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DF060B"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7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461" w:rsidRDefault="002A4461" w:rsidP="00EB61FF">
                            <w:pPr>
                              <w:spacing w:line="240" w:lineRule="auto"/>
                              <w:jc w:val="right"/>
                              <w:rPr>
                                <w:b/>
                                <w:color w:val="C00000"/>
                                <w:sz w:val="72"/>
                              </w:rPr>
                            </w:pPr>
                          </w:p>
                          <w:p w:rsidR="002A4461" w:rsidRDefault="002A4461" w:rsidP="00EB61FF">
                            <w:pPr>
                              <w:spacing w:line="240" w:lineRule="auto"/>
                              <w:jc w:val="right"/>
                              <w:rPr>
                                <w:b/>
                                <w:color w:val="C00000"/>
                                <w:sz w:val="72"/>
                              </w:rPr>
                            </w:pPr>
                          </w:p>
                          <w:p w:rsidR="002A4461" w:rsidRPr="006F49ED" w:rsidRDefault="002A4461" w:rsidP="001738B8">
                            <w:pPr>
                              <w:spacing w:line="240" w:lineRule="auto"/>
                              <w:jc w:val="right"/>
                              <w:rPr>
                                <w:b/>
                                <w:color w:val="C00000"/>
                                <w:sz w:val="80"/>
                                <w:szCs w:val="80"/>
                              </w:rPr>
                            </w:pPr>
                            <w:r w:rsidRPr="006F49ED">
                              <w:rPr>
                                <w:b/>
                                <w:color w:val="C00000"/>
                                <w:sz w:val="80"/>
                                <w:szCs w:val="80"/>
                              </w:rPr>
                              <w:t>CHCECE013</w:t>
                            </w:r>
                          </w:p>
                          <w:p w:rsidR="002A4461" w:rsidRDefault="002A4461" w:rsidP="001738B8">
                            <w:pPr>
                              <w:spacing w:line="240" w:lineRule="auto"/>
                              <w:jc w:val="right"/>
                              <w:rPr>
                                <w:b/>
                                <w:color w:val="C00000"/>
                                <w:sz w:val="44"/>
                              </w:rPr>
                            </w:pPr>
                            <w:r>
                              <w:rPr>
                                <w:b/>
                                <w:color w:val="C00000"/>
                                <w:sz w:val="72"/>
                              </w:rPr>
                              <w:t>Use information about children to inform practice</w:t>
                            </w:r>
                          </w:p>
                          <w:p w:rsidR="002A4461" w:rsidRPr="009120AB" w:rsidRDefault="002A4461" w:rsidP="00D46DB0">
                            <w:pPr>
                              <w:spacing w:line="240" w:lineRule="auto"/>
                              <w:jc w:val="right"/>
                              <w:rPr>
                                <w:b/>
                                <w:color w:val="C61002"/>
                                <w:sz w:val="48"/>
                                <w:szCs w:val="86"/>
                              </w:rPr>
                            </w:pPr>
                            <w:r w:rsidRPr="009120AB">
                              <w:rPr>
                                <w:b/>
                                <w:color w:val="C00000"/>
                                <w:sz w:val="32"/>
                              </w:rPr>
                              <w:t>Learner Guide</w:t>
                            </w:r>
                          </w:p>
                          <w:p w:rsidR="002A4461" w:rsidRPr="00D82F1A" w:rsidRDefault="002A4461"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AWauQ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" filled="f" stroked="f">
                <v:textbox>
                  <w:txbxContent>
                    <w:p w:rsidR="002A4461" w:rsidRDefault="002A4461" w:rsidP="00EB61FF">
                      <w:pPr>
                        <w:spacing w:line="240" w:lineRule="auto"/>
                        <w:jc w:val="right"/>
                        <w:rPr>
                          <w:b/>
                          <w:color w:val="C00000"/>
                          <w:sz w:val="72"/>
                        </w:rPr>
                      </w:pPr>
                    </w:p>
                    <w:p w:rsidR="002A4461" w:rsidRDefault="002A4461" w:rsidP="00EB61FF">
                      <w:pPr>
                        <w:spacing w:line="240" w:lineRule="auto"/>
                        <w:jc w:val="right"/>
                        <w:rPr>
                          <w:b/>
                          <w:color w:val="C00000"/>
                          <w:sz w:val="72"/>
                        </w:rPr>
                      </w:pPr>
                    </w:p>
                    <w:p w:rsidR="002A4461" w:rsidRPr="006F49ED" w:rsidRDefault="002A4461" w:rsidP="001738B8">
                      <w:pPr>
                        <w:spacing w:line="240" w:lineRule="auto"/>
                        <w:jc w:val="right"/>
                        <w:rPr>
                          <w:b/>
                          <w:color w:val="C00000"/>
                          <w:sz w:val="80"/>
                          <w:szCs w:val="80"/>
                        </w:rPr>
                      </w:pPr>
                      <w:r w:rsidRPr="006F49ED">
                        <w:rPr>
                          <w:b/>
                          <w:color w:val="C00000"/>
                          <w:sz w:val="80"/>
                          <w:szCs w:val="80"/>
                        </w:rPr>
                        <w:t>CHCECE013</w:t>
                      </w:r>
                    </w:p>
                    <w:p w:rsidR="002A4461" w:rsidRDefault="002A4461" w:rsidP="001738B8">
                      <w:pPr>
                        <w:spacing w:line="240" w:lineRule="auto"/>
                        <w:jc w:val="right"/>
                        <w:rPr>
                          <w:b/>
                          <w:color w:val="C00000"/>
                          <w:sz w:val="44"/>
                        </w:rPr>
                      </w:pPr>
                      <w:r>
                        <w:rPr>
                          <w:b/>
                          <w:color w:val="C00000"/>
                          <w:sz w:val="72"/>
                        </w:rPr>
                        <w:t>Use information about children to inform practice</w:t>
                      </w:r>
                    </w:p>
                    <w:p w:rsidR="002A4461" w:rsidRPr="009120AB" w:rsidRDefault="002A4461" w:rsidP="00D46DB0">
                      <w:pPr>
                        <w:spacing w:line="240" w:lineRule="auto"/>
                        <w:jc w:val="right"/>
                        <w:rPr>
                          <w:b/>
                          <w:color w:val="C61002"/>
                          <w:sz w:val="48"/>
                          <w:szCs w:val="86"/>
                        </w:rPr>
                      </w:pPr>
                      <w:r w:rsidRPr="009120AB">
                        <w:rPr>
                          <w:b/>
                          <w:color w:val="C00000"/>
                          <w:sz w:val="32"/>
                        </w:rPr>
                        <w:t>Learner Guide</w:t>
                      </w:r>
                    </w:p>
                    <w:p w:rsidR="002A4461" w:rsidRPr="00D82F1A" w:rsidRDefault="002A4461"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simplePos x="0" y="0"/>
            <wp:positionH relativeFrom="column">
              <wp:posOffset>302260</wp:posOffset>
            </wp:positionH>
            <wp:positionV relativeFrom="paragraph">
              <wp:posOffset>3596005</wp:posOffset>
            </wp:positionV>
            <wp:extent cx="2731135" cy="3641725"/>
            <wp:effectExtent l="0" t="0" r="0" b="0"/>
            <wp:wrapTight wrapText="bothSides">
              <wp:wrapPolygon edited="0">
                <wp:start x="0" y="0"/>
                <wp:lineTo x="0" y="21468"/>
                <wp:lineTo x="21394" y="21468"/>
                <wp:lineTo x="21394"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2731135" cy="3641725"/>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1738B8" w:rsidRDefault="001738B8" w:rsidP="001738B8">
      <w:pPr>
        <w:spacing w:after="0" w:line="240" w:lineRule="auto"/>
        <w:jc w:val="center"/>
        <w:rPr>
          <w:b/>
          <w:color w:val="C00000"/>
          <w:sz w:val="36"/>
        </w:rPr>
      </w:pPr>
      <w:r>
        <w:rPr>
          <w:b/>
          <w:color w:val="C00000"/>
          <w:sz w:val="36"/>
        </w:rPr>
        <w:t>CHCECE013</w:t>
      </w:r>
    </w:p>
    <w:p w:rsidR="001738B8" w:rsidRDefault="001738B8" w:rsidP="001738B8">
      <w:pPr>
        <w:spacing w:after="0" w:line="240" w:lineRule="auto"/>
        <w:jc w:val="center"/>
      </w:pPr>
      <w:r>
        <w:rPr>
          <w:b/>
          <w:color w:val="C00000"/>
          <w:sz w:val="36"/>
        </w:rPr>
        <w:t>Use information about children to inform practice</w:t>
      </w:r>
      <w:r>
        <w:t xml:space="preserve"> </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51445002"/>
      <w:r w:rsidRPr="004F5688">
        <w:lastRenderedPageBreak/>
        <w:t>Table of Contents</w:t>
      </w:r>
      <w:bookmarkEnd w:id="0"/>
    </w:p>
    <w:p w:rsidR="002A4461" w:rsidRDefault="00D46DB0" w:rsidP="00D46DB0">
      <w:pPr>
        <w:pStyle w:val="TOC1"/>
        <w:tabs>
          <w:tab w:val="right" w:leader="dot" w:pos="9014"/>
        </w:tabs>
        <w:rPr>
          <w:noProof/>
        </w:rPr>
      </w:pPr>
      <w:r>
        <w:rPr>
          <w:b w:val="0"/>
        </w:rPr>
        <w:t xml:space="preserve">   </w:t>
      </w:r>
      <w:r w:rsidR="00810B75" w:rsidRPr="004F5688">
        <w:rPr>
          <w:b w:val="0"/>
        </w:rPr>
        <w:fldChar w:fldCharType="begin"/>
      </w:r>
      <w:r w:rsidRPr="004F5688">
        <w:rPr>
          <w:b w:val="0"/>
        </w:rPr>
        <w:instrText xml:space="preserve"> TOC \o "1-3" \h \z \u </w:instrText>
      </w:r>
      <w:r w:rsidR="00810B75" w:rsidRPr="004F5688">
        <w:rPr>
          <w:b w:val="0"/>
        </w:rPr>
        <w:fldChar w:fldCharType="separate"/>
      </w:r>
    </w:p>
    <w:p w:rsidR="002A4461" w:rsidRDefault="002A4461">
      <w:pPr>
        <w:pStyle w:val="TOC1"/>
        <w:tabs>
          <w:tab w:val="right" w:leader="dot" w:pos="9322"/>
        </w:tabs>
        <w:rPr>
          <w:rFonts w:asciiTheme="minorHAnsi" w:eastAsiaTheme="minorEastAsia" w:hAnsiTheme="minorHAnsi" w:cstheme="minorBidi"/>
          <w:b w:val="0"/>
          <w:noProof/>
          <w:lang w:val="en-GB" w:eastAsia="en-GB"/>
        </w:rPr>
      </w:pPr>
      <w:hyperlink w:anchor="_Toc451445002" w:history="1">
        <w:r w:rsidRPr="00D976FB">
          <w:rPr>
            <w:rStyle w:val="Hyperlink"/>
            <w:noProof/>
          </w:rPr>
          <w:t>Table of Contents</w:t>
        </w:r>
        <w:r>
          <w:rPr>
            <w:noProof/>
            <w:webHidden/>
          </w:rPr>
          <w:tab/>
        </w:r>
        <w:r>
          <w:rPr>
            <w:noProof/>
            <w:webHidden/>
          </w:rPr>
          <w:fldChar w:fldCharType="begin"/>
        </w:r>
        <w:r>
          <w:rPr>
            <w:noProof/>
            <w:webHidden/>
          </w:rPr>
          <w:instrText xml:space="preserve"> PAGEREF _Toc451445002 \h </w:instrText>
        </w:r>
        <w:r>
          <w:rPr>
            <w:noProof/>
            <w:webHidden/>
          </w:rPr>
        </w:r>
        <w:r>
          <w:rPr>
            <w:noProof/>
            <w:webHidden/>
          </w:rPr>
          <w:fldChar w:fldCharType="separate"/>
        </w:r>
        <w:r>
          <w:rPr>
            <w:noProof/>
            <w:webHidden/>
          </w:rPr>
          <w:t>3</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03" w:history="1">
        <w:r w:rsidRPr="00D976FB">
          <w:rPr>
            <w:rStyle w:val="Hyperlink"/>
            <w:noProof/>
          </w:rPr>
          <w:t>Unit Description</w:t>
        </w:r>
        <w:r>
          <w:rPr>
            <w:noProof/>
            <w:webHidden/>
          </w:rPr>
          <w:tab/>
        </w:r>
        <w:r>
          <w:rPr>
            <w:noProof/>
            <w:webHidden/>
          </w:rPr>
          <w:fldChar w:fldCharType="begin"/>
        </w:r>
        <w:r>
          <w:rPr>
            <w:noProof/>
            <w:webHidden/>
          </w:rPr>
          <w:instrText xml:space="preserve"> PAGEREF _Toc451445003 \h </w:instrText>
        </w:r>
        <w:r>
          <w:rPr>
            <w:noProof/>
            <w:webHidden/>
          </w:rPr>
        </w:r>
        <w:r>
          <w:rPr>
            <w:noProof/>
            <w:webHidden/>
          </w:rPr>
          <w:fldChar w:fldCharType="separate"/>
        </w:r>
        <w:r>
          <w:rPr>
            <w:noProof/>
            <w:webHidden/>
          </w:rPr>
          <w:t>4</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04" w:history="1">
        <w:r w:rsidRPr="00D976FB">
          <w:rPr>
            <w:rStyle w:val="Hyperlink"/>
            <w:noProof/>
          </w:rPr>
          <w:t>Performance Criteria</w:t>
        </w:r>
        <w:r>
          <w:rPr>
            <w:noProof/>
            <w:webHidden/>
          </w:rPr>
          <w:tab/>
        </w:r>
        <w:r>
          <w:rPr>
            <w:noProof/>
            <w:webHidden/>
          </w:rPr>
          <w:fldChar w:fldCharType="begin"/>
        </w:r>
        <w:r>
          <w:rPr>
            <w:noProof/>
            <w:webHidden/>
          </w:rPr>
          <w:instrText xml:space="preserve"> PAGEREF _Toc451445004 \h </w:instrText>
        </w:r>
        <w:r>
          <w:rPr>
            <w:noProof/>
            <w:webHidden/>
          </w:rPr>
        </w:r>
        <w:r>
          <w:rPr>
            <w:noProof/>
            <w:webHidden/>
          </w:rPr>
          <w:fldChar w:fldCharType="separate"/>
        </w:r>
        <w:r>
          <w:rPr>
            <w:noProof/>
            <w:webHidden/>
          </w:rPr>
          <w:t>5</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05" w:history="1">
        <w:r w:rsidRPr="00D976FB">
          <w:rPr>
            <w:rStyle w:val="Hyperlink"/>
            <w:noProof/>
          </w:rPr>
          <w:t>Skills and Knowledge</w:t>
        </w:r>
        <w:r>
          <w:rPr>
            <w:noProof/>
            <w:webHidden/>
          </w:rPr>
          <w:tab/>
        </w:r>
        <w:r>
          <w:rPr>
            <w:noProof/>
            <w:webHidden/>
          </w:rPr>
          <w:fldChar w:fldCharType="begin"/>
        </w:r>
        <w:r>
          <w:rPr>
            <w:noProof/>
            <w:webHidden/>
          </w:rPr>
          <w:instrText xml:space="preserve"> PAGEREF _Toc451445005 \h </w:instrText>
        </w:r>
        <w:r>
          <w:rPr>
            <w:noProof/>
            <w:webHidden/>
          </w:rPr>
        </w:r>
        <w:r>
          <w:rPr>
            <w:noProof/>
            <w:webHidden/>
          </w:rPr>
          <w:fldChar w:fldCharType="separate"/>
        </w:r>
        <w:r>
          <w:rPr>
            <w:noProof/>
            <w:webHidden/>
          </w:rPr>
          <w:t>6</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06" w:history="1">
        <w:r w:rsidRPr="00D976FB">
          <w:rPr>
            <w:rStyle w:val="Hyperlink"/>
            <w:noProof/>
            <w:lang w:eastAsia="en-GB"/>
          </w:rPr>
          <w:t>Assessment Conditions</w:t>
        </w:r>
        <w:r>
          <w:rPr>
            <w:noProof/>
            <w:webHidden/>
          </w:rPr>
          <w:tab/>
        </w:r>
        <w:r>
          <w:rPr>
            <w:noProof/>
            <w:webHidden/>
          </w:rPr>
          <w:fldChar w:fldCharType="begin"/>
        </w:r>
        <w:r>
          <w:rPr>
            <w:noProof/>
            <w:webHidden/>
          </w:rPr>
          <w:instrText xml:space="preserve"> PAGEREF _Toc451445006 \h </w:instrText>
        </w:r>
        <w:r>
          <w:rPr>
            <w:noProof/>
            <w:webHidden/>
          </w:rPr>
        </w:r>
        <w:r>
          <w:rPr>
            <w:noProof/>
            <w:webHidden/>
          </w:rPr>
          <w:fldChar w:fldCharType="separate"/>
        </w:r>
        <w:r>
          <w:rPr>
            <w:noProof/>
            <w:webHidden/>
          </w:rPr>
          <w:t>8</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07" w:history="1">
        <w:r w:rsidRPr="00D976FB">
          <w:rPr>
            <w:rStyle w:val="Hyperlink"/>
            <w:noProof/>
          </w:rPr>
          <w:t>Housekeeping Items</w:t>
        </w:r>
        <w:r>
          <w:rPr>
            <w:noProof/>
            <w:webHidden/>
          </w:rPr>
          <w:tab/>
        </w:r>
        <w:r>
          <w:rPr>
            <w:noProof/>
            <w:webHidden/>
          </w:rPr>
          <w:fldChar w:fldCharType="begin"/>
        </w:r>
        <w:r>
          <w:rPr>
            <w:noProof/>
            <w:webHidden/>
          </w:rPr>
          <w:instrText xml:space="preserve"> PAGEREF _Toc451445007 \h </w:instrText>
        </w:r>
        <w:r>
          <w:rPr>
            <w:noProof/>
            <w:webHidden/>
          </w:rPr>
        </w:r>
        <w:r>
          <w:rPr>
            <w:noProof/>
            <w:webHidden/>
          </w:rPr>
          <w:fldChar w:fldCharType="separate"/>
        </w:r>
        <w:r>
          <w:rPr>
            <w:noProof/>
            <w:webHidden/>
          </w:rPr>
          <w:t>9</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08" w:history="1">
        <w:r w:rsidRPr="00D976FB">
          <w:rPr>
            <w:rStyle w:val="Hyperlink"/>
            <w:noProof/>
          </w:rPr>
          <w:t>Objectives</w:t>
        </w:r>
        <w:r>
          <w:rPr>
            <w:noProof/>
            <w:webHidden/>
          </w:rPr>
          <w:tab/>
        </w:r>
        <w:r>
          <w:rPr>
            <w:noProof/>
            <w:webHidden/>
          </w:rPr>
          <w:fldChar w:fldCharType="begin"/>
        </w:r>
        <w:r>
          <w:rPr>
            <w:noProof/>
            <w:webHidden/>
          </w:rPr>
          <w:instrText xml:space="preserve"> PAGEREF _Toc451445008 \h </w:instrText>
        </w:r>
        <w:r>
          <w:rPr>
            <w:noProof/>
            <w:webHidden/>
          </w:rPr>
        </w:r>
        <w:r>
          <w:rPr>
            <w:noProof/>
            <w:webHidden/>
          </w:rPr>
          <w:fldChar w:fldCharType="separate"/>
        </w:r>
        <w:r>
          <w:rPr>
            <w:noProof/>
            <w:webHidden/>
          </w:rPr>
          <w:t>9</w:t>
        </w:r>
        <w:r>
          <w:rPr>
            <w:noProof/>
            <w:webHidden/>
          </w:rPr>
          <w:fldChar w:fldCharType="end"/>
        </w:r>
      </w:hyperlink>
    </w:p>
    <w:p w:rsidR="002A4461" w:rsidRDefault="002A4461">
      <w:pPr>
        <w:pStyle w:val="TOC1"/>
        <w:tabs>
          <w:tab w:val="right" w:leader="dot" w:pos="9322"/>
        </w:tabs>
        <w:rPr>
          <w:rFonts w:asciiTheme="minorHAnsi" w:eastAsiaTheme="minorEastAsia" w:hAnsiTheme="minorHAnsi" w:cstheme="minorBidi"/>
          <w:b w:val="0"/>
          <w:noProof/>
          <w:lang w:val="en-GB" w:eastAsia="en-GB"/>
        </w:rPr>
      </w:pPr>
      <w:hyperlink w:anchor="_Toc451445009" w:history="1">
        <w:r w:rsidRPr="00D976FB">
          <w:rPr>
            <w:rStyle w:val="Hyperlink"/>
            <w:noProof/>
          </w:rPr>
          <w:t>1. Gather information about the child through observation</w:t>
        </w:r>
        <w:r>
          <w:rPr>
            <w:noProof/>
            <w:webHidden/>
          </w:rPr>
          <w:tab/>
        </w:r>
        <w:r>
          <w:rPr>
            <w:noProof/>
            <w:webHidden/>
          </w:rPr>
          <w:fldChar w:fldCharType="begin"/>
        </w:r>
        <w:r>
          <w:rPr>
            <w:noProof/>
            <w:webHidden/>
          </w:rPr>
          <w:instrText xml:space="preserve"> PAGEREF _Toc451445009 \h </w:instrText>
        </w:r>
        <w:r>
          <w:rPr>
            <w:noProof/>
            <w:webHidden/>
          </w:rPr>
        </w:r>
        <w:r>
          <w:rPr>
            <w:noProof/>
            <w:webHidden/>
          </w:rPr>
          <w:fldChar w:fldCharType="separate"/>
        </w:r>
        <w:r>
          <w:rPr>
            <w:noProof/>
            <w:webHidden/>
          </w:rPr>
          <w:t>10</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10" w:history="1">
        <w:r w:rsidRPr="00D976FB">
          <w:rPr>
            <w:rStyle w:val="Hyperlink"/>
            <w:noProof/>
          </w:rPr>
          <w:t>1.1 – Observe, listen and talk with children for sustained periods of time</w:t>
        </w:r>
        <w:r>
          <w:rPr>
            <w:noProof/>
            <w:webHidden/>
          </w:rPr>
          <w:tab/>
        </w:r>
        <w:r>
          <w:rPr>
            <w:noProof/>
            <w:webHidden/>
          </w:rPr>
          <w:fldChar w:fldCharType="begin"/>
        </w:r>
        <w:r>
          <w:rPr>
            <w:noProof/>
            <w:webHidden/>
          </w:rPr>
          <w:instrText xml:space="preserve"> PAGEREF _Toc451445010 \h </w:instrText>
        </w:r>
        <w:r>
          <w:rPr>
            <w:noProof/>
            <w:webHidden/>
          </w:rPr>
        </w:r>
        <w:r>
          <w:rPr>
            <w:noProof/>
            <w:webHidden/>
          </w:rPr>
          <w:fldChar w:fldCharType="separate"/>
        </w:r>
        <w:r>
          <w:rPr>
            <w:noProof/>
            <w:webHidden/>
          </w:rPr>
          <w:t>11</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11" w:history="1">
        <w:r w:rsidRPr="00D976FB">
          <w:rPr>
            <w:rStyle w:val="Hyperlink"/>
            <w:noProof/>
          </w:rPr>
          <w:t>1.2 – Pay close attention to what the child is saying and doing</w:t>
        </w:r>
        <w:r>
          <w:rPr>
            <w:noProof/>
            <w:webHidden/>
          </w:rPr>
          <w:tab/>
        </w:r>
        <w:r>
          <w:rPr>
            <w:noProof/>
            <w:webHidden/>
          </w:rPr>
          <w:fldChar w:fldCharType="begin"/>
        </w:r>
        <w:r>
          <w:rPr>
            <w:noProof/>
            <w:webHidden/>
          </w:rPr>
          <w:instrText xml:space="preserve"> PAGEREF _Toc451445011 \h </w:instrText>
        </w:r>
        <w:r>
          <w:rPr>
            <w:noProof/>
            <w:webHidden/>
          </w:rPr>
        </w:r>
        <w:r>
          <w:rPr>
            <w:noProof/>
            <w:webHidden/>
          </w:rPr>
          <w:fldChar w:fldCharType="separate"/>
        </w:r>
        <w:r>
          <w:rPr>
            <w:noProof/>
            <w:webHidden/>
          </w:rPr>
          <w:t>11</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12" w:history="1">
        <w:r w:rsidRPr="00D976FB">
          <w:rPr>
            <w:rStyle w:val="Hyperlink"/>
            <w:noProof/>
          </w:rPr>
          <w:t>1.3 – Identify their interests, ideas, knowledge and skills</w:t>
        </w:r>
        <w:r>
          <w:rPr>
            <w:noProof/>
            <w:webHidden/>
          </w:rPr>
          <w:tab/>
        </w:r>
        <w:r>
          <w:rPr>
            <w:noProof/>
            <w:webHidden/>
          </w:rPr>
          <w:fldChar w:fldCharType="begin"/>
        </w:r>
        <w:r>
          <w:rPr>
            <w:noProof/>
            <w:webHidden/>
          </w:rPr>
          <w:instrText xml:space="preserve"> PAGEREF _Toc451445012 \h </w:instrText>
        </w:r>
        <w:r>
          <w:rPr>
            <w:noProof/>
            <w:webHidden/>
          </w:rPr>
        </w:r>
        <w:r>
          <w:rPr>
            <w:noProof/>
            <w:webHidden/>
          </w:rPr>
          <w:fldChar w:fldCharType="separate"/>
        </w:r>
        <w:r>
          <w:rPr>
            <w:noProof/>
            <w:webHidden/>
          </w:rPr>
          <w:t>11</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13" w:history="1">
        <w:r w:rsidRPr="00D976FB">
          <w:rPr>
            <w:rStyle w:val="Hyperlink"/>
            <w:noProof/>
          </w:rPr>
          <w:t>Good observation</w:t>
        </w:r>
        <w:r>
          <w:rPr>
            <w:noProof/>
            <w:webHidden/>
          </w:rPr>
          <w:tab/>
        </w:r>
        <w:r>
          <w:rPr>
            <w:noProof/>
            <w:webHidden/>
          </w:rPr>
          <w:fldChar w:fldCharType="begin"/>
        </w:r>
        <w:r>
          <w:rPr>
            <w:noProof/>
            <w:webHidden/>
          </w:rPr>
          <w:instrText xml:space="preserve"> PAGEREF _Toc451445013 \h </w:instrText>
        </w:r>
        <w:r>
          <w:rPr>
            <w:noProof/>
            <w:webHidden/>
          </w:rPr>
        </w:r>
        <w:r>
          <w:rPr>
            <w:noProof/>
            <w:webHidden/>
          </w:rPr>
          <w:fldChar w:fldCharType="separate"/>
        </w:r>
        <w:r>
          <w:rPr>
            <w:noProof/>
            <w:webHidden/>
          </w:rPr>
          <w:t>11</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14" w:history="1">
        <w:r w:rsidRPr="00D976FB">
          <w:rPr>
            <w:rStyle w:val="Hyperlink"/>
            <w:noProof/>
          </w:rPr>
          <w:t>Tips for recording information</w:t>
        </w:r>
        <w:r>
          <w:rPr>
            <w:noProof/>
            <w:webHidden/>
          </w:rPr>
          <w:tab/>
        </w:r>
        <w:r>
          <w:rPr>
            <w:noProof/>
            <w:webHidden/>
          </w:rPr>
          <w:fldChar w:fldCharType="begin"/>
        </w:r>
        <w:r>
          <w:rPr>
            <w:noProof/>
            <w:webHidden/>
          </w:rPr>
          <w:instrText xml:space="preserve"> PAGEREF _Toc451445014 \h </w:instrText>
        </w:r>
        <w:r>
          <w:rPr>
            <w:noProof/>
            <w:webHidden/>
          </w:rPr>
        </w:r>
        <w:r>
          <w:rPr>
            <w:noProof/>
            <w:webHidden/>
          </w:rPr>
          <w:fldChar w:fldCharType="separate"/>
        </w:r>
        <w:r>
          <w:rPr>
            <w:noProof/>
            <w:webHidden/>
          </w:rPr>
          <w:t>12</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15" w:history="1">
        <w:r w:rsidRPr="00D976FB">
          <w:rPr>
            <w:rStyle w:val="Hyperlink"/>
            <w:noProof/>
          </w:rPr>
          <w:t>Learner Task One</w:t>
        </w:r>
        <w:r>
          <w:rPr>
            <w:noProof/>
            <w:webHidden/>
          </w:rPr>
          <w:tab/>
        </w:r>
        <w:r>
          <w:rPr>
            <w:noProof/>
            <w:webHidden/>
          </w:rPr>
          <w:fldChar w:fldCharType="begin"/>
        </w:r>
        <w:r>
          <w:rPr>
            <w:noProof/>
            <w:webHidden/>
          </w:rPr>
          <w:instrText xml:space="preserve"> PAGEREF _Toc451445015 \h </w:instrText>
        </w:r>
        <w:r>
          <w:rPr>
            <w:noProof/>
            <w:webHidden/>
          </w:rPr>
        </w:r>
        <w:r>
          <w:rPr>
            <w:noProof/>
            <w:webHidden/>
          </w:rPr>
          <w:fldChar w:fldCharType="separate"/>
        </w:r>
        <w:r>
          <w:rPr>
            <w:noProof/>
            <w:webHidden/>
          </w:rPr>
          <w:t>15</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16" w:history="1">
        <w:r w:rsidRPr="00D976FB">
          <w:rPr>
            <w:rStyle w:val="Hyperlink"/>
            <w:noProof/>
          </w:rPr>
          <w:t>Activity 1A</w:t>
        </w:r>
        <w:r>
          <w:rPr>
            <w:noProof/>
            <w:webHidden/>
          </w:rPr>
          <w:tab/>
        </w:r>
        <w:r>
          <w:rPr>
            <w:noProof/>
            <w:webHidden/>
          </w:rPr>
          <w:fldChar w:fldCharType="begin"/>
        </w:r>
        <w:r>
          <w:rPr>
            <w:noProof/>
            <w:webHidden/>
          </w:rPr>
          <w:instrText xml:space="preserve"> PAGEREF _Toc451445016 \h </w:instrText>
        </w:r>
        <w:r>
          <w:rPr>
            <w:noProof/>
            <w:webHidden/>
          </w:rPr>
        </w:r>
        <w:r>
          <w:rPr>
            <w:noProof/>
            <w:webHidden/>
          </w:rPr>
          <w:fldChar w:fldCharType="separate"/>
        </w:r>
        <w:r>
          <w:rPr>
            <w:noProof/>
            <w:webHidden/>
          </w:rPr>
          <w:t>16</w:t>
        </w:r>
        <w:r>
          <w:rPr>
            <w:noProof/>
            <w:webHidden/>
          </w:rPr>
          <w:fldChar w:fldCharType="end"/>
        </w:r>
      </w:hyperlink>
    </w:p>
    <w:p w:rsidR="002A4461" w:rsidRDefault="002A4461">
      <w:pPr>
        <w:pStyle w:val="TOC1"/>
        <w:tabs>
          <w:tab w:val="right" w:leader="dot" w:pos="9322"/>
        </w:tabs>
        <w:rPr>
          <w:rFonts w:asciiTheme="minorHAnsi" w:eastAsiaTheme="minorEastAsia" w:hAnsiTheme="minorHAnsi" w:cstheme="minorBidi"/>
          <w:b w:val="0"/>
          <w:noProof/>
          <w:lang w:val="en-GB" w:eastAsia="en-GB"/>
        </w:rPr>
      </w:pPr>
      <w:hyperlink w:anchor="_Toc451445017" w:history="1">
        <w:r w:rsidRPr="00D976FB">
          <w:rPr>
            <w:rStyle w:val="Hyperlink"/>
            <w:noProof/>
          </w:rPr>
          <w:t>2. Gather information about the child from secondary sources</w:t>
        </w:r>
        <w:r>
          <w:rPr>
            <w:noProof/>
            <w:webHidden/>
          </w:rPr>
          <w:tab/>
        </w:r>
        <w:r>
          <w:rPr>
            <w:noProof/>
            <w:webHidden/>
          </w:rPr>
          <w:fldChar w:fldCharType="begin"/>
        </w:r>
        <w:r>
          <w:rPr>
            <w:noProof/>
            <w:webHidden/>
          </w:rPr>
          <w:instrText xml:space="preserve"> PAGEREF _Toc451445017 \h </w:instrText>
        </w:r>
        <w:r>
          <w:rPr>
            <w:noProof/>
            <w:webHidden/>
          </w:rPr>
        </w:r>
        <w:r>
          <w:rPr>
            <w:noProof/>
            <w:webHidden/>
          </w:rPr>
          <w:fldChar w:fldCharType="separate"/>
        </w:r>
        <w:r>
          <w:rPr>
            <w:noProof/>
            <w:webHidden/>
          </w:rPr>
          <w:t>17</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18" w:history="1">
        <w:r w:rsidRPr="00D976FB">
          <w:rPr>
            <w:rStyle w:val="Hyperlink"/>
            <w:noProof/>
          </w:rPr>
          <w:t>2.1 – Use child records to collect information about each child</w:t>
        </w:r>
        <w:r>
          <w:rPr>
            <w:noProof/>
            <w:webHidden/>
          </w:rPr>
          <w:tab/>
        </w:r>
        <w:r>
          <w:rPr>
            <w:noProof/>
            <w:webHidden/>
          </w:rPr>
          <w:fldChar w:fldCharType="begin"/>
        </w:r>
        <w:r>
          <w:rPr>
            <w:noProof/>
            <w:webHidden/>
          </w:rPr>
          <w:instrText xml:space="preserve"> PAGEREF _Toc451445018 \h </w:instrText>
        </w:r>
        <w:r>
          <w:rPr>
            <w:noProof/>
            <w:webHidden/>
          </w:rPr>
        </w:r>
        <w:r>
          <w:rPr>
            <w:noProof/>
            <w:webHidden/>
          </w:rPr>
          <w:fldChar w:fldCharType="separate"/>
        </w:r>
        <w:r>
          <w:rPr>
            <w:noProof/>
            <w:webHidden/>
          </w:rPr>
          <w:t>18</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19" w:history="1">
        <w:r w:rsidRPr="00D976FB">
          <w:rPr>
            <w:rStyle w:val="Hyperlink"/>
            <w:noProof/>
          </w:rPr>
          <w:t>Using child records</w:t>
        </w:r>
        <w:r>
          <w:rPr>
            <w:noProof/>
            <w:webHidden/>
          </w:rPr>
          <w:tab/>
        </w:r>
        <w:r>
          <w:rPr>
            <w:noProof/>
            <w:webHidden/>
          </w:rPr>
          <w:fldChar w:fldCharType="begin"/>
        </w:r>
        <w:r>
          <w:rPr>
            <w:noProof/>
            <w:webHidden/>
          </w:rPr>
          <w:instrText xml:space="preserve"> PAGEREF _Toc451445019 \h </w:instrText>
        </w:r>
        <w:r>
          <w:rPr>
            <w:noProof/>
            <w:webHidden/>
          </w:rPr>
        </w:r>
        <w:r>
          <w:rPr>
            <w:noProof/>
            <w:webHidden/>
          </w:rPr>
          <w:fldChar w:fldCharType="separate"/>
        </w:r>
        <w:r>
          <w:rPr>
            <w:noProof/>
            <w:webHidden/>
          </w:rPr>
          <w:t>18</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20" w:history="1">
        <w:r w:rsidRPr="00D976FB">
          <w:rPr>
            <w:rStyle w:val="Hyperlink"/>
            <w:noProof/>
          </w:rPr>
          <w:t>Learner Task Two</w:t>
        </w:r>
        <w:r>
          <w:rPr>
            <w:noProof/>
            <w:webHidden/>
          </w:rPr>
          <w:tab/>
        </w:r>
        <w:r>
          <w:rPr>
            <w:noProof/>
            <w:webHidden/>
          </w:rPr>
          <w:fldChar w:fldCharType="begin"/>
        </w:r>
        <w:r>
          <w:rPr>
            <w:noProof/>
            <w:webHidden/>
          </w:rPr>
          <w:instrText xml:space="preserve"> PAGEREF _Toc451445020 \h </w:instrText>
        </w:r>
        <w:r>
          <w:rPr>
            <w:noProof/>
            <w:webHidden/>
          </w:rPr>
        </w:r>
        <w:r>
          <w:rPr>
            <w:noProof/>
            <w:webHidden/>
          </w:rPr>
          <w:fldChar w:fldCharType="separate"/>
        </w:r>
        <w:r>
          <w:rPr>
            <w:noProof/>
            <w:webHidden/>
          </w:rPr>
          <w:t>21</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21" w:history="1">
        <w:r w:rsidRPr="00D976FB">
          <w:rPr>
            <w:rStyle w:val="Hyperlink"/>
            <w:noProof/>
          </w:rPr>
          <w:t>Activity 2A</w:t>
        </w:r>
        <w:r>
          <w:rPr>
            <w:noProof/>
            <w:webHidden/>
          </w:rPr>
          <w:tab/>
        </w:r>
        <w:r>
          <w:rPr>
            <w:noProof/>
            <w:webHidden/>
          </w:rPr>
          <w:fldChar w:fldCharType="begin"/>
        </w:r>
        <w:r>
          <w:rPr>
            <w:noProof/>
            <w:webHidden/>
          </w:rPr>
          <w:instrText xml:space="preserve"> PAGEREF _Toc451445021 \h </w:instrText>
        </w:r>
        <w:r>
          <w:rPr>
            <w:noProof/>
            <w:webHidden/>
          </w:rPr>
        </w:r>
        <w:r>
          <w:rPr>
            <w:noProof/>
            <w:webHidden/>
          </w:rPr>
          <w:fldChar w:fldCharType="separate"/>
        </w:r>
        <w:r>
          <w:rPr>
            <w:noProof/>
            <w:webHidden/>
          </w:rPr>
          <w:t>22</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22" w:history="1">
        <w:r w:rsidRPr="00D976FB">
          <w:rPr>
            <w:rStyle w:val="Hyperlink"/>
            <w:noProof/>
          </w:rPr>
          <w:t>2.2 – Collaborate with family and other educators to collect information about each child’s needs, interests, skills and cultural practices</w:t>
        </w:r>
        <w:r>
          <w:rPr>
            <w:noProof/>
            <w:webHidden/>
          </w:rPr>
          <w:tab/>
        </w:r>
        <w:r>
          <w:rPr>
            <w:noProof/>
            <w:webHidden/>
          </w:rPr>
          <w:fldChar w:fldCharType="begin"/>
        </w:r>
        <w:r>
          <w:rPr>
            <w:noProof/>
            <w:webHidden/>
          </w:rPr>
          <w:instrText xml:space="preserve"> PAGEREF _Toc451445022 \h </w:instrText>
        </w:r>
        <w:r>
          <w:rPr>
            <w:noProof/>
            <w:webHidden/>
          </w:rPr>
        </w:r>
        <w:r>
          <w:rPr>
            <w:noProof/>
            <w:webHidden/>
          </w:rPr>
          <w:fldChar w:fldCharType="separate"/>
        </w:r>
        <w:r>
          <w:rPr>
            <w:noProof/>
            <w:webHidden/>
          </w:rPr>
          <w:t>23</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23" w:history="1">
        <w:r w:rsidRPr="00D976FB">
          <w:rPr>
            <w:rStyle w:val="Hyperlink"/>
            <w:noProof/>
          </w:rPr>
          <w:t>Collaborating with family and other educators</w:t>
        </w:r>
        <w:r>
          <w:rPr>
            <w:noProof/>
            <w:webHidden/>
          </w:rPr>
          <w:tab/>
        </w:r>
        <w:r>
          <w:rPr>
            <w:noProof/>
            <w:webHidden/>
          </w:rPr>
          <w:fldChar w:fldCharType="begin"/>
        </w:r>
        <w:r>
          <w:rPr>
            <w:noProof/>
            <w:webHidden/>
          </w:rPr>
          <w:instrText xml:space="preserve"> PAGEREF _Toc451445023 \h </w:instrText>
        </w:r>
        <w:r>
          <w:rPr>
            <w:noProof/>
            <w:webHidden/>
          </w:rPr>
        </w:r>
        <w:r>
          <w:rPr>
            <w:noProof/>
            <w:webHidden/>
          </w:rPr>
          <w:fldChar w:fldCharType="separate"/>
        </w:r>
        <w:r>
          <w:rPr>
            <w:noProof/>
            <w:webHidden/>
          </w:rPr>
          <w:t>23</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24" w:history="1">
        <w:r w:rsidRPr="00D976FB">
          <w:rPr>
            <w:rStyle w:val="Hyperlink"/>
            <w:noProof/>
          </w:rPr>
          <w:t>Learner Task Three</w:t>
        </w:r>
        <w:r>
          <w:rPr>
            <w:noProof/>
            <w:webHidden/>
          </w:rPr>
          <w:tab/>
        </w:r>
        <w:r>
          <w:rPr>
            <w:noProof/>
            <w:webHidden/>
          </w:rPr>
          <w:fldChar w:fldCharType="begin"/>
        </w:r>
        <w:r>
          <w:rPr>
            <w:noProof/>
            <w:webHidden/>
          </w:rPr>
          <w:instrText xml:space="preserve"> PAGEREF _Toc451445024 \h </w:instrText>
        </w:r>
        <w:r>
          <w:rPr>
            <w:noProof/>
            <w:webHidden/>
          </w:rPr>
        </w:r>
        <w:r>
          <w:rPr>
            <w:noProof/>
            <w:webHidden/>
          </w:rPr>
          <w:fldChar w:fldCharType="separate"/>
        </w:r>
        <w:r>
          <w:rPr>
            <w:noProof/>
            <w:webHidden/>
          </w:rPr>
          <w:t>26</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25" w:history="1">
        <w:r w:rsidRPr="00D976FB">
          <w:rPr>
            <w:rStyle w:val="Hyperlink"/>
            <w:noProof/>
          </w:rPr>
          <w:t>Activity 2B</w:t>
        </w:r>
        <w:r>
          <w:rPr>
            <w:noProof/>
            <w:webHidden/>
          </w:rPr>
          <w:tab/>
        </w:r>
        <w:r>
          <w:rPr>
            <w:noProof/>
            <w:webHidden/>
          </w:rPr>
          <w:fldChar w:fldCharType="begin"/>
        </w:r>
        <w:r>
          <w:rPr>
            <w:noProof/>
            <w:webHidden/>
          </w:rPr>
          <w:instrText xml:space="preserve"> PAGEREF _Toc451445025 \h </w:instrText>
        </w:r>
        <w:r>
          <w:rPr>
            <w:noProof/>
            <w:webHidden/>
          </w:rPr>
        </w:r>
        <w:r>
          <w:rPr>
            <w:noProof/>
            <w:webHidden/>
          </w:rPr>
          <w:fldChar w:fldCharType="separate"/>
        </w:r>
        <w:r>
          <w:rPr>
            <w:noProof/>
            <w:webHidden/>
          </w:rPr>
          <w:t>27</w:t>
        </w:r>
        <w:r>
          <w:rPr>
            <w:noProof/>
            <w:webHidden/>
          </w:rPr>
          <w:fldChar w:fldCharType="end"/>
        </w:r>
      </w:hyperlink>
    </w:p>
    <w:p w:rsidR="002A4461" w:rsidRDefault="002A4461">
      <w:pPr>
        <w:pStyle w:val="TOC1"/>
        <w:tabs>
          <w:tab w:val="right" w:leader="dot" w:pos="9322"/>
        </w:tabs>
        <w:rPr>
          <w:rFonts w:asciiTheme="minorHAnsi" w:eastAsiaTheme="minorEastAsia" w:hAnsiTheme="minorHAnsi" w:cstheme="minorBidi"/>
          <w:b w:val="0"/>
          <w:noProof/>
          <w:lang w:val="en-GB" w:eastAsia="en-GB"/>
        </w:rPr>
      </w:pPr>
      <w:hyperlink w:anchor="_Toc451445026" w:history="1">
        <w:r w:rsidRPr="00D976FB">
          <w:rPr>
            <w:rStyle w:val="Hyperlink"/>
            <w:noProof/>
          </w:rPr>
          <w:t>3. Record observations appropriately</w:t>
        </w:r>
        <w:r>
          <w:rPr>
            <w:noProof/>
            <w:webHidden/>
          </w:rPr>
          <w:tab/>
        </w:r>
        <w:r>
          <w:rPr>
            <w:noProof/>
            <w:webHidden/>
          </w:rPr>
          <w:fldChar w:fldCharType="begin"/>
        </w:r>
        <w:r>
          <w:rPr>
            <w:noProof/>
            <w:webHidden/>
          </w:rPr>
          <w:instrText xml:space="preserve"> PAGEREF _Toc451445026 \h </w:instrText>
        </w:r>
        <w:r>
          <w:rPr>
            <w:noProof/>
            <w:webHidden/>
          </w:rPr>
        </w:r>
        <w:r>
          <w:rPr>
            <w:noProof/>
            <w:webHidden/>
          </w:rPr>
          <w:fldChar w:fldCharType="separate"/>
        </w:r>
        <w:r>
          <w:rPr>
            <w:noProof/>
            <w:webHidden/>
          </w:rPr>
          <w:t>28</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27" w:history="1">
        <w:r w:rsidRPr="00D976FB">
          <w:rPr>
            <w:rStyle w:val="Hyperlink"/>
            <w:noProof/>
          </w:rPr>
          <w:t>3.1 – Ensure information collected through observation and secondary sources is discussed with relevant people and recorded accurately in accordance with service requirements</w:t>
        </w:r>
        <w:r>
          <w:rPr>
            <w:noProof/>
            <w:webHidden/>
          </w:rPr>
          <w:tab/>
        </w:r>
        <w:r>
          <w:rPr>
            <w:noProof/>
            <w:webHidden/>
          </w:rPr>
          <w:fldChar w:fldCharType="begin"/>
        </w:r>
        <w:r>
          <w:rPr>
            <w:noProof/>
            <w:webHidden/>
          </w:rPr>
          <w:instrText xml:space="preserve"> PAGEREF _Toc451445027 \h </w:instrText>
        </w:r>
        <w:r>
          <w:rPr>
            <w:noProof/>
            <w:webHidden/>
          </w:rPr>
        </w:r>
        <w:r>
          <w:rPr>
            <w:noProof/>
            <w:webHidden/>
          </w:rPr>
          <w:fldChar w:fldCharType="separate"/>
        </w:r>
        <w:r>
          <w:rPr>
            <w:noProof/>
            <w:webHidden/>
          </w:rPr>
          <w:t>29</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28" w:history="1">
        <w:r w:rsidRPr="00D976FB">
          <w:rPr>
            <w:rStyle w:val="Hyperlink"/>
            <w:noProof/>
          </w:rPr>
          <w:t>3.2 – Ensure discussion and recording of information is free from biased comments and negative labelling of children</w:t>
        </w:r>
        <w:r>
          <w:rPr>
            <w:noProof/>
            <w:webHidden/>
          </w:rPr>
          <w:tab/>
        </w:r>
        <w:r>
          <w:rPr>
            <w:noProof/>
            <w:webHidden/>
          </w:rPr>
          <w:fldChar w:fldCharType="begin"/>
        </w:r>
        <w:r>
          <w:rPr>
            <w:noProof/>
            <w:webHidden/>
          </w:rPr>
          <w:instrText xml:space="preserve"> PAGEREF _Toc451445028 \h </w:instrText>
        </w:r>
        <w:r>
          <w:rPr>
            <w:noProof/>
            <w:webHidden/>
          </w:rPr>
        </w:r>
        <w:r>
          <w:rPr>
            <w:noProof/>
            <w:webHidden/>
          </w:rPr>
          <w:fldChar w:fldCharType="separate"/>
        </w:r>
        <w:r>
          <w:rPr>
            <w:noProof/>
            <w:webHidden/>
          </w:rPr>
          <w:t>29</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29" w:history="1">
        <w:r w:rsidRPr="00D976FB">
          <w:rPr>
            <w:rStyle w:val="Hyperlink"/>
            <w:noProof/>
          </w:rPr>
          <w:t>Observe objectively</w:t>
        </w:r>
        <w:r>
          <w:rPr>
            <w:noProof/>
            <w:webHidden/>
          </w:rPr>
          <w:tab/>
        </w:r>
        <w:r>
          <w:rPr>
            <w:noProof/>
            <w:webHidden/>
          </w:rPr>
          <w:fldChar w:fldCharType="begin"/>
        </w:r>
        <w:r>
          <w:rPr>
            <w:noProof/>
            <w:webHidden/>
          </w:rPr>
          <w:instrText xml:space="preserve"> PAGEREF _Toc451445029 \h </w:instrText>
        </w:r>
        <w:r>
          <w:rPr>
            <w:noProof/>
            <w:webHidden/>
          </w:rPr>
        </w:r>
        <w:r>
          <w:rPr>
            <w:noProof/>
            <w:webHidden/>
          </w:rPr>
          <w:fldChar w:fldCharType="separate"/>
        </w:r>
        <w:r>
          <w:rPr>
            <w:noProof/>
            <w:webHidden/>
          </w:rPr>
          <w:t>29</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30" w:history="1">
        <w:r w:rsidRPr="00D976FB">
          <w:rPr>
            <w:rStyle w:val="Hyperlink"/>
            <w:noProof/>
          </w:rPr>
          <w:t>Avoid negative labelling</w:t>
        </w:r>
        <w:r>
          <w:rPr>
            <w:noProof/>
            <w:webHidden/>
          </w:rPr>
          <w:tab/>
        </w:r>
        <w:r>
          <w:rPr>
            <w:noProof/>
            <w:webHidden/>
          </w:rPr>
          <w:fldChar w:fldCharType="begin"/>
        </w:r>
        <w:r>
          <w:rPr>
            <w:noProof/>
            <w:webHidden/>
          </w:rPr>
          <w:instrText xml:space="preserve"> PAGEREF _Toc451445030 \h </w:instrText>
        </w:r>
        <w:r>
          <w:rPr>
            <w:noProof/>
            <w:webHidden/>
          </w:rPr>
        </w:r>
        <w:r>
          <w:rPr>
            <w:noProof/>
            <w:webHidden/>
          </w:rPr>
          <w:fldChar w:fldCharType="separate"/>
        </w:r>
        <w:r>
          <w:rPr>
            <w:noProof/>
            <w:webHidden/>
          </w:rPr>
          <w:t>30</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31" w:history="1">
        <w:r w:rsidRPr="00D976FB">
          <w:rPr>
            <w:rStyle w:val="Hyperlink"/>
            <w:noProof/>
          </w:rPr>
          <w:t>Learner Task Four</w:t>
        </w:r>
        <w:r>
          <w:rPr>
            <w:noProof/>
            <w:webHidden/>
          </w:rPr>
          <w:tab/>
        </w:r>
        <w:r>
          <w:rPr>
            <w:noProof/>
            <w:webHidden/>
          </w:rPr>
          <w:fldChar w:fldCharType="begin"/>
        </w:r>
        <w:r>
          <w:rPr>
            <w:noProof/>
            <w:webHidden/>
          </w:rPr>
          <w:instrText xml:space="preserve"> PAGEREF _Toc451445031 \h </w:instrText>
        </w:r>
        <w:r>
          <w:rPr>
            <w:noProof/>
            <w:webHidden/>
          </w:rPr>
        </w:r>
        <w:r>
          <w:rPr>
            <w:noProof/>
            <w:webHidden/>
          </w:rPr>
          <w:fldChar w:fldCharType="separate"/>
        </w:r>
        <w:r>
          <w:rPr>
            <w:noProof/>
            <w:webHidden/>
          </w:rPr>
          <w:t>33</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32" w:history="1">
        <w:r w:rsidRPr="00D976FB">
          <w:rPr>
            <w:rStyle w:val="Hyperlink"/>
            <w:noProof/>
          </w:rPr>
          <w:t>Activity 3A</w:t>
        </w:r>
        <w:r>
          <w:rPr>
            <w:noProof/>
            <w:webHidden/>
          </w:rPr>
          <w:tab/>
        </w:r>
        <w:r>
          <w:rPr>
            <w:noProof/>
            <w:webHidden/>
          </w:rPr>
          <w:fldChar w:fldCharType="begin"/>
        </w:r>
        <w:r>
          <w:rPr>
            <w:noProof/>
            <w:webHidden/>
          </w:rPr>
          <w:instrText xml:space="preserve"> PAGEREF _Toc451445032 \h </w:instrText>
        </w:r>
        <w:r>
          <w:rPr>
            <w:noProof/>
            <w:webHidden/>
          </w:rPr>
        </w:r>
        <w:r>
          <w:rPr>
            <w:noProof/>
            <w:webHidden/>
          </w:rPr>
          <w:fldChar w:fldCharType="separate"/>
        </w:r>
        <w:r>
          <w:rPr>
            <w:noProof/>
            <w:webHidden/>
          </w:rPr>
          <w:t>34</w:t>
        </w:r>
        <w:r>
          <w:rPr>
            <w:noProof/>
            <w:webHidden/>
          </w:rPr>
          <w:fldChar w:fldCharType="end"/>
        </w:r>
      </w:hyperlink>
    </w:p>
    <w:p w:rsidR="002A4461" w:rsidRDefault="002A4461">
      <w:pPr>
        <w:pStyle w:val="TOC1"/>
        <w:tabs>
          <w:tab w:val="right" w:leader="dot" w:pos="9322"/>
        </w:tabs>
        <w:rPr>
          <w:rFonts w:asciiTheme="minorHAnsi" w:eastAsiaTheme="minorEastAsia" w:hAnsiTheme="minorHAnsi" w:cstheme="minorBidi"/>
          <w:b w:val="0"/>
          <w:noProof/>
          <w:lang w:val="en-GB" w:eastAsia="en-GB"/>
        </w:rPr>
      </w:pPr>
      <w:hyperlink w:anchor="_Toc451445033" w:history="1">
        <w:r w:rsidRPr="00D976FB">
          <w:rPr>
            <w:rStyle w:val="Hyperlink"/>
            <w:noProof/>
          </w:rPr>
          <w:t>4. Use observations and information collected to contribute to program planning</w:t>
        </w:r>
        <w:r>
          <w:rPr>
            <w:noProof/>
            <w:webHidden/>
          </w:rPr>
          <w:tab/>
        </w:r>
        <w:r>
          <w:rPr>
            <w:noProof/>
            <w:webHidden/>
          </w:rPr>
          <w:fldChar w:fldCharType="begin"/>
        </w:r>
        <w:r>
          <w:rPr>
            <w:noProof/>
            <w:webHidden/>
          </w:rPr>
          <w:instrText xml:space="preserve"> PAGEREF _Toc451445033 \h </w:instrText>
        </w:r>
        <w:r>
          <w:rPr>
            <w:noProof/>
            <w:webHidden/>
          </w:rPr>
        </w:r>
        <w:r>
          <w:rPr>
            <w:noProof/>
            <w:webHidden/>
          </w:rPr>
          <w:fldChar w:fldCharType="separate"/>
        </w:r>
        <w:r>
          <w:rPr>
            <w:noProof/>
            <w:webHidden/>
          </w:rPr>
          <w:t>35</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34" w:history="1">
        <w:r w:rsidRPr="00D976FB">
          <w:rPr>
            <w:rStyle w:val="Hyperlink"/>
            <w:noProof/>
          </w:rPr>
          <w:t>4.1 – Use information gathered about the child to contribute to the planning of programs that promote children’s learning and development</w:t>
        </w:r>
        <w:r>
          <w:rPr>
            <w:noProof/>
            <w:webHidden/>
          </w:rPr>
          <w:tab/>
        </w:r>
        <w:r>
          <w:rPr>
            <w:noProof/>
            <w:webHidden/>
          </w:rPr>
          <w:fldChar w:fldCharType="begin"/>
        </w:r>
        <w:r>
          <w:rPr>
            <w:noProof/>
            <w:webHidden/>
          </w:rPr>
          <w:instrText xml:space="preserve"> PAGEREF _Toc451445034 \h </w:instrText>
        </w:r>
        <w:r>
          <w:rPr>
            <w:noProof/>
            <w:webHidden/>
          </w:rPr>
        </w:r>
        <w:r>
          <w:rPr>
            <w:noProof/>
            <w:webHidden/>
          </w:rPr>
          <w:fldChar w:fldCharType="separate"/>
        </w:r>
        <w:r>
          <w:rPr>
            <w:noProof/>
            <w:webHidden/>
          </w:rPr>
          <w:t>36</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35" w:history="1">
        <w:r w:rsidRPr="00D976FB">
          <w:rPr>
            <w:rStyle w:val="Hyperlink"/>
            <w:noProof/>
          </w:rPr>
          <w:t>Creating a plan</w:t>
        </w:r>
        <w:r>
          <w:rPr>
            <w:noProof/>
            <w:webHidden/>
          </w:rPr>
          <w:tab/>
        </w:r>
        <w:r>
          <w:rPr>
            <w:noProof/>
            <w:webHidden/>
          </w:rPr>
          <w:fldChar w:fldCharType="begin"/>
        </w:r>
        <w:r>
          <w:rPr>
            <w:noProof/>
            <w:webHidden/>
          </w:rPr>
          <w:instrText xml:space="preserve"> PAGEREF _Toc451445035 \h </w:instrText>
        </w:r>
        <w:r>
          <w:rPr>
            <w:noProof/>
            <w:webHidden/>
          </w:rPr>
        </w:r>
        <w:r>
          <w:rPr>
            <w:noProof/>
            <w:webHidden/>
          </w:rPr>
          <w:fldChar w:fldCharType="separate"/>
        </w:r>
        <w:r>
          <w:rPr>
            <w:noProof/>
            <w:webHidden/>
          </w:rPr>
          <w:t>36</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36" w:history="1">
        <w:r w:rsidRPr="00D976FB">
          <w:rPr>
            <w:rStyle w:val="Hyperlink"/>
            <w:noProof/>
          </w:rPr>
          <w:t>Learner Task Five</w:t>
        </w:r>
        <w:r>
          <w:rPr>
            <w:noProof/>
            <w:webHidden/>
          </w:rPr>
          <w:tab/>
        </w:r>
        <w:r>
          <w:rPr>
            <w:noProof/>
            <w:webHidden/>
          </w:rPr>
          <w:fldChar w:fldCharType="begin"/>
        </w:r>
        <w:r>
          <w:rPr>
            <w:noProof/>
            <w:webHidden/>
          </w:rPr>
          <w:instrText xml:space="preserve"> PAGEREF _Toc451445036 \h </w:instrText>
        </w:r>
        <w:r>
          <w:rPr>
            <w:noProof/>
            <w:webHidden/>
          </w:rPr>
        </w:r>
        <w:r>
          <w:rPr>
            <w:noProof/>
            <w:webHidden/>
          </w:rPr>
          <w:fldChar w:fldCharType="separate"/>
        </w:r>
        <w:r>
          <w:rPr>
            <w:noProof/>
            <w:webHidden/>
          </w:rPr>
          <w:t>38</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37" w:history="1">
        <w:r w:rsidRPr="00D976FB">
          <w:rPr>
            <w:rStyle w:val="Hyperlink"/>
            <w:noProof/>
          </w:rPr>
          <w:t>Activity 4A</w:t>
        </w:r>
        <w:r>
          <w:rPr>
            <w:noProof/>
            <w:webHidden/>
          </w:rPr>
          <w:tab/>
        </w:r>
        <w:r>
          <w:rPr>
            <w:noProof/>
            <w:webHidden/>
          </w:rPr>
          <w:fldChar w:fldCharType="begin"/>
        </w:r>
        <w:r>
          <w:rPr>
            <w:noProof/>
            <w:webHidden/>
          </w:rPr>
          <w:instrText xml:space="preserve"> PAGEREF _Toc451445037 \h </w:instrText>
        </w:r>
        <w:r>
          <w:rPr>
            <w:noProof/>
            <w:webHidden/>
          </w:rPr>
        </w:r>
        <w:r>
          <w:rPr>
            <w:noProof/>
            <w:webHidden/>
          </w:rPr>
          <w:fldChar w:fldCharType="separate"/>
        </w:r>
        <w:r>
          <w:rPr>
            <w:noProof/>
            <w:webHidden/>
          </w:rPr>
          <w:t>39</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38" w:history="1">
        <w:r w:rsidRPr="00D976FB">
          <w:rPr>
            <w:rStyle w:val="Hyperlink"/>
            <w:noProof/>
          </w:rPr>
          <w:t>4.2 – Use information gathered about the child to ensure interactions are responsive and respectful of the individual child</w:t>
        </w:r>
        <w:r>
          <w:rPr>
            <w:noProof/>
            <w:webHidden/>
          </w:rPr>
          <w:tab/>
        </w:r>
        <w:r>
          <w:rPr>
            <w:noProof/>
            <w:webHidden/>
          </w:rPr>
          <w:fldChar w:fldCharType="begin"/>
        </w:r>
        <w:r>
          <w:rPr>
            <w:noProof/>
            <w:webHidden/>
          </w:rPr>
          <w:instrText xml:space="preserve"> PAGEREF _Toc451445038 \h </w:instrText>
        </w:r>
        <w:r>
          <w:rPr>
            <w:noProof/>
            <w:webHidden/>
          </w:rPr>
        </w:r>
        <w:r>
          <w:rPr>
            <w:noProof/>
            <w:webHidden/>
          </w:rPr>
          <w:fldChar w:fldCharType="separate"/>
        </w:r>
        <w:r>
          <w:rPr>
            <w:noProof/>
            <w:webHidden/>
          </w:rPr>
          <w:t>40</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39" w:history="1">
        <w:r w:rsidRPr="00D976FB">
          <w:rPr>
            <w:rStyle w:val="Hyperlink"/>
            <w:noProof/>
          </w:rPr>
          <w:t>Being responsive and respectful</w:t>
        </w:r>
        <w:r>
          <w:rPr>
            <w:noProof/>
            <w:webHidden/>
          </w:rPr>
          <w:tab/>
        </w:r>
        <w:r>
          <w:rPr>
            <w:noProof/>
            <w:webHidden/>
          </w:rPr>
          <w:fldChar w:fldCharType="begin"/>
        </w:r>
        <w:r>
          <w:rPr>
            <w:noProof/>
            <w:webHidden/>
          </w:rPr>
          <w:instrText xml:space="preserve"> PAGEREF _Toc451445039 \h </w:instrText>
        </w:r>
        <w:r>
          <w:rPr>
            <w:noProof/>
            <w:webHidden/>
          </w:rPr>
        </w:r>
        <w:r>
          <w:rPr>
            <w:noProof/>
            <w:webHidden/>
          </w:rPr>
          <w:fldChar w:fldCharType="separate"/>
        </w:r>
        <w:r>
          <w:rPr>
            <w:noProof/>
            <w:webHidden/>
          </w:rPr>
          <w:t>40</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40" w:history="1">
        <w:r w:rsidRPr="00D976FB">
          <w:rPr>
            <w:rStyle w:val="Hyperlink"/>
            <w:noProof/>
          </w:rPr>
          <w:t>Learner Task Six</w:t>
        </w:r>
        <w:r>
          <w:rPr>
            <w:noProof/>
            <w:webHidden/>
          </w:rPr>
          <w:tab/>
        </w:r>
        <w:r>
          <w:rPr>
            <w:noProof/>
            <w:webHidden/>
          </w:rPr>
          <w:fldChar w:fldCharType="begin"/>
        </w:r>
        <w:r>
          <w:rPr>
            <w:noProof/>
            <w:webHidden/>
          </w:rPr>
          <w:instrText xml:space="preserve"> PAGEREF _Toc451445040 \h </w:instrText>
        </w:r>
        <w:r>
          <w:rPr>
            <w:noProof/>
            <w:webHidden/>
          </w:rPr>
        </w:r>
        <w:r>
          <w:rPr>
            <w:noProof/>
            <w:webHidden/>
          </w:rPr>
          <w:fldChar w:fldCharType="separate"/>
        </w:r>
        <w:r>
          <w:rPr>
            <w:noProof/>
            <w:webHidden/>
          </w:rPr>
          <w:t>43</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41" w:history="1">
        <w:r w:rsidRPr="00D976FB">
          <w:rPr>
            <w:rStyle w:val="Hyperlink"/>
            <w:noProof/>
          </w:rPr>
          <w:t>Activity 4B</w:t>
        </w:r>
        <w:r>
          <w:rPr>
            <w:noProof/>
            <w:webHidden/>
          </w:rPr>
          <w:tab/>
        </w:r>
        <w:r>
          <w:rPr>
            <w:noProof/>
            <w:webHidden/>
          </w:rPr>
          <w:fldChar w:fldCharType="begin"/>
        </w:r>
        <w:r>
          <w:rPr>
            <w:noProof/>
            <w:webHidden/>
          </w:rPr>
          <w:instrText xml:space="preserve"> PAGEREF _Toc451445041 \h </w:instrText>
        </w:r>
        <w:r>
          <w:rPr>
            <w:noProof/>
            <w:webHidden/>
          </w:rPr>
        </w:r>
        <w:r>
          <w:rPr>
            <w:noProof/>
            <w:webHidden/>
          </w:rPr>
          <w:fldChar w:fldCharType="separate"/>
        </w:r>
        <w:r>
          <w:rPr>
            <w:noProof/>
            <w:webHidden/>
          </w:rPr>
          <w:t>44</w:t>
        </w:r>
        <w:r>
          <w:rPr>
            <w:noProof/>
            <w:webHidden/>
          </w:rPr>
          <w:fldChar w:fldCharType="end"/>
        </w:r>
      </w:hyperlink>
    </w:p>
    <w:p w:rsidR="002A4461" w:rsidRDefault="002A4461">
      <w:pPr>
        <w:pStyle w:val="TOC3"/>
        <w:tabs>
          <w:tab w:val="right" w:leader="dot" w:pos="9322"/>
        </w:tabs>
        <w:rPr>
          <w:rFonts w:asciiTheme="minorHAnsi" w:eastAsiaTheme="minorEastAsia" w:hAnsiTheme="minorHAnsi" w:cstheme="minorBidi"/>
          <w:noProof/>
          <w:lang w:val="en-GB" w:eastAsia="en-GB"/>
        </w:rPr>
      </w:pPr>
      <w:hyperlink w:anchor="_Toc451445042" w:history="1">
        <w:r w:rsidRPr="00D976FB">
          <w:rPr>
            <w:rStyle w:val="Hyperlink"/>
            <w:noProof/>
          </w:rPr>
          <w:t>Skills and Knowledge Activity</w:t>
        </w:r>
        <w:r>
          <w:rPr>
            <w:noProof/>
            <w:webHidden/>
          </w:rPr>
          <w:tab/>
        </w:r>
        <w:r>
          <w:rPr>
            <w:noProof/>
            <w:webHidden/>
          </w:rPr>
          <w:fldChar w:fldCharType="begin"/>
        </w:r>
        <w:r>
          <w:rPr>
            <w:noProof/>
            <w:webHidden/>
          </w:rPr>
          <w:instrText xml:space="preserve"> PAGEREF _Toc451445042 \h </w:instrText>
        </w:r>
        <w:r>
          <w:rPr>
            <w:noProof/>
            <w:webHidden/>
          </w:rPr>
        </w:r>
        <w:r>
          <w:rPr>
            <w:noProof/>
            <w:webHidden/>
          </w:rPr>
          <w:fldChar w:fldCharType="separate"/>
        </w:r>
        <w:r>
          <w:rPr>
            <w:noProof/>
            <w:webHidden/>
          </w:rPr>
          <w:t>45</w:t>
        </w:r>
        <w:r>
          <w:rPr>
            <w:noProof/>
            <w:webHidden/>
          </w:rPr>
          <w:fldChar w:fldCharType="end"/>
        </w:r>
      </w:hyperlink>
    </w:p>
    <w:p w:rsidR="002A4461" w:rsidRDefault="002A4461">
      <w:pPr>
        <w:pStyle w:val="TOC2"/>
        <w:tabs>
          <w:tab w:val="right" w:leader="dot" w:pos="9322"/>
        </w:tabs>
        <w:rPr>
          <w:rFonts w:asciiTheme="minorHAnsi" w:eastAsiaTheme="minorEastAsia" w:hAnsiTheme="minorHAnsi" w:cstheme="minorBidi"/>
          <w:noProof/>
          <w:lang w:val="en-GB" w:eastAsia="en-GB"/>
        </w:rPr>
      </w:pPr>
      <w:hyperlink w:anchor="_Toc451445043" w:history="1">
        <w:r w:rsidRPr="00D976FB">
          <w:rPr>
            <w:rStyle w:val="Hyperlink"/>
            <w:noProof/>
          </w:rPr>
          <w:t>Major Activity – An opportunity to revise the unit</w:t>
        </w:r>
        <w:r>
          <w:rPr>
            <w:noProof/>
            <w:webHidden/>
          </w:rPr>
          <w:tab/>
        </w:r>
        <w:r>
          <w:rPr>
            <w:noProof/>
            <w:webHidden/>
          </w:rPr>
          <w:fldChar w:fldCharType="begin"/>
        </w:r>
        <w:r>
          <w:rPr>
            <w:noProof/>
            <w:webHidden/>
          </w:rPr>
          <w:instrText xml:space="preserve"> PAGEREF _Toc451445043 \h </w:instrText>
        </w:r>
        <w:r>
          <w:rPr>
            <w:noProof/>
            <w:webHidden/>
          </w:rPr>
        </w:r>
        <w:r>
          <w:rPr>
            <w:noProof/>
            <w:webHidden/>
          </w:rPr>
          <w:fldChar w:fldCharType="separate"/>
        </w:r>
        <w:r>
          <w:rPr>
            <w:noProof/>
            <w:webHidden/>
          </w:rPr>
          <w:t>46</w:t>
        </w:r>
        <w:r>
          <w:rPr>
            <w:noProof/>
            <w:webHidden/>
          </w:rPr>
          <w:fldChar w:fldCharType="end"/>
        </w:r>
      </w:hyperlink>
    </w:p>
    <w:p w:rsidR="00D46DB0" w:rsidRDefault="00810B75" w:rsidP="00D46DB0">
      <w:r w:rsidRPr="004F5688">
        <w:rPr>
          <w:rFonts w:eastAsia="Times New Roman"/>
          <w:b/>
        </w:rPr>
        <w:fldChar w:fldCharType="end"/>
      </w:r>
      <w:r w:rsidR="00D46DB0">
        <w:rPr>
          <w:b/>
        </w:rPr>
        <w:br w:type="page"/>
      </w:r>
    </w:p>
    <w:p w:rsidR="00D46DB0" w:rsidRPr="00FE030B" w:rsidRDefault="00DF060B" w:rsidP="00D46DB0">
      <w:pPr>
        <w:pStyle w:val="Heading3"/>
        <w:rPr>
          <w:color w:val="943634"/>
        </w:rPr>
      </w:pPr>
      <w:bookmarkStart w:id="1" w:name="_Toc329018036"/>
      <w:bookmarkStart w:id="2" w:name="_Toc451445003"/>
      <w:r>
        <w:rPr>
          <w:rFonts w:ascii="Arial" w:hAnsi="Arial"/>
          <w:noProof/>
          <w:lang w:eastAsia="en-GB"/>
        </w:rPr>
        <w:lastRenderedPageBreak/>
        <mc:AlternateContent>
          <mc:Choice Requires="wps">
            <w:drawing>
              <wp:anchor distT="0" distB="0" distL="114300" distR="114300" simplePos="0" relativeHeight="251687936" behindDoc="1" locked="0" layoutInCell="1" allowOverlap="1" wp14:anchorId="5C030226" wp14:editId="7A7656F3">
                <wp:simplePos x="0" y="0"/>
                <wp:positionH relativeFrom="column">
                  <wp:posOffset>-790575</wp:posOffset>
                </wp:positionH>
                <wp:positionV relativeFrom="paragraph">
                  <wp:posOffset>-200025</wp:posOffset>
                </wp:positionV>
                <wp:extent cx="7303135" cy="2406650"/>
                <wp:effectExtent l="0" t="0" r="31115" b="50800"/>
                <wp:wrapNone/>
                <wp:docPr id="7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4066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25pt;margin-top:-15.75pt;width:575.05pt;height:189.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" strokecolor="#d99594" strokeweight="1pt">
                <v:fill color2="#e5b8b7" focus="100%" type="gradient"/>
                <v:shadow on="t" color="#622423" opacity=".5" offset="1pt"/>
              </v:roundrect>
            </w:pict>
          </mc:Fallback>
        </mc:AlternateContent>
      </w:r>
      <w:r w:rsidR="00D46DB0" w:rsidRPr="00FE030B">
        <w:t>Unit Description</w:t>
      </w:r>
      <w:bookmarkEnd w:id="1"/>
      <w:bookmarkEnd w:id="2"/>
    </w:p>
    <w:p w:rsidR="00D46DB0" w:rsidRPr="00864D16" w:rsidRDefault="00D46DB0" w:rsidP="00CE7442">
      <w:pPr>
        <w:spacing w:before="100" w:beforeAutospacing="1" w:after="100" w:afterAutospacing="1"/>
        <w:outlineLvl w:val="3"/>
        <w:rPr>
          <w:rFonts w:cs="Calibri"/>
          <w:b/>
          <w:color w:val="000000"/>
        </w:rPr>
      </w:pPr>
      <w:r w:rsidRPr="00864D16">
        <w:rPr>
          <w:rFonts w:cs="Calibri"/>
          <w:b/>
          <w:color w:val="000000"/>
        </w:rPr>
        <w:t>Description</w:t>
      </w:r>
    </w:p>
    <w:p w:rsidR="00871995" w:rsidRPr="00871995" w:rsidRDefault="00871995" w:rsidP="00CE7442">
      <w:pPr>
        <w:pStyle w:val="BodyText"/>
        <w:jc w:val="left"/>
        <w:rPr>
          <w:rFonts w:ascii="Calibri" w:hAnsi="Calibri"/>
          <w:sz w:val="22"/>
          <w:szCs w:val="22"/>
        </w:rPr>
      </w:pPr>
      <w:r w:rsidRPr="00871995">
        <w:rPr>
          <w:rFonts w:ascii="Calibri" w:hAnsi="Calibri"/>
          <w:sz w:val="22"/>
          <w:szCs w:val="22"/>
        </w:rPr>
        <w:t>This unit describes the skills and knowledge required to gather information about children through observation and other sources as a basis to inform program-planning cycles and to share with children and their families.</w:t>
      </w:r>
    </w:p>
    <w:p w:rsidR="00871995" w:rsidRPr="00871995" w:rsidRDefault="00871995" w:rsidP="00CE7442">
      <w:pPr>
        <w:pStyle w:val="BodyText"/>
        <w:jc w:val="left"/>
        <w:rPr>
          <w:rFonts w:ascii="Calibri" w:hAnsi="Calibri"/>
          <w:sz w:val="22"/>
          <w:szCs w:val="22"/>
        </w:rPr>
      </w:pPr>
    </w:p>
    <w:p w:rsidR="00871995" w:rsidRPr="00871995" w:rsidRDefault="00871995" w:rsidP="00CE7442">
      <w:pPr>
        <w:pStyle w:val="BodyText"/>
        <w:jc w:val="left"/>
        <w:rPr>
          <w:rFonts w:ascii="Calibri" w:hAnsi="Calibri"/>
          <w:sz w:val="22"/>
          <w:szCs w:val="22"/>
        </w:rPr>
      </w:pPr>
      <w:r w:rsidRPr="00871995">
        <w:rPr>
          <w:rFonts w:ascii="Calibri" w:hAnsi="Calibri"/>
          <w:sz w:val="22"/>
          <w:szCs w:val="22"/>
        </w:rPr>
        <w:t>This unit applies to educators working in a range of education and care services.</w:t>
      </w:r>
    </w:p>
    <w:p w:rsidR="00871995" w:rsidRPr="00871995" w:rsidRDefault="00871995" w:rsidP="00CE7442">
      <w:pPr>
        <w:pStyle w:val="BodyText"/>
        <w:jc w:val="left"/>
        <w:rPr>
          <w:rFonts w:ascii="Calibri" w:hAnsi="Calibri"/>
          <w:sz w:val="22"/>
          <w:szCs w:val="22"/>
        </w:rPr>
      </w:pPr>
    </w:p>
    <w:p w:rsidR="00871995" w:rsidRPr="00871995" w:rsidRDefault="00871995" w:rsidP="00CE7442">
      <w:pPr>
        <w:pStyle w:val="BodyText"/>
        <w:jc w:val="left"/>
        <w:rPr>
          <w:rFonts w:ascii="Calibri" w:hAnsi="Calibri"/>
          <w:sz w:val="22"/>
          <w:szCs w:val="22"/>
        </w:rPr>
      </w:pPr>
      <w:r w:rsidRPr="00871995">
        <w:rPr>
          <w:rStyle w:val="Emphasis"/>
          <w:rFonts w:ascii="Calibri" w:hAnsi="Calibri"/>
          <w:sz w:val="22"/>
          <w:szCs w:val="22"/>
        </w:rPr>
        <w:t>No licensing, legislative or certification requirements apply to this unit at the time of publication.</w:t>
      </w:r>
    </w:p>
    <w:p w:rsidR="00305E76" w:rsidRDefault="00D46DB0" w:rsidP="00305E76">
      <w:pPr>
        <w:pStyle w:val="Heading3"/>
      </w:pPr>
      <w:r>
        <w:br w:type="page"/>
      </w:r>
      <w:bookmarkStart w:id="3" w:name="_Toc329018037"/>
      <w:bookmarkStart w:id="4" w:name="_Toc451445004"/>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DF060B"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14:anchorId="28F29EBE" wp14:editId="7EC0993D">
                      <wp:simplePos x="0" y="0"/>
                      <wp:positionH relativeFrom="column">
                        <wp:posOffset>-771525</wp:posOffset>
                      </wp:positionH>
                      <wp:positionV relativeFrom="paragraph">
                        <wp:posOffset>-574675</wp:posOffset>
                      </wp:positionV>
                      <wp:extent cx="7213600" cy="5143500"/>
                      <wp:effectExtent l="0" t="0" r="44450" b="57150"/>
                      <wp:wrapNone/>
                      <wp:docPr id="7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1435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75pt;margin-top:-45.25pt;width:568pt;height:4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CE7442" w:rsidRPr="00305E76" w:rsidRDefault="00CE7442" w:rsidP="0089011D">
            <w:pPr>
              <w:pStyle w:val="BodyText"/>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871995" w:rsidP="00CE7442">
            <w:pPr>
              <w:pStyle w:val="List"/>
              <w:numPr>
                <w:ilvl w:val="0"/>
                <w:numId w:val="30"/>
              </w:numPr>
              <w:spacing w:after="0" w:line="240" w:lineRule="auto"/>
              <w:rPr>
                <w:rFonts w:asciiTheme="minorHAnsi" w:hAnsiTheme="minorHAnsi" w:cstheme="minorHAnsi"/>
                <w:lang w:val="en-NZ"/>
              </w:rPr>
            </w:pPr>
            <w:r w:rsidRPr="00584DCE">
              <w:t>Gather information about the child through observation</w:t>
            </w:r>
          </w:p>
        </w:tc>
        <w:tc>
          <w:tcPr>
            <w:tcW w:w="5942" w:type="dxa"/>
            <w:tcMar>
              <w:top w:w="0" w:type="dxa"/>
              <w:left w:w="62" w:type="dxa"/>
              <w:bottom w:w="0" w:type="dxa"/>
              <w:right w:w="62" w:type="dxa"/>
            </w:tcMar>
          </w:tcPr>
          <w:p w:rsidR="00871995" w:rsidRPr="00871995" w:rsidRDefault="00871995" w:rsidP="00CE7442">
            <w:pPr>
              <w:pStyle w:val="BodyText"/>
              <w:numPr>
                <w:ilvl w:val="0"/>
                <w:numId w:val="31"/>
              </w:numPr>
              <w:contextualSpacing/>
              <w:jc w:val="left"/>
              <w:rPr>
                <w:rFonts w:ascii="Calibri" w:hAnsi="Calibri"/>
                <w:sz w:val="22"/>
                <w:szCs w:val="22"/>
              </w:rPr>
            </w:pPr>
            <w:r w:rsidRPr="00871995">
              <w:rPr>
                <w:rFonts w:ascii="Calibri" w:hAnsi="Calibri"/>
                <w:sz w:val="22"/>
                <w:szCs w:val="22"/>
              </w:rPr>
              <w:t>Observe, listen and talk with children for sustained periods of time</w:t>
            </w:r>
          </w:p>
          <w:p w:rsidR="00871995" w:rsidRPr="00871995" w:rsidRDefault="00871995" w:rsidP="00CE7442">
            <w:pPr>
              <w:pStyle w:val="BodyText"/>
              <w:numPr>
                <w:ilvl w:val="0"/>
                <w:numId w:val="31"/>
              </w:numPr>
              <w:contextualSpacing/>
              <w:jc w:val="left"/>
              <w:rPr>
                <w:rFonts w:ascii="Calibri" w:hAnsi="Calibri"/>
                <w:sz w:val="22"/>
                <w:szCs w:val="22"/>
              </w:rPr>
            </w:pPr>
            <w:r w:rsidRPr="00871995">
              <w:rPr>
                <w:rFonts w:ascii="Calibri" w:hAnsi="Calibri"/>
                <w:sz w:val="22"/>
                <w:szCs w:val="22"/>
              </w:rPr>
              <w:t>Pay close attention to what the child is saying and doing</w:t>
            </w:r>
          </w:p>
          <w:p w:rsidR="00871995" w:rsidRPr="00871995" w:rsidRDefault="00871995" w:rsidP="00CE7442">
            <w:pPr>
              <w:pStyle w:val="List2"/>
              <w:numPr>
                <w:ilvl w:val="0"/>
                <w:numId w:val="31"/>
              </w:numPr>
              <w:spacing w:after="0" w:line="240" w:lineRule="auto"/>
              <w:rPr>
                <w:rFonts w:cstheme="minorHAnsi"/>
                <w:lang w:val="en-NZ"/>
              </w:rPr>
            </w:pPr>
            <w:r w:rsidRPr="00871995">
              <w:t>Identify their interests, ideas, knowledge and skills</w:t>
            </w:r>
          </w:p>
          <w:p w:rsidR="00305E76" w:rsidRPr="00305E76" w:rsidRDefault="00305E76" w:rsidP="00CE7442">
            <w:pPr>
              <w:pStyle w:val="List2"/>
              <w:spacing w:after="0" w:line="240" w:lineRule="auto"/>
              <w:ind w:left="0" w:firstLine="0"/>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871995" w:rsidP="00CE7442">
            <w:pPr>
              <w:pStyle w:val="List"/>
              <w:numPr>
                <w:ilvl w:val="0"/>
                <w:numId w:val="30"/>
              </w:numPr>
              <w:spacing w:after="0" w:line="240" w:lineRule="auto"/>
              <w:rPr>
                <w:rFonts w:asciiTheme="minorHAnsi" w:hAnsiTheme="minorHAnsi" w:cstheme="minorHAnsi"/>
                <w:lang w:val="en-NZ"/>
              </w:rPr>
            </w:pPr>
            <w:r w:rsidRPr="00584DCE">
              <w:t>Gather information about the child from secondary sources</w:t>
            </w:r>
          </w:p>
        </w:tc>
        <w:tc>
          <w:tcPr>
            <w:tcW w:w="5942" w:type="dxa"/>
            <w:tcMar>
              <w:top w:w="0" w:type="dxa"/>
              <w:left w:w="62" w:type="dxa"/>
              <w:bottom w:w="0" w:type="dxa"/>
              <w:right w:w="62" w:type="dxa"/>
            </w:tcMar>
          </w:tcPr>
          <w:p w:rsidR="00871995" w:rsidRPr="00871995" w:rsidRDefault="00871995" w:rsidP="00CE7442">
            <w:pPr>
              <w:pStyle w:val="BodyText"/>
              <w:numPr>
                <w:ilvl w:val="0"/>
                <w:numId w:val="32"/>
              </w:numPr>
              <w:contextualSpacing/>
              <w:jc w:val="left"/>
              <w:rPr>
                <w:rFonts w:ascii="Calibri" w:hAnsi="Calibri"/>
                <w:sz w:val="22"/>
                <w:szCs w:val="22"/>
              </w:rPr>
            </w:pPr>
            <w:r w:rsidRPr="00871995">
              <w:rPr>
                <w:rFonts w:ascii="Calibri" w:hAnsi="Calibri"/>
                <w:sz w:val="22"/>
                <w:szCs w:val="22"/>
              </w:rPr>
              <w:t>Use child records to collect information about each child</w:t>
            </w:r>
          </w:p>
          <w:p w:rsidR="00871995" w:rsidRPr="00871995" w:rsidRDefault="00871995" w:rsidP="00CE7442">
            <w:pPr>
              <w:pStyle w:val="List2"/>
              <w:numPr>
                <w:ilvl w:val="0"/>
                <w:numId w:val="32"/>
              </w:numPr>
              <w:spacing w:after="0" w:line="240" w:lineRule="auto"/>
              <w:rPr>
                <w:rFonts w:cstheme="minorHAnsi"/>
                <w:lang w:val="en-NZ"/>
              </w:rPr>
            </w:pPr>
            <w:r w:rsidRPr="00871995">
              <w:t>Collaborate with family and other educators to collect information about each child’s needs, interests, skills and cultural practices</w:t>
            </w:r>
          </w:p>
          <w:p w:rsidR="00305E76" w:rsidRPr="00305E76" w:rsidRDefault="00305E76" w:rsidP="00CE7442">
            <w:pPr>
              <w:pStyle w:val="List2"/>
              <w:spacing w:after="0" w:line="240" w:lineRule="auto"/>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Default="00871995" w:rsidP="00CE7442">
            <w:pPr>
              <w:pStyle w:val="List"/>
              <w:numPr>
                <w:ilvl w:val="0"/>
                <w:numId w:val="30"/>
              </w:numPr>
              <w:spacing w:after="0" w:line="240" w:lineRule="auto"/>
            </w:pPr>
            <w:r w:rsidRPr="00584DCE">
              <w:t>Record observations appropriately</w:t>
            </w:r>
          </w:p>
          <w:p w:rsidR="00871995" w:rsidRDefault="00871995" w:rsidP="00CE7442">
            <w:pPr>
              <w:pStyle w:val="List"/>
              <w:spacing w:after="0" w:line="240" w:lineRule="auto"/>
            </w:pPr>
          </w:p>
          <w:p w:rsidR="00871995" w:rsidRDefault="00871995" w:rsidP="00CE7442">
            <w:pPr>
              <w:pStyle w:val="List"/>
              <w:spacing w:after="0" w:line="240" w:lineRule="auto"/>
            </w:pPr>
          </w:p>
          <w:p w:rsidR="00871995" w:rsidRDefault="00871995" w:rsidP="00CE7442">
            <w:pPr>
              <w:pStyle w:val="List"/>
              <w:spacing w:after="0" w:line="240" w:lineRule="auto"/>
            </w:pPr>
          </w:p>
          <w:p w:rsidR="00871995" w:rsidRDefault="00871995" w:rsidP="00CE7442">
            <w:pPr>
              <w:pStyle w:val="List"/>
              <w:spacing w:after="0" w:line="240" w:lineRule="auto"/>
              <w:ind w:left="0" w:firstLine="0"/>
            </w:pPr>
          </w:p>
          <w:p w:rsidR="00CE7442" w:rsidRDefault="00CE7442" w:rsidP="00CE7442">
            <w:pPr>
              <w:pStyle w:val="List"/>
              <w:spacing w:after="0" w:line="240" w:lineRule="auto"/>
              <w:ind w:left="0" w:firstLine="0"/>
            </w:pPr>
          </w:p>
          <w:p w:rsidR="00871995" w:rsidRPr="00305E76" w:rsidRDefault="00871995" w:rsidP="00CE7442">
            <w:pPr>
              <w:pStyle w:val="List"/>
              <w:numPr>
                <w:ilvl w:val="0"/>
                <w:numId w:val="30"/>
              </w:numPr>
              <w:spacing w:after="0" w:line="240" w:lineRule="auto"/>
              <w:rPr>
                <w:rFonts w:asciiTheme="minorHAnsi" w:hAnsiTheme="minorHAnsi" w:cstheme="minorHAnsi"/>
                <w:lang w:val="en-NZ"/>
              </w:rPr>
            </w:pPr>
            <w:r w:rsidRPr="00584DCE">
              <w:t>Use observations and information collected to contribute to program planning</w:t>
            </w:r>
          </w:p>
        </w:tc>
        <w:tc>
          <w:tcPr>
            <w:tcW w:w="5942" w:type="dxa"/>
            <w:tcMar>
              <w:top w:w="0" w:type="dxa"/>
              <w:left w:w="62" w:type="dxa"/>
              <w:bottom w:w="0" w:type="dxa"/>
              <w:right w:w="62" w:type="dxa"/>
            </w:tcMar>
          </w:tcPr>
          <w:p w:rsidR="00871995" w:rsidRPr="00871995" w:rsidRDefault="00871995" w:rsidP="00CE7442">
            <w:pPr>
              <w:pStyle w:val="BodyText"/>
              <w:numPr>
                <w:ilvl w:val="0"/>
                <w:numId w:val="33"/>
              </w:numPr>
              <w:contextualSpacing/>
              <w:jc w:val="left"/>
              <w:rPr>
                <w:rFonts w:ascii="Calibri" w:hAnsi="Calibri"/>
                <w:sz w:val="22"/>
                <w:szCs w:val="22"/>
              </w:rPr>
            </w:pPr>
            <w:r w:rsidRPr="00871995">
              <w:rPr>
                <w:rFonts w:ascii="Calibri" w:hAnsi="Calibri"/>
                <w:sz w:val="22"/>
                <w:szCs w:val="22"/>
              </w:rPr>
              <w:t>Ensure information collected through observation and secondary sources is discussed with relevant people and recorded accurately in accordance with service requirements</w:t>
            </w:r>
          </w:p>
          <w:p w:rsidR="00871995" w:rsidRPr="00871995" w:rsidRDefault="00871995" w:rsidP="00CE7442">
            <w:pPr>
              <w:pStyle w:val="List2"/>
              <w:numPr>
                <w:ilvl w:val="0"/>
                <w:numId w:val="33"/>
              </w:numPr>
              <w:spacing w:after="0" w:line="240" w:lineRule="auto"/>
              <w:rPr>
                <w:rFonts w:cstheme="minorHAnsi"/>
              </w:rPr>
            </w:pPr>
            <w:r w:rsidRPr="00871995">
              <w:t>Ensure discussion and recording of information is free from biased comments and negative labelling of children</w:t>
            </w:r>
          </w:p>
          <w:p w:rsidR="00305E76" w:rsidRDefault="00305E76" w:rsidP="00CE7442">
            <w:pPr>
              <w:pStyle w:val="List2"/>
              <w:spacing w:after="0" w:line="240" w:lineRule="auto"/>
              <w:ind w:left="0" w:firstLine="0"/>
              <w:rPr>
                <w:rFonts w:asciiTheme="minorHAnsi" w:hAnsiTheme="minorHAnsi" w:cstheme="minorHAnsi"/>
              </w:rPr>
            </w:pPr>
          </w:p>
          <w:p w:rsidR="00871995" w:rsidRPr="00871995" w:rsidRDefault="00871995" w:rsidP="00CE7442">
            <w:pPr>
              <w:pStyle w:val="BodyText"/>
              <w:numPr>
                <w:ilvl w:val="0"/>
                <w:numId w:val="34"/>
              </w:numPr>
              <w:contextualSpacing/>
              <w:jc w:val="left"/>
              <w:rPr>
                <w:rFonts w:ascii="Calibri" w:hAnsi="Calibri"/>
                <w:sz w:val="22"/>
                <w:szCs w:val="22"/>
              </w:rPr>
            </w:pPr>
            <w:r w:rsidRPr="00871995">
              <w:rPr>
                <w:rFonts w:ascii="Calibri" w:hAnsi="Calibri"/>
                <w:sz w:val="22"/>
                <w:szCs w:val="22"/>
              </w:rPr>
              <w:t>Use information gathered about the child to contribute to the planning of programs that promote children’s learning and development</w:t>
            </w:r>
          </w:p>
          <w:p w:rsidR="00871995" w:rsidRPr="00305E76" w:rsidRDefault="00871995" w:rsidP="00CE7442">
            <w:pPr>
              <w:pStyle w:val="List2"/>
              <w:numPr>
                <w:ilvl w:val="0"/>
                <w:numId w:val="34"/>
              </w:numPr>
              <w:spacing w:after="0" w:line="240" w:lineRule="auto"/>
              <w:rPr>
                <w:rFonts w:asciiTheme="minorHAnsi" w:hAnsiTheme="minorHAnsi" w:cstheme="minorHAnsi"/>
              </w:rPr>
            </w:pPr>
            <w:r w:rsidRPr="00871995">
              <w:t>Use information gathered about the child to ensure interactions are responsive and respectful of the individual child</w:t>
            </w:r>
          </w:p>
        </w:tc>
      </w:tr>
    </w:tbl>
    <w:p w:rsidR="00D46DB0" w:rsidRDefault="00D46DB0" w:rsidP="00305E76">
      <w:pPr>
        <w:pStyle w:val="Heading3"/>
        <w:rPr>
          <w:b w:val="0"/>
          <w:bCs w:val="0"/>
        </w:rPr>
      </w:pPr>
      <w:r>
        <w:br w:type="page"/>
      </w:r>
    </w:p>
    <w:p w:rsidR="00305E76" w:rsidRDefault="00DF060B" w:rsidP="00CE7442">
      <w:pPr>
        <w:pStyle w:val="Heading3"/>
        <w:spacing w:before="0" w:after="0" w:line="240" w:lineRule="auto"/>
        <w:contextualSpacing/>
      </w:pPr>
      <w:bookmarkStart w:id="6" w:name="_Toc451445005"/>
      <w:r>
        <w:rPr>
          <w:noProof/>
          <w:lang w:eastAsia="en-GB"/>
        </w:rPr>
        <w:lastRenderedPageBreak/>
        <mc:AlternateContent>
          <mc:Choice Requires="wps">
            <w:drawing>
              <wp:anchor distT="0" distB="0" distL="114300" distR="114300" simplePos="0" relativeHeight="251692032" behindDoc="1" locked="0" layoutInCell="1" allowOverlap="1" wp14:anchorId="3DC3BE88" wp14:editId="19714D89">
                <wp:simplePos x="0" y="0"/>
                <wp:positionH relativeFrom="column">
                  <wp:posOffset>-761999</wp:posOffset>
                </wp:positionH>
                <wp:positionV relativeFrom="paragraph">
                  <wp:posOffset>-228600</wp:posOffset>
                </wp:positionV>
                <wp:extent cx="7219950" cy="9231630"/>
                <wp:effectExtent l="0" t="0" r="38100" b="64770"/>
                <wp:wrapNone/>
                <wp:docPr id="70"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9950" cy="92316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pt;margin-top:-18pt;width:568.5pt;height:726.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" strokecolor="#d99594" strokeweight="1pt">
                <v:fill color2="#e5b8b7" focus="100%" type="gradient"/>
                <v:shadow on="t" color="#622423" opacity=".5" offset="1pt"/>
              </v:roundrect>
            </w:pict>
          </mc:Fallback>
        </mc:AlternateContent>
      </w:r>
      <w:r w:rsidR="00D46DB0" w:rsidRPr="0017469D">
        <w:t>Skills and Knowledge</w:t>
      </w:r>
      <w:bookmarkEnd w:id="5"/>
      <w:bookmarkEnd w:id="6"/>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CE7442" w:rsidRDefault="00CE7442" w:rsidP="00CE7442">
            <w:pPr>
              <w:pStyle w:val="BodyText"/>
              <w:contextualSpacing/>
              <w:jc w:val="left"/>
              <w:rPr>
                <w:rFonts w:asciiTheme="minorHAnsi" w:hAnsiTheme="minorHAnsi" w:cstheme="minorHAnsi"/>
              </w:rPr>
            </w:pPr>
          </w:p>
          <w:p w:rsidR="00305E76" w:rsidRPr="00305E76" w:rsidRDefault="00305E76" w:rsidP="00CE7442">
            <w:pPr>
              <w:pStyle w:val="BodyText"/>
              <w:contextualSpacing/>
              <w:jc w:val="lef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CE7442" w:rsidRDefault="00CE7442" w:rsidP="00CE7442">
            <w:pPr>
              <w:pStyle w:val="BodyText"/>
              <w:contextualSpacing/>
              <w:jc w:val="left"/>
              <w:rPr>
                <w:rStyle w:val="SpecialBold"/>
                <w:rFonts w:asciiTheme="minorHAnsi" w:eastAsiaTheme="majorEastAsia" w:hAnsiTheme="minorHAnsi" w:cstheme="minorHAnsi"/>
              </w:rPr>
            </w:pPr>
          </w:p>
          <w:p w:rsidR="00305E76" w:rsidRPr="00305E76" w:rsidRDefault="005C1F33" w:rsidP="00CE7442">
            <w:pPr>
              <w:pStyle w:val="BodyText"/>
              <w:contextualSpacing/>
              <w:jc w:val="left"/>
              <w:rPr>
                <w:rFonts w:asciiTheme="minorHAnsi" w:hAnsiTheme="minorHAnsi" w:cstheme="minorHAnsi"/>
                <w:lang w:val="en-NZ"/>
              </w:rPr>
            </w:pPr>
            <w:r>
              <w:rPr>
                <w:rStyle w:val="SpecialBold"/>
                <w:rFonts w:asciiTheme="minorHAnsi" w:eastAsiaTheme="majorEastAsia" w:hAnsiTheme="minorHAnsi" w:cstheme="minorHAnsi"/>
              </w:rPr>
              <w:t xml:space="preserve">Foundation </w:t>
            </w:r>
            <w:r w:rsidR="00305E76" w:rsidRPr="00305E76">
              <w:rPr>
                <w:rStyle w:val="SpecialBold"/>
                <w:rFonts w:asciiTheme="minorHAnsi" w:eastAsiaTheme="majorEastAsia" w:hAnsiTheme="minorHAnsi" w:cstheme="minorHAnsi"/>
              </w:rPr>
              <w:t>skills</w:t>
            </w:r>
          </w:p>
        </w:tc>
      </w:tr>
      <w:tr w:rsidR="00305E76" w:rsidRPr="00305E76" w:rsidTr="00305E76">
        <w:tc>
          <w:tcPr>
            <w:tcW w:w="8522" w:type="dxa"/>
            <w:tcMar>
              <w:top w:w="0" w:type="dxa"/>
              <w:left w:w="62" w:type="dxa"/>
              <w:bottom w:w="0" w:type="dxa"/>
              <w:right w:w="62" w:type="dxa"/>
            </w:tcMar>
          </w:tcPr>
          <w:p w:rsidR="00305E76" w:rsidRDefault="00305E76" w:rsidP="00CE7442">
            <w:pPr>
              <w:pStyle w:val="BodyText"/>
              <w:contextualSpacing/>
              <w:jc w:val="left"/>
              <w:rPr>
                <w:rFonts w:ascii="Calibri" w:eastAsia="Calibri" w:hAnsi="Calibri"/>
                <w:sz w:val="22"/>
                <w:szCs w:val="22"/>
                <w:lang w:val="en-AU" w:eastAsia="en-US"/>
              </w:rPr>
            </w:pPr>
          </w:p>
          <w:p w:rsidR="005C1F33" w:rsidRDefault="005C1F33" w:rsidP="00CE7442">
            <w:pPr>
              <w:pStyle w:val="BodyText"/>
              <w:contextualSpacing/>
              <w:jc w:val="left"/>
              <w:rPr>
                <w:rStyle w:val="Emphasis"/>
                <w:rFonts w:ascii="Calibri" w:hAnsi="Calibri"/>
                <w:sz w:val="22"/>
                <w:szCs w:val="22"/>
              </w:rPr>
            </w:pPr>
            <w:r w:rsidRPr="005C1F33">
              <w:rPr>
                <w:rStyle w:val="Emphasis"/>
                <w:rFonts w:ascii="Calibri" w:hAnsi="Calibri"/>
                <w:sz w:val="22"/>
                <w:szCs w:val="22"/>
              </w:rPr>
              <w:t>The foundation skills described those required skills (language, literacy and numeracy) that are essential to performance.</w:t>
            </w:r>
          </w:p>
          <w:p w:rsidR="005C1F33" w:rsidRPr="005C1F33" w:rsidRDefault="005C1F33" w:rsidP="00CE7442">
            <w:pPr>
              <w:pStyle w:val="BodyText"/>
              <w:contextualSpacing/>
              <w:jc w:val="left"/>
              <w:rPr>
                <w:rStyle w:val="Emphasis"/>
                <w:rFonts w:ascii="Calibri" w:hAnsi="Calibri"/>
                <w:sz w:val="22"/>
                <w:szCs w:val="22"/>
              </w:rPr>
            </w:pPr>
          </w:p>
          <w:p w:rsidR="005C1F33" w:rsidRDefault="005C1F33" w:rsidP="00CE7442">
            <w:pPr>
              <w:pStyle w:val="BodyText"/>
              <w:contextualSpacing/>
              <w:jc w:val="left"/>
              <w:rPr>
                <w:rFonts w:ascii="Calibri" w:hAnsi="Calibri"/>
                <w:sz w:val="22"/>
                <w:szCs w:val="22"/>
              </w:rPr>
            </w:pPr>
            <w:r w:rsidRPr="005C1F33">
              <w:rPr>
                <w:rFonts w:ascii="Calibri" w:hAnsi="Calibri"/>
                <w:sz w:val="22"/>
                <w:szCs w:val="22"/>
              </w:rPr>
              <w:t>Foundation skills essential to performance are explicit in the performance criteria of this unit of competency</w:t>
            </w:r>
          </w:p>
          <w:p w:rsidR="005C1F33" w:rsidRPr="00305E76" w:rsidRDefault="005C1F33" w:rsidP="00CE7442">
            <w:pPr>
              <w:pStyle w:val="BodyText"/>
              <w:contextualSpacing/>
              <w:jc w:val="lef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305E76" w:rsidRPr="00305E76" w:rsidRDefault="005C1F33" w:rsidP="00CE7442">
            <w:pPr>
              <w:pStyle w:val="BodyText"/>
              <w:contextualSpacing/>
              <w:jc w:val="left"/>
              <w:rPr>
                <w:rFonts w:asciiTheme="minorHAnsi" w:hAnsiTheme="minorHAnsi" w:cstheme="minorHAnsi"/>
                <w:lang w:val="en-NZ"/>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Pr>
                <w:rStyle w:val="SpecialBold"/>
                <w:rFonts w:asciiTheme="minorHAnsi" w:eastAsiaTheme="majorEastAsia" w:hAnsiTheme="minorHAnsi" w:cstheme="minorHAnsi"/>
              </w:rPr>
              <w:t xml:space="preserve"> Requirements </w:t>
            </w:r>
          </w:p>
        </w:tc>
      </w:tr>
      <w:tr w:rsidR="00305E76" w:rsidRPr="00305E76" w:rsidTr="00305E76">
        <w:tc>
          <w:tcPr>
            <w:tcW w:w="8522" w:type="dxa"/>
            <w:tcMar>
              <w:top w:w="0" w:type="dxa"/>
              <w:left w:w="62" w:type="dxa"/>
              <w:bottom w:w="0" w:type="dxa"/>
              <w:right w:w="62" w:type="dxa"/>
            </w:tcMar>
          </w:tcPr>
          <w:p w:rsidR="005C1F33" w:rsidRDefault="005C1F33" w:rsidP="00CE7442">
            <w:pPr>
              <w:pStyle w:val="BodyText"/>
              <w:contextualSpacing/>
              <w:jc w:val="left"/>
              <w:rPr>
                <w:rFonts w:ascii="Calibri" w:hAnsi="Calibri"/>
                <w:sz w:val="22"/>
                <w:szCs w:val="22"/>
              </w:rPr>
            </w:pPr>
            <w:r w:rsidRPr="005C1F33">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CE7442" w:rsidRPr="005C1F33" w:rsidRDefault="00CE7442" w:rsidP="00CE7442">
            <w:pPr>
              <w:pStyle w:val="BodyText"/>
              <w:contextualSpacing/>
              <w:jc w:val="left"/>
              <w:rPr>
                <w:rFonts w:ascii="Calibri" w:hAnsi="Calibri"/>
                <w:sz w:val="22"/>
                <w:szCs w:val="22"/>
              </w:rPr>
            </w:pPr>
          </w:p>
          <w:p w:rsidR="005C1F33" w:rsidRPr="00FB7A23" w:rsidRDefault="005C1F33" w:rsidP="00CE7442">
            <w:pPr>
              <w:pStyle w:val="ListBullet"/>
              <w:numPr>
                <w:ilvl w:val="0"/>
                <w:numId w:val="12"/>
              </w:numPr>
              <w:spacing w:after="0" w:line="240" w:lineRule="auto"/>
              <w:ind w:left="720"/>
            </w:pPr>
            <w:r w:rsidRPr="00FB7A23">
              <w:t>How to access:</w:t>
            </w:r>
          </w:p>
          <w:p w:rsidR="005C1F33" w:rsidRPr="00FB7A23" w:rsidRDefault="005C1F33" w:rsidP="00CE7442">
            <w:pPr>
              <w:pStyle w:val="ListBullet2"/>
              <w:numPr>
                <w:ilvl w:val="0"/>
                <w:numId w:val="13"/>
              </w:numPr>
              <w:spacing w:after="0" w:line="240" w:lineRule="auto"/>
              <w:ind w:left="1080"/>
            </w:pPr>
            <w:r w:rsidRPr="00FB7A23">
              <w:t>The national quality framework</w:t>
            </w:r>
          </w:p>
          <w:p w:rsidR="005C1F33" w:rsidRPr="00FB7A23" w:rsidRDefault="005C1F33" w:rsidP="00CE7442">
            <w:pPr>
              <w:pStyle w:val="ListBullet2"/>
              <w:numPr>
                <w:ilvl w:val="0"/>
                <w:numId w:val="13"/>
              </w:numPr>
              <w:spacing w:after="0" w:line="240" w:lineRule="auto"/>
              <w:ind w:left="1080"/>
            </w:pPr>
            <w:r w:rsidRPr="00FB7A23">
              <w:t>The national quality standards</w:t>
            </w:r>
          </w:p>
          <w:p w:rsidR="005C1F33" w:rsidRPr="00FB7A23" w:rsidRDefault="005C1F33" w:rsidP="00CE7442">
            <w:pPr>
              <w:pStyle w:val="ListBullet2"/>
              <w:numPr>
                <w:ilvl w:val="0"/>
                <w:numId w:val="14"/>
              </w:numPr>
              <w:spacing w:after="0" w:line="240" w:lineRule="auto"/>
              <w:ind w:left="720"/>
            </w:pPr>
            <w:r w:rsidRPr="00FB7A23">
              <w:t>The relevant approved learning framework</w:t>
            </w:r>
          </w:p>
          <w:p w:rsidR="005C1F33" w:rsidRPr="00FB7A23" w:rsidRDefault="005C1F33" w:rsidP="00CE7442">
            <w:pPr>
              <w:pStyle w:val="ListBullet"/>
              <w:numPr>
                <w:ilvl w:val="0"/>
                <w:numId w:val="14"/>
              </w:numPr>
              <w:spacing w:after="0" w:line="240" w:lineRule="auto"/>
              <w:ind w:left="720"/>
            </w:pPr>
            <w:r w:rsidRPr="00FB7A23">
              <w:t>How to navigate through standards and framework documents to find areas relevant to this unit of competency</w:t>
            </w:r>
          </w:p>
          <w:p w:rsidR="005C1F33" w:rsidRPr="00FB7A23" w:rsidRDefault="005C1F33" w:rsidP="00CE7442">
            <w:pPr>
              <w:pStyle w:val="ListBullet"/>
              <w:numPr>
                <w:ilvl w:val="0"/>
                <w:numId w:val="14"/>
              </w:numPr>
              <w:spacing w:after="0" w:line="240" w:lineRule="auto"/>
              <w:ind w:left="720"/>
            </w:pPr>
            <w:r w:rsidRPr="00FB7A23">
              <w:t>United nations convention on the rights of the child</w:t>
            </w:r>
          </w:p>
          <w:p w:rsidR="005C1F33" w:rsidRPr="00FB7A23" w:rsidRDefault="005C1F33" w:rsidP="00CE7442">
            <w:pPr>
              <w:pStyle w:val="ListBullet"/>
              <w:numPr>
                <w:ilvl w:val="0"/>
                <w:numId w:val="14"/>
              </w:numPr>
              <w:spacing w:after="0" w:line="240" w:lineRule="auto"/>
              <w:ind w:left="720"/>
            </w:pPr>
            <w:r w:rsidRPr="00FB7A23">
              <w:t>Code of ethics</w:t>
            </w:r>
          </w:p>
          <w:p w:rsidR="005C1F33" w:rsidRPr="00FB7A23" w:rsidRDefault="005C1F33" w:rsidP="00CE7442">
            <w:pPr>
              <w:pStyle w:val="ListBullet"/>
              <w:numPr>
                <w:ilvl w:val="0"/>
                <w:numId w:val="14"/>
              </w:numPr>
              <w:spacing w:after="0" w:line="240" w:lineRule="auto"/>
              <w:ind w:left="720"/>
            </w:pPr>
            <w:r w:rsidRPr="00FB7A23">
              <w:t>Reflective practice</w:t>
            </w:r>
          </w:p>
          <w:p w:rsidR="005C1F33" w:rsidRPr="00FB7A23" w:rsidRDefault="005C1F33" w:rsidP="00CE7442">
            <w:pPr>
              <w:pStyle w:val="ListBullet"/>
              <w:numPr>
                <w:ilvl w:val="0"/>
                <w:numId w:val="14"/>
              </w:numPr>
              <w:spacing w:after="0" w:line="240" w:lineRule="auto"/>
              <w:ind w:left="720"/>
            </w:pPr>
            <w:r w:rsidRPr="00FB7A23">
              <w:t>Child development, in order to analyse information and plan accordingly</w:t>
            </w:r>
          </w:p>
          <w:p w:rsidR="005C1F33" w:rsidRPr="00FB7A23" w:rsidRDefault="005C1F33" w:rsidP="00CE7442">
            <w:pPr>
              <w:pStyle w:val="ListBullet"/>
              <w:numPr>
                <w:ilvl w:val="0"/>
                <w:numId w:val="14"/>
              </w:numPr>
              <w:spacing w:after="0" w:line="240" w:lineRule="auto"/>
              <w:ind w:left="720"/>
            </w:pPr>
            <w:r w:rsidRPr="00FB7A23">
              <w:t>Observation techniques</w:t>
            </w:r>
          </w:p>
          <w:p w:rsidR="005C1F33" w:rsidRPr="00FB7A23" w:rsidRDefault="005C1F33" w:rsidP="00CE7442">
            <w:pPr>
              <w:pStyle w:val="ListBullet"/>
              <w:numPr>
                <w:ilvl w:val="0"/>
                <w:numId w:val="14"/>
              </w:numPr>
              <w:spacing w:after="0" w:line="240" w:lineRule="auto"/>
              <w:ind w:left="720"/>
            </w:pPr>
            <w:r w:rsidRPr="00FB7A23">
              <w:t>Report-writing standards and protocols relevant to the context of observation reports</w:t>
            </w:r>
          </w:p>
          <w:p w:rsidR="005C1F33" w:rsidRDefault="005C1F33" w:rsidP="00CE7442">
            <w:pPr>
              <w:pStyle w:val="ListBullet"/>
              <w:numPr>
                <w:ilvl w:val="0"/>
                <w:numId w:val="14"/>
              </w:numPr>
              <w:spacing w:after="0" w:line="240" w:lineRule="auto"/>
              <w:ind w:left="720"/>
              <w:rPr>
                <w:rFonts w:asciiTheme="minorHAnsi" w:hAnsiTheme="minorHAnsi" w:cstheme="minorHAnsi"/>
              </w:rPr>
            </w:pPr>
            <w:r w:rsidRPr="00FB7A23">
              <w:t>Organisational standards, policies and procedures.</w:t>
            </w:r>
          </w:p>
          <w:p w:rsidR="005C1F33" w:rsidRDefault="005C1F33" w:rsidP="00CE7442">
            <w:pPr>
              <w:pStyle w:val="ListBullet"/>
              <w:numPr>
                <w:ilvl w:val="0"/>
                <w:numId w:val="0"/>
              </w:numPr>
              <w:spacing w:after="0" w:line="240" w:lineRule="auto"/>
              <w:ind w:left="360" w:hanging="360"/>
              <w:rPr>
                <w:rFonts w:asciiTheme="minorHAnsi" w:hAnsiTheme="minorHAnsi" w:cstheme="minorHAnsi"/>
                <w:b/>
              </w:rPr>
            </w:pPr>
          </w:p>
          <w:p w:rsidR="005C1F33" w:rsidRDefault="005C1F33" w:rsidP="00CE7442">
            <w:pPr>
              <w:pStyle w:val="ListBullet"/>
              <w:numPr>
                <w:ilvl w:val="0"/>
                <w:numId w:val="0"/>
              </w:numPr>
              <w:spacing w:after="0" w:line="240" w:lineRule="auto"/>
              <w:ind w:left="360" w:hanging="360"/>
              <w:rPr>
                <w:rFonts w:asciiTheme="minorHAnsi" w:hAnsiTheme="minorHAnsi" w:cstheme="minorHAnsi"/>
                <w:b/>
              </w:rPr>
            </w:pPr>
            <w:r w:rsidRPr="005C1F33">
              <w:rPr>
                <w:rFonts w:asciiTheme="minorHAnsi" w:hAnsiTheme="minorHAnsi" w:cstheme="minorHAnsi"/>
                <w:b/>
              </w:rPr>
              <w:t>Performance Evidence</w:t>
            </w:r>
          </w:p>
          <w:p w:rsidR="00CE7442" w:rsidRDefault="00CE7442" w:rsidP="00CE7442">
            <w:pPr>
              <w:pStyle w:val="BodyText"/>
              <w:contextualSpacing/>
              <w:jc w:val="left"/>
              <w:rPr>
                <w:rFonts w:ascii="Calibri" w:hAnsi="Calibri"/>
                <w:sz w:val="22"/>
                <w:szCs w:val="22"/>
              </w:rPr>
            </w:pPr>
          </w:p>
          <w:p w:rsidR="005C1F33" w:rsidRDefault="005C1F33" w:rsidP="00CE7442">
            <w:pPr>
              <w:pStyle w:val="BodyText"/>
              <w:contextualSpacing/>
              <w:jc w:val="left"/>
              <w:rPr>
                <w:rFonts w:ascii="Calibri" w:hAnsi="Calibri"/>
                <w:sz w:val="22"/>
                <w:szCs w:val="22"/>
              </w:rPr>
            </w:pPr>
            <w:r w:rsidRPr="005C1F33">
              <w:rPr>
                <w:rFonts w:ascii="Calibri" w:hAnsi="Calibri"/>
                <w:sz w:val="22"/>
                <w:szCs w:val="22"/>
              </w:rPr>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w:t>
            </w:r>
          </w:p>
          <w:p w:rsidR="00CE7442" w:rsidRPr="005C1F33" w:rsidRDefault="00CE7442" w:rsidP="00CE7442">
            <w:pPr>
              <w:pStyle w:val="BodyText"/>
              <w:contextualSpacing/>
              <w:jc w:val="left"/>
              <w:rPr>
                <w:rFonts w:ascii="Calibri" w:hAnsi="Calibri"/>
                <w:sz w:val="22"/>
                <w:szCs w:val="22"/>
              </w:rPr>
            </w:pPr>
          </w:p>
          <w:p w:rsidR="005C1F33" w:rsidRPr="00FB7A23" w:rsidRDefault="005C1F33" w:rsidP="00CE7442">
            <w:pPr>
              <w:pStyle w:val="ListBullet"/>
              <w:numPr>
                <w:ilvl w:val="0"/>
                <w:numId w:val="16"/>
              </w:numPr>
              <w:spacing w:after="0" w:line="240" w:lineRule="auto"/>
              <w:ind w:left="720"/>
            </w:pPr>
            <w:r w:rsidRPr="00FB7A23">
              <w:t>Observed, documented and analysed information regarding at least three children of varying ages, including:</w:t>
            </w:r>
          </w:p>
          <w:p w:rsidR="005C1F33" w:rsidRPr="00FB7A23" w:rsidRDefault="005C1F33" w:rsidP="00CE7442">
            <w:pPr>
              <w:pStyle w:val="ListBullet2"/>
              <w:numPr>
                <w:ilvl w:val="0"/>
                <w:numId w:val="17"/>
              </w:numPr>
              <w:spacing w:after="0" w:line="240" w:lineRule="auto"/>
              <w:ind w:left="1080"/>
            </w:pPr>
            <w:r w:rsidRPr="00FB7A23">
              <w:t>Gathering and recording information using:</w:t>
            </w:r>
          </w:p>
          <w:p w:rsidR="005C1F33" w:rsidRPr="00FB7A23" w:rsidRDefault="005C1F33" w:rsidP="00CE7442">
            <w:pPr>
              <w:pStyle w:val="ListBullet3"/>
              <w:numPr>
                <w:ilvl w:val="0"/>
                <w:numId w:val="18"/>
              </w:numPr>
              <w:spacing w:after="0" w:line="240" w:lineRule="auto"/>
              <w:ind w:left="1440"/>
            </w:pPr>
            <w:r w:rsidRPr="00FB7A23">
              <w:t xml:space="preserve">Observations </w:t>
            </w:r>
          </w:p>
          <w:p w:rsidR="005C1F33" w:rsidRPr="00FB7A23" w:rsidRDefault="005C1F33" w:rsidP="00CE7442">
            <w:pPr>
              <w:pStyle w:val="ListBullet3"/>
              <w:numPr>
                <w:ilvl w:val="0"/>
                <w:numId w:val="18"/>
              </w:numPr>
              <w:spacing w:after="0" w:line="240" w:lineRule="auto"/>
              <w:ind w:left="1440"/>
            </w:pPr>
            <w:r w:rsidRPr="00FB7A23">
              <w:t>Questioning</w:t>
            </w:r>
          </w:p>
          <w:p w:rsidR="005C1F33" w:rsidRPr="00FB7A23" w:rsidRDefault="005C1F33" w:rsidP="00CE7442">
            <w:pPr>
              <w:pStyle w:val="ListBullet3"/>
              <w:numPr>
                <w:ilvl w:val="0"/>
                <w:numId w:val="18"/>
              </w:numPr>
              <w:spacing w:after="0" w:line="240" w:lineRule="auto"/>
              <w:ind w:left="1440"/>
            </w:pPr>
            <w:r w:rsidRPr="00FB7A23">
              <w:t>Discussion with families</w:t>
            </w:r>
          </w:p>
          <w:p w:rsidR="005C1F33" w:rsidRPr="00FB7A23" w:rsidRDefault="005C1F33" w:rsidP="00CE7442">
            <w:pPr>
              <w:pStyle w:val="ListBullet3"/>
              <w:numPr>
                <w:ilvl w:val="0"/>
                <w:numId w:val="18"/>
              </w:numPr>
              <w:spacing w:after="0" w:line="240" w:lineRule="auto"/>
              <w:ind w:left="1440"/>
            </w:pPr>
            <w:r w:rsidRPr="00FB7A23">
              <w:t>Anecdotal information</w:t>
            </w:r>
          </w:p>
          <w:p w:rsidR="005C1F33" w:rsidRPr="00FB7A23" w:rsidRDefault="005C1F33" w:rsidP="00CE7442">
            <w:pPr>
              <w:pStyle w:val="ListBullet3"/>
              <w:numPr>
                <w:ilvl w:val="0"/>
                <w:numId w:val="18"/>
              </w:numPr>
              <w:spacing w:after="0" w:line="240" w:lineRule="auto"/>
              <w:ind w:left="1440"/>
            </w:pPr>
            <w:r w:rsidRPr="00FB7A23">
              <w:t>Learning stories</w:t>
            </w:r>
          </w:p>
          <w:p w:rsidR="005C1F33" w:rsidRPr="00FB7A23" w:rsidRDefault="005C1F33" w:rsidP="00CE7442">
            <w:pPr>
              <w:pStyle w:val="ListBullet3"/>
              <w:numPr>
                <w:ilvl w:val="0"/>
                <w:numId w:val="18"/>
              </w:numPr>
              <w:spacing w:after="0" w:line="240" w:lineRule="auto"/>
              <w:ind w:left="1440"/>
            </w:pPr>
            <w:r w:rsidRPr="00FB7A23">
              <w:t>Jottings</w:t>
            </w:r>
          </w:p>
          <w:p w:rsidR="005C1F33" w:rsidRPr="00FB7A23" w:rsidRDefault="005C1F33" w:rsidP="00CE7442">
            <w:pPr>
              <w:pStyle w:val="ListBullet3"/>
              <w:numPr>
                <w:ilvl w:val="0"/>
                <w:numId w:val="18"/>
              </w:numPr>
              <w:spacing w:after="0" w:line="240" w:lineRule="auto"/>
              <w:ind w:left="1440"/>
            </w:pPr>
            <w:r w:rsidRPr="00FB7A23">
              <w:t>Digital images</w:t>
            </w:r>
          </w:p>
          <w:p w:rsidR="005C1F33" w:rsidRPr="00FB7A23" w:rsidRDefault="005C1F33" w:rsidP="00CE7442">
            <w:pPr>
              <w:pStyle w:val="ListBullet3"/>
              <w:numPr>
                <w:ilvl w:val="0"/>
                <w:numId w:val="19"/>
              </w:numPr>
              <w:spacing w:after="0" w:line="240" w:lineRule="auto"/>
              <w:ind w:left="1440"/>
            </w:pPr>
            <w:r w:rsidRPr="00FB7A23">
              <w:t>Samples of children’s work</w:t>
            </w:r>
          </w:p>
          <w:p w:rsidR="005C1F33" w:rsidRPr="00FB7A23" w:rsidRDefault="005C1F33" w:rsidP="00CE7442">
            <w:pPr>
              <w:pStyle w:val="ListBullet2"/>
              <w:numPr>
                <w:ilvl w:val="0"/>
                <w:numId w:val="20"/>
              </w:numPr>
              <w:spacing w:after="0" w:line="240" w:lineRule="auto"/>
              <w:ind w:left="1080"/>
            </w:pPr>
            <w:r w:rsidRPr="00FB7A23">
              <w:t>Analysing observations of the children’s behaviour, including:</w:t>
            </w:r>
          </w:p>
          <w:p w:rsidR="005C1F33" w:rsidRPr="00FB7A23" w:rsidRDefault="005C1F33" w:rsidP="00CE7442">
            <w:pPr>
              <w:pStyle w:val="ListBullet3"/>
              <w:numPr>
                <w:ilvl w:val="0"/>
                <w:numId w:val="21"/>
              </w:numPr>
              <w:spacing w:after="0" w:line="240" w:lineRule="auto"/>
              <w:ind w:left="1440"/>
            </w:pPr>
            <w:r w:rsidRPr="00FB7A23">
              <w:t>Aspects of child’s development</w:t>
            </w:r>
          </w:p>
          <w:p w:rsidR="005C1F33" w:rsidRPr="00FB7A23" w:rsidRDefault="00CE7442" w:rsidP="00CE7442">
            <w:pPr>
              <w:pStyle w:val="ListBullet3"/>
              <w:numPr>
                <w:ilvl w:val="0"/>
                <w:numId w:val="21"/>
              </w:numPr>
              <w:spacing w:after="0" w:line="240" w:lineRule="auto"/>
              <w:ind w:left="1440"/>
            </w:pPr>
            <w:r>
              <w:rPr>
                <w:rFonts w:ascii="Times New Roman" w:hAnsi="Times New Roman"/>
                <w:noProof/>
                <w:sz w:val="24"/>
                <w:szCs w:val="24"/>
                <w:lang w:val="en-GB" w:eastAsia="en-GB"/>
              </w:rPr>
              <w:lastRenderedPageBreak/>
              <mc:AlternateContent>
                <mc:Choice Requires="wps">
                  <w:drawing>
                    <wp:anchor distT="0" distB="0" distL="114300" distR="114300" simplePos="0" relativeHeight="251703296" behindDoc="1" locked="0" layoutInCell="1" allowOverlap="1" wp14:anchorId="2AB84A5A" wp14:editId="7B092067">
                      <wp:simplePos x="0" y="0"/>
                      <wp:positionH relativeFrom="column">
                        <wp:posOffset>-781050</wp:posOffset>
                      </wp:positionH>
                      <wp:positionV relativeFrom="paragraph">
                        <wp:posOffset>-285749</wp:posOffset>
                      </wp:positionV>
                      <wp:extent cx="7229475" cy="1676400"/>
                      <wp:effectExtent l="0" t="0" r="47625" b="57150"/>
                      <wp:wrapNone/>
                      <wp:docPr id="69"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9475" cy="16764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26" style="position:absolute;margin-left:-61.5pt;margin-top:-22.5pt;width:569.25pt;height:13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" strokecolor="#d99594" strokeweight="1pt">
                      <v:fill color2="#e5b8b7" focus="100%" type="gradient"/>
                      <v:shadow on="t" color="#622423" opacity=".5" offset="1pt"/>
                    </v:roundrect>
                  </w:pict>
                </mc:Fallback>
              </mc:AlternateContent>
            </w:r>
            <w:r w:rsidR="005C1F33" w:rsidRPr="00FB7A23">
              <w:t>Knowledge, ideas, abilities and interests</w:t>
            </w:r>
          </w:p>
          <w:p w:rsidR="005C1F33" w:rsidRPr="00FB7A23" w:rsidRDefault="005C1F33" w:rsidP="00CE7442">
            <w:pPr>
              <w:pStyle w:val="ListBullet3"/>
              <w:numPr>
                <w:ilvl w:val="0"/>
                <w:numId w:val="21"/>
              </w:numPr>
              <w:spacing w:after="0" w:line="240" w:lineRule="auto"/>
              <w:ind w:left="1440"/>
            </w:pPr>
            <w:r w:rsidRPr="00FB7A23">
              <w:t>Social interactions</w:t>
            </w:r>
          </w:p>
          <w:p w:rsidR="005C1F33" w:rsidRPr="00FB7A23" w:rsidRDefault="005C1F33" w:rsidP="00CE7442">
            <w:pPr>
              <w:pStyle w:val="ListBullet3"/>
              <w:numPr>
                <w:ilvl w:val="0"/>
                <w:numId w:val="21"/>
              </w:numPr>
              <w:spacing w:after="0" w:line="240" w:lineRule="auto"/>
              <w:ind w:left="1440"/>
            </w:pPr>
            <w:r w:rsidRPr="00FB7A23">
              <w:t>Reactions to play environment</w:t>
            </w:r>
          </w:p>
          <w:p w:rsidR="005C1F33" w:rsidRPr="00FB7A23" w:rsidRDefault="005C1F33" w:rsidP="00CE7442">
            <w:pPr>
              <w:pStyle w:val="ListBullet2"/>
              <w:numPr>
                <w:ilvl w:val="0"/>
                <w:numId w:val="22"/>
              </w:numPr>
              <w:spacing w:after="0" w:line="240" w:lineRule="auto"/>
              <w:ind w:left="1080"/>
            </w:pPr>
            <w:r w:rsidRPr="00FB7A23">
              <w:t>Writing reports that record observations accurately and respectfully to the level of detail expected in the service</w:t>
            </w:r>
          </w:p>
          <w:p w:rsidR="005C1F33" w:rsidRPr="005C1F33" w:rsidRDefault="005C1F33" w:rsidP="00CE7442">
            <w:pPr>
              <w:pStyle w:val="ListBullet"/>
              <w:numPr>
                <w:ilvl w:val="0"/>
                <w:numId w:val="22"/>
              </w:numPr>
              <w:spacing w:after="0" w:line="240" w:lineRule="auto"/>
              <w:ind w:left="1080"/>
              <w:rPr>
                <w:rFonts w:asciiTheme="minorHAnsi" w:hAnsiTheme="minorHAnsi" w:cstheme="minorHAnsi"/>
                <w:b/>
              </w:rPr>
            </w:pPr>
            <w:r w:rsidRPr="00FB7A23">
              <w:t>Using information to contribute to program/planning.</w:t>
            </w:r>
          </w:p>
        </w:tc>
      </w:tr>
    </w:tbl>
    <w:p w:rsidR="000404E4" w:rsidRDefault="00D46DB0" w:rsidP="00CE7442">
      <w:pPr>
        <w:pStyle w:val="Heading3"/>
        <w:spacing w:before="0" w:after="0" w:line="240" w:lineRule="auto"/>
        <w:contextualSpacing/>
        <w:rPr>
          <w:lang w:eastAsia="en-GB"/>
        </w:rPr>
      </w:pPr>
      <w:r>
        <w:rPr>
          <w:lang w:eastAsia="en-GB"/>
        </w:rPr>
        <w:lastRenderedPageBreak/>
        <w:br w:type="page"/>
      </w:r>
      <w:bookmarkStart w:id="7" w:name="_Toc451445006"/>
      <w:r w:rsidR="000404E4">
        <w:rPr>
          <w:lang w:eastAsia="en-GB"/>
        </w:rPr>
        <w:lastRenderedPageBreak/>
        <w:t>Assessment Conditions</w:t>
      </w:r>
      <w:bookmarkEnd w:id="7"/>
    </w:p>
    <w:p w:rsidR="00CE7442" w:rsidRDefault="00CE7442" w:rsidP="00CE7442">
      <w:pPr>
        <w:pStyle w:val="BodyText"/>
        <w:contextualSpacing/>
        <w:jc w:val="left"/>
        <w:rPr>
          <w:rFonts w:ascii="Calibri" w:hAnsi="Calibri"/>
          <w:sz w:val="22"/>
          <w:szCs w:val="22"/>
        </w:rPr>
      </w:pPr>
      <w:r>
        <w:rPr>
          <w:rFonts w:ascii="Times New Roman" w:hAnsi="Times New Roman"/>
          <w:noProof/>
          <w:sz w:val="24"/>
          <w:szCs w:val="24"/>
          <w:lang w:val="en-GB" w:eastAsia="en-GB"/>
        </w:rPr>
        <mc:AlternateContent>
          <mc:Choice Requires="wps">
            <w:drawing>
              <wp:anchor distT="0" distB="0" distL="114300" distR="114300" simplePos="0" relativeHeight="251705344" behindDoc="1" locked="0" layoutInCell="1" allowOverlap="1" wp14:anchorId="282D1B16" wp14:editId="6574E4A5">
                <wp:simplePos x="0" y="0"/>
                <wp:positionH relativeFrom="column">
                  <wp:posOffset>-790575</wp:posOffset>
                </wp:positionH>
                <wp:positionV relativeFrom="paragraph">
                  <wp:posOffset>-468630</wp:posOffset>
                </wp:positionV>
                <wp:extent cx="7303135" cy="4162425"/>
                <wp:effectExtent l="0" t="0" r="31115" b="66675"/>
                <wp:wrapNone/>
                <wp:docPr id="2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1624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26" style="position:absolute;margin-left:-62.25pt;margin-top:-36.9pt;width:575.05pt;height:327.7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oAwwQIAAJY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" strokecolor="#d99594" strokeweight="1pt">
                <v:fill color2="#e5b8b7" focus="100%" type="gradient"/>
                <v:shadow on="t" color="#622423" opacity=".5" offset="1pt"/>
              </v:roundrect>
            </w:pict>
          </mc:Fallback>
        </mc:AlternateContent>
      </w:r>
    </w:p>
    <w:p w:rsidR="000404E4" w:rsidRPr="000404E4" w:rsidRDefault="000404E4" w:rsidP="00CE7442">
      <w:pPr>
        <w:pStyle w:val="BodyText"/>
        <w:contextualSpacing/>
        <w:jc w:val="left"/>
        <w:rPr>
          <w:rFonts w:ascii="Calibri" w:hAnsi="Calibri"/>
          <w:sz w:val="22"/>
          <w:szCs w:val="22"/>
        </w:rPr>
      </w:pPr>
      <w:r w:rsidRPr="000404E4">
        <w:rPr>
          <w:rFonts w:ascii="Calibri" w:hAnsi="Calibri"/>
          <w:sz w:val="22"/>
          <w:szCs w:val="22"/>
        </w:rPr>
        <w:t>Skills must be demonstrated in a regulated education and care service.</w:t>
      </w:r>
    </w:p>
    <w:p w:rsidR="000404E4" w:rsidRPr="000404E4" w:rsidRDefault="000404E4" w:rsidP="00CE7442">
      <w:pPr>
        <w:pStyle w:val="BodyText"/>
        <w:contextualSpacing/>
        <w:jc w:val="left"/>
        <w:rPr>
          <w:rFonts w:ascii="Calibri" w:hAnsi="Calibri"/>
          <w:sz w:val="22"/>
          <w:szCs w:val="22"/>
        </w:rPr>
      </w:pPr>
    </w:p>
    <w:p w:rsidR="000404E4" w:rsidRPr="000404E4" w:rsidRDefault="000404E4" w:rsidP="00CE7442">
      <w:pPr>
        <w:pStyle w:val="BodyText"/>
        <w:contextualSpacing/>
        <w:jc w:val="left"/>
        <w:rPr>
          <w:rFonts w:ascii="Calibri" w:hAnsi="Calibri"/>
          <w:sz w:val="22"/>
          <w:szCs w:val="22"/>
        </w:rPr>
      </w:pPr>
      <w:r w:rsidRPr="000404E4">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0404E4" w:rsidRPr="000404E4" w:rsidRDefault="000404E4" w:rsidP="00CE7442">
      <w:pPr>
        <w:pStyle w:val="BodyText"/>
        <w:contextualSpacing/>
        <w:jc w:val="left"/>
        <w:rPr>
          <w:rFonts w:ascii="Calibri" w:hAnsi="Calibri"/>
          <w:sz w:val="22"/>
          <w:szCs w:val="22"/>
        </w:rPr>
      </w:pPr>
    </w:p>
    <w:p w:rsidR="000404E4" w:rsidRPr="000404E4" w:rsidRDefault="000404E4" w:rsidP="00CE7442">
      <w:pPr>
        <w:pStyle w:val="BodyText"/>
        <w:contextualSpacing/>
        <w:jc w:val="left"/>
        <w:rPr>
          <w:rFonts w:ascii="Calibri" w:hAnsi="Calibri"/>
          <w:sz w:val="22"/>
          <w:szCs w:val="22"/>
        </w:rPr>
      </w:pPr>
      <w:r w:rsidRPr="000404E4">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CE7442" w:rsidRDefault="00CE7442" w:rsidP="00CE7442">
      <w:pPr>
        <w:pStyle w:val="BodyText"/>
        <w:contextualSpacing/>
        <w:jc w:val="left"/>
        <w:rPr>
          <w:rFonts w:ascii="Calibri" w:hAnsi="Calibri"/>
          <w:sz w:val="22"/>
          <w:szCs w:val="22"/>
        </w:rPr>
      </w:pPr>
    </w:p>
    <w:p w:rsidR="000404E4" w:rsidRDefault="000404E4" w:rsidP="00CE7442">
      <w:pPr>
        <w:pStyle w:val="BodyText"/>
        <w:contextualSpacing/>
        <w:jc w:val="left"/>
        <w:rPr>
          <w:rFonts w:ascii="Calibri" w:hAnsi="Calibri"/>
          <w:sz w:val="22"/>
          <w:szCs w:val="22"/>
        </w:rPr>
      </w:pPr>
      <w:r w:rsidRPr="000404E4">
        <w:rPr>
          <w:rFonts w:ascii="Calibri" w:hAnsi="Calibri"/>
          <w:sz w:val="22"/>
          <w:szCs w:val="22"/>
        </w:rPr>
        <w:t>Assessment must ensure use of:</w:t>
      </w:r>
    </w:p>
    <w:p w:rsidR="00CE7442" w:rsidRPr="000404E4" w:rsidRDefault="00CE7442" w:rsidP="00CE7442">
      <w:pPr>
        <w:pStyle w:val="BodyText"/>
        <w:contextualSpacing/>
        <w:jc w:val="left"/>
        <w:rPr>
          <w:rFonts w:ascii="Calibri" w:hAnsi="Calibri"/>
          <w:sz w:val="22"/>
          <w:szCs w:val="22"/>
        </w:rPr>
      </w:pPr>
    </w:p>
    <w:p w:rsidR="000404E4" w:rsidRPr="000404E4" w:rsidRDefault="000404E4" w:rsidP="00CE7442">
      <w:pPr>
        <w:pStyle w:val="ListBullet"/>
        <w:numPr>
          <w:ilvl w:val="0"/>
          <w:numId w:val="23"/>
        </w:numPr>
        <w:spacing w:after="0" w:line="240" w:lineRule="auto"/>
      </w:pPr>
      <w:r w:rsidRPr="000404E4">
        <w:t xml:space="preserve">National Quality Framework for Early Childhood Education and Care </w:t>
      </w:r>
    </w:p>
    <w:p w:rsidR="000404E4" w:rsidRPr="000404E4" w:rsidRDefault="00CE7442" w:rsidP="00CE7442">
      <w:pPr>
        <w:pStyle w:val="ListBullet"/>
        <w:numPr>
          <w:ilvl w:val="0"/>
          <w:numId w:val="23"/>
        </w:numPr>
        <w:spacing w:after="0" w:line="240" w:lineRule="auto"/>
      </w:pPr>
      <w:r>
        <w:t>t</w:t>
      </w:r>
      <w:r w:rsidR="000404E4" w:rsidRPr="000404E4">
        <w:t>he relevant approved learning framework under the National Quality Framework for Early Childhood Education and Care</w:t>
      </w:r>
    </w:p>
    <w:p w:rsidR="000404E4" w:rsidRPr="000404E4" w:rsidRDefault="000404E4" w:rsidP="00CE7442">
      <w:pPr>
        <w:pStyle w:val="ListBullet"/>
        <w:numPr>
          <w:ilvl w:val="0"/>
          <w:numId w:val="23"/>
        </w:numPr>
        <w:spacing w:after="0" w:line="240" w:lineRule="auto"/>
      </w:pPr>
      <w:r w:rsidRPr="000404E4">
        <w:t>observation-recording tools.</w:t>
      </w:r>
    </w:p>
    <w:p w:rsidR="000404E4" w:rsidRPr="000404E4" w:rsidRDefault="000404E4" w:rsidP="00CE7442">
      <w:pPr>
        <w:pStyle w:val="BodyText"/>
        <w:contextualSpacing/>
        <w:jc w:val="left"/>
        <w:rPr>
          <w:rFonts w:ascii="Calibri" w:hAnsi="Calibri"/>
          <w:sz w:val="22"/>
          <w:szCs w:val="22"/>
        </w:rPr>
      </w:pPr>
    </w:p>
    <w:p w:rsidR="000404E4" w:rsidRPr="000404E4" w:rsidRDefault="000404E4" w:rsidP="00CE7442">
      <w:pPr>
        <w:pStyle w:val="BodyText"/>
        <w:contextualSpacing/>
        <w:jc w:val="left"/>
        <w:rPr>
          <w:rFonts w:ascii="Calibri" w:hAnsi="Calibri"/>
          <w:sz w:val="22"/>
          <w:szCs w:val="22"/>
        </w:rPr>
      </w:pPr>
      <w:r w:rsidRPr="000404E4">
        <w:rPr>
          <w:rFonts w:ascii="Calibri" w:hAnsi="Calibri"/>
          <w:sz w:val="22"/>
          <w:szCs w:val="22"/>
        </w:rPr>
        <w:t>Assessors must satisfy the NVR/AQTF mandatory competency requirements for assessors.</w:t>
      </w:r>
    </w:p>
    <w:p w:rsidR="000404E4" w:rsidRDefault="000404E4" w:rsidP="000404E4">
      <w:pPr>
        <w:pStyle w:val="Heading3"/>
      </w:pPr>
      <w:r>
        <w:br w:type="page"/>
      </w:r>
    </w:p>
    <w:p w:rsidR="006C1AE2" w:rsidRPr="00556116" w:rsidRDefault="006C1AE2" w:rsidP="006F49ED">
      <w:pPr>
        <w:pStyle w:val="Heading2"/>
        <w:spacing w:after="240"/>
      </w:pPr>
      <w:bookmarkStart w:id="8" w:name="_Toc285113079"/>
      <w:bookmarkStart w:id="9" w:name="_Toc326743761"/>
      <w:bookmarkStart w:id="10" w:name="_Toc328654777"/>
      <w:bookmarkStart w:id="11" w:name="_Toc330386596"/>
      <w:bookmarkStart w:id="12" w:name="_Toc451445007"/>
      <w:bookmarkStart w:id="13" w:name="_GoBack"/>
      <w:bookmarkEnd w:id="13"/>
      <w:r w:rsidRPr="00563D55">
        <w:lastRenderedPageBreak/>
        <w:t>Housekeeping Items</w:t>
      </w:r>
      <w:bookmarkEnd w:id="8"/>
      <w:bookmarkEnd w:id="9"/>
      <w:bookmarkEnd w:id="10"/>
      <w:bookmarkEnd w:id="11"/>
      <w:bookmarkEnd w:id="12"/>
    </w:p>
    <w:p w:rsidR="006C1AE2" w:rsidRPr="00144716" w:rsidRDefault="006C1AE2" w:rsidP="006C1AE2">
      <w:r>
        <w:t>Your trainer will inform you of the following;</w:t>
      </w:r>
    </w:p>
    <w:p w:rsidR="006C1AE2" w:rsidRPr="0082580E" w:rsidRDefault="006C1AE2" w:rsidP="0082580E">
      <w:pPr>
        <w:pStyle w:val="Bullets"/>
      </w:pPr>
      <w:r w:rsidRPr="0082580E">
        <w:t>Where the toilets and fire exits are located, what the emergency procedures are and where the breakout and refreshment areas are.</w:t>
      </w:r>
    </w:p>
    <w:p w:rsidR="006C1AE2" w:rsidRPr="0082580E" w:rsidRDefault="006C1AE2" w:rsidP="0082580E">
      <w:pPr>
        <w:pStyle w:val="Bullets"/>
      </w:pPr>
      <w:r w:rsidRPr="0082580E">
        <w:t xml:space="preserve">Any rules, for example asking that all mobile phones are set to silent and of any security issues they need to be aware of. </w:t>
      </w:r>
    </w:p>
    <w:p w:rsidR="006C1AE2" w:rsidRPr="0082580E" w:rsidRDefault="006C1AE2" w:rsidP="0082580E">
      <w:pPr>
        <w:pStyle w:val="Bullets"/>
      </w:pPr>
      <w:r w:rsidRPr="0082580E">
        <w:t>What times the breaks will be held and what the smoking policy is.</w:t>
      </w:r>
    </w:p>
    <w:p w:rsidR="006C1AE2" w:rsidRPr="0082580E" w:rsidRDefault="006C1AE2" w:rsidP="0082580E">
      <w:pPr>
        <w:pStyle w:val="Bullets"/>
      </w:pPr>
      <w:r w:rsidRPr="0082580E">
        <w:t>That this is an interactive course and you should ask questions.</w:t>
      </w:r>
    </w:p>
    <w:p w:rsidR="006C1AE2" w:rsidRPr="0082580E" w:rsidRDefault="006C1AE2" w:rsidP="0082580E">
      <w:pPr>
        <w:pStyle w:val="Bullets"/>
      </w:pPr>
      <w:r w:rsidRPr="0082580E">
        <w:t>That to get the most out of this workshop, we must all work together, listen to each other, explore new ideas, and make mistakes. After all, that’s how we learn.</w:t>
      </w:r>
    </w:p>
    <w:p w:rsidR="006C1AE2" w:rsidRPr="0082580E" w:rsidRDefault="006C1AE2" w:rsidP="0082580E">
      <w:pPr>
        <w:pStyle w:val="Bullets"/>
      </w:pPr>
      <w:r w:rsidRPr="0082580E">
        <w:t>Ground rules for participation;</w:t>
      </w:r>
    </w:p>
    <w:p w:rsidR="006C1AE2" w:rsidRPr="0082580E" w:rsidRDefault="006C1AE2" w:rsidP="0082580E">
      <w:pPr>
        <w:pStyle w:val="Bullets2"/>
      </w:pPr>
      <w:r w:rsidRPr="0082580E">
        <w:t>Smile</w:t>
      </w:r>
    </w:p>
    <w:p w:rsidR="006C1AE2" w:rsidRPr="0082580E" w:rsidRDefault="006C1AE2" w:rsidP="0082580E">
      <w:pPr>
        <w:pStyle w:val="Bullets2"/>
      </w:pPr>
      <w:r w:rsidRPr="0082580E">
        <w:t>Support and encourage other participants</w:t>
      </w:r>
    </w:p>
    <w:p w:rsidR="006C1AE2" w:rsidRPr="0082580E" w:rsidRDefault="006C1AE2" w:rsidP="0082580E">
      <w:pPr>
        <w:pStyle w:val="Bullets2"/>
      </w:pPr>
      <w:r w:rsidRPr="0082580E">
        <w:t>When someone is contributing everyone else is quiet</w:t>
      </w:r>
    </w:p>
    <w:p w:rsidR="006C1AE2" w:rsidRPr="0082580E" w:rsidRDefault="006C1AE2" w:rsidP="0082580E">
      <w:pPr>
        <w:pStyle w:val="Bullets2"/>
      </w:pPr>
      <w:r w:rsidRPr="0082580E">
        <w:t>Be patient with others who may not be grasping the ideas</w:t>
      </w:r>
    </w:p>
    <w:p w:rsidR="006C1AE2" w:rsidRPr="0082580E" w:rsidRDefault="006C1AE2" w:rsidP="0082580E">
      <w:pPr>
        <w:pStyle w:val="Bullets2"/>
      </w:pPr>
      <w:r w:rsidRPr="0082580E">
        <w:t>Be on time</w:t>
      </w:r>
    </w:p>
    <w:p w:rsidR="006C1AE2" w:rsidRPr="0082580E" w:rsidRDefault="006C1AE2" w:rsidP="0082580E">
      <w:pPr>
        <w:pStyle w:val="Bullets2"/>
      </w:pPr>
      <w:r w:rsidRPr="0082580E">
        <w:t>Focus discussion on the topic</w:t>
      </w:r>
    </w:p>
    <w:p w:rsidR="006C1AE2" w:rsidRPr="0082580E" w:rsidRDefault="006C1AE2" w:rsidP="0082580E">
      <w:pPr>
        <w:pStyle w:val="Bullets2"/>
      </w:pPr>
      <w:r w:rsidRPr="0082580E">
        <w:t>Speak to the trainer if you have any concerns</w:t>
      </w:r>
    </w:p>
    <w:p w:rsidR="006C1AE2" w:rsidRPr="006C1AE2" w:rsidRDefault="006C1AE2" w:rsidP="006F49ED">
      <w:pPr>
        <w:pStyle w:val="Heading2"/>
        <w:spacing w:after="240"/>
      </w:pPr>
      <w:bookmarkStart w:id="14" w:name="_Toc326743762"/>
      <w:bookmarkStart w:id="15" w:name="_Toc328654778"/>
      <w:bookmarkStart w:id="16" w:name="_Toc330386597"/>
      <w:bookmarkStart w:id="17" w:name="_Toc451445008"/>
      <w:r w:rsidRPr="00C660D3">
        <w:t>Objectives</w:t>
      </w:r>
      <w:bookmarkEnd w:id="14"/>
      <w:bookmarkEnd w:id="15"/>
      <w:bookmarkEnd w:id="16"/>
      <w:bookmarkEnd w:id="17"/>
    </w:p>
    <w:p w:rsidR="00E935DD" w:rsidRDefault="00E935DD" w:rsidP="00E935DD">
      <w:pPr>
        <w:pStyle w:val="Bullets"/>
      </w:pPr>
      <w:r w:rsidRPr="00E935DD">
        <w:rPr>
          <w:b/>
          <w:i/>
        </w:rPr>
        <w:t>Learn</w:t>
      </w:r>
      <w:r>
        <w:t xml:space="preserve"> how to gather information about the child through observation </w:t>
      </w:r>
    </w:p>
    <w:p w:rsidR="00E935DD" w:rsidRDefault="00E935DD" w:rsidP="00E935DD">
      <w:pPr>
        <w:pStyle w:val="Bullets"/>
      </w:pPr>
      <w:r w:rsidRPr="00E935DD">
        <w:rPr>
          <w:b/>
          <w:i/>
        </w:rPr>
        <w:t>Understand</w:t>
      </w:r>
      <w:r>
        <w:t xml:space="preserve"> how to gather information about the child from secondary sources </w:t>
      </w:r>
    </w:p>
    <w:p w:rsidR="00E935DD" w:rsidRDefault="00E935DD" w:rsidP="00E935DD">
      <w:pPr>
        <w:pStyle w:val="Bullets"/>
      </w:pPr>
      <w:r w:rsidRPr="00E935DD">
        <w:rPr>
          <w:b/>
          <w:i/>
        </w:rPr>
        <w:t xml:space="preserve">Develop </w:t>
      </w:r>
      <w:r>
        <w:t xml:space="preserve">the skills to record observations appropriately </w:t>
      </w:r>
    </w:p>
    <w:p w:rsidR="00E935DD" w:rsidRPr="00E935DD" w:rsidRDefault="00E935DD" w:rsidP="00E935DD">
      <w:pPr>
        <w:pStyle w:val="Bullets"/>
        <w:rPr>
          <w:rFonts w:cstheme="majorBidi"/>
          <w:bCs/>
          <w:color w:val="C00000"/>
          <w:sz w:val="36"/>
          <w:szCs w:val="28"/>
          <w:lang w:val="en-GB" w:eastAsia="en-GB"/>
        </w:rPr>
      </w:pPr>
      <w:r w:rsidRPr="00E935DD">
        <w:rPr>
          <w:b/>
          <w:i/>
        </w:rPr>
        <w:t>Discover</w:t>
      </w:r>
      <w:r>
        <w:t xml:space="preserve"> how to use observations and information collected to contribute to program planning </w:t>
      </w:r>
    </w:p>
    <w:p w:rsidR="006C1AE2" w:rsidRDefault="00E935DD" w:rsidP="00E935DD">
      <w:pPr>
        <w:pStyle w:val="Bullets"/>
        <w:rPr>
          <w:rFonts w:cstheme="majorBidi"/>
          <w:bCs/>
          <w:color w:val="C00000"/>
          <w:sz w:val="36"/>
          <w:szCs w:val="28"/>
          <w:lang w:val="en-GB" w:eastAsia="en-GB"/>
        </w:rPr>
      </w:pPr>
      <w:r w:rsidRPr="00E935DD">
        <w:rPr>
          <w:b/>
          <w:i/>
        </w:rPr>
        <w:t>Gain</w:t>
      </w:r>
      <w:r>
        <w:t xml:space="preserve"> the essential skills and knowledge required for this unit</w:t>
      </w:r>
      <w:r w:rsidR="006C1AE2">
        <w:br w:type="page"/>
      </w:r>
    </w:p>
    <w:p w:rsidR="00953544" w:rsidRPr="006F49ED" w:rsidRDefault="00953544" w:rsidP="006F49ED">
      <w:pPr>
        <w:pStyle w:val="Heading1"/>
        <w:spacing w:after="240"/>
      </w:pPr>
      <w:bookmarkStart w:id="18" w:name="_Toc451445009"/>
      <w:r w:rsidRPr="00953544">
        <w:lastRenderedPageBreak/>
        <w:t xml:space="preserve">1. </w:t>
      </w:r>
      <w:r w:rsidR="003C6E23" w:rsidRPr="003C6E23">
        <w:t>Gather information about the child through observation</w:t>
      </w:r>
      <w:bookmarkEnd w:id="18"/>
    </w:p>
    <w:p w:rsidR="00FC1392" w:rsidRPr="00FC1392" w:rsidRDefault="00FC1392" w:rsidP="00953544">
      <w:r w:rsidRPr="00953544">
        <w:rPr>
          <w:b/>
          <w:sz w:val="28"/>
        </w:rPr>
        <w:t>1.1.</w:t>
      </w:r>
      <w:r w:rsidRPr="00953544">
        <w:rPr>
          <w:sz w:val="28"/>
        </w:rPr>
        <w:t xml:space="preserve"> </w:t>
      </w:r>
      <w:r w:rsidR="00953544">
        <w:tab/>
      </w:r>
      <w:r w:rsidR="003C6E23">
        <w:rPr>
          <w:rFonts w:asciiTheme="minorHAnsi" w:hAnsiTheme="minorHAnsi"/>
        </w:rPr>
        <w:t>Observe, listen and talk with children for sustained periods of time</w:t>
      </w:r>
    </w:p>
    <w:p w:rsidR="00FC1392" w:rsidRPr="00FC1392" w:rsidRDefault="00FC1392" w:rsidP="00953544">
      <w:r w:rsidRPr="00953544">
        <w:rPr>
          <w:b/>
          <w:sz w:val="28"/>
        </w:rPr>
        <w:t>1.2.</w:t>
      </w:r>
      <w:r w:rsidRPr="00953544">
        <w:rPr>
          <w:sz w:val="28"/>
        </w:rPr>
        <w:t xml:space="preserve"> </w:t>
      </w:r>
      <w:r w:rsidR="00953544">
        <w:tab/>
      </w:r>
      <w:r w:rsidR="003C6E23">
        <w:rPr>
          <w:rFonts w:asciiTheme="minorHAnsi" w:hAnsiTheme="minorHAnsi"/>
        </w:rPr>
        <w:t>Pay close attention to what the child is saying and doing</w:t>
      </w:r>
    </w:p>
    <w:p w:rsidR="00FC1392" w:rsidRPr="00FC1392" w:rsidRDefault="00FC1392" w:rsidP="00953544">
      <w:r w:rsidRPr="00953544">
        <w:rPr>
          <w:b/>
          <w:sz w:val="28"/>
        </w:rPr>
        <w:t>1.3.</w:t>
      </w:r>
      <w:r w:rsidRPr="00953544">
        <w:rPr>
          <w:sz w:val="28"/>
        </w:rPr>
        <w:t xml:space="preserve"> </w:t>
      </w:r>
      <w:r w:rsidR="00953544">
        <w:tab/>
      </w:r>
      <w:r w:rsidR="003C6E23">
        <w:rPr>
          <w:rFonts w:asciiTheme="minorHAnsi" w:hAnsiTheme="minorHAnsi"/>
        </w:rPr>
        <w:t>Identify their interests, ideas, knowledge and skills</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50747CFC" wp14:editId="1FEBB0BB">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953544" w:rsidRPr="006F49ED" w:rsidRDefault="006F49ED" w:rsidP="006F49ED">
      <w:pPr>
        <w:pStyle w:val="Heading2"/>
      </w:pPr>
      <w:bookmarkStart w:id="19" w:name="_Toc451445010"/>
      <w:r>
        <w:lastRenderedPageBreak/>
        <w:t>1.1</w:t>
      </w:r>
      <w:r w:rsidRPr="006F49ED">
        <w:t xml:space="preserve"> </w:t>
      </w:r>
      <w:r w:rsidR="003C6E23" w:rsidRPr="006F49ED">
        <w:t>– Observe, listen and talk with children for sustained periods of time</w:t>
      </w:r>
      <w:bookmarkEnd w:id="19"/>
    </w:p>
    <w:p w:rsidR="003C6E23" w:rsidRPr="006F49ED" w:rsidRDefault="003C6E23" w:rsidP="006F49ED">
      <w:pPr>
        <w:pStyle w:val="Heading2"/>
      </w:pPr>
      <w:bookmarkStart w:id="20" w:name="_Toc451445011"/>
      <w:r w:rsidRPr="006F49ED">
        <w:t>1.2 – Pay close attention to what the child is saying and doing</w:t>
      </w:r>
      <w:bookmarkEnd w:id="20"/>
    </w:p>
    <w:p w:rsidR="008A4585" w:rsidRDefault="003C6E23" w:rsidP="006F49ED">
      <w:pPr>
        <w:pStyle w:val="Heading2"/>
      </w:pPr>
      <w:bookmarkStart w:id="21" w:name="_Toc451445012"/>
      <w:r w:rsidRPr="006F49ED">
        <w:t>1.3 – Identify their interests, ideas, knowledge and skills</w:t>
      </w:r>
      <w:bookmarkEnd w:id="21"/>
    </w:p>
    <w:p w:rsidR="006F02E9" w:rsidRDefault="006F02E9" w:rsidP="006F02E9">
      <w:pPr>
        <w:pStyle w:val="Heading3"/>
      </w:pPr>
      <w:bookmarkStart w:id="22" w:name="_Toc451445013"/>
      <w:r>
        <w:t>Good observation</w:t>
      </w:r>
      <w:bookmarkEnd w:id="22"/>
    </w:p>
    <w:p w:rsidR="001D573E" w:rsidRPr="008A4585" w:rsidRDefault="006F02E9" w:rsidP="008A4585">
      <w:r>
        <w:t>Observation is crucial</w:t>
      </w:r>
      <w:r w:rsidR="001D573E">
        <w:t xml:space="preserve"> to running a successful early</w:t>
      </w:r>
      <w:r>
        <w:t xml:space="preserve"> childhood education classroom.</w:t>
      </w:r>
      <w:r w:rsidR="001D573E">
        <w:t xml:space="preserve"> It is essential in that it offers educators time to get to know a child and how they function in the environment. It is through observation that educators gain insight into how best t</w:t>
      </w:r>
      <w:r>
        <w:t xml:space="preserve">o serve each individual child. </w:t>
      </w:r>
      <w:r w:rsidR="001D573E">
        <w:t xml:space="preserve">It is imperative that you take the time to observe children, for without </w:t>
      </w:r>
      <w:r>
        <w:t>it;</w:t>
      </w:r>
      <w:r w:rsidR="001D573E">
        <w:t xml:space="preserve"> you cannot provide a rich early childhood experience that meets the individual needs of the children in your care.</w:t>
      </w:r>
    </w:p>
    <w:p w:rsidR="001D573E" w:rsidRPr="008A4585" w:rsidRDefault="001D573E" w:rsidP="008A4585">
      <w:pPr>
        <w:rPr>
          <w:bCs/>
        </w:rPr>
      </w:pPr>
      <w:r>
        <w:t xml:space="preserve">When you observe, listen and talk with children for sustained periods of time, pay close attention to them, what they are saying or doing, and take time to identify their interests, ideas, knowledge and skills. </w:t>
      </w:r>
      <w:r>
        <w:rPr>
          <w:bCs/>
        </w:rPr>
        <w:t>Observation also allows educators to build relationships with children, which fosters a positive lear</w:t>
      </w:r>
      <w:r w:rsidR="008A4585">
        <w:rPr>
          <w:bCs/>
        </w:rPr>
        <w:t xml:space="preserve">ning environment for everyone. </w:t>
      </w:r>
    </w:p>
    <w:p w:rsidR="001D573E" w:rsidRDefault="001D573E" w:rsidP="0068193D">
      <w:pPr>
        <w:pStyle w:val="BoldBulTight0"/>
      </w:pPr>
      <w:r>
        <w:t>Observation provides educators with the following information about children:</w:t>
      </w:r>
    </w:p>
    <w:p w:rsidR="001D573E" w:rsidRDefault="00660249" w:rsidP="008A4585">
      <w:pPr>
        <w:pStyle w:val="Bullets"/>
        <w:rPr>
          <w:b/>
        </w:rPr>
      </w:pPr>
      <w:r>
        <w:rPr>
          <w:noProof/>
          <w:lang w:val="en-GB" w:eastAsia="en-GB"/>
        </w:rPr>
        <w:drawing>
          <wp:anchor distT="0" distB="0" distL="114300" distR="114300" simplePos="0" relativeHeight="251710464" behindDoc="1" locked="0" layoutInCell="1" allowOverlap="1" wp14:anchorId="2FE7BFF7" wp14:editId="68BC2BE3">
            <wp:simplePos x="0" y="0"/>
            <wp:positionH relativeFrom="column">
              <wp:posOffset>4019550</wp:posOffset>
            </wp:positionH>
            <wp:positionV relativeFrom="paragraph">
              <wp:posOffset>215265</wp:posOffset>
            </wp:positionV>
            <wp:extent cx="1664335" cy="2219325"/>
            <wp:effectExtent l="0" t="0" r="0" b="0"/>
            <wp:wrapTight wrapText="bothSides">
              <wp:wrapPolygon edited="0">
                <wp:start x="10631" y="0"/>
                <wp:lineTo x="8406" y="742"/>
                <wp:lineTo x="2967" y="2781"/>
                <wp:lineTo x="1236" y="4079"/>
                <wp:lineTo x="1483" y="5562"/>
                <wp:lineTo x="5439" y="6304"/>
                <wp:lineTo x="5439" y="7231"/>
                <wp:lineTo x="6923" y="9270"/>
                <wp:lineTo x="3956" y="12237"/>
                <wp:lineTo x="3214" y="13164"/>
                <wp:lineTo x="3214" y="13720"/>
                <wp:lineTo x="6923" y="18170"/>
                <wp:lineTo x="7911" y="21136"/>
                <wp:lineTo x="8159" y="21507"/>
                <wp:lineTo x="13103" y="21507"/>
                <wp:lineTo x="13598" y="21136"/>
                <wp:lineTo x="14587" y="18170"/>
                <wp:lineTo x="18790" y="14276"/>
                <wp:lineTo x="18790" y="13164"/>
                <wp:lineTo x="17554" y="12237"/>
                <wp:lineTo x="15576" y="9270"/>
                <wp:lineTo x="17059" y="6860"/>
                <wp:lineTo x="17306" y="3894"/>
                <wp:lineTo x="21015" y="3337"/>
                <wp:lineTo x="20768" y="1112"/>
                <wp:lineTo x="13598" y="0"/>
                <wp:lineTo x="10631" y="0"/>
              </wp:wrapPolygon>
            </wp:wrapTight>
            <wp:docPr id="23" name="Picture 23" descr="C:\Users\Victoria\Desktop\My Work\ArtWork\cute_girl_shy_15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cute_girl_shy_15114.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4335"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1D573E">
        <w:t xml:space="preserve">Interests </w:t>
      </w:r>
    </w:p>
    <w:p w:rsidR="001D573E" w:rsidRDefault="001D573E" w:rsidP="008A4585">
      <w:pPr>
        <w:pStyle w:val="Bullets"/>
        <w:rPr>
          <w:b/>
        </w:rPr>
      </w:pPr>
      <w:r>
        <w:t>Skill sets</w:t>
      </w:r>
    </w:p>
    <w:p w:rsidR="001D573E" w:rsidRDefault="001D573E" w:rsidP="008A4585">
      <w:pPr>
        <w:pStyle w:val="Bullets"/>
        <w:rPr>
          <w:b/>
        </w:rPr>
      </w:pPr>
      <w:r>
        <w:t>Developmental stages</w:t>
      </w:r>
    </w:p>
    <w:p w:rsidR="001D573E" w:rsidRDefault="001D573E" w:rsidP="00660249">
      <w:pPr>
        <w:pStyle w:val="Bullets"/>
        <w:rPr>
          <w:b/>
        </w:rPr>
      </w:pPr>
      <w:r>
        <w:t>Characteristics and behavioural tendencies</w:t>
      </w:r>
    </w:p>
    <w:p w:rsidR="001D573E" w:rsidRDefault="001D573E" w:rsidP="008A4585">
      <w:pPr>
        <w:pStyle w:val="Bullets"/>
      </w:pPr>
      <w:r>
        <w:t>Work habits</w:t>
      </w:r>
    </w:p>
    <w:p w:rsidR="001D573E" w:rsidRDefault="001D573E" w:rsidP="008A4585">
      <w:pPr>
        <w:pStyle w:val="Bullets"/>
      </w:pPr>
      <w:r>
        <w:t>Social skills</w:t>
      </w:r>
    </w:p>
    <w:p w:rsidR="001D573E" w:rsidRDefault="001D573E" w:rsidP="008A4585">
      <w:pPr>
        <w:pStyle w:val="Bullets"/>
      </w:pPr>
      <w:r>
        <w:t>Strengths and weaknesses</w:t>
      </w:r>
    </w:p>
    <w:p w:rsidR="001D573E" w:rsidRDefault="001D573E" w:rsidP="008A4585">
      <w:pPr>
        <w:pStyle w:val="Bullets"/>
      </w:pPr>
      <w:r>
        <w:t>How they solve problems and resolve conflict</w:t>
      </w:r>
    </w:p>
    <w:p w:rsidR="001D573E" w:rsidRDefault="001D573E" w:rsidP="008A4585">
      <w:pPr>
        <w:pStyle w:val="Bullets"/>
      </w:pPr>
      <w:r>
        <w:t>How they manage stress or challenging situations</w:t>
      </w:r>
      <w:r w:rsidR="0068193D">
        <w:t>.</w:t>
      </w:r>
    </w:p>
    <w:p w:rsidR="001D573E" w:rsidRDefault="001D573E" w:rsidP="008A4585">
      <w:pPr>
        <w:rPr>
          <w:b/>
        </w:rPr>
      </w:pPr>
      <w:r>
        <w:t>By learning all these things, educators are better able to meet children’s needs and provide for them as individuals.  You are able to adjust your classroom management strategies, the materials or activities you need to provide and how to approach children to engage them in optimal learning.  By taking the time to observe individuals as well as how the group functions as a whole, you can optimise concentration for children who are engaged, and more quickly identify the children who need redirection.</w:t>
      </w:r>
    </w:p>
    <w:p w:rsidR="005853EC" w:rsidRDefault="005853EC" w:rsidP="008A4585"/>
    <w:p w:rsidR="005853EC" w:rsidRDefault="005853EC" w:rsidP="008A4585"/>
    <w:p w:rsidR="005853EC" w:rsidRDefault="005853EC" w:rsidP="005853EC">
      <w:pPr>
        <w:pStyle w:val="Heading3"/>
      </w:pPr>
      <w:bookmarkStart w:id="23" w:name="_Toc451445014"/>
      <w:r>
        <w:lastRenderedPageBreak/>
        <w:t>Tips for recording information</w:t>
      </w:r>
      <w:bookmarkEnd w:id="23"/>
    </w:p>
    <w:p w:rsidR="001D573E" w:rsidRDefault="001D573E" w:rsidP="0068193D">
      <w:pPr>
        <w:pStyle w:val="BoldBulTight0"/>
      </w:pPr>
      <w:r>
        <w:t>There are many ways to gather information about children through observation:</w:t>
      </w:r>
    </w:p>
    <w:p w:rsidR="001D573E" w:rsidRDefault="001D573E" w:rsidP="008A4585">
      <w:pPr>
        <w:pStyle w:val="Bullets"/>
      </w:pPr>
      <w:r>
        <w:t>Find a place where you can sit that offers a view of the learning environment. Take notes in a notebook about what you see (dedicate a page or section to each child).</w:t>
      </w:r>
    </w:p>
    <w:p w:rsidR="001D573E" w:rsidRDefault="001D573E" w:rsidP="008A4585">
      <w:pPr>
        <w:pStyle w:val="Bullets"/>
      </w:pPr>
      <w:r>
        <w:t>Set aside time to watch individual children that you have concerns about</w:t>
      </w:r>
    </w:p>
    <w:p w:rsidR="001D573E" w:rsidRDefault="001D573E" w:rsidP="008A4585">
      <w:pPr>
        <w:pStyle w:val="Bullets"/>
      </w:pPr>
      <w:r>
        <w:t>Set aside time daily, weekly or monthly to observe each child.  Take notes and report improvements or concerns.  Review your notes and brainstorm methods for furthering their development with your lead educator.</w:t>
      </w:r>
    </w:p>
    <w:p w:rsidR="001D573E" w:rsidRDefault="001D573E" w:rsidP="008A4585">
      <w:pPr>
        <w:pStyle w:val="Bullets"/>
      </w:pPr>
      <w:r>
        <w:t xml:space="preserve">Record the following: </w:t>
      </w:r>
    </w:p>
    <w:p w:rsidR="001D573E" w:rsidRDefault="00660249" w:rsidP="008A4585">
      <w:pPr>
        <w:pStyle w:val="Bullets2"/>
      </w:pPr>
      <w:r>
        <w:rPr>
          <w:noProof/>
          <w:lang w:val="en-GB" w:eastAsia="en-GB"/>
        </w:rPr>
        <w:drawing>
          <wp:anchor distT="0" distB="0" distL="114300" distR="114300" simplePos="0" relativeHeight="251711488" behindDoc="1" locked="0" layoutInCell="1" allowOverlap="1" wp14:anchorId="15EC9668" wp14:editId="3052DFAF">
            <wp:simplePos x="0" y="0"/>
            <wp:positionH relativeFrom="column">
              <wp:posOffset>4210050</wp:posOffset>
            </wp:positionH>
            <wp:positionV relativeFrom="paragraph">
              <wp:posOffset>109855</wp:posOffset>
            </wp:positionV>
            <wp:extent cx="1553210" cy="1714500"/>
            <wp:effectExtent l="0" t="0" r="0" b="0"/>
            <wp:wrapTight wrapText="bothSides">
              <wp:wrapPolygon edited="0">
                <wp:start x="0" y="0"/>
                <wp:lineTo x="0" y="21360"/>
                <wp:lineTo x="21459" y="21360"/>
                <wp:lineTo x="21459" y="0"/>
                <wp:lineTo x="0" y="0"/>
              </wp:wrapPolygon>
            </wp:wrapTight>
            <wp:docPr id="24" name="Picture 24" descr="C:\Users\Victoria\Desktop\My Work\ArtWork\coffee_cup_pens_pencils_800_wht_6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coffee_cup_pens_pencils_800_wht_6459.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321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585">
        <w:t xml:space="preserve">How </w:t>
      </w:r>
      <w:r w:rsidR="001D573E">
        <w:t>they get along with others</w:t>
      </w:r>
    </w:p>
    <w:p w:rsidR="001D573E" w:rsidRDefault="001D573E" w:rsidP="00660249">
      <w:pPr>
        <w:pStyle w:val="Bullets2"/>
      </w:pPr>
      <w:r>
        <w:t>How they approach and solve problems and conflict</w:t>
      </w:r>
    </w:p>
    <w:p w:rsidR="001D573E" w:rsidRDefault="001D573E" w:rsidP="008A4585">
      <w:pPr>
        <w:pStyle w:val="Bullets2"/>
      </w:pPr>
      <w:r>
        <w:t>The activities they gravitate towards</w:t>
      </w:r>
    </w:p>
    <w:p w:rsidR="001D573E" w:rsidRDefault="001D573E" w:rsidP="008A4585">
      <w:pPr>
        <w:pStyle w:val="Bullets2"/>
      </w:pPr>
      <w:r>
        <w:t>The people they gravitate towards</w:t>
      </w:r>
    </w:p>
    <w:p w:rsidR="001D573E" w:rsidRDefault="001D573E" w:rsidP="008A4585">
      <w:pPr>
        <w:pStyle w:val="Bullets2"/>
      </w:pPr>
      <w:r>
        <w:t>Their strengths/weaknesses</w:t>
      </w:r>
    </w:p>
    <w:p w:rsidR="001D573E" w:rsidRDefault="001D573E" w:rsidP="008A4585">
      <w:pPr>
        <w:pStyle w:val="Bullets2"/>
      </w:pPr>
      <w:r>
        <w:t>Activities, situations or people they avoid</w:t>
      </w:r>
    </w:p>
    <w:p w:rsidR="001D573E" w:rsidRDefault="001D573E" w:rsidP="008A4585">
      <w:pPr>
        <w:pStyle w:val="Bullets"/>
      </w:pPr>
      <w:r>
        <w:t xml:space="preserve">Record only what you see: </w:t>
      </w:r>
    </w:p>
    <w:p w:rsidR="001D573E" w:rsidRDefault="001D573E" w:rsidP="008A4585">
      <w:pPr>
        <w:pStyle w:val="Bullets2"/>
      </w:pPr>
      <w:r>
        <w:t>Physical location</w:t>
      </w:r>
    </w:p>
    <w:p w:rsidR="001D573E" w:rsidRDefault="001D573E" w:rsidP="008A4585">
      <w:pPr>
        <w:pStyle w:val="Bullets2"/>
      </w:pPr>
      <w:r>
        <w:t>Language (how they talk to others, are they understood, do they ask questions, or for help when needed?)</w:t>
      </w:r>
    </w:p>
    <w:p w:rsidR="001D573E" w:rsidRDefault="001D573E" w:rsidP="008A4585">
      <w:pPr>
        <w:pStyle w:val="Bullets2"/>
      </w:pPr>
      <w:r>
        <w:t>Specific behaviour (are they calm, tired, loud, etc.)</w:t>
      </w:r>
    </w:p>
    <w:p w:rsidR="001D573E" w:rsidRDefault="001D573E" w:rsidP="008A4585">
      <w:pPr>
        <w:pStyle w:val="Bullets2"/>
      </w:pPr>
      <w:r>
        <w:t>Time elapsed</w:t>
      </w:r>
    </w:p>
    <w:p w:rsidR="001D573E" w:rsidRDefault="001D573E" w:rsidP="008A4585">
      <w:pPr>
        <w:pStyle w:val="Bullets2"/>
      </w:pPr>
      <w:r>
        <w:t>If they are working alone, or parallel with another child</w:t>
      </w:r>
    </w:p>
    <w:p w:rsidR="001D573E" w:rsidRDefault="001D573E" w:rsidP="008A4585">
      <w:pPr>
        <w:pStyle w:val="Bullets2"/>
      </w:pPr>
      <w:r>
        <w:t>Fine and gross motor development (record what you see them do, or what they struggled with, not what they can’t do)</w:t>
      </w:r>
    </w:p>
    <w:p w:rsidR="001D573E" w:rsidRDefault="001D573E" w:rsidP="008A4585">
      <w:pPr>
        <w:pStyle w:val="Bullets2"/>
      </w:pPr>
      <w:r>
        <w:t>Social and emotional skills (record specific behaviours that occur)</w:t>
      </w:r>
    </w:p>
    <w:p w:rsidR="001D573E" w:rsidRPr="008A4585" w:rsidRDefault="001D573E" w:rsidP="001D573E">
      <w:pPr>
        <w:pStyle w:val="Bullets2"/>
      </w:pPr>
      <w:r>
        <w:t xml:space="preserve">Cognitive strengths and weaknesses (are they engaged, are they challenged, do they ask questions, do they </w:t>
      </w:r>
      <w:r w:rsidR="008A4585">
        <w:t>participate in groups, etc.?)</w:t>
      </w:r>
    </w:p>
    <w:p w:rsidR="001D573E" w:rsidRDefault="001D573E" w:rsidP="0068193D">
      <w:pPr>
        <w:pStyle w:val="BoldBulTight0"/>
      </w:pPr>
      <w:r>
        <w:t xml:space="preserve">When you play close attention to what children say and do, you are able to gather the following information: </w:t>
      </w:r>
    </w:p>
    <w:p w:rsidR="001D573E" w:rsidRDefault="001D573E" w:rsidP="008A4585">
      <w:pPr>
        <w:pStyle w:val="Bullets"/>
      </w:pPr>
      <w:r>
        <w:t>How they are developing according to typical development of children their age – physical, social, emotional and cognitive development</w:t>
      </w:r>
    </w:p>
    <w:p w:rsidR="001D573E" w:rsidRDefault="001D573E" w:rsidP="008A4585">
      <w:pPr>
        <w:pStyle w:val="Bullets"/>
      </w:pPr>
      <w:r>
        <w:t xml:space="preserve">Progresses and setbacks </w:t>
      </w:r>
    </w:p>
    <w:p w:rsidR="001D573E" w:rsidRDefault="001D573E" w:rsidP="008A4585">
      <w:pPr>
        <w:pStyle w:val="Bullets"/>
      </w:pPr>
      <w:r>
        <w:lastRenderedPageBreak/>
        <w:t>Interests, and activities they gravitate towards</w:t>
      </w:r>
    </w:p>
    <w:p w:rsidR="001D573E" w:rsidRDefault="001D573E" w:rsidP="008A4585">
      <w:pPr>
        <w:pStyle w:val="Bullets"/>
      </w:pPr>
      <w:r>
        <w:t>Peer relationships – who they connect with and who they clash with</w:t>
      </w:r>
    </w:p>
    <w:p w:rsidR="001D573E" w:rsidRDefault="001D573E" w:rsidP="008A4585">
      <w:pPr>
        <w:pStyle w:val="Bullets"/>
      </w:pPr>
      <w:r>
        <w:t>What frustrates them, when they become frustrated and how they handle it</w:t>
      </w:r>
    </w:p>
    <w:p w:rsidR="001D573E" w:rsidRDefault="001D573E" w:rsidP="008A4585">
      <w:pPr>
        <w:pStyle w:val="Bullets"/>
      </w:pPr>
      <w:r>
        <w:t>How you are meeting children’s the needs:</w:t>
      </w:r>
    </w:p>
    <w:p w:rsidR="001D573E" w:rsidRDefault="001D573E" w:rsidP="008A4585">
      <w:pPr>
        <w:pStyle w:val="Bullets2"/>
      </w:pPr>
      <w:r>
        <w:t>Are they able to work independently?</w:t>
      </w:r>
    </w:p>
    <w:p w:rsidR="001D573E" w:rsidRDefault="001D573E" w:rsidP="008A4585">
      <w:pPr>
        <w:pStyle w:val="Bullets2"/>
      </w:pPr>
      <w:r>
        <w:t>Are they using materials in a meaningful way?</w:t>
      </w:r>
    </w:p>
    <w:p w:rsidR="001D573E" w:rsidRDefault="001D573E" w:rsidP="008A4585">
      <w:pPr>
        <w:pStyle w:val="Bullets2"/>
      </w:pPr>
      <w:r>
        <w:t>Are they bored and using them inappropriately?</w:t>
      </w:r>
    </w:p>
    <w:p w:rsidR="001D573E" w:rsidRDefault="001D573E" w:rsidP="008A4585">
      <w:pPr>
        <w:pStyle w:val="Bullets2"/>
      </w:pPr>
      <w:r>
        <w:t>Is the classroom set up in an efficient way so that there is a flow and you can see all children?</w:t>
      </w:r>
    </w:p>
    <w:p w:rsidR="0068193D" w:rsidRDefault="001D573E" w:rsidP="008A4585">
      <w:r>
        <w:t xml:space="preserve">Effective observation occurs throughout the day. Although designated observation times are important, you need to also be alert to spontaneous observation opportunities. </w:t>
      </w:r>
    </w:p>
    <w:p w:rsidR="001D573E" w:rsidRDefault="001D573E" w:rsidP="0068193D">
      <w:pPr>
        <w:pStyle w:val="BoldBulTight0"/>
      </w:pPr>
      <w:r>
        <w:t>Keep the following in mind:</w:t>
      </w:r>
    </w:p>
    <w:p w:rsidR="001D573E" w:rsidRDefault="001D573E" w:rsidP="00660249">
      <w:pPr>
        <w:pStyle w:val="Bullets"/>
      </w:pPr>
      <w:r>
        <w:t xml:space="preserve">Set aside time to observe, but don’t fail to intervene when children are frustrated or need redirection. You can resume observation when you get them engaged and working independently again. </w:t>
      </w:r>
    </w:p>
    <w:p w:rsidR="001D573E" w:rsidRDefault="001D573E" w:rsidP="008A4585">
      <w:pPr>
        <w:pStyle w:val="Bullets"/>
      </w:pPr>
      <w:r>
        <w:t>Make sure to observe from different places in the learning environment, including outdoor spaces and when children transition into or visit other rooms.</w:t>
      </w:r>
    </w:p>
    <w:p w:rsidR="001D573E" w:rsidRDefault="001D573E" w:rsidP="008A4585">
      <w:pPr>
        <w:pStyle w:val="Bullets"/>
      </w:pPr>
      <w:r>
        <w:t>Ensure that you maintain some level of observation even when introducin</w:t>
      </w:r>
      <w:r w:rsidR="005853EC">
        <w:t xml:space="preserve">g new lessons to the children. </w:t>
      </w:r>
      <w:r>
        <w:t>Look around from time to time and notice what other children are doing if working with a small group.</w:t>
      </w:r>
    </w:p>
    <w:p w:rsidR="001D573E" w:rsidRDefault="001D573E" w:rsidP="008A4585">
      <w:pPr>
        <w:pStyle w:val="Bullets"/>
      </w:pPr>
      <w:r>
        <w:t>Remember some days are better than others; understand that children also have bad days.</w:t>
      </w:r>
    </w:p>
    <w:p w:rsidR="001D573E" w:rsidRDefault="001D573E" w:rsidP="008A4585">
      <w:pPr>
        <w:pStyle w:val="Bullets"/>
      </w:pPr>
      <w:r>
        <w:t>When observing, if you see a situation that needs your attention, don’t shout across the room.  Excuse yourself for a moment, and approach the situation in a gentle manner.  Speak quietly with a child that needs redirecting so as not to shame him/her publicly.</w:t>
      </w:r>
    </w:p>
    <w:p w:rsidR="001D573E" w:rsidRDefault="001D573E" w:rsidP="008A4585">
      <w:pPr>
        <w:pStyle w:val="Bullets"/>
      </w:pPr>
      <w:r>
        <w:t>Make su</w:t>
      </w:r>
      <w:r w:rsidR="008A4585">
        <w:t xml:space="preserve">re to write down what you see. </w:t>
      </w:r>
      <w:r>
        <w:t>This way if an issue arises that requires consultation with the parents you have well documented examples.</w:t>
      </w:r>
    </w:p>
    <w:p w:rsidR="001D573E" w:rsidRDefault="00660249" w:rsidP="001D573E">
      <w:pPr>
        <w:ind w:left="360"/>
        <w:rPr>
          <w:rFonts w:asciiTheme="minorHAnsi" w:eastAsiaTheme="minorEastAsia" w:hAnsiTheme="minorHAnsi" w:cstheme="minorBidi"/>
          <w:color w:val="C0504D" w:themeColor="accent2"/>
          <w:szCs w:val="24"/>
        </w:rPr>
      </w:pPr>
      <w:r>
        <w:rPr>
          <w:noProof/>
          <w:lang w:val="en-GB" w:eastAsia="en-GB"/>
        </w:rPr>
        <w:drawing>
          <wp:anchor distT="0" distB="0" distL="114300" distR="114300" simplePos="0" relativeHeight="251712512" behindDoc="1" locked="0" layoutInCell="1" allowOverlap="1" wp14:anchorId="765C167C" wp14:editId="45D7920D">
            <wp:simplePos x="0" y="0"/>
            <wp:positionH relativeFrom="column">
              <wp:posOffset>3981450</wp:posOffset>
            </wp:positionH>
            <wp:positionV relativeFrom="paragraph">
              <wp:posOffset>93980</wp:posOffset>
            </wp:positionV>
            <wp:extent cx="1809750" cy="1809750"/>
            <wp:effectExtent l="0" t="0" r="0" b="0"/>
            <wp:wrapTight wrapText="bothSides">
              <wp:wrapPolygon edited="0">
                <wp:start x="0" y="0"/>
                <wp:lineTo x="0" y="21373"/>
                <wp:lineTo x="21373" y="21373"/>
                <wp:lineTo x="21373" y="0"/>
                <wp:lineTo x="0" y="0"/>
              </wp:wrapPolygon>
            </wp:wrapTight>
            <wp:docPr id="27" name="Picture 27" descr="C:\Users\Victoria\Desktop\My Work\ArtWork\pen_display_accomplished_800_wht_75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pen_display_accomplished_800_wht_7579.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573E" w:rsidRDefault="001D573E" w:rsidP="001D573E">
      <w:pPr>
        <w:rPr>
          <w:b/>
        </w:rPr>
      </w:pPr>
    </w:p>
    <w:p w:rsidR="008A4585" w:rsidRDefault="008A4585" w:rsidP="001D573E">
      <w:pPr>
        <w:rPr>
          <w:b/>
        </w:rPr>
      </w:pPr>
      <w:r>
        <w:rPr>
          <w:b/>
        </w:rPr>
        <w:br w:type="page"/>
      </w:r>
    </w:p>
    <w:p w:rsidR="001D573E" w:rsidRPr="0068193D" w:rsidRDefault="001D573E" w:rsidP="0068193D">
      <w:pPr>
        <w:pStyle w:val="BoldBulTight0"/>
        <w:rPr>
          <w:u w:val="single"/>
        </w:rPr>
      </w:pPr>
      <w:r w:rsidRPr="0068193D">
        <w:rPr>
          <w:u w:val="single"/>
        </w:rPr>
        <w:lastRenderedPageBreak/>
        <w:t xml:space="preserve">National Quality Standards </w:t>
      </w:r>
    </w:p>
    <w:p w:rsidR="001D573E" w:rsidRDefault="001D573E" w:rsidP="0068193D">
      <w:pPr>
        <w:pStyle w:val="BoldBulTight0"/>
      </w:pPr>
      <w:r>
        <w:t>Quality Area and Standards included in this section:</w:t>
      </w:r>
    </w:p>
    <w:p w:rsidR="001D573E" w:rsidRDefault="001D573E" w:rsidP="001D573E">
      <w:r>
        <w:rPr>
          <w:noProof/>
          <w:lang w:val="en-GB" w:eastAsia="en-GB"/>
        </w:rPr>
        <w:drawing>
          <wp:inline distT="0" distB="0" distL="0" distR="0" wp14:anchorId="7A0AD210" wp14:editId="0C29ABBF">
            <wp:extent cx="5734050" cy="2581275"/>
            <wp:effectExtent l="38100" t="0" r="95250" b="2857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D573E" w:rsidRPr="0068193D" w:rsidRDefault="001D573E" w:rsidP="0068193D">
      <w:pPr>
        <w:pStyle w:val="BoldBulTight0"/>
        <w:rPr>
          <w:u w:val="single"/>
        </w:rPr>
      </w:pPr>
      <w:r w:rsidRPr="0068193D">
        <w:rPr>
          <w:u w:val="single"/>
        </w:rPr>
        <w:t xml:space="preserve">The Early Years Learning Framework </w:t>
      </w:r>
    </w:p>
    <w:p w:rsidR="001D573E" w:rsidRDefault="001D573E" w:rsidP="0068193D">
      <w:pPr>
        <w:pStyle w:val="BoldBulTight0"/>
      </w:pPr>
      <w:r>
        <w:t>The principles, practices and out</w:t>
      </w:r>
      <w:r w:rsidR="008A4585">
        <w:t>comes included in this section:</w:t>
      </w:r>
    </w:p>
    <w:p w:rsidR="001D573E" w:rsidRDefault="001D573E" w:rsidP="001D573E">
      <w:r>
        <w:rPr>
          <w:noProof/>
          <w:lang w:val="en-GB" w:eastAsia="en-GB"/>
        </w:rPr>
        <w:drawing>
          <wp:inline distT="0" distB="0" distL="0" distR="0" wp14:anchorId="35AE82A6" wp14:editId="02D6DFFE">
            <wp:extent cx="5753100" cy="2171700"/>
            <wp:effectExtent l="57150" t="38100" r="95250" b="1143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1D573E" w:rsidRPr="006F49ED" w:rsidRDefault="001D573E" w:rsidP="006F49ED">
      <w:pPr>
        <w:pStyle w:val="Heading3"/>
      </w:pPr>
      <w:r>
        <w:br w:type="column"/>
      </w:r>
      <w:bookmarkStart w:id="24" w:name="_Toc451445015"/>
      <w:r w:rsidR="0068193D">
        <w:lastRenderedPageBreak/>
        <w:t>Learner Task</w:t>
      </w:r>
      <w:r>
        <w:t xml:space="preserve"> One</w:t>
      </w:r>
      <w:bookmarkEnd w:id="24"/>
    </w:p>
    <w:p w:rsidR="001D573E" w:rsidRDefault="001D573E" w:rsidP="008A4585">
      <w:r>
        <w:t>Why is it beneficial to closely observe, listen and talk with children for sustained periods of time?</w:t>
      </w:r>
    </w:p>
    <w:p w:rsidR="001D573E" w:rsidRDefault="001D573E" w:rsidP="008A4585">
      <w:pPr>
        <w:rPr>
          <w:color w:val="C0504D" w:themeColor="accent2"/>
        </w:rPr>
      </w:pPr>
    </w:p>
    <w:p w:rsidR="001D573E" w:rsidRDefault="001D573E" w:rsidP="008A4585">
      <w:pPr>
        <w:rPr>
          <w:color w:val="C0504D" w:themeColor="accent2"/>
        </w:rPr>
      </w:pPr>
    </w:p>
    <w:p w:rsidR="001D573E" w:rsidRDefault="001D573E" w:rsidP="008A4585">
      <w:pPr>
        <w:rPr>
          <w:color w:val="C0504D" w:themeColor="accent2"/>
        </w:rPr>
      </w:pPr>
    </w:p>
    <w:p w:rsidR="001D573E" w:rsidRDefault="001D573E" w:rsidP="008A4585">
      <w:pPr>
        <w:rPr>
          <w:color w:val="C0504D" w:themeColor="accent2"/>
        </w:rPr>
      </w:pPr>
    </w:p>
    <w:p w:rsidR="001D573E" w:rsidRDefault="001D573E" w:rsidP="008A4585">
      <w:pPr>
        <w:rPr>
          <w:color w:val="C0504D" w:themeColor="accent2"/>
        </w:rPr>
      </w:pPr>
    </w:p>
    <w:p w:rsidR="001D573E" w:rsidRDefault="001D573E" w:rsidP="008A4585">
      <w:r>
        <w:t>What kinds of information can you gather by observing children and taking notes?</w:t>
      </w:r>
    </w:p>
    <w:p w:rsidR="001D573E" w:rsidRDefault="001D573E" w:rsidP="008A4585"/>
    <w:p w:rsidR="001D573E" w:rsidRDefault="001D573E" w:rsidP="008A4585"/>
    <w:p w:rsidR="001D573E" w:rsidRDefault="001D573E" w:rsidP="008A4585"/>
    <w:p w:rsidR="001D573E" w:rsidRDefault="001D573E" w:rsidP="008A4585"/>
    <w:p w:rsidR="001D573E" w:rsidRDefault="001D573E" w:rsidP="008A4585"/>
    <w:p w:rsidR="00F22176" w:rsidRDefault="001D573E" w:rsidP="008A4585">
      <w:pPr>
        <w:rPr>
          <w:rFonts w:cstheme="majorBidi"/>
          <w:b/>
          <w:bCs/>
          <w:sz w:val="26"/>
          <w:szCs w:val="26"/>
          <w:lang w:val="en-GB"/>
        </w:rPr>
      </w:pPr>
      <w:r>
        <w:t>Lost some of the times you can observe children.</w:t>
      </w:r>
      <w:r w:rsidR="00F22176">
        <w:br w:type="page"/>
      </w:r>
    </w:p>
    <w:p w:rsidR="00FB7D3C" w:rsidRDefault="0068193D" w:rsidP="00953544">
      <w:pPr>
        <w:pStyle w:val="Heading3"/>
      </w:pPr>
      <w:bookmarkStart w:id="25" w:name="_Toc451445016"/>
      <w:r>
        <w:lastRenderedPageBreak/>
        <w:t>Activity</w:t>
      </w:r>
      <w:r w:rsidR="00953544" w:rsidRPr="00FB7D3C">
        <w:t xml:space="preserve"> 1</w:t>
      </w:r>
      <w:r>
        <w:t>A</w:t>
      </w:r>
      <w:bookmarkEnd w:id="25"/>
    </w:p>
    <w:p w:rsidR="0035414D" w:rsidRDefault="009261BF">
      <w:r>
        <w:rPr>
          <w:noProof/>
          <w:lang w:val="en-GB" w:eastAsia="en-GB"/>
        </w:rPr>
        <w:drawing>
          <wp:anchor distT="0" distB="0" distL="114300" distR="114300" simplePos="0" relativeHeight="251694080" behindDoc="1" locked="0" layoutInCell="1" allowOverlap="1" wp14:anchorId="085BC3E8" wp14:editId="43774A57">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26" w:name="_Toc451445017"/>
      <w:r w:rsidRPr="007B2BD3">
        <w:lastRenderedPageBreak/>
        <w:t xml:space="preserve">2. </w:t>
      </w:r>
      <w:r w:rsidR="009E7F63" w:rsidRPr="009E7F63">
        <w:t>Gather information about the child from secondary sources</w:t>
      </w:r>
      <w:bookmarkEnd w:id="26"/>
    </w:p>
    <w:p w:rsidR="001E01A2" w:rsidRPr="001E01A2" w:rsidRDefault="001E01A2" w:rsidP="007B2BD3">
      <w:r w:rsidRPr="007B2BD3">
        <w:rPr>
          <w:b/>
          <w:sz w:val="28"/>
        </w:rPr>
        <w:t>2.1.</w:t>
      </w:r>
      <w:r w:rsidRPr="007B2BD3">
        <w:rPr>
          <w:sz w:val="28"/>
        </w:rPr>
        <w:t xml:space="preserve"> </w:t>
      </w:r>
      <w:r w:rsidR="007B2BD3">
        <w:tab/>
      </w:r>
      <w:r w:rsidR="009E7F63">
        <w:rPr>
          <w:rFonts w:asciiTheme="minorHAnsi" w:hAnsiTheme="minorHAnsi"/>
        </w:rPr>
        <w:t>Use child records to collect information about each child</w:t>
      </w:r>
    </w:p>
    <w:p w:rsidR="00C04A2A" w:rsidRPr="001E01A2" w:rsidRDefault="001E01A2" w:rsidP="009E7F63">
      <w:pPr>
        <w:ind w:left="720" w:hanging="720"/>
      </w:pPr>
      <w:r w:rsidRPr="007B2BD3">
        <w:rPr>
          <w:b/>
          <w:sz w:val="28"/>
        </w:rPr>
        <w:t>2.2.</w:t>
      </w:r>
      <w:r w:rsidRPr="007B2BD3">
        <w:rPr>
          <w:sz w:val="28"/>
        </w:rPr>
        <w:t xml:space="preserve"> </w:t>
      </w:r>
      <w:r w:rsidR="007B2BD3">
        <w:tab/>
      </w:r>
      <w:r w:rsidR="009E7F63">
        <w:rPr>
          <w:rFonts w:asciiTheme="minorHAnsi" w:hAnsiTheme="minorHAnsi"/>
        </w:rPr>
        <w:t>Collaborate with family and other educators to collect information about each child’s needs, interests, skills and cultural practices</w:t>
      </w:r>
    </w:p>
    <w:p w:rsidR="00C04A2A" w:rsidRDefault="00BE29B3" w:rsidP="001D7754">
      <w:r>
        <w:rPr>
          <w:noProof/>
          <w:lang w:val="en-GB" w:eastAsia="en-GB"/>
        </w:rPr>
        <w:drawing>
          <wp:anchor distT="0" distB="0" distL="114300" distR="114300" simplePos="0" relativeHeight="251676672" behindDoc="1" locked="0" layoutInCell="1" allowOverlap="1" wp14:anchorId="526BB8C5" wp14:editId="099C51EF">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8A4585" w:rsidRPr="006F49ED" w:rsidRDefault="007B2BD3" w:rsidP="006F49ED">
      <w:pPr>
        <w:pStyle w:val="Heading2"/>
      </w:pPr>
      <w:bookmarkStart w:id="27" w:name="_Toc451445018"/>
      <w:r>
        <w:lastRenderedPageBreak/>
        <w:t>2.1</w:t>
      </w:r>
      <w:r w:rsidR="009E7F63">
        <w:t xml:space="preserve"> – Use child records to collect information about each child</w:t>
      </w:r>
      <w:bookmarkEnd w:id="27"/>
    </w:p>
    <w:p w:rsidR="00660249" w:rsidRDefault="00660249" w:rsidP="00660249">
      <w:pPr>
        <w:pStyle w:val="Heading3"/>
      </w:pPr>
      <w:bookmarkStart w:id="28" w:name="_Toc451445019"/>
      <w:r>
        <w:t>Using child records</w:t>
      </w:r>
      <w:bookmarkEnd w:id="28"/>
    </w:p>
    <w:p w:rsidR="001D573E" w:rsidRPr="008A4585" w:rsidRDefault="001D573E" w:rsidP="008A4585">
      <w:pPr>
        <w:rPr>
          <w:b/>
        </w:rPr>
      </w:pPr>
      <w:r w:rsidRPr="00B612FE">
        <w:t xml:space="preserve">Child records allow educators </w:t>
      </w:r>
      <w:r>
        <w:t>to reflect on the big picture. B</w:t>
      </w:r>
      <w:r w:rsidRPr="00B612FE">
        <w:t xml:space="preserve">y referring to information collected previously, and/or the child’s history, you are able to see areas of interests or challenge more clearly. Records provide a frame of reference for referring to problem areas and allow you to better prepare the learning environment for the child. </w:t>
      </w:r>
    </w:p>
    <w:p w:rsidR="001D573E" w:rsidRPr="00B612FE" w:rsidRDefault="001D573E" w:rsidP="008A4585">
      <w:r w:rsidRPr="00B612FE">
        <w:t>Records help with lesson planning; if you know where they’ve been, you know where to go to optimise their learning and development. Relief educators and educators in other rooms can use your records to understand your program planning and pr</w:t>
      </w:r>
      <w:r w:rsidR="008A4585">
        <w:t xml:space="preserve">epare for further instruction. </w:t>
      </w:r>
    </w:p>
    <w:p w:rsidR="001D573E" w:rsidRPr="008A4585" w:rsidRDefault="001D573E" w:rsidP="008A4585">
      <w:pPr>
        <w:rPr>
          <w:b/>
        </w:rPr>
      </w:pPr>
      <w:r w:rsidRPr="00B612FE">
        <w:t>Using records to collect information about children also helps you to effectively communicate with parents or caregivers and builds the home-childcare connection. Be careful about sharing or discussing confidential information.</w:t>
      </w:r>
    </w:p>
    <w:p w:rsidR="0068193D" w:rsidRDefault="001D573E" w:rsidP="008A4585">
      <w:r w:rsidRPr="00B612FE">
        <w:t xml:space="preserve">There is more to child records than just their medical, social, behavioural history. Think outside of the box when it comes to </w:t>
      </w:r>
      <w:r w:rsidR="008A4585">
        <w:t xml:space="preserve">child information. </w:t>
      </w:r>
    </w:p>
    <w:p w:rsidR="001D573E" w:rsidRPr="008A4585" w:rsidRDefault="008A4585" w:rsidP="0068193D">
      <w:pPr>
        <w:pStyle w:val="BoldBulTight0"/>
      </w:pPr>
      <w:r>
        <w:t>For example: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18"/>
        <w:gridCol w:w="6522"/>
      </w:tblGrid>
      <w:tr w:rsidR="001D573E" w:rsidRPr="00B612FE" w:rsidTr="008A4585">
        <w:trPr>
          <w:trHeight w:val="1437"/>
        </w:trPr>
        <w:tc>
          <w:tcPr>
            <w:tcW w:w="2718" w:type="dxa"/>
            <w:shd w:val="clear" w:color="auto" w:fill="F2DBDB" w:themeFill="accent2" w:themeFillTint="33"/>
            <w:vAlign w:val="center"/>
          </w:tcPr>
          <w:p w:rsidR="001D573E" w:rsidRPr="004A3557" w:rsidRDefault="001D573E" w:rsidP="0068193D">
            <w:pPr>
              <w:spacing w:before="120" w:after="120" w:line="240" w:lineRule="auto"/>
              <w:rPr>
                <w:b/>
              </w:rPr>
            </w:pPr>
            <w:r w:rsidRPr="004A3557">
              <w:rPr>
                <w:b/>
              </w:rPr>
              <w:t xml:space="preserve">Observations and </w:t>
            </w:r>
          </w:p>
          <w:p w:rsidR="001D573E" w:rsidRPr="00B612FE" w:rsidRDefault="005853EC" w:rsidP="0068193D">
            <w:pPr>
              <w:spacing w:before="120" w:after="120" w:line="240" w:lineRule="auto"/>
            </w:pPr>
            <w:r>
              <w:rPr>
                <w:b/>
              </w:rPr>
              <w:t>a</w:t>
            </w:r>
            <w:r w:rsidR="001D573E" w:rsidRPr="004A3557">
              <w:rPr>
                <w:b/>
              </w:rPr>
              <w:t>necdotal information</w:t>
            </w:r>
          </w:p>
        </w:tc>
        <w:tc>
          <w:tcPr>
            <w:tcW w:w="6522" w:type="dxa"/>
            <w:vAlign w:val="center"/>
          </w:tcPr>
          <w:p w:rsidR="001D573E" w:rsidRPr="00B612FE" w:rsidRDefault="001D573E" w:rsidP="0068193D">
            <w:pPr>
              <w:pStyle w:val="ListParagraph"/>
              <w:numPr>
                <w:ilvl w:val="0"/>
                <w:numId w:val="28"/>
              </w:numPr>
              <w:spacing w:before="120" w:after="120" w:line="240" w:lineRule="auto"/>
            </w:pPr>
            <w:r w:rsidRPr="00B612FE">
              <w:t>Straight retelling of what the educator saw a child do in a given situation</w:t>
            </w:r>
            <w:r w:rsidR="008A4585">
              <w:t>.</w:t>
            </w:r>
          </w:p>
          <w:p w:rsidR="001D573E" w:rsidRPr="00B612FE" w:rsidRDefault="001D573E" w:rsidP="0068193D">
            <w:pPr>
              <w:pStyle w:val="ListParagraph"/>
              <w:numPr>
                <w:ilvl w:val="0"/>
                <w:numId w:val="28"/>
              </w:numPr>
              <w:spacing w:before="120" w:after="120" w:line="240" w:lineRule="auto"/>
            </w:pPr>
            <w:r w:rsidRPr="00B612FE">
              <w:t>Usually focuses on one particular skill or developmental domain</w:t>
            </w:r>
            <w:r w:rsidR="008A4585">
              <w:t>.</w:t>
            </w:r>
          </w:p>
          <w:p w:rsidR="001D573E" w:rsidRPr="00B612FE" w:rsidRDefault="001D573E" w:rsidP="0068193D">
            <w:pPr>
              <w:pStyle w:val="ListParagraph"/>
              <w:numPr>
                <w:ilvl w:val="0"/>
                <w:numId w:val="28"/>
              </w:numPr>
              <w:spacing w:before="120" w:after="120" w:line="240" w:lineRule="auto"/>
            </w:pPr>
            <w:r w:rsidRPr="00B612FE">
              <w:t>Exact description of what the chi</w:t>
            </w:r>
            <w:r w:rsidR="008A4585">
              <w:t>ld did; how they use materials?</w:t>
            </w:r>
          </w:p>
        </w:tc>
      </w:tr>
      <w:tr w:rsidR="001D573E" w:rsidRPr="00B612FE" w:rsidTr="008A4585">
        <w:tc>
          <w:tcPr>
            <w:tcW w:w="2718" w:type="dxa"/>
            <w:shd w:val="clear" w:color="auto" w:fill="F2DBDB" w:themeFill="accent2" w:themeFillTint="33"/>
            <w:vAlign w:val="center"/>
          </w:tcPr>
          <w:p w:rsidR="001D573E" w:rsidRPr="004A3557" w:rsidRDefault="001D573E" w:rsidP="0068193D">
            <w:pPr>
              <w:spacing w:before="120" w:after="120" w:line="240" w:lineRule="auto"/>
              <w:rPr>
                <w:b/>
              </w:rPr>
            </w:pPr>
            <w:r w:rsidRPr="004A3557">
              <w:rPr>
                <w:b/>
              </w:rPr>
              <w:t>Learning stories</w:t>
            </w:r>
          </w:p>
        </w:tc>
        <w:tc>
          <w:tcPr>
            <w:tcW w:w="6522" w:type="dxa"/>
          </w:tcPr>
          <w:p w:rsidR="001D573E" w:rsidRPr="00B612FE" w:rsidRDefault="001D573E" w:rsidP="0068193D">
            <w:pPr>
              <w:pStyle w:val="ListParagraph"/>
              <w:numPr>
                <w:ilvl w:val="0"/>
                <w:numId w:val="27"/>
              </w:numPr>
              <w:spacing w:before="120" w:after="120" w:line="240" w:lineRule="auto"/>
            </w:pPr>
            <w:r w:rsidRPr="00B612FE">
              <w:t>Description of the child’s learning process in a storytelling form</w:t>
            </w:r>
            <w:r w:rsidR="008A4585">
              <w:t>.</w:t>
            </w:r>
          </w:p>
          <w:p w:rsidR="001D573E" w:rsidRPr="00B612FE" w:rsidRDefault="001D573E" w:rsidP="0068193D">
            <w:pPr>
              <w:pStyle w:val="ListParagraph"/>
              <w:numPr>
                <w:ilvl w:val="0"/>
                <w:numId w:val="27"/>
              </w:numPr>
              <w:spacing w:before="120" w:after="120" w:line="240" w:lineRule="auto"/>
            </w:pPr>
            <w:r w:rsidRPr="00B612FE">
              <w:t>Description of the child’s learning that occurs during play</w:t>
            </w:r>
            <w:r w:rsidR="008A4585">
              <w:t>.</w:t>
            </w:r>
            <w:r w:rsidRPr="00B612FE">
              <w:t xml:space="preserve"> </w:t>
            </w:r>
          </w:p>
          <w:p w:rsidR="001D573E" w:rsidRPr="00B612FE" w:rsidRDefault="001D573E" w:rsidP="0068193D">
            <w:pPr>
              <w:pStyle w:val="ListParagraph"/>
              <w:numPr>
                <w:ilvl w:val="0"/>
                <w:numId w:val="27"/>
              </w:numPr>
              <w:spacing w:before="120" w:after="120" w:line="240" w:lineRule="auto"/>
            </w:pPr>
            <w:r w:rsidRPr="00B612FE">
              <w:t>Focuses on what the child can do</w:t>
            </w:r>
            <w:r w:rsidR="008A4585">
              <w:t>.</w:t>
            </w:r>
          </w:p>
        </w:tc>
      </w:tr>
      <w:tr w:rsidR="001D573E" w:rsidRPr="00B612FE" w:rsidTr="008A4585">
        <w:tc>
          <w:tcPr>
            <w:tcW w:w="2718" w:type="dxa"/>
            <w:shd w:val="clear" w:color="auto" w:fill="F2DBDB" w:themeFill="accent2" w:themeFillTint="33"/>
            <w:vAlign w:val="center"/>
          </w:tcPr>
          <w:p w:rsidR="001D573E" w:rsidRPr="004A3557" w:rsidRDefault="001D573E" w:rsidP="0068193D">
            <w:pPr>
              <w:spacing w:before="120" w:after="120" w:line="240" w:lineRule="auto"/>
              <w:rPr>
                <w:b/>
              </w:rPr>
            </w:pPr>
            <w:r w:rsidRPr="004A3557">
              <w:rPr>
                <w:b/>
              </w:rPr>
              <w:t>Digital images</w:t>
            </w:r>
          </w:p>
          <w:p w:rsidR="001D573E" w:rsidRPr="004A3557" w:rsidRDefault="001D573E" w:rsidP="0068193D">
            <w:pPr>
              <w:spacing w:before="120" w:after="120" w:line="240" w:lineRule="auto"/>
              <w:rPr>
                <w:i/>
              </w:rPr>
            </w:pPr>
            <w:r w:rsidRPr="004A3557">
              <w:rPr>
                <w:i/>
              </w:rPr>
              <w:t>(This requires written permission from parents at enrolment)</w:t>
            </w:r>
          </w:p>
        </w:tc>
        <w:tc>
          <w:tcPr>
            <w:tcW w:w="6522" w:type="dxa"/>
          </w:tcPr>
          <w:p w:rsidR="001D573E" w:rsidRPr="00B612FE" w:rsidRDefault="001D573E" w:rsidP="0068193D">
            <w:pPr>
              <w:pStyle w:val="ListParagraph"/>
              <w:numPr>
                <w:ilvl w:val="0"/>
                <w:numId w:val="25"/>
              </w:numPr>
              <w:spacing w:before="120" w:after="120" w:line="240" w:lineRule="auto"/>
            </w:pPr>
            <w:r w:rsidRPr="00B612FE">
              <w:t>Photographs of the child performing developmental tasks, engaging in social situati</w:t>
            </w:r>
            <w:r w:rsidR="008A4585">
              <w:t>ons and individual activities.</w:t>
            </w:r>
          </w:p>
          <w:p w:rsidR="001D573E" w:rsidRPr="00B612FE" w:rsidRDefault="001D573E" w:rsidP="0068193D">
            <w:pPr>
              <w:pStyle w:val="ListParagraph"/>
              <w:numPr>
                <w:ilvl w:val="0"/>
                <w:numId w:val="25"/>
              </w:numPr>
              <w:spacing w:before="120" w:after="120" w:line="240" w:lineRule="auto"/>
            </w:pPr>
            <w:r w:rsidRPr="00B612FE">
              <w:t>Video of the children performing in plays or storytelling</w:t>
            </w:r>
            <w:r w:rsidR="008A4585">
              <w:t>.</w:t>
            </w:r>
            <w:r w:rsidRPr="00B612FE">
              <w:t xml:space="preserve"> </w:t>
            </w:r>
          </w:p>
        </w:tc>
      </w:tr>
      <w:tr w:rsidR="001D573E" w:rsidRPr="00B612FE" w:rsidTr="008A4585">
        <w:tc>
          <w:tcPr>
            <w:tcW w:w="2718" w:type="dxa"/>
            <w:shd w:val="clear" w:color="auto" w:fill="F2DBDB" w:themeFill="accent2" w:themeFillTint="33"/>
            <w:vAlign w:val="center"/>
          </w:tcPr>
          <w:p w:rsidR="001D573E" w:rsidRPr="004A3557" w:rsidRDefault="001D573E" w:rsidP="0068193D">
            <w:pPr>
              <w:spacing w:before="120" w:after="120" w:line="240" w:lineRule="auto"/>
              <w:rPr>
                <w:b/>
              </w:rPr>
            </w:pPr>
            <w:r w:rsidRPr="004A3557">
              <w:rPr>
                <w:b/>
              </w:rPr>
              <w:t>Samples of children’s work</w:t>
            </w:r>
          </w:p>
        </w:tc>
        <w:tc>
          <w:tcPr>
            <w:tcW w:w="6522" w:type="dxa"/>
          </w:tcPr>
          <w:p w:rsidR="001D573E" w:rsidRPr="00B612FE" w:rsidRDefault="001D573E" w:rsidP="0068193D">
            <w:pPr>
              <w:pStyle w:val="ListParagraph"/>
              <w:numPr>
                <w:ilvl w:val="0"/>
                <w:numId w:val="26"/>
              </w:numPr>
              <w:spacing w:before="120" w:after="120" w:line="240" w:lineRule="auto"/>
            </w:pPr>
            <w:r w:rsidRPr="00B612FE">
              <w:t>Paintings and drawings</w:t>
            </w:r>
          </w:p>
          <w:p w:rsidR="001D573E" w:rsidRPr="00B612FE" w:rsidRDefault="001D573E" w:rsidP="0068193D">
            <w:pPr>
              <w:pStyle w:val="ListParagraph"/>
              <w:numPr>
                <w:ilvl w:val="0"/>
                <w:numId w:val="26"/>
              </w:numPr>
              <w:spacing w:before="120" w:after="120" w:line="240" w:lineRule="auto"/>
            </w:pPr>
            <w:r w:rsidRPr="00B612FE">
              <w:t>Projects</w:t>
            </w:r>
          </w:p>
          <w:p w:rsidR="001D573E" w:rsidRPr="00B612FE" w:rsidRDefault="001D573E" w:rsidP="0068193D">
            <w:pPr>
              <w:pStyle w:val="ListParagraph"/>
              <w:numPr>
                <w:ilvl w:val="0"/>
                <w:numId w:val="26"/>
              </w:numPr>
              <w:spacing w:before="120" w:after="120" w:line="240" w:lineRule="auto"/>
            </w:pPr>
            <w:r w:rsidRPr="00B612FE">
              <w:t>Writing and stories</w:t>
            </w:r>
          </w:p>
        </w:tc>
      </w:tr>
    </w:tbl>
    <w:p w:rsidR="001D573E" w:rsidRPr="00B612FE" w:rsidRDefault="001D573E" w:rsidP="001D573E">
      <w:pPr>
        <w:contextualSpacing/>
        <w:rPr>
          <w:rFonts w:asciiTheme="minorHAnsi" w:eastAsia="Times New Roman" w:hAnsiTheme="minorHAnsi" w:cs="Helvetica"/>
        </w:rPr>
      </w:pPr>
    </w:p>
    <w:p w:rsidR="001D573E" w:rsidRPr="00B612FE" w:rsidRDefault="001D573E" w:rsidP="0068193D">
      <w:pPr>
        <w:pStyle w:val="BoldBulTight0"/>
      </w:pPr>
      <w:r w:rsidRPr="00B612FE">
        <w:t>Examples of records you can collect and use:</w:t>
      </w:r>
    </w:p>
    <w:p w:rsidR="001D573E" w:rsidRPr="00B612FE" w:rsidRDefault="001D573E" w:rsidP="008A4585">
      <w:pPr>
        <w:pStyle w:val="Bullets"/>
      </w:pPr>
      <w:r w:rsidRPr="00B612FE">
        <w:t>Record the lessons you conduct – use a template that outlines different categories of lessons. For example, you might have a column for language, mathematics, science, social studies, physical education, social skills, etc.</w:t>
      </w:r>
    </w:p>
    <w:p w:rsidR="001D573E" w:rsidRPr="00B612FE" w:rsidRDefault="001D573E" w:rsidP="008A4585">
      <w:pPr>
        <w:pStyle w:val="Bullets"/>
      </w:pPr>
      <w:r w:rsidRPr="00B612FE">
        <w:lastRenderedPageBreak/>
        <w:t>Each time you give a lesson in a designated area, record that lesson.  Have a general idea of what comes next, but also leave room to follow the child’s interests.</w:t>
      </w:r>
    </w:p>
    <w:p w:rsidR="001D573E" w:rsidRPr="00B612FE" w:rsidRDefault="001D573E" w:rsidP="008A4585">
      <w:pPr>
        <w:pStyle w:val="Bullets"/>
      </w:pPr>
      <w:r w:rsidRPr="00B612FE">
        <w:t>You may have a general checklist for lessons in each area that you would like to cover each week, month or year.  Tic</w:t>
      </w:r>
      <w:r w:rsidR="008A4585">
        <w:t xml:space="preserve">k boxes when a lesson is given </w:t>
      </w:r>
      <w:r w:rsidRPr="00B612FE">
        <w:t>and make a note of how it went.</w:t>
      </w:r>
    </w:p>
    <w:p w:rsidR="001D573E" w:rsidRPr="00B612FE" w:rsidRDefault="001D573E" w:rsidP="008A4585">
      <w:pPr>
        <w:pStyle w:val="Bullets"/>
      </w:pPr>
      <w:r w:rsidRPr="00B612FE">
        <w:t>Leave a space for comments or observations to reflect what you see in the child as an individual</w:t>
      </w:r>
    </w:p>
    <w:p w:rsidR="001D573E" w:rsidRPr="00B612FE" w:rsidRDefault="001D573E" w:rsidP="008A4585">
      <w:pPr>
        <w:pStyle w:val="Bullets"/>
      </w:pPr>
      <w:r w:rsidRPr="00B612FE">
        <w:t>Collect information from families and carers (babysitters, grandparents, etc.) when you talk to them at drop off and pick up.</w:t>
      </w:r>
    </w:p>
    <w:p w:rsidR="001D573E" w:rsidRPr="008A4585" w:rsidRDefault="001D573E" w:rsidP="001D573E">
      <w:pPr>
        <w:pStyle w:val="Bullets"/>
      </w:pPr>
      <w:r w:rsidRPr="00B612FE">
        <w:t xml:space="preserve">Make notes about conversations you have with children – record our thoughts about the conversation, the topics they talk about </w:t>
      </w:r>
      <w:r w:rsidR="008A4585">
        <w:t>and their language development.</w:t>
      </w:r>
    </w:p>
    <w:p w:rsidR="001D573E" w:rsidRPr="00B612FE" w:rsidRDefault="00660249" w:rsidP="008A4585">
      <w:r>
        <w:rPr>
          <w:noProof/>
          <w:lang w:val="en-GB" w:eastAsia="en-GB"/>
        </w:rPr>
        <w:drawing>
          <wp:anchor distT="0" distB="0" distL="114300" distR="114300" simplePos="0" relativeHeight="251713536" behindDoc="1" locked="0" layoutInCell="1" allowOverlap="1" wp14:anchorId="4CFFF4AC" wp14:editId="125A42D4">
            <wp:simplePos x="0" y="0"/>
            <wp:positionH relativeFrom="column">
              <wp:posOffset>4191000</wp:posOffset>
            </wp:positionH>
            <wp:positionV relativeFrom="paragraph">
              <wp:posOffset>627380</wp:posOffset>
            </wp:positionV>
            <wp:extent cx="2227580" cy="1397000"/>
            <wp:effectExtent l="0" t="0" r="0" b="0"/>
            <wp:wrapTight wrapText="bothSides">
              <wp:wrapPolygon edited="0">
                <wp:start x="0" y="0"/>
                <wp:lineTo x="0" y="21207"/>
                <wp:lineTo x="21428" y="21207"/>
                <wp:lineTo x="21428" y="0"/>
                <wp:lineTo x="0" y="0"/>
              </wp:wrapPolygon>
            </wp:wrapTight>
            <wp:docPr id="28" name="Picture 28" descr="C:\Users\Victoria\Desktop\My Work\ArtWork\book_pencils_pc_800_wht_32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book_pencils_pc_800_wht_3275.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27580" cy="1397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73E" w:rsidRPr="00B612FE">
        <w:t xml:space="preserve">When using premade or purchased systems or templates be careful to ensure it is a good fit for your curriculum or teaching style and it leaves room for following the child to some degree.  Don’t </w:t>
      </w:r>
      <w:r w:rsidR="008A4585">
        <w:t xml:space="preserve">be afraid to make adjustments. </w:t>
      </w:r>
    </w:p>
    <w:p w:rsidR="001D573E" w:rsidRPr="008A4585" w:rsidRDefault="001D573E" w:rsidP="008A4585">
      <w:r w:rsidRPr="00B612FE">
        <w:t>It’s easy to get bogged down in checklists or long-term goals, and forget to follow the children and their interests. Remember, you are trying to foster a love of learning at this age, and rigorous rec</w:t>
      </w:r>
      <w:r w:rsidR="008A4585">
        <w:t>ord keeping can cause you to lo</w:t>
      </w:r>
      <w:r w:rsidRPr="00B612FE">
        <w:t>se sight of that. Schedule regular record-keeping times when you have assistance in the learning environment, but don’t let it take ove</w:t>
      </w:r>
      <w:r w:rsidR="008A4585">
        <w:t>r from the children’s learning.</w:t>
      </w:r>
    </w:p>
    <w:p w:rsidR="001D573E" w:rsidRPr="0068193D" w:rsidRDefault="001D573E" w:rsidP="0068193D">
      <w:pPr>
        <w:pStyle w:val="BoldBulTight0"/>
        <w:rPr>
          <w:u w:val="single"/>
        </w:rPr>
      </w:pPr>
      <w:r w:rsidRPr="0068193D">
        <w:rPr>
          <w:u w:val="single"/>
        </w:rPr>
        <w:t xml:space="preserve">National Quality Standards </w:t>
      </w:r>
    </w:p>
    <w:p w:rsidR="001D573E" w:rsidRPr="00B612FE" w:rsidRDefault="001D573E" w:rsidP="0068193D">
      <w:pPr>
        <w:pStyle w:val="BoldBulTight0"/>
      </w:pPr>
      <w:r w:rsidRPr="00B612FE">
        <w:t>Quality Area and Standards included in this section:</w:t>
      </w:r>
    </w:p>
    <w:p w:rsidR="001D573E" w:rsidRPr="00B612FE" w:rsidRDefault="001D573E" w:rsidP="001D573E">
      <w:r w:rsidRPr="00B612FE">
        <w:rPr>
          <w:noProof/>
          <w:lang w:val="en-GB" w:eastAsia="en-GB"/>
        </w:rPr>
        <w:drawing>
          <wp:inline distT="0" distB="0" distL="0" distR="0" wp14:anchorId="2BC2786A" wp14:editId="5E92333A">
            <wp:extent cx="5715000" cy="3331633"/>
            <wp:effectExtent l="38100" t="0" r="952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1D573E" w:rsidRPr="0068193D" w:rsidRDefault="001D573E" w:rsidP="0068193D">
      <w:pPr>
        <w:pStyle w:val="BoldBulTight0"/>
        <w:rPr>
          <w:u w:val="single"/>
        </w:rPr>
      </w:pPr>
      <w:r w:rsidRPr="0068193D">
        <w:rPr>
          <w:u w:val="single"/>
        </w:rPr>
        <w:lastRenderedPageBreak/>
        <w:t xml:space="preserve">The Early Years Learning Framework </w:t>
      </w:r>
    </w:p>
    <w:p w:rsidR="001D573E" w:rsidRPr="00B612FE" w:rsidRDefault="001D573E" w:rsidP="0068193D">
      <w:pPr>
        <w:pStyle w:val="BoldBulTight0"/>
      </w:pPr>
      <w:r w:rsidRPr="00B612FE">
        <w:t xml:space="preserve">The principles, practices and outcomes </w:t>
      </w:r>
      <w:r w:rsidR="008A4585">
        <w:t>included in this section:</w:t>
      </w:r>
    </w:p>
    <w:p w:rsidR="001D573E" w:rsidRPr="00B612FE" w:rsidRDefault="001D573E" w:rsidP="001D573E">
      <w:r w:rsidRPr="00B612FE">
        <w:rPr>
          <w:noProof/>
          <w:lang w:val="en-GB" w:eastAsia="en-GB"/>
        </w:rPr>
        <w:drawing>
          <wp:inline distT="0" distB="0" distL="0" distR="0" wp14:anchorId="29C4252B" wp14:editId="64D2A814">
            <wp:extent cx="5715000" cy="2387600"/>
            <wp:effectExtent l="38100" t="38100" r="95250" b="1270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1D573E" w:rsidRPr="00B612FE" w:rsidRDefault="001D573E" w:rsidP="001D573E"/>
    <w:p w:rsidR="001D573E" w:rsidRPr="00B612FE" w:rsidRDefault="001D573E" w:rsidP="001D573E"/>
    <w:p w:rsidR="001D573E" w:rsidRPr="00256F88" w:rsidRDefault="001D573E" w:rsidP="006F49ED">
      <w:pPr>
        <w:pStyle w:val="Heading3"/>
      </w:pPr>
      <w:r w:rsidRPr="00B612FE">
        <w:br w:type="column"/>
      </w:r>
      <w:bookmarkStart w:id="29" w:name="_Toc451445020"/>
      <w:r w:rsidR="0068193D">
        <w:lastRenderedPageBreak/>
        <w:t>Learner Task</w:t>
      </w:r>
      <w:r w:rsidRPr="00B612FE">
        <w:t xml:space="preserve"> Two</w:t>
      </w:r>
      <w:bookmarkEnd w:id="29"/>
    </w:p>
    <w:p w:rsidR="001D573E" w:rsidRDefault="001D573E" w:rsidP="00A9583D">
      <w:r w:rsidRPr="003A6184">
        <w:t>Why is it important to use child records to collect information about children?</w:t>
      </w:r>
    </w:p>
    <w:p w:rsidR="001D573E" w:rsidRDefault="001D573E" w:rsidP="009E7F63">
      <w:pPr>
        <w:pStyle w:val="Heading2"/>
      </w:pPr>
      <w:r>
        <w:br w:type="page"/>
      </w:r>
    </w:p>
    <w:p w:rsidR="001D573E" w:rsidRDefault="0068193D" w:rsidP="008A4585">
      <w:pPr>
        <w:pStyle w:val="Heading3"/>
      </w:pPr>
      <w:bookmarkStart w:id="30" w:name="_Toc451445021"/>
      <w:r>
        <w:lastRenderedPageBreak/>
        <w:t>Activity</w:t>
      </w:r>
      <w:r w:rsidR="008A4585">
        <w:t xml:space="preserve"> 2</w:t>
      </w:r>
      <w:r>
        <w:t>A</w:t>
      </w:r>
      <w:bookmarkEnd w:id="30"/>
    </w:p>
    <w:p w:rsidR="008A4585" w:rsidRPr="008A4585" w:rsidRDefault="008A4585" w:rsidP="008A4585">
      <w:pPr>
        <w:rPr>
          <w:lang w:val="en-GB"/>
        </w:rPr>
      </w:pPr>
      <w:r>
        <w:rPr>
          <w:noProof/>
          <w:lang w:val="en-GB" w:eastAsia="en-GB"/>
        </w:rPr>
        <w:drawing>
          <wp:inline distT="0" distB="0" distL="0" distR="0" wp14:anchorId="0086EFB8" wp14:editId="53A72143">
            <wp:extent cx="5029200" cy="3848100"/>
            <wp:effectExtent l="0" t="0" r="0" b="0"/>
            <wp:docPr id="10" name="Picture 24"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inline>
        </w:drawing>
      </w:r>
    </w:p>
    <w:p w:rsidR="008A4585" w:rsidRDefault="008A4585" w:rsidP="009E7F63">
      <w:pPr>
        <w:pStyle w:val="Heading2"/>
      </w:pPr>
      <w:r>
        <w:br w:type="page"/>
      </w:r>
    </w:p>
    <w:p w:rsidR="004731FC" w:rsidRDefault="009E7F63" w:rsidP="006F49ED">
      <w:pPr>
        <w:pStyle w:val="Heading2"/>
      </w:pPr>
      <w:bookmarkStart w:id="31" w:name="_Toc451445022"/>
      <w:r>
        <w:lastRenderedPageBreak/>
        <w:t>2.2 – Collaborate with family and other educators to collect information about each child’s needs, interests, skills and cultural practices</w:t>
      </w:r>
      <w:bookmarkEnd w:id="31"/>
      <w:r>
        <w:t xml:space="preserve"> </w:t>
      </w:r>
    </w:p>
    <w:p w:rsidR="005032F5" w:rsidRDefault="005032F5" w:rsidP="005032F5">
      <w:pPr>
        <w:pStyle w:val="Heading3"/>
      </w:pPr>
      <w:bookmarkStart w:id="32" w:name="_Toc451445023"/>
      <w:r>
        <w:t>Collaborating with family and other educators</w:t>
      </w:r>
      <w:bookmarkEnd w:id="32"/>
    </w:p>
    <w:p w:rsidR="001D573E" w:rsidRDefault="00ED39A2" w:rsidP="004731FC">
      <w:r>
        <w:rPr>
          <w:noProof/>
          <w:lang w:val="en-GB" w:eastAsia="en-GB"/>
        </w:rPr>
        <w:drawing>
          <wp:anchor distT="0" distB="0" distL="114300" distR="114300" simplePos="0" relativeHeight="251721728" behindDoc="1" locked="0" layoutInCell="1" allowOverlap="1" wp14:anchorId="4DB3E2C1" wp14:editId="090EDC22">
            <wp:simplePos x="0" y="0"/>
            <wp:positionH relativeFrom="column">
              <wp:posOffset>4029075</wp:posOffset>
            </wp:positionH>
            <wp:positionV relativeFrom="paragraph">
              <wp:posOffset>882015</wp:posOffset>
            </wp:positionV>
            <wp:extent cx="2273935" cy="1628775"/>
            <wp:effectExtent l="0" t="0" r="0" b="0"/>
            <wp:wrapTight wrapText="bothSides">
              <wp:wrapPolygon edited="0">
                <wp:start x="0" y="0"/>
                <wp:lineTo x="0" y="21474"/>
                <wp:lineTo x="21353" y="21474"/>
                <wp:lineTo x="21353" y="0"/>
                <wp:lineTo x="0" y="0"/>
              </wp:wrapPolygon>
            </wp:wrapTight>
            <wp:docPr id="68" name="Picture 68" descr="C:\Users\Victoria\Desktop\My Work\ArtWork\teacher_colaberation_pc_800_wht_3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teacher_colaberation_pc_800_wht_3388.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7393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573E">
        <w:t>By collaborating with family and other educators to collect information about each child’s needs, interests, skills and cultural practices, educators can offer so much more to the child.  When you collaborate, you are using more information that can help you better assess the needs of the children and prepare yourself to meet the</w:t>
      </w:r>
      <w:r w:rsidR="004731FC">
        <w:t xml:space="preserve"> needs of individual children. </w:t>
      </w:r>
    </w:p>
    <w:p w:rsidR="001D573E" w:rsidRDefault="001D573E" w:rsidP="004731FC">
      <w:r>
        <w:t>Collaboration means being in regular dialogue with parents and other educators in the child’s life and working together.  When there are concerns, problems or significant weaknesses, dialogue should be more consistent.  This communication leads to developing plans to support the child who needs additional attention, or plans to challenge the child who needs more stimulation. Take the time to learn about children across multiple environments to fully understand them and to assess how you can ultimately further th</w:t>
      </w:r>
      <w:r w:rsidR="004731FC">
        <w:t>eir development in all domains.</w:t>
      </w:r>
    </w:p>
    <w:p w:rsidR="001D573E" w:rsidRDefault="001D573E" w:rsidP="0068193D">
      <w:pPr>
        <w:pStyle w:val="BoldBulTight0"/>
      </w:pPr>
      <w:r>
        <w:t>Collaboration with families and other educators to collect information about children gives educators the opportunity to:</w:t>
      </w:r>
    </w:p>
    <w:p w:rsidR="001D573E" w:rsidRDefault="001D573E" w:rsidP="005032F5">
      <w:pPr>
        <w:pStyle w:val="Bullets"/>
      </w:pPr>
      <w:r>
        <w:t>Show the child and family you care on a different level – this helps to gain the parents’ and child’s support and trust, which is essential for optimal learning.</w:t>
      </w:r>
    </w:p>
    <w:p w:rsidR="001D573E" w:rsidRDefault="001D573E" w:rsidP="00ED39A2">
      <w:pPr>
        <w:pStyle w:val="Bullets"/>
      </w:pPr>
      <w:r>
        <w:t>Understand the cultural background and family dynamics – this helps to gain a deeper understanding of the child and how you can provide a supportive learning environment.</w:t>
      </w:r>
    </w:p>
    <w:p w:rsidR="001D573E" w:rsidRDefault="001D573E" w:rsidP="009C62E0">
      <w:pPr>
        <w:pStyle w:val="Bullets"/>
        <w:tabs>
          <w:tab w:val="left" w:pos="5245"/>
        </w:tabs>
      </w:pPr>
      <w:r>
        <w:t>Appeal to the interests of the individuals within the learning community and better foster a love for learning.</w:t>
      </w:r>
    </w:p>
    <w:p w:rsidR="001D573E" w:rsidRDefault="001D573E" w:rsidP="004731FC">
      <w:pPr>
        <w:pStyle w:val="Bullets"/>
      </w:pPr>
      <w:r>
        <w:t xml:space="preserve">Understand the diversity that exists in the learning environment – this allows you to teach tolerance and compassion to all the children in a more meaningful way. </w:t>
      </w:r>
    </w:p>
    <w:p w:rsidR="001D573E" w:rsidRDefault="001D573E" w:rsidP="004731FC">
      <w:pPr>
        <w:pStyle w:val="Bullets"/>
      </w:pPr>
      <w:r>
        <w:t>Group children with similar interests, or partner natural leaders with less confident children</w:t>
      </w:r>
      <w:r w:rsidR="004731FC">
        <w:t>.</w:t>
      </w:r>
    </w:p>
    <w:p w:rsidR="001D573E" w:rsidRPr="004731FC" w:rsidRDefault="001D573E" w:rsidP="004731FC">
      <w:pPr>
        <w:pStyle w:val="Bullets"/>
      </w:pPr>
      <w:r>
        <w:t>See things from a fresh or different perspective and can gain new ideas or strategies</w:t>
      </w:r>
      <w:r w:rsidR="004731FC">
        <w:t>.</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1D573E" w:rsidTr="001D573E">
        <w:trPr>
          <w:trHeight w:val="906"/>
        </w:trPr>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1D573E" w:rsidRDefault="001D573E" w:rsidP="004731FC">
            <w:pPr>
              <w:jc w:val="center"/>
            </w:pPr>
            <w:r>
              <w:t>Ultimately the more information you gather, the better equipped your tool kit is for connecting with each child and creating the optimum learning environment.</w:t>
            </w:r>
          </w:p>
        </w:tc>
      </w:tr>
    </w:tbl>
    <w:p w:rsidR="001D573E" w:rsidRDefault="001D573E" w:rsidP="004731FC">
      <w:pPr>
        <w:spacing w:after="0"/>
        <w:rPr>
          <w:rFonts w:asciiTheme="minorHAnsi" w:eastAsia="Times New Roman" w:hAnsiTheme="minorHAnsi" w:cs="Helvetica"/>
        </w:rPr>
      </w:pPr>
    </w:p>
    <w:p w:rsidR="001D573E" w:rsidRDefault="005032F5" w:rsidP="0068193D">
      <w:pPr>
        <w:pStyle w:val="BoldBulTight0"/>
      </w:pPr>
      <w:r>
        <w:br w:type="page"/>
      </w:r>
      <w:r w:rsidR="001D573E">
        <w:lastRenderedPageBreak/>
        <w:t>Collaboration can be accomplished in the following ways:</w:t>
      </w:r>
    </w:p>
    <w:p w:rsidR="001D573E" w:rsidRDefault="001D573E" w:rsidP="004731FC">
      <w:pPr>
        <w:pStyle w:val="Bullets"/>
      </w:pPr>
      <w:r>
        <w:t>Meet with the parents at the beginning of the year, and then pe</w:t>
      </w:r>
      <w:r w:rsidR="009C62E0">
        <w:t>riodically throughout the year.</w:t>
      </w:r>
      <w:r>
        <w:t xml:space="preserve"> Allow time to meet with them as needed.</w:t>
      </w:r>
    </w:p>
    <w:p w:rsidR="001D573E" w:rsidRDefault="001D573E" w:rsidP="004731FC">
      <w:pPr>
        <w:pStyle w:val="Bullets"/>
      </w:pPr>
      <w:r>
        <w:t>Develop questionnaires that help you better understand the chil</w:t>
      </w:r>
      <w:r w:rsidR="009C62E0">
        <w:t>d from the parents perspective.</w:t>
      </w:r>
      <w:r>
        <w:t xml:space="preserve"> These are particularly useful at the beginning of the year or with a new child</w:t>
      </w:r>
      <w:r w:rsidR="004731FC">
        <w:t>.</w:t>
      </w:r>
    </w:p>
    <w:p w:rsidR="001D573E" w:rsidRDefault="001D573E" w:rsidP="004731FC">
      <w:pPr>
        <w:pStyle w:val="Bullets"/>
      </w:pPr>
      <w:r>
        <w:t xml:space="preserve">When conferencing or meeting with parents have your issues/concerns/successes ready (give examples based on records recorded or observations recorded) – discuss strengths, and further </w:t>
      </w:r>
      <w:r w:rsidR="009C62E0">
        <w:t xml:space="preserve">opportunities for development. </w:t>
      </w:r>
      <w:r>
        <w:t>Parents like to know where their child has been, what they are doing currently and what your goals are for the future.</w:t>
      </w:r>
    </w:p>
    <w:p w:rsidR="001D573E" w:rsidRDefault="001D573E" w:rsidP="004731FC">
      <w:pPr>
        <w:pStyle w:val="Bullets"/>
      </w:pPr>
      <w:r>
        <w:t>Daily forms or notebooks that go back and forth between</w:t>
      </w:r>
      <w:r w:rsidR="004731FC">
        <w:t xml:space="preserve"> home and the centre on a daily</w:t>
      </w:r>
      <w:r>
        <w:t xml:space="preserve"> or weekly basis are a nice way to keep a regular dialogue going.</w:t>
      </w:r>
    </w:p>
    <w:p w:rsidR="001D573E" w:rsidRDefault="001D573E" w:rsidP="004731FC">
      <w:pPr>
        <w:pStyle w:val="Bullets"/>
      </w:pPr>
      <w:r>
        <w:t>Offer informal brief conference times on certain days, with notice.  For example, you may keep Monday and Wednesday afternoons available for touching base with parents.  Parents could sign up or call as needed.</w:t>
      </w:r>
    </w:p>
    <w:p w:rsidR="001D573E" w:rsidRPr="004731FC" w:rsidRDefault="001D573E" w:rsidP="001D573E">
      <w:pPr>
        <w:pStyle w:val="Bullets"/>
      </w:pPr>
      <w:r>
        <w:t>Touching base in person at pick up and drop off times.  However, be careful not to discuss the child’s or your issues in front of the child.  Compliments or facts about what they did in a day are fine, but issues should be left to parent and ed</w:t>
      </w:r>
      <w:r w:rsidR="004731FC">
        <w:t>ucators only.</w:t>
      </w:r>
    </w:p>
    <w:p w:rsidR="00742E8B" w:rsidRPr="0068193D" w:rsidRDefault="00742E8B" w:rsidP="00742E8B">
      <w:pPr>
        <w:pStyle w:val="BoldBulTight0"/>
        <w:rPr>
          <w:u w:val="single"/>
        </w:rPr>
      </w:pPr>
      <w:r w:rsidRPr="0068193D">
        <w:rPr>
          <w:u w:val="single"/>
        </w:rPr>
        <w:t>Formal conferences</w:t>
      </w:r>
    </w:p>
    <w:p w:rsidR="001D573E" w:rsidRPr="004731FC" w:rsidRDefault="001D573E" w:rsidP="004731FC">
      <w:r>
        <w:t>Parents often dismiss formal conferences in early childhood environments t</w:t>
      </w:r>
      <w:r w:rsidR="005032F5">
        <w:t xml:space="preserve">hinking they aren’t necessary. </w:t>
      </w:r>
      <w:r>
        <w:t>They are essential to the child’s learning experience, so making them mandatory can be helpful. Figure out ways to hear from your parents or caregivers in an informal way. Offer a variety of times and ways to meet with parents to better accom</w:t>
      </w:r>
      <w:r w:rsidR="005032F5">
        <w:t>modate their working schedules.</w:t>
      </w:r>
      <w:r>
        <w:t xml:space="preserve"> Forms, questionnaires, phone calls and sit down meetings are different ways you can offer a collaborative experience. Be persistent in making collaboration happen, but make sure you maintai</w:t>
      </w:r>
      <w:r w:rsidR="004731FC">
        <w:t>n your professional boundaries.</w:t>
      </w:r>
    </w:p>
    <w:p w:rsidR="004731FC" w:rsidRDefault="006F49ED" w:rsidP="001D573E">
      <w:pPr>
        <w:rPr>
          <w:b/>
        </w:rPr>
      </w:pPr>
      <w:r>
        <w:rPr>
          <w:b/>
          <w:noProof/>
          <w:lang w:val="en-GB" w:eastAsia="en-GB"/>
        </w:rPr>
        <w:drawing>
          <wp:anchor distT="0" distB="0" distL="114300" distR="114300" simplePos="0" relativeHeight="251715584" behindDoc="1" locked="0" layoutInCell="1" allowOverlap="1" wp14:anchorId="1A1FCBE9" wp14:editId="50DE6F07">
            <wp:simplePos x="0" y="0"/>
            <wp:positionH relativeFrom="column">
              <wp:posOffset>2339340</wp:posOffset>
            </wp:positionH>
            <wp:positionV relativeFrom="paragraph">
              <wp:posOffset>93980</wp:posOffset>
            </wp:positionV>
            <wp:extent cx="3184525" cy="1990725"/>
            <wp:effectExtent l="0" t="0" r="0" b="0"/>
            <wp:wrapTight wrapText="bothSides">
              <wp:wrapPolygon edited="0">
                <wp:start x="0" y="0"/>
                <wp:lineTo x="0" y="21497"/>
                <wp:lineTo x="21449" y="21497"/>
                <wp:lineTo x="21449" y="0"/>
                <wp:lineTo x="0" y="0"/>
              </wp:wrapPolygon>
            </wp:wrapTight>
            <wp:docPr id="30" name="Picture 30" descr="C:\Users\Victoria\Desktop\My Work\ArtWork\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group_session_800_wht.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845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31FC">
        <w:rPr>
          <w:b/>
        </w:rPr>
        <w:br w:type="page"/>
      </w:r>
    </w:p>
    <w:p w:rsidR="001D573E" w:rsidRPr="0068193D" w:rsidRDefault="001D573E" w:rsidP="0068193D">
      <w:pPr>
        <w:pStyle w:val="BoldBulTight0"/>
        <w:rPr>
          <w:rFonts w:eastAsiaTheme="minorEastAsia" w:cstheme="minorBidi"/>
          <w:szCs w:val="24"/>
          <w:u w:val="single"/>
        </w:rPr>
      </w:pPr>
      <w:r w:rsidRPr="0068193D">
        <w:rPr>
          <w:u w:val="single"/>
        </w:rPr>
        <w:lastRenderedPageBreak/>
        <w:t xml:space="preserve">National Quality Standards </w:t>
      </w:r>
    </w:p>
    <w:p w:rsidR="004731FC" w:rsidRDefault="001D573E" w:rsidP="0068193D">
      <w:pPr>
        <w:pStyle w:val="BoldBulTight0"/>
      </w:pPr>
      <w:r>
        <w:t>Quality Area and Stan</w:t>
      </w:r>
      <w:r w:rsidR="004731FC">
        <w:t>dards included in this section:</w:t>
      </w:r>
      <w:r>
        <w:rPr>
          <w:noProof/>
          <w:lang w:val="en-GB" w:eastAsia="en-GB"/>
        </w:rPr>
        <w:drawing>
          <wp:inline distT="0" distB="0" distL="0" distR="0" wp14:anchorId="2A630528" wp14:editId="33C986FB">
            <wp:extent cx="5734050" cy="3714750"/>
            <wp:effectExtent l="38100" t="19050" r="95250" b="571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1D573E" w:rsidRPr="0068193D" w:rsidRDefault="001D573E" w:rsidP="0068193D">
      <w:pPr>
        <w:pStyle w:val="BoldBulTight0"/>
        <w:rPr>
          <w:u w:val="single"/>
        </w:rPr>
      </w:pPr>
      <w:r w:rsidRPr="0068193D">
        <w:rPr>
          <w:u w:val="single"/>
        </w:rPr>
        <w:t xml:space="preserve">The Early Years Learning Framework </w:t>
      </w:r>
    </w:p>
    <w:p w:rsidR="001D573E" w:rsidRDefault="001D573E" w:rsidP="0068193D">
      <w:pPr>
        <w:pStyle w:val="BoldBulTight0"/>
      </w:pPr>
      <w:r>
        <w:t>The principles, practices and out</w:t>
      </w:r>
      <w:r w:rsidR="004731FC">
        <w:t>comes included in this section:</w:t>
      </w:r>
    </w:p>
    <w:p w:rsidR="001D573E" w:rsidRDefault="001D573E" w:rsidP="001D573E">
      <w:pPr>
        <w:rPr>
          <w:noProof/>
        </w:rPr>
      </w:pPr>
      <w:r>
        <w:rPr>
          <w:noProof/>
          <w:lang w:val="en-GB" w:eastAsia="en-GB"/>
        </w:rPr>
        <w:drawing>
          <wp:inline distT="0" distB="0" distL="0" distR="0" wp14:anchorId="6C1125AA" wp14:editId="68DEED92">
            <wp:extent cx="5762625" cy="2390775"/>
            <wp:effectExtent l="38100" t="38100" r="85725" b="1238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1D573E" w:rsidRDefault="001D573E" w:rsidP="001D573E">
      <w:pPr>
        <w:rPr>
          <w:noProof/>
        </w:rPr>
      </w:pPr>
    </w:p>
    <w:p w:rsidR="001D573E" w:rsidRDefault="001D573E" w:rsidP="001D573E"/>
    <w:p w:rsidR="001D573E" w:rsidRPr="006F49ED" w:rsidRDefault="001D573E" w:rsidP="006F49ED">
      <w:pPr>
        <w:pStyle w:val="Heading3"/>
      </w:pPr>
      <w:r>
        <w:br w:type="column"/>
      </w:r>
      <w:bookmarkStart w:id="33" w:name="_Toc451445024"/>
      <w:r w:rsidR="0068193D">
        <w:lastRenderedPageBreak/>
        <w:t>Learner Task</w:t>
      </w:r>
      <w:r>
        <w:t xml:space="preserve"> Three</w:t>
      </w:r>
      <w:bookmarkEnd w:id="33"/>
    </w:p>
    <w:p w:rsidR="001D573E" w:rsidRDefault="001D573E" w:rsidP="001D573E">
      <w:pPr>
        <w:rPr>
          <w:rFonts w:asciiTheme="minorHAnsi" w:eastAsia="Times New Roman" w:hAnsiTheme="minorHAnsi" w:cs="Helvetica"/>
        </w:rPr>
      </w:pPr>
      <w:r>
        <w:rPr>
          <w:rFonts w:asciiTheme="minorHAnsi" w:eastAsia="Times New Roman" w:hAnsiTheme="minorHAnsi" w:cs="Helvetica"/>
        </w:rPr>
        <w:t xml:space="preserve">Outline the different ways you can collaborate with families and other educators.  </w:t>
      </w:r>
    </w:p>
    <w:p w:rsidR="001D573E" w:rsidRDefault="001D573E" w:rsidP="001D573E">
      <w:pPr>
        <w:rPr>
          <w:rFonts w:asciiTheme="minorHAnsi" w:eastAsia="Times New Roman" w:hAnsiTheme="minorHAnsi" w:cs="Helvetica"/>
        </w:rPr>
      </w:pPr>
    </w:p>
    <w:p w:rsidR="001D573E" w:rsidRDefault="001D573E" w:rsidP="001D573E">
      <w:pPr>
        <w:rPr>
          <w:rFonts w:asciiTheme="minorHAnsi" w:eastAsia="Times New Roman" w:hAnsiTheme="minorHAnsi" w:cs="Helvetica"/>
        </w:rPr>
      </w:pPr>
    </w:p>
    <w:p w:rsidR="001D573E" w:rsidRDefault="001D573E" w:rsidP="001D573E">
      <w:pPr>
        <w:rPr>
          <w:rFonts w:asciiTheme="minorHAnsi" w:eastAsia="Times New Roman" w:hAnsiTheme="minorHAnsi" w:cs="Helvetica"/>
        </w:rPr>
      </w:pPr>
    </w:p>
    <w:p w:rsidR="001D573E" w:rsidRDefault="001D573E" w:rsidP="001D573E">
      <w:pPr>
        <w:rPr>
          <w:rFonts w:asciiTheme="minorHAnsi" w:eastAsia="Times New Roman" w:hAnsiTheme="minorHAnsi" w:cs="Helvetica"/>
        </w:rPr>
      </w:pPr>
      <w:r>
        <w:rPr>
          <w:rFonts w:asciiTheme="minorHAnsi" w:eastAsia="Times New Roman" w:hAnsiTheme="minorHAnsi" w:cs="Helvetica"/>
        </w:rPr>
        <w:t>What method do you find challenging? Why?</w:t>
      </w:r>
    </w:p>
    <w:p w:rsidR="001D573E" w:rsidRDefault="001D573E" w:rsidP="001D573E">
      <w:pPr>
        <w:rPr>
          <w:rFonts w:asciiTheme="minorHAnsi" w:eastAsia="Times New Roman" w:hAnsiTheme="minorHAnsi" w:cs="Helvetica"/>
        </w:rPr>
      </w:pPr>
    </w:p>
    <w:p w:rsidR="001D573E" w:rsidRDefault="001D573E" w:rsidP="001D573E">
      <w:pPr>
        <w:rPr>
          <w:rFonts w:asciiTheme="minorHAnsi" w:eastAsia="Times New Roman" w:hAnsiTheme="minorHAnsi" w:cs="Helvetica"/>
        </w:rPr>
      </w:pPr>
    </w:p>
    <w:p w:rsidR="001D573E" w:rsidRDefault="001D573E" w:rsidP="001D573E">
      <w:pPr>
        <w:rPr>
          <w:rFonts w:asciiTheme="minorHAnsi" w:eastAsia="Times New Roman" w:hAnsiTheme="minorHAnsi" w:cs="Helvetica"/>
        </w:rPr>
      </w:pPr>
    </w:p>
    <w:p w:rsidR="00F22176" w:rsidRDefault="001D573E" w:rsidP="001D573E">
      <w:pPr>
        <w:spacing w:after="0" w:line="240" w:lineRule="auto"/>
        <w:rPr>
          <w:rFonts w:cstheme="majorBidi"/>
          <w:b/>
          <w:bCs/>
          <w:sz w:val="26"/>
          <w:szCs w:val="26"/>
          <w:lang w:val="en-GB"/>
        </w:rPr>
      </w:pPr>
      <w:r>
        <w:rPr>
          <w:rFonts w:asciiTheme="minorHAnsi" w:eastAsia="Times New Roman" w:hAnsiTheme="minorHAnsi" w:cs="Helvetica"/>
        </w:rPr>
        <w:t>What method comes easily to you? Why?</w:t>
      </w:r>
      <w:r w:rsidR="00F22176">
        <w:br w:type="page"/>
      </w:r>
    </w:p>
    <w:p w:rsidR="006C1AE2" w:rsidRPr="006C1AE2" w:rsidRDefault="0068193D" w:rsidP="00BE29B3">
      <w:pPr>
        <w:pStyle w:val="Heading3"/>
      </w:pPr>
      <w:bookmarkStart w:id="34" w:name="_Toc451445025"/>
      <w:r>
        <w:lastRenderedPageBreak/>
        <w:t>Activity</w:t>
      </w:r>
      <w:r w:rsidR="00683DD9">
        <w:t xml:space="preserve"> 2</w:t>
      </w:r>
      <w:r>
        <w:t>B</w:t>
      </w:r>
      <w:bookmarkEnd w:id="34"/>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4B4CF0A6" wp14:editId="61B8FEBF">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Pr="00BE29B3" w:rsidRDefault="00683DD9" w:rsidP="00BE29B3">
      <w:pPr>
        <w:pStyle w:val="Heading1"/>
        <w:spacing w:after="240"/>
      </w:pPr>
      <w:bookmarkStart w:id="35" w:name="_Toc451445026"/>
      <w:r w:rsidRPr="00683DD9">
        <w:lastRenderedPageBreak/>
        <w:t xml:space="preserve">3. </w:t>
      </w:r>
      <w:r w:rsidR="009E7F63" w:rsidRPr="009E7F63">
        <w:t>Record observations appropriately</w:t>
      </w:r>
      <w:bookmarkEnd w:id="35"/>
    </w:p>
    <w:p w:rsidR="00CD5295" w:rsidRPr="00CD5295" w:rsidRDefault="00CD5295" w:rsidP="009E7F63">
      <w:pPr>
        <w:ind w:left="720" w:hanging="720"/>
      </w:pPr>
      <w:r w:rsidRPr="008E070B">
        <w:rPr>
          <w:b/>
          <w:sz w:val="28"/>
        </w:rPr>
        <w:t>3.1.</w:t>
      </w:r>
      <w:r w:rsidRPr="008E070B">
        <w:rPr>
          <w:sz w:val="28"/>
        </w:rPr>
        <w:t xml:space="preserve"> </w:t>
      </w:r>
      <w:r w:rsidR="008E070B">
        <w:tab/>
      </w:r>
      <w:r w:rsidR="009E7F63">
        <w:rPr>
          <w:rFonts w:asciiTheme="minorHAnsi" w:hAnsiTheme="minorHAnsi"/>
        </w:rPr>
        <w:t xml:space="preserve">Ensure information collected through observation and secondary sources is discussed with relevant people and </w:t>
      </w:r>
      <w:r w:rsidR="009E7F63">
        <w:rPr>
          <w:rFonts w:asciiTheme="minorHAnsi" w:hAnsiTheme="minorHAnsi"/>
          <w:bCs/>
        </w:rPr>
        <w:t>recorded accurately in accordance with service requirements</w:t>
      </w:r>
    </w:p>
    <w:p w:rsidR="00640FCF" w:rsidRPr="00CD5295" w:rsidRDefault="00CD5295" w:rsidP="009E7F63">
      <w:pPr>
        <w:ind w:left="720" w:hanging="720"/>
      </w:pPr>
      <w:r w:rsidRPr="008E070B">
        <w:rPr>
          <w:b/>
          <w:sz w:val="28"/>
        </w:rPr>
        <w:t>3.2.</w:t>
      </w:r>
      <w:r w:rsidRPr="008E070B">
        <w:rPr>
          <w:sz w:val="28"/>
        </w:rPr>
        <w:t xml:space="preserve"> </w:t>
      </w:r>
      <w:r w:rsidR="008E070B">
        <w:tab/>
      </w:r>
      <w:r w:rsidR="009E7F63">
        <w:rPr>
          <w:rFonts w:asciiTheme="minorHAnsi" w:hAnsiTheme="minorHAnsi"/>
        </w:rPr>
        <w:t>Ensure discussion and recording of information is free from biased comments and negative labelling of children</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1111DB8D" wp14:editId="752074DB">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8E070B" w:rsidRPr="00CD5295" w:rsidRDefault="008E070B" w:rsidP="008E070B">
      <w:pPr>
        <w:pStyle w:val="Heading2"/>
      </w:pPr>
      <w:bookmarkStart w:id="36" w:name="_Toc451445027"/>
      <w:r>
        <w:lastRenderedPageBreak/>
        <w:t>3.1</w:t>
      </w:r>
      <w:r w:rsidR="009E7F63">
        <w:t xml:space="preserve"> – Ensure information collected through observation and secondary sources is discussed with relevant people and </w:t>
      </w:r>
      <w:r w:rsidR="009E7F63">
        <w:rPr>
          <w:bCs w:val="0"/>
        </w:rPr>
        <w:t>recorded accurately in accordance with service requirements</w:t>
      </w:r>
      <w:bookmarkEnd w:id="36"/>
    </w:p>
    <w:p w:rsidR="008A4585" w:rsidRDefault="009E7F63" w:rsidP="009E7F63">
      <w:pPr>
        <w:pStyle w:val="Heading2"/>
      </w:pPr>
      <w:bookmarkStart w:id="37" w:name="_Toc451445028"/>
      <w:r>
        <w:t>3.2 – Ensure discussion and recording of information is free from biased comments and negative labelling of children</w:t>
      </w:r>
      <w:bookmarkEnd w:id="37"/>
      <w:r>
        <w:t xml:space="preserve"> </w:t>
      </w:r>
    </w:p>
    <w:p w:rsidR="005032F5" w:rsidRDefault="005032F5" w:rsidP="005032F5">
      <w:pPr>
        <w:pStyle w:val="Heading3"/>
      </w:pPr>
      <w:bookmarkStart w:id="38" w:name="_Toc451445029"/>
      <w:r>
        <w:t>Observe objectively</w:t>
      </w:r>
      <w:bookmarkEnd w:id="38"/>
    </w:p>
    <w:p w:rsidR="008A4585" w:rsidRDefault="008A4585" w:rsidP="004731FC">
      <w:r>
        <w:t>When observing children, it is necessary to record your observations only, not your thoughts, and use your observations to implement change or determine patterns in behaviour. When you record only what you observe happening, you are more likely to keep the tone unbiased and avoid the risk of labelling the child or sounding negative.</w:t>
      </w:r>
    </w:p>
    <w:p w:rsidR="008A4585" w:rsidRDefault="008A4585" w:rsidP="004731FC">
      <w:r>
        <w:t>If you see a child who is frustrated, record the behaviours he was exhibiting that led you to believe he was frustrated. Record all behaviours, not j</w:t>
      </w:r>
      <w:r w:rsidR="00032E91">
        <w:t>ust ones that stand out to you.</w:t>
      </w:r>
      <w:r>
        <w:t xml:space="preserve"> Record what activity the child was doing, who they were with, how they were sitting, if they were engaged in a meaningful way or not and their body language.    </w:t>
      </w:r>
    </w:p>
    <w:p w:rsidR="008A4585" w:rsidRDefault="005032F5" w:rsidP="004731FC">
      <w:pPr>
        <w:rPr>
          <w:bCs/>
        </w:rPr>
      </w:pPr>
      <w:r>
        <w:rPr>
          <w:noProof/>
          <w:lang w:val="en-GB" w:eastAsia="en-GB"/>
        </w:rPr>
        <w:drawing>
          <wp:anchor distT="0" distB="0" distL="114300" distR="114300" simplePos="0" relativeHeight="251716608" behindDoc="1" locked="0" layoutInCell="1" allowOverlap="1" wp14:anchorId="792FDE15" wp14:editId="3C67B474">
            <wp:simplePos x="0" y="0"/>
            <wp:positionH relativeFrom="column">
              <wp:posOffset>4371975</wp:posOffset>
            </wp:positionH>
            <wp:positionV relativeFrom="paragraph">
              <wp:posOffset>1448435</wp:posOffset>
            </wp:positionV>
            <wp:extent cx="1381125" cy="2209800"/>
            <wp:effectExtent l="0" t="0" r="0" b="0"/>
            <wp:wrapTight wrapText="bothSides">
              <wp:wrapPolygon edited="0">
                <wp:start x="0" y="0"/>
                <wp:lineTo x="0" y="21414"/>
                <wp:lineTo x="21451" y="21414"/>
                <wp:lineTo x="21451" y="0"/>
                <wp:lineTo x="0" y="0"/>
              </wp:wrapPolygon>
            </wp:wrapTight>
            <wp:docPr id="31" name="Picture 31" descr="C:\Users\Victoria\Desktop\My Work\ArtWork\parent_child_portrait_800_wht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parent_child_portrait_800_wht_2964.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8112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585">
        <w:rPr>
          <w:bCs/>
        </w:rPr>
        <w:t>Avoid jumping to conclusions or making assumptions that are not yours to make.  For example, you may establish through your weekly observations that Hanna is having trouble concentrating.  In your mind you might start thinking about ADD, but you are not</w:t>
      </w:r>
      <w:r w:rsidR="00032E91">
        <w:rPr>
          <w:bCs/>
        </w:rPr>
        <w:t xml:space="preserve"> trained to provide this label.</w:t>
      </w:r>
      <w:r w:rsidR="008A4585">
        <w:rPr>
          <w:bCs/>
        </w:rPr>
        <w:t xml:space="preserve"> What you can do is sit down with the lead teacher, and the parents or caregiver, and explain that Hanna i</w:t>
      </w:r>
      <w:r w:rsidR="00032E91">
        <w:rPr>
          <w:bCs/>
        </w:rPr>
        <w:t>s having trouble concentrating.</w:t>
      </w:r>
      <w:r w:rsidR="008A4585">
        <w:rPr>
          <w:bCs/>
        </w:rPr>
        <w:t xml:space="preserve"> With your recorded observations, you can show Hanna’s parent that she spent time doing one thing, and then moved onto another, only to return to the original activity a few minutes later.</w:t>
      </w:r>
    </w:p>
    <w:p w:rsidR="008A4585" w:rsidRDefault="008A4585" w:rsidP="0068193D">
      <w:pPr>
        <w:pStyle w:val="BoldBulTight0"/>
      </w:pPr>
      <w:r>
        <w:t>Then you can open the dialogue in a meaningful way:</w:t>
      </w:r>
    </w:p>
    <w:p w:rsidR="008A4585" w:rsidRDefault="008A4585" w:rsidP="005032F5">
      <w:pPr>
        <w:pStyle w:val="Bullets"/>
      </w:pPr>
      <w:r>
        <w:t>“This is what I saw”</w:t>
      </w:r>
      <w:r w:rsidR="005032F5" w:rsidRPr="005032F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A4585" w:rsidRDefault="008A4585" w:rsidP="004731FC">
      <w:pPr>
        <w:pStyle w:val="Bullets"/>
      </w:pPr>
      <w:r>
        <w:t>“Do you see this at home?”</w:t>
      </w:r>
    </w:p>
    <w:p w:rsidR="008A4585" w:rsidRDefault="008A4585" w:rsidP="004731FC">
      <w:pPr>
        <w:pStyle w:val="Bullets"/>
      </w:pPr>
      <w:r>
        <w:t>“Does this concern you?”</w:t>
      </w:r>
    </w:p>
    <w:p w:rsidR="008A4585" w:rsidRDefault="008A4585" w:rsidP="004731FC">
      <w:pPr>
        <w:pStyle w:val="Bullets"/>
      </w:pPr>
      <w:r>
        <w:t>“What are your thoughts?”</w:t>
      </w:r>
    </w:p>
    <w:p w:rsidR="008A4585" w:rsidRDefault="008A4585" w:rsidP="004731FC">
      <w:pPr>
        <w:pStyle w:val="Bullets"/>
      </w:pPr>
      <w:r>
        <w:rPr>
          <w:bCs/>
        </w:rPr>
        <w:t>“This is how I think we can help her…”</w:t>
      </w:r>
    </w:p>
    <w:p w:rsidR="008A4585" w:rsidRPr="004731FC" w:rsidRDefault="008A4585" w:rsidP="004731FC">
      <w:pPr>
        <w:pStyle w:val="Bullets"/>
      </w:pPr>
      <w:r>
        <w:rPr>
          <w:bCs/>
        </w:rPr>
        <w:t>“Let’s check back in in a month”</w:t>
      </w:r>
    </w:p>
    <w:p w:rsidR="008A4585" w:rsidRDefault="008A4585" w:rsidP="004731FC">
      <w:r>
        <w:t>Offer documented examples of specific issues or conce</w:t>
      </w:r>
      <w:r w:rsidR="005032F5">
        <w:t xml:space="preserve">rns that require collaboration. </w:t>
      </w:r>
      <w:r>
        <w:t>This allows you to take the time to establish clear patterns before expressing concerns and potentially worrying parents unnecessarily.</w:t>
      </w:r>
    </w:p>
    <w:p w:rsidR="008A4585" w:rsidRDefault="008A4585" w:rsidP="004731FC">
      <w:r>
        <w:t>Take time to reflect on your observations and determine if certain concerns or patterns need to be addressed. It is essential that you discuss your observations with your lead educator and nominated supervisor. This must occur in a timely manner to ensure adequate support is provided and changes can be implemented so that the child’s development is not delayed, or problem habits or behaviours become established as commonplace.</w:t>
      </w:r>
    </w:p>
    <w:p w:rsidR="008A4585" w:rsidRDefault="008A4585" w:rsidP="0068193D">
      <w:pPr>
        <w:pStyle w:val="BoldBulTight0"/>
      </w:pPr>
      <w:r>
        <w:lastRenderedPageBreak/>
        <w:t>There will be occasion when you will need to collect and use information from secondary sources such as:</w:t>
      </w:r>
      <w:r w:rsidR="00C70EF2" w:rsidRPr="00C70EF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A4585" w:rsidRDefault="008A4585" w:rsidP="004731FC">
      <w:pPr>
        <w:pStyle w:val="Bullets"/>
      </w:pPr>
      <w:r>
        <w:t>Previous educators (from within the centre)</w:t>
      </w:r>
    </w:p>
    <w:p w:rsidR="008A4585" w:rsidRDefault="008A4585" w:rsidP="004731FC">
      <w:pPr>
        <w:pStyle w:val="Bullets"/>
      </w:pPr>
      <w:r>
        <w:t>Other educators (including educators from other centres)</w:t>
      </w:r>
    </w:p>
    <w:p w:rsidR="008A4585" w:rsidRDefault="008A4585" w:rsidP="004731FC">
      <w:pPr>
        <w:pStyle w:val="Bullets"/>
      </w:pPr>
      <w:r>
        <w:t>Administrators</w:t>
      </w:r>
    </w:p>
    <w:p w:rsidR="008A4585" w:rsidRDefault="008A4585" w:rsidP="004731FC">
      <w:pPr>
        <w:pStyle w:val="Bullets"/>
      </w:pPr>
      <w:r>
        <w:t>Relief teachers</w:t>
      </w:r>
    </w:p>
    <w:p w:rsidR="008A4585" w:rsidRDefault="008A4585" w:rsidP="004731FC">
      <w:pPr>
        <w:pStyle w:val="Bullets"/>
      </w:pPr>
      <w:r>
        <w:t>Specialists (occupational therapists, speech therapists, physical therapists, counsellors, GPs)</w:t>
      </w:r>
      <w:r w:rsidR="0068193D">
        <w:t>.</w:t>
      </w:r>
    </w:p>
    <w:p w:rsidR="0068193D" w:rsidRDefault="008A4585" w:rsidP="004731FC">
      <w:r>
        <w:t xml:space="preserve">When collecting information from secondary sources, you must ensure that it is recorded accurately. You may only have a short time to talk to them, or they may be hard to get a hold of, to review your conversation. </w:t>
      </w:r>
    </w:p>
    <w:p w:rsidR="008A4585" w:rsidRDefault="008A4585" w:rsidP="0068193D">
      <w:pPr>
        <w:pStyle w:val="BoldBulTight0"/>
      </w:pPr>
      <w:r>
        <w:t>Ge</w:t>
      </w:r>
      <w:r w:rsidR="0068193D">
        <w:t>t it right the first time:</w:t>
      </w:r>
    </w:p>
    <w:p w:rsidR="008A4585" w:rsidRDefault="008A4585" w:rsidP="004731FC">
      <w:pPr>
        <w:pStyle w:val="Bullets"/>
      </w:pPr>
      <w:r>
        <w:t>Record what they say, keeping focus on only the relevant details. Ask specific questions that are related to the information you need, do not stray from the topic.</w:t>
      </w:r>
    </w:p>
    <w:p w:rsidR="008A4585" w:rsidRDefault="008A4585" w:rsidP="004731FC">
      <w:pPr>
        <w:pStyle w:val="Bullets"/>
      </w:pPr>
      <w:r>
        <w:t>Keep your emotions out of it</w:t>
      </w:r>
      <w:r w:rsidR="004731FC">
        <w:t>.</w:t>
      </w:r>
      <w:r>
        <w:t xml:space="preserve"> </w:t>
      </w:r>
    </w:p>
    <w:p w:rsidR="008A4585" w:rsidRDefault="008A4585" w:rsidP="004731FC">
      <w:pPr>
        <w:pStyle w:val="Bullets"/>
      </w:pPr>
      <w:r>
        <w:t>Don’t make assumptions or jump to conclusions based on the information they give you</w:t>
      </w:r>
      <w:r w:rsidR="004731FC">
        <w:t>.</w:t>
      </w:r>
    </w:p>
    <w:p w:rsidR="008A4585" w:rsidRPr="004731FC" w:rsidRDefault="008A4585" w:rsidP="008A4585">
      <w:pPr>
        <w:pStyle w:val="Bullets"/>
      </w:pPr>
      <w:r>
        <w:t>Don’t act on one observation, and establish a pattern before developing a real concern</w:t>
      </w:r>
      <w:r w:rsidR="004731FC">
        <w:t>.</w:t>
      </w:r>
    </w:p>
    <w:p w:rsidR="00032E91" w:rsidRDefault="00032E91" w:rsidP="00032E91">
      <w:pPr>
        <w:pStyle w:val="Heading3"/>
      </w:pPr>
      <w:bookmarkStart w:id="39" w:name="_Toc451445030"/>
      <w:r>
        <w:t>Avoid negative labelling</w:t>
      </w:r>
      <w:bookmarkEnd w:id="39"/>
    </w:p>
    <w:p w:rsidR="008A4585" w:rsidRDefault="0068193D" w:rsidP="004731FC">
      <w:r>
        <w:rPr>
          <w:noProof/>
          <w:lang w:val="en-GB" w:eastAsia="en-GB"/>
        </w:rPr>
        <w:drawing>
          <wp:anchor distT="0" distB="0" distL="114300" distR="114300" simplePos="0" relativeHeight="251717632" behindDoc="1" locked="0" layoutInCell="1" allowOverlap="1" wp14:anchorId="185B997C" wp14:editId="0D1BF92D">
            <wp:simplePos x="0" y="0"/>
            <wp:positionH relativeFrom="column">
              <wp:posOffset>4890135</wp:posOffset>
            </wp:positionH>
            <wp:positionV relativeFrom="paragraph">
              <wp:posOffset>1192530</wp:posOffset>
            </wp:positionV>
            <wp:extent cx="1048385" cy="2238375"/>
            <wp:effectExtent l="0" t="0" r="0" b="9525"/>
            <wp:wrapTight wrapText="bothSides">
              <wp:wrapPolygon edited="0">
                <wp:start x="6280" y="0"/>
                <wp:lineTo x="3532" y="551"/>
                <wp:lineTo x="1570" y="1838"/>
                <wp:lineTo x="1570" y="16177"/>
                <wp:lineTo x="4317" y="21508"/>
                <wp:lineTo x="11382" y="21508"/>
                <wp:lineTo x="11775" y="20773"/>
                <wp:lineTo x="14130" y="17831"/>
                <wp:lineTo x="20409" y="15626"/>
                <wp:lineTo x="20409" y="15074"/>
                <wp:lineTo x="15307" y="14890"/>
                <wp:lineTo x="12952" y="11949"/>
                <wp:lineTo x="20802" y="9375"/>
                <wp:lineTo x="21194" y="8640"/>
                <wp:lineTo x="18447" y="7721"/>
                <wp:lineTo x="12167" y="6066"/>
                <wp:lineTo x="12952" y="2390"/>
                <wp:lineTo x="10597" y="735"/>
                <wp:lineTo x="7850" y="0"/>
                <wp:lineTo x="6280" y="0"/>
              </wp:wrapPolygon>
            </wp:wrapTight>
            <wp:docPr id="64" name="Picture 64" descr="C:\Users\Victoria\Desktop\My Work\ArtWork\teach_present_instruct_gu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teach_present_instruct_guide.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48385"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8A4585">
        <w:t>Whether you are recording your own observations, or the observations from a secondary source, you must ensure that your records are free from bias and negative labelling. Biased comments occur when you see what you expect to see bas</w:t>
      </w:r>
      <w:r w:rsidR="00032E91">
        <w:t>ed on our preconceived notions.</w:t>
      </w:r>
      <w:r w:rsidR="008A4585">
        <w:t xml:space="preserve"> If you have already come to a conclusion that a particular child has a particular issue, when you go to record your observations, you will often only record behaviours or actions that support your pr</w:t>
      </w:r>
      <w:r w:rsidR="004731FC">
        <w:t>econceived idea about the child.</w:t>
      </w:r>
    </w:p>
    <w:p w:rsidR="008A4585" w:rsidRDefault="008A4585" w:rsidP="004731FC">
      <w:r>
        <w:t xml:space="preserve">Biased statements are harmful because they do not give </w:t>
      </w:r>
      <w:r w:rsidR="004D275F">
        <w:t xml:space="preserve">the full picture of the child. </w:t>
      </w:r>
      <w:r>
        <w:t>You may forget to record other behaviours, actions or choices that support a different conclusion, or don’t support your preconceived notion. Biased statements lead to inaccurate assessment of the children, and often times lead to negative labels, or just an inaccurate picture of how the child performs in the learning environment.</w:t>
      </w:r>
    </w:p>
    <w:p w:rsidR="006F49ED" w:rsidRDefault="006F49ED">
      <w:pPr>
        <w:spacing w:after="0" w:line="240" w:lineRule="auto"/>
      </w:pPr>
      <w:r>
        <w:br w:type="page"/>
      </w:r>
    </w:p>
    <w:p w:rsidR="0068193D" w:rsidRDefault="008A4585" w:rsidP="004731FC">
      <w:r>
        <w:lastRenderedPageBreak/>
        <w:t>Labels are stereotypes or cate</w:t>
      </w:r>
      <w:r w:rsidR="004D275F">
        <w:t>gories that you put a child in.</w:t>
      </w:r>
      <w:r>
        <w:t xml:space="preserve"> </w:t>
      </w:r>
    </w:p>
    <w:p w:rsidR="008A4585" w:rsidRDefault="008A4585" w:rsidP="0068193D">
      <w:pPr>
        <w:pStyle w:val="BoldBulTight0"/>
      </w:pPr>
      <w:r>
        <w:t xml:space="preserve">For example: </w:t>
      </w:r>
    </w:p>
    <w:p w:rsidR="008A4585" w:rsidRDefault="008A4585" w:rsidP="004731FC">
      <w:pPr>
        <w:pStyle w:val="Bullets"/>
      </w:pPr>
      <w:r>
        <w:t>Lazy</w:t>
      </w:r>
    </w:p>
    <w:p w:rsidR="008A4585" w:rsidRDefault="004D275F" w:rsidP="004731FC">
      <w:pPr>
        <w:pStyle w:val="Bullets"/>
      </w:pPr>
      <w:r>
        <w:rPr>
          <w:noProof/>
          <w:lang w:val="en-GB" w:eastAsia="en-GB"/>
        </w:rPr>
        <w:drawing>
          <wp:anchor distT="0" distB="0" distL="114300" distR="114300" simplePos="0" relativeHeight="251718656" behindDoc="1" locked="0" layoutInCell="1" allowOverlap="1" wp14:anchorId="0146498B" wp14:editId="007FFF6A">
            <wp:simplePos x="0" y="0"/>
            <wp:positionH relativeFrom="column">
              <wp:posOffset>4800600</wp:posOffset>
            </wp:positionH>
            <wp:positionV relativeFrom="paragraph">
              <wp:posOffset>-228600</wp:posOffset>
            </wp:positionV>
            <wp:extent cx="1136650" cy="2228850"/>
            <wp:effectExtent l="0" t="0" r="0" b="0"/>
            <wp:wrapTight wrapText="bothSides">
              <wp:wrapPolygon edited="0">
                <wp:start x="0" y="0"/>
                <wp:lineTo x="0" y="21415"/>
                <wp:lineTo x="21359" y="21415"/>
                <wp:lineTo x="21359" y="0"/>
                <wp:lineTo x="0" y="0"/>
              </wp:wrapPolygon>
            </wp:wrapTight>
            <wp:docPr id="65" name="Picture 65" descr="C:\Users\Victoria\Desktop\My Work\ArtWork\finger_poin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finger_point_pc_800_wht.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36650"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585">
        <w:t>Unfocused</w:t>
      </w:r>
    </w:p>
    <w:p w:rsidR="008A4585" w:rsidRDefault="008A4585" w:rsidP="004731FC">
      <w:pPr>
        <w:pStyle w:val="Bullets"/>
      </w:pPr>
      <w:r>
        <w:t>Problem child</w:t>
      </w:r>
    </w:p>
    <w:p w:rsidR="008A4585" w:rsidRDefault="008A4585" w:rsidP="004731FC">
      <w:pPr>
        <w:pStyle w:val="Bullets"/>
      </w:pPr>
      <w:r>
        <w:t>Learning disabled (ADD, ADHD, Dyslexic, etc.)</w:t>
      </w:r>
    </w:p>
    <w:p w:rsidR="008A4585" w:rsidRDefault="008A4585" w:rsidP="004731FC">
      <w:pPr>
        <w:pStyle w:val="Bullets"/>
      </w:pPr>
      <w:r>
        <w:t>Needy and weak</w:t>
      </w:r>
      <w:r w:rsidR="0068193D">
        <w:t>.</w:t>
      </w:r>
    </w:p>
    <w:p w:rsidR="008A4585" w:rsidRDefault="008A4585" w:rsidP="004731FC">
      <w:r>
        <w:t>Labels affect how educators or other children see a child. They affect what you expect from a child and impact your ability to</w:t>
      </w:r>
      <w:r w:rsidR="004731FC">
        <w:t xml:space="preserve"> record unbiased observations. </w:t>
      </w:r>
      <w:r>
        <w:t>You start looking for behaviours to support your label, not seeing the other aspects of the child and their behaviours.</w:t>
      </w:r>
    </w:p>
    <w:p w:rsidR="008A4585" w:rsidRDefault="008A4585" w:rsidP="004731FC">
      <w:r>
        <w:t>Children pick up on your attitudes them. This affects how a child sees themselves, possibly damaging their self-confidence, and trust of other people in their environment.</w:t>
      </w:r>
    </w:p>
    <w:p w:rsidR="008A4585" w:rsidRDefault="008A4585" w:rsidP="004731FC">
      <w:r>
        <w:t xml:space="preserve">Sometimes labels of learning disabilities can lead to more support for the child. It is recommended that you don’t label a child, but also don’t be afraid to discuss your suspicions about learning disabilities or behavioural problems with the lead educator. When you can support your suspicions with unbiased observations that have been recorded, and parents are in agreement, you may suggest further evaluation. Early Intervention is the key to success for many of these children. </w:t>
      </w:r>
    </w:p>
    <w:p w:rsidR="006F49ED" w:rsidRDefault="006F49ED">
      <w:pPr>
        <w:spacing w:after="0" w:line="240" w:lineRule="auto"/>
        <w:rPr>
          <w:b/>
        </w:rPr>
      </w:pPr>
      <w:r>
        <w:br w:type="page"/>
      </w:r>
    </w:p>
    <w:p w:rsidR="008A4585" w:rsidRPr="0068193D" w:rsidRDefault="008A4585" w:rsidP="0068193D">
      <w:pPr>
        <w:pStyle w:val="BoldBulTight0"/>
        <w:rPr>
          <w:u w:val="single"/>
        </w:rPr>
      </w:pPr>
      <w:r w:rsidRPr="0068193D">
        <w:rPr>
          <w:u w:val="single"/>
        </w:rPr>
        <w:lastRenderedPageBreak/>
        <w:t xml:space="preserve">National Quality Standards </w:t>
      </w:r>
    </w:p>
    <w:p w:rsidR="008A4585" w:rsidRDefault="008A4585" w:rsidP="0068193D">
      <w:pPr>
        <w:pStyle w:val="BoldBulTight0"/>
      </w:pPr>
      <w:r>
        <w:t>Quality Area and Standards included in this section:</w:t>
      </w:r>
    </w:p>
    <w:p w:rsidR="008A4585" w:rsidRDefault="008A4585" w:rsidP="008A4585">
      <w:r>
        <w:rPr>
          <w:noProof/>
          <w:lang w:val="en-GB" w:eastAsia="en-GB"/>
        </w:rPr>
        <w:drawing>
          <wp:inline distT="0" distB="0" distL="0" distR="0" wp14:anchorId="4976358A" wp14:editId="56F0BEAA">
            <wp:extent cx="5743575" cy="3886200"/>
            <wp:effectExtent l="38100" t="19050" r="85725" b="571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8A4585" w:rsidRPr="0068193D" w:rsidRDefault="008A4585" w:rsidP="0068193D">
      <w:pPr>
        <w:pStyle w:val="BoldBulTight0"/>
        <w:rPr>
          <w:u w:val="single"/>
        </w:rPr>
      </w:pPr>
      <w:r w:rsidRPr="0068193D">
        <w:rPr>
          <w:u w:val="single"/>
        </w:rPr>
        <w:t xml:space="preserve">The Early Years Learning Framework </w:t>
      </w:r>
    </w:p>
    <w:p w:rsidR="008A4585" w:rsidRDefault="008A4585" w:rsidP="0068193D">
      <w:pPr>
        <w:pStyle w:val="BoldBulTight0"/>
      </w:pPr>
      <w:r>
        <w:t>The principles, practices and outcomes included in this section:</w:t>
      </w:r>
    </w:p>
    <w:p w:rsidR="008A4585" w:rsidRDefault="008A4585" w:rsidP="008A4585">
      <w:pPr>
        <w:rPr>
          <w:noProof/>
        </w:rPr>
      </w:pPr>
      <w:r>
        <w:rPr>
          <w:noProof/>
          <w:lang w:val="en-GB" w:eastAsia="en-GB"/>
        </w:rPr>
        <w:drawing>
          <wp:inline distT="0" distB="0" distL="0" distR="0" wp14:anchorId="6CCF74F1" wp14:editId="6DC6450C">
            <wp:extent cx="5762625" cy="1952625"/>
            <wp:effectExtent l="38100" t="38100" r="85725" b="1238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8A4585" w:rsidRDefault="008A4585" w:rsidP="008A4585">
      <w:pPr>
        <w:rPr>
          <w:noProof/>
        </w:rPr>
      </w:pPr>
    </w:p>
    <w:p w:rsidR="008A4585" w:rsidRPr="006F49ED" w:rsidRDefault="008A4585" w:rsidP="006F49ED">
      <w:pPr>
        <w:pStyle w:val="Heading3"/>
      </w:pPr>
      <w:r>
        <w:br w:type="column"/>
      </w:r>
      <w:bookmarkStart w:id="40" w:name="_Toc451445031"/>
      <w:r w:rsidR="0068193D">
        <w:lastRenderedPageBreak/>
        <w:t>Learner Task</w:t>
      </w:r>
      <w:r>
        <w:t xml:space="preserve"> Four</w:t>
      </w:r>
      <w:bookmarkEnd w:id="40"/>
    </w:p>
    <w:p w:rsidR="008A4585" w:rsidRDefault="008A4585" w:rsidP="008A4585">
      <w:pPr>
        <w:rPr>
          <w:rFonts w:asciiTheme="minorHAnsi" w:hAnsiTheme="minorHAnsi"/>
        </w:rPr>
      </w:pPr>
      <w:r>
        <w:rPr>
          <w:rFonts w:asciiTheme="minorHAnsi" w:hAnsiTheme="minorHAnsi"/>
        </w:rPr>
        <w:t>Provide 4 examples of people who might give you secondary information about a child?</w:t>
      </w:r>
    </w:p>
    <w:p w:rsidR="008A4585" w:rsidRDefault="008A4585" w:rsidP="008A4585">
      <w:pPr>
        <w:rPr>
          <w:rFonts w:asciiTheme="minorHAnsi" w:hAnsiTheme="minorHAnsi"/>
        </w:rPr>
      </w:pPr>
    </w:p>
    <w:p w:rsidR="008A4585" w:rsidRDefault="008A4585" w:rsidP="008A4585">
      <w:pPr>
        <w:rPr>
          <w:rFonts w:asciiTheme="minorHAnsi" w:hAnsiTheme="minorHAnsi"/>
        </w:rPr>
      </w:pPr>
    </w:p>
    <w:p w:rsidR="008A4585" w:rsidRDefault="008A4585" w:rsidP="008A4585">
      <w:pPr>
        <w:rPr>
          <w:rFonts w:asciiTheme="minorHAnsi" w:hAnsiTheme="minorHAnsi"/>
        </w:rPr>
      </w:pPr>
    </w:p>
    <w:p w:rsidR="008A4585" w:rsidRDefault="008A4585" w:rsidP="008A4585">
      <w:pPr>
        <w:rPr>
          <w:rFonts w:asciiTheme="minorHAnsi" w:hAnsiTheme="minorHAnsi"/>
        </w:rPr>
      </w:pPr>
      <w:r>
        <w:rPr>
          <w:rFonts w:asciiTheme="minorHAnsi" w:hAnsiTheme="minorHAnsi"/>
        </w:rPr>
        <w:t>Why is it so important to record first hand or secondary observations accurately?</w:t>
      </w:r>
    </w:p>
    <w:p w:rsidR="008A4585" w:rsidRDefault="008A4585" w:rsidP="008A4585">
      <w:pPr>
        <w:rPr>
          <w:rFonts w:asciiTheme="minorHAnsi" w:hAnsiTheme="minorHAnsi"/>
        </w:rPr>
      </w:pPr>
    </w:p>
    <w:p w:rsidR="008A4585" w:rsidRDefault="008A4585" w:rsidP="008A4585">
      <w:pPr>
        <w:rPr>
          <w:rFonts w:asciiTheme="minorHAnsi" w:hAnsiTheme="minorHAnsi"/>
        </w:rPr>
      </w:pPr>
    </w:p>
    <w:p w:rsidR="008A4585" w:rsidRDefault="008A4585" w:rsidP="008A4585">
      <w:pPr>
        <w:rPr>
          <w:rFonts w:asciiTheme="minorHAnsi" w:hAnsiTheme="minorHAnsi"/>
        </w:rPr>
      </w:pPr>
    </w:p>
    <w:p w:rsidR="00F22176" w:rsidRDefault="008A4585" w:rsidP="008A4585">
      <w:pPr>
        <w:rPr>
          <w:rFonts w:cstheme="majorBidi"/>
          <w:sz w:val="26"/>
          <w:szCs w:val="26"/>
          <w:lang w:val="en-GB"/>
        </w:rPr>
      </w:pPr>
      <w:r>
        <w:t>What are the negative impacts of being biased when observing and recording information about children?</w:t>
      </w:r>
      <w:r w:rsidR="00F22176">
        <w:br w:type="page"/>
      </w:r>
    </w:p>
    <w:p w:rsidR="006C1AE2" w:rsidRPr="006C1AE2" w:rsidRDefault="0068193D" w:rsidP="0074586A">
      <w:pPr>
        <w:pStyle w:val="Heading3"/>
      </w:pPr>
      <w:bookmarkStart w:id="41" w:name="_Toc451445032"/>
      <w:r>
        <w:lastRenderedPageBreak/>
        <w:t>Activity</w:t>
      </w:r>
      <w:r w:rsidR="0005426C" w:rsidRPr="005B7C76">
        <w:t xml:space="preserve"> 3</w:t>
      </w:r>
      <w:r>
        <w:t>A</w:t>
      </w:r>
      <w:bookmarkEnd w:id="41"/>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14:anchorId="6A53D52B" wp14:editId="2D25BD8C">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9E7F63" w:rsidRDefault="009E7F63" w:rsidP="009E7F63">
      <w:pPr>
        <w:pStyle w:val="Heading1"/>
        <w:spacing w:after="240"/>
      </w:pPr>
      <w:bookmarkStart w:id="42" w:name="_Toc451445033"/>
      <w:r>
        <w:lastRenderedPageBreak/>
        <w:t xml:space="preserve">4. </w:t>
      </w:r>
      <w:r w:rsidRPr="009E7F63">
        <w:t>Use observations and information collected to contribute to program planning</w:t>
      </w:r>
      <w:bookmarkEnd w:id="42"/>
    </w:p>
    <w:p w:rsidR="009E7F63" w:rsidRDefault="009E7F63" w:rsidP="009E7F63">
      <w:pPr>
        <w:ind w:left="720" w:hanging="720"/>
      </w:pPr>
      <w:r>
        <w:rPr>
          <w:b/>
          <w:sz w:val="28"/>
        </w:rPr>
        <w:t>4.1.</w:t>
      </w:r>
      <w:r>
        <w:rPr>
          <w:sz w:val="28"/>
        </w:rPr>
        <w:t xml:space="preserve"> </w:t>
      </w:r>
      <w:r>
        <w:tab/>
      </w:r>
      <w:r>
        <w:rPr>
          <w:rFonts w:asciiTheme="minorHAnsi" w:hAnsiTheme="minorHAnsi"/>
        </w:rPr>
        <w:t>Use information gathered about the child to contribute to the planning of programs that promote children’s learning and development</w:t>
      </w:r>
    </w:p>
    <w:p w:rsidR="009E7F63" w:rsidRDefault="009E7F63" w:rsidP="009E7F63">
      <w:pPr>
        <w:ind w:left="720" w:hanging="720"/>
      </w:pPr>
      <w:r>
        <w:rPr>
          <w:b/>
          <w:sz w:val="28"/>
        </w:rPr>
        <w:t>4.2.</w:t>
      </w:r>
      <w:r>
        <w:rPr>
          <w:sz w:val="28"/>
        </w:rPr>
        <w:t xml:space="preserve"> </w:t>
      </w:r>
      <w:r>
        <w:tab/>
      </w:r>
      <w:r>
        <w:rPr>
          <w:rFonts w:asciiTheme="minorHAnsi" w:hAnsiTheme="minorHAnsi"/>
        </w:rPr>
        <w:t>Use information gathered about the child to ensure interactions are responsive and respectful of the individual child</w:t>
      </w:r>
    </w:p>
    <w:p w:rsidR="009E7F63" w:rsidRDefault="009E7F63" w:rsidP="009E7F63">
      <w:pPr>
        <w:spacing w:after="0" w:line="240" w:lineRule="auto"/>
        <w:rPr>
          <w:u w:val="single"/>
        </w:rPr>
      </w:pPr>
      <w:r>
        <w:rPr>
          <w:noProof/>
          <w:lang w:val="en-GB" w:eastAsia="en-GB"/>
        </w:rPr>
        <w:drawing>
          <wp:anchor distT="0" distB="0" distL="114300" distR="114300" simplePos="0" relativeHeight="251707392" behindDoc="1" locked="0" layoutInCell="1" allowOverlap="1" wp14:anchorId="1BE55F0E" wp14:editId="497C6298">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432676" w:rsidRDefault="0079368F" w:rsidP="006F49ED">
      <w:pPr>
        <w:pStyle w:val="Heading2"/>
      </w:pPr>
      <w:bookmarkStart w:id="43" w:name="_Toc451445034"/>
      <w:r>
        <w:lastRenderedPageBreak/>
        <w:t>4.1 – Use information gathered about the child to contribute to the planning of programs that promote children’s learning and development</w:t>
      </w:r>
      <w:bookmarkEnd w:id="43"/>
    </w:p>
    <w:p w:rsidR="009D6817" w:rsidRDefault="009D6817" w:rsidP="009D6817">
      <w:pPr>
        <w:pStyle w:val="Heading3"/>
      </w:pPr>
      <w:bookmarkStart w:id="44" w:name="_Toc451445035"/>
      <w:r>
        <w:t>Creating a plan</w:t>
      </w:r>
      <w:bookmarkEnd w:id="44"/>
    </w:p>
    <w:p w:rsidR="008A4585" w:rsidRDefault="008A4585" w:rsidP="004731FC">
      <w:r w:rsidRPr="00037083">
        <w:t xml:space="preserve">Once you have gathered information from your observations and conversations with children, </w:t>
      </w:r>
      <w:r>
        <w:t xml:space="preserve">parents and co-workers, </w:t>
      </w:r>
      <w:r w:rsidRPr="00037083">
        <w:t>what do you do with it?</w:t>
      </w:r>
      <w:r>
        <w:t xml:space="preserve"> </w:t>
      </w:r>
    </w:p>
    <w:p w:rsidR="008A4585" w:rsidRPr="00037083" w:rsidRDefault="008A4585" w:rsidP="0068193D">
      <w:pPr>
        <w:pStyle w:val="BoldBulTight0"/>
      </w:pPr>
      <w:r>
        <w:t>Use this information to:</w:t>
      </w:r>
    </w:p>
    <w:p w:rsidR="008A4585" w:rsidRPr="00037083" w:rsidRDefault="008A4585" w:rsidP="004731FC">
      <w:pPr>
        <w:pStyle w:val="Bullets"/>
      </w:pPr>
      <w:r>
        <w:t>C</w:t>
      </w:r>
      <w:r w:rsidRPr="00037083">
        <w:t>reate a plan of action to meet the developmental needs of the children</w:t>
      </w:r>
      <w:r w:rsidR="004731FC">
        <w:t>.</w:t>
      </w:r>
    </w:p>
    <w:p w:rsidR="008A4585" w:rsidRPr="00037083" w:rsidRDefault="008A4585" w:rsidP="009D6817">
      <w:pPr>
        <w:pStyle w:val="Bullets"/>
      </w:pPr>
      <w:r>
        <w:t>A</w:t>
      </w:r>
      <w:r w:rsidRPr="00037083">
        <w:t>ssess the prepared environment and make changes when necessary</w:t>
      </w:r>
      <w:r w:rsidR="004731FC">
        <w:t>.</w:t>
      </w:r>
      <w:r w:rsidR="009D6817" w:rsidRPr="009D681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A4585" w:rsidRPr="00037083" w:rsidRDefault="009D6817" w:rsidP="004731FC">
      <w:pPr>
        <w:pStyle w:val="Bullets"/>
      </w:pPr>
      <w:r>
        <w:rPr>
          <w:noProof/>
          <w:lang w:val="en-GB" w:eastAsia="en-GB"/>
        </w:rPr>
        <w:drawing>
          <wp:anchor distT="0" distB="0" distL="114300" distR="114300" simplePos="0" relativeHeight="251719680" behindDoc="1" locked="0" layoutInCell="1" allowOverlap="1" wp14:anchorId="43DF3823" wp14:editId="6579652A">
            <wp:simplePos x="0" y="0"/>
            <wp:positionH relativeFrom="column">
              <wp:posOffset>4533900</wp:posOffset>
            </wp:positionH>
            <wp:positionV relativeFrom="paragraph">
              <wp:posOffset>306070</wp:posOffset>
            </wp:positionV>
            <wp:extent cx="1609725" cy="1609725"/>
            <wp:effectExtent l="0" t="0" r="0" b="0"/>
            <wp:wrapTight wrapText="bothSides">
              <wp:wrapPolygon edited="0">
                <wp:start x="0" y="0"/>
                <wp:lineTo x="0" y="21472"/>
                <wp:lineTo x="21472" y="21472"/>
                <wp:lineTo x="21472" y="0"/>
                <wp:lineTo x="0" y="0"/>
              </wp:wrapPolygon>
            </wp:wrapTight>
            <wp:docPr id="66" name="Picture 66" descr="C:\Users\Victoria\Desktop\My Work\ArtWork\ball_of_papers_4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ball_of_papers_400_wht.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A4585">
        <w:t>D</w:t>
      </w:r>
      <w:r w:rsidR="008A4585" w:rsidRPr="00037083">
        <w:t>esign activities or lessons to further the development of each child</w:t>
      </w:r>
      <w:r w:rsidR="004731FC">
        <w:t>.</w:t>
      </w:r>
    </w:p>
    <w:p w:rsidR="008A4585" w:rsidRPr="00037083" w:rsidRDefault="008A4585" w:rsidP="004731FC">
      <w:pPr>
        <w:pStyle w:val="Bullets"/>
      </w:pPr>
      <w:r>
        <w:t>C</w:t>
      </w:r>
      <w:r w:rsidRPr="00037083">
        <w:t xml:space="preserve">ommunicate </w:t>
      </w:r>
      <w:r>
        <w:t xml:space="preserve">more </w:t>
      </w:r>
      <w:r w:rsidRPr="00037083">
        <w:t>effectively with parents</w:t>
      </w:r>
      <w:r>
        <w:t xml:space="preserve"> and co-workers about children</w:t>
      </w:r>
      <w:r w:rsidR="004731FC">
        <w:t>.</w:t>
      </w:r>
    </w:p>
    <w:p w:rsidR="008A4585" w:rsidRPr="00037083" w:rsidRDefault="008A4585" w:rsidP="004731FC">
      <w:pPr>
        <w:pStyle w:val="Bullets"/>
      </w:pPr>
      <w:r>
        <w:t>M</w:t>
      </w:r>
      <w:r w:rsidRPr="00037083">
        <w:t>eet the ever changing needs of each individual child</w:t>
      </w:r>
      <w:r w:rsidR="004731FC">
        <w:t>.</w:t>
      </w:r>
    </w:p>
    <w:p w:rsidR="008A4585" w:rsidRPr="00037083" w:rsidRDefault="008A4585" w:rsidP="004731FC">
      <w:pPr>
        <w:pStyle w:val="Bullets"/>
      </w:pPr>
      <w:r>
        <w:t>B</w:t>
      </w:r>
      <w:r w:rsidRPr="00037083">
        <w:t>uild the skill sets of each individual child</w:t>
      </w:r>
      <w:r w:rsidR="004731FC">
        <w:t>.</w:t>
      </w:r>
    </w:p>
    <w:p w:rsidR="008A4585" w:rsidRPr="00037083" w:rsidRDefault="008A4585" w:rsidP="004731FC">
      <w:pPr>
        <w:pStyle w:val="Bullets"/>
      </w:pPr>
      <w:r>
        <w:t>P</w:t>
      </w:r>
      <w:r w:rsidRPr="00037083">
        <w:t xml:space="preserve">lay to the child’s interests and preferences </w:t>
      </w:r>
      <w:r>
        <w:t xml:space="preserve">through various lessons and </w:t>
      </w:r>
      <w:r w:rsidRPr="00037083">
        <w:t>activities</w:t>
      </w:r>
      <w:r w:rsidR="004731FC">
        <w:t>.</w:t>
      </w:r>
    </w:p>
    <w:p w:rsidR="008A4585" w:rsidRPr="00037083" w:rsidRDefault="008A4585" w:rsidP="004731FC">
      <w:pPr>
        <w:pStyle w:val="Bullets"/>
      </w:pPr>
      <w:r>
        <w:t>S</w:t>
      </w:r>
      <w:r w:rsidRPr="00037083">
        <w:t>trengthen your bond with the children</w:t>
      </w:r>
      <w:r>
        <w:t xml:space="preserve"> by </w:t>
      </w:r>
      <w:r w:rsidRPr="00037083">
        <w:t>learning about their interests</w:t>
      </w:r>
      <w:r w:rsidR="004731FC">
        <w:t>.</w:t>
      </w:r>
      <w:r w:rsidRPr="00037083">
        <w:t xml:space="preserve"> </w:t>
      </w:r>
    </w:p>
    <w:p w:rsidR="008A4585" w:rsidRPr="004731FC" w:rsidRDefault="008A4585" w:rsidP="004731FC">
      <w:pPr>
        <w:pStyle w:val="Bullets"/>
      </w:pPr>
      <w:r>
        <w:t>Build a tool kit of strategies and techniques to support children</w:t>
      </w:r>
      <w:r w:rsidR="004731FC">
        <w:t>.</w:t>
      </w:r>
    </w:p>
    <w:p w:rsidR="008A4585" w:rsidRDefault="008A4585" w:rsidP="004731FC">
      <w:r w:rsidRPr="00B676D3">
        <w:t xml:space="preserve">It is important to </w:t>
      </w:r>
      <w:r>
        <w:t xml:space="preserve">use </w:t>
      </w:r>
      <w:r w:rsidRPr="00B676D3">
        <w:t xml:space="preserve">the information </w:t>
      </w:r>
      <w:r>
        <w:t xml:space="preserve">you </w:t>
      </w:r>
      <w:r w:rsidRPr="00B676D3">
        <w:t>gather</w:t>
      </w:r>
      <w:r>
        <w:t xml:space="preserve"> about children</w:t>
      </w:r>
      <w:r w:rsidRPr="00B676D3">
        <w:t xml:space="preserve"> to keep </w:t>
      </w:r>
      <w:r>
        <w:t>the learning environment from becoming stagnant</w:t>
      </w:r>
      <w:r w:rsidRPr="00B676D3">
        <w:t xml:space="preserve"> or boring</w:t>
      </w:r>
      <w:r>
        <w:t xml:space="preserve">. </w:t>
      </w:r>
      <w:r w:rsidRPr="00B676D3">
        <w:t>Children learn more when they are interested in what they are doing.  If</w:t>
      </w:r>
      <w:r>
        <w:t xml:space="preserve"> you </w:t>
      </w:r>
      <w:r w:rsidRPr="00B676D3">
        <w:t xml:space="preserve">don’t take the time to learn their interests, </w:t>
      </w:r>
      <w:r>
        <w:t xml:space="preserve">you </w:t>
      </w:r>
      <w:r w:rsidRPr="00B676D3">
        <w:t>miss a great opportunity to connect with the child and provide the most meaningful learning opportunities</w:t>
      </w:r>
      <w:r>
        <w:t xml:space="preserve">. </w:t>
      </w:r>
      <w:r w:rsidRPr="00B676D3">
        <w:t xml:space="preserve">By using </w:t>
      </w:r>
      <w:r>
        <w:t>y</w:t>
      </w:r>
      <w:r w:rsidRPr="00B676D3">
        <w:t xml:space="preserve">our observations in this way, </w:t>
      </w:r>
      <w:r>
        <w:t xml:space="preserve">you can </w:t>
      </w:r>
      <w:r w:rsidRPr="00B676D3">
        <w:t xml:space="preserve">provide a more dynamic learning environment that </w:t>
      </w:r>
      <w:r>
        <w:t>evolves with the children, and provides appropriate challenge and stimulation.</w:t>
      </w:r>
    </w:p>
    <w:p w:rsidR="008A4585" w:rsidRPr="00B676D3" w:rsidRDefault="008A4585" w:rsidP="004731FC">
      <w:r>
        <w:t xml:space="preserve">When you </w:t>
      </w:r>
      <w:r w:rsidRPr="00B676D3">
        <w:t>meet the needs of children and</w:t>
      </w:r>
      <w:r>
        <w:t xml:space="preserve"> the learning environment is inspiring, </w:t>
      </w:r>
      <w:r w:rsidRPr="00B676D3">
        <w:t>children become more engaged thus diminish unnecessary conflict and behavioural</w:t>
      </w:r>
      <w:r>
        <w:t xml:space="preserve"> </w:t>
      </w:r>
      <w:r w:rsidRPr="00B676D3">
        <w:t xml:space="preserve">problems that </w:t>
      </w:r>
      <w:r>
        <w:t>get in the way of learning.</w:t>
      </w:r>
    </w:p>
    <w:p w:rsidR="008A4585" w:rsidRDefault="008A4585" w:rsidP="004731FC">
      <w:r w:rsidRPr="001469BF">
        <w:t>The more information you gather, the more prepared you are to plan an environment that meets the needs of the individuals in your environment</w:t>
      </w:r>
      <w:r>
        <w:t>. If you know where a child has been, how they are</w:t>
      </w:r>
      <w:r w:rsidRPr="001469BF">
        <w:t xml:space="preserve"> likely to respond, where </w:t>
      </w:r>
      <w:r>
        <w:t>they are</w:t>
      </w:r>
      <w:r w:rsidRPr="001469BF">
        <w:t xml:space="preserve"> now, you can then determine the best place for </w:t>
      </w:r>
      <w:r>
        <w:t>them</w:t>
      </w:r>
      <w:r w:rsidRPr="001469BF">
        <w:t xml:space="preserve"> to go next</w:t>
      </w:r>
      <w:r>
        <w:t xml:space="preserve">. </w:t>
      </w:r>
    </w:p>
    <w:p w:rsidR="008A4585" w:rsidRPr="001469BF" w:rsidRDefault="008A4585" w:rsidP="004731FC">
      <w:r w:rsidRPr="001469BF">
        <w:t xml:space="preserve">When you gather </w:t>
      </w:r>
      <w:r>
        <w:t xml:space="preserve">information about </w:t>
      </w:r>
      <w:r w:rsidRPr="001469BF">
        <w:t>similar interest and skills sets, you can group children accordingly.</w:t>
      </w:r>
      <w:r>
        <w:t xml:space="preserve"> Only do this occasionally. </w:t>
      </w:r>
      <w:r w:rsidRPr="001469BF">
        <w:t>It</w:t>
      </w:r>
      <w:r>
        <w:t xml:space="preserve"> is recommended that you v</w:t>
      </w:r>
      <w:r w:rsidRPr="001469BF">
        <w:t xml:space="preserve">ary </w:t>
      </w:r>
      <w:r>
        <w:t xml:space="preserve">groups according to interests and ability </w:t>
      </w:r>
      <w:r w:rsidRPr="001469BF">
        <w:t>in order to expand interests, or to offer encouragement or help for those who struggle</w:t>
      </w:r>
      <w:r>
        <w:t xml:space="preserve">. </w:t>
      </w:r>
    </w:p>
    <w:p w:rsidR="008A4585" w:rsidRPr="001469BF" w:rsidRDefault="008A4585" w:rsidP="008A4585">
      <w:pPr>
        <w:rPr>
          <w:rFonts w:asciiTheme="minorHAnsi" w:eastAsia="Times New Roman" w:hAnsiTheme="minorHAnsi" w:cs="Helvetica"/>
        </w:rPr>
      </w:pPr>
    </w:p>
    <w:p w:rsidR="0068193D" w:rsidRDefault="0068193D" w:rsidP="008A4585">
      <w:pPr>
        <w:rPr>
          <w:rFonts w:asciiTheme="minorHAnsi" w:eastAsia="Times New Roman" w:hAnsiTheme="minorHAnsi" w:cs="Helvetica"/>
          <w:b/>
        </w:rPr>
      </w:pPr>
    </w:p>
    <w:p w:rsidR="008A4585" w:rsidRPr="004731FC" w:rsidRDefault="008A4585" w:rsidP="0068193D">
      <w:pPr>
        <w:pStyle w:val="BoldBulTight0"/>
      </w:pPr>
      <w:r w:rsidRPr="001469BF">
        <w:lastRenderedPageBreak/>
        <w:t>Examples of how information about children contributes to planning:</w:t>
      </w:r>
    </w:p>
    <w:p w:rsidR="008A4585" w:rsidRPr="00037083" w:rsidRDefault="008A4585" w:rsidP="001A20D7">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r w:rsidRPr="001469BF">
        <w:rPr>
          <w:rFonts w:asciiTheme="minorHAnsi" w:eastAsia="Times New Roman" w:hAnsiTheme="minorHAnsi" w:cs="Helvetica"/>
        </w:rPr>
        <w:t>You might note that a few children gravita</w:t>
      </w:r>
      <w:r w:rsidR="005101F4">
        <w:rPr>
          <w:rFonts w:asciiTheme="minorHAnsi" w:eastAsia="Times New Roman" w:hAnsiTheme="minorHAnsi" w:cs="Helvetica"/>
        </w:rPr>
        <w:t xml:space="preserve">te towards sorting activities. </w:t>
      </w:r>
      <w:r w:rsidRPr="001469BF">
        <w:rPr>
          <w:rFonts w:asciiTheme="minorHAnsi" w:eastAsia="Times New Roman" w:hAnsiTheme="minorHAnsi" w:cs="Helvetica"/>
        </w:rPr>
        <w:t>As you see them become more successful with these you can assess that they like this, are good at this, and thus you might begin introducing them to letter</w:t>
      </w:r>
      <w:r>
        <w:rPr>
          <w:rFonts w:asciiTheme="minorHAnsi" w:eastAsia="Times New Roman" w:hAnsiTheme="minorHAnsi" w:cs="Helvetica"/>
        </w:rPr>
        <w:t>s</w:t>
      </w:r>
      <w:r w:rsidRPr="001469BF">
        <w:rPr>
          <w:rFonts w:asciiTheme="minorHAnsi" w:eastAsia="Times New Roman" w:hAnsiTheme="minorHAnsi" w:cs="Helvetica"/>
        </w:rPr>
        <w:t xml:space="preserve"> to sort. Sorting is a pre-reading activity. </w:t>
      </w:r>
      <w:r w:rsidRPr="00037083">
        <w:rPr>
          <w:rFonts w:asciiTheme="minorHAnsi" w:eastAsia="Times New Roman" w:hAnsiTheme="minorHAnsi" w:cs="Helvetica"/>
        </w:rPr>
        <w:t>One child might gravitate towards books</w:t>
      </w:r>
      <w:r w:rsidR="005101F4">
        <w:rPr>
          <w:rFonts w:asciiTheme="minorHAnsi" w:eastAsia="Times New Roman" w:hAnsiTheme="minorHAnsi" w:cs="Helvetica"/>
        </w:rPr>
        <w:t xml:space="preserve"> that have bugs in them daily. </w:t>
      </w:r>
      <w:r w:rsidRPr="00037083">
        <w:rPr>
          <w:rFonts w:asciiTheme="minorHAnsi" w:eastAsia="Times New Roman" w:hAnsiTheme="minorHAnsi" w:cs="Helvetica"/>
        </w:rPr>
        <w:t xml:space="preserve">You can assess that this is </w:t>
      </w:r>
      <w:r>
        <w:rPr>
          <w:rFonts w:asciiTheme="minorHAnsi" w:eastAsia="Times New Roman" w:hAnsiTheme="minorHAnsi" w:cs="Helvetica"/>
        </w:rPr>
        <w:t>their</w:t>
      </w:r>
      <w:r w:rsidRPr="00037083">
        <w:rPr>
          <w:rFonts w:asciiTheme="minorHAnsi" w:eastAsia="Times New Roman" w:hAnsiTheme="minorHAnsi" w:cs="Helvetica"/>
        </w:rPr>
        <w:t xml:space="preserve"> interest and develop some activities that involve counting and bugs, or crafts and bugs</w:t>
      </w:r>
      <w:r>
        <w:rPr>
          <w:rFonts w:asciiTheme="minorHAnsi" w:eastAsia="Times New Roman" w:hAnsiTheme="minorHAnsi" w:cs="Helvetica"/>
        </w:rPr>
        <w:t>.</w:t>
      </w:r>
    </w:p>
    <w:p w:rsidR="008A4585" w:rsidRPr="0068193D" w:rsidRDefault="008A4585" w:rsidP="0068193D">
      <w:pPr>
        <w:spacing w:after="0" w:line="240" w:lineRule="auto"/>
      </w:pPr>
    </w:p>
    <w:p w:rsidR="008A4585" w:rsidRPr="001469BF" w:rsidRDefault="008A4585" w:rsidP="001A20D7">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r w:rsidRPr="001469BF">
        <w:rPr>
          <w:rFonts w:asciiTheme="minorHAnsi" w:eastAsia="Times New Roman" w:hAnsiTheme="minorHAnsi" w:cs="Helvetica"/>
        </w:rPr>
        <w:t xml:space="preserve">You may record that one child has trouble with </w:t>
      </w:r>
      <w:r>
        <w:rPr>
          <w:rFonts w:asciiTheme="minorHAnsi" w:eastAsia="Times New Roman" w:hAnsiTheme="minorHAnsi" w:cs="Helvetica"/>
        </w:rPr>
        <w:t>their</w:t>
      </w:r>
      <w:r w:rsidR="005101F4">
        <w:rPr>
          <w:rFonts w:asciiTheme="minorHAnsi" w:eastAsia="Times New Roman" w:hAnsiTheme="minorHAnsi" w:cs="Helvetica"/>
        </w:rPr>
        <w:t xml:space="preserve"> fine motor skills. </w:t>
      </w:r>
      <w:r w:rsidRPr="001469BF">
        <w:rPr>
          <w:rFonts w:asciiTheme="minorHAnsi" w:eastAsia="Times New Roman" w:hAnsiTheme="minorHAnsi" w:cs="Helvetica"/>
        </w:rPr>
        <w:t>You assess a need to further develop these, and send time introducing the child to activities that will str</w:t>
      </w:r>
      <w:r w:rsidR="005101F4">
        <w:rPr>
          <w:rFonts w:asciiTheme="minorHAnsi" w:eastAsia="Times New Roman" w:hAnsiTheme="minorHAnsi" w:cs="Helvetica"/>
        </w:rPr>
        <w:t xml:space="preserve">engthen them little by little. </w:t>
      </w:r>
      <w:r w:rsidRPr="001469BF">
        <w:rPr>
          <w:rFonts w:asciiTheme="minorHAnsi" w:eastAsia="Times New Roman" w:hAnsiTheme="minorHAnsi" w:cs="Helvetica"/>
        </w:rPr>
        <w:t>Begin with picking up items (items get smaller as they gain success), buttoning, zipping, drawing o</w:t>
      </w:r>
      <w:r>
        <w:rPr>
          <w:rFonts w:asciiTheme="minorHAnsi" w:eastAsia="Times New Roman" w:hAnsiTheme="minorHAnsi" w:cs="Helvetica"/>
        </w:rPr>
        <w:t>r painting of any kind.</w:t>
      </w:r>
    </w:p>
    <w:p w:rsidR="008A4585" w:rsidRPr="0068193D" w:rsidRDefault="008A4585" w:rsidP="0068193D">
      <w:pPr>
        <w:pStyle w:val="BoldBulTight0"/>
        <w:rPr>
          <w:u w:val="single"/>
        </w:rPr>
      </w:pPr>
      <w:r w:rsidRPr="0068193D">
        <w:rPr>
          <w:u w:val="single"/>
        </w:rPr>
        <w:t xml:space="preserve">National Quality Standards </w:t>
      </w:r>
    </w:p>
    <w:p w:rsidR="008A4585" w:rsidRDefault="008A4585" w:rsidP="0068193D">
      <w:pPr>
        <w:pStyle w:val="BoldBulTight0"/>
      </w:pPr>
      <w:r>
        <w:t>Quality Area and Standards included in this section:</w:t>
      </w:r>
    </w:p>
    <w:p w:rsidR="008A4585" w:rsidRDefault="008A4585" w:rsidP="008A4585">
      <w:r>
        <w:rPr>
          <w:noProof/>
          <w:lang w:val="en-GB" w:eastAsia="en-GB"/>
        </w:rPr>
        <w:drawing>
          <wp:inline distT="0" distB="0" distL="0" distR="0" wp14:anchorId="7D2ADCE9" wp14:editId="7069E2FC">
            <wp:extent cx="5715000" cy="1955800"/>
            <wp:effectExtent l="38100" t="0" r="95250" b="63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rsidR="008A4585" w:rsidRPr="0068193D" w:rsidRDefault="008A4585" w:rsidP="0068193D">
      <w:pPr>
        <w:pStyle w:val="BoldBulTight0"/>
        <w:rPr>
          <w:u w:val="single"/>
        </w:rPr>
      </w:pPr>
      <w:r w:rsidRPr="0068193D">
        <w:rPr>
          <w:u w:val="single"/>
        </w:rPr>
        <w:t xml:space="preserve">The Early Years Learning Framework </w:t>
      </w:r>
    </w:p>
    <w:p w:rsidR="008A4585" w:rsidRDefault="008A4585" w:rsidP="0068193D">
      <w:pPr>
        <w:pStyle w:val="BoldBulTight0"/>
      </w:pPr>
      <w:r>
        <w:t>The principles, practices and outcomes included in this section:</w:t>
      </w:r>
    </w:p>
    <w:p w:rsidR="008A4585" w:rsidRDefault="008A4585" w:rsidP="008A4585">
      <w:pPr>
        <w:rPr>
          <w:noProof/>
        </w:rPr>
      </w:pPr>
      <w:r w:rsidRPr="004A20B5">
        <w:rPr>
          <w:noProof/>
          <w:lang w:val="en-GB" w:eastAsia="en-GB"/>
        </w:rPr>
        <w:drawing>
          <wp:inline distT="0" distB="0" distL="0" distR="0" wp14:anchorId="2935BFA1" wp14:editId="0E05547D">
            <wp:extent cx="5715000" cy="1943100"/>
            <wp:effectExtent l="38100" t="38100" r="76200" b="1333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rsidR="004A3557" w:rsidRDefault="004A3557" w:rsidP="008A4585">
      <w:pPr>
        <w:rPr>
          <w:b/>
          <w:noProof/>
          <w:sz w:val="28"/>
        </w:rPr>
      </w:pPr>
      <w:r>
        <w:rPr>
          <w:b/>
          <w:noProof/>
          <w:sz w:val="28"/>
        </w:rPr>
        <w:br w:type="page"/>
      </w:r>
    </w:p>
    <w:p w:rsidR="008A4585" w:rsidRPr="006F49ED" w:rsidRDefault="0068193D" w:rsidP="006F49ED">
      <w:pPr>
        <w:pStyle w:val="Heading3"/>
        <w:rPr>
          <w:noProof/>
        </w:rPr>
      </w:pPr>
      <w:bookmarkStart w:id="45" w:name="_Toc451445036"/>
      <w:r>
        <w:rPr>
          <w:noProof/>
        </w:rPr>
        <w:lastRenderedPageBreak/>
        <w:t>Learner Task</w:t>
      </w:r>
      <w:r w:rsidR="008A4585" w:rsidRPr="00B22713">
        <w:rPr>
          <w:noProof/>
        </w:rPr>
        <w:t xml:space="preserve"> Five</w:t>
      </w:r>
      <w:bookmarkEnd w:id="45"/>
    </w:p>
    <w:p w:rsidR="008A4585" w:rsidRDefault="008A4585" w:rsidP="008A4585">
      <w:pPr>
        <w:rPr>
          <w:rFonts w:asciiTheme="minorHAnsi" w:hAnsiTheme="minorHAnsi"/>
        </w:rPr>
      </w:pPr>
      <w:r w:rsidRPr="004F5C9D">
        <w:rPr>
          <w:rFonts w:asciiTheme="minorHAnsi" w:hAnsiTheme="minorHAnsi"/>
        </w:rPr>
        <w:t>Why is it important to use information gathered about child</w:t>
      </w:r>
      <w:r>
        <w:rPr>
          <w:rFonts w:asciiTheme="minorHAnsi" w:hAnsiTheme="minorHAnsi"/>
        </w:rPr>
        <w:t>ren</w:t>
      </w:r>
      <w:r w:rsidRPr="004F5C9D">
        <w:rPr>
          <w:rFonts w:asciiTheme="minorHAnsi" w:hAnsiTheme="minorHAnsi"/>
        </w:rPr>
        <w:t xml:space="preserve"> to contribute to the planning of programs that promote children’s learning and development? </w:t>
      </w:r>
    </w:p>
    <w:p w:rsidR="008A4585" w:rsidRDefault="008A4585" w:rsidP="0079368F">
      <w:pPr>
        <w:pStyle w:val="Heading2"/>
      </w:pPr>
      <w:r>
        <w:br w:type="page"/>
      </w:r>
    </w:p>
    <w:p w:rsidR="008A4585" w:rsidRDefault="0068193D" w:rsidP="008A4585">
      <w:pPr>
        <w:pStyle w:val="Heading3"/>
      </w:pPr>
      <w:bookmarkStart w:id="46" w:name="_Toc451445037"/>
      <w:r>
        <w:lastRenderedPageBreak/>
        <w:t>Activity</w:t>
      </w:r>
      <w:r w:rsidR="008A4585">
        <w:t xml:space="preserve"> 4</w:t>
      </w:r>
      <w:r>
        <w:t>A</w:t>
      </w:r>
      <w:bookmarkEnd w:id="46"/>
    </w:p>
    <w:p w:rsidR="008A4585" w:rsidRPr="008A4585" w:rsidRDefault="008A4585" w:rsidP="008A4585">
      <w:pPr>
        <w:rPr>
          <w:lang w:val="en-GB"/>
        </w:rPr>
      </w:pPr>
      <w:r>
        <w:rPr>
          <w:noProof/>
          <w:lang w:val="en-GB" w:eastAsia="en-GB"/>
        </w:rPr>
        <w:drawing>
          <wp:inline distT="0" distB="0" distL="0" distR="0" wp14:anchorId="7D870072" wp14:editId="3F2908BB">
            <wp:extent cx="5029200" cy="3848100"/>
            <wp:effectExtent l="0" t="0" r="0" b="0"/>
            <wp:docPr id="16" name="Picture 24" descr="Fotolia_2204087_XS.jpg"/>
            <wp:cNvGraphicFramePr/>
            <a:graphic xmlns:a="http://schemas.openxmlformats.org/drawingml/2006/main">
              <a:graphicData uri="http://schemas.openxmlformats.org/drawingml/2006/picture">
                <pic:pic xmlns:pic="http://schemas.openxmlformats.org/drawingml/2006/picture">
                  <pic:nvPicPr>
                    <pic:cNvPr id="25" name="Picture 24" descr="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inline>
        </w:drawing>
      </w:r>
    </w:p>
    <w:p w:rsidR="008A4585" w:rsidRDefault="008A4585" w:rsidP="0079368F">
      <w:pPr>
        <w:pStyle w:val="Heading2"/>
      </w:pPr>
      <w:r>
        <w:br w:type="page"/>
      </w:r>
    </w:p>
    <w:p w:rsidR="008A4585" w:rsidRPr="006F49ED" w:rsidRDefault="0079368F" w:rsidP="006F49ED">
      <w:pPr>
        <w:pStyle w:val="Heading2"/>
        <w:rPr>
          <w:lang w:val="en-GB"/>
        </w:rPr>
      </w:pPr>
      <w:bookmarkStart w:id="47" w:name="_Toc451445038"/>
      <w:r>
        <w:lastRenderedPageBreak/>
        <w:t>4.2 – Use information gathered about the child to ensure interactions are responsive and respectful of the individual child</w:t>
      </w:r>
      <w:bookmarkEnd w:id="47"/>
    </w:p>
    <w:p w:rsidR="0097412C" w:rsidRDefault="0097412C" w:rsidP="0097412C">
      <w:pPr>
        <w:pStyle w:val="Heading3"/>
      </w:pPr>
      <w:bookmarkStart w:id="48" w:name="_Toc451445039"/>
      <w:r>
        <w:t>Being responsive and respectful</w:t>
      </w:r>
      <w:bookmarkEnd w:id="48"/>
    </w:p>
    <w:p w:rsidR="008A4585" w:rsidRDefault="008A4585" w:rsidP="004A3557">
      <w:r>
        <w:t xml:space="preserve">It is important to use the information you gather about children to ensure interactions are responsive and respectful to each individual child. </w:t>
      </w:r>
    </w:p>
    <w:p w:rsidR="008A4585" w:rsidRDefault="008A4585" w:rsidP="0068193D">
      <w:pPr>
        <w:pStyle w:val="BoldBulTight0"/>
      </w:pPr>
      <w:r>
        <w:t>Some of the reasons include but are not limited to the following:</w:t>
      </w:r>
    </w:p>
    <w:p w:rsidR="008A4585" w:rsidRDefault="008A4585" w:rsidP="004A3557">
      <w:pPr>
        <w:pStyle w:val="Bullets"/>
      </w:pPr>
      <w:r>
        <w:t>You are able to communicate in a more respectful way when you know more about the child</w:t>
      </w:r>
      <w:r w:rsidR="004A3557">
        <w:t>.</w:t>
      </w:r>
    </w:p>
    <w:p w:rsidR="008A4585" w:rsidRDefault="008A4585" w:rsidP="006F1278">
      <w:pPr>
        <w:pStyle w:val="Bullets"/>
      </w:pPr>
      <w:r>
        <w:t>You are able to share the child’s interests to build a meaningful connection with the child</w:t>
      </w:r>
      <w:r w:rsidR="004A3557">
        <w:t>.</w:t>
      </w:r>
    </w:p>
    <w:p w:rsidR="008A4585" w:rsidRDefault="008A4585" w:rsidP="004A3557">
      <w:pPr>
        <w:pStyle w:val="Bullets"/>
      </w:pPr>
      <w:r>
        <w:t>When the child feels respected or invested in, he/she is more likely to be successful in the learning environment</w:t>
      </w:r>
      <w:r w:rsidR="004A3557">
        <w:t>.</w:t>
      </w:r>
    </w:p>
    <w:p w:rsidR="008A4585" w:rsidRDefault="008A4585" w:rsidP="004A3557">
      <w:pPr>
        <w:pStyle w:val="Bullets"/>
      </w:pPr>
      <w:r>
        <w:t>You can avoid approaching the child in a way that may feel threatening to them, thus creating an environment that is ideal for learning</w:t>
      </w:r>
      <w:r w:rsidR="004A3557">
        <w:t>.</w:t>
      </w:r>
    </w:p>
    <w:p w:rsidR="008A4585" w:rsidRDefault="008A4585" w:rsidP="004A3557">
      <w:pPr>
        <w:pStyle w:val="Bullets"/>
      </w:pPr>
      <w:r>
        <w:t>You can use the information to offer activities of appropriate skill level</w:t>
      </w:r>
      <w:r w:rsidR="004A3557">
        <w:t>.</w:t>
      </w:r>
    </w:p>
    <w:p w:rsidR="008A4585" w:rsidRDefault="008A4585" w:rsidP="004A3557">
      <w:pPr>
        <w:pStyle w:val="Bullets"/>
      </w:pPr>
      <w:r>
        <w:t>You can avoid causing unnecessary frustration</w:t>
      </w:r>
      <w:r w:rsidR="004A3557">
        <w:t xml:space="preserve"> or intimidation with the child.</w:t>
      </w:r>
    </w:p>
    <w:p w:rsidR="008A4585" w:rsidRPr="004A3557" w:rsidRDefault="008A4585" w:rsidP="0068193D">
      <w:pPr>
        <w:pStyle w:val="BoldBulTight0"/>
      </w:pPr>
      <w:r>
        <w:t>Examples of how information about children ensures interactions are responsive and respectful:</w:t>
      </w: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r>
        <w:rPr>
          <w:rFonts w:asciiTheme="minorHAnsi" w:eastAsia="Times New Roman" w:hAnsiTheme="minorHAnsi" w:cs="Helvetica"/>
        </w:rPr>
        <w:t>You may notice that a child is sensitive to loud voices, in which case you make note to use a calm voice and approach the child gently, making eye contact and b</w:t>
      </w:r>
      <w:r w:rsidR="006F1278">
        <w:rPr>
          <w:rFonts w:asciiTheme="minorHAnsi" w:eastAsia="Times New Roman" w:hAnsiTheme="minorHAnsi" w:cs="Helvetica"/>
        </w:rPr>
        <w:t xml:space="preserve">eing careful with redirection. </w:t>
      </w:r>
      <w:r>
        <w:rPr>
          <w:rFonts w:asciiTheme="minorHAnsi" w:eastAsia="Times New Roman" w:hAnsiTheme="minorHAnsi" w:cs="Helvetica"/>
        </w:rPr>
        <w:t>Always frame things in a gentle and positive way.</w:t>
      </w: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p>
    <w:p w:rsidR="008A4585" w:rsidRDefault="008A4585" w:rsidP="0068193D">
      <w:pPr>
        <w:spacing w:after="0" w:line="240" w:lineRule="auto"/>
        <w:contextualSpacing/>
        <w:rPr>
          <w:rFonts w:asciiTheme="minorHAnsi" w:eastAsia="Times New Roman" w:hAnsiTheme="minorHAnsi" w:cs="Helvetica"/>
        </w:rPr>
      </w:pP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rPr>
          <w:rFonts w:asciiTheme="minorHAnsi" w:eastAsia="Times New Roman" w:hAnsiTheme="minorHAnsi" w:cs="Helvetica"/>
        </w:rPr>
      </w:pP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r>
        <w:rPr>
          <w:rFonts w:asciiTheme="minorHAnsi" w:eastAsia="Times New Roman" w:hAnsiTheme="minorHAnsi" w:cs="Helvetica"/>
        </w:rPr>
        <w:t>You may notice that another child doesn’t like touch, in which case, you would always</w:t>
      </w:r>
      <w:r w:rsidR="006F1278">
        <w:rPr>
          <w:rFonts w:asciiTheme="minorHAnsi" w:eastAsia="Times New Roman" w:hAnsiTheme="minorHAnsi" w:cs="Helvetica"/>
        </w:rPr>
        <w:t xml:space="preserve"> ask before touching them.</w:t>
      </w:r>
      <w:r>
        <w:rPr>
          <w:rFonts w:asciiTheme="minorHAnsi" w:eastAsia="Times New Roman" w:hAnsiTheme="minorHAnsi" w:cs="Helvetica"/>
        </w:rPr>
        <w:t xml:space="preserve"> Don’t give a hug to this child while d</w:t>
      </w:r>
      <w:r w:rsidR="006F1278">
        <w:rPr>
          <w:rFonts w:asciiTheme="minorHAnsi" w:eastAsia="Times New Roman" w:hAnsiTheme="minorHAnsi" w:cs="Helvetica"/>
        </w:rPr>
        <w:t>istressed without asking first.</w:t>
      </w:r>
      <w:r>
        <w:rPr>
          <w:rFonts w:asciiTheme="minorHAnsi" w:eastAsia="Times New Roman" w:hAnsiTheme="minorHAnsi" w:cs="Helvetica"/>
        </w:rPr>
        <w:t xml:space="preserve"> You use eye contact at their level and a gentle voice when approaching this child.</w:t>
      </w: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r>
        <w:rPr>
          <w:rFonts w:asciiTheme="minorHAnsi" w:eastAsia="Times New Roman" w:hAnsiTheme="minorHAnsi" w:cs="Helvetica"/>
        </w:rPr>
        <w:t>You noti</w:t>
      </w:r>
      <w:r w:rsidR="006F1278">
        <w:rPr>
          <w:rFonts w:asciiTheme="minorHAnsi" w:eastAsia="Times New Roman" w:hAnsiTheme="minorHAnsi" w:cs="Helvetica"/>
        </w:rPr>
        <w:t>ce a child needs to move a lot.</w:t>
      </w:r>
      <w:r>
        <w:rPr>
          <w:rFonts w:asciiTheme="minorHAnsi" w:eastAsia="Times New Roman" w:hAnsiTheme="minorHAnsi" w:cs="Helvetica"/>
        </w:rPr>
        <w:t xml:space="preserve"> You assess your environment for activities that allow for movement, and encourage the c</w:t>
      </w:r>
      <w:r w:rsidR="006F1278">
        <w:rPr>
          <w:rFonts w:asciiTheme="minorHAnsi" w:eastAsia="Times New Roman" w:hAnsiTheme="minorHAnsi" w:cs="Helvetica"/>
        </w:rPr>
        <w:t xml:space="preserve">hild to do these periodically. </w:t>
      </w:r>
      <w:r>
        <w:rPr>
          <w:rFonts w:asciiTheme="minorHAnsi" w:eastAsia="Times New Roman" w:hAnsiTheme="minorHAnsi" w:cs="Helvetica"/>
        </w:rPr>
        <w:t>You change the nature of the activities that involve movement from ti</w:t>
      </w:r>
      <w:r w:rsidR="006F1278">
        <w:rPr>
          <w:rFonts w:asciiTheme="minorHAnsi" w:eastAsia="Times New Roman" w:hAnsiTheme="minorHAnsi" w:cs="Helvetica"/>
        </w:rPr>
        <w:t xml:space="preserve">me to time to prevent boredom. </w:t>
      </w:r>
      <w:r>
        <w:rPr>
          <w:rFonts w:asciiTheme="minorHAnsi" w:eastAsia="Times New Roman" w:hAnsiTheme="minorHAnsi" w:cs="Helvetica"/>
        </w:rPr>
        <w:t>You may periodically invite this child to do star jumps, or jump rope for a few minutes when they seem exceptionally squirmy.</w:t>
      </w: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r>
        <w:rPr>
          <w:rFonts w:asciiTheme="minorHAnsi" w:eastAsia="Times New Roman" w:hAnsiTheme="minorHAnsi" w:cs="Helvetica"/>
        </w:rPr>
        <w:t>You notice a child i</w:t>
      </w:r>
      <w:r w:rsidR="006F1278">
        <w:rPr>
          <w:rFonts w:asciiTheme="minorHAnsi" w:eastAsia="Times New Roman" w:hAnsiTheme="minorHAnsi" w:cs="Helvetica"/>
        </w:rPr>
        <w:t xml:space="preserve">s reluctant in a certain area. </w:t>
      </w:r>
      <w:r>
        <w:rPr>
          <w:rFonts w:asciiTheme="minorHAnsi" w:eastAsia="Times New Roman" w:hAnsiTheme="minorHAnsi" w:cs="Helvetica"/>
        </w:rPr>
        <w:t>You take the time to work with them one on one building their confidence in this area.</w:t>
      </w:r>
    </w:p>
    <w:p w:rsidR="008A4585" w:rsidRDefault="008A4585" w:rsidP="008A4585">
      <w:pPr>
        <w:pBdr>
          <w:top w:val="single" w:sz="12" w:space="1" w:color="C0504D" w:themeColor="accent2"/>
          <w:left w:val="single" w:sz="12" w:space="4" w:color="C0504D" w:themeColor="accent2"/>
          <w:bottom w:val="single" w:sz="12" w:space="1" w:color="C0504D" w:themeColor="accent2"/>
          <w:right w:val="single" w:sz="12" w:space="4" w:color="C0504D" w:themeColor="accent2"/>
        </w:pBdr>
        <w:jc w:val="center"/>
        <w:rPr>
          <w:rFonts w:asciiTheme="minorHAnsi" w:eastAsia="Times New Roman" w:hAnsiTheme="minorHAnsi" w:cs="Helvetica"/>
        </w:rPr>
      </w:pPr>
    </w:p>
    <w:p w:rsidR="008A4585" w:rsidRDefault="008A4585" w:rsidP="008A4585">
      <w:pPr>
        <w:rPr>
          <w:rFonts w:asciiTheme="minorHAnsi" w:eastAsia="Times New Roman" w:hAnsiTheme="minorHAnsi" w:cs="Helvetica"/>
        </w:rPr>
      </w:pPr>
      <w:r>
        <w:rPr>
          <w:rFonts w:asciiTheme="minorHAnsi" w:eastAsia="Times New Roman" w:hAnsiTheme="minorHAnsi" w:cs="Helvetica"/>
        </w:rPr>
        <w:t xml:space="preserve">Be careful not to take an approach where you try to fix </w:t>
      </w:r>
      <w:r w:rsidR="0097412C">
        <w:rPr>
          <w:rFonts w:asciiTheme="minorHAnsi" w:eastAsia="Times New Roman" w:hAnsiTheme="minorHAnsi" w:cs="Helvetica"/>
        </w:rPr>
        <w:t>a child or their sensitivities.</w:t>
      </w:r>
      <w:r>
        <w:rPr>
          <w:rFonts w:asciiTheme="minorHAnsi" w:eastAsia="Times New Roman" w:hAnsiTheme="minorHAnsi" w:cs="Helvetica"/>
        </w:rPr>
        <w:t xml:space="preserve"> Just respect them where they are and build a relationship before trying to encourage/challenge them in a new direction. </w:t>
      </w:r>
    </w:p>
    <w:p w:rsidR="008A4585" w:rsidRPr="0068193D" w:rsidRDefault="008A4585" w:rsidP="0068193D">
      <w:pPr>
        <w:pStyle w:val="BoldBulTight0"/>
        <w:rPr>
          <w:rFonts w:eastAsiaTheme="minorEastAsia" w:cstheme="minorBidi"/>
          <w:szCs w:val="24"/>
          <w:u w:val="single"/>
        </w:rPr>
      </w:pPr>
      <w:r w:rsidRPr="0068193D">
        <w:rPr>
          <w:u w:val="single"/>
        </w:rPr>
        <w:t xml:space="preserve">National Quality Standards </w:t>
      </w:r>
    </w:p>
    <w:p w:rsidR="008A4585" w:rsidRDefault="008A4585" w:rsidP="0068193D">
      <w:pPr>
        <w:pStyle w:val="BoldBulTight0"/>
      </w:pPr>
      <w:r>
        <w:t>Quality Area and Standards included in this section:</w:t>
      </w:r>
    </w:p>
    <w:p w:rsidR="008A4585" w:rsidRDefault="008A4585" w:rsidP="008A4585">
      <w:r>
        <w:rPr>
          <w:noProof/>
          <w:lang w:val="en-GB" w:eastAsia="en-GB"/>
        </w:rPr>
        <w:drawing>
          <wp:inline distT="0" distB="0" distL="0" distR="0" wp14:anchorId="1B189EB4" wp14:editId="1A8D236E">
            <wp:extent cx="5743575" cy="3771900"/>
            <wp:effectExtent l="38100" t="0" r="85725" b="1905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rsidR="005101F4" w:rsidRDefault="005101F4" w:rsidP="008A4585">
      <w:pPr>
        <w:rPr>
          <w:b/>
        </w:rPr>
      </w:pPr>
      <w:r>
        <w:rPr>
          <w:b/>
        </w:rPr>
        <w:br w:type="page"/>
      </w:r>
    </w:p>
    <w:p w:rsidR="008A4585" w:rsidRPr="0068193D" w:rsidRDefault="008A4585" w:rsidP="0068193D">
      <w:pPr>
        <w:pStyle w:val="BoldBulTight0"/>
        <w:rPr>
          <w:u w:val="single"/>
        </w:rPr>
      </w:pPr>
      <w:r w:rsidRPr="0068193D">
        <w:rPr>
          <w:u w:val="single"/>
        </w:rPr>
        <w:lastRenderedPageBreak/>
        <w:t xml:space="preserve">The Early Years Learning Framework </w:t>
      </w:r>
    </w:p>
    <w:p w:rsidR="008A4585" w:rsidRDefault="008A4585" w:rsidP="0068193D">
      <w:pPr>
        <w:pStyle w:val="BoldBulTight0"/>
      </w:pPr>
      <w:r>
        <w:t>The principles, practices and outcomes included in this section:</w:t>
      </w:r>
    </w:p>
    <w:p w:rsidR="008A4585" w:rsidRDefault="008A4585" w:rsidP="008A4585">
      <w:pPr>
        <w:rPr>
          <w:noProof/>
        </w:rPr>
      </w:pPr>
      <w:r>
        <w:rPr>
          <w:noProof/>
          <w:lang w:val="en-GB" w:eastAsia="en-GB"/>
        </w:rPr>
        <w:drawing>
          <wp:inline distT="0" distB="0" distL="0" distR="0" wp14:anchorId="3394E3BE" wp14:editId="71F1AD03">
            <wp:extent cx="5762625" cy="2305050"/>
            <wp:effectExtent l="38100" t="38100" r="85725" b="11430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p w:rsidR="008A4585" w:rsidRDefault="008A4585" w:rsidP="008A4585">
      <w:pPr>
        <w:rPr>
          <w:noProof/>
        </w:rPr>
      </w:pPr>
    </w:p>
    <w:p w:rsidR="008A4585" w:rsidRDefault="008A4585" w:rsidP="008A4585">
      <w:pPr>
        <w:rPr>
          <w:b/>
          <w:color w:val="000000" w:themeColor="text1"/>
          <w:sz w:val="28"/>
        </w:rPr>
      </w:pPr>
      <w:r>
        <w:rPr>
          <w:b/>
          <w:color w:val="000000" w:themeColor="text1"/>
          <w:sz w:val="28"/>
        </w:rPr>
        <w:br w:type="page"/>
      </w:r>
    </w:p>
    <w:p w:rsidR="008A4585" w:rsidRPr="006F49ED" w:rsidRDefault="0068193D" w:rsidP="006F49ED">
      <w:pPr>
        <w:pStyle w:val="Heading3"/>
      </w:pPr>
      <w:bookmarkStart w:id="49" w:name="_Toc451445040"/>
      <w:r>
        <w:lastRenderedPageBreak/>
        <w:t>Learner Task</w:t>
      </w:r>
      <w:r w:rsidR="008A4585">
        <w:t xml:space="preserve"> Six</w:t>
      </w:r>
      <w:bookmarkEnd w:id="49"/>
    </w:p>
    <w:p w:rsidR="008A4585" w:rsidRDefault="008A4585" w:rsidP="004A3557">
      <w:r>
        <w:t xml:space="preserve">List some of the reasons why it is important to use information you’ve gathered to ensure interactions with children are responsive and respectful. </w:t>
      </w:r>
    </w:p>
    <w:p w:rsidR="008A4585" w:rsidRDefault="008A4585" w:rsidP="004A3557"/>
    <w:p w:rsidR="008A4585" w:rsidRDefault="008A4585" w:rsidP="004A3557"/>
    <w:p w:rsidR="008A4585" w:rsidRDefault="008A4585" w:rsidP="004A3557"/>
    <w:p w:rsidR="0079368F" w:rsidRDefault="008A4585" w:rsidP="004A3557">
      <w:r>
        <w:t>What are a few of the benefits from doing this?</w:t>
      </w:r>
      <w:r w:rsidR="0079368F">
        <w:br w:type="page"/>
      </w:r>
    </w:p>
    <w:p w:rsidR="0079368F" w:rsidRPr="006C1AE2" w:rsidRDefault="0068193D" w:rsidP="0079368F">
      <w:pPr>
        <w:pStyle w:val="Heading3"/>
      </w:pPr>
      <w:bookmarkStart w:id="50" w:name="_Toc451445041"/>
      <w:r>
        <w:lastRenderedPageBreak/>
        <w:t>Activity</w:t>
      </w:r>
      <w:r w:rsidR="008A4585">
        <w:t xml:space="preserve"> 4</w:t>
      </w:r>
      <w:r>
        <w:t>B</w:t>
      </w:r>
      <w:bookmarkEnd w:id="50"/>
    </w:p>
    <w:p w:rsidR="0079368F" w:rsidRDefault="0079368F" w:rsidP="0079368F">
      <w:pPr>
        <w:rPr>
          <w:b/>
          <w:color w:val="FF0000"/>
        </w:rPr>
      </w:pPr>
      <w:r>
        <w:rPr>
          <w:b/>
          <w:noProof/>
          <w:color w:val="FF0000"/>
          <w:lang w:val="en-GB" w:eastAsia="en-GB"/>
        </w:rPr>
        <w:drawing>
          <wp:anchor distT="0" distB="0" distL="114300" distR="114300" simplePos="0" relativeHeight="251709440" behindDoc="1" locked="0" layoutInCell="1" allowOverlap="1" wp14:anchorId="72FAA6EC" wp14:editId="14E2A964">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79368F" w:rsidRDefault="0079368F" w:rsidP="0079368F">
      <w:pPr>
        <w:ind w:left="360"/>
      </w:pPr>
    </w:p>
    <w:p w:rsidR="0079368F" w:rsidRDefault="0079368F" w:rsidP="0079368F">
      <w:pPr>
        <w:ind w:left="360"/>
      </w:pPr>
    </w:p>
    <w:p w:rsidR="0079368F" w:rsidRDefault="0079368F" w:rsidP="0079368F">
      <w:pPr>
        <w:ind w:left="360"/>
      </w:pPr>
    </w:p>
    <w:p w:rsidR="0079368F" w:rsidRDefault="0079368F" w:rsidP="0079368F">
      <w:pPr>
        <w:ind w:left="360"/>
      </w:pPr>
    </w:p>
    <w:p w:rsidR="0079368F" w:rsidRDefault="0079368F" w:rsidP="002A52DD">
      <w:pPr>
        <w:pStyle w:val="Heading3"/>
      </w:pPr>
    </w:p>
    <w:p w:rsidR="0079368F" w:rsidRDefault="0079368F" w:rsidP="002A52DD">
      <w:pPr>
        <w:pStyle w:val="Heading3"/>
      </w:pPr>
      <w:r>
        <w:br w:type="page"/>
      </w:r>
    </w:p>
    <w:p w:rsidR="002A52DD" w:rsidRPr="006C1AE2" w:rsidRDefault="002A52DD" w:rsidP="002A52DD">
      <w:pPr>
        <w:pStyle w:val="Heading3"/>
      </w:pPr>
      <w:bookmarkStart w:id="51" w:name="_Toc451445042"/>
      <w:r>
        <w:lastRenderedPageBreak/>
        <w:t>Skills and Knowledge Activity</w:t>
      </w:r>
      <w:bookmarkEnd w:id="51"/>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143BF4">
      <w:pPr>
        <w:pStyle w:val="Heading2"/>
        <w:spacing w:after="240"/>
      </w:pPr>
      <w:bookmarkStart w:id="52" w:name="_Toc326743832"/>
      <w:bookmarkStart w:id="53" w:name="_Toc330309176"/>
      <w:bookmarkStart w:id="54" w:name="_Toc338606027"/>
      <w:bookmarkStart w:id="55" w:name="_Toc338792185"/>
      <w:bookmarkStart w:id="56" w:name="_Toc348021071"/>
      <w:bookmarkStart w:id="57" w:name="_Toc451445043"/>
      <w:r>
        <w:t>Major Activity – An opportunity to revise the unit</w:t>
      </w:r>
      <w:bookmarkEnd w:id="52"/>
      <w:bookmarkEnd w:id="53"/>
      <w:bookmarkEnd w:id="54"/>
      <w:bookmarkEnd w:id="55"/>
      <w:bookmarkEnd w:id="56"/>
      <w:bookmarkEnd w:id="57"/>
    </w:p>
    <w:p w:rsidR="002A52DD" w:rsidRDefault="002A52DD" w:rsidP="00143BF4">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th</w:t>
      </w:r>
      <w:r w:rsidR="007F5FA4">
        <w:rPr>
          <w:lang w:val="en-US"/>
        </w:rPr>
        <w:t>e unit ‘Use information about children to inform practice’</w:t>
      </w:r>
    </w:p>
    <w:p w:rsidR="006C1AE2" w:rsidRDefault="006C1AE2" w:rsidP="006C1AE2">
      <w:pPr>
        <w:rPr>
          <w:b/>
          <w:bCs/>
          <w:color w:val="C00000"/>
        </w:rPr>
      </w:pPr>
    </w:p>
    <w:p w:rsidR="00CE4DBA" w:rsidRDefault="006C1AE2" w:rsidP="00143BF4">
      <w:pPr>
        <w:jc w:val="both"/>
      </w:pPr>
      <w:r>
        <w:rPr>
          <w:noProof/>
          <w:color w:val="C00000"/>
          <w:lang w:val="en-GB" w:eastAsia="en-GB"/>
        </w:rPr>
        <w:drawing>
          <wp:inline distT="0" distB="0" distL="0" distR="0" wp14:anchorId="0B431DC1" wp14:editId="28D9254B">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81"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CE4DBA" w:rsidRDefault="00CE4DBA"/>
    <w:p w:rsidR="00CE4DBA" w:rsidRDefault="00CE4DBA"/>
    <w:sectPr w:rsidR="00CE4DBA" w:rsidSect="002A4461">
      <w:headerReference w:type="default" r:id="rId82"/>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6FB" w:rsidRDefault="00AE46FB" w:rsidP="009F3A3C">
      <w:pPr>
        <w:spacing w:after="0" w:line="240" w:lineRule="auto"/>
      </w:pPr>
      <w:r>
        <w:separator/>
      </w:r>
    </w:p>
  </w:endnote>
  <w:endnote w:type="continuationSeparator" w:id="0">
    <w:p w:rsidR="00AE46FB" w:rsidRDefault="00AE46F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6FB" w:rsidRDefault="00AE46FB" w:rsidP="009F3A3C">
      <w:pPr>
        <w:spacing w:after="0" w:line="240" w:lineRule="auto"/>
      </w:pPr>
      <w:r>
        <w:separator/>
      </w:r>
    </w:p>
  </w:footnote>
  <w:footnote w:type="continuationSeparator" w:id="0">
    <w:p w:rsidR="00AE46FB" w:rsidRDefault="00AE46F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2A4461" w:rsidRDefault="002A4461">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269CC" w:rsidRPr="003269CC">
          <w:rPr>
            <w:b/>
            <w:noProof/>
          </w:rPr>
          <w:t>1</w:t>
        </w:r>
        <w:r>
          <w:rPr>
            <w:b/>
            <w:noProof/>
          </w:rPr>
          <w:fldChar w:fldCharType="end"/>
        </w:r>
      </w:p>
    </w:sdtContent>
  </w:sdt>
  <w:p w:rsidR="002A4461" w:rsidRPr="009F3A3C" w:rsidRDefault="002A4461"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51D6F770"/>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18E40B6B"/>
    <w:multiLevelType w:val="multilevel"/>
    <w:tmpl w:val="929C10D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9BC6992"/>
    <w:multiLevelType w:val="hybridMultilevel"/>
    <w:tmpl w:val="95869B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EC183F"/>
    <w:multiLevelType w:val="hybridMultilevel"/>
    <w:tmpl w:val="E25C9B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2733DB9"/>
    <w:multiLevelType w:val="hybridMultilevel"/>
    <w:tmpl w:val="3C0AA85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7D013A5"/>
    <w:multiLevelType w:val="hybridMultilevel"/>
    <w:tmpl w:val="AA78488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D9558A1"/>
    <w:multiLevelType w:val="multilevel"/>
    <w:tmpl w:val="C0E45E6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E175777"/>
    <w:multiLevelType w:val="hybridMultilevel"/>
    <w:tmpl w:val="5A3871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nsid w:val="384448F2"/>
    <w:multiLevelType w:val="hybridMultilevel"/>
    <w:tmpl w:val="839C6640"/>
    <w:lvl w:ilvl="0" w:tplc="2CFE89CE">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609077F"/>
    <w:multiLevelType w:val="hybridMultilevel"/>
    <w:tmpl w:val="71E85A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18">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4E4A3FA4"/>
    <w:multiLevelType w:val="hybridMultilevel"/>
    <w:tmpl w:val="625CCB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73D139C"/>
    <w:multiLevelType w:val="hybridMultilevel"/>
    <w:tmpl w:val="F9501EC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7441249"/>
    <w:multiLevelType w:val="hybridMultilevel"/>
    <w:tmpl w:val="3FF055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77B4D99"/>
    <w:multiLevelType w:val="hybridMultilevel"/>
    <w:tmpl w:val="6C8220F8"/>
    <w:lvl w:ilvl="0" w:tplc="4A946186">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FD77AA6"/>
    <w:multiLevelType w:val="hybridMultilevel"/>
    <w:tmpl w:val="2026CA1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61596111"/>
    <w:multiLevelType w:val="hybridMultilevel"/>
    <w:tmpl w:val="2E0CEB5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61C517E4"/>
    <w:multiLevelType w:val="hybridMultilevel"/>
    <w:tmpl w:val="781C5F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5B64B3D"/>
    <w:multiLevelType w:val="hybridMultilevel"/>
    <w:tmpl w:val="3E2445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5D855A1"/>
    <w:multiLevelType w:val="hybridMultilevel"/>
    <w:tmpl w:val="FBAA2AF2"/>
    <w:lvl w:ilvl="0" w:tplc="D4DCB54A">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675E48AA"/>
    <w:multiLevelType w:val="hybridMultilevel"/>
    <w:tmpl w:val="C4846F2A"/>
    <w:lvl w:ilvl="0" w:tplc="172087E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EE80D72"/>
    <w:multiLevelType w:val="hybridMultilevel"/>
    <w:tmpl w:val="6D4699E0"/>
    <w:lvl w:ilvl="0" w:tplc="C924050A">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0">
    <w:nsid w:val="71CA21E7"/>
    <w:multiLevelType w:val="hybridMultilevel"/>
    <w:tmpl w:val="C2A237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A364F58"/>
    <w:multiLevelType w:val="multilevel"/>
    <w:tmpl w:val="4DE49E4C"/>
    <w:lvl w:ilvl="0">
      <w:start w:val="1"/>
      <w:numFmt w:val="decimal"/>
      <w:lvlText w:val="%1."/>
      <w:lvlJc w:val="left"/>
      <w:pPr>
        <w:ind w:left="360" w:hanging="360"/>
      </w:pPr>
      <w:rPr>
        <w:b/>
      </w:rPr>
    </w:lvl>
    <w:lvl w:ilvl="1">
      <w:start w:val="1"/>
      <w:numFmt w:val="decimal"/>
      <w:isLgl/>
      <w:lvlText w:val="%1.%2."/>
      <w:lvlJc w:val="left"/>
      <w:pPr>
        <w:ind w:left="405" w:hanging="405"/>
      </w:pPr>
      <w:rPr>
        <w:rFonts w:asciiTheme="minorHAnsi" w:hAnsiTheme="minorHAnsi" w:cstheme="minorHAnsi" w:hint="default"/>
        <w:sz w:val="23"/>
      </w:rPr>
    </w:lvl>
    <w:lvl w:ilvl="2">
      <w:start w:val="1"/>
      <w:numFmt w:val="decimal"/>
      <w:isLgl/>
      <w:lvlText w:val="%1.%2.%3."/>
      <w:lvlJc w:val="left"/>
      <w:pPr>
        <w:ind w:left="720" w:hanging="720"/>
      </w:pPr>
      <w:rPr>
        <w:rFonts w:asciiTheme="minorHAnsi" w:hAnsiTheme="minorHAnsi" w:cstheme="minorHAnsi" w:hint="default"/>
        <w:sz w:val="23"/>
      </w:rPr>
    </w:lvl>
    <w:lvl w:ilvl="3">
      <w:start w:val="1"/>
      <w:numFmt w:val="decimal"/>
      <w:isLgl/>
      <w:lvlText w:val="%1.%2.%3.%4."/>
      <w:lvlJc w:val="left"/>
      <w:pPr>
        <w:ind w:left="720" w:hanging="720"/>
      </w:pPr>
      <w:rPr>
        <w:rFonts w:asciiTheme="minorHAnsi" w:hAnsiTheme="minorHAnsi" w:cstheme="minorHAnsi" w:hint="default"/>
        <w:sz w:val="23"/>
      </w:rPr>
    </w:lvl>
    <w:lvl w:ilvl="4">
      <w:start w:val="1"/>
      <w:numFmt w:val="decimal"/>
      <w:isLgl/>
      <w:lvlText w:val="%1.%2.%3.%4.%5."/>
      <w:lvlJc w:val="left"/>
      <w:pPr>
        <w:ind w:left="1080" w:hanging="1080"/>
      </w:pPr>
      <w:rPr>
        <w:rFonts w:asciiTheme="minorHAnsi" w:hAnsiTheme="minorHAnsi" w:cstheme="minorHAnsi" w:hint="default"/>
        <w:sz w:val="23"/>
      </w:rPr>
    </w:lvl>
    <w:lvl w:ilvl="5">
      <w:start w:val="1"/>
      <w:numFmt w:val="decimal"/>
      <w:isLgl/>
      <w:lvlText w:val="%1.%2.%3.%4.%5.%6."/>
      <w:lvlJc w:val="left"/>
      <w:pPr>
        <w:ind w:left="1080" w:hanging="1080"/>
      </w:pPr>
      <w:rPr>
        <w:rFonts w:asciiTheme="minorHAnsi" w:hAnsiTheme="minorHAnsi" w:cstheme="minorHAnsi" w:hint="default"/>
        <w:sz w:val="23"/>
      </w:rPr>
    </w:lvl>
    <w:lvl w:ilvl="6">
      <w:start w:val="1"/>
      <w:numFmt w:val="decimal"/>
      <w:isLgl/>
      <w:lvlText w:val="%1.%2.%3.%4.%5.%6.%7."/>
      <w:lvlJc w:val="left"/>
      <w:pPr>
        <w:ind w:left="1440" w:hanging="1440"/>
      </w:pPr>
      <w:rPr>
        <w:rFonts w:asciiTheme="minorHAnsi" w:hAnsiTheme="minorHAnsi" w:cstheme="minorHAnsi" w:hint="default"/>
        <w:sz w:val="23"/>
      </w:rPr>
    </w:lvl>
    <w:lvl w:ilvl="7">
      <w:start w:val="1"/>
      <w:numFmt w:val="decimal"/>
      <w:isLgl/>
      <w:lvlText w:val="%1.%2.%3.%4.%5.%6.%7.%8."/>
      <w:lvlJc w:val="left"/>
      <w:pPr>
        <w:ind w:left="1440" w:hanging="1440"/>
      </w:pPr>
      <w:rPr>
        <w:rFonts w:asciiTheme="minorHAnsi" w:hAnsiTheme="minorHAnsi" w:cstheme="minorHAnsi" w:hint="default"/>
        <w:sz w:val="23"/>
      </w:rPr>
    </w:lvl>
    <w:lvl w:ilvl="8">
      <w:start w:val="1"/>
      <w:numFmt w:val="decimal"/>
      <w:isLgl/>
      <w:lvlText w:val="%1.%2.%3.%4.%5.%6.%7.%8.%9."/>
      <w:lvlJc w:val="left"/>
      <w:pPr>
        <w:ind w:left="1800" w:hanging="1800"/>
      </w:pPr>
      <w:rPr>
        <w:rFonts w:asciiTheme="minorHAnsi" w:hAnsiTheme="minorHAnsi" w:cstheme="minorHAnsi" w:hint="default"/>
        <w:sz w:val="23"/>
      </w:rPr>
    </w:lvl>
  </w:abstractNum>
  <w:abstractNum w:abstractNumId="32">
    <w:nsid w:val="7D0E4C8B"/>
    <w:multiLevelType w:val="hybridMultilevel"/>
    <w:tmpl w:val="82CAE6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4"/>
  </w:num>
  <w:num w:numId="2">
    <w:abstractNumId w:val="29"/>
  </w:num>
  <w:num w:numId="3">
    <w:abstractNumId w:val="13"/>
  </w:num>
  <w:num w:numId="4">
    <w:abstractNumId w:val="17"/>
  </w:num>
  <w:num w:numId="5">
    <w:abstractNumId w:val="10"/>
  </w:num>
  <w:num w:numId="6">
    <w:abstractNumId w:val="15"/>
  </w:num>
  <w:num w:numId="7">
    <w:abstractNumId w:val="33"/>
    <w:lvlOverride w:ilvl="0">
      <w:startOverride w:val="1"/>
    </w:lvlOverride>
  </w:num>
  <w:num w:numId="8">
    <w:abstractNumId w:val="18"/>
    <w:lvlOverride w:ilvl="0">
      <w:startOverride w:val="1"/>
    </w:lvlOverride>
  </w:num>
  <w:num w:numId="9">
    <w:abstractNumId w:val="2"/>
  </w:num>
  <w:num w:numId="10">
    <w:abstractNumId w:val="1"/>
  </w:num>
  <w:num w:numId="11">
    <w:abstractNumId w:val="11"/>
  </w:num>
  <w:num w:numId="12">
    <w:abstractNumId w:val="7"/>
  </w:num>
  <w:num w:numId="13">
    <w:abstractNumId w:val="30"/>
  </w:num>
  <w:num w:numId="14">
    <w:abstractNumId w:val="21"/>
  </w:num>
  <w:num w:numId="15">
    <w:abstractNumId w:val="0"/>
  </w:num>
  <w:num w:numId="16">
    <w:abstractNumId w:val="6"/>
  </w:num>
  <w:num w:numId="17">
    <w:abstractNumId w:val="26"/>
  </w:num>
  <w:num w:numId="18">
    <w:abstractNumId w:val="25"/>
  </w:num>
  <w:num w:numId="19">
    <w:abstractNumId w:val="32"/>
  </w:num>
  <w:num w:numId="20">
    <w:abstractNumId w:val="9"/>
  </w:num>
  <w:num w:numId="21">
    <w:abstractNumId w:val="23"/>
  </w:num>
  <w:num w:numId="22">
    <w:abstractNumId w:val="19"/>
  </w:num>
  <w:num w:numId="23">
    <w:abstractNumId w:val="16"/>
  </w:num>
  <w:num w:numId="24">
    <w:abstractNumId w:val="3"/>
  </w:num>
  <w:num w:numId="25">
    <w:abstractNumId w:val="24"/>
  </w:num>
  <w:num w:numId="26">
    <w:abstractNumId w:val="20"/>
  </w:num>
  <w:num w:numId="27">
    <w:abstractNumId w:val="4"/>
  </w:num>
  <w:num w:numId="28">
    <w:abstractNumId w:val="5"/>
  </w:num>
  <w:num w:numId="29">
    <w:abstractNumId w:val="8"/>
  </w:num>
  <w:num w:numId="30">
    <w:abstractNumId w:val="31"/>
  </w:num>
  <w:num w:numId="31">
    <w:abstractNumId w:val="22"/>
  </w:num>
  <w:num w:numId="32">
    <w:abstractNumId w:val="12"/>
  </w:num>
  <w:num w:numId="33">
    <w:abstractNumId w:val="28"/>
  </w:num>
  <w:num w:numId="3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20FC3"/>
    <w:rsid w:val="0002128B"/>
    <w:rsid w:val="00032E91"/>
    <w:rsid w:val="000404E4"/>
    <w:rsid w:val="0005426C"/>
    <w:rsid w:val="00081759"/>
    <w:rsid w:val="00081C0B"/>
    <w:rsid w:val="00091806"/>
    <w:rsid w:val="000C2556"/>
    <w:rsid w:val="000D0681"/>
    <w:rsid w:val="000D3EC5"/>
    <w:rsid w:val="000F25EA"/>
    <w:rsid w:val="00104A72"/>
    <w:rsid w:val="00106288"/>
    <w:rsid w:val="00133465"/>
    <w:rsid w:val="00143637"/>
    <w:rsid w:val="00143BF4"/>
    <w:rsid w:val="0014761A"/>
    <w:rsid w:val="00166150"/>
    <w:rsid w:val="001738B8"/>
    <w:rsid w:val="00174889"/>
    <w:rsid w:val="001A0120"/>
    <w:rsid w:val="001A20D7"/>
    <w:rsid w:val="001A2DAE"/>
    <w:rsid w:val="001A61E8"/>
    <w:rsid w:val="001B5F58"/>
    <w:rsid w:val="001B7EEA"/>
    <w:rsid w:val="001C2823"/>
    <w:rsid w:val="001C6E18"/>
    <w:rsid w:val="001D573E"/>
    <w:rsid w:val="001D6D73"/>
    <w:rsid w:val="001D7754"/>
    <w:rsid w:val="001E01A2"/>
    <w:rsid w:val="00200838"/>
    <w:rsid w:val="002107E3"/>
    <w:rsid w:val="0025325E"/>
    <w:rsid w:val="00274265"/>
    <w:rsid w:val="00277FE0"/>
    <w:rsid w:val="00282E07"/>
    <w:rsid w:val="00283120"/>
    <w:rsid w:val="002A4461"/>
    <w:rsid w:val="002A52DD"/>
    <w:rsid w:val="002A542A"/>
    <w:rsid w:val="002A7A0B"/>
    <w:rsid w:val="002C6265"/>
    <w:rsid w:val="002E0F3D"/>
    <w:rsid w:val="002E444E"/>
    <w:rsid w:val="002F51F5"/>
    <w:rsid w:val="0030205B"/>
    <w:rsid w:val="00304280"/>
    <w:rsid w:val="00305318"/>
    <w:rsid w:val="00305E76"/>
    <w:rsid w:val="00311E55"/>
    <w:rsid w:val="0032130C"/>
    <w:rsid w:val="003233C6"/>
    <w:rsid w:val="003269CC"/>
    <w:rsid w:val="003464E8"/>
    <w:rsid w:val="0035414D"/>
    <w:rsid w:val="00361347"/>
    <w:rsid w:val="003642D9"/>
    <w:rsid w:val="003654CA"/>
    <w:rsid w:val="00390542"/>
    <w:rsid w:val="003B05F3"/>
    <w:rsid w:val="003B1C78"/>
    <w:rsid w:val="003C05E0"/>
    <w:rsid w:val="003C6E23"/>
    <w:rsid w:val="003D01FF"/>
    <w:rsid w:val="003D086C"/>
    <w:rsid w:val="003D3307"/>
    <w:rsid w:val="003E23C8"/>
    <w:rsid w:val="00403321"/>
    <w:rsid w:val="00407BB7"/>
    <w:rsid w:val="004314A5"/>
    <w:rsid w:val="00432676"/>
    <w:rsid w:val="004432EF"/>
    <w:rsid w:val="00446812"/>
    <w:rsid w:val="0045161E"/>
    <w:rsid w:val="004731FC"/>
    <w:rsid w:val="004841C9"/>
    <w:rsid w:val="00492D4D"/>
    <w:rsid w:val="00497753"/>
    <w:rsid w:val="004A3557"/>
    <w:rsid w:val="004A3F63"/>
    <w:rsid w:val="004B1565"/>
    <w:rsid w:val="004C5478"/>
    <w:rsid w:val="004D1201"/>
    <w:rsid w:val="004D275F"/>
    <w:rsid w:val="004D7BE5"/>
    <w:rsid w:val="0050277C"/>
    <w:rsid w:val="005032F5"/>
    <w:rsid w:val="005045B3"/>
    <w:rsid w:val="00504B0F"/>
    <w:rsid w:val="005101F4"/>
    <w:rsid w:val="00517B8A"/>
    <w:rsid w:val="00522441"/>
    <w:rsid w:val="00522A84"/>
    <w:rsid w:val="005306B4"/>
    <w:rsid w:val="00543149"/>
    <w:rsid w:val="005537AE"/>
    <w:rsid w:val="0055414D"/>
    <w:rsid w:val="005853EC"/>
    <w:rsid w:val="005A05FB"/>
    <w:rsid w:val="005A53A6"/>
    <w:rsid w:val="005A654E"/>
    <w:rsid w:val="005B1E13"/>
    <w:rsid w:val="005B7C76"/>
    <w:rsid w:val="005C1F33"/>
    <w:rsid w:val="005C6CA7"/>
    <w:rsid w:val="005C6D51"/>
    <w:rsid w:val="005E3E48"/>
    <w:rsid w:val="005E7CB6"/>
    <w:rsid w:val="005F2A6E"/>
    <w:rsid w:val="00601D08"/>
    <w:rsid w:val="00601DA0"/>
    <w:rsid w:val="0060358E"/>
    <w:rsid w:val="0060732E"/>
    <w:rsid w:val="00610C78"/>
    <w:rsid w:val="00612557"/>
    <w:rsid w:val="00625BAA"/>
    <w:rsid w:val="00630324"/>
    <w:rsid w:val="00636159"/>
    <w:rsid w:val="00640FCF"/>
    <w:rsid w:val="00647E6C"/>
    <w:rsid w:val="0065037A"/>
    <w:rsid w:val="00660249"/>
    <w:rsid w:val="00662F44"/>
    <w:rsid w:val="0068193D"/>
    <w:rsid w:val="00683DD9"/>
    <w:rsid w:val="00692378"/>
    <w:rsid w:val="00695392"/>
    <w:rsid w:val="006B5129"/>
    <w:rsid w:val="006C1AE2"/>
    <w:rsid w:val="006D0B88"/>
    <w:rsid w:val="006D0E01"/>
    <w:rsid w:val="006D3F0D"/>
    <w:rsid w:val="006E0E59"/>
    <w:rsid w:val="006E67B3"/>
    <w:rsid w:val="006F02E9"/>
    <w:rsid w:val="006F1278"/>
    <w:rsid w:val="006F47C8"/>
    <w:rsid w:val="006F49ED"/>
    <w:rsid w:val="007103DA"/>
    <w:rsid w:val="007214D6"/>
    <w:rsid w:val="00742E8B"/>
    <w:rsid w:val="0074586A"/>
    <w:rsid w:val="00747928"/>
    <w:rsid w:val="00761100"/>
    <w:rsid w:val="00771B04"/>
    <w:rsid w:val="0079368F"/>
    <w:rsid w:val="007A48B0"/>
    <w:rsid w:val="007B2BD3"/>
    <w:rsid w:val="007C1937"/>
    <w:rsid w:val="007C2300"/>
    <w:rsid w:val="007C3A05"/>
    <w:rsid w:val="007C6DB8"/>
    <w:rsid w:val="007E6B69"/>
    <w:rsid w:val="007F1E2B"/>
    <w:rsid w:val="007F3ED8"/>
    <w:rsid w:val="007F5FA4"/>
    <w:rsid w:val="008042B2"/>
    <w:rsid w:val="00810B75"/>
    <w:rsid w:val="0082580E"/>
    <w:rsid w:val="00832A0A"/>
    <w:rsid w:val="00834C62"/>
    <w:rsid w:val="008461FA"/>
    <w:rsid w:val="00852BA8"/>
    <w:rsid w:val="0085407A"/>
    <w:rsid w:val="00862C30"/>
    <w:rsid w:val="00864355"/>
    <w:rsid w:val="00871995"/>
    <w:rsid w:val="008779CE"/>
    <w:rsid w:val="00881AD3"/>
    <w:rsid w:val="0089011D"/>
    <w:rsid w:val="00892004"/>
    <w:rsid w:val="008A4585"/>
    <w:rsid w:val="008A51B9"/>
    <w:rsid w:val="008D2DD8"/>
    <w:rsid w:val="008D34D1"/>
    <w:rsid w:val="008D3C32"/>
    <w:rsid w:val="008E070B"/>
    <w:rsid w:val="00901947"/>
    <w:rsid w:val="00906AB5"/>
    <w:rsid w:val="009127F1"/>
    <w:rsid w:val="00915FBD"/>
    <w:rsid w:val="009261BF"/>
    <w:rsid w:val="00926439"/>
    <w:rsid w:val="00930DEA"/>
    <w:rsid w:val="0094080B"/>
    <w:rsid w:val="00943CCF"/>
    <w:rsid w:val="00944144"/>
    <w:rsid w:val="009507A7"/>
    <w:rsid w:val="00953544"/>
    <w:rsid w:val="00970870"/>
    <w:rsid w:val="0097412C"/>
    <w:rsid w:val="0097514A"/>
    <w:rsid w:val="00996A48"/>
    <w:rsid w:val="009A24B7"/>
    <w:rsid w:val="009A2883"/>
    <w:rsid w:val="009A3588"/>
    <w:rsid w:val="009A48BD"/>
    <w:rsid w:val="009A514F"/>
    <w:rsid w:val="009C2F6E"/>
    <w:rsid w:val="009C62E0"/>
    <w:rsid w:val="009D028E"/>
    <w:rsid w:val="009D6817"/>
    <w:rsid w:val="009D745F"/>
    <w:rsid w:val="009E60F0"/>
    <w:rsid w:val="009E7F63"/>
    <w:rsid w:val="009E7FC5"/>
    <w:rsid w:val="009F3712"/>
    <w:rsid w:val="009F3A3C"/>
    <w:rsid w:val="00A0116D"/>
    <w:rsid w:val="00A10536"/>
    <w:rsid w:val="00A150CF"/>
    <w:rsid w:val="00A230BF"/>
    <w:rsid w:val="00A4298A"/>
    <w:rsid w:val="00A62129"/>
    <w:rsid w:val="00A66E15"/>
    <w:rsid w:val="00A749E7"/>
    <w:rsid w:val="00A75CD9"/>
    <w:rsid w:val="00A85593"/>
    <w:rsid w:val="00A91222"/>
    <w:rsid w:val="00A94FA1"/>
    <w:rsid w:val="00A9583D"/>
    <w:rsid w:val="00AD0990"/>
    <w:rsid w:val="00AD5456"/>
    <w:rsid w:val="00AE46FB"/>
    <w:rsid w:val="00B16544"/>
    <w:rsid w:val="00B1787F"/>
    <w:rsid w:val="00B21E86"/>
    <w:rsid w:val="00B2650E"/>
    <w:rsid w:val="00B4743B"/>
    <w:rsid w:val="00B550EB"/>
    <w:rsid w:val="00B8762C"/>
    <w:rsid w:val="00BA650A"/>
    <w:rsid w:val="00BC2485"/>
    <w:rsid w:val="00BC2FE1"/>
    <w:rsid w:val="00BD4D75"/>
    <w:rsid w:val="00BE29B3"/>
    <w:rsid w:val="00BE4900"/>
    <w:rsid w:val="00BE4981"/>
    <w:rsid w:val="00BF5314"/>
    <w:rsid w:val="00C04A2A"/>
    <w:rsid w:val="00C068B5"/>
    <w:rsid w:val="00C10A38"/>
    <w:rsid w:val="00C13F6D"/>
    <w:rsid w:val="00C25C57"/>
    <w:rsid w:val="00C33768"/>
    <w:rsid w:val="00C36FC4"/>
    <w:rsid w:val="00C3771A"/>
    <w:rsid w:val="00C408EE"/>
    <w:rsid w:val="00C63F6A"/>
    <w:rsid w:val="00C653E0"/>
    <w:rsid w:val="00C6599D"/>
    <w:rsid w:val="00C70EF2"/>
    <w:rsid w:val="00C74DD4"/>
    <w:rsid w:val="00C77844"/>
    <w:rsid w:val="00C81ADF"/>
    <w:rsid w:val="00C94F84"/>
    <w:rsid w:val="00C97626"/>
    <w:rsid w:val="00CB3984"/>
    <w:rsid w:val="00CB3DBE"/>
    <w:rsid w:val="00CD5295"/>
    <w:rsid w:val="00CD63FF"/>
    <w:rsid w:val="00CE4DBA"/>
    <w:rsid w:val="00CE62C6"/>
    <w:rsid w:val="00CE7442"/>
    <w:rsid w:val="00CF35E8"/>
    <w:rsid w:val="00D04D35"/>
    <w:rsid w:val="00D1689D"/>
    <w:rsid w:val="00D1745B"/>
    <w:rsid w:val="00D27CC9"/>
    <w:rsid w:val="00D46DB0"/>
    <w:rsid w:val="00D574FB"/>
    <w:rsid w:val="00D642B0"/>
    <w:rsid w:val="00D65FFA"/>
    <w:rsid w:val="00D7381E"/>
    <w:rsid w:val="00D738A5"/>
    <w:rsid w:val="00D7427C"/>
    <w:rsid w:val="00D81313"/>
    <w:rsid w:val="00D82057"/>
    <w:rsid w:val="00D84F46"/>
    <w:rsid w:val="00D8604A"/>
    <w:rsid w:val="00DA6FC2"/>
    <w:rsid w:val="00DB1B78"/>
    <w:rsid w:val="00DB71D0"/>
    <w:rsid w:val="00DC2211"/>
    <w:rsid w:val="00DC3AC4"/>
    <w:rsid w:val="00DD4244"/>
    <w:rsid w:val="00DD5AD5"/>
    <w:rsid w:val="00DE7E6D"/>
    <w:rsid w:val="00DF060B"/>
    <w:rsid w:val="00DF6922"/>
    <w:rsid w:val="00E144F5"/>
    <w:rsid w:val="00E44751"/>
    <w:rsid w:val="00E5228C"/>
    <w:rsid w:val="00E55ED5"/>
    <w:rsid w:val="00E808DC"/>
    <w:rsid w:val="00E935DD"/>
    <w:rsid w:val="00EA56A3"/>
    <w:rsid w:val="00EB403A"/>
    <w:rsid w:val="00EB61FF"/>
    <w:rsid w:val="00EC4AB8"/>
    <w:rsid w:val="00EC6763"/>
    <w:rsid w:val="00ED39A2"/>
    <w:rsid w:val="00ED75E9"/>
    <w:rsid w:val="00EF31E3"/>
    <w:rsid w:val="00F04159"/>
    <w:rsid w:val="00F16BC9"/>
    <w:rsid w:val="00F20924"/>
    <w:rsid w:val="00F21F6E"/>
    <w:rsid w:val="00F22176"/>
    <w:rsid w:val="00F23219"/>
    <w:rsid w:val="00F57D42"/>
    <w:rsid w:val="00F6160A"/>
    <w:rsid w:val="00F823C2"/>
    <w:rsid w:val="00F833CF"/>
    <w:rsid w:val="00F876AC"/>
    <w:rsid w:val="00FA3B39"/>
    <w:rsid w:val="00FB1666"/>
    <w:rsid w:val="00FB1966"/>
    <w:rsid w:val="00FB2ABF"/>
    <w:rsid w:val="00FB713F"/>
    <w:rsid w:val="00FB7D3C"/>
    <w:rsid w:val="00FC1392"/>
    <w:rsid w:val="00FD2862"/>
    <w:rsid w:val="00FE6E40"/>
    <w:rsid w:val="00FE70B9"/>
    <w:rsid w:val="00FE7696"/>
    <w:rsid w:val="00FF1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9368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styleId="ListBullet3">
    <w:name w:val="List Bullet 3"/>
    <w:basedOn w:val="Normal"/>
    <w:uiPriority w:val="99"/>
    <w:semiHidden/>
    <w:unhideWhenUsed/>
    <w:rsid w:val="005C1F33"/>
    <w:pPr>
      <w:numPr>
        <w:numId w:val="15"/>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9368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styleId="ListBullet3">
    <w:name w:val="List Bullet 3"/>
    <w:basedOn w:val="Normal"/>
    <w:uiPriority w:val="99"/>
    <w:semiHidden/>
    <w:unhideWhenUsed/>
    <w:rsid w:val="005C1F33"/>
    <w:pPr>
      <w:numPr>
        <w:numId w:val="1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67963">
      <w:bodyDiv w:val="1"/>
      <w:marLeft w:val="0"/>
      <w:marRight w:val="0"/>
      <w:marTop w:val="0"/>
      <w:marBottom w:val="0"/>
      <w:divBdr>
        <w:top w:val="none" w:sz="0" w:space="0" w:color="auto"/>
        <w:left w:val="none" w:sz="0" w:space="0" w:color="auto"/>
        <w:bottom w:val="none" w:sz="0" w:space="0" w:color="auto"/>
        <w:right w:val="none" w:sz="0" w:space="0" w:color="auto"/>
      </w:divBdr>
    </w:div>
    <w:div w:id="188028504">
      <w:bodyDiv w:val="1"/>
      <w:marLeft w:val="0"/>
      <w:marRight w:val="0"/>
      <w:marTop w:val="0"/>
      <w:marBottom w:val="0"/>
      <w:divBdr>
        <w:top w:val="none" w:sz="0" w:space="0" w:color="auto"/>
        <w:left w:val="none" w:sz="0" w:space="0" w:color="auto"/>
        <w:bottom w:val="none" w:sz="0" w:space="0" w:color="auto"/>
        <w:right w:val="none" w:sz="0" w:space="0" w:color="auto"/>
      </w:divBdr>
    </w:div>
    <w:div w:id="455563267">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65323305">
      <w:bodyDiv w:val="1"/>
      <w:marLeft w:val="0"/>
      <w:marRight w:val="0"/>
      <w:marTop w:val="0"/>
      <w:marBottom w:val="0"/>
      <w:divBdr>
        <w:top w:val="none" w:sz="0" w:space="0" w:color="auto"/>
        <w:left w:val="none" w:sz="0" w:space="0" w:color="auto"/>
        <w:bottom w:val="none" w:sz="0" w:space="0" w:color="auto"/>
        <w:right w:val="none" w:sz="0" w:space="0" w:color="auto"/>
      </w:divBdr>
    </w:div>
    <w:div w:id="166161462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3.xml"/><Relationship Id="rId21" Type="http://schemas.openxmlformats.org/officeDocument/2006/relationships/diagramColors" Target="diagrams/colors2.xml"/><Relationship Id="rId42" Type="http://schemas.openxmlformats.org/officeDocument/2006/relationships/diagramData" Target="diagrams/data6.xml"/><Relationship Id="rId47" Type="http://schemas.openxmlformats.org/officeDocument/2006/relationships/image" Target="media/image10.png"/><Relationship Id="rId63" Type="http://schemas.openxmlformats.org/officeDocument/2006/relationships/diagramQuickStyle" Target="diagrams/quickStyle9.xml"/><Relationship Id="rId68" Type="http://schemas.openxmlformats.org/officeDocument/2006/relationships/diagramQuickStyle" Target="diagrams/quickStyle10.xml"/><Relationship Id="rId84" Type="http://schemas.openxmlformats.org/officeDocument/2006/relationships/theme" Target="theme/theme1.xml"/><Relationship Id="rId16" Type="http://schemas.openxmlformats.org/officeDocument/2006/relationships/diagramColors" Target="diagrams/colors1.xml"/><Relationship Id="rId11" Type="http://schemas.openxmlformats.org/officeDocument/2006/relationships/image" Target="media/image4.png"/><Relationship Id="rId32" Type="http://schemas.openxmlformats.org/officeDocument/2006/relationships/diagramQuickStyle" Target="diagrams/quickStyle4.xml"/><Relationship Id="rId37" Type="http://schemas.openxmlformats.org/officeDocument/2006/relationships/diagramData" Target="diagrams/data5.xml"/><Relationship Id="rId53" Type="http://schemas.openxmlformats.org/officeDocument/2006/relationships/diagramColors" Target="diagrams/colors7.xml"/><Relationship Id="rId58" Type="http://schemas.openxmlformats.org/officeDocument/2006/relationships/diagramColors" Target="diagrams/colors8.xml"/><Relationship Id="rId74" Type="http://schemas.openxmlformats.org/officeDocument/2006/relationships/diagramColors" Target="diagrams/colors11.xml"/><Relationship Id="rId79" Type="http://schemas.openxmlformats.org/officeDocument/2006/relationships/diagramColors" Target="diagrams/colors12.xml"/><Relationship Id="rId5" Type="http://schemas.openxmlformats.org/officeDocument/2006/relationships/webSettings" Target="webSettings.xml"/><Relationship Id="rId61" Type="http://schemas.openxmlformats.org/officeDocument/2006/relationships/diagramData" Target="diagrams/data9.xml"/><Relationship Id="rId82" Type="http://schemas.openxmlformats.org/officeDocument/2006/relationships/header" Target="header1.xml"/><Relationship Id="rId19" Type="http://schemas.openxmlformats.org/officeDocument/2006/relationships/diagramLayout" Target="diagrams/layout2.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image" Target="media/image8.png"/><Relationship Id="rId43" Type="http://schemas.openxmlformats.org/officeDocument/2006/relationships/diagramLayout" Target="diagrams/layout6.xml"/><Relationship Id="rId48" Type="http://schemas.openxmlformats.org/officeDocument/2006/relationships/image" Target="media/image11.png"/><Relationship Id="rId56" Type="http://schemas.openxmlformats.org/officeDocument/2006/relationships/diagramLayout" Target="diagrams/layout8.xml"/><Relationship Id="rId64" Type="http://schemas.openxmlformats.org/officeDocument/2006/relationships/diagramColors" Target="diagrams/colors9.xml"/><Relationship Id="rId69" Type="http://schemas.openxmlformats.org/officeDocument/2006/relationships/diagramColors" Target="diagrams/colors10.xml"/><Relationship Id="rId77" Type="http://schemas.openxmlformats.org/officeDocument/2006/relationships/diagramLayout" Target="diagrams/layout12.xml"/><Relationship Id="rId8" Type="http://schemas.openxmlformats.org/officeDocument/2006/relationships/image" Target="media/image1.jpg"/><Relationship Id="rId51" Type="http://schemas.openxmlformats.org/officeDocument/2006/relationships/diagramLayout" Target="diagrams/layout7.xml"/><Relationship Id="rId72" Type="http://schemas.openxmlformats.org/officeDocument/2006/relationships/diagramLayout" Target="diagrams/layout11.xml"/><Relationship Id="rId80" Type="http://schemas.microsoft.com/office/2007/relationships/diagramDrawing" Target="diagrams/drawing12.xml"/><Relationship Id="rId3" Type="http://schemas.microsoft.com/office/2007/relationships/stylesWithEffects" Target="stylesWithEffect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Layout" Target="diagrams/layout5.xml"/><Relationship Id="rId46" Type="http://schemas.microsoft.com/office/2007/relationships/diagramDrawing" Target="diagrams/drawing6.xml"/><Relationship Id="rId59" Type="http://schemas.microsoft.com/office/2007/relationships/diagramDrawing" Target="diagrams/drawing8.xml"/><Relationship Id="rId67" Type="http://schemas.openxmlformats.org/officeDocument/2006/relationships/diagramLayout" Target="diagrams/layout10.xml"/><Relationship Id="rId20" Type="http://schemas.openxmlformats.org/officeDocument/2006/relationships/diagramQuickStyle" Target="diagrams/quickStyle2.xml"/><Relationship Id="rId41" Type="http://schemas.microsoft.com/office/2007/relationships/diagramDrawing" Target="diagrams/drawing5.xml"/><Relationship Id="rId54" Type="http://schemas.microsoft.com/office/2007/relationships/diagramDrawing" Target="diagrams/drawing7.xml"/><Relationship Id="rId62" Type="http://schemas.openxmlformats.org/officeDocument/2006/relationships/diagramLayout" Target="diagrams/layout9.xml"/><Relationship Id="rId70" Type="http://schemas.microsoft.com/office/2007/relationships/diagramDrawing" Target="diagrams/drawing10.xml"/><Relationship Id="rId75" Type="http://schemas.microsoft.com/office/2007/relationships/diagramDrawing" Target="diagrams/drawing11.xm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6.jpeg"/><Relationship Id="rId28" Type="http://schemas.openxmlformats.org/officeDocument/2006/relationships/diagramColors" Target="diagrams/colors3.xml"/><Relationship Id="rId36" Type="http://schemas.openxmlformats.org/officeDocument/2006/relationships/image" Target="media/image9.png"/><Relationship Id="rId49" Type="http://schemas.openxmlformats.org/officeDocument/2006/relationships/image" Target="media/image12.png"/><Relationship Id="rId57" Type="http://schemas.openxmlformats.org/officeDocument/2006/relationships/diagramQuickStyle" Target="diagrams/quickStyle8.xml"/><Relationship Id="rId10" Type="http://schemas.openxmlformats.org/officeDocument/2006/relationships/image" Target="media/image3.png"/><Relationship Id="rId31" Type="http://schemas.openxmlformats.org/officeDocument/2006/relationships/diagramLayout" Target="diagrams/layout4.xml"/><Relationship Id="rId44" Type="http://schemas.openxmlformats.org/officeDocument/2006/relationships/diagramQuickStyle" Target="diagrams/quickStyle6.xml"/><Relationship Id="rId52" Type="http://schemas.openxmlformats.org/officeDocument/2006/relationships/diagramQuickStyle" Target="diagrams/quickStyle7.xml"/><Relationship Id="rId60" Type="http://schemas.openxmlformats.org/officeDocument/2006/relationships/image" Target="media/image13.png"/><Relationship Id="rId65" Type="http://schemas.microsoft.com/office/2007/relationships/diagramDrawing" Target="diagrams/drawing9.xml"/><Relationship Id="rId73" Type="http://schemas.openxmlformats.org/officeDocument/2006/relationships/diagramQuickStyle" Target="diagrams/quickStyle11.xml"/><Relationship Id="rId78" Type="http://schemas.openxmlformats.org/officeDocument/2006/relationships/diagramQuickStyle" Target="diagrams/quickStyle12.xml"/><Relationship Id="rId8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Data" Target="diagrams/data1.xml"/><Relationship Id="rId18" Type="http://schemas.openxmlformats.org/officeDocument/2006/relationships/diagramData" Target="diagrams/data2.xml"/><Relationship Id="rId39" Type="http://schemas.openxmlformats.org/officeDocument/2006/relationships/diagramQuickStyle" Target="diagrams/quickStyle5.xml"/><Relationship Id="rId34" Type="http://schemas.microsoft.com/office/2007/relationships/diagramDrawing" Target="diagrams/drawing4.xml"/><Relationship Id="rId50" Type="http://schemas.openxmlformats.org/officeDocument/2006/relationships/diagramData" Target="diagrams/data7.xml"/><Relationship Id="rId55" Type="http://schemas.openxmlformats.org/officeDocument/2006/relationships/diagramData" Target="diagrams/data8.xml"/><Relationship Id="rId76" Type="http://schemas.openxmlformats.org/officeDocument/2006/relationships/diagramData" Target="diagrams/data12.xml"/><Relationship Id="rId7" Type="http://schemas.openxmlformats.org/officeDocument/2006/relationships/endnotes" Target="endnotes.xml"/><Relationship Id="rId71" Type="http://schemas.openxmlformats.org/officeDocument/2006/relationships/diagramData" Target="diagrams/data11.xml"/><Relationship Id="rId2" Type="http://schemas.openxmlformats.org/officeDocument/2006/relationships/styles" Target="styles.xml"/><Relationship Id="rId29" Type="http://schemas.microsoft.com/office/2007/relationships/diagramDrawing" Target="diagrams/drawing3.xml"/><Relationship Id="rId24" Type="http://schemas.openxmlformats.org/officeDocument/2006/relationships/image" Target="media/image7.png"/><Relationship Id="rId40" Type="http://schemas.openxmlformats.org/officeDocument/2006/relationships/diagramColors" Target="diagrams/colors5.xml"/><Relationship Id="rId45" Type="http://schemas.openxmlformats.org/officeDocument/2006/relationships/diagramColors" Target="diagrams/colors6.xml"/><Relationship Id="rId66" Type="http://schemas.openxmlformats.org/officeDocument/2006/relationships/diagramData" Target="diagrams/data10.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326EE05C-AFA7-5549-B83A-90370EA139DB}" srcId="{919166B8-604E-0844-8236-AC97CD93BE89}" destId="{32C2CB8C-6DD6-BF45-9DEF-7C3E4CB5D486}" srcOrd="2" destOrd="0" parTransId="{F523F6AB-55BD-0947-90DB-7DA97F705198}" sibTransId="{E6B59DDD-F02C-304A-BFC7-AA6102014D75}"/>
    <dgm:cxn modelId="{3548C9AC-2DBB-49A9-B3F1-E60DDE9FB102}" type="presOf" srcId="{6B38658F-C8D9-2440-A617-2B9E791F45EA}" destId="{ECD4AF1A-700A-C741-9E08-944208DC239C}" srcOrd="0" destOrd="0" presId="urn:microsoft.com/office/officeart/2005/8/layout/list1"/>
    <dgm:cxn modelId="{4DCD3FFA-3C49-4912-B6FD-D384872C1147}" type="presOf" srcId="{5DE2A096-3794-3F43-A1FC-151D49A1704D}" destId="{E2D4533D-6693-CC4F-8964-B766E4DA47E1}" srcOrd="1" destOrd="0" presId="urn:microsoft.com/office/officeart/2005/8/layout/list1"/>
    <dgm:cxn modelId="{F4E18FFE-4D43-42C8-BF2F-EE6145B62AC8}" type="presOf" srcId="{A9323E13-E59C-8D44-A571-4CA44D5128B4}" destId="{B323B976-97E6-894B-8052-6B6CA23346B6}" srcOrd="0" destOrd="0" presId="urn:microsoft.com/office/officeart/2005/8/layout/list1"/>
    <dgm:cxn modelId="{12E7A6DD-92C8-48B2-9FD1-DA852B57B1D9}" type="presOf" srcId="{919166B8-604E-0844-8236-AC97CD93BE89}" destId="{036A9E66-84A5-F64E-9B46-DA6DDA5D22C5}"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33E0F7C0-38B7-4090-B302-8585DA0A2258}" type="presOf" srcId="{A21C9532-6D76-444D-B0E8-25109BF55E59}" destId="{DDBB98A3-F24F-0B4D-9298-8A799A6958B3}" srcOrd="0" destOrd="0" presId="urn:microsoft.com/office/officeart/2005/8/layout/list1"/>
    <dgm:cxn modelId="{64E417ED-A442-45B2-A60E-0930C039F935}" type="presOf" srcId="{32C2CB8C-6DD6-BF45-9DEF-7C3E4CB5D486}" destId="{B96FA356-6F33-7349-8F66-9F60F6838F9E}"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3133B75C-0043-4638-8CE4-EC2E2CF5D1B2}" type="presOf" srcId="{5DE2A096-3794-3F43-A1FC-151D49A1704D}" destId="{7363BC44-FB1A-C347-B928-D35F97668A29}" srcOrd="0" destOrd="0" presId="urn:microsoft.com/office/officeart/2005/8/layout/list1"/>
    <dgm:cxn modelId="{58ED3D42-4BDA-4681-A3D8-87136D19CE0C}" type="presOf" srcId="{1DA66BCD-729B-4E49-B066-2D3923015A14}" destId="{DC3B697C-B7C3-164F-AD9C-80A128F2F2AB}" srcOrd="0" destOrd="0" presId="urn:microsoft.com/office/officeart/2005/8/layout/list1"/>
    <dgm:cxn modelId="{3A2A1000-C58B-44AE-B884-734583EFBF20}" type="presOf" srcId="{32C2CB8C-6DD6-BF45-9DEF-7C3E4CB5D486}" destId="{E383B900-CF4D-5F44-B33F-96C92C3A4973}"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F5E477B8-C5C2-A041-B9B1-1B5321E92FD5}" srcId="{919166B8-604E-0844-8236-AC97CD93BE89}" destId="{5DE2A096-3794-3F43-A1FC-151D49A1704D}" srcOrd="0" destOrd="0" parTransId="{061981EF-8911-354E-94FE-DB202C132842}" sibTransId="{108BDC78-B722-B748-9395-770AD2E93A3B}"/>
    <dgm:cxn modelId="{0119ADCC-E16C-4459-8780-F34DAFE84202}" type="presOf" srcId="{A21C9532-6D76-444D-B0E8-25109BF55E59}" destId="{01B6096E-CB72-1549-B8FC-FD9DF91317D4}" srcOrd="1" destOrd="0" presId="urn:microsoft.com/office/officeart/2005/8/layout/list1"/>
    <dgm:cxn modelId="{94533A99-E8C0-4912-8903-A5FDA4CDD156}" type="presParOf" srcId="{036A9E66-84A5-F64E-9B46-DA6DDA5D22C5}" destId="{CB6B69DC-B7C1-F641-9C90-D784F7CDEE90}" srcOrd="0" destOrd="0" presId="urn:microsoft.com/office/officeart/2005/8/layout/list1"/>
    <dgm:cxn modelId="{F9DD4ABC-A725-4D26-8DE3-36272587A811}" type="presParOf" srcId="{CB6B69DC-B7C1-F641-9C90-D784F7CDEE90}" destId="{7363BC44-FB1A-C347-B928-D35F97668A29}" srcOrd="0" destOrd="0" presId="urn:microsoft.com/office/officeart/2005/8/layout/list1"/>
    <dgm:cxn modelId="{EE9F3968-7C94-44AB-BE85-912852C9009B}" type="presParOf" srcId="{CB6B69DC-B7C1-F641-9C90-D784F7CDEE90}" destId="{E2D4533D-6693-CC4F-8964-B766E4DA47E1}" srcOrd="1" destOrd="0" presId="urn:microsoft.com/office/officeart/2005/8/layout/list1"/>
    <dgm:cxn modelId="{1F8089C9-219F-4B7C-8FE2-CCAF2948E475}" type="presParOf" srcId="{036A9E66-84A5-F64E-9B46-DA6DDA5D22C5}" destId="{39AE2512-5586-4A4C-B5E0-B3259E890B86}" srcOrd="1" destOrd="0" presId="urn:microsoft.com/office/officeart/2005/8/layout/list1"/>
    <dgm:cxn modelId="{C4E8F5D6-319A-4E74-9F7C-A597F19173F5}" type="presParOf" srcId="{036A9E66-84A5-F64E-9B46-DA6DDA5D22C5}" destId="{ECD4AF1A-700A-C741-9E08-944208DC239C}" srcOrd="2" destOrd="0" presId="urn:microsoft.com/office/officeart/2005/8/layout/list1"/>
    <dgm:cxn modelId="{F5A084B1-6B41-4C58-8BC0-68B3389471FD}" type="presParOf" srcId="{036A9E66-84A5-F64E-9B46-DA6DDA5D22C5}" destId="{5624CF4B-DFB1-4E40-B17B-37435DE5150E}" srcOrd="3" destOrd="0" presId="urn:microsoft.com/office/officeart/2005/8/layout/list1"/>
    <dgm:cxn modelId="{66BF77E3-F1D2-4722-AA52-AB193C98E9F9}" type="presParOf" srcId="{036A9E66-84A5-F64E-9B46-DA6DDA5D22C5}" destId="{47C68737-D460-FA43-9A59-EE096FBD4FDC}" srcOrd="4" destOrd="0" presId="urn:microsoft.com/office/officeart/2005/8/layout/list1"/>
    <dgm:cxn modelId="{99930041-1E47-4CA0-AD09-BC8427A78050}" type="presParOf" srcId="{47C68737-D460-FA43-9A59-EE096FBD4FDC}" destId="{DDBB98A3-F24F-0B4D-9298-8A799A6958B3}" srcOrd="0" destOrd="0" presId="urn:microsoft.com/office/officeart/2005/8/layout/list1"/>
    <dgm:cxn modelId="{244F350D-216B-461A-A7BF-C0E7F70E7D7F}" type="presParOf" srcId="{47C68737-D460-FA43-9A59-EE096FBD4FDC}" destId="{01B6096E-CB72-1549-B8FC-FD9DF91317D4}" srcOrd="1" destOrd="0" presId="urn:microsoft.com/office/officeart/2005/8/layout/list1"/>
    <dgm:cxn modelId="{37EC390B-354E-4A74-8488-8BA945E89F94}" type="presParOf" srcId="{036A9E66-84A5-F64E-9B46-DA6DDA5D22C5}" destId="{766D8E43-1ED5-534C-ACE8-40FD06F53276}" srcOrd="5" destOrd="0" presId="urn:microsoft.com/office/officeart/2005/8/layout/list1"/>
    <dgm:cxn modelId="{D8F0472F-D6D5-4413-A314-9716CCE9384A}" type="presParOf" srcId="{036A9E66-84A5-F64E-9B46-DA6DDA5D22C5}" destId="{DC3B697C-B7C3-164F-AD9C-80A128F2F2AB}" srcOrd="6" destOrd="0" presId="urn:microsoft.com/office/officeart/2005/8/layout/list1"/>
    <dgm:cxn modelId="{6D1A8AC9-F05D-479C-87E7-7E1E19430485}" type="presParOf" srcId="{036A9E66-84A5-F64E-9B46-DA6DDA5D22C5}" destId="{6D1BDFEB-9B4E-A54D-962B-9DEEA575CF92}" srcOrd="7" destOrd="0" presId="urn:microsoft.com/office/officeart/2005/8/layout/list1"/>
    <dgm:cxn modelId="{647ED598-2965-46DB-B8D0-0CD68B4118F8}" type="presParOf" srcId="{036A9E66-84A5-F64E-9B46-DA6DDA5D22C5}" destId="{9530461B-68A5-184F-B74A-C8B60B890DEC}" srcOrd="8" destOrd="0" presId="urn:microsoft.com/office/officeart/2005/8/layout/list1"/>
    <dgm:cxn modelId="{999D9A21-5F93-4DA8-9203-426550CEEA07}" type="presParOf" srcId="{9530461B-68A5-184F-B74A-C8B60B890DEC}" destId="{B96FA356-6F33-7349-8F66-9F60F6838F9E}" srcOrd="0" destOrd="0" presId="urn:microsoft.com/office/officeart/2005/8/layout/list1"/>
    <dgm:cxn modelId="{9E4A7735-CA32-4043-B164-9101BDD2219B}" type="presParOf" srcId="{9530461B-68A5-184F-B74A-C8B60B890DEC}" destId="{E383B900-CF4D-5F44-B33F-96C92C3A4973}" srcOrd="1" destOrd="0" presId="urn:microsoft.com/office/officeart/2005/8/layout/list1"/>
    <dgm:cxn modelId="{13F8A374-BD38-4CA8-959A-78E7E37461E3}" type="presParOf" srcId="{036A9E66-84A5-F64E-9B46-DA6DDA5D22C5}" destId="{2C74063F-76D6-0F49-967B-076A5720D6C1}" srcOrd="9" destOrd="0" presId="urn:microsoft.com/office/officeart/2005/8/layout/list1"/>
    <dgm:cxn modelId="{C9BCC5A2-646C-456F-AC52-754DD1AF2358}"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2ED7621-AAE5-BE44-993A-8E7DEE969B69}">
      <dgm:prSet phldrT="[Text]" custT="1"/>
      <dgm:spPr/>
      <dgm:t>
        <a:bodyPr/>
        <a:lstStyle/>
        <a:p>
          <a:endParaRPr lang="en-US" sz="1100"/>
        </a:p>
      </dgm:t>
    </dgm:pt>
    <dgm:pt modelId="{ADE43EAE-588F-BF4C-8094-0D0E39239FBC}" type="parTrans" cxnId="{3F5C3E4C-B8D5-9B4B-87C8-89CB9AD40895}">
      <dgm:prSet/>
      <dgm:spPr/>
      <dgm:t>
        <a:bodyPr/>
        <a:lstStyle/>
        <a:p>
          <a:endParaRPr lang="en-US"/>
        </a:p>
      </dgm:t>
    </dgm:pt>
    <dgm:pt modelId="{9A95B9BD-9E1F-664F-9713-3DFC4C5FC9BE}" type="sibTrans" cxnId="{3F5C3E4C-B8D5-9B4B-87C8-89CB9AD40895}">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2BBBCD5F-9E34-6249-9B7F-ECDAF5159EBF}" srcId="{795EAEFE-240A-E24D-B13B-4C5450B76BD7}" destId="{72CA5C52-0FBC-0F4C-9151-BA662EDFD2E4}" srcOrd="3" destOrd="0" parTransId="{654FCAC3-35E0-4342-AB73-99CFCBFB1C3F}" sibTransId="{47E56394-AC37-AA45-9066-CED2C0E8FC89}"/>
    <dgm:cxn modelId="{975C45CF-23AD-480A-8BDD-BE3F0AED0431}" type="presOf" srcId="{550ED24E-2324-4D4A-BAC9-2E32F6124F32}" destId="{6AB28627-65A4-0F48-9C83-6D52DCBAE922}" srcOrd="0" destOrd="2" presId="urn:microsoft.com/office/officeart/2005/8/layout/hList1"/>
    <dgm:cxn modelId="{D4C79C8F-E561-4746-AA02-6E482F1ECFD2}" type="presOf" srcId="{78CC332D-F3E7-5842-BD59-CB2712F4D3DC}" destId="{6AB28627-65A4-0F48-9C83-6D52DCBAE922}" srcOrd="0" destOrd="5" presId="urn:microsoft.com/office/officeart/2005/8/layout/hList1"/>
    <dgm:cxn modelId="{05A5F8E2-2A64-48FA-ACA2-A85E7AC39635}" type="presOf" srcId="{37B240F4-DF5B-5D4E-AC72-1485F0CA39FF}" destId="{7496B69C-7785-5544-9B7B-421B19F60130}"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641C0CA2-EEA2-A94E-9BE6-8CFF5DE9C672}" srcId="{795EAEFE-240A-E24D-B13B-4C5450B76BD7}" destId="{550ED24E-2324-4D4A-BAC9-2E32F6124F32}" srcOrd="2" destOrd="0" parTransId="{99297DEE-248F-D94D-8285-A49FCFBC7BEC}" sibTransId="{ACE3191D-7191-DA4A-9FEA-2924E31594B5}"/>
    <dgm:cxn modelId="{9475ADFE-B33E-4C02-92B4-5295B6A5406B}"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332739A4-B73C-486D-82F3-C5B1CA5F030B}" type="presOf" srcId="{EFD31F22-2120-B249-B4E0-C5D9D04D07A9}" destId="{7A3F422F-E3BE-034C-8E25-1D193DCFF56A}" srcOrd="0" destOrd="0" presId="urn:microsoft.com/office/officeart/2005/8/layout/hList1"/>
    <dgm:cxn modelId="{6B51F70A-621E-4D92-902A-0A09B89D0843}" type="presOf" srcId="{1931C091-8918-6041-B8F8-FB80174151D2}" destId="{781D4507-01D1-214F-B335-4BA14AF72479}" srcOrd="0" destOrd="2" presId="urn:microsoft.com/office/officeart/2005/8/layout/hList1"/>
    <dgm:cxn modelId="{E59503E2-C2A3-4345-A40C-B72024BCDD2C}" type="presOf" srcId="{389A28B3-340B-7D48-A0A2-D5411DE9643F}" destId="{7496B69C-7785-5544-9B7B-421B19F60130}" srcOrd="0" destOrd="2" presId="urn:microsoft.com/office/officeart/2005/8/layout/hList1"/>
    <dgm:cxn modelId="{673EBE1A-F2EB-4A68-AB4F-EECA1DFA5D9C}" type="presOf" srcId="{10D9C142-C3D1-C64B-9424-35638292A6C7}" destId="{256B4AAF-E6D0-8049-8C71-10ADF02C3886}" srcOrd="0" destOrd="0" presId="urn:microsoft.com/office/officeart/2005/8/layout/hList1"/>
    <dgm:cxn modelId="{D7142FF6-4888-485F-BDA9-090A87378CF9}" type="presOf" srcId="{795EAEFE-240A-E24D-B13B-4C5450B76BD7}" destId="{EE3FA832-F2B6-F948-ADB8-F0EA07A7EDE3}"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2"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8BA6CEC3-F9BD-46EC-9B20-591CDB258C5B}" type="presOf" srcId="{600A4D2C-00EF-CF46-87B0-536E0932552B}" destId="{781D4507-01D1-214F-B335-4BA14AF72479}" srcOrd="0" destOrd="1" presId="urn:microsoft.com/office/officeart/2005/8/layout/hList1"/>
    <dgm:cxn modelId="{88FC9D1F-71DA-4DAC-918A-500CCDB59CA6}" type="presOf" srcId="{7BF429AF-3BFB-8241-B077-314BFDDD0BC3}" destId="{7496B69C-7785-5544-9B7B-421B19F60130}" srcOrd="0" destOrd="1" presId="urn:microsoft.com/office/officeart/2005/8/layout/hList1"/>
    <dgm:cxn modelId="{62524ACB-543E-483F-B9A9-8C1A4D1E6F6F}" type="presOf" srcId="{2702F251-6C9C-984B-8EF9-258153343939}" destId="{6AB28627-65A4-0F48-9C83-6D52DCBAE922}" srcOrd="0" destOrd="1" presId="urn:microsoft.com/office/officeart/2005/8/layout/hList1"/>
    <dgm:cxn modelId="{3F5C3E4C-B8D5-9B4B-87C8-89CB9AD40895}" srcId="{EFD31F22-2120-B249-B4E0-C5D9D04D07A9}" destId="{C2ED7621-AAE5-BE44-993A-8E7DEE969B69}" srcOrd="0" destOrd="0" parTransId="{ADE43EAE-588F-BF4C-8094-0D0E39239FBC}" sibTransId="{9A95B9BD-9E1F-664F-9713-3DFC4C5FC9BE}"/>
    <dgm:cxn modelId="{555D7A44-7B27-1C48-8345-CA08F605ECC1}" srcId="{795EAEFE-240A-E24D-B13B-4C5450B76BD7}" destId="{78CC332D-F3E7-5842-BD59-CB2712F4D3DC}" srcOrd="5" destOrd="0" parTransId="{C6C5D856-285C-6C43-B94F-122697DAA753}" sibTransId="{1BF5ADC8-48CE-114D-9CF9-656FF392F449}"/>
    <dgm:cxn modelId="{2E0AB523-7E9C-44D2-80BA-CAD0A959A45B}" type="presOf" srcId="{C2ED7621-AAE5-BE44-993A-8E7DEE969B69}" destId="{781D4507-01D1-214F-B335-4BA14AF72479}" srcOrd="0" destOrd="0" presId="urn:microsoft.com/office/officeart/2005/8/layout/hList1"/>
    <dgm:cxn modelId="{40100162-509B-424D-B8EF-974797E7E4FD}" type="presOf" srcId="{72CA5C52-0FBC-0F4C-9151-BA662EDFD2E4}" destId="{6AB28627-65A4-0F48-9C83-6D52DCBAE922}" srcOrd="0" destOrd="3" presId="urn:microsoft.com/office/officeart/2005/8/layout/hList1"/>
    <dgm:cxn modelId="{F065850F-37ED-4425-9CE2-E6E958D2EE34}" type="presOf" srcId="{FA34B86F-8B2C-054D-9931-A6B8A3F9CD4F}" destId="{6AB28627-65A4-0F48-9C83-6D52DCBAE922}" srcOrd="0" destOrd="0" presId="urn:microsoft.com/office/officeart/2005/8/layout/hList1"/>
    <dgm:cxn modelId="{A3C40D47-2F74-401D-8551-95D09C2CD44B}" type="presOf" srcId="{45B22623-C586-4747-9956-C7BDD2DBFDCD}" destId="{6AB28627-65A4-0F48-9C83-6D52DCBAE922}" srcOrd="0" destOrd="4"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0D0B725C-32EE-4DB8-A252-4136A4D62BCE}" type="presParOf" srcId="{93437A4D-CAF4-2241-BA4E-E46CD51D38DA}" destId="{3F39BFA8-D169-404F-B0E2-02349D0A6AB6}" srcOrd="0" destOrd="0" presId="urn:microsoft.com/office/officeart/2005/8/layout/hList1"/>
    <dgm:cxn modelId="{65A32A6F-684E-4B9F-B62B-FF00D5A1D535}" type="presParOf" srcId="{3F39BFA8-D169-404F-B0E2-02349D0A6AB6}" destId="{7A3F422F-E3BE-034C-8E25-1D193DCFF56A}" srcOrd="0" destOrd="0" presId="urn:microsoft.com/office/officeart/2005/8/layout/hList1"/>
    <dgm:cxn modelId="{5C2040C3-002A-4FA3-84BE-266E57826C4E}" type="presParOf" srcId="{3F39BFA8-D169-404F-B0E2-02349D0A6AB6}" destId="{781D4507-01D1-214F-B335-4BA14AF72479}" srcOrd="1" destOrd="0" presId="urn:microsoft.com/office/officeart/2005/8/layout/hList1"/>
    <dgm:cxn modelId="{42AE470C-B366-420C-9BB3-A847C20F294F}" type="presParOf" srcId="{93437A4D-CAF4-2241-BA4E-E46CD51D38DA}" destId="{3E6C7090-4F6F-774D-ABDF-A568F5104C29}" srcOrd="1" destOrd="0" presId="urn:microsoft.com/office/officeart/2005/8/layout/hList1"/>
    <dgm:cxn modelId="{86D06700-BA54-4C1A-B195-B545B0FB4ED7}" type="presParOf" srcId="{93437A4D-CAF4-2241-BA4E-E46CD51D38DA}" destId="{AF05673A-19BD-E84C-8CF0-10EC65A177ED}" srcOrd="2" destOrd="0" presId="urn:microsoft.com/office/officeart/2005/8/layout/hList1"/>
    <dgm:cxn modelId="{B5849692-6AD1-4ECD-A858-978BA76C0619}" type="presParOf" srcId="{AF05673A-19BD-E84C-8CF0-10EC65A177ED}" destId="{EE3FA832-F2B6-F948-ADB8-F0EA07A7EDE3}" srcOrd="0" destOrd="0" presId="urn:microsoft.com/office/officeart/2005/8/layout/hList1"/>
    <dgm:cxn modelId="{0C55579A-D5B3-45F9-A6DC-7C82FBA87579}" type="presParOf" srcId="{AF05673A-19BD-E84C-8CF0-10EC65A177ED}" destId="{6AB28627-65A4-0F48-9C83-6D52DCBAE922}" srcOrd="1" destOrd="0" presId="urn:microsoft.com/office/officeart/2005/8/layout/hList1"/>
    <dgm:cxn modelId="{75549181-92EB-41FF-99A2-1193C687DCB4}" type="presParOf" srcId="{93437A4D-CAF4-2241-BA4E-E46CD51D38DA}" destId="{4C3F1F0D-40DA-4C44-9F3F-972581290EBF}" srcOrd="3" destOrd="0" presId="urn:microsoft.com/office/officeart/2005/8/layout/hList1"/>
    <dgm:cxn modelId="{5BFC8D68-B80E-40AD-810A-B1C416A4F955}" type="presParOf" srcId="{93437A4D-CAF4-2241-BA4E-E46CD51D38DA}" destId="{CFF43412-CFA8-3646-A4C2-577E114AFC1D}" srcOrd="4" destOrd="0" presId="urn:microsoft.com/office/officeart/2005/8/layout/hList1"/>
    <dgm:cxn modelId="{616F3035-B938-4975-A4DB-9108F8C0DCCA}" type="presParOf" srcId="{CFF43412-CFA8-3646-A4C2-577E114AFC1D}" destId="{256B4AAF-E6D0-8049-8C71-10ADF02C3886}" srcOrd="0" destOrd="0" presId="urn:microsoft.com/office/officeart/2005/8/layout/hList1"/>
    <dgm:cxn modelId="{41D027E4-DD88-478C-B18E-2E7D2AB3CC5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i="0">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dgm:spPr/>
      <dgm:t>
        <a:bodyPr/>
        <a:lstStyle/>
        <a:p>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DD68D63D-7983-41D5-90DE-043A12273B88}" type="presOf" srcId="{DBE57DD0-FFA1-C442-8C0B-272C12A88874}" destId="{CC7EF453-E086-884E-AF0E-74B624C03113}" srcOrd="0" destOrd="0" presId="urn:microsoft.com/office/officeart/2005/8/layout/list1"/>
    <dgm:cxn modelId="{6D0C20F6-D35B-4F67-8F49-E2B8F468CA21}" type="presOf" srcId="{A21C9532-6D76-444D-B0E8-25109BF55E59}" destId="{01B6096E-CB72-1549-B8FC-FD9DF91317D4}"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2" destOrd="0" parTransId="{D0AE9FA7-82D7-4542-95BA-205CC5711D1B}" sibTransId="{22CE78F2-C7F8-6540-B281-5691A85A0067}"/>
    <dgm:cxn modelId="{F5010AB6-D37E-4573-A023-3D4F50F7D9EC}" type="presOf" srcId="{919166B8-604E-0844-8236-AC97CD93BE89}" destId="{036A9E66-84A5-F64E-9B46-DA6DDA5D22C5}" srcOrd="0" destOrd="0" presId="urn:microsoft.com/office/officeart/2005/8/layout/list1"/>
    <dgm:cxn modelId="{02EB49E1-5019-4B43-8830-014A65F4D2A0}" type="presOf" srcId="{C9DDCB4D-A3A7-394B-AB10-8D5B2092F42A}" destId="{B9A37FE3-5DD6-CE48-8782-812759365E3C}"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1A4342AF-AACA-45E7-B08A-4F5FFA18B2E8}" type="presOf" srcId="{2D9A512F-AC8E-6043-AEB0-DAE89864DAF1}" destId="{3C56EA96-2BF9-CB44-AD21-AA942F29CCEB}" srcOrd="0" destOrd="0" presId="urn:microsoft.com/office/officeart/2005/8/layout/list1"/>
    <dgm:cxn modelId="{1A67B709-9320-4D91-A6CD-7D37C3D0B188}" type="presOf" srcId="{C9DDCB4D-A3A7-394B-AB10-8D5B2092F42A}" destId="{F86E8694-CD0D-614F-89AD-707624019222}" srcOrd="0" destOrd="0" presId="urn:microsoft.com/office/officeart/2005/8/layout/list1"/>
    <dgm:cxn modelId="{4595FDE0-B8F2-4FD2-95E7-160B430B859A}" type="presOf" srcId="{62FFF5F8-B5A7-3844-837F-6E3AB6903658}" destId="{8C42F8B1-5ADF-F545-8BFD-71A53D371ACD}" srcOrd="0" destOrd="0" presId="urn:microsoft.com/office/officeart/2005/8/layout/list1"/>
    <dgm:cxn modelId="{A9854929-831F-46FA-A52F-36DF2B85C302}"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A81B6600-F180-41B1-815F-F7595E7DF0C0}" type="presOf" srcId="{1DA66BCD-729B-4E49-B066-2D3923015A14}" destId="{DC3B697C-B7C3-164F-AD9C-80A128F2F2AB}"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529CAFEA-7EA7-4B89-B671-CDCE27EFE378}" type="presOf" srcId="{DBE57DD0-FFA1-C442-8C0B-272C12A88874}" destId="{B148D4A5-4DC8-D549-92C5-873C2DB00C99}" srcOrd="1" destOrd="0" presId="urn:microsoft.com/office/officeart/2005/8/layout/list1"/>
    <dgm:cxn modelId="{F11F8371-F070-6F43-91BC-775FFAB5A561}" srcId="{C9DDCB4D-A3A7-394B-AB10-8D5B2092F42A}" destId="{2D9A512F-AC8E-6043-AEB0-DAE89864DAF1}" srcOrd="0" destOrd="0" parTransId="{FDADD4F6-FA22-5B4C-BB03-4489EA87D21A}" sibTransId="{6EC1B4CD-7534-C749-BF06-52EAEB641B3A}"/>
    <dgm:cxn modelId="{D6D90239-64A9-47C4-8EC2-E625CB46C659}" type="presOf" srcId="{5DE2A096-3794-3F43-A1FC-151D49A1704D}" destId="{E2D4533D-6693-CC4F-8964-B766E4DA47E1}" srcOrd="1" destOrd="0" presId="urn:microsoft.com/office/officeart/2005/8/layout/list1"/>
    <dgm:cxn modelId="{A98742C6-7B8F-4789-9DFA-AACEEF073F8D}" type="presOf" srcId="{5DE2A096-3794-3F43-A1FC-151D49A1704D}" destId="{7363BC44-FB1A-C347-B928-D35F97668A29}" srcOrd="0" destOrd="0" presId="urn:microsoft.com/office/officeart/2005/8/layout/list1"/>
    <dgm:cxn modelId="{D2FA45F4-909B-451E-89ED-884F1D1DF2E1}" type="presOf" srcId="{6B38658F-C8D9-2440-A617-2B9E791F45EA}" destId="{ECD4AF1A-700A-C741-9E08-944208DC239C}"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063D5C93-8851-7E43-971C-6C2D5646D65A}" srcId="{919166B8-604E-0844-8236-AC97CD93BE89}" destId="{C9DDCB4D-A3A7-394B-AB10-8D5B2092F42A}" srcOrd="3" destOrd="0" parTransId="{F6B27D9C-EDF6-E944-A13B-82126B427066}" sibTransId="{A88AD2E9-32BD-3549-B35D-70C4CAD16F79}"/>
    <dgm:cxn modelId="{48ED3875-3D58-4207-A5CA-79922C85A2CB}" type="presParOf" srcId="{036A9E66-84A5-F64E-9B46-DA6DDA5D22C5}" destId="{CB6B69DC-B7C1-F641-9C90-D784F7CDEE90}" srcOrd="0" destOrd="0" presId="urn:microsoft.com/office/officeart/2005/8/layout/list1"/>
    <dgm:cxn modelId="{E82BD2F9-14D2-4054-BB30-CABFB6CD8CA3}" type="presParOf" srcId="{CB6B69DC-B7C1-F641-9C90-D784F7CDEE90}" destId="{7363BC44-FB1A-C347-B928-D35F97668A29}" srcOrd="0" destOrd="0" presId="urn:microsoft.com/office/officeart/2005/8/layout/list1"/>
    <dgm:cxn modelId="{0E1360CB-7793-4179-96FE-4C8B99E3BB56}" type="presParOf" srcId="{CB6B69DC-B7C1-F641-9C90-D784F7CDEE90}" destId="{E2D4533D-6693-CC4F-8964-B766E4DA47E1}" srcOrd="1" destOrd="0" presId="urn:microsoft.com/office/officeart/2005/8/layout/list1"/>
    <dgm:cxn modelId="{5FA122AE-058C-421D-AC2B-C00E6CC1FF96}" type="presParOf" srcId="{036A9E66-84A5-F64E-9B46-DA6DDA5D22C5}" destId="{39AE2512-5586-4A4C-B5E0-B3259E890B86}" srcOrd="1" destOrd="0" presId="urn:microsoft.com/office/officeart/2005/8/layout/list1"/>
    <dgm:cxn modelId="{C94D08B6-E4CA-497A-9152-5BB24760041C}" type="presParOf" srcId="{036A9E66-84A5-F64E-9B46-DA6DDA5D22C5}" destId="{ECD4AF1A-700A-C741-9E08-944208DC239C}" srcOrd="2" destOrd="0" presId="urn:microsoft.com/office/officeart/2005/8/layout/list1"/>
    <dgm:cxn modelId="{AEBB4E67-338A-4398-97DB-429471D3C0CD}" type="presParOf" srcId="{036A9E66-84A5-F64E-9B46-DA6DDA5D22C5}" destId="{5624CF4B-DFB1-4E40-B17B-37435DE5150E}" srcOrd="3" destOrd="0" presId="urn:microsoft.com/office/officeart/2005/8/layout/list1"/>
    <dgm:cxn modelId="{A843AF75-856E-422E-A02C-581F12AAAC86}" type="presParOf" srcId="{036A9E66-84A5-F64E-9B46-DA6DDA5D22C5}" destId="{AF98F8B4-DBBA-1343-841C-46F5DED714DA}" srcOrd="4" destOrd="0" presId="urn:microsoft.com/office/officeart/2005/8/layout/list1"/>
    <dgm:cxn modelId="{24DD0836-E51D-42EB-B21A-A8D760FD3755}" type="presParOf" srcId="{AF98F8B4-DBBA-1343-841C-46F5DED714DA}" destId="{CC7EF453-E086-884E-AF0E-74B624C03113}" srcOrd="0" destOrd="0" presId="urn:microsoft.com/office/officeart/2005/8/layout/list1"/>
    <dgm:cxn modelId="{5EB3A647-93B2-4C84-BC06-77E7A8849695}" type="presParOf" srcId="{AF98F8B4-DBBA-1343-841C-46F5DED714DA}" destId="{B148D4A5-4DC8-D549-92C5-873C2DB00C99}" srcOrd="1" destOrd="0" presId="urn:microsoft.com/office/officeart/2005/8/layout/list1"/>
    <dgm:cxn modelId="{CB5BAA29-82C0-4D8B-B6FB-C1DF031E0266}" type="presParOf" srcId="{036A9E66-84A5-F64E-9B46-DA6DDA5D22C5}" destId="{544B57F5-7D92-2348-A4F8-7D505DB79F3D}" srcOrd="5" destOrd="0" presId="urn:microsoft.com/office/officeart/2005/8/layout/list1"/>
    <dgm:cxn modelId="{81FFBE04-B0B9-4F87-9DAE-583ECE72D0A0}" type="presParOf" srcId="{036A9E66-84A5-F64E-9B46-DA6DDA5D22C5}" destId="{8C42F8B1-5ADF-F545-8BFD-71A53D371ACD}" srcOrd="6" destOrd="0" presId="urn:microsoft.com/office/officeart/2005/8/layout/list1"/>
    <dgm:cxn modelId="{C8D73C86-D88E-48AD-817C-D01913E36B3B}" type="presParOf" srcId="{036A9E66-84A5-F64E-9B46-DA6DDA5D22C5}" destId="{5427F52E-DE59-3F49-9559-D592DAEADFFC}" srcOrd="7" destOrd="0" presId="urn:microsoft.com/office/officeart/2005/8/layout/list1"/>
    <dgm:cxn modelId="{FF2FE880-9231-4FCC-8434-C5E27FED9C05}" type="presParOf" srcId="{036A9E66-84A5-F64E-9B46-DA6DDA5D22C5}" destId="{47C68737-D460-FA43-9A59-EE096FBD4FDC}" srcOrd="8" destOrd="0" presId="urn:microsoft.com/office/officeart/2005/8/layout/list1"/>
    <dgm:cxn modelId="{F512EBD3-7919-40D1-8B8D-F409A0A4ACE3}" type="presParOf" srcId="{47C68737-D460-FA43-9A59-EE096FBD4FDC}" destId="{DDBB98A3-F24F-0B4D-9298-8A799A6958B3}" srcOrd="0" destOrd="0" presId="urn:microsoft.com/office/officeart/2005/8/layout/list1"/>
    <dgm:cxn modelId="{73C2C305-A300-4144-AC02-1E0D581ABAF6}" type="presParOf" srcId="{47C68737-D460-FA43-9A59-EE096FBD4FDC}" destId="{01B6096E-CB72-1549-B8FC-FD9DF91317D4}" srcOrd="1" destOrd="0" presId="urn:microsoft.com/office/officeart/2005/8/layout/list1"/>
    <dgm:cxn modelId="{8CCEB81C-135B-49A6-B754-7CFE9D6BC1FA}" type="presParOf" srcId="{036A9E66-84A5-F64E-9B46-DA6DDA5D22C5}" destId="{766D8E43-1ED5-534C-ACE8-40FD06F53276}" srcOrd="9" destOrd="0" presId="urn:microsoft.com/office/officeart/2005/8/layout/list1"/>
    <dgm:cxn modelId="{EDB94F2C-60F7-4B89-90C3-829AFF620F25}" type="presParOf" srcId="{036A9E66-84A5-F64E-9B46-DA6DDA5D22C5}" destId="{DC3B697C-B7C3-164F-AD9C-80A128F2F2AB}" srcOrd="10" destOrd="0" presId="urn:microsoft.com/office/officeart/2005/8/layout/list1"/>
    <dgm:cxn modelId="{911646D1-CDE5-4739-9403-1EEAE7C40F9B}" type="presParOf" srcId="{036A9E66-84A5-F64E-9B46-DA6DDA5D22C5}" destId="{6D1BDFEB-9B4E-A54D-962B-9DEEA575CF92}" srcOrd="11" destOrd="0" presId="urn:microsoft.com/office/officeart/2005/8/layout/list1"/>
    <dgm:cxn modelId="{92828611-383B-45B2-9CD8-711FC982A591}" type="presParOf" srcId="{036A9E66-84A5-F64E-9B46-DA6DDA5D22C5}" destId="{FD22F62B-1F01-FB48-91A2-5305560B4A9A}" srcOrd="12" destOrd="0" presId="urn:microsoft.com/office/officeart/2005/8/layout/list1"/>
    <dgm:cxn modelId="{981E87A5-7E6A-4676-9D8C-DCF57C358D2B}" type="presParOf" srcId="{FD22F62B-1F01-FB48-91A2-5305560B4A9A}" destId="{F86E8694-CD0D-614F-89AD-707624019222}" srcOrd="0" destOrd="0" presId="urn:microsoft.com/office/officeart/2005/8/layout/list1"/>
    <dgm:cxn modelId="{C375A609-269A-4A98-8BA1-C8BECC736A54}" type="presParOf" srcId="{FD22F62B-1F01-FB48-91A2-5305560B4A9A}" destId="{B9A37FE3-5DD6-CE48-8782-812759365E3C}" srcOrd="1" destOrd="0" presId="urn:microsoft.com/office/officeart/2005/8/layout/list1"/>
    <dgm:cxn modelId="{F09C7336-6790-4011-8896-DEB3A9883A5F}" type="presParOf" srcId="{036A9E66-84A5-F64E-9B46-DA6DDA5D22C5}" destId="{AC3496EC-7D9F-1944-A2AA-40B97A04B511}" srcOrd="13" destOrd="0" presId="urn:microsoft.com/office/officeart/2005/8/layout/list1"/>
    <dgm:cxn modelId="{DA04B8B5-D00D-4129-BCA1-DC6FE0118A23}"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1AEAB295-D393-4850-8A82-211684D98966}" type="presOf" srcId="{37B240F4-DF5B-5D4E-AC72-1485F0CA39FF}" destId="{7496B69C-7785-5544-9B7B-421B19F60130}" srcOrd="0" destOrd="0" presId="urn:microsoft.com/office/officeart/2005/8/layout/hList1"/>
    <dgm:cxn modelId="{123C3B08-D788-4445-939E-2C8195795378}" type="presOf" srcId="{550ED24E-2324-4D4A-BAC9-2E32F6124F32}" destId="{6AB28627-65A4-0F48-9C83-6D52DCBAE922}" srcOrd="0" destOrd="2"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C43E9F4F-A6E1-4F13-824C-60BA26F2B42E}" type="presOf" srcId="{76529393-8499-2347-8122-E4389780676D}" destId="{7496B69C-7785-5544-9B7B-421B19F60130}" srcOrd="0" destOrd="3" presId="urn:microsoft.com/office/officeart/2005/8/layout/hList1"/>
    <dgm:cxn modelId="{DEC8CC3A-E7E0-4EFD-9CCA-D399D226EE8A}" type="presOf" srcId="{10D9C142-C3D1-C64B-9424-35638292A6C7}" destId="{256B4AAF-E6D0-8049-8C71-10ADF02C3886}"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555D7A44-7B27-1C48-8345-CA08F605ECC1}" srcId="{795EAEFE-240A-E24D-B13B-4C5450B76BD7}" destId="{78CC332D-F3E7-5842-BD59-CB2712F4D3DC}" srcOrd="5" destOrd="0" parTransId="{C6C5D856-285C-6C43-B94F-122697DAA753}" sibTransId="{1BF5ADC8-48CE-114D-9CF9-656FF392F449}"/>
    <dgm:cxn modelId="{99EABEF0-9334-494A-ACF0-375F6B185CA8}" type="presOf" srcId="{7D7DD335-35A3-4947-BB16-8C2A62F7CD37}" destId="{781D4507-01D1-214F-B335-4BA14AF72479}" srcOrd="0" destOrd="1"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CC750156-0308-4319-9E57-C4E0D0CBAEFF}" type="presOf" srcId="{72CA5C52-0FBC-0F4C-9151-BA662EDFD2E4}" destId="{6AB28627-65A4-0F48-9C83-6D52DCBAE922}" srcOrd="0" destOrd="3"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02C7BB09-48CE-4B49-BE78-03D318319D54}" type="presOf" srcId="{795EAEFE-240A-E24D-B13B-4C5450B76BD7}" destId="{EE3FA832-F2B6-F948-ADB8-F0EA07A7EDE3}" srcOrd="0" destOrd="0"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73EBD073-0ECA-1C4C-B59E-A2D177EC87E4}" srcId="{EFD31F22-2120-B249-B4E0-C5D9D04D07A9}" destId="{600A4D2C-00EF-CF46-87B0-536E0932552B}" srcOrd="0"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A5B7599B-9498-4EBD-918E-831C38B82FF9}" type="presOf" srcId="{FA34B86F-8B2C-054D-9931-A6B8A3F9CD4F}" destId="{6AB28627-65A4-0F48-9C83-6D52DCBAE922}" srcOrd="0" destOrd="0" presId="urn:microsoft.com/office/officeart/2005/8/layout/hList1"/>
    <dgm:cxn modelId="{99E7D424-8189-4248-BD6B-204F9D6A6AC2}" type="presOf" srcId="{45B22623-C586-4747-9956-C7BDD2DBFDCD}" destId="{6AB28627-65A4-0F48-9C83-6D52DCBAE922}" srcOrd="0" destOrd="4" presId="urn:microsoft.com/office/officeart/2005/8/layout/hList1"/>
    <dgm:cxn modelId="{F98F748A-6AFE-4359-A668-D2224950473B}" type="presOf" srcId="{600A4D2C-00EF-CF46-87B0-536E0932552B}" destId="{781D4507-01D1-214F-B335-4BA14AF72479}" srcOrd="0" destOrd="0" presId="urn:microsoft.com/office/officeart/2005/8/layout/hList1"/>
    <dgm:cxn modelId="{4773B555-F185-47D1-BA1F-21850A0D885B}" type="presOf" srcId="{1931C091-8918-6041-B8F8-FB80174151D2}" destId="{781D4507-01D1-214F-B335-4BA14AF72479}" srcOrd="0" destOrd="2" presId="urn:microsoft.com/office/officeart/2005/8/layout/hList1"/>
    <dgm:cxn modelId="{4BB24A52-F652-9448-85A1-C8F6F4AE6558}" srcId="{EFD31F22-2120-B249-B4E0-C5D9D04D07A9}" destId="{7D7DD335-35A3-4947-BB16-8C2A62F7CD37}" srcOrd="1" destOrd="0" parTransId="{5EC9E9FD-4D91-E646-8A7F-9A8A8D506A73}" sibTransId="{D7C26270-52AD-8840-A6ED-E7DF689AB56D}"/>
    <dgm:cxn modelId="{A6008956-C21A-425F-8F45-2F1E28CAD864}" type="presOf" srcId="{389A28B3-340B-7D48-A0A2-D5411DE9643F}" destId="{7496B69C-7785-5544-9B7B-421B19F60130}"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523A070B-F032-44C0-B6D9-DA2F626ED21B}" type="presOf" srcId="{2702F251-6C9C-984B-8EF9-258153343939}" destId="{6AB28627-65A4-0F48-9C83-6D52DCBAE922}" srcOrd="0" destOrd="1" presId="urn:microsoft.com/office/officeart/2005/8/layout/hList1"/>
    <dgm:cxn modelId="{134DFA75-D159-4BCC-AB9D-37A609595076}" type="presOf" srcId="{EFD31F22-2120-B249-B4E0-C5D9D04D07A9}" destId="{7A3F422F-E3BE-034C-8E25-1D193DCFF56A}" srcOrd="0" destOrd="0" presId="urn:microsoft.com/office/officeart/2005/8/layout/hList1"/>
    <dgm:cxn modelId="{2E911F61-C3CA-437B-B4BC-B9322AD408B8}" type="presOf" srcId="{78CC332D-F3E7-5842-BD59-CB2712F4D3DC}" destId="{6AB28627-65A4-0F48-9C83-6D52DCBAE922}" srcOrd="0" destOrd="5" presId="urn:microsoft.com/office/officeart/2005/8/layout/hList1"/>
    <dgm:cxn modelId="{C2A2AA70-1447-48EE-9F68-93277B71F156}"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A5AA7005-B7DF-4E8C-A8AF-30365F70CAB2}" type="presOf" srcId="{7BF429AF-3BFB-8241-B077-314BFDDD0BC3}" destId="{7496B69C-7785-5544-9B7B-421B19F60130}"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8D14549D-9650-432C-8F24-2180F5BDFE46}" type="presParOf" srcId="{93437A4D-CAF4-2241-BA4E-E46CD51D38DA}" destId="{3F39BFA8-D169-404F-B0E2-02349D0A6AB6}" srcOrd="0" destOrd="0" presId="urn:microsoft.com/office/officeart/2005/8/layout/hList1"/>
    <dgm:cxn modelId="{7A7C0B81-B076-4CFC-9769-309A3B64C4BD}" type="presParOf" srcId="{3F39BFA8-D169-404F-B0E2-02349D0A6AB6}" destId="{7A3F422F-E3BE-034C-8E25-1D193DCFF56A}" srcOrd="0" destOrd="0" presId="urn:microsoft.com/office/officeart/2005/8/layout/hList1"/>
    <dgm:cxn modelId="{D8B8288A-58FA-4F4A-BE7E-560E2BD3E415}" type="presParOf" srcId="{3F39BFA8-D169-404F-B0E2-02349D0A6AB6}" destId="{781D4507-01D1-214F-B335-4BA14AF72479}" srcOrd="1" destOrd="0" presId="urn:microsoft.com/office/officeart/2005/8/layout/hList1"/>
    <dgm:cxn modelId="{B6DA21F3-F8C1-4DEA-8E47-B486ADC89630}" type="presParOf" srcId="{93437A4D-CAF4-2241-BA4E-E46CD51D38DA}" destId="{3E6C7090-4F6F-774D-ABDF-A568F5104C29}" srcOrd="1" destOrd="0" presId="urn:microsoft.com/office/officeart/2005/8/layout/hList1"/>
    <dgm:cxn modelId="{058E8A19-A5DA-4541-BEB1-1653BBB15363}" type="presParOf" srcId="{93437A4D-CAF4-2241-BA4E-E46CD51D38DA}" destId="{AF05673A-19BD-E84C-8CF0-10EC65A177ED}" srcOrd="2" destOrd="0" presId="urn:microsoft.com/office/officeart/2005/8/layout/hList1"/>
    <dgm:cxn modelId="{BD30F0BF-B1F7-4C00-8166-46EFC3547514}" type="presParOf" srcId="{AF05673A-19BD-E84C-8CF0-10EC65A177ED}" destId="{EE3FA832-F2B6-F948-ADB8-F0EA07A7EDE3}" srcOrd="0" destOrd="0" presId="urn:microsoft.com/office/officeart/2005/8/layout/hList1"/>
    <dgm:cxn modelId="{94D5A6AA-3F4A-4C6A-BFC0-B8095A354662}" type="presParOf" srcId="{AF05673A-19BD-E84C-8CF0-10EC65A177ED}" destId="{6AB28627-65A4-0F48-9C83-6D52DCBAE922}" srcOrd="1" destOrd="0" presId="urn:microsoft.com/office/officeart/2005/8/layout/hList1"/>
    <dgm:cxn modelId="{82FEFF01-2D95-41A0-8BCB-33D037D3EC9E}" type="presParOf" srcId="{93437A4D-CAF4-2241-BA4E-E46CD51D38DA}" destId="{4C3F1F0D-40DA-4C44-9F3F-972581290EBF}" srcOrd="3" destOrd="0" presId="urn:microsoft.com/office/officeart/2005/8/layout/hList1"/>
    <dgm:cxn modelId="{71B0ACCB-D9C8-4166-945B-6EC35DE14802}" type="presParOf" srcId="{93437A4D-CAF4-2241-BA4E-E46CD51D38DA}" destId="{CFF43412-CFA8-3646-A4C2-577E114AFC1D}" srcOrd="4" destOrd="0" presId="urn:microsoft.com/office/officeart/2005/8/layout/hList1"/>
    <dgm:cxn modelId="{4E0341B8-67F9-48EF-9F36-5A8603B4BA61}" type="presParOf" srcId="{CFF43412-CFA8-3646-A4C2-577E114AFC1D}" destId="{256B4AAF-E6D0-8049-8C71-10ADF02C3886}" srcOrd="0" destOrd="0" presId="urn:microsoft.com/office/officeart/2005/8/layout/hList1"/>
    <dgm:cxn modelId="{F796585B-9E58-4913-8B50-EFF1482849A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C9DDCB4D-A3A7-394B-AB10-8D5B2092F42A}">
      <dgm:prSet custT="1"/>
      <dgm:spPr/>
      <dgm:t>
        <a:bodyPr/>
        <a:lstStyle/>
        <a:p>
          <a:r>
            <a:rPr lang="en-AU" sz="1100"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E08D26-1D1E-B946-99EA-B468ED822CCC}">
      <dgm:prSet custT="1"/>
      <dgm:spPr/>
      <dgm:t>
        <a:bodyPr/>
        <a:lstStyle/>
        <a:p>
          <a:r>
            <a:rPr lang="en-US" sz="1100"/>
            <a:t>7.1 Effective leadership promotes a positive organisational culture and builds a professional learning community.</a:t>
          </a:r>
          <a:endParaRPr lang="en-AU" sz="1100"/>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1" destOrd="0" parTransId="{93F60EDB-9BF6-824F-849B-C26376DF8B16}" sibTransId="{7A75A61B-8277-1C48-B7D7-97DF2AE3A3B1}"/>
    <dgm:cxn modelId="{947CAE8C-77DF-4647-93E7-FB2E93D81A17}" type="presOf" srcId="{919166B8-604E-0844-8236-AC97CD93BE89}" destId="{036A9E66-84A5-F64E-9B46-DA6DDA5D22C5}" srcOrd="0" destOrd="0" presId="urn:microsoft.com/office/officeart/2005/8/layout/list1"/>
    <dgm:cxn modelId="{82A52738-E588-476E-8F43-159C1C6C1E2C}" type="presOf" srcId="{A21C9532-6D76-444D-B0E8-25109BF55E59}" destId="{01B6096E-CB72-1549-B8FC-FD9DF91317D4}"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D54E2E6B-6573-47B7-80E0-FA0CF2E59450}" type="presOf" srcId="{C9DDCB4D-A3A7-394B-AB10-8D5B2092F42A}" destId="{B9A37FE3-5DD6-CE48-8782-812759365E3C}" srcOrd="1" destOrd="0" presId="urn:microsoft.com/office/officeart/2005/8/layout/list1"/>
    <dgm:cxn modelId="{BB2DEE21-3929-4EB4-A4FD-FFD1C49686CC}" type="presOf" srcId="{25F87477-4674-7444-863C-5D2874304D31}" destId="{326B4E98-8F88-CE4C-9286-4AEA7A55FC72}" srcOrd="0" destOrd="0" presId="urn:microsoft.com/office/officeart/2005/8/layout/list1"/>
    <dgm:cxn modelId="{ED3760DB-19CB-416B-A2FB-2231E6AB5AB3}" type="presOf" srcId="{A21C9532-6D76-444D-B0E8-25109BF55E59}" destId="{DDBB98A3-F24F-0B4D-9298-8A799A6958B3}"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BBE9F2D0-813E-41CC-B756-740B9EEFBAFF}" type="presOf" srcId="{F0ADE8F1-4E86-3C4D-B1D7-28352B30B6B5}" destId="{326B4E98-8F88-CE4C-9286-4AEA7A55FC72}" srcOrd="0" destOrd="1" presId="urn:microsoft.com/office/officeart/2005/8/layout/list1"/>
    <dgm:cxn modelId="{237979CF-690B-4CAC-8806-9859C6985919}" type="presOf" srcId="{5DE2A096-3794-3F43-A1FC-151D49A1704D}" destId="{7363BC44-FB1A-C347-B928-D35F97668A29}"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BB08D85B-C407-47AA-8201-241A7D92ACA4}" type="presOf" srcId="{03E08D26-1D1E-B946-99EA-B468ED822CCC}" destId="{3C56EA96-2BF9-CB44-AD21-AA942F29CCEB}" srcOrd="0" destOrd="0"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F9DEA8DD-1CE5-47A8-A1A6-5DD011605151}" type="presOf" srcId="{90496155-C70D-FB44-AFC5-90F0F4D365FC}" destId="{DC3B697C-B7C3-164F-AD9C-80A128F2F2AB}" srcOrd="0" destOrd="1"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4083A17E-610D-43E2-8111-5C6E5D08D7D7}" type="presOf" srcId="{1DA66BCD-729B-4E49-B066-2D3923015A14}" destId="{DC3B697C-B7C3-164F-AD9C-80A128F2F2AB}" srcOrd="0" destOrd="0" presId="urn:microsoft.com/office/officeart/2005/8/layout/list1"/>
    <dgm:cxn modelId="{32397C10-43FE-488B-834D-E1BFEEBE8353}" type="presOf" srcId="{6800C7C3-C968-CA4D-BF2A-1E4C628DC6AA}" destId="{8DAE26C3-249B-DF45-9261-08D4A23D4001}" srcOrd="0" destOrd="0" presId="urn:microsoft.com/office/officeart/2005/8/layout/list1"/>
    <dgm:cxn modelId="{063D5C93-8851-7E43-971C-6C2D5646D65A}" srcId="{919166B8-604E-0844-8236-AC97CD93BE89}" destId="{C9DDCB4D-A3A7-394B-AB10-8D5B2092F42A}" srcOrd="3" destOrd="0" parTransId="{F6B27D9C-EDF6-E944-A13B-82126B427066}" sibTransId="{A88AD2E9-32BD-3549-B35D-70C4CAD16F79}"/>
    <dgm:cxn modelId="{47A0F10E-96AA-4572-9809-45BD18FB9B6B}" type="presOf" srcId="{6B38658F-C8D9-2440-A617-2B9E791F45EA}" destId="{ECD4AF1A-700A-C741-9E08-944208DC239C}"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A51D84DF-C64E-4528-8B68-E24454DD39D0}" type="presOf" srcId="{5DE2A096-3794-3F43-A1FC-151D49A1704D}" destId="{E2D4533D-6693-CC4F-8964-B766E4DA47E1}" srcOrd="1" destOrd="0" presId="urn:microsoft.com/office/officeart/2005/8/layout/list1"/>
    <dgm:cxn modelId="{741A72FC-EF3F-41CC-8398-2E5632C08F53}" type="presOf" srcId="{6800C7C3-C968-CA4D-BF2A-1E4C628DC6AA}" destId="{C239316A-D68A-ED40-B6A6-866421AB551A}" srcOrd="1" destOrd="0" presId="urn:microsoft.com/office/officeart/2005/8/layout/list1"/>
    <dgm:cxn modelId="{E16E0056-2EE7-4864-882F-48A9249C2F8B}" type="presOf" srcId="{C9DDCB4D-A3A7-394B-AB10-8D5B2092F42A}" destId="{F86E8694-CD0D-614F-89AD-707624019222}"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2060FC1B-3793-BA46-9F95-7ECAB9D18BA8}" srcId="{919166B8-604E-0844-8236-AC97CD93BE89}" destId="{6800C7C3-C968-CA4D-BF2A-1E4C628DC6AA}" srcOrd="2" destOrd="0" parTransId="{43F60A2C-81C3-C747-B4D0-5E2551E4C678}" sibTransId="{8C1A743B-EB24-C14A-A965-1B9DCFCEE310}"/>
    <dgm:cxn modelId="{3ED364B3-897D-4505-AA6B-9124F13B1A05}" type="presParOf" srcId="{036A9E66-84A5-F64E-9B46-DA6DDA5D22C5}" destId="{CB6B69DC-B7C1-F641-9C90-D784F7CDEE90}" srcOrd="0" destOrd="0" presId="urn:microsoft.com/office/officeart/2005/8/layout/list1"/>
    <dgm:cxn modelId="{1C1CFB4E-E219-4BAF-BF19-890FAC1D7FAA}" type="presParOf" srcId="{CB6B69DC-B7C1-F641-9C90-D784F7CDEE90}" destId="{7363BC44-FB1A-C347-B928-D35F97668A29}" srcOrd="0" destOrd="0" presId="urn:microsoft.com/office/officeart/2005/8/layout/list1"/>
    <dgm:cxn modelId="{A9E61747-35DB-4F59-8E55-FCD186ADAB73}" type="presParOf" srcId="{CB6B69DC-B7C1-F641-9C90-D784F7CDEE90}" destId="{E2D4533D-6693-CC4F-8964-B766E4DA47E1}" srcOrd="1" destOrd="0" presId="urn:microsoft.com/office/officeart/2005/8/layout/list1"/>
    <dgm:cxn modelId="{BFA2872D-2BBE-4160-9C43-5A1520475373}" type="presParOf" srcId="{036A9E66-84A5-F64E-9B46-DA6DDA5D22C5}" destId="{39AE2512-5586-4A4C-B5E0-B3259E890B86}" srcOrd="1" destOrd="0" presId="urn:microsoft.com/office/officeart/2005/8/layout/list1"/>
    <dgm:cxn modelId="{D3096442-591D-40C9-A62D-0CCEF088EAF8}" type="presParOf" srcId="{036A9E66-84A5-F64E-9B46-DA6DDA5D22C5}" destId="{ECD4AF1A-700A-C741-9E08-944208DC239C}" srcOrd="2" destOrd="0" presId="urn:microsoft.com/office/officeart/2005/8/layout/list1"/>
    <dgm:cxn modelId="{78F6B346-1179-4A68-BE4B-4D3F06DF6DF6}" type="presParOf" srcId="{036A9E66-84A5-F64E-9B46-DA6DDA5D22C5}" destId="{5624CF4B-DFB1-4E40-B17B-37435DE5150E}" srcOrd="3" destOrd="0" presId="urn:microsoft.com/office/officeart/2005/8/layout/list1"/>
    <dgm:cxn modelId="{D44F5105-FA06-45D0-9062-65A47428F28F}" type="presParOf" srcId="{036A9E66-84A5-F64E-9B46-DA6DDA5D22C5}" destId="{47C68737-D460-FA43-9A59-EE096FBD4FDC}" srcOrd="4" destOrd="0" presId="urn:microsoft.com/office/officeart/2005/8/layout/list1"/>
    <dgm:cxn modelId="{C2293866-76BB-4285-95A9-2BDAE93BAD03}" type="presParOf" srcId="{47C68737-D460-FA43-9A59-EE096FBD4FDC}" destId="{DDBB98A3-F24F-0B4D-9298-8A799A6958B3}" srcOrd="0" destOrd="0" presId="urn:microsoft.com/office/officeart/2005/8/layout/list1"/>
    <dgm:cxn modelId="{A9C506EB-FF38-446A-BBF4-E0EC4363F7CF}" type="presParOf" srcId="{47C68737-D460-FA43-9A59-EE096FBD4FDC}" destId="{01B6096E-CB72-1549-B8FC-FD9DF91317D4}" srcOrd="1" destOrd="0" presId="urn:microsoft.com/office/officeart/2005/8/layout/list1"/>
    <dgm:cxn modelId="{16B0797F-7267-4D2A-8741-66F665E4F394}" type="presParOf" srcId="{036A9E66-84A5-F64E-9B46-DA6DDA5D22C5}" destId="{766D8E43-1ED5-534C-ACE8-40FD06F53276}" srcOrd="5" destOrd="0" presId="urn:microsoft.com/office/officeart/2005/8/layout/list1"/>
    <dgm:cxn modelId="{55F91C4F-7CFD-44B2-87F0-A616A9D41C96}" type="presParOf" srcId="{036A9E66-84A5-F64E-9B46-DA6DDA5D22C5}" destId="{DC3B697C-B7C3-164F-AD9C-80A128F2F2AB}" srcOrd="6" destOrd="0" presId="urn:microsoft.com/office/officeart/2005/8/layout/list1"/>
    <dgm:cxn modelId="{2DE9A86E-B567-4BBB-9D23-A3C752ACD8C2}" type="presParOf" srcId="{036A9E66-84A5-F64E-9B46-DA6DDA5D22C5}" destId="{6D1BDFEB-9B4E-A54D-962B-9DEEA575CF92}" srcOrd="7" destOrd="0" presId="urn:microsoft.com/office/officeart/2005/8/layout/list1"/>
    <dgm:cxn modelId="{66C86AE0-F5F4-4FAA-8A90-398A20FA22C6}" type="presParOf" srcId="{036A9E66-84A5-F64E-9B46-DA6DDA5D22C5}" destId="{7E06C2DD-1F46-5547-9C5F-ABE6C847313E}" srcOrd="8" destOrd="0" presId="urn:microsoft.com/office/officeart/2005/8/layout/list1"/>
    <dgm:cxn modelId="{1D239402-EB1A-4D2F-B62F-416CA51FBA6E}" type="presParOf" srcId="{7E06C2DD-1F46-5547-9C5F-ABE6C847313E}" destId="{8DAE26C3-249B-DF45-9261-08D4A23D4001}" srcOrd="0" destOrd="0" presId="urn:microsoft.com/office/officeart/2005/8/layout/list1"/>
    <dgm:cxn modelId="{C345CF41-DA70-4625-B7D2-DD68D382D573}" type="presParOf" srcId="{7E06C2DD-1F46-5547-9C5F-ABE6C847313E}" destId="{C239316A-D68A-ED40-B6A6-866421AB551A}" srcOrd="1" destOrd="0" presId="urn:microsoft.com/office/officeart/2005/8/layout/list1"/>
    <dgm:cxn modelId="{E66E5B95-8AE0-4EFE-932B-93737921DE54}" type="presParOf" srcId="{036A9E66-84A5-F64E-9B46-DA6DDA5D22C5}" destId="{FDAE6A41-1280-6B44-9E0E-CB99DDB5D320}" srcOrd="9" destOrd="0" presId="urn:microsoft.com/office/officeart/2005/8/layout/list1"/>
    <dgm:cxn modelId="{96F1947D-2CD7-4D40-90E3-0AA8855AAE93}" type="presParOf" srcId="{036A9E66-84A5-F64E-9B46-DA6DDA5D22C5}" destId="{326B4E98-8F88-CE4C-9286-4AEA7A55FC72}" srcOrd="10" destOrd="0" presId="urn:microsoft.com/office/officeart/2005/8/layout/list1"/>
    <dgm:cxn modelId="{8558714F-3AEF-4F02-9F14-055E9454C4D7}" type="presParOf" srcId="{036A9E66-84A5-F64E-9B46-DA6DDA5D22C5}" destId="{0C722BBD-EE43-5E40-86F4-2C52A48210A6}" srcOrd="11" destOrd="0" presId="urn:microsoft.com/office/officeart/2005/8/layout/list1"/>
    <dgm:cxn modelId="{4257DA01-1183-4358-987A-6C14E7503A6D}" type="presParOf" srcId="{036A9E66-84A5-F64E-9B46-DA6DDA5D22C5}" destId="{FD22F62B-1F01-FB48-91A2-5305560B4A9A}" srcOrd="12" destOrd="0" presId="urn:microsoft.com/office/officeart/2005/8/layout/list1"/>
    <dgm:cxn modelId="{05A5CD92-BF7F-42DB-AF85-A827BC4A08B8}" type="presParOf" srcId="{FD22F62B-1F01-FB48-91A2-5305560B4A9A}" destId="{F86E8694-CD0D-614F-89AD-707624019222}" srcOrd="0" destOrd="0" presId="urn:microsoft.com/office/officeart/2005/8/layout/list1"/>
    <dgm:cxn modelId="{286BDFCE-B07D-48C6-AE50-D738ABFCE091}" type="presParOf" srcId="{FD22F62B-1F01-FB48-91A2-5305560B4A9A}" destId="{B9A37FE3-5DD6-CE48-8782-812759365E3C}" srcOrd="1" destOrd="0" presId="urn:microsoft.com/office/officeart/2005/8/layout/list1"/>
    <dgm:cxn modelId="{62B1294B-2829-4F63-9E4A-DB1901CB57E1}" type="presParOf" srcId="{036A9E66-84A5-F64E-9B46-DA6DDA5D22C5}" destId="{AC3496EC-7D9F-1944-A2AA-40B97A04B511}" srcOrd="13" destOrd="0" presId="urn:microsoft.com/office/officeart/2005/8/layout/list1"/>
    <dgm:cxn modelId="{34A7E682-130A-4565-9A72-E8466383BDDF}"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994F566-6670-9347-8E9D-6830C10A441E}">
      <dgm:prSet phldrT="[Text]" custT="1"/>
      <dgm:spPr/>
      <dgm:t>
        <a:bodyPr/>
        <a:lstStyle/>
        <a:p>
          <a:endParaRPr lang="en-US" sz="1100"/>
        </a:p>
      </dgm:t>
    </dgm:pt>
    <dgm:pt modelId="{3BD8A3FE-60CE-5F43-90E5-E0F16CC0617E}" type="parTrans" cxnId="{96DB9085-4C73-0541-B70B-F95CF9D752AE}">
      <dgm:prSet/>
      <dgm:spPr/>
      <dgm:t>
        <a:bodyPr/>
        <a:lstStyle/>
        <a:p>
          <a:endParaRPr lang="en-US"/>
        </a:p>
      </dgm:t>
    </dgm:pt>
    <dgm:pt modelId="{50358805-C9F8-FA4C-9319-E3D43E34DAEC}" type="sibTrans" cxnId="{96DB9085-4C73-0541-B70B-F95CF9D752AE}">
      <dgm:prSet/>
      <dgm:spPr/>
      <dgm:t>
        <a:bodyPr/>
        <a:lstStyle/>
        <a:p>
          <a:endParaRPr lang="en-US"/>
        </a:p>
      </dgm:t>
    </dgm:pt>
    <dgm:pt modelId="{27DAF43C-D5AF-634F-B255-F9645AC3CABF}">
      <dgm:prSet phldrT="[Text]" custT="1"/>
      <dgm:spPr/>
      <dgm:t>
        <a:bodyPr/>
        <a:lstStyle/>
        <a:p>
          <a:endParaRPr lang="en-US" sz="1100"/>
        </a:p>
      </dgm:t>
    </dgm:pt>
    <dgm:pt modelId="{4A61494B-9820-1B42-816C-FF0F0A1EC51C}" type="parTrans" cxnId="{91CA2915-63EA-6C44-AA15-52F501C0DF47}">
      <dgm:prSet/>
      <dgm:spPr/>
      <dgm:t>
        <a:bodyPr/>
        <a:lstStyle/>
        <a:p>
          <a:endParaRPr lang="en-US"/>
        </a:p>
      </dgm:t>
    </dgm:pt>
    <dgm:pt modelId="{33D5FFCC-E375-7042-8635-94E9B6A30432}" type="sibTrans" cxnId="{91CA2915-63EA-6C44-AA15-52F501C0DF47}">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CBEF1DD-BB23-4DDA-8D3F-61EA756ED04E}" type="presOf" srcId="{72CA5C52-0FBC-0F4C-9151-BA662EDFD2E4}" destId="{6AB28627-65A4-0F48-9C83-6D52DCBAE922}" srcOrd="0" destOrd="2"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37BB7421-C115-524A-BB00-E21802D3995C}" srcId="{EFD31F22-2120-B249-B4E0-C5D9D04D07A9}" destId="{2FDAC411-5E38-8B4F-B20F-429BF79B00E2}" srcOrd="2" destOrd="0" parTransId="{B752C637-41A6-1941-B08D-00F33001AEC7}" sibTransId="{29620D19-9175-044C-9902-1A1B56027810}"/>
    <dgm:cxn modelId="{887A3689-1A48-45CF-8792-6D86938EB476}" type="presOf" srcId="{600A4D2C-00EF-CF46-87B0-536E0932552B}" destId="{781D4507-01D1-214F-B335-4BA14AF72479}" srcOrd="0" destOrd="1" presId="urn:microsoft.com/office/officeart/2005/8/layout/hList1"/>
    <dgm:cxn modelId="{555D7A44-7B27-1C48-8345-CA08F605ECC1}" srcId="{795EAEFE-240A-E24D-B13B-4C5450B76BD7}" destId="{78CC332D-F3E7-5842-BD59-CB2712F4D3DC}" srcOrd="5" destOrd="0" parTransId="{C6C5D856-285C-6C43-B94F-122697DAA753}" sibTransId="{1BF5ADC8-48CE-114D-9CF9-656FF392F449}"/>
    <dgm:cxn modelId="{4766F361-E804-4F8D-BFB8-7E9534BBC512}" type="presOf" srcId="{EFD31F22-2120-B249-B4E0-C5D9D04D07A9}" destId="{7A3F422F-E3BE-034C-8E25-1D193DCFF56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D1C73A52-B367-4A33-B7A4-F97EEB435B5B}" type="presOf" srcId="{7D7DD335-35A3-4947-BB16-8C2A62F7CD37}" destId="{781D4507-01D1-214F-B335-4BA14AF72479}" srcOrd="0" destOrd="3" presId="urn:microsoft.com/office/officeart/2005/8/layout/hList1"/>
    <dgm:cxn modelId="{63A0E3A7-973F-44B7-BA4A-0938911C8229}" type="presOf" srcId="{37B240F4-DF5B-5D4E-AC72-1485F0CA39FF}" destId="{7496B69C-7785-5544-9B7B-421B19F60130}" srcOrd="0" destOrd="0" presId="urn:microsoft.com/office/officeart/2005/8/layout/hList1"/>
    <dgm:cxn modelId="{03EEB763-DF88-4CF4-B172-F19309EC6CB5}" type="presOf" srcId="{C994F566-6670-9347-8E9D-6830C10A441E}" destId="{781D4507-01D1-214F-B335-4BA14AF72479}" srcOrd="0" destOrd="0" presId="urn:microsoft.com/office/officeart/2005/8/layout/hList1"/>
    <dgm:cxn modelId="{4E88B41F-D3E7-4B36-B4DB-D6280D35569A}" type="presOf" srcId="{27DAF43C-D5AF-634F-B255-F9645AC3CABF}"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2BBBCD5F-9E34-6249-9B7F-ECDAF5159EBF}" srcId="{795EAEFE-240A-E24D-B13B-4C5450B76BD7}" destId="{72CA5C52-0FBC-0F4C-9151-BA662EDFD2E4}" srcOrd="2" destOrd="0" parTransId="{654FCAC3-35E0-4342-AB73-99CFCBFB1C3F}" sibTransId="{47E56394-AC37-AA45-9066-CED2C0E8FC89}"/>
    <dgm:cxn modelId="{C9BE954C-E001-4F03-8C8F-9EA7A66AC656}" type="presOf" srcId="{2FDAC411-5E38-8B4F-B20F-429BF79B00E2}" destId="{781D4507-01D1-214F-B335-4BA14AF72479}" srcOrd="0" destOrd="2" presId="urn:microsoft.com/office/officeart/2005/8/layout/hList1"/>
    <dgm:cxn modelId="{DD29ED13-9348-4DA9-A72C-37F8129746E1}" type="presOf" srcId="{AB862403-675E-684E-8B89-C2B3DCC7E7F4}" destId="{6AB28627-65A4-0F48-9C83-6D52DCBAE922}" srcOrd="0" destOrd="4" presId="urn:microsoft.com/office/officeart/2005/8/layout/hList1"/>
    <dgm:cxn modelId="{51B3C2FA-759A-4ECE-9AF2-A852E4CBC3B6}" type="presOf" srcId="{76529393-8499-2347-8122-E4389780676D}" destId="{7496B69C-7785-5544-9B7B-421B19F60130}" srcOrd="0" destOrd="3" presId="urn:microsoft.com/office/officeart/2005/8/layout/hList1"/>
    <dgm:cxn modelId="{0D302F08-851D-4004-9379-011A895CAA52}" type="presOf" srcId="{8E432727-F7D4-8341-8069-6BD72AFB555E}" destId="{93437A4D-CAF4-2241-BA4E-E46CD51D38DA}"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A81BCD2B-2C00-FA4A-A979-D2E0662A0962}" srcId="{10D9C142-C3D1-C64B-9424-35638292A6C7}" destId="{76529393-8499-2347-8122-E4389780676D}" srcOrd="3" destOrd="0" parTransId="{9E1FBA49-C531-C341-87EE-8203980F1A9F}" sibTransId="{19C71DA6-AD0D-8A45-B8ED-8B984C3BDA16}"/>
    <dgm:cxn modelId="{96DB9085-4C73-0541-B70B-F95CF9D752AE}" srcId="{EFD31F22-2120-B249-B4E0-C5D9D04D07A9}" destId="{C994F566-6670-9347-8E9D-6830C10A441E}" srcOrd="0" destOrd="0" parTransId="{3BD8A3FE-60CE-5F43-90E5-E0F16CC0617E}" sibTransId="{50358805-C9F8-FA4C-9319-E3D43E34DAEC}"/>
    <dgm:cxn modelId="{91CA2915-63EA-6C44-AA15-52F501C0DF47}" srcId="{795EAEFE-240A-E24D-B13B-4C5450B76BD7}" destId="{27DAF43C-D5AF-634F-B255-F9645AC3CABF}" srcOrd="0" destOrd="0" parTransId="{4A61494B-9820-1B42-816C-FF0F0A1EC51C}" sibTransId="{33D5FFCC-E375-7042-8635-94E9B6A30432}"/>
    <dgm:cxn modelId="{4A096EEF-E093-494F-8541-188C3F594813}" srcId="{10D9C142-C3D1-C64B-9424-35638292A6C7}" destId="{389A28B3-340B-7D48-A0A2-D5411DE9643F}" srcOrd="2" destOrd="0" parTransId="{07421072-5583-834A-9FEC-072E05C6727B}" sibTransId="{C8D29E9C-1DA9-F844-A3A9-CCE324DD8D38}"/>
    <dgm:cxn modelId="{A65D8503-9065-FF4B-8CDA-260519DFAB69}" srcId="{795EAEFE-240A-E24D-B13B-4C5450B76BD7}" destId="{AB862403-675E-684E-8B89-C2B3DCC7E7F4}" srcOrd="4" destOrd="0" parTransId="{D7FAE103-0462-5042-B16D-4C2E0664D983}" sibTransId="{6548CC2F-ABA5-584F-BBBF-9DD87B1B42CB}"/>
    <dgm:cxn modelId="{3138C728-396F-4EC4-A42C-B6649BF96B35}"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40F12DF-2BC7-4C65-9BEA-592182C55215}" type="presOf" srcId="{389A28B3-340B-7D48-A0A2-D5411DE9643F}" destId="{7496B69C-7785-5544-9B7B-421B19F60130}" srcOrd="0" destOrd="2" presId="urn:microsoft.com/office/officeart/2005/8/layout/hList1"/>
    <dgm:cxn modelId="{6FB77F2E-0B62-426C-93E0-B2640ABD2C4D}" type="presOf" srcId="{795EAEFE-240A-E24D-B13B-4C5450B76BD7}" destId="{EE3FA832-F2B6-F948-ADB8-F0EA07A7EDE3}" srcOrd="0" destOrd="0" presId="urn:microsoft.com/office/officeart/2005/8/layout/hList1"/>
    <dgm:cxn modelId="{DEA66BDA-EBBC-4673-BF3E-02EB9E789900}" type="presOf" srcId="{FA34B86F-8B2C-054D-9931-A6B8A3F9CD4F}" destId="{6AB28627-65A4-0F48-9C83-6D52DCBAE922}" srcOrd="0" destOrd="1" presId="urn:microsoft.com/office/officeart/2005/8/layout/hList1"/>
    <dgm:cxn modelId="{5735AF48-8B50-4C62-9D89-98AC3A198640}" type="presOf" srcId="{45B22623-C586-4747-9956-C7BDD2DBFDCD}" destId="{6AB28627-65A4-0F48-9C83-6D52DCBAE922}" srcOrd="0" destOrd="3"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BB24A52-F652-9448-85A1-C8F6F4AE6558}" srcId="{EFD31F22-2120-B249-B4E0-C5D9D04D07A9}" destId="{7D7DD335-35A3-4947-BB16-8C2A62F7CD37}" srcOrd="3" destOrd="0" parTransId="{5EC9E9FD-4D91-E646-8A7F-9A8A8D506A73}" sibTransId="{D7C26270-52AD-8840-A6ED-E7DF689AB56D}"/>
    <dgm:cxn modelId="{37672069-7A14-4B92-A945-3F2CFEF5017B}" type="presOf" srcId="{7BF429AF-3BFB-8241-B077-314BFDDD0BC3}" destId="{7496B69C-7785-5544-9B7B-421B19F60130}"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D79E5620-F5C1-4DF6-8BA9-492B5D9AD11A}" type="presOf" srcId="{78CC332D-F3E7-5842-BD59-CB2712F4D3DC}" destId="{6AB28627-65A4-0F48-9C83-6D52DCBAE922}" srcOrd="0" destOrd="5" presId="urn:microsoft.com/office/officeart/2005/8/layout/hList1"/>
    <dgm:cxn modelId="{DF50949B-C394-4C71-8C2F-C8508A87083B}" type="presParOf" srcId="{93437A4D-CAF4-2241-BA4E-E46CD51D38DA}" destId="{3F39BFA8-D169-404F-B0E2-02349D0A6AB6}" srcOrd="0" destOrd="0" presId="urn:microsoft.com/office/officeart/2005/8/layout/hList1"/>
    <dgm:cxn modelId="{3A9DF90D-75BA-4805-A793-AB0475E40B12}" type="presParOf" srcId="{3F39BFA8-D169-404F-B0E2-02349D0A6AB6}" destId="{7A3F422F-E3BE-034C-8E25-1D193DCFF56A}" srcOrd="0" destOrd="0" presId="urn:microsoft.com/office/officeart/2005/8/layout/hList1"/>
    <dgm:cxn modelId="{04D2892A-5C92-4767-9D76-D59B6953FA7C}" type="presParOf" srcId="{3F39BFA8-D169-404F-B0E2-02349D0A6AB6}" destId="{781D4507-01D1-214F-B335-4BA14AF72479}" srcOrd="1" destOrd="0" presId="urn:microsoft.com/office/officeart/2005/8/layout/hList1"/>
    <dgm:cxn modelId="{713C1DBE-F3B3-4DDC-AF56-9B8442323BE7}" type="presParOf" srcId="{93437A4D-CAF4-2241-BA4E-E46CD51D38DA}" destId="{3E6C7090-4F6F-774D-ABDF-A568F5104C29}" srcOrd="1" destOrd="0" presId="urn:microsoft.com/office/officeart/2005/8/layout/hList1"/>
    <dgm:cxn modelId="{A5F1D7B0-D62A-482A-8BE3-F6EF2115B55B}" type="presParOf" srcId="{93437A4D-CAF4-2241-BA4E-E46CD51D38DA}" destId="{AF05673A-19BD-E84C-8CF0-10EC65A177ED}" srcOrd="2" destOrd="0" presId="urn:microsoft.com/office/officeart/2005/8/layout/hList1"/>
    <dgm:cxn modelId="{0ED5AC64-5363-4EC1-8C75-4AC1D2F3FCE8}" type="presParOf" srcId="{AF05673A-19BD-E84C-8CF0-10EC65A177ED}" destId="{EE3FA832-F2B6-F948-ADB8-F0EA07A7EDE3}" srcOrd="0" destOrd="0" presId="urn:microsoft.com/office/officeart/2005/8/layout/hList1"/>
    <dgm:cxn modelId="{84700E8E-AF07-4FAF-9FD1-85255EC87575}" type="presParOf" srcId="{AF05673A-19BD-E84C-8CF0-10EC65A177ED}" destId="{6AB28627-65A4-0F48-9C83-6D52DCBAE922}" srcOrd="1" destOrd="0" presId="urn:microsoft.com/office/officeart/2005/8/layout/hList1"/>
    <dgm:cxn modelId="{29885988-7E0E-4596-939F-4DACD18D25B7}" type="presParOf" srcId="{93437A4D-CAF4-2241-BA4E-E46CD51D38DA}" destId="{4C3F1F0D-40DA-4C44-9F3F-972581290EBF}" srcOrd="3" destOrd="0" presId="urn:microsoft.com/office/officeart/2005/8/layout/hList1"/>
    <dgm:cxn modelId="{7ED8CC35-AF5A-4340-A684-3044CB3B7AD8}" type="presParOf" srcId="{93437A4D-CAF4-2241-BA4E-E46CD51D38DA}" destId="{CFF43412-CFA8-3646-A4C2-577E114AFC1D}" srcOrd="4" destOrd="0" presId="urn:microsoft.com/office/officeart/2005/8/layout/hList1"/>
    <dgm:cxn modelId="{FDC8F8FB-77AD-4C33-A050-5257DE3FBCFA}" type="presParOf" srcId="{CFF43412-CFA8-3646-A4C2-577E114AFC1D}" destId="{256B4AAF-E6D0-8049-8C71-10ADF02C3886}" srcOrd="0" destOrd="0" presId="urn:microsoft.com/office/officeart/2005/8/layout/hList1"/>
    <dgm:cxn modelId="{4CAA35E8-C7C4-4C95-AA50-84E1D7CDAD8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25FE762B-EF7F-42C9-80AE-EE7EF605F1BE}" type="presOf" srcId="{25F87477-4674-7444-863C-5D2874304D31}" destId="{326B4E98-8F88-CE4C-9286-4AEA7A55FC72}"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F5F611BA-B4C9-4E0D-A27C-B6A47D5E2B02}" type="presOf" srcId="{6B38658F-C8D9-2440-A617-2B9E791F45EA}" destId="{ECD4AF1A-700A-C741-9E08-944208DC239C}" srcOrd="0" destOrd="0" presId="urn:microsoft.com/office/officeart/2005/8/layout/list1"/>
    <dgm:cxn modelId="{A49ABD03-E4EF-45FE-A376-A638344D71BC}" type="presOf" srcId="{983F3A23-1DB5-474D-9811-9BCCD7B0DBFD}" destId="{326B4E98-8F88-CE4C-9286-4AEA7A55FC72}" srcOrd="0" destOrd="1" presId="urn:microsoft.com/office/officeart/2005/8/layout/list1"/>
    <dgm:cxn modelId="{2598FCC8-16E5-4A7B-A41C-16D7C5975776}" type="presOf" srcId="{32C2CB8C-6DD6-BF45-9DEF-7C3E4CB5D486}" destId="{E383B900-CF4D-5F44-B33F-96C92C3A4973}" srcOrd="1" destOrd="0" presId="urn:microsoft.com/office/officeart/2005/8/layout/list1"/>
    <dgm:cxn modelId="{6158E64A-6712-474F-962D-2454303554FE}" type="presOf" srcId="{5DE2A096-3794-3F43-A1FC-151D49A1704D}" destId="{E2D4533D-6693-CC4F-8964-B766E4DA47E1}" srcOrd="1" destOrd="0" presId="urn:microsoft.com/office/officeart/2005/8/layout/list1"/>
    <dgm:cxn modelId="{2A9AEC0D-BE0E-46E7-AF2B-7FE4A2046117}" type="presOf" srcId="{5DE2A096-3794-3F43-A1FC-151D49A1704D}" destId="{7363BC44-FB1A-C347-B928-D35F97668A29}" srcOrd="0" destOrd="0" presId="urn:microsoft.com/office/officeart/2005/8/layout/list1"/>
    <dgm:cxn modelId="{7FC396D4-0C31-4F8F-81DD-7294DD7CDEC9}" type="presOf" srcId="{A9323E13-E59C-8D44-A571-4CA44D5128B4}" destId="{B323B976-97E6-894B-8052-6B6CA23346B6}"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568CA04-2D78-184B-B339-54AE2A5397F3}" srcId="{A21C9532-6D76-444D-B0E8-25109BF55E59}" destId="{1DA66BCD-729B-4E49-B066-2D3923015A14}" srcOrd="0" destOrd="0" parTransId="{D3F0E7A1-6C7A-6A4D-9832-5AF425E3A071}" sibTransId="{06F80C3A-B758-9744-A9D4-2A2917C20875}"/>
    <dgm:cxn modelId="{3FE377DA-4693-124E-B797-4FE5179ADEC1}" srcId="{6800C7C3-C968-CA4D-BF2A-1E4C628DC6AA}" destId="{983F3A23-1DB5-474D-9811-9BCCD7B0DBFD}" srcOrd="1" destOrd="0" parTransId="{1CF5CDD0-0435-8147-95F5-3D68D7BC09D0}" sibTransId="{1E139011-B79B-AC43-93FE-2C77D1C9DEF0}"/>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1102E833-DAA7-4C54-BE45-1FC6D8F27836}" type="presOf" srcId="{919166B8-604E-0844-8236-AC97CD93BE89}" destId="{036A9E66-84A5-F64E-9B46-DA6DDA5D22C5}" srcOrd="0" destOrd="0" presId="urn:microsoft.com/office/officeart/2005/8/layout/list1"/>
    <dgm:cxn modelId="{59F88F38-9996-43A6-AFCA-B4316F0F21B0}" type="presOf" srcId="{6800C7C3-C968-CA4D-BF2A-1E4C628DC6AA}" destId="{8DAE26C3-249B-DF45-9261-08D4A23D4001}" srcOrd="0" destOrd="0" presId="urn:microsoft.com/office/officeart/2005/8/layout/list1"/>
    <dgm:cxn modelId="{CA8185ED-0887-474B-8028-9F421BC633C7}" type="presOf" srcId="{1DA66BCD-729B-4E49-B066-2D3923015A14}" destId="{DC3B697C-B7C3-164F-AD9C-80A128F2F2AB}" srcOrd="0" destOrd="0" presId="urn:microsoft.com/office/officeart/2005/8/layout/list1"/>
    <dgm:cxn modelId="{ABDB8072-1CA8-459E-86E9-2455D62461C8}" type="presOf" srcId="{6800C7C3-C968-CA4D-BF2A-1E4C628DC6AA}" destId="{C239316A-D68A-ED40-B6A6-866421AB551A}"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BEFF7780-60C5-4ABE-8E61-C98F8FF2BB97}" type="presOf" srcId="{32C2CB8C-6DD6-BF45-9DEF-7C3E4CB5D486}" destId="{B96FA356-6F33-7349-8F66-9F60F6838F9E}" srcOrd="0" destOrd="0" presId="urn:microsoft.com/office/officeart/2005/8/layout/list1"/>
    <dgm:cxn modelId="{89C60695-0315-4632-8990-F528B21D9FAE}" type="presOf" srcId="{A21C9532-6D76-444D-B0E8-25109BF55E59}" destId="{DDBB98A3-F24F-0B4D-9298-8A799A6958B3}" srcOrd="0" destOrd="0" presId="urn:microsoft.com/office/officeart/2005/8/layout/list1"/>
    <dgm:cxn modelId="{C616CDF4-809B-4E33-83E7-71E4C652AF13}" type="presOf" srcId="{A21C9532-6D76-444D-B0E8-25109BF55E59}" destId="{01B6096E-CB72-1549-B8FC-FD9DF91317D4}" srcOrd="1" destOrd="0" presId="urn:microsoft.com/office/officeart/2005/8/layout/list1"/>
    <dgm:cxn modelId="{ED7291EF-FA1C-4190-BB4A-7895B13004E8}" type="presOf" srcId="{90496155-C70D-FB44-AFC5-90F0F4D365FC}" destId="{DC3B697C-B7C3-164F-AD9C-80A128F2F2AB}" srcOrd="0" destOrd="1"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EF62029C-85F0-FC48-9766-517563BF2ED6}" srcId="{919166B8-604E-0844-8236-AC97CD93BE89}" destId="{A21C9532-6D76-444D-B0E8-25109BF55E59}" srcOrd="1" destOrd="0" parTransId="{D0AE9FA7-82D7-4542-95BA-205CC5711D1B}" sibTransId="{22CE78F2-C7F8-6540-B281-5691A85A0067}"/>
    <dgm:cxn modelId="{2060FC1B-3793-BA46-9F95-7ECAB9D18BA8}" srcId="{919166B8-604E-0844-8236-AC97CD93BE89}" destId="{6800C7C3-C968-CA4D-BF2A-1E4C628DC6AA}" srcOrd="3" destOrd="0" parTransId="{43F60A2C-81C3-C747-B4D0-5E2551E4C678}" sibTransId="{8C1A743B-EB24-C14A-A965-1B9DCFCEE310}"/>
    <dgm:cxn modelId="{F601F675-359A-42AD-82CD-FFE6F55205BE}" type="presParOf" srcId="{036A9E66-84A5-F64E-9B46-DA6DDA5D22C5}" destId="{CB6B69DC-B7C1-F641-9C90-D784F7CDEE90}" srcOrd="0" destOrd="0" presId="urn:microsoft.com/office/officeart/2005/8/layout/list1"/>
    <dgm:cxn modelId="{3142482B-8CF6-49E2-9AD2-5E6A78976C7E}" type="presParOf" srcId="{CB6B69DC-B7C1-F641-9C90-D784F7CDEE90}" destId="{7363BC44-FB1A-C347-B928-D35F97668A29}" srcOrd="0" destOrd="0" presId="urn:microsoft.com/office/officeart/2005/8/layout/list1"/>
    <dgm:cxn modelId="{C908A584-B194-44B0-AC97-7AD18AD0F375}" type="presParOf" srcId="{CB6B69DC-B7C1-F641-9C90-D784F7CDEE90}" destId="{E2D4533D-6693-CC4F-8964-B766E4DA47E1}" srcOrd="1" destOrd="0" presId="urn:microsoft.com/office/officeart/2005/8/layout/list1"/>
    <dgm:cxn modelId="{28B172F1-4D0C-43B1-A600-70898D393AB2}" type="presParOf" srcId="{036A9E66-84A5-F64E-9B46-DA6DDA5D22C5}" destId="{39AE2512-5586-4A4C-B5E0-B3259E890B86}" srcOrd="1" destOrd="0" presId="urn:microsoft.com/office/officeart/2005/8/layout/list1"/>
    <dgm:cxn modelId="{91F0811F-21CA-47D9-B5B7-E8143672CE7C}" type="presParOf" srcId="{036A9E66-84A5-F64E-9B46-DA6DDA5D22C5}" destId="{ECD4AF1A-700A-C741-9E08-944208DC239C}" srcOrd="2" destOrd="0" presId="urn:microsoft.com/office/officeart/2005/8/layout/list1"/>
    <dgm:cxn modelId="{4FCA6E2D-0AD6-47AA-BB1C-A6FD45DFC971}" type="presParOf" srcId="{036A9E66-84A5-F64E-9B46-DA6DDA5D22C5}" destId="{5624CF4B-DFB1-4E40-B17B-37435DE5150E}" srcOrd="3" destOrd="0" presId="urn:microsoft.com/office/officeart/2005/8/layout/list1"/>
    <dgm:cxn modelId="{785FD7C5-FDD9-44B8-A686-1A96688E728F}" type="presParOf" srcId="{036A9E66-84A5-F64E-9B46-DA6DDA5D22C5}" destId="{47C68737-D460-FA43-9A59-EE096FBD4FDC}" srcOrd="4" destOrd="0" presId="urn:microsoft.com/office/officeart/2005/8/layout/list1"/>
    <dgm:cxn modelId="{D989EA95-1B77-4A5F-AA3C-1B7CA5897A1A}" type="presParOf" srcId="{47C68737-D460-FA43-9A59-EE096FBD4FDC}" destId="{DDBB98A3-F24F-0B4D-9298-8A799A6958B3}" srcOrd="0" destOrd="0" presId="urn:microsoft.com/office/officeart/2005/8/layout/list1"/>
    <dgm:cxn modelId="{C4C2CA28-1128-4C90-905C-9176FEBADBE5}" type="presParOf" srcId="{47C68737-D460-FA43-9A59-EE096FBD4FDC}" destId="{01B6096E-CB72-1549-B8FC-FD9DF91317D4}" srcOrd="1" destOrd="0" presId="urn:microsoft.com/office/officeart/2005/8/layout/list1"/>
    <dgm:cxn modelId="{A5D606AF-CC8A-4E68-94A2-DEFDD49F8292}" type="presParOf" srcId="{036A9E66-84A5-F64E-9B46-DA6DDA5D22C5}" destId="{766D8E43-1ED5-534C-ACE8-40FD06F53276}" srcOrd="5" destOrd="0" presId="urn:microsoft.com/office/officeart/2005/8/layout/list1"/>
    <dgm:cxn modelId="{A696C905-EC55-4008-BBE9-39BC70200BA4}" type="presParOf" srcId="{036A9E66-84A5-F64E-9B46-DA6DDA5D22C5}" destId="{DC3B697C-B7C3-164F-AD9C-80A128F2F2AB}" srcOrd="6" destOrd="0" presId="urn:microsoft.com/office/officeart/2005/8/layout/list1"/>
    <dgm:cxn modelId="{8ACD8C4A-8D00-42A7-A14E-FF759FC36E92}" type="presParOf" srcId="{036A9E66-84A5-F64E-9B46-DA6DDA5D22C5}" destId="{6D1BDFEB-9B4E-A54D-962B-9DEEA575CF92}" srcOrd="7" destOrd="0" presId="urn:microsoft.com/office/officeart/2005/8/layout/list1"/>
    <dgm:cxn modelId="{33A30E00-0111-4350-A833-11C4570603ED}" type="presParOf" srcId="{036A9E66-84A5-F64E-9B46-DA6DDA5D22C5}" destId="{9530461B-68A5-184F-B74A-C8B60B890DEC}" srcOrd="8" destOrd="0" presId="urn:microsoft.com/office/officeart/2005/8/layout/list1"/>
    <dgm:cxn modelId="{FD1397E7-B5B4-47CF-BE4A-89DF7DF64A95}" type="presParOf" srcId="{9530461B-68A5-184F-B74A-C8B60B890DEC}" destId="{B96FA356-6F33-7349-8F66-9F60F6838F9E}" srcOrd="0" destOrd="0" presId="urn:microsoft.com/office/officeart/2005/8/layout/list1"/>
    <dgm:cxn modelId="{F7D39ADD-427E-4B96-B7B9-0E115BC41E47}" type="presParOf" srcId="{9530461B-68A5-184F-B74A-C8B60B890DEC}" destId="{E383B900-CF4D-5F44-B33F-96C92C3A4973}" srcOrd="1" destOrd="0" presId="urn:microsoft.com/office/officeart/2005/8/layout/list1"/>
    <dgm:cxn modelId="{FE873FFB-1221-41DA-A2F7-DB33F5EF50F9}" type="presParOf" srcId="{036A9E66-84A5-F64E-9B46-DA6DDA5D22C5}" destId="{2C74063F-76D6-0F49-967B-076A5720D6C1}" srcOrd="9" destOrd="0" presId="urn:microsoft.com/office/officeart/2005/8/layout/list1"/>
    <dgm:cxn modelId="{4B17342A-EE53-438D-A44B-392EA7AB28E9}" type="presParOf" srcId="{036A9E66-84A5-F64E-9B46-DA6DDA5D22C5}" destId="{B323B976-97E6-894B-8052-6B6CA23346B6}" srcOrd="10" destOrd="0" presId="urn:microsoft.com/office/officeart/2005/8/layout/list1"/>
    <dgm:cxn modelId="{906B6E40-4EF3-41EE-959C-75ED450E9DF7}" type="presParOf" srcId="{036A9E66-84A5-F64E-9B46-DA6DDA5D22C5}" destId="{F441324C-F061-1C44-A840-C8E7EF4E0EB9}" srcOrd="11" destOrd="0" presId="urn:microsoft.com/office/officeart/2005/8/layout/list1"/>
    <dgm:cxn modelId="{08BDAFC6-4A2C-4BC1-8411-1156AE01AB2F}" type="presParOf" srcId="{036A9E66-84A5-F64E-9B46-DA6DDA5D22C5}" destId="{7E06C2DD-1F46-5547-9C5F-ABE6C847313E}" srcOrd="12" destOrd="0" presId="urn:microsoft.com/office/officeart/2005/8/layout/list1"/>
    <dgm:cxn modelId="{3E6D0345-215D-40B9-A2AB-84B3FB30B83F}" type="presParOf" srcId="{7E06C2DD-1F46-5547-9C5F-ABE6C847313E}" destId="{8DAE26C3-249B-DF45-9261-08D4A23D4001}" srcOrd="0" destOrd="0" presId="urn:microsoft.com/office/officeart/2005/8/layout/list1"/>
    <dgm:cxn modelId="{16A5130E-253C-4841-B6EC-B62C3245334C}" type="presParOf" srcId="{7E06C2DD-1F46-5547-9C5F-ABE6C847313E}" destId="{C239316A-D68A-ED40-B6A6-866421AB551A}" srcOrd="1" destOrd="0" presId="urn:microsoft.com/office/officeart/2005/8/layout/list1"/>
    <dgm:cxn modelId="{E1D162BC-1B6C-487B-9474-7A7BE1DA5344}" type="presParOf" srcId="{036A9E66-84A5-F64E-9B46-DA6DDA5D22C5}" destId="{FDAE6A41-1280-6B44-9E0E-CB99DDB5D320}" srcOrd="13" destOrd="0" presId="urn:microsoft.com/office/officeart/2005/8/layout/list1"/>
    <dgm:cxn modelId="{DA10FF68-7986-4909-AD37-A57A326F50AB}"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6640175F-7BF5-4448-B47B-E905091FE04D}">
      <dgm:prSet phldrT="[Text]" custT="1"/>
      <dgm:spPr/>
      <dgm:t>
        <a:bodyPr/>
        <a:lstStyle/>
        <a:p>
          <a:endParaRPr lang="en-US" sz="1100"/>
        </a:p>
      </dgm:t>
    </dgm:pt>
    <dgm:pt modelId="{1BF4B9A9-796D-6E40-9419-290A04C30CF3}" type="parTrans" cxnId="{24F0F0AB-8C93-C94B-9067-2FF28660A51F}">
      <dgm:prSet/>
      <dgm:spPr/>
      <dgm:t>
        <a:bodyPr/>
        <a:lstStyle/>
        <a:p>
          <a:endParaRPr lang="en-US"/>
        </a:p>
      </dgm:t>
    </dgm:pt>
    <dgm:pt modelId="{C247E6A4-8CB4-D540-91EE-D2306705D701}" type="sibTrans" cxnId="{24F0F0AB-8C93-C94B-9067-2FF28660A51F}">
      <dgm:prSet/>
      <dgm:spPr/>
      <dgm:t>
        <a:bodyPr/>
        <a:lstStyle/>
        <a:p>
          <a:endParaRPr lang="en-US"/>
        </a:p>
      </dgm:t>
    </dgm:pt>
    <dgm:pt modelId="{545090AC-2373-F646-832A-DD519B043C7F}">
      <dgm:prSet phldrT="[Text]" custT="1"/>
      <dgm:spPr/>
      <dgm:t>
        <a:bodyPr/>
        <a:lstStyle/>
        <a:p>
          <a:endParaRPr lang="en-US" sz="1100"/>
        </a:p>
      </dgm:t>
    </dgm:pt>
    <dgm:pt modelId="{8F0B0CAF-36B3-7B42-B286-87A79576B9D9}" type="parTrans" cxnId="{F952677C-912C-F945-9099-6948F53A750B}">
      <dgm:prSet/>
      <dgm:spPr/>
      <dgm:t>
        <a:bodyPr/>
        <a:lstStyle/>
        <a:p>
          <a:endParaRPr lang="en-US"/>
        </a:p>
      </dgm:t>
    </dgm:pt>
    <dgm:pt modelId="{3A0463AC-7C77-A448-88E6-38DA63BA99FF}" type="sibTrans" cxnId="{F952677C-912C-F945-9099-6948F53A750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5EA3DF6-1FF2-4B30-96A4-FB93A6CF4ED5}" type="presOf" srcId="{1931C091-8918-6041-B8F8-FB80174151D2}" destId="{781D4507-01D1-214F-B335-4BA14AF72479}" srcOrd="0" destOrd="3" presId="urn:microsoft.com/office/officeart/2005/8/layout/hList1"/>
    <dgm:cxn modelId="{6D9972FF-7563-46D1-AC3C-E88897FFE701}" type="presOf" srcId="{8E432727-F7D4-8341-8069-6BD72AFB555E}" destId="{93437A4D-CAF4-2241-BA4E-E46CD51D38DA}" srcOrd="0" destOrd="0" presId="urn:microsoft.com/office/officeart/2005/8/layout/hList1"/>
    <dgm:cxn modelId="{A0A18CB9-D5CD-4D70-8C79-3759B2296E98}" type="presOf" srcId="{545090AC-2373-F646-832A-DD519B043C7F}"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24F0F0AB-8C93-C94B-9067-2FF28660A51F}" srcId="{EFD31F22-2120-B249-B4E0-C5D9D04D07A9}" destId="{6640175F-7BF5-4448-B47B-E905091FE04D}" srcOrd="0" destOrd="0" parTransId="{1BF4B9A9-796D-6E40-9419-290A04C30CF3}" sibTransId="{C247E6A4-8CB4-D540-91EE-D2306705D70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D015AB07-2F7C-4935-B66D-72A6A6C32E42}" type="presOf" srcId="{78CC332D-F3E7-5842-BD59-CB2712F4D3DC}" destId="{6AB28627-65A4-0F48-9C83-6D52DCBAE922}" srcOrd="0" destOrd="2" presId="urn:microsoft.com/office/officeart/2005/8/layout/hList1"/>
    <dgm:cxn modelId="{37BB7421-C115-524A-BB00-E21802D3995C}" srcId="{EFD31F22-2120-B249-B4E0-C5D9D04D07A9}" destId="{2FDAC411-5E38-8B4F-B20F-429BF79B00E2}" srcOrd="2" destOrd="0" parTransId="{B752C637-41A6-1941-B08D-00F33001AEC7}" sibTransId="{29620D19-9175-044C-9902-1A1B56027810}"/>
    <dgm:cxn modelId="{0CA8FBA7-C6E2-45EA-8AB8-43ECA83295F8}" type="presOf" srcId="{795EAEFE-240A-E24D-B13B-4C5450B76BD7}" destId="{EE3FA832-F2B6-F948-ADB8-F0EA07A7EDE3}" srcOrd="0" destOrd="0" presId="urn:microsoft.com/office/officeart/2005/8/layout/hList1"/>
    <dgm:cxn modelId="{F952677C-912C-F945-9099-6948F53A750B}" srcId="{795EAEFE-240A-E24D-B13B-4C5450B76BD7}" destId="{545090AC-2373-F646-832A-DD519B043C7F}" srcOrd="0" destOrd="0" parTransId="{8F0B0CAF-36B3-7B42-B286-87A79576B9D9}" sibTransId="{3A0463AC-7C77-A448-88E6-38DA63BA99FF}"/>
    <dgm:cxn modelId="{DEDB120A-37D9-4F3A-BCFF-343203513F12}" type="presOf" srcId="{37B240F4-DF5B-5D4E-AC72-1485F0CA39FF}" destId="{7496B69C-7785-5544-9B7B-421B19F60130}" srcOrd="0" destOrd="0"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F1FC9AE1-2F2A-4016-8B91-6C9310518569}" type="presOf" srcId="{EFD31F22-2120-B249-B4E0-C5D9D04D07A9}" destId="{7A3F422F-E3BE-034C-8E25-1D193DCFF56A}" srcOrd="0" destOrd="0" presId="urn:microsoft.com/office/officeart/2005/8/layout/hList1"/>
    <dgm:cxn modelId="{D6F7AD2B-14A6-49FF-8721-E3E1F5A1FB92}"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1BCD2B-2C00-FA4A-A979-D2E0662A0962}" srcId="{10D9C142-C3D1-C64B-9424-35638292A6C7}" destId="{76529393-8499-2347-8122-E4389780676D}" srcOrd="2" destOrd="0" parTransId="{9E1FBA49-C531-C341-87EE-8203980F1A9F}" sibTransId="{19C71DA6-AD0D-8A45-B8ED-8B984C3BDA16}"/>
    <dgm:cxn modelId="{61E18264-636A-43FE-9739-84A5748D46AE}" type="presOf" srcId="{6640175F-7BF5-4448-B47B-E905091FE04D}"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55D7A44-7B27-1C48-8345-CA08F605ECC1}" srcId="{795EAEFE-240A-E24D-B13B-4C5450B76BD7}" destId="{78CC332D-F3E7-5842-BD59-CB2712F4D3DC}" srcOrd="2" destOrd="0" parTransId="{C6C5D856-285C-6C43-B94F-122697DAA753}" sibTransId="{1BF5ADC8-48CE-114D-9CF9-656FF392F449}"/>
    <dgm:cxn modelId="{A8A09B71-F1CA-458D-A270-6B48778AB57B}" type="presOf" srcId="{2FDAC411-5E38-8B4F-B20F-429BF79B00E2}" destId="{781D4507-01D1-214F-B335-4BA14AF72479}" srcOrd="0" destOrd="2"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8C656C46-8D7E-4AB1-886C-6A0F6084A6A8}" type="presOf" srcId="{76529393-8499-2347-8122-E4389780676D}" destId="{7496B69C-7785-5544-9B7B-421B19F60130}" srcOrd="0" destOrd="2" presId="urn:microsoft.com/office/officeart/2005/8/layout/hList1"/>
    <dgm:cxn modelId="{CF4AD924-C17A-4DD0-A972-B214956B9C97}"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0AA0D0DF-6FC1-4487-A95F-0D2FDCA088C8}" type="presOf" srcId="{389A28B3-340B-7D48-A0A2-D5411DE9643F}" destId="{7496B69C-7785-5544-9B7B-421B19F60130}" srcOrd="0" destOrd="1" presId="urn:microsoft.com/office/officeart/2005/8/layout/hList1"/>
    <dgm:cxn modelId="{518867F9-F082-436D-B7D7-057740D67A8D}" type="presOf" srcId="{600A4D2C-00EF-CF46-87B0-536E0932552B}" destId="{781D4507-01D1-214F-B335-4BA14AF72479}" srcOrd="0" destOrd="1" presId="urn:microsoft.com/office/officeart/2005/8/layout/hList1"/>
    <dgm:cxn modelId="{EE1CE563-FFC1-4713-AD6A-2CC202FA125A}" type="presParOf" srcId="{93437A4D-CAF4-2241-BA4E-E46CD51D38DA}" destId="{3F39BFA8-D169-404F-B0E2-02349D0A6AB6}" srcOrd="0" destOrd="0" presId="urn:microsoft.com/office/officeart/2005/8/layout/hList1"/>
    <dgm:cxn modelId="{AF58594B-87B3-4041-B063-E3E882503B5B}" type="presParOf" srcId="{3F39BFA8-D169-404F-B0E2-02349D0A6AB6}" destId="{7A3F422F-E3BE-034C-8E25-1D193DCFF56A}" srcOrd="0" destOrd="0" presId="urn:microsoft.com/office/officeart/2005/8/layout/hList1"/>
    <dgm:cxn modelId="{8D7D1924-D114-4915-8CFD-86E736A5236F}" type="presParOf" srcId="{3F39BFA8-D169-404F-B0E2-02349D0A6AB6}" destId="{781D4507-01D1-214F-B335-4BA14AF72479}" srcOrd="1" destOrd="0" presId="urn:microsoft.com/office/officeart/2005/8/layout/hList1"/>
    <dgm:cxn modelId="{A178E5B8-43A0-4B3D-9DDF-4DD0507BA306}" type="presParOf" srcId="{93437A4D-CAF4-2241-BA4E-E46CD51D38DA}" destId="{3E6C7090-4F6F-774D-ABDF-A568F5104C29}" srcOrd="1" destOrd="0" presId="urn:microsoft.com/office/officeart/2005/8/layout/hList1"/>
    <dgm:cxn modelId="{74DC99F7-6341-4F9A-B500-4B96EC8EBD88}" type="presParOf" srcId="{93437A4D-CAF4-2241-BA4E-E46CD51D38DA}" destId="{AF05673A-19BD-E84C-8CF0-10EC65A177ED}" srcOrd="2" destOrd="0" presId="urn:microsoft.com/office/officeart/2005/8/layout/hList1"/>
    <dgm:cxn modelId="{0DA9C146-2462-424A-B988-77928B082CB9}" type="presParOf" srcId="{AF05673A-19BD-E84C-8CF0-10EC65A177ED}" destId="{EE3FA832-F2B6-F948-ADB8-F0EA07A7EDE3}" srcOrd="0" destOrd="0" presId="urn:microsoft.com/office/officeart/2005/8/layout/hList1"/>
    <dgm:cxn modelId="{C34A4F82-FA23-4D74-8F51-D54F89579747}" type="presParOf" srcId="{AF05673A-19BD-E84C-8CF0-10EC65A177ED}" destId="{6AB28627-65A4-0F48-9C83-6D52DCBAE922}" srcOrd="1" destOrd="0" presId="urn:microsoft.com/office/officeart/2005/8/layout/hList1"/>
    <dgm:cxn modelId="{FF5AAC7F-9148-4488-97A2-4BBCB386E3BB}" type="presParOf" srcId="{93437A4D-CAF4-2241-BA4E-E46CD51D38DA}" destId="{4C3F1F0D-40DA-4C44-9F3F-972581290EBF}" srcOrd="3" destOrd="0" presId="urn:microsoft.com/office/officeart/2005/8/layout/hList1"/>
    <dgm:cxn modelId="{D18A0B10-D0DC-4E6C-B7B8-2728E4B687CD}" type="presParOf" srcId="{93437A4D-CAF4-2241-BA4E-E46CD51D38DA}" destId="{CFF43412-CFA8-3646-A4C2-577E114AFC1D}" srcOrd="4" destOrd="0" presId="urn:microsoft.com/office/officeart/2005/8/layout/hList1"/>
    <dgm:cxn modelId="{598376C2-B840-42BC-8457-E49F81712C99}" type="presParOf" srcId="{CFF43412-CFA8-3646-A4C2-577E114AFC1D}" destId="{256B4AAF-E6D0-8049-8C71-10ADF02C3886}" srcOrd="0" destOrd="0" presId="urn:microsoft.com/office/officeart/2005/8/layout/hList1"/>
    <dgm:cxn modelId="{E4BBA9BB-2C08-472E-81F0-E6F0EE6034E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310E7A40-BCC8-4897-BF50-9D0E0BC62676}" type="presOf" srcId="{1DA66BCD-729B-4E49-B066-2D3923015A14}" destId="{DC3B697C-B7C3-164F-AD9C-80A128F2F2AB}"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8DAD48F4-355A-437D-9F85-98C2140D2395}" type="presOf" srcId="{5DE2A096-3794-3F43-A1FC-151D49A1704D}" destId="{E2D4533D-6693-CC4F-8964-B766E4DA47E1}" srcOrd="1" destOrd="0" presId="urn:microsoft.com/office/officeart/2005/8/layout/list1"/>
    <dgm:cxn modelId="{61C73968-99AC-488F-800A-CC81C8FF906E}" type="presOf" srcId="{A21C9532-6D76-444D-B0E8-25109BF55E59}" destId="{DDBB98A3-F24F-0B4D-9298-8A799A6958B3}" srcOrd="0" destOrd="0" presId="urn:microsoft.com/office/officeart/2005/8/layout/list1"/>
    <dgm:cxn modelId="{DBC39042-9F1B-411B-83C4-68873376C670}" type="presOf" srcId="{A21C9532-6D76-444D-B0E8-25109BF55E59}" destId="{01B6096E-CB72-1549-B8FC-FD9DF91317D4}" srcOrd="1" destOrd="0" presId="urn:microsoft.com/office/officeart/2005/8/layout/list1"/>
    <dgm:cxn modelId="{3F283EB1-3035-4F5E-8DDF-5715D1123E33}" type="presOf" srcId="{6B38658F-C8D9-2440-A617-2B9E791F45EA}" destId="{ECD4AF1A-700A-C741-9E08-944208DC239C}"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568CA04-2D78-184B-B339-54AE2A5397F3}" srcId="{A21C9532-6D76-444D-B0E8-25109BF55E59}" destId="{1DA66BCD-729B-4E49-B066-2D3923015A14}" srcOrd="0" destOrd="0" parTransId="{D3F0E7A1-6C7A-6A4D-9832-5AF425E3A071}" sibTransId="{06F80C3A-B758-9744-A9D4-2A2917C20875}"/>
    <dgm:cxn modelId="{AF24E034-875B-4F54-AEEE-FF0C92A55ADA}" type="presOf" srcId="{5DE2A096-3794-3F43-A1FC-151D49A1704D}" destId="{7363BC44-FB1A-C347-B928-D35F97668A29}"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F885693A-9A2C-674D-94A0-517BCA374F5A}" srcId="{A21C9532-6D76-444D-B0E8-25109BF55E59}" destId="{90496155-C70D-FB44-AFC5-90F0F4D365FC}" srcOrd="1" destOrd="0" parTransId="{AE4858C4-7F7E-6D42-B9CE-965A30BA621C}" sibTransId="{9ADCBA54-19C3-BC4A-B663-883D7DCB5A6A}"/>
    <dgm:cxn modelId="{76082C89-9601-4C56-B6B6-6AFC68B89900}" type="presOf" srcId="{919166B8-604E-0844-8236-AC97CD93BE89}" destId="{036A9E66-84A5-F64E-9B46-DA6DDA5D22C5}" srcOrd="0" destOrd="0" presId="urn:microsoft.com/office/officeart/2005/8/layout/list1"/>
    <dgm:cxn modelId="{522A741E-1B74-4B3E-ACC6-2D1F169C0CD1}" type="presOf" srcId="{90496155-C70D-FB44-AFC5-90F0F4D365FC}" destId="{DC3B697C-B7C3-164F-AD9C-80A128F2F2AB}" srcOrd="0" destOrd="1" presId="urn:microsoft.com/office/officeart/2005/8/layout/list1"/>
    <dgm:cxn modelId="{B78D5BC9-7E71-46F3-A8A4-9711C69158BD}" type="presParOf" srcId="{036A9E66-84A5-F64E-9B46-DA6DDA5D22C5}" destId="{CB6B69DC-B7C1-F641-9C90-D784F7CDEE90}" srcOrd="0" destOrd="0" presId="urn:microsoft.com/office/officeart/2005/8/layout/list1"/>
    <dgm:cxn modelId="{869BFD64-68EC-4821-8EC3-ABD0732F4BC9}" type="presParOf" srcId="{CB6B69DC-B7C1-F641-9C90-D784F7CDEE90}" destId="{7363BC44-FB1A-C347-B928-D35F97668A29}" srcOrd="0" destOrd="0" presId="urn:microsoft.com/office/officeart/2005/8/layout/list1"/>
    <dgm:cxn modelId="{1E024115-5521-4A2B-9F02-232A1275776C}" type="presParOf" srcId="{CB6B69DC-B7C1-F641-9C90-D784F7CDEE90}" destId="{E2D4533D-6693-CC4F-8964-B766E4DA47E1}" srcOrd="1" destOrd="0" presId="urn:microsoft.com/office/officeart/2005/8/layout/list1"/>
    <dgm:cxn modelId="{1646D077-8221-4FE7-8AEE-61401A9E8115}" type="presParOf" srcId="{036A9E66-84A5-F64E-9B46-DA6DDA5D22C5}" destId="{39AE2512-5586-4A4C-B5E0-B3259E890B86}" srcOrd="1" destOrd="0" presId="urn:microsoft.com/office/officeart/2005/8/layout/list1"/>
    <dgm:cxn modelId="{3C27C643-2C21-482F-91B7-A81853FAFA00}" type="presParOf" srcId="{036A9E66-84A5-F64E-9B46-DA6DDA5D22C5}" destId="{ECD4AF1A-700A-C741-9E08-944208DC239C}" srcOrd="2" destOrd="0" presId="urn:microsoft.com/office/officeart/2005/8/layout/list1"/>
    <dgm:cxn modelId="{94797938-3BC4-43A8-B0F5-1881846F73B7}" type="presParOf" srcId="{036A9E66-84A5-F64E-9B46-DA6DDA5D22C5}" destId="{5624CF4B-DFB1-4E40-B17B-37435DE5150E}" srcOrd="3" destOrd="0" presId="urn:microsoft.com/office/officeart/2005/8/layout/list1"/>
    <dgm:cxn modelId="{373AC28F-E4DE-4743-B76A-102AD89AFBAD}" type="presParOf" srcId="{036A9E66-84A5-F64E-9B46-DA6DDA5D22C5}" destId="{47C68737-D460-FA43-9A59-EE096FBD4FDC}" srcOrd="4" destOrd="0" presId="urn:microsoft.com/office/officeart/2005/8/layout/list1"/>
    <dgm:cxn modelId="{A40CC828-851C-4F27-8FFE-87AEEEE9622B}" type="presParOf" srcId="{47C68737-D460-FA43-9A59-EE096FBD4FDC}" destId="{DDBB98A3-F24F-0B4D-9298-8A799A6958B3}" srcOrd="0" destOrd="0" presId="urn:microsoft.com/office/officeart/2005/8/layout/list1"/>
    <dgm:cxn modelId="{89ECF780-7D4F-4DD4-9500-25DF11B7CAFC}" type="presParOf" srcId="{47C68737-D460-FA43-9A59-EE096FBD4FDC}" destId="{01B6096E-CB72-1549-B8FC-FD9DF91317D4}" srcOrd="1" destOrd="0" presId="urn:microsoft.com/office/officeart/2005/8/layout/list1"/>
    <dgm:cxn modelId="{FA91B4DA-C655-4E2F-A8BF-E9FC26B3C777}" type="presParOf" srcId="{036A9E66-84A5-F64E-9B46-DA6DDA5D22C5}" destId="{766D8E43-1ED5-534C-ACE8-40FD06F53276}" srcOrd="5" destOrd="0" presId="urn:microsoft.com/office/officeart/2005/8/layout/list1"/>
    <dgm:cxn modelId="{4BAC08AD-8EF0-4AE3-9F1E-574761B46E24}"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41E5279B-BB88-4FCF-BD8A-7EF753088A6C}" type="presOf" srcId="{76529393-8499-2347-8122-E4389780676D}" destId="{7496B69C-7785-5544-9B7B-421B19F60130}" srcOrd="0" destOrd="2" presId="urn:microsoft.com/office/officeart/2005/8/layout/hList1"/>
    <dgm:cxn modelId="{07FED091-B14E-0441-BF9A-D41356475F45}" srcId="{EFD31F22-2120-B249-B4E0-C5D9D04D07A9}" destId="{1931C091-8918-6041-B8F8-FB80174151D2}" srcOrd="1" destOrd="0" parTransId="{0104A046-C078-0347-80E9-61DB1AED3828}" sibTransId="{69BDF0A0-C6F8-8C46-A61E-72D00BB74CC5}"/>
    <dgm:cxn modelId="{2BBBCD5F-9E34-6249-9B7F-ECDAF5159EBF}" srcId="{795EAEFE-240A-E24D-B13B-4C5450B76BD7}" destId="{72CA5C52-0FBC-0F4C-9151-BA662EDFD2E4}" srcOrd="2" destOrd="0" parTransId="{654FCAC3-35E0-4342-AB73-99CFCBFB1C3F}" sibTransId="{47E56394-AC37-AA45-9066-CED2C0E8FC89}"/>
    <dgm:cxn modelId="{02B5D9CA-985F-4054-B096-9189FBBDD1D6}" type="presOf" srcId="{10D9C142-C3D1-C64B-9424-35638292A6C7}" destId="{256B4AAF-E6D0-8049-8C71-10ADF02C3886}" srcOrd="0" destOrd="0" presId="urn:microsoft.com/office/officeart/2005/8/layout/hList1"/>
    <dgm:cxn modelId="{4FBF1B37-721F-4651-AB8C-F01325209FC3}" type="presOf" srcId="{8E432727-F7D4-8341-8069-6BD72AFB555E}" destId="{93437A4D-CAF4-2241-BA4E-E46CD51D38DA}" srcOrd="0" destOrd="0" presId="urn:microsoft.com/office/officeart/2005/8/layout/hList1"/>
    <dgm:cxn modelId="{9CC11028-4268-4461-B689-DA74E3BF2C02}" type="presOf" srcId="{78CC332D-F3E7-5842-BD59-CB2712F4D3DC}" destId="{6AB28627-65A4-0F48-9C83-6D52DCBAE922}" srcOrd="0" destOrd="4" presId="urn:microsoft.com/office/officeart/2005/8/layout/hList1"/>
    <dgm:cxn modelId="{896F2226-21D9-497E-8939-A9ED0859DEEE}" type="presOf" srcId="{1931C091-8918-6041-B8F8-FB80174151D2}" destId="{781D4507-01D1-214F-B335-4BA14AF72479}" srcOrd="0" destOrd="1" presId="urn:microsoft.com/office/officeart/2005/8/layout/hList1"/>
    <dgm:cxn modelId="{1FFC5A47-92AE-436C-8850-32F42D7FA5E6}" type="presOf" srcId="{72CA5C52-0FBC-0F4C-9151-BA662EDFD2E4}" destId="{6AB28627-65A4-0F48-9C83-6D52DCBAE922}" srcOrd="0" destOrd="2"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A88CAFF6-C15B-4F24-9F28-368496A99A93}" type="presOf" srcId="{795EAEFE-240A-E24D-B13B-4C5450B76BD7}" destId="{EE3FA832-F2B6-F948-ADB8-F0EA07A7EDE3}" srcOrd="0" destOrd="0" presId="urn:microsoft.com/office/officeart/2005/8/layout/hList1"/>
    <dgm:cxn modelId="{6A14C96E-4E8F-4D43-A14D-E1067746FAFF}" type="presOf" srcId="{37B240F4-DF5B-5D4E-AC72-1485F0CA39FF}" destId="{7496B69C-7785-5544-9B7B-421B19F60130}" srcOrd="0" destOrd="0" presId="urn:microsoft.com/office/officeart/2005/8/layout/hList1"/>
    <dgm:cxn modelId="{E3D851B9-D53D-4431-905D-4F38177E56EE}" type="presOf" srcId="{FA34B86F-8B2C-054D-9931-A6B8A3F9CD4F}" destId="{6AB28627-65A4-0F48-9C83-6D52DCBAE922}" srcOrd="0" destOrd="0" presId="urn:microsoft.com/office/officeart/2005/8/layout/hList1"/>
    <dgm:cxn modelId="{663A172E-0F98-4E0E-808A-D22E6CFA9C9A}" type="presOf" srcId="{2702F251-6C9C-984B-8EF9-258153343939}"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8F404360-D984-42B0-A697-4ECE3B8B7B80}" type="presOf" srcId="{EFD31F22-2120-B249-B4E0-C5D9D04D07A9}" destId="{7A3F422F-E3BE-034C-8E25-1D193DCFF56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2438F7ED-2A88-4FCE-9C51-0A21B055B560}" type="presOf" srcId="{600A4D2C-00EF-CF46-87B0-536E0932552B}" destId="{781D4507-01D1-214F-B335-4BA14AF72479}" srcOrd="0" destOrd="0" presId="urn:microsoft.com/office/officeart/2005/8/layout/hList1"/>
    <dgm:cxn modelId="{A966704D-A29F-4A9E-8C6D-0C8E891B805C}" type="presOf" srcId="{389A28B3-340B-7D48-A0A2-D5411DE9643F}" destId="{7496B69C-7785-5544-9B7B-421B19F60130}"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31A11651-3D77-4D57-A305-69353AEC2282}" type="presOf" srcId="{45B22623-C586-4747-9956-C7BDD2DBFDCD}" destId="{6AB28627-65A4-0F48-9C83-6D52DCBAE922}" srcOrd="0" destOrd="3" presId="urn:microsoft.com/office/officeart/2005/8/layout/hList1"/>
    <dgm:cxn modelId="{555D7A44-7B27-1C48-8345-CA08F605ECC1}" srcId="{795EAEFE-240A-E24D-B13B-4C5450B76BD7}" destId="{78CC332D-F3E7-5842-BD59-CB2712F4D3DC}" srcOrd="4" destOrd="0" parTransId="{C6C5D856-285C-6C43-B94F-122697DAA753}" sibTransId="{1BF5ADC8-48CE-114D-9CF9-656FF392F449}"/>
    <dgm:cxn modelId="{C7AE23B0-5061-444C-B502-30D8896228DE}" type="presParOf" srcId="{93437A4D-CAF4-2241-BA4E-E46CD51D38DA}" destId="{3F39BFA8-D169-404F-B0E2-02349D0A6AB6}" srcOrd="0" destOrd="0" presId="urn:microsoft.com/office/officeart/2005/8/layout/hList1"/>
    <dgm:cxn modelId="{418FBEF1-33F4-4A5A-8132-7C7A7809B763}" type="presParOf" srcId="{3F39BFA8-D169-404F-B0E2-02349D0A6AB6}" destId="{7A3F422F-E3BE-034C-8E25-1D193DCFF56A}" srcOrd="0" destOrd="0" presId="urn:microsoft.com/office/officeart/2005/8/layout/hList1"/>
    <dgm:cxn modelId="{3D65B828-7FA1-4A54-BF19-5E42DFFDCDAA}" type="presParOf" srcId="{3F39BFA8-D169-404F-B0E2-02349D0A6AB6}" destId="{781D4507-01D1-214F-B335-4BA14AF72479}" srcOrd="1" destOrd="0" presId="urn:microsoft.com/office/officeart/2005/8/layout/hList1"/>
    <dgm:cxn modelId="{3A77162D-7552-40F3-927B-492CB1D23048}" type="presParOf" srcId="{93437A4D-CAF4-2241-BA4E-E46CD51D38DA}" destId="{3E6C7090-4F6F-774D-ABDF-A568F5104C29}" srcOrd="1" destOrd="0" presId="urn:microsoft.com/office/officeart/2005/8/layout/hList1"/>
    <dgm:cxn modelId="{8416058A-1404-4813-BB52-2B67EB505C15}" type="presParOf" srcId="{93437A4D-CAF4-2241-BA4E-E46CD51D38DA}" destId="{AF05673A-19BD-E84C-8CF0-10EC65A177ED}" srcOrd="2" destOrd="0" presId="urn:microsoft.com/office/officeart/2005/8/layout/hList1"/>
    <dgm:cxn modelId="{B77032E1-AB63-487B-8D8B-7F6ADB193BED}" type="presParOf" srcId="{AF05673A-19BD-E84C-8CF0-10EC65A177ED}" destId="{EE3FA832-F2B6-F948-ADB8-F0EA07A7EDE3}" srcOrd="0" destOrd="0" presId="urn:microsoft.com/office/officeart/2005/8/layout/hList1"/>
    <dgm:cxn modelId="{CEC81CC6-07AB-4422-95AB-F6E6B01D3D3F}" type="presParOf" srcId="{AF05673A-19BD-E84C-8CF0-10EC65A177ED}" destId="{6AB28627-65A4-0F48-9C83-6D52DCBAE922}" srcOrd="1" destOrd="0" presId="urn:microsoft.com/office/officeart/2005/8/layout/hList1"/>
    <dgm:cxn modelId="{9432A921-F4C2-49C2-BCFC-F2F60D5236EE}" type="presParOf" srcId="{93437A4D-CAF4-2241-BA4E-E46CD51D38DA}" destId="{4C3F1F0D-40DA-4C44-9F3F-972581290EBF}" srcOrd="3" destOrd="0" presId="urn:microsoft.com/office/officeart/2005/8/layout/hList1"/>
    <dgm:cxn modelId="{677FFF88-FC66-4AC2-8214-52CF77F22FCD}" type="presParOf" srcId="{93437A4D-CAF4-2241-BA4E-E46CD51D38DA}" destId="{CFF43412-CFA8-3646-A4C2-577E114AFC1D}" srcOrd="4" destOrd="0" presId="urn:microsoft.com/office/officeart/2005/8/layout/hList1"/>
    <dgm:cxn modelId="{8B0618BF-C9A7-4AC5-8026-FE862B136F8B}" type="presParOf" srcId="{CFF43412-CFA8-3646-A4C2-577E114AFC1D}" destId="{256B4AAF-E6D0-8049-8C71-10ADF02C3886}" srcOrd="0" destOrd="0" presId="urn:microsoft.com/office/officeart/2005/8/layout/hList1"/>
    <dgm:cxn modelId="{B0527EC2-1F91-4078-8468-2F50564E670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2941026E-775D-4CF4-8A61-6BBBA55FE00C}" type="presOf" srcId="{32C2CB8C-6DD6-BF45-9DEF-7C3E4CB5D486}" destId="{E383B900-CF4D-5F44-B33F-96C92C3A4973}" srcOrd="1" destOrd="0" presId="urn:microsoft.com/office/officeart/2005/8/layout/list1"/>
    <dgm:cxn modelId="{61D8F791-E6EF-4959-B765-BA80158B0692}" type="presOf" srcId="{32C2CB8C-6DD6-BF45-9DEF-7C3E4CB5D486}" destId="{B96FA356-6F33-7349-8F66-9F60F6838F9E}" srcOrd="0" destOrd="0" presId="urn:microsoft.com/office/officeart/2005/8/layout/list1"/>
    <dgm:cxn modelId="{870766BF-94DA-4E6A-B8E9-F261D267EEE6}" type="presOf" srcId="{62FFF5F8-B5A7-3844-837F-6E3AB6903658}" destId="{8C42F8B1-5ADF-F545-8BFD-71A53D371ACD}"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1E8B9995-3040-FF4D-B20B-1B2AE2EA0ABB}" srcId="{5DE2A096-3794-3F43-A1FC-151D49A1704D}" destId="{6B38658F-C8D9-2440-A617-2B9E791F45EA}" srcOrd="0" destOrd="0" parTransId="{668CE229-CA2A-F744-BCD6-465C7EDA8E92}" sibTransId="{51202C21-F88A-D94F-B2AE-F2428CCEDB0F}"/>
    <dgm:cxn modelId="{F5F56688-D7BE-47FF-8C14-08BF6AEE8D9F}" type="presOf" srcId="{5DE2A096-3794-3F43-A1FC-151D49A1704D}" destId="{7363BC44-FB1A-C347-B928-D35F97668A29}" srcOrd="0" destOrd="0" presId="urn:microsoft.com/office/officeart/2005/8/layout/list1"/>
    <dgm:cxn modelId="{8D8D6306-D639-4F08-B4DC-82628A8C0AA2}" type="presOf" srcId="{23C1A3BE-5247-3A46-A8FE-7A845832D84B}" destId="{B323B976-97E6-894B-8052-6B6CA23346B6}" srcOrd="0" destOrd="1" presId="urn:microsoft.com/office/officeart/2005/8/layout/list1"/>
    <dgm:cxn modelId="{4F09AE46-D9DC-4461-A206-D8D3D66999D7}" type="presOf" srcId="{DBE57DD0-FFA1-C442-8C0B-272C12A88874}" destId="{B148D4A5-4DC8-D549-92C5-873C2DB00C99}" srcOrd="1" destOrd="0" presId="urn:microsoft.com/office/officeart/2005/8/layout/list1"/>
    <dgm:cxn modelId="{A2131F1A-D572-4BAF-9B8F-2620774F0388}" type="presOf" srcId="{A21C9532-6D76-444D-B0E8-25109BF55E59}" destId="{01B6096E-CB72-1549-B8FC-FD9DF91317D4}"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8E94C08B-4A56-4923-AA60-30B6A05BC99A}" type="presOf" srcId="{A9323E13-E59C-8D44-A571-4CA44D5128B4}" destId="{B323B976-97E6-894B-8052-6B6CA23346B6}"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1" destOrd="0" parTransId="{AE4858C4-7F7E-6D42-B9CE-965A30BA621C}" sibTransId="{9ADCBA54-19C3-BC4A-B663-883D7DCB5A6A}"/>
    <dgm:cxn modelId="{0DD8BF0F-1ACE-4EE1-9409-0778B5E62A04}" type="presOf" srcId="{90496155-C70D-FB44-AFC5-90F0F4D365FC}" destId="{DC3B697C-B7C3-164F-AD9C-80A128F2F2AB}" srcOrd="0" destOrd="1" presId="urn:microsoft.com/office/officeart/2005/8/layout/list1"/>
    <dgm:cxn modelId="{3FCA6A67-335D-4B09-BA0C-BA10E8E90149}" type="presOf" srcId="{1DA66BCD-729B-4E49-B066-2D3923015A14}" destId="{DC3B697C-B7C3-164F-AD9C-80A128F2F2AB}" srcOrd="0" destOrd="0" presId="urn:microsoft.com/office/officeart/2005/8/layout/list1"/>
    <dgm:cxn modelId="{3E156B61-5DDF-4CB6-B6E7-7E4E60298086}" type="presOf" srcId="{DBE57DD0-FFA1-C442-8C0B-272C12A88874}" destId="{CC7EF453-E086-884E-AF0E-74B624C03113}" srcOrd="0" destOrd="0" presId="urn:microsoft.com/office/officeart/2005/8/layout/list1"/>
    <dgm:cxn modelId="{65887411-100B-4803-90CB-6F9AD6AD519A}" type="presOf" srcId="{6B38658F-C8D9-2440-A617-2B9E791F45EA}" destId="{ECD4AF1A-700A-C741-9E08-944208DC239C}" srcOrd="0" destOrd="0" presId="urn:microsoft.com/office/officeart/2005/8/layout/list1"/>
    <dgm:cxn modelId="{576156B4-E71F-4FE1-B309-1943044727E7}" type="presOf" srcId="{A21C9532-6D76-444D-B0E8-25109BF55E59}" destId="{DDBB98A3-F24F-0B4D-9298-8A799A6958B3}"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6DFDEDB9-A037-A84B-8603-0AD01945D6C0}" srcId="{919166B8-604E-0844-8236-AC97CD93BE89}" destId="{DBE57DD0-FFA1-C442-8C0B-272C12A88874}" srcOrd="1" destOrd="0" parTransId="{74F82044-979A-254A-879E-94ECE6069138}" sibTransId="{8426558D-5C95-4645-AC43-CD68F72E5684}"/>
    <dgm:cxn modelId="{3268FEC8-6110-4310-A9D9-64F1AEE75DFF}"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EDDEE0E9-735E-4477-BC57-5965E741619D}" type="presOf" srcId="{5DE2A096-3794-3F43-A1FC-151D49A1704D}" destId="{E2D4533D-6693-CC4F-8964-B766E4DA47E1}" srcOrd="1" destOrd="0" presId="urn:microsoft.com/office/officeart/2005/8/layout/list1"/>
    <dgm:cxn modelId="{04318F16-0CA8-4664-8B3A-10347BA840D3}" type="presParOf" srcId="{036A9E66-84A5-F64E-9B46-DA6DDA5D22C5}" destId="{CB6B69DC-B7C1-F641-9C90-D784F7CDEE90}" srcOrd="0" destOrd="0" presId="urn:microsoft.com/office/officeart/2005/8/layout/list1"/>
    <dgm:cxn modelId="{CD54430C-7EDD-4319-A028-002062D0BC0A}" type="presParOf" srcId="{CB6B69DC-B7C1-F641-9C90-D784F7CDEE90}" destId="{7363BC44-FB1A-C347-B928-D35F97668A29}" srcOrd="0" destOrd="0" presId="urn:microsoft.com/office/officeart/2005/8/layout/list1"/>
    <dgm:cxn modelId="{19CDCC0A-2D7E-4658-8FC9-53EE5B951212}" type="presParOf" srcId="{CB6B69DC-B7C1-F641-9C90-D784F7CDEE90}" destId="{E2D4533D-6693-CC4F-8964-B766E4DA47E1}" srcOrd="1" destOrd="0" presId="urn:microsoft.com/office/officeart/2005/8/layout/list1"/>
    <dgm:cxn modelId="{B4127851-D3FD-496D-BEA7-E37B1347698C}" type="presParOf" srcId="{036A9E66-84A5-F64E-9B46-DA6DDA5D22C5}" destId="{39AE2512-5586-4A4C-B5E0-B3259E890B86}" srcOrd="1" destOrd="0" presId="urn:microsoft.com/office/officeart/2005/8/layout/list1"/>
    <dgm:cxn modelId="{FFDA2F6F-66DE-4BE5-9040-1BF751E06310}" type="presParOf" srcId="{036A9E66-84A5-F64E-9B46-DA6DDA5D22C5}" destId="{ECD4AF1A-700A-C741-9E08-944208DC239C}" srcOrd="2" destOrd="0" presId="urn:microsoft.com/office/officeart/2005/8/layout/list1"/>
    <dgm:cxn modelId="{6C09C57F-699A-4731-B7FC-BD126903FE6E}" type="presParOf" srcId="{036A9E66-84A5-F64E-9B46-DA6DDA5D22C5}" destId="{5624CF4B-DFB1-4E40-B17B-37435DE5150E}" srcOrd="3" destOrd="0" presId="urn:microsoft.com/office/officeart/2005/8/layout/list1"/>
    <dgm:cxn modelId="{0C2D1FA8-5D4A-495A-90E0-846007BC0BD7}" type="presParOf" srcId="{036A9E66-84A5-F64E-9B46-DA6DDA5D22C5}" destId="{AF98F8B4-DBBA-1343-841C-46F5DED714DA}" srcOrd="4" destOrd="0" presId="urn:microsoft.com/office/officeart/2005/8/layout/list1"/>
    <dgm:cxn modelId="{F00B43B8-5BA8-4C68-A0D5-1440DBCB90B4}" type="presParOf" srcId="{AF98F8B4-DBBA-1343-841C-46F5DED714DA}" destId="{CC7EF453-E086-884E-AF0E-74B624C03113}" srcOrd="0" destOrd="0" presId="urn:microsoft.com/office/officeart/2005/8/layout/list1"/>
    <dgm:cxn modelId="{2C18E43B-1A23-4B58-92A1-F5624AB74CE9}" type="presParOf" srcId="{AF98F8B4-DBBA-1343-841C-46F5DED714DA}" destId="{B148D4A5-4DC8-D549-92C5-873C2DB00C99}" srcOrd="1" destOrd="0" presId="urn:microsoft.com/office/officeart/2005/8/layout/list1"/>
    <dgm:cxn modelId="{8866424A-8D4D-4300-B08A-31C3F0BE3B12}" type="presParOf" srcId="{036A9E66-84A5-F64E-9B46-DA6DDA5D22C5}" destId="{544B57F5-7D92-2348-A4F8-7D505DB79F3D}" srcOrd="5" destOrd="0" presId="urn:microsoft.com/office/officeart/2005/8/layout/list1"/>
    <dgm:cxn modelId="{F59557E4-4ACF-458A-A9A3-F1AA2B97BE01}" type="presParOf" srcId="{036A9E66-84A5-F64E-9B46-DA6DDA5D22C5}" destId="{8C42F8B1-5ADF-F545-8BFD-71A53D371ACD}" srcOrd="6" destOrd="0" presId="urn:microsoft.com/office/officeart/2005/8/layout/list1"/>
    <dgm:cxn modelId="{BB4FCB79-2562-4AF2-AE35-D08CC225181B}" type="presParOf" srcId="{036A9E66-84A5-F64E-9B46-DA6DDA5D22C5}" destId="{5427F52E-DE59-3F49-9559-D592DAEADFFC}" srcOrd="7" destOrd="0" presId="urn:microsoft.com/office/officeart/2005/8/layout/list1"/>
    <dgm:cxn modelId="{1861BD76-4EED-430F-B61B-4AC8232FD86B}" type="presParOf" srcId="{036A9E66-84A5-F64E-9B46-DA6DDA5D22C5}" destId="{47C68737-D460-FA43-9A59-EE096FBD4FDC}" srcOrd="8" destOrd="0" presId="urn:microsoft.com/office/officeart/2005/8/layout/list1"/>
    <dgm:cxn modelId="{B92BCDF7-E4DF-4DA6-B545-0E8C7E0568B5}" type="presParOf" srcId="{47C68737-D460-FA43-9A59-EE096FBD4FDC}" destId="{DDBB98A3-F24F-0B4D-9298-8A799A6958B3}" srcOrd="0" destOrd="0" presId="urn:microsoft.com/office/officeart/2005/8/layout/list1"/>
    <dgm:cxn modelId="{9C114101-CAE6-48B2-BB03-2D182D1CD6A8}" type="presParOf" srcId="{47C68737-D460-FA43-9A59-EE096FBD4FDC}" destId="{01B6096E-CB72-1549-B8FC-FD9DF91317D4}" srcOrd="1" destOrd="0" presId="urn:microsoft.com/office/officeart/2005/8/layout/list1"/>
    <dgm:cxn modelId="{222FD12F-D13B-4F18-8785-029BE1120833}" type="presParOf" srcId="{036A9E66-84A5-F64E-9B46-DA6DDA5D22C5}" destId="{766D8E43-1ED5-534C-ACE8-40FD06F53276}" srcOrd="9" destOrd="0" presId="urn:microsoft.com/office/officeart/2005/8/layout/list1"/>
    <dgm:cxn modelId="{A0F36DC9-74C4-4DA6-BB05-1E226FDBF4B5}" type="presParOf" srcId="{036A9E66-84A5-F64E-9B46-DA6DDA5D22C5}" destId="{DC3B697C-B7C3-164F-AD9C-80A128F2F2AB}" srcOrd="10" destOrd="0" presId="urn:microsoft.com/office/officeart/2005/8/layout/list1"/>
    <dgm:cxn modelId="{7F8FAD6E-209A-4A74-964F-2F444B272160}" type="presParOf" srcId="{036A9E66-84A5-F64E-9B46-DA6DDA5D22C5}" destId="{6D1BDFEB-9B4E-A54D-962B-9DEEA575CF92}" srcOrd="11" destOrd="0" presId="urn:microsoft.com/office/officeart/2005/8/layout/list1"/>
    <dgm:cxn modelId="{5FC589B7-CAC9-4463-BC3C-CFE1DE749AD9}" type="presParOf" srcId="{036A9E66-84A5-F64E-9B46-DA6DDA5D22C5}" destId="{9530461B-68A5-184F-B74A-C8B60B890DEC}" srcOrd="12" destOrd="0" presId="urn:microsoft.com/office/officeart/2005/8/layout/list1"/>
    <dgm:cxn modelId="{1972C996-5025-4204-BF1E-5C75A05DBC32}" type="presParOf" srcId="{9530461B-68A5-184F-B74A-C8B60B890DEC}" destId="{B96FA356-6F33-7349-8F66-9F60F6838F9E}" srcOrd="0" destOrd="0" presId="urn:microsoft.com/office/officeart/2005/8/layout/list1"/>
    <dgm:cxn modelId="{87599CEF-DAB3-4186-86DA-BA90E7DEBC1C}" type="presParOf" srcId="{9530461B-68A5-184F-B74A-C8B60B890DEC}" destId="{E383B900-CF4D-5F44-B33F-96C92C3A4973}" srcOrd="1" destOrd="0" presId="urn:microsoft.com/office/officeart/2005/8/layout/list1"/>
    <dgm:cxn modelId="{BDF2FD59-4E57-4DE2-938A-1E452DF58E9D}" type="presParOf" srcId="{036A9E66-84A5-F64E-9B46-DA6DDA5D22C5}" destId="{2C74063F-76D6-0F49-967B-076A5720D6C1}" srcOrd="13" destOrd="0" presId="urn:microsoft.com/office/officeart/2005/8/layout/list1"/>
    <dgm:cxn modelId="{AB5242E8-EE25-44BB-B83D-0576F77B0715}"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0E34300D-C110-864B-BFDF-BEE09FF39E36}">
      <dgm:prSet phldrT="[Text]" custT="1"/>
      <dgm:spPr/>
      <dgm:t>
        <a:bodyPr/>
        <a:lstStyle/>
        <a:p>
          <a:endParaRPr lang="en-US" sz="1100"/>
        </a:p>
      </dgm:t>
    </dgm:pt>
    <dgm:pt modelId="{B520E5DF-7762-6E48-8FD0-7DF2DE577EF0}" type="parTrans" cxnId="{1FD1CCFD-6B1E-4940-B9F1-D0685CE5C07C}">
      <dgm:prSet/>
      <dgm:spPr/>
      <dgm:t>
        <a:bodyPr/>
        <a:lstStyle/>
        <a:p>
          <a:endParaRPr lang="en-US"/>
        </a:p>
      </dgm:t>
    </dgm:pt>
    <dgm:pt modelId="{AA7088CC-BA76-384B-9F5B-0B7F023A64C7}" type="sibTrans" cxnId="{1FD1CCFD-6B1E-4940-B9F1-D0685CE5C07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318D9782-9591-4D9A-BF00-80F71A2FC50F}" type="presOf" srcId="{795EAEFE-240A-E24D-B13B-4C5450B76BD7}" destId="{EE3FA832-F2B6-F948-ADB8-F0EA07A7EDE3}" srcOrd="0" destOrd="0" presId="urn:microsoft.com/office/officeart/2005/8/layout/hList1"/>
    <dgm:cxn modelId="{DA316520-DD27-4025-9476-8988CE90A51B}" type="presOf" srcId="{76529393-8499-2347-8122-E4389780676D}" destId="{7496B69C-7785-5544-9B7B-421B19F60130}" srcOrd="0" destOrd="2" presId="urn:microsoft.com/office/officeart/2005/8/layout/hList1"/>
    <dgm:cxn modelId="{1FD1CCFD-6B1E-4940-B9F1-D0685CE5C07C}" srcId="{EFD31F22-2120-B249-B4E0-C5D9D04D07A9}" destId="{0E34300D-C110-864B-BFDF-BEE09FF39E36}" srcOrd="0" destOrd="0" parTransId="{B520E5DF-7762-6E48-8FD0-7DF2DE577EF0}" sibTransId="{AA7088CC-BA76-384B-9F5B-0B7F023A64C7}"/>
    <dgm:cxn modelId="{4BB24A52-F652-9448-85A1-C8F6F4AE6558}" srcId="{EFD31F22-2120-B249-B4E0-C5D9D04D07A9}" destId="{7D7DD335-35A3-4947-BB16-8C2A62F7CD37}" srcOrd="2" destOrd="0" parTransId="{5EC9E9FD-4D91-E646-8A7F-9A8A8D506A73}" sibTransId="{D7C26270-52AD-8840-A6ED-E7DF689AB56D}"/>
    <dgm:cxn modelId="{9F6869D5-DC19-6541-A568-B37D45D566ED}" srcId="{795EAEFE-240A-E24D-B13B-4C5450B76BD7}" destId="{45B22623-C586-4747-9956-C7BDD2DBFDCD}" srcOrd="3" destOrd="0" parTransId="{EBAAE30B-86C4-524E-975E-74AA2E3E147A}" sibTransId="{716A9B1D-B601-7249-B6B7-C7D60A4A71AF}"/>
    <dgm:cxn modelId="{641C0CA2-EEA2-A94E-9BE6-8CFF5DE9C672}" srcId="{795EAEFE-240A-E24D-B13B-4C5450B76BD7}" destId="{550ED24E-2324-4D4A-BAC9-2E32F6124F32}" srcOrd="2" destOrd="0" parTransId="{99297DEE-248F-D94D-8285-A49FCFBC7BEC}" sibTransId="{ACE3191D-7191-DA4A-9FEA-2924E31594B5}"/>
    <dgm:cxn modelId="{2034B347-031B-4455-A2B0-C5D218513C26}"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AC21B8F7-5049-4497-8EF2-443D6B11BBB6}" type="presOf" srcId="{FA34B86F-8B2C-054D-9931-A6B8A3F9CD4F}"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B6C6E39-2FCB-4F30-89C9-A3658C237FA5}" type="presOf" srcId="{7D7DD335-35A3-4947-BB16-8C2A62F7CD37}" destId="{781D4507-01D1-214F-B335-4BA14AF72479}" srcOrd="0" destOrd="2" presId="urn:microsoft.com/office/officeart/2005/8/layout/hList1"/>
    <dgm:cxn modelId="{9130651B-962A-4327-A619-442E0972183D}" type="presOf" srcId="{0E34300D-C110-864B-BFDF-BEE09FF39E36}" destId="{781D4507-01D1-214F-B335-4BA14AF72479}" srcOrd="0" destOrd="0" presId="urn:microsoft.com/office/officeart/2005/8/layout/hList1"/>
    <dgm:cxn modelId="{D2194F7A-DEC5-41FF-BDC8-1E965AB7D597}" type="presOf" srcId="{600A4D2C-00EF-CF46-87B0-536E0932552B}" destId="{781D4507-01D1-214F-B335-4BA14AF72479}"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DE9C4E53-DAE1-4464-B548-E9E9F8357F0C}" type="presOf" srcId="{37B240F4-DF5B-5D4E-AC72-1485F0CA39FF}" destId="{7496B69C-7785-5544-9B7B-421B19F60130}"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53DDA98F-6783-4CB0-B07F-A5DC57665158}" type="presOf" srcId="{8E432727-F7D4-8341-8069-6BD72AFB555E}" destId="{93437A4D-CAF4-2241-BA4E-E46CD51D38DA}" srcOrd="0" destOrd="0" presId="urn:microsoft.com/office/officeart/2005/8/layout/hList1"/>
    <dgm:cxn modelId="{A532E7E9-3153-4067-B09B-D4B7A2610812}" type="presOf" srcId="{45B22623-C586-4747-9956-C7BDD2DBFDCD}" destId="{6AB28627-65A4-0F48-9C83-6D52DCBAE922}" srcOrd="0" destOrd="3"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EFADB2E8-8F74-473B-8932-4387DB554B31}" type="presOf" srcId="{EFD31F22-2120-B249-B4E0-C5D9D04D07A9}" destId="{7A3F422F-E3BE-034C-8E25-1D193DCFF56A}" srcOrd="0" destOrd="0" presId="urn:microsoft.com/office/officeart/2005/8/layout/hList1"/>
    <dgm:cxn modelId="{3946567A-DBA1-4381-8707-7FB388DF25F9}" type="presOf" srcId="{550ED24E-2324-4D4A-BAC9-2E32F6124F32}" destId="{6AB28627-65A4-0F48-9C83-6D52DCBAE922}" srcOrd="0" destOrd="2" presId="urn:microsoft.com/office/officeart/2005/8/layout/hList1"/>
    <dgm:cxn modelId="{D4B7FE88-BFCC-4192-87CA-0F598D734FB4}" type="presOf" srcId="{D6D8B2B3-2C81-6B4E-8F01-BE7DCA331976}" destId="{7496B69C-7785-5544-9B7B-421B19F60130}" srcOrd="0" destOrd="3" presId="urn:microsoft.com/office/officeart/2005/8/layout/hList1"/>
    <dgm:cxn modelId="{2600D350-FE3E-4310-9509-B23C4C99095C}" type="presOf" srcId="{2702F251-6C9C-984B-8EF9-258153343939}" destId="{6AB28627-65A4-0F48-9C83-6D52DCBAE922}" srcOrd="0" destOrd="1" presId="urn:microsoft.com/office/officeart/2005/8/layout/hList1"/>
    <dgm:cxn modelId="{D45F5267-DEAF-457C-93FD-0374664DEBEE}" type="presOf" srcId="{389A28B3-340B-7D48-A0A2-D5411DE9643F}" destId="{7496B69C-7785-5544-9B7B-421B19F60130}" srcOrd="0" destOrd="1" presId="urn:microsoft.com/office/officeart/2005/8/layout/hList1"/>
    <dgm:cxn modelId="{D2CA2FDF-03A2-4D19-A7D6-D8EA2E9D1A6E}" type="presParOf" srcId="{93437A4D-CAF4-2241-BA4E-E46CD51D38DA}" destId="{3F39BFA8-D169-404F-B0E2-02349D0A6AB6}" srcOrd="0" destOrd="0" presId="urn:microsoft.com/office/officeart/2005/8/layout/hList1"/>
    <dgm:cxn modelId="{810F3201-EFA6-4813-8BFA-EA553CDF2845}" type="presParOf" srcId="{3F39BFA8-D169-404F-B0E2-02349D0A6AB6}" destId="{7A3F422F-E3BE-034C-8E25-1D193DCFF56A}" srcOrd="0" destOrd="0" presId="urn:microsoft.com/office/officeart/2005/8/layout/hList1"/>
    <dgm:cxn modelId="{C69EC86C-3033-4807-A8F8-8A987863BDBE}" type="presParOf" srcId="{3F39BFA8-D169-404F-B0E2-02349D0A6AB6}" destId="{781D4507-01D1-214F-B335-4BA14AF72479}" srcOrd="1" destOrd="0" presId="urn:microsoft.com/office/officeart/2005/8/layout/hList1"/>
    <dgm:cxn modelId="{4D7AA062-EF47-49BE-9012-92B463207865}" type="presParOf" srcId="{93437A4D-CAF4-2241-BA4E-E46CD51D38DA}" destId="{3E6C7090-4F6F-774D-ABDF-A568F5104C29}" srcOrd="1" destOrd="0" presId="urn:microsoft.com/office/officeart/2005/8/layout/hList1"/>
    <dgm:cxn modelId="{FEBD631A-9864-481B-B3EA-EE3FC714198B}" type="presParOf" srcId="{93437A4D-CAF4-2241-BA4E-E46CD51D38DA}" destId="{AF05673A-19BD-E84C-8CF0-10EC65A177ED}" srcOrd="2" destOrd="0" presId="urn:microsoft.com/office/officeart/2005/8/layout/hList1"/>
    <dgm:cxn modelId="{C75D9D04-820E-4671-BDAE-699579792867}" type="presParOf" srcId="{AF05673A-19BD-E84C-8CF0-10EC65A177ED}" destId="{EE3FA832-F2B6-F948-ADB8-F0EA07A7EDE3}" srcOrd="0" destOrd="0" presId="urn:microsoft.com/office/officeart/2005/8/layout/hList1"/>
    <dgm:cxn modelId="{1825374C-03BF-4CFD-860A-EFE7331F084D}" type="presParOf" srcId="{AF05673A-19BD-E84C-8CF0-10EC65A177ED}" destId="{6AB28627-65A4-0F48-9C83-6D52DCBAE922}" srcOrd="1" destOrd="0" presId="urn:microsoft.com/office/officeart/2005/8/layout/hList1"/>
    <dgm:cxn modelId="{FDF2E5CD-6D58-4C8E-BABA-4A69369FDAC3}" type="presParOf" srcId="{93437A4D-CAF4-2241-BA4E-E46CD51D38DA}" destId="{4C3F1F0D-40DA-4C44-9F3F-972581290EBF}" srcOrd="3" destOrd="0" presId="urn:microsoft.com/office/officeart/2005/8/layout/hList1"/>
    <dgm:cxn modelId="{D38B8235-38D7-4BAF-914E-610DB0884B2E}" type="presParOf" srcId="{93437A4D-CAF4-2241-BA4E-E46CD51D38DA}" destId="{CFF43412-CFA8-3646-A4C2-577E114AFC1D}" srcOrd="4" destOrd="0" presId="urn:microsoft.com/office/officeart/2005/8/layout/hList1"/>
    <dgm:cxn modelId="{F875DF07-42E1-4469-A06C-4D0415EE1FA8}" type="presParOf" srcId="{CFF43412-CFA8-3646-A4C2-577E114AFC1D}" destId="{256B4AAF-E6D0-8049-8C71-10ADF02C3886}" srcOrd="0" destOrd="0" presId="urn:microsoft.com/office/officeart/2005/8/layout/hList1"/>
    <dgm:cxn modelId="{B0CD6AC9-5B4F-4873-B1E4-F4C9DA650A9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14507"/>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14507"/>
        <a:ext cx="5734050" cy="623700"/>
      </dsp:txXfrm>
    </dsp:sp>
    <dsp:sp modelId="{E2D4533D-6693-CC4F-8964-B766E4DA47E1}">
      <dsp:nvSpPr>
        <dsp:cNvPr id="0" name=""/>
        <dsp:cNvSpPr/>
      </dsp:nvSpPr>
      <dsp:spPr>
        <a:xfrm>
          <a:off x="286702" y="5214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2554" y="67999"/>
        <a:ext cx="3982131" cy="293016"/>
      </dsp:txXfrm>
    </dsp:sp>
    <dsp:sp modelId="{DC3B697C-B7C3-164F-AD9C-80A128F2F2AB}">
      <dsp:nvSpPr>
        <dsp:cNvPr id="0" name=""/>
        <dsp:cNvSpPr/>
      </dsp:nvSpPr>
      <dsp:spPr>
        <a:xfrm>
          <a:off x="0" y="1059967"/>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59967"/>
        <a:ext cx="5734050" cy="623700"/>
      </dsp:txXfrm>
    </dsp:sp>
    <dsp:sp modelId="{01B6096E-CB72-1549-B8FC-FD9DF91317D4}">
      <dsp:nvSpPr>
        <dsp:cNvPr id="0" name=""/>
        <dsp:cNvSpPr/>
      </dsp:nvSpPr>
      <dsp:spPr>
        <a:xfrm>
          <a:off x="286702" y="89760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913459"/>
        <a:ext cx="3982131" cy="293016"/>
      </dsp:txXfrm>
    </dsp:sp>
    <dsp:sp modelId="{B323B976-97E6-894B-8052-6B6CA23346B6}">
      <dsp:nvSpPr>
        <dsp:cNvPr id="0" name=""/>
        <dsp:cNvSpPr/>
      </dsp:nvSpPr>
      <dsp:spPr>
        <a:xfrm>
          <a:off x="0" y="1905427"/>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1905427"/>
        <a:ext cx="5734050" cy="623700"/>
      </dsp:txXfrm>
    </dsp:sp>
    <dsp:sp modelId="{E383B900-CF4D-5F44-B33F-96C92C3A4973}">
      <dsp:nvSpPr>
        <dsp:cNvPr id="0" name=""/>
        <dsp:cNvSpPr/>
      </dsp:nvSpPr>
      <dsp:spPr>
        <a:xfrm>
          <a:off x="286702" y="1743067"/>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2554" y="1758919"/>
        <a:ext cx="3982131"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059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10590"/>
        <a:ext cx="1752897" cy="701159"/>
      </dsp:txXfrm>
    </dsp:sp>
    <dsp:sp modelId="{781D4507-01D1-214F-B335-4BA14AF72479}">
      <dsp:nvSpPr>
        <dsp:cNvPr id="0" name=""/>
        <dsp:cNvSpPr/>
      </dsp:nvSpPr>
      <dsp:spPr>
        <a:xfrm>
          <a:off x="1797" y="711749"/>
          <a:ext cx="1752897"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97" y="711749"/>
        <a:ext cx="1752897" cy="1449360"/>
      </dsp:txXfrm>
    </dsp:sp>
    <dsp:sp modelId="{EE3FA832-F2B6-F948-ADB8-F0EA07A7EDE3}">
      <dsp:nvSpPr>
        <dsp:cNvPr id="0" name=""/>
        <dsp:cNvSpPr/>
      </dsp:nvSpPr>
      <dsp:spPr>
        <a:xfrm>
          <a:off x="2000101" y="1059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10590"/>
        <a:ext cx="1752897" cy="701159"/>
      </dsp:txXfrm>
    </dsp:sp>
    <dsp:sp modelId="{6AB28627-65A4-0F48-9C83-6D52DCBAE922}">
      <dsp:nvSpPr>
        <dsp:cNvPr id="0" name=""/>
        <dsp:cNvSpPr/>
      </dsp:nvSpPr>
      <dsp:spPr>
        <a:xfrm>
          <a:off x="2000101" y="711749"/>
          <a:ext cx="1752897"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2000101" y="711749"/>
        <a:ext cx="1752897" cy="1449360"/>
      </dsp:txXfrm>
    </dsp:sp>
    <dsp:sp modelId="{256B4AAF-E6D0-8049-8C71-10ADF02C3886}">
      <dsp:nvSpPr>
        <dsp:cNvPr id="0" name=""/>
        <dsp:cNvSpPr/>
      </dsp:nvSpPr>
      <dsp:spPr>
        <a:xfrm>
          <a:off x="3998404" y="10590"/>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10590"/>
        <a:ext cx="1752897" cy="701159"/>
      </dsp:txXfrm>
    </dsp:sp>
    <dsp:sp modelId="{7496B69C-7785-5544-9B7B-421B19F60130}">
      <dsp:nvSpPr>
        <dsp:cNvPr id="0" name=""/>
        <dsp:cNvSpPr/>
      </dsp:nvSpPr>
      <dsp:spPr>
        <a:xfrm>
          <a:off x="3998404" y="711749"/>
          <a:ext cx="1752897" cy="14493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dsp:txBody>
      <dsp:txXfrm>
        <a:off x="3998404" y="711749"/>
        <a:ext cx="1752897" cy="14493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44918"/>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44918"/>
        <a:ext cx="5715000" cy="623700"/>
      </dsp:txXfrm>
    </dsp:sp>
    <dsp:sp modelId="{E2D4533D-6693-CC4F-8964-B766E4DA47E1}">
      <dsp:nvSpPr>
        <dsp:cNvPr id="0" name=""/>
        <dsp:cNvSpPr/>
      </dsp:nvSpPr>
      <dsp:spPr>
        <a:xfrm>
          <a:off x="285750" y="8255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98410"/>
        <a:ext cx="3968796" cy="293016"/>
      </dsp:txXfrm>
    </dsp:sp>
    <dsp:sp modelId="{8C42F8B1-5ADF-F545-8BFD-71A53D371ACD}">
      <dsp:nvSpPr>
        <dsp:cNvPr id="0" name=""/>
        <dsp:cNvSpPr/>
      </dsp:nvSpPr>
      <dsp:spPr>
        <a:xfrm>
          <a:off x="0" y="1090378"/>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90378"/>
        <a:ext cx="5715000" cy="623700"/>
      </dsp:txXfrm>
    </dsp:sp>
    <dsp:sp modelId="{B148D4A5-4DC8-D549-92C5-873C2DB00C99}">
      <dsp:nvSpPr>
        <dsp:cNvPr id="0" name=""/>
        <dsp:cNvSpPr/>
      </dsp:nvSpPr>
      <dsp:spPr>
        <a:xfrm>
          <a:off x="285750" y="92801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943870"/>
        <a:ext cx="3968796" cy="293016"/>
      </dsp:txXfrm>
    </dsp:sp>
    <dsp:sp modelId="{DC3B697C-B7C3-164F-AD9C-80A128F2F2AB}">
      <dsp:nvSpPr>
        <dsp:cNvPr id="0" name=""/>
        <dsp:cNvSpPr/>
      </dsp:nvSpPr>
      <dsp:spPr>
        <a:xfrm>
          <a:off x="0" y="19358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935839"/>
        <a:ext cx="5715000" cy="623700"/>
      </dsp:txXfrm>
    </dsp:sp>
    <dsp:sp modelId="{01B6096E-CB72-1549-B8FC-FD9DF91317D4}">
      <dsp:nvSpPr>
        <dsp:cNvPr id="0" name=""/>
        <dsp:cNvSpPr/>
      </dsp:nvSpPr>
      <dsp:spPr>
        <a:xfrm>
          <a:off x="285750" y="177347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i="0" kern="1200">
              <a:solidFill>
                <a:sysClr val="windowText" lastClr="000000"/>
              </a:solidFill>
            </a:rPr>
            <a:t>Quality Area 4: Staffing arrangements</a:t>
          </a:r>
        </a:p>
      </dsp:txBody>
      <dsp:txXfrm>
        <a:off x="301602" y="1789330"/>
        <a:ext cx="3968796" cy="293016"/>
      </dsp:txXfrm>
    </dsp:sp>
    <dsp:sp modelId="{3C56EA96-2BF9-CB44-AD21-AA942F29CCEB}">
      <dsp:nvSpPr>
        <dsp:cNvPr id="0" name=""/>
        <dsp:cNvSpPr/>
      </dsp:nvSpPr>
      <dsp:spPr>
        <a:xfrm>
          <a:off x="0" y="2781299"/>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dsp:txBody>
      <dsp:txXfrm>
        <a:off x="0" y="2781299"/>
        <a:ext cx="5715000" cy="467775"/>
      </dsp:txXfrm>
    </dsp:sp>
    <dsp:sp modelId="{B9A37FE3-5DD6-CE48-8782-812759365E3C}">
      <dsp:nvSpPr>
        <dsp:cNvPr id="0" name=""/>
        <dsp:cNvSpPr/>
      </dsp:nvSpPr>
      <dsp:spPr>
        <a:xfrm>
          <a:off x="285750" y="261893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2634791"/>
        <a:ext cx="3968796" cy="2930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1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1062"/>
        <a:ext cx="1741289" cy="696515"/>
      </dsp:txXfrm>
    </dsp:sp>
    <dsp:sp modelId="{781D4507-01D1-214F-B335-4BA14AF72479}">
      <dsp:nvSpPr>
        <dsp:cNvPr id="0" name=""/>
        <dsp:cNvSpPr/>
      </dsp:nvSpPr>
      <dsp:spPr>
        <a:xfrm>
          <a:off x="1785" y="70757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707577"/>
        <a:ext cx="1741289" cy="1668960"/>
      </dsp:txXfrm>
    </dsp:sp>
    <dsp:sp modelId="{EE3FA832-F2B6-F948-ADB8-F0EA07A7EDE3}">
      <dsp:nvSpPr>
        <dsp:cNvPr id="0" name=""/>
        <dsp:cNvSpPr/>
      </dsp:nvSpPr>
      <dsp:spPr>
        <a:xfrm>
          <a:off x="1986855" y="11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1062"/>
        <a:ext cx="1741289" cy="696515"/>
      </dsp:txXfrm>
    </dsp:sp>
    <dsp:sp modelId="{6AB28627-65A4-0F48-9C83-6D52DCBAE922}">
      <dsp:nvSpPr>
        <dsp:cNvPr id="0" name=""/>
        <dsp:cNvSpPr/>
      </dsp:nvSpPr>
      <dsp:spPr>
        <a:xfrm>
          <a:off x="1986855" y="70757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1986855" y="707577"/>
        <a:ext cx="1741289" cy="1668960"/>
      </dsp:txXfrm>
    </dsp:sp>
    <dsp:sp modelId="{256B4AAF-E6D0-8049-8C71-10ADF02C3886}">
      <dsp:nvSpPr>
        <dsp:cNvPr id="0" name=""/>
        <dsp:cNvSpPr/>
      </dsp:nvSpPr>
      <dsp:spPr>
        <a:xfrm>
          <a:off x="3971925" y="11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1062"/>
        <a:ext cx="1741289" cy="696515"/>
      </dsp:txXfrm>
    </dsp:sp>
    <dsp:sp modelId="{7496B69C-7785-5544-9B7B-421B19F60130}">
      <dsp:nvSpPr>
        <dsp:cNvPr id="0" name=""/>
        <dsp:cNvSpPr/>
      </dsp:nvSpPr>
      <dsp:spPr>
        <a:xfrm>
          <a:off x="3971925" y="707577"/>
          <a:ext cx="174128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971925" y="707577"/>
        <a:ext cx="1741289" cy="166896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5264"/>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85264"/>
        <a:ext cx="5734050" cy="623700"/>
      </dsp:txXfrm>
    </dsp:sp>
    <dsp:sp modelId="{E2D4533D-6693-CC4F-8964-B766E4DA47E1}">
      <dsp:nvSpPr>
        <dsp:cNvPr id="0" name=""/>
        <dsp:cNvSpPr/>
      </dsp:nvSpPr>
      <dsp:spPr>
        <a:xfrm>
          <a:off x="286702" y="2290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2554" y="38756"/>
        <a:ext cx="3982131" cy="293016"/>
      </dsp:txXfrm>
    </dsp:sp>
    <dsp:sp modelId="{DC3B697C-B7C3-164F-AD9C-80A128F2F2AB}">
      <dsp:nvSpPr>
        <dsp:cNvPr id="0" name=""/>
        <dsp:cNvSpPr/>
      </dsp:nvSpPr>
      <dsp:spPr>
        <a:xfrm>
          <a:off x="0" y="1030725"/>
          <a:ext cx="573405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30725"/>
        <a:ext cx="5734050" cy="796950"/>
      </dsp:txXfrm>
    </dsp:sp>
    <dsp:sp modelId="{01B6096E-CB72-1549-B8FC-FD9DF91317D4}">
      <dsp:nvSpPr>
        <dsp:cNvPr id="0" name=""/>
        <dsp:cNvSpPr/>
      </dsp:nvSpPr>
      <dsp:spPr>
        <a:xfrm>
          <a:off x="286702" y="86836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884216"/>
        <a:ext cx="3982131" cy="293016"/>
      </dsp:txXfrm>
    </dsp:sp>
    <dsp:sp modelId="{326B4E98-8F88-CE4C-9286-4AEA7A55FC72}">
      <dsp:nvSpPr>
        <dsp:cNvPr id="0" name=""/>
        <dsp:cNvSpPr/>
      </dsp:nvSpPr>
      <dsp:spPr>
        <a:xfrm>
          <a:off x="0" y="2049435"/>
          <a:ext cx="573405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049435"/>
        <a:ext cx="5734050" cy="796950"/>
      </dsp:txXfrm>
    </dsp:sp>
    <dsp:sp modelId="{C239316A-D68A-ED40-B6A6-866421AB551A}">
      <dsp:nvSpPr>
        <dsp:cNvPr id="0" name=""/>
        <dsp:cNvSpPr/>
      </dsp:nvSpPr>
      <dsp:spPr>
        <a:xfrm>
          <a:off x="286702" y="1887075"/>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2554" y="1902927"/>
        <a:ext cx="3982131" cy="293016"/>
      </dsp:txXfrm>
    </dsp:sp>
    <dsp:sp modelId="{3C56EA96-2BF9-CB44-AD21-AA942F29CCEB}">
      <dsp:nvSpPr>
        <dsp:cNvPr id="0" name=""/>
        <dsp:cNvSpPr/>
      </dsp:nvSpPr>
      <dsp:spPr>
        <a:xfrm>
          <a:off x="0" y="3068144"/>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7.1 Effective leadership promotes a positive organisational culture and builds a professional learning community.</a:t>
          </a:r>
          <a:endParaRPr lang="en-AU" sz="1100" kern="1200"/>
        </a:p>
      </dsp:txBody>
      <dsp:txXfrm>
        <a:off x="0" y="3068144"/>
        <a:ext cx="5734050" cy="623700"/>
      </dsp:txXfrm>
    </dsp:sp>
    <dsp:sp modelId="{B9A37FE3-5DD6-CE48-8782-812759365E3C}">
      <dsp:nvSpPr>
        <dsp:cNvPr id="0" name=""/>
        <dsp:cNvSpPr/>
      </dsp:nvSpPr>
      <dsp:spPr>
        <a:xfrm>
          <a:off x="286702" y="2905785"/>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2554" y="2921637"/>
        <a:ext cx="3982131"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9747"/>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9747"/>
        <a:ext cx="1755799" cy="702319"/>
      </dsp:txXfrm>
    </dsp:sp>
    <dsp:sp modelId="{781D4507-01D1-214F-B335-4BA14AF72479}">
      <dsp:nvSpPr>
        <dsp:cNvPr id="0" name=""/>
        <dsp:cNvSpPr/>
      </dsp:nvSpPr>
      <dsp:spPr>
        <a:xfrm>
          <a:off x="1800" y="712067"/>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712067"/>
        <a:ext cx="1755799" cy="1668960"/>
      </dsp:txXfrm>
    </dsp:sp>
    <dsp:sp modelId="{EE3FA832-F2B6-F948-ADB8-F0EA07A7EDE3}">
      <dsp:nvSpPr>
        <dsp:cNvPr id="0" name=""/>
        <dsp:cNvSpPr/>
      </dsp:nvSpPr>
      <dsp:spPr>
        <a:xfrm>
          <a:off x="2003412" y="9747"/>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9747"/>
        <a:ext cx="1755799" cy="702319"/>
      </dsp:txXfrm>
    </dsp:sp>
    <dsp:sp modelId="{6AB28627-65A4-0F48-9C83-6D52DCBAE922}">
      <dsp:nvSpPr>
        <dsp:cNvPr id="0" name=""/>
        <dsp:cNvSpPr/>
      </dsp:nvSpPr>
      <dsp:spPr>
        <a:xfrm>
          <a:off x="2003412" y="712067"/>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Assessment for learning</a:t>
          </a:r>
        </a:p>
      </dsp:txBody>
      <dsp:txXfrm>
        <a:off x="2003412" y="712067"/>
        <a:ext cx="1755799" cy="1668960"/>
      </dsp:txXfrm>
    </dsp:sp>
    <dsp:sp modelId="{256B4AAF-E6D0-8049-8C71-10ADF02C3886}">
      <dsp:nvSpPr>
        <dsp:cNvPr id="0" name=""/>
        <dsp:cNvSpPr/>
      </dsp:nvSpPr>
      <dsp:spPr>
        <a:xfrm>
          <a:off x="4005024" y="9747"/>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9747"/>
        <a:ext cx="1755799" cy="702319"/>
      </dsp:txXfrm>
    </dsp:sp>
    <dsp:sp modelId="{7496B69C-7785-5544-9B7B-421B19F60130}">
      <dsp:nvSpPr>
        <dsp:cNvPr id="0" name=""/>
        <dsp:cNvSpPr/>
      </dsp:nvSpPr>
      <dsp:spPr>
        <a:xfrm>
          <a:off x="4005024" y="712067"/>
          <a:ext cx="1755799" cy="16689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005024" y="712067"/>
        <a:ext cx="1755799" cy="166896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94579"/>
          <a:ext cx="5743574"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94579"/>
        <a:ext cx="5743574" cy="642600"/>
      </dsp:txXfrm>
    </dsp:sp>
    <dsp:sp modelId="{E2D4533D-6693-CC4F-8964-B766E4DA47E1}">
      <dsp:nvSpPr>
        <dsp:cNvPr id="0" name=""/>
        <dsp:cNvSpPr/>
      </dsp:nvSpPr>
      <dsp:spPr>
        <a:xfrm>
          <a:off x="287178" y="17459"/>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4471" y="34752"/>
        <a:ext cx="3985916" cy="319654"/>
      </dsp:txXfrm>
    </dsp:sp>
    <dsp:sp modelId="{DC3B697C-B7C3-164F-AD9C-80A128F2F2AB}">
      <dsp:nvSpPr>
        <dsp:cNvPr id="0" name=""/>
        <dsp:cNvSpPr/>
      </dsp:nvSpPr>
      <dsp:spPr>
        <a:xfrm>
          <a:off x="0" y="1079100"/>
          <a:ext cx="5743574"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79100"/>
        <a:ext cx="5743574" cy="831600"/>
      </dsp:txXfrm>
    </dsp:sp>
    <dsp:sp modelId="{01B6096E-CB72-1549-B8FC-FD9DF91317D4}">
      <dsp:nvSpPr>
        <dsp:cNvPr id="0" name=""/>
        <dsp:cNvSpPr/>
      </dsp:nvSpPr>
      <dsp:spPr>
        <a:xfrm>
          <a:off x="287178" y="901980"/>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4471" y="919273"/>
        <a:ext cx="3985916" cy="319654"/>
      </dsp:txXfrm>
    </dsp:sp>
    <dsp:sp modelId="{B323B976-97E6-894B-8052-6B6CA23346B6}">
      <dsp:nvSpPr>
        <dsp:cNvPr id="0" name=""/>
        <dsp:cNvSpPr/>
      </dsp:nvSpPr>
      <dsp:spPr>
        <a:xfrm>
          <a:off x="0" y="2152620"/>
          <a:ext cx="5743574"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2152620"/>
        <a:ext cx="5743574" cy="642600"/>
      </dsp:txXfrm>
    </dsp:sp>
    <dsp:sp modelId="{E383B900-CF4D-5F44-B33F-96C92C3A4973}">
      <dsp:nvSpPr>
        <dsp:cNvPr id="0" name=""/>
        <dsp:cNvSpPr/>
      </dsp:nvSpPr>
      <dsp:spPr>
        <a:xfrm>
          <a:off x="287178" y="1975500"/>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4471" y="1992793"/>
        <a:ext cx="3985916" cy="319654"/>
      </dsp:txXfrm>
    </dsp:sp>
    <dsp:sp modelId="{326B4E98-8F88-CE4C-9286-4AEA7A55FC72}">
      <dsp:nvSpPr>
        <dsp:cNvPr id="0" name=""/>
        <dsp:cNvSpPr/>
      </dsp:nvSpPr>
      <dsp:spPr>
        <a:xfrm>
          <a:off x="0" y="3037140"/>
          <a:ext cx="5743574"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49936"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3037140"/>
        <a:ext cx="5743574" cy="831600"/>
      </dsp:txXfrm>
    </dsp:sp>
    <dsp:sp modelId="{C239316A-D68A-ED40-B6A6-866421AB551A}">
      <dsp:nvSpPr>
        <dsp:cNvPr id="0" name=""/>
        <dsp:cNvSpPr/>
      </dsp:nvSpPr>
      <dsp:spPr>
        <a:xfrm>
          <a:off x="287178" y="2860019"/>
          <a:ext cx="4020502"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4471" y="2877312"/>
        <a:ext cx="3985916" cy="319654"/>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10272"/>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10272"/>
        <a:ext cx="1755799" cy="702319"/>
      </dsp:txXfrm>
    </dsp:sp>
    <dsp:sp modelId="{781D4507-01D1-214F-B335-4BA14AF72479}">
      <dsp:nvSpPr>
        <dsp:cNvPr id="0" name=""/>
        <dsp:cNvSpPr/>
      </dsp:nvSpPr>
      <dsp:spPr>
        <a:xfrm>
          <a:off x="1800" y="712592"/>
          <a:ext cx="175579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00" y="712592"/>
        <a:ext cx="1755799" cy="1229759"/>
      </dsp:txXfrm>
    </dsp:sp>
    <dsp:sp modelId="{EE3FA832-F2B6-F948-ADB8-F0EA07A7EDE3}">
      <dsp:nvSpPr>
        <dsp:cNvPr id="0" name=""/>
        <dsp:cNvSpPr/>
      </dsp:nvSpPr>
      <dsp:spPr>
        <a:xfrm>
          <a:off x="2003412" y="10272"/>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10272"/>
        <a:ext cx="1755799" cy="702319"/>
      </dsp:txXfrm>
    </dsp:sp>
    <dsp:sp modelId="{6AB28627-65A4-0F48-9C83-6D52DCBAE922}">
      <dsp:nvSpPr>
        <dsp:cNvPr id="0" name=""/>
        <dsp:cNvSpPr/>
      </dsp:nvSpPr>
      <dsp:spPr>
        <a:xfrm>
          <a:off x="2003412" y="712592"/>
          <a:ext cx="175579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Assessment for learning</a:t>
          </a:r>
        </a:p>
      </dsp:txBody>
      <dsp:txXfrm>
        <a:off x="2003412" y="712592"/>
        <a:ext cx="1755799" cy="1229759"/>
      </dsp:txXfrm>
    </dsp:sp>
    <dsp:sp modelId="{256B4AAF-E6D0-8049-8C71-10ADF02C3886}">
      <dsp:nvSpPr>
        <dsp:cNvPr id="0" name=""/>
        <dsp:cNvSpPr/>
      </dsp:nvSpPr>
      <dsp:spPr>
        <a:xfrm>
          <a:off x="4005024" y="10272"/>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10272"/>
        <a:ext cx="1755799" cy="702319"/>
      </dsp:txXfrm>
    </dsp:sp>
    <dsp:sp modelId="{7496B69C-7785-5544-9B7B-421B19F60130}">
      <dsp:nvSpPr>
        <dsp:cNvPr id="0" name=""/>
        <dsp:cNvSpPr/>
      </dsp:nvSpPr>
      <dsp:spPr>
        <a:xfrm>
          <a:off x="4005024" y="712592"/>
          <a:ext cx="175579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005024" y="712592"/>
        <a:ext cx="1755799" cy="1229759"/>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3787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37875"/>
        <a:ext cx="5715000" cy="623700"/>
      </dsp:txXfrm>
    </dsp:sp>
    <dsp:sp modelId="{E2D4533D-6693-CC4F-8964-B766E4DA47E1}">
      <dsp:nvSpPr>
        <dsp:cNvPr id="0" name=""/>
        <dsp:cNvSpPr/>
      </dsp:nvSpPr>
      <dsp:spPr>
        <a:xfrm>
          <a:off x="285750" y="7551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91366"/>
        <a:ext cx="3968796" cy="293016"/>
      </dsp:txXfrm>
    </dsp:sp>
    <dsp:sp modelId="{DC3B697C-B7C3-164F-AD9C-80A128F2F2AB}">
      <dsp:nvSpPr>
        <dsp:cNvPr id="0" name=""/>
        <dsp:cNvSpPr/>
      </dsp:nvSpPr>
      <dsp:spPr>
        <a:xfrm>
          <a:off x="0" y="1083335"/>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83335"/>
        <a:ext cx="5715000" cy="796950"/>
      </dsp:txXfrm>
    </dsp:sp>
    <dsp:sp modelId="{01B6096E-CB72-1549-B8FC-FD9DF91317D4}">
      <dsp:nvSpPr>
        <dsp:cNvPr id="0" name=""/>
        <dsp:cNvSpPr/>
      </dsp:nvSpPr>
      <dsp:spPr>
        <a:xfrm>
          <a:off x="285750" y="92097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36827"/>
        <a:ext cx="3968796" cy="29301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41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8412"/>
        <a:ext cx="1741289" cy="696515"/>
      </dsp:txXfrm>
    </dsp:sp>
    <dsp:sp modelId="{781D4507-01D1-214F-B335-4BA14AF72479}">
      <dsp:nvSpPr>
        <dsp:cNvPr id="0" name=""/>
        <dsp:cNvSpPr/>
      </dsp:nvSpPr>
      <dsp:spPr>
        <a:xfrm>
          <a:off x="1785" y="70492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704927"/>
        <a:ext cx="1741289" cy="1229759"/>
      </dsp:txXfrm>
    </dsp:sp>
    <dsp:sp modelId="{EE3FA832-F2B6-F948-ADB8-F0EA07A7EDE3}">
      <dsp:nvSpPr>
        <dsp:cNvPr id="0" name=""/>
        <dsp:cNvSpPr/>
      </dsp:nvSpPr>
      <dsp:spPr>
        <a:xfrm>
          <a:off x="1986855" y="841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8412"/>
        <a:ext cx="1741289" cy="696515"/>
      </dsp:txXfrm>
    </dsp:sp>
    <dsp:sp modelId="{6AB28627-65A4-0F48-9C83-6D52DCBAE922}">
      <dsp:nvSpPr>
        <dsp:cNvPr id="0" name=""/>
        <dsp:cNvSpPr/>
      </dsp:nvSpPr>
      <dsp:spPr>
        <a:xfrm>
          <a:off x="1986855" y="70492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1986855" y="704927"/>
        <a:ext cx="1741289" cy="1229759"/>
      </dsp:txXfrm>
    </dsp:sp>
    <dsp:sp modelId="{256B4AAF-E6D0-8049-8C71-10ADF02C3886}">
      <dsp:nvSpPr>
        <dsp:cNvPr id="0" name=""/>
        <dsp:cNvSpPr/>
      </dsp:nvSpPr>
      <dsp:spPr>
        <a:xfrm>
          <a:off x="3971925" y="841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8412"/>
        <a:ext cx="1741289" cy="696515"/>
      </dsp:txXfrm>
    </dsp:sp>
    <dsp:sp modelId="{7496B69C-7785-5544-9B7B-421B19F60130}">
      <dsp:nvSpPr>
        <dsp:cNvPr id="0" name=""/>
        <dsp:cNvSpPr/>
      </dsp:nvSpPr>
      <dsp:spPr>
        <a:xfrm>
          <a:off x="3971925" y="70492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3971925" y="704927"/>
        <a:ext cx="1741289" cy="1229759"/>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0474"/>
          <a:ext cx="5743574"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08280"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00474"/>
        <a:ext cx="5743574" cy="598500"/>
      </dsp:txXfrm>
    </dsp:sp>
    <dsp:sp modelId="{E2D4533D-6693-CC4F-8964-B766E4DA47E1}">
      <dsp:nvSpPr>
        <dsp:cNvPr id="0" name=""/>
        <dsp:cNvSpPr/>
      </dsp:nvSpPr>
      <dsp:spPr>
        <a:xfrm>
          <a:off x="287178" y="52874"/>
          <a:ext cx="4020502"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588" y="67284"/>
        <a:ext cx="3991682" cy="266380"/>
      </dsp:txXfrm>
    </dsp:sp>
    <dsp:sp modelId="{8C42F8B1-5ADF-F545-8BFD-71A53D371ACD}">
      <dsp:nvSpPr>
        <dsp:cNvPr id="0" name=""/>
        <dsp:cNvSpPr/>
      </dsp:nvSpPr>
      <dsp:spPr>
        <a:xfrm>
          <a:off x="0" y="1000574"/>
          <a:ext cx="5743574"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08280"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00574"/>
        <a:ext cx="5743574" cy="598500"/>
      </dsp:txXfrm>
    </dsp:sp>
    <dsp:sp modelId="{B148D4A5-4DC8-D549-92C5-873C2DB00C99}">
      <dsp:nvSpPr>
        <dsp:cNvPr id="0" name=""/>
        <dsp:cNvSpPr/>
      </dsp:nvSpPr>
      <dsp:spPr>
        <a:xfrm>
          <a:off x="287178" y="852975"/>
          <a:ext cx="4020502"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588" y="867385"/>
        <a:ext cx="3991682" cy="266380"/>
      </dsp:txXfrm>
    </dsp:sp>
    <dsp:sp modelId="{DC3B697C-B7C3-164F-AD9C-80A128F2F2AB}">
      <dsp:nvSpPr>
        <dsp:cNvPr id="0" name=""/>
        <dsp:cNvSpPr/>
      </dsp:nvSpPr>
      <dsp:spPr>
        <a:xfrm>
          <a:off x="0" y="1800675"/>
          <a:ext cx="5743574" cy="787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08280"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800675"/>
        <a:ext cx="5743574" cy="787500"/>
      </dsp:txXfrm>
    </dsp:sp>
    <dsp:sp modelId="{01B6096E-CB72-1549-B8FC-FD9DF91317D4}">
      <dsp:nvSpPr>
        <dsp:cNvPr id="0" name=""/>
        <dsp:cNvSpPr/>
      </dsp:nvSpPr>
      <dsp:spPr>
        <a:xfrm>
          <a:off x="287178" y="1653074"/>
          <a:ext cx="4020502"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588" y="1667484"/>
        <a:ext cx="3991682" cy="266380"/>
      </dsp:txXfrm>
    </dsp:sp>
    <dsp:sp modelId="{B323B976-97E6-894B-8052-6B6CA23346B6}">
      <dsp:nvSpPr>
        <dsp:cNvPr id="0" name=""/>
        <dsp:cNvSpPr/>
      </dsp:nvSpPr>
      <dsp:spPr>
        <a:xfrm>
          <a:off x="0" y="2789775"/>
          <a:ext cx="5743574"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08280" rIns="445765"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789775"/>
        <a:ext cx="5743574" cy="929250"/>
      </dsp:txXfrm>
    </dsp:sp>
    <dsp:sp modelId="{E383B900-CF4D-5F44-B33F-96C92C3A4973}">
      <dsp:nvSpPr>
        <dsp:cNvPr id="0" name=""/>
        <dsp:cNvSpPr/>
      </dsp:nvSpPr>
      <dsp:spPr>
        <a:xfrm>
          <a:off x="287178" y="2642175"/>
          <a:ext cx="4020502"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1588" y="2656585"/>
        <a:ext cx="3991682" cy="266380"/>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10805"/>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10805"/>
        <a:ext cx="1755799" cy="702319"/>
      </dsp:txXfrm>
    </dsp:sp>
    <dsp:sp modelId="{781D4507-01D1-214F-B335-4BA14AF72479}">
      <dsp:nvSpPr>
        <dsp:cNvPr id="0" name=""/>
        <dsp:cNvSpPr/>
      </dsp:nvSpPr>
      <dsp:spPr>
        <a:xfrm>
          <a:off x="1800" y="713124"/>
          <a:ext cx="1755799" cy="15811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00" y="713124"/>
        <a:ext cx="1755799" cy="1581120"/>
      </dsp:txXfrm>
    </dsp:sp>
    <dsp:sp modelId="{EE3FA832-F2B6-F948-ADB8-F0EA07A7EDE3}">
      <dsp:nvSpPr>
        <dsp:cNvPr id="0" name=""/>
        <dsp:cNvSpPr/>
      </dsp:nvSpPr>
      <dsp:spPr>
        <a:xfrm>
          <a:off x="2003412" y="10805"/>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10805"/>
        <a:ext cx="1755799" cy="702319"/>
      </dsp:txXfrm>
    </dsp:sp>
    <dsp:sp modelId="{6AB28627-65A4-0F48-9C83-6D52DCBAE922}">
      <dsp:nvSpPr>
        <dsp:cNvPr id="0" name=""/>
        <dsp:cNvSpPr/>
      </dsp:nvSpPr>
      <dsp:spPr>
        <a:xfrm>
          <a:off x="2003412" y="713124"/>
          <a:ext cx="1755799" cy="15811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t>Learning environments</a:t>
          </a:r>
        </a:p>
      </dsp:txBody>
      <dsp:txXfrm>
        <a:off x="2003412" y="713124"/>
        <a:ext cx="1755799" cy="1581120"/>
      </dsp:txXfrm>
    </dsp:sp>
    <dsp:sp modelId="{256B4AAF-E6D0-8049-8C71-10ADF02C3886}">
      <dsp:nvSpPr>
        <dsp:cNvPr id="0" name=""/>
        <dsp:cNvSpPr/>
      </dsp:nvSpPr>
      <dsp:spPr>
        <a:xfrm>
          <a:off x="4005024" y="10805"/>
          <a:ext cx="1755799" cy="70231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10805"/>
        <a:ext cx="1755799" cy="702319"/>
      </dsp:txXfrm>
    </dsp:sp>
    <dsp:sp modelId="{7496B69C-7785-5544-9B7B-421B19F60130}">
      <dsp:nvSpPr>
        <dsp:cNvPr id="0" name=""/>
        <dsp:cNvSpPr/>
      </dsp:nvSpPr>
      <dsp:spPr>
        <a:xfrm>
          <a:off x="4005024" y="713124"/>
          <a:ext cx="1755799" cy="15811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713124"/>
        <a:ext cx="1755799" cy="158112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16</TotalTime>
  <Pages>48</Pages>
  <Words>5796</Words>
  <Characters>33043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8</cp:revision>
  <dcterms:created xsi:type="dcterms:W3CDTF">2014-09-15T10:23:00Z</dcterms:created>
  <dcterms:modified xsi:type="dcterms:W3CDTF">2016-05-19T17:16:00Z</dcterms:modified>
</cp:coreProperties>
</file>