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62242" w14:textId="77777777" w:rsidR="0035414D" w:rsidRPr="00FC1392" w:rsidRDefault="0035414D" w:rsidP="004F6D87"/>
    <w:p w14:paraId="3A8D1771" w14:textId="77777777" w:rsidR="0035414D" w:rsidRDefault="0035414D" w:rsidP="0035414D"/>
    <w:p w14:paraId="51C91F3E" w14:textId="77777777" w:rsidR="0035414D" w:rsidRDefault="0035414D" w:rsidP="0035414D"/>
    <w:p w14:paraId="2BC07B85" w14:textId="77777777" w:rsidR="0035414D" w:rsidRDefault="00A43593"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14:anchorId="0EE49843" wp14:editId="72B1F523">
                <wp:simplePos x="0" y="0"/>
                <wp:positionH relativeFrom="column">
                  <wp:posOffset>476250</wp:posOffset>
                </wp:positionH>
                <wp:positionV relativeFrom="paragraph">
                  <wp:posOffset>220345</wp:posOffset>
                </wp:positionV>
                <wp:extent cx="5768975" cy="4164330"/>
                <wp:effectExtent l="0" t="0" r="0" b="0"/>
                <wp:wrapNone/>
                <wp:docPr id="3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8D93521" w14:textId="77777777" w:rsidR="000A6356" w:rsidRDefault="000A6356" w:rsidP="00EB61FF">
                            <w:pPr>
                              <w:spacing w:line="240" w:lineRule="auto"/>
                              <w:jc w:val="right"/>
                              <w:rPr>
                                <w:b/>
                                <w:color w:val="C00000"/>
                                <w:sz w:val="72"/>
                              </w:rPr>
                            </w:pPr>
                          </w:p>
                          <w:p w14:paraId="3FD83B35" w14:textId="77777777" w:rsidR="000A6356" w:rsidRDefault="000A6356" w:rsidP="00EB61FF">
                            <w:pPr>
                              <w:spacing w:line="240" w:lineRule="auto"/>
                              <w:jc w:val="right"/>
                              <w:rPr>
                                <w:b/>
                                <w:color w:val="C00000"/>
                                <w:sz w:val="72"/>
                              </w:rPr>
                            </w:pPr>
                          </w:p>
                          <w:p w14:paraId="656442C8" w14:textId="77777777" w:rsidR="000A6356" w:rsidRDefault="000A6356" w:rsidP="00EB61FF">
                            <w:pPr>
                              <w:spacing w:line="240" w:lineRule="auto"/>
                              <w:jc w:val="right"/>
                              <w:rPr>
                                <w:b/>
                                <w:color w:val="C00000"/>
                                <w:sz w:val="72"/>
                              </w:rPr>
                            </w:pPr>
                            <w:r>
                              <w:rPr>
                                <w:b/>
                                <w:color w:val="C00000"/>
                                <w:sz w:val="72"/>
                              </w:rPr>
                              <w:t xml:space="preserve">CHCECE019 </w:t>
                            </w:r>
                          </w:p>
                          <w:p w14:paraId="5262ED63" w14:textId="77777777" w:rsidR="000A6356" w:rsidRDefault="000A6356" w:rsidP="00D46DB0">
                            <w:pPr>
                              <w:spacing w:line="240" w:lineRule="auto"/>
                              <w:jc w:val="right"/>
                              <w:rPr>
                                <w:b/>
                                <w:color w:val="C00000"/>
                                <w:sz w:val="72"/>
                              </w:rPr>
                            </w:pPr>
                            <w:r>
                              <w:rPr>
                                <w:b/>
                                <w:color w:val="C00000"/>
                                <w:sz w:val="72"/>
                              </w:rPr>
                              <w:t>Facilitate compliance in an education and care service</w:t>
                            </w:r>
                          </w:p>
                          <w:p w14:paraId="3839DD09" w14:textId="77777777" w:rsidR="000A6356" w:rsidRPr="009120AB" w:rsidRDefault="000A6356" w:rsidP="00D46DB0">
                            <w:pPr>
                              <w:spacing w:line="240" w:lineRule="auto"/>
                              <w:jc w:val="right"/>
                              <w:rPr>
                                <w:b/>
                                <w:color w:val="C61002"/>
                                <w:sz w:val="48"/>
                                <w:szCs w:val="86"/>
                              </w:rPr>
                            </w:pPr>
                            <w:r w:rsidRPr="009120AB">
                              <w:rPr>
                                <w:b/>
                                <w:color w:val="C00000"/>
                                <w:sz w:val="32"/>
                              </w:rPr>
                              <w:t>Learner Guide</w:t>
                            </w:r>
                          </w:p>
                          <w:p w14:paraId="1EE17598" w14:textId="77777777" w:rsidR="000A6356" w:rsidRPr="00D82F1A" w:rsidRDefault="000A6356"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E49843"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" filled="f" stroked="f">
                <v:textbox>
                  <w:txbxContent>
                    <w:p w14:paraId="78D93521" w14:textId="77777777" w:rsidR="000A6356" w:rsidRDefault="000A6356" w:rsidP="00EB61FF">
                      <w:pPr>
                        <w:spacing w:line="240" w:lineRule="auto"/>
                        <w:jc w:val="right"/>
                        <w:rPr>
                          <w:b/>
                          <w:color w:val="C00000"/>
                          <w:sz w:val="72"/>
                        </w:rPr>
                      </w:pPr>
                    </w:p>
                    <w:p w14:paraId="3FD83B35" w14:textId="77777777" w:rsidR="000A6356" w:rsidRDefault="000A6356" w:rsidP="00EB61FF">
                      <w:pPr>
                        <w:spacing w:line="240" w:lineRule="auto"/>
                        <w:jc w:val="right"/>
                        <w:rPr>
                          <w:b/>
                          <w:color w:val="C00000"/>
                          <w:sz w:val="72"/>
                        </w:rPr>
                      </w:pPr>
                    </w:p>
                    <w:p w14:paraId="656442C8" w14:textId="77777777" w:rsidR="000A6356" w:rsidRDefault="000A6356" w:rsidP="00EB61FF">
                      <w:pPr>
                        <w:spacing w:line="240" w:lineRule="auto"/>
                        <w:jc w:val="right"/>
                        <w:rPr>
                          <w:b/>
                          <w:color w:val="C00000"/>
                          <w:sz w:val="72"/>
                        </w:rPr>
                      </w:pPr>
                      <w:r>
                        <w:rPr>
                          <w:b/>
                          <w:color w:val="C00000"/>
                          <w:sz w:val="72"/>
                        </w:rPr>
                        <w:t xml:space="preserve">CHCECE019 </w:t>
                      </w:r>
                    </w:p>
                    <w:p w14:paraId="5262ED63" w14:textId="77777777" w:rsidR="000A6356" w:rsidRDefault="000A6356" w:rsidP="00D46DB0">
                      <w:pPr>
                        <w:spacing w:line="240" w:lineRule="auto"/>
                        <w:jc w:val="right"/>
                        <w:rPr>
                          <w:b/>
                          <w:color w:val="C00000"/>
                          <w:sz w:val="72"/>
                        </w:rPr>
                      </w:pPr>
                      <w:r>
                        <w:rPr>
                          <w:b/>
                          <w:color w:val="C00000"/>
                          <w:sz w:val="72"/>
                        </w:rPr>
                        <w:t>Facilitate compliance in an education and care service</w:t>
                      </w:r>
                    </w:p>
                    <w:p w14:paraId="3839DD09" w14:textId="77777777" w:rsidR="000A6356" w:rsidRPr="009120AB" w:rsidRDefault="000A6356" w:rsidP="00D46DB0">
                      <w:pPr>
                        <w:spacing w:line="240" w:lineRule="auto"/>
                        <w:jc w:val="right"/>
                        <w:rPr>
                          <w:b/>
                          <w:color w:val="C61002"/>
                          <w:sz w:val="48"/>
                          <w:szCs w:val="86"/>
                        </w:rPr>
                      </w:pPr>
                      <w:r w:rsidRPr="009120AB">
                        <w:rPr>
                          <w:b/>
                          <w:color w:val="C00000"/>
                          <w:sz w:val="32"/>
                        </w:rPr>
                        <w:t>Learner Guide</w:t>
                      </w:r>
                    </w:p>
                    <w:p w14:paraId="1EE17598" w14:textId="77777777" w:rsidR="000A6356" w:rsidRPr="00D82F1A" w:rsidRDefault="000A6356" w:rsidP="00D46DB0">
                      <w:pPr>
                        <w:jc w:val="right"/>
                        <w:rPr>
                          <w:b/>
                          <w:color w:val="C61002"/>
                          <w:sz w:val="32"/>
                          <w:szCs w:val="32"/>
                        </w:rPr>
                      </w:pPr>
                      <w:r w:rsidRPr="00D82F1A">
                        <w:rPr>
                          <w:b/>
                          <w:color w:val="C61002"/>
                          <w:sz w:val="32"/>
                          <w:szCs w:val="32"/>
                        </w:rPr>
                        <w:br/>
                      </w:r>
                    </w:p>
                  </w:txbxContent>
                </v:textbox>
              </v:shape>
            </w:pict>
          </mc:Fallback>
        </mc:AlternateContent>
      </w:r>
    </w:p>
    <w:p w14:paraId="124F69AC" w14:textId="77777777" w:rsidR="0035414D" w:rsidRDefault="0035414D" w:rsidP="0035414D"/>
    <w:p w14:paraId="0B95A27C" w14:textId="77777777" w:rsidR="00274265" w:rsidRDefault="00977344" w:rsidP="00A62486">
      <w:r>
        <w:rPr>
          <w:noProof/>
          <w:lang w:eastAsia="en-AU"/>
        </w:rPr>
        <w:drawing>
          <wp:anchor distT="0" distB="0" distL="114300" distR="114300" simplePos="0" relativeHeight="251809792" behindDoc="1" locked="0" layoutInCell="1" allowOverlap="1" wp14:anchorId="301645C3" wp14:editId="617F2207">
            <wp:simplePos x="0" y="0"/>
            <wp:positionH relativeFrom="column">
              <wp:posOffset>446405</wp:posOffset>
            </wp:positionH>
            <wp:positionV relativeFrom="paragraph">
              <wp:posOffset>3307080</wp:posOffset>
            </wp:positionV>
            <wp:extent cx="2414905" cy="3864610"/>
            <wp:effectExtent l="0" t="0" r="4445" b="2540"/>
            <wp:wrapTight wrapText="bothSides">
              <wp:wrapPolygon edited="0">
                <wp:start x="0" y="0"/>
                <wp:lineTo x="0" y="21508"/>
                <wp:lineTo x="21469" y="21508"/>
                <wp:lineTo x="21469" y="0"/>
                <wp:lineTo x="0" y="0"/>
              </wp:wrapPolygon>
            </wp:wrapTight>
            <wp:docPr id="86" name="Picture 86"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stick_figure_drawing_checklist_800_wh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4905" cy="386461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14:paraId="06872EF7" w14:textId="77777777" w:rsidR="00D46DB0" w:rsidRDefault="00D46DB0" w:rsidP="00A62486"/>
    <w:p w14:paraId="0B216AE3" w14:textId="77777777" w:rsidR="00D46DB0" w:rsidRDefault="00D46DB0" w:rsidP="00A62486"/>
    <w:p w14:paraId="1C0E3FF0" w14:textId="77777777" w:rsidR="00D46DB0" w:rsidRDefault="00D46DB0" w:rsidP="00A62486"/>
    <w:p w14:paraId="69B799E0" w14:textId="77777777" w:rsidR="00D46DB0" w:rsidRDefault="00D46DB0" w:rsidP="00A62486"/>
    <w:p w14:paraId="43970F5A" w14:textId="77777777" w:rsidR="00D46DB0" w:rsidRDefault="00D46DB0" w:rsidP="00A62486"/>
    <w:p w14:paraId="1534B588" w14:textId="77777777" w:rsidR="00D46DB0" w:rsidRDefault="00D46DB0" w:rsidP="00A62486"/>
    <w:p w14:paraId="2224E0F9" w14:textId="77777777" w:rsidR="00C002C0" w:rsidRDefault="00C002C0" w:rsidP="00A62486"/>
    <w:p w14:paraId="7BD77DA1" w14:textId="77777777" w:rsidR="00A62486" w:rsidRDefault="00A62486" w:rsidP="00A62486"/>
    <w:p w14:paraId="14FB8D24" w14:textId="77777777" w:rsidR="00F47337" w:rsidRDefault="00F47337" w:rsidP="00A62486"/>
    <w:p w14:paraId="1162571A" w14:textId="77777777" w:rsidR="00F47337" w:rsidRDefault="00F47337" w:rsidP="00A62486"/>
    <w:p w14:paraId="04B43CB1" w14:textId="77777777" w:rsidR="00F47337" w:rsidRDefault="00F47337" w:rsidP="00A62486"/>
    <w:p w14:paraId="11890747" w14:textId="77777777" w:rsidR="00F47337" w:rsidRDefault="00F47337" w:rsidP="00A62486"/>
    <w:p w14:paraId="50E8F261" w14:textId="77777777" w:rsidR="00920EA2" w:rsidRDefault="005B2BF0" w:rsidP="00920EA2">
      <w:pPr>
        <w:spacing w:after="0" w:line="240" w:lineRule="auto"/>
        <w:jc w:val="center"/>
        <w:rPr>
          <w:b/>
          <w:color w:val="C00000"/>
          <w:sz w:val="36"/>
          <w:szCs w:val="36"/>
        </w:rPr>
      </w:pPr>
      <w:r>
        <w:rPr>
          <w:b/>
          <w:color w:val="C00000"/>
          <w:sz w:val="36"/>
          <w:szCs w:val="36"/>
        </w:rPr>
        <w:t>CHCECE019</w:t>
      </w:r>
    </w:p>
    <w:p w14:paraId="13A746F0" w14:textId="77777777" w:rsidR="00D46DB0" w:rsidRPr="00A62486" w:rsidRDefault="005B2BF0" w:rsidP="00A62486">
      <w:pPr>
        <w:spacing w:after="0" w:line="240" w:lineRule="auto"/>
        <w:jc w:val="center"/>
        <w:rPr>
          <w:b/>
          <w:color w:val="C00000"/>
          <w:sz w:val="36"/>
          <w:szCs w:val="36"/>
        </w:rPr>
      </w:pPr>
      <w:r>
        <w:rPr>
          <w:b/>
          <w:color w:val="C00000"/>
          <w:sz w:val="36"/>
          <w:szCs w:val="36"/>
        </w:rPr>
        <w:t>Facilitate compliance in an education and care service</w:t>
      </w:r>
      <w:r w:rsidR="00920EA2">
        <w:t xml:space="preserve"> </w:t>
      </w:r>
      <w:r w:rsidR="00D46DB0">
        <w:br w:type="page"/>
      </w:r>
    </w:p>
    <w:p w14:paraId="1359148C" w14:textId="0CD03D93" w:rsidR="00D46DB0" w:rsidRPr="004F5688" w:rsidRDefault="00D46DB0" w:rsidP="00D46DB0">
      <w:pPr>
        <w:pStyle w:val="Heading1"/>
        <w:jc w:val="center"/>
      </w:pPr>
      <w:bookmarkStart w:id="0" w:name="_Toc423461007"/>
      <w:r w:rsidRPr="004F5688">
        <w:lastRenderedPageBreak/>
        <w:t xml:space="preserve">Table of </w:t>
      </w:r>
      <w:r w:rsidR="00C340C1">
        <w:t>Conte</w:t>
      </w:r>
      <w:r w:rsidRPr="004F5688">
        <w:t>s</w:t>
      </w:r>
      <w:bookmarkEnd w:id="0"/>
    </w:p>
    <w:p w14:paraId="5B75EA8B" w14:textId="77777777" w:rsidR="00927564"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14:paraId="55B3AC5D" w14:textId="77777777" w:rsidR="00927564" w:rsidRDefault="007D140F">
      <w:pPr>
        <w:pStyle w:val="TOC1"/>
        <w:tabs>
          <w:tab w:val="right" w:leader="dot" w:pos="9322"/>
        </w:tabs>
        <w:rPr>
          <w:rFonts w:asciiTheme="minorHAnsi" w:eastAsiaTheme="minorEastAsia" w:hAnsiTheme="minorHAnsi" w:cstheme="minorBidi"/>
          <w:b w:val="0"/>
          <w:noProof/>
          <w:lang w:val="en-GB" w:eastAsia="en-GB"/>
        </w:rPr>
      </w:pPr>
      <w:hyperlink w:anchor="_Toc423461007" w:history="1">
        <w:r w:rsidR="00927564" w:rsidRPr="00953E20">
          <w:rPr>
            <w:rStyle w:val="Hyperlink"/>
            <w:noProof/>
          </w:rPr>
          <w:t>Table of Contents</w:t>
        </w:r>
        <w:r w:rsidR="00927564">
          <w:rPr>
            <w:noProof/>
            <w:webHidden/>
          </w:rPr>
          <w:tab/>
        </w:r>
        <w:r w:rsidR="00927564">
          <w:rPr>
            <w:noProof/>
            <w:webHidden/>
          </w:rPr>
          <w:fldChar w:fldCharType="begin"/>
        </w:r>
        <w:r w:rsidR="00927564">
          <w:rPr>
            <w:noProof/>
            <w:webHidden/>
          </w:rPr>
          <w:instrText xml:space="preserve"> PAGEREF _Toc423461007 \h </w:instrText>
        </w:r>
        <w:r w:rsidR="00927564">
          <w:rPr>
            <w:noProof/>
            <w:webHidden/>
          </w:rPr>
        </w:r>
        <w:r w:rsidR="00927564">
          <w:rPr>
            <w:noProof/>
            <w:webHidden/>
          </w:rPr>
          <w:fldChar w:fldCharType="separate"/>
        </w:r>
        <w:r w:rsidR="00927564">
          <w:rPr>
            <w:noProof/>
            <w:webHidden/>
          </w:rPr>
          <w:t>2</w:t>
        </w:r>
        <w:r w:rsidR="00927564">
          <w:rPr>
            <w:noProof/>
            <w:webHidden/>
          </w:rPr>
          <w:fldChar w:fldCharType="end"/>
        </w:r>
      </w:hyperlink>
    </w:p>
    <w:p w14:paraId="68E84BC4"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08" w:history="1">
        <w:r w:rsidR="00927564" w:rsidRPr="00953E20">
          <w:rPr>
            <w:rStyle w:val="Hyperlink"/>
            <w:noProof/>
          </w:rPr>
          <w:t>Unit of Competency</w:t>
        </w:r>
        <w:r w:rsidR="00927564">
          <w:rPr>
            <w:noProof/>
            <w:webHidden/>
          </w:rPr>
          <w:tab/>
        </w:r>
        <w:r w:rsidR="00927564">
          <w:rPr>
            <w:noProof/>
            <w:webHidden/>
          </w:rPr>
          <w:fldChar w:fldCharType="begin"/>
        </w:r>
        <w:r w:rsidR="00927564">
          <w:rPr>
            <w:noProof/>
            <w:webHidden/>
          </w:rPr>
          <w:instrText xml:space="preserve"> PAGEREF _Toc423461008 \h </w:instrText>
        </w:r>
        <w:r w:rsidR="00927564">
          <w:rPr>
            <w:noProof/>
            <w:webHidden/>
          </w:rPr>
        </w:r>
        <w:r w:rsidR="00927564">
          <w:rPr>
            <w:noProof/>
            <w:webHidden/>
          </w:rPr>
          <w:fldChar w:fldCharType="separate"/>
        </w:r>
        <w:r w:rsidR="00927564">
          <w:rPr>
            <w:noProof/>
            <w:webHidden/>
          </w:rPr>
          <w:t>5</w:t>
        </w:r>
        <w:r w:rsidR="00927564">
          <w:rPr>
            <w:noProof/>
            <w:webHidden/>
          </w:rPr>
          <w:fldChar w:fldCharType="end"/>
        </w:r>
      </w:hyperlink>
    </w:p>
    <w:p w14:paraId="32AF9231"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09" w:history="1">
        <w:r w:rsidR="00927564" w:rsidRPr="00953E20">
          <w:rPr>
            <w:rStyle w:val="Hyperlink"/>
            <w:noProof/>
          </w:rPr>
          <w:t>Performance Criteria</w:t>
        </w:r>
        <w:r w:rsidR="00927564">
          <w:rPr>
            <w:noProof/>
            <w:webHidden/>
          </w:rPr>
          <w:tab/>
        </w:r>
        <w:r w:rsidR="00927564">
          <w:rPr>
            <w:noProof/>
            <w:webHidden/>
          </w:rPr>
          <w:fldChar w:fldCharType="begin"/>
        </w:r>
        <w:r w:rsidR="00927564">
          <w:rPr>
            <w:noProof/>
            <w:webHidden/>
          </w:rPr>
          <w:instrText xml:space="preserve"> PAGEREF _Toc423461009 \h </w:instrText>
        </w:r>
        <w:r w:rsidR="00927564">
          <w:rPr>
            <w:noProof/>
            <w:webHidden/>
          </w:rPr>
        </w:r>
        <w:r w:rsidR="00927564">
          <w:rPr>
            <w:noProof/>
            <w:webHidden/>
          </w:rPr>
          <w:fldChar w:fldCharType="separate"/>
        </w:r>
        <w:r w:rsidR="00927564">
          <w:rPr>
            <w:noProof/>
            <w:webHidden/>
          </w:rPr>
          <w:t>6</w:t>
        </w:r>
        <w:r w:rsidR="00927564">
          <w:rPr>
            <w:noProof/>
            <w:webHidden/>
          </w:rPr>
          <w:fldChar w:fldCharType="end"/>
        </w:r>
      </w:hyperlink>
    </w:p>
    <w:p w14:paraId="14884289"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10" w:history="1">
        <w:r w:rsidR="00927564" w:rsidRPr="00953E20">
          <w:rPr>
            <w:rStyle w:val="Hyperlink"/>
            <w:noProof/>
          </w:rPr>
          <w:t>Foundation Skills</w:t>
        </w:r>
        <w:r w:rsidR="00927564">
          <w:rPr>
            <w:noProof/>
            <w:webHidden/>
          </w:rPr>
          <w:tab/>
        </w:r>
        <w:r w:rsidR="00927564">
          <w:rPr>
            <w:noProof/>
            <w:webHidden/>
          </w:rPr>
          <w:fldChar w:fldCharType="begin"/>
        </w:r>
        <w:r w:rsidR="00927564">
          <w:rPr>
            <w:noProof/>
            <w:webHidden/>
          </w:rPr>
          <w:instrText xml:space="preserve"> PAGEREF _Toc423461010 \h </w:instrText>
        </w:r>
        <w:r w:rsidR="00927564">
          <w:rPr>
            <w:noProof/>
            <w:webHidden/>
          </w:rPr>
        </w:r>
        <w:r w:rsidR="00927564">
          <w:rPr>
            <w:noProof/>
            <w:webHidden/>
          </w:rPr>
          <w:fldChar w:fldCharType="separate"/>
        </w:r>
        <w:r w:rsidR="00927564">
          <w:rPr>
            <w:noProof/>
            <w:webHidden/>
          </w:rPr>
          <w:t>7</w:t>
        </w:r>
        <w:r w:rsidR="00927564">
          <w:rPr>
            <w:noProof/>
            <w:webHidden/>
          </w:rPr>
          <w:fldChar w:fldCharType="end"/>
        </w:r>
      </w:hyperlink>
    </w:p>
    <w:p w14:paraId="4A6D485A"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11" w:history="1">
        <w:r w:rsidR="00927564" w:rsidRPr="00953E20">
          <w:rPr>
            <w:rStyle w:val="Hyperlink"/>
            <w:noProof/>
          </w:rPr>
          <w:t>Assessment Requirements</w:t>
        </w:r>
        <w:r w:rsidR="00927564">
          <w:rPr>
            <w:noProof/>
            <w:webHidden/>
          </w:rPr>
          <w:tab/>
        </w:r>
        <w:r w:rsidR="00927564">
          <w:rPr>
            <w:noProof/>
            <w:webHidden/>
          </w:rPr>
          <w:fldChar w:fldCharType="begin"/>
        </w:r>
        <w:r w:rsidR="00927564">
          <w:rPr>
            <w:noProof/>
            <w:webHidden/>
          </w:rPr>
          <w:instrText xml:space="preserve"> PAGEREF _Toc423461011 \h </w:instrText>
        </w:r>
        <w:r w:rsidR="00927564">
          <w:rPr>
            <w:noProof/>
            <w:webHidden/>
          </w:rPr>
        </w:r>
        <w:r w:rsidR="00927564">
          <w:rPr>
            <w:noProof/>
            <w:webHidden/>
          </w:rPr>
          <w:fldChar w:fldCharType="separate"/>
        </w:r>
        <w:r w:rsidR="00927564">
          <w:rPr>
            <w:noProof/>
            <w:webHidden/>
          </w:rPr>
          <w:t>8</w:t>
        </w:r>
        <w:r w:rsidR="00927564">
          <w:rPr>
            <w:noProof/>
            <w:webHidden/>
          </w:rPr>
          <w:fldChar w:fldCharType="end"/>
        </w:r>
      </w:hyperlink>
    </w:p>
    <w:p w14:paraId="5D7D8294"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12" w:history="1">
        <w:r w:rsidR="00927564" w:rsidRPr="00953E20">
          <w:rPr>
            <w:rStyle w:val="Hyperlink"/>
            <w:noProof/>
          </w:rPr>
          <w:t>Housekeeping Items</w:t>
        </w:r>
        <w:r w:rsidR="00927564">
          <w:rPr>
            <w:noProof/>
            <w:webHidden/>
          </w:rPr>
          <w:tab/>
        </w:r>
        <w:r w:rsidR="00927564">
          <w:rPr>
            <w:noProof/>
            <w:webHidden/>
          </w:rPr>
          <w:fldChar w:fldCharType="begin"/>
        </w:r>
        <w:r w:rsidR="00927564">
          <w:rPr>
            <w:noProof/>
            <w:webHidden/>
          </w:rPr>
          <w:instrText xml:space="preserve"> PAGEREF _Toc423461012 \h </w:instrText>
        </w:r>
        <w:r w:rsidR="00927564">
          <w:rPr>
            <w:noProof/>
            <w:webHidden/>
          </w:rPr>
        </w:r>
        <w:r w:rsidR="00927564">
          <w:rPr>
            <w:noProof/>
            <w:webHidden/>
          </w:rPr>
          <w:fldChar w:fldCharType="separate"/>
        </w:r>
        <w:r w:rsidR="00927564">
          <w:rPr>
            <w:noProof/>
            <w:webHidden/>
          </w:rPr>
          <w:t>10</w:t>
        </w:r>
        <w:r w:rsidR="00927564">
          <w:rPr>
            <w:noProof/>
            <w:webHidden/>
          </w:rPr>
          <w:fldChar w:fldCharType="end"/>
        </w:r>
      </w:hyperlink>
    </w:p>
    <w:p w14:paraId="33075875"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13" w:history="1">
        <w:r w:rsidR="00927564" w:rsidRPr="00953E20">
          <w:rPr>
            <w:rStyle w:val="Hyperlink"/>
            <w:noProof/>
          </w:rPr>
          <w:t>Objectives</w:t>
        </w:r>
        <w:r w:rsidR="00927564">
          <w:rPr>
            <w:noProof/>
            <w:webHidden/>
          </w:rPr>
          <w:tab/>
        </w:r>
        <w:r w:rsidR="00927564">
          <w:rPr>
            <w:noProof/>
            <w:webHidden/>
          </w:rPr>
          <w:fldChar w:fldCharType="begin"/>
        </w:r>
        <w:r w:rsidR="00927564">
          <w:rPr>
            <w:noProof/>
            <w:webHidden/>
          </w:rPr>
          <w:instrText xml:space="preserve"> PAGEREF _Toc423461013 \h </w:instrText>
        </w:r>
        <w:r w:rsidR="00927564">
          <w:rPr>
            <w:noProof/>
            <w:webHidden/>
          </w:rPr>
        </w:r>
        <w:r w:rsidR="00927564">
          <w:rPr>
            <w:noProof/>
            <w:webHidden/>
          </w:rPr>
          <w:fldChar w:fldCharType="separate"/>
        </w:r>
        <w:r w:rsidR="00927564">
          <w:rPr>
            <w:noProof/>
            <w:webHidden/>
          </w:rPr>
          <w:t>10</w:t>
        </w:r>
        <w:r w:rsidR="00927564">
          <w:rPr>
            <w:noProof/>
            <w:webHidden/>
          </w:rPr>
          <w:fldChar w:fldCharType="end"/>
        </w:r>
      </w:hyperlink>
    </w:p>
    <w:p w14:paraId="3BD96189" w14:textId="77777777" w:rsidR="00927564" w:rsidRDefault="007D140F">
      <w:pPr>
        <w:pStyle w:val="TOC1"/>
        <w:tabs>
          <w:tab w:val="right" w:leader="dot" w:pos="9322"/>
        </w:tabs>
        <w:rPr>
          <w:rFonts w:asciiTheme="minorHAnsi" w:eastAsiaTheme="minorEastAsia" w:hAnsiTheme="minorHAnsi" w:cstheme="minorBidi"/>
          <w:b w:val="0"/>
          <w:noProof/>
          <w:lang w:val="en-GB" w:eastAsia="en-GB"/>
        </w:rPr>
      </w:pPr>
      <w:hyperlink w:anchor="_Toc423461014" w:history="1">
        <w:r w:rsidR="00927564" w:rsidRPr="00953E20">
          <w:rPr>
            <w:rStyle w:val="Hyperlink"/>
            <w:noProof/>
          </w:rPr>
          <w:t>1. Interpret the National Quality Framework</w:t>
        </w:r>
        <w:r w:rsidR="00927564">
          <w:rPr>
            <w:noProof/>
            <w:webHidden/>
          </w:rPr>
          <w:tab/>
        </w:r>
        <w:r w:rsidR="00927564">
          <w:rPr>
            <w:noProof/>
            <w:webHidden/>
          </w:rPr>
          <w:fldChar w:fldCharType="begin"/>
        </w:r>
        <w:r w:rsidR="00927564">
          <w:rPr>
            <w:noProof/>
            <w:webHidden/>
          </w:rPr>
          <w:instrText xml:space="preserve"> PAGEREF _Toc423461014 \h </w:instrText>
        </w:r>
        <w:r w:rsidR="00927564">
          <w:rPr>
            <w:noProof/>
            <w:webHidden/>
          </w:rPr>
        </w:r>
        <w:r w:rsidR="00927564">
          <w:rPr>
            <w:noProof/>
            <w:webHidden/>
          </w:rPr>
          <w:fldChar w:fldCharType="separate"/>
        </w:r>
        <w:r w:rsidR="00927564">
          <w:rPr>
            <w:noProof/>
            <w:webHidden/>
          </w:rPr>
          <w:t>11</w:t>
        </w:r>
        <w:r w:rsidR="00927564">
          <w:rPr>
            <w:noProof/>
            <w:webHidden/>
          </w:rPr>
          <w:fldChar w:fldCharType="end"/>
        </w:r>
      </w:hyperlink>
    </w:p>
    <w:p w14:paraId="1D7FA73A"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15" w:history="1">
        <w:r w:rsidR="00927564" w:rsidRPr="00953E20">
          <w:rPr>
            <w:rStyle w:val="Hyperlink"/>
            <w:noProof/>
          </w:rPr>
          <w:t>1.1 – Analyse the components of the National Quality Framework (NQF) and their relevance to the service</w:t>
        </w:r>
        <w:r w:rsidR="00927564">
          <w:rPr>
            <w:noProof/>
            <w:webHidden/>
          </w:rPr>
          <w:tab/>
        </w:r>
        <w:r w:rsidR="00927564">
          <w:rPr>
            <w:noProof/>
            <w:webHidden/>
          </w:rPr>
          <w:fldChar w:fldCharType="begin"/>
        </w:r>
        <w:r w:rsidR="00927564">
          <w:rPr>
            <w:noProof/>
            <w:webHidden/>
          </w:rPr>
          <w:instrText xml:space="preserve"> PAGEREF _Toc423461015 \h </w:instrText>
        </w:r>
        <w:r w:rsidR="00927564">
          <w:rPr>
            <w:noProof/>
            <w:webHidden/>
          </w:rPr>
        </w:r>
        <w:r w:rsidR="00927564">
          <w:rPr>
            <w:noProof/>
            <w:webHidden/>
          </w:rPr>
          <w:fldChar w:fldCharType="separate"/>
        </w:r>
        <w:r w:rsidR="00927564">
          <w:rPr>
            <w:noProof/>
            <w:webHidden/>
          </w:rPr>
          <w:t>12</w:t>
        </w:r>
        <w:r w:rsidR="00927564">
          <w:rPr>
            <w:noProof/>
            <w:webHidden/>
          </w:rPr>
          <w:fldChar w:fldCharType="end"/>
        </w:r>
      </w:hyperlink>
    </w:p>
    <w:p w14:paraId="453F2979"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16" w:history="1">
        <w:r w:rsidR="00927564" w:rsidRPr="00953E20">
          <w:rPr>
            <w:rStyle w:val="Hyperlink"/>
            <w:noProof/>
          </w:rPr>
          <w:t>National Quality Framework for Early Childhood Education and Care (NQF)</w:t>
        </w:r>
        <w:r w:rsidR="00927564">
          <w:rPr>
            <w:noProof/>
            <w:webHidden/>
          </w:rPr>
          <w:tab/>
        </w:r>
        <w:r w:rsidR="00927564">
          <w:rPr>
            <w:noProof/>
            <w:webHidden/>
          </w:rPr>
          <w:fldChar w:fldCharType="begin"/>
        </w:r>
        <w:r w:rsidR="00927564">
          <w:rPr>
            <w:noProof/>
            <w:webHidden/>
          </w:rPr>
          <w:instrText xml:space="preserve"> PAGEREF _Toc423461016 \h </w:instrText>
        </w:r>
        <w:r w:rsidR="00927564">
          <w:rPr>
            <w:noProof/>
            <w:webHidden/>
          </w:rPr>
        </w:r>
        <w:r w:rsidR="00927564">
          <w:rPr>
            <w:noProof/>
            <w:webHidden/>
          </w:rPr>
          <w:fldChar w:fldCharType="separate"/>
        </w:r>
        <w:r w:rsidR="00927564">
          <w:rPr>
            <w:noProof/>
            <w:webHidden/>
          </w:rPr>
          <w:t>12</w:t>
        </w:r>
        <w:r w:rsidR="00927564">
          <w:rPr>
            <w:noProof/>
            <w:webHidden/>
          </w:rPr>
          <w:fldChar w:fldCharType="end"/>
        </w:r>
      </w:hyperlink>
    </w:p>
    <w:p w14:paraId="2326D2C9"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17" w:history="1">
        <w:r w:rsidR="00927564" w:rsidRPr="00953E20">
          <w:rPr>
            <w:rStyle w:val="Hyperlink"/>
            <w:noProof/>
          </w:rPr>
          <w:t>National Quality Standard</w:t>
        </w:r>
        <w:r w:rsidR="00927564">
          <w:rPr>
            <w:noProof/>
            <w:webHidden/>
          </w:rPr>
          <w:tab/>
        </w:r>
        <w:r w:rsidR="00927564">
          <w:rPr>
            <w:noProof/>
            <w:webHidden/>
          </w:rPr>
          <w:fldChar w:fldCharType="begin"/>
        </w:r>
        <w:r w:rsidR="00927564">
          <w:rPr>
            <w:noProof/>
            <w:webHidden/>
          </w:rPr>
          <w:instrText xml:space="preserve"> PAGEREF _Toc423461017 \h </w:instrText>
        </w:r>
        <w:r w:rsidR="00927564">
          <w:rPr>
            <w:noProof/>
            <w:webHidden/>
          </w:rPr>
        </w:r>
        <w:r w:rsidR="00927564">
          <w:rPr>
            <w:noProof/>
            <w:webHidden/>
          </w:rPr>
          <w:fldChar w:fldCharType="separate"/>
        </w:r>
        <w:r w:rsidR="00927564">
          <w:rPr>
            <w:noProof/>
            <w:webHidden/>
          </w:rPr>
          <w:t>13</w:t>
        </w:r>
        <w:r w:rsidR="00927564">
          <w:rPr>
            <w:noProof/>
            <w:webHidden/>
          </w:rPr>
          <w:fldChar w:fldCharType="end"/>
        </w:r>
      </w:hyperlink>
    </w:p>
    <w:p w14:paraId="23713BF8"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18" w:history="1">
        <w:r w:rsidR="00927564" w:rsidRPr="00953E20">
          <w:rPr>
            <w:rStyle w:val="Hyperlink"/>
            <w:noProof/>
          </w:rPr>
          <w:t>Analysing standards</w:t>
        </w:r>
        <w:r w:rsidR="00927564">
          <w:rPr>
            <w:noProof/>
            <w:webHidden/>
          </w:rPr>
          <w:tab/>
        </w:r>
        <w:r w:rsidR="00927564">
          <w:rPr>
            <w:noProof/>
            <w:webHidden/>
          </w:rPr>
          <w:fldChar w:fldCharType="begin"/>
        </w:r>
        <w:r w:rsidR="00927564">
          <w:rPr>
            <w:noProof/>
            <w:webHidden/>
          </w:rPr>
          <w:instrText xml:space="preserve"> PAGEREF _Toc423461018 \h </w:instrText>
        </w:r>
        <w:r w:rsidR="00927564">
          <w:rPr>
            <w:noProof/>
            <w:webHidden/>
          </w:rPr>
        </w:r>
        <w:r w:rsidR="00927564">
          <w:rPr>
            <w:noProof/>
            <w:webHidden/>
          </w:rPr>
          <w:fldChar w:fldCharType="separate"/>
        </w:r>
        <w:r w:rsidR="00927564">
          <w:rPr>
            <w:noProof/>
            <w:webHidden/>
          </w:rPr>
          <w:t>14</w:t>
        </w:r>
        <w:r w:rsidR="00927564">
          <w:rPr>
            <w:noProof/>
            <w:webHidden/>
          </w:rPr>
          <w:fldChar w:fldCharType="end"/>
        </w:r>
      </w:hyperlink>
    </w:p>
    <w:p w14:paraId="4A164F7E"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19" w:history="1">
        <w:r w:rsidR="00927564" w:rsidRPr="00953E20">
          <w:rPr>
            <w:rStyle w:val="Hyperlink"/>
            <w:noProof/>
          </w:rPr>
          <w:t>Activity 1A</w:t>
        </w:r>
        <w:r w:rsidR="00927564">
          <w:rPr>
            <w:noProof/>
            <w:webHidden/>
          </w:rPr>
          <w:tab/>
        </w:r>
        <w:r w:rsidR="00927564">
          <w:rPr>
            <w:noProof/>
            <w:webHidden/>
          </w:rPr>
          <w:fldChar w:fldCharType="begin"/>
        </w:r>
        <w:r w:rsidR="00927564">
          <w:rPr>
            <w:noProof/>
            <w:webHidden/>
          </w:rPr>
          <w:instrText xml:space="preserve"> PAGEREF _Toc423461019 \h </w:instrText>
        </w:r>
        <w:r w:rsidR="00927564">
          <w:rPr>
            <w:noProof/>
            <w:webHidden/>
          </w:rPr>
        </w:r>
        <w:r w:rsidR="00927564">
          <w:rPr>
            <w:noProof/>
            <w:webHidden/>
          </w:rPr>
          <w:fldChar w:fldCharType="separate"/>
        </w:r>
        <w:r w:rsidR="00927564">
          <w:rPr>
            <w:noProof/>
            <w:webHidden/>
          </w:rPr>
          <w:t>16</w:t>
        </w:r>
        <w:r w:rsidR="00927564">
          <w:rPr>
            <w:noProof/>
            <w:webHidden/>
          </w:rPr>
          <w:fldChar w:fldCharType="end"/>
        </w:r>
      </w:hyperlink>
    </w:p>
    <w:p w14:paraId="54F469AB"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20" w:history="1">
        <w:r w:rsidR="00927564" w:rsidRPr="00953E20">
          <w:rPr>
            <w:rStyle w:val="Hyperlink"/>
            <w:noProof/>
          </w:rPr>
          <w:t>1.2 – Seek advice from a higher authority if clarification is required on interpretation of any aspect of the Framework</w:t>
        </w:r>
        <w:r w:rsidR="00927564">
          <w:rPr>
            <w:noProof/>
            <w:webHidden/>
          </w:rPr>
          <w:tab/>
        </w:r>
        <w:r w:rsidR="00927564">
          <w:rPr>
            <w:noProof/>
            <w:webHidden/>
          </w:rPr>
          <w:fldChar w:fldCharType="begin"/>
        </w:r>
        <w:r w:rsidR="00927564">
          <w:rPr>
            <w:noProof/>
            <w:webHidden/>
          </w:rPr>
          <w:instrText xml:space="preserve"> PAGEREF _Toc423461020 \h </w:instrText>
        </w:r>
        <w:r w:rsidR="00927564">
          <w:rPr>
            <w:noProof/>
            <w:webHidden/>
          </w:rPr>
        </w:r>
        <w:r w:rsidR="00927564">
          <w:rPr>
            <w:noProof/>
            <w:webHidden/>
          </w:rPr>
          <w:fldChar w:fldCharType="separate"/>
        </w:r>
        <w:r w:rsidR="00927564">
          <w:rPr>
            <w:noProof/>
            <w:webHidden/>
          </w:rPr>
          <w:t>17</w:t>
        </w:r>
        <w:r w:rsidR="00927564">
          <w:rPr>
            <w:noProof/>
            <w:webHidden/>
          </w:rPr>
          <w:fldChar w:fldCharType="end"/>
        </w:r>
      </w:hyperlink>
    </w:p>
    <w:p w14:paraId="3F86973E"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21" w:history="1">
        <w:r w:rsidR="00927564" w:rsidRPr="00953E20">
          <w:rPr>
            <w:rStyle w:val="Hyperlink"/>
            <w:noProof/>
          </w:rPr>
          <w:t>How can higher authorities help?</w:t>
        </w:r>
        <w:r w:rsidR="00927564">
          <w:rPr>
            <w:noProof/>
            <w:webHidden/>
          </w:rPr>
          <w:tab/>
        </w:r>
        <w:r w:rsidR="00927564">
          <w:rPr>
            <w:noProof/>
            <w:webHidden/>
          </w:rPr>
          <w:fldChar w:fldCharType="begin"/>
        </w:r>
        <w:r w:rsidR="00927564">
          <w:rPr>
            <w:noProof/>
            <w:webHidden/>
          </w:rPr>
          <w:instrText xml:space="preserve"> PAGEREF _Toc423461021 \h </w:instrText>
        </w:r>
        <w:r w:rsidR="00927564">
          <w:rPr>
            <w:noProof/>
            <w:webHidden/>
          </w:rPr>
        </w:r>
        <w:r w:rsidR="00927564">
          <w:rPr>
            <w:noProof/>
            <w:webHidden/>
          </w:rPr>
          <w:fldChar w:fldCharType="separate"/>
        </w:r>
        <w:r w:rsidR="00927564">
          <w:rPr>
            <w:noProof/>
            <w:webHidden/>
          </w:rPr>
          <w:t>17</w:t>
        </w:r>
        <w:r w:rsidR="00927564">
          <w:rPr>
            <w:noProof/>
            <w:webHidden/>
          </w:rPr>
          <w:fldChar w:fldCharType="end"/>
        </w:r>
      </w:hyperlink>
    </w:p>
    <w:p w14:paraId="2965025C"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22" w:history="1">
        <w:r w:rsidR="00927564" w:rsidRPr="00953E20">
          <w:rPr>
            <w:rStyle w:val="Hyperlink"/>
            <w:noProof/>
          </w:rPr>
          <w:t>Activity 1B</w:t>
        </w:r>
        <w:r w:rsidR="00927564">
          <w:rPr>
            <w:noProof/>
            <w:webHidden/>
          </w:rPr>
          <w:tab/>
        </w:r>
        <w:r w:rsidR="00927564">
          <w:rPr>
            <w:noProof/>
            <w:webHidden/>
          </w:rPr>
          <w:fldChar w:fldCharType="begin"/>
        </w:r>
        <w:r w:rsidR="00927564">
          <w:rPr>
            <w:noProof/>
            <w:webHidden/>
          </w:rPr>
          <w:instrText xml:space="preserve"> PAGEREF _Toc423461022 \h </w:instrText>
        </w:r>
        <w:r w:rsidR="00927564">
          <w:rPr>
            <w:noProof/>
            <w:webHidden/>
          </w:rPr>
        </w:r>
        <w:r w:rsidR="00927564">
          <w:rPr>
            <w:noProof/>
            <w:webHidden/>
          </w:rPr>
          <w:fldChar w:fldCharType="separate"/>
        </w:r>
        <w:r w:rsidR="00927564">
          <w:rPr>
            <w:noProof/>
            <w:webHidden/>
          </w:rPr>
          <w:t>19</w:t>
        </w:r>
        <w:r w:rsidR="00927564">
          <w:rPr>
            <w:noProof/>
            <w:webHidden/>
          </w:rPr>
          <w:fldChar w:fldCharType="end"/>
        </w:r>
      </w:hyperlink>
    </w:p>
    <w:p w14:paraId="23185F49"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23" w:history="1">
        <w:r w:rsidR="00927564" w:rsidRPr="00953E20">
          <w:rPr>
            <w:rStyle w:val="Hyperlink"/>
            <w:noProof/>
          </w:rPr>
          <w:t>1.3 – Confirm staff understanding of the NQF and other legislation and regulations relevant to the service</w:t>
        </w:r>
        <w:r w:rsidR="00927564">
          <w:rPr>
            <w:noProof/>
            <w:webHidden/>
          </w:rPr>
          <w:tab/>
        </w:r>
        <w:r w:rsidR="00927564">
          <w:rPr>
            <w:noProof/>
            <w:webHidden/>
          </w:rPr>
          <w:fldChar w:fldCharType="begin"/>
        </w:r>
        <w:r w:rsidR="00927564">
          <w:rPr>
            <w:noProof/>
            <w:webHidden/>
          </w:rPr>
          <w:instrText xml:space="preserve"> PAGEREF _Toc423461023 \h </w:instrText>
        </w:r>
        <w:r w:rsidR="00927564">
          <w:rPr>
            <w:noProof/>
            <w:webHidden/>
          </w:rPr>
        </w:r>
        <w:r w:rsidR="00927564">
          <w:rPr>
            <w:noProof/>
            <w:webHidden/>
          </w:rPr>
          <w:fldChar w:fldCharType="separate"/>
        </w:r>
        <w:r w:rsidR="00927564">
          <w:rPr>
            <w:noProof/>
            <w:webHidden/>
          </w:rPr>
          <w:t>20</w:t>
        </w:r>
        <w:r w:rsidR="00927564">
          <w:rPr>
            <w:noProof/>
            <w:webHidden/>
          </w:rPr>
          <w:fldChar w:fldCharType="end"/>
        </w:r>
      </w:hyperlink>
    </w:p>
    <w:p w14:paraId="790C4184"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24" w:history="1">
        <w:r w:rsidR="00927564" w:rsidRPr="00953E20">
          <w:rPr>
            <w:rStyle w:val="Hyperlink"/>
            <w:noProof/>
          </w:rPr>
          <w:t>What are the national laws and regulations?</w:t>
        </w:r>
        <w:r w:rsidR="00927564">
          <w:rPr>
            <w:noProof/>
            <w:webHidden/>
          </w:rPr>
          <w:tab/>
        </w:r>
        <w:r w:rsidR="00927564">
          <w:rPr>
            <w:noProof/>
            <w:webHidden/>
          </w:rPr>
          <w:fldChar w:fldCharType="begin"/>
        </w:r>
        <w:r w:rsidR="00927564">
          <w:rPr>
            <w:noProof/>
            <w:webHidden/>
          </w:rPr>
          <w:instrText xml:space="preserve"> PAGEREF _Toc423461024 \h </w:instrText>
        </w:r>
        <w:r w:rsidR="00927564">
          <w:rPr>
            <w:noProof/>
            <w:webHidden/>
          </w:rPr>
        </w:r>
        <w:r w:rsidR="00927564">
          <w:rPr>
            <w:noProof/>
            <w:webHidden/>
          </w:rPr>
          <w:fldChar w:fldCharType="separate"/>
        </w:r>
        <w:r w:rsidR="00927564">
          <w:rPr>
            <w:noProof/>
            <w:webHidden/>
          </w:rPr>
          <w:t>20</w:t>
        </w:r>
        <w:r w:rsidR="00927564">
          <w:rPr>
            <w:noProof/>
            <w:webHidden/>
          </w:rPr>
          <w:fldChar w:fldCharType="end"/>
        </w:r>
      </w:hyperlink>
    </w:p>
    <w:p w14:paraId="663A6886"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25" w:history="1">
        <w:r w:rsidR="00927564" w:rsidRPr="00953E20">
          <w:rPr>
            <w:rStyle w:val="Hyperlink"/>
            <w:noProof/>
          </w:rPr>
          <w:t>Guide to the Education and Care Services National Law and the Education and Care Services National Regulations 2011</w:t>
        </w:r>
        <w:r w:rsidR="00927564">
          <w:rPr>
            <w:noProof/>
            <w:webHidden/>
          </w:rPr>
          <w:tab/>
        </w:r>
        <w:r w:rsidR="00927564">
          <w:rPr>
            <w:noProof/>
            <w:webHidden/>
          </w:rPr>
          <w:fldChar w:fldCharType="begin"/>
        </w:r>
        <w:r w:rsidR="00927564">
          <w:rPr>
            <w:noProof/>
            <w:webHidden/>
          </w:rPr>
          <w:instrText xml:space="preserve"> PAGEREF _Toc423461025 \h </w:instrText>
        </w:r>
        <w:r w:rsidR="00927564">
          <w:rPr>
            <w:noProof/>
            <w:webHidden/>
          </w:rPr>
        </w:r>
        <w:r w:rsidR="00927564">
          <w:rPr>
            <w:noProof/>
            <w:webHidden/>
          </w:rPr>
          <w:fldChar w:fldCharType="separate"/>
        </w:r>
        <w:r w:rsidR="00927564">
          <w:rPr>
            <w:noProof/>
            <w:webHidden/>
          </w:rPr>
          <w:t>20</w:t>
        </w:r>
        <w:r w:rsidR="00927564">
          <w:rPr>
            <w:noProof/>
            <w:webHidden/>
          </w:rPr>
          <w:fldChar w:fldCharType="end"/>
        </w:r>
      </w:hyperlink>
    </w:p>
    <w:p w14:paraId="69C8DB62"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26" w:history="1">
        <w:r w:rsidR="00927564" w:rsidRPr="00953E20">
          <w:rPr>
            <w:rStyle w:val="Hyperlink"/>
            <w:noProof/>
          </w:rPr>
          <w:t>Confirming staff understanding</w:t>
        </w:r>
        <w:r w:rsidR="00927564">
          <w:rPr>
            <w:noProof/>
            <w:webHidden/>
          </w:rPr>
          <w:tab/>
        </w:r>
        <w:r w:rsidR="00927564">
          <w:rPr>
            <w:noProof/>
            <w:webHidden/>
          </w:rPr>
          <w:fldChar w:fldCharType="begin"/>
        </w:r>
        <w:r w:rsidR="00927564">
          <w:rPr>
            <w:noProof/>
            <w:webHidden/>
          </w:rPr>
          <w:instrText xml:space="preserve"> PAGEREF _Toc423461026 \h </w:instrText>
        </w:r>
        <w:r w:rsidR="00927564">
          <w:rPr>
            <w:noProof/>
            <w:webHidden/>
          </w:rPr>
        </w:r>
        <w:r w:rsidR="00927564">
          <w:rPr>
            <w:noProof/>
            <w:webHidden/>
          </w:rPr>
          <w:fldChar w:fldCharType="separate"/>
        </w:r>
        <w:r w:rsidR="00927564">
          <w:rPr>
            <w:noProof/>
            <w:webHidden/>
          </w:rPr>
          <w:t>25</w:t>
        </w:r>
        <w:r w:rsidR="00927564">
          <w:rPr>
            <w:noProof/>
            <w:webHidden/>
          </w:rPr>
          <w:fldChar w:fldCharType="end"/>
        </w:r>
      </w:hyperlink>
    </w:p>
    <w:p w14:paraId="59951E5C"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27" w:history="1">
        <w:r w:rsidR="00927564" w:rsidRPr="00953E20">
          <w:rPr>
            <w:rStyle w:val="Hyperlink"/>
            <w:noProof/>
          </w:rPr>
          <w:t>Activity 1C</w:t>
        </w:r>
        <w:r w:rsidR="00927564">
          <w:rPr>
            <w:noProof/>
            <w:webHidden/>
          </w:rPr>
          <w:tab/>
        </w:r>
        <w:r w:rsidR="00927564">
          <w:rPr>
            <w:noProof/>
            <w:webHidden/>
          </w:rPr>
          <w:fldChar w:fldCharType="begin"/>
        </w:r>
        <w:r w:rsidR="00927564">
          <w:rPr>
            <w:noProof/>
            <w:webHidden/>
          </w:rPr>
          <w:instrText xml:space="preserve"> PAGEREF _Toc423461027 \h </w:instrText>
        </w:r>
        <w:r w:rsidR="00927564">
          <w:rPr>
            <w:noProof/>
            <w:webHidden/>
          </w:rPr>
        </w:r>
        <w:r w:rsidR="00927564">
          <w:rPr>
            <w:noProof/>
            <w:webHidden/>
          </w:rPr>
          <w:fldChar w:fldCharType="separate"/>
        </w:r>
        <w:r w:rsidR="00927564">
          <w:rPr>
            <w:noProof/>
            <w:webHidden/>
          </w:rPr>
          <w:t>26</w:t>
        </w:r>
        <w:r w:rsidR="00927564">
          <w:rPr>
            <w:noProof/>
            <w:webHidden/>
          </w:rPr>
          <w:fldChar w:fldCharType="end"/>
        </w:r>
      </w:hyperlink>
    </w:p>
    <w:p w14:paraId="48BA8E81"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28" w:history="1">
        <w:r w:rsidR="00927564" w:rsidRPr="00953E20">
          <w:rPr>
            <w:rStyle w:val="Hyperlink"/>
            <w:noProof/>
          </w:rPr>
          <w:t>1.4 – Clarify details and requirements of the assessment and rating process and share information with all staff in the service</w:t>
        </w:r>
        <w:r w:rsidR="00927564">
          <w:rPr>
            <w:noProof/>
            <w:webHidden/>
          </w:rPr>
          <w:tab/>
        </w:r>
        <w:r w:rsidR="00927564">
          <w:rPr>
            <w:noProof/>
            <w:webHidden/>
          </w:rPr>
          <w:fldChar w:fldCharType="begin"/>
        </w:r>
        <w:r w:rsidR="00927564">
          <w:rPr>
            <w:noProof/>
            <w:webHidden/>
          </w:rPr>
          <w:instrText xml:space="preserve"> PAGEREF _Toc423461028 \h </w:instrText>
        </w:r>
        <w:r w:rsidR="00927564">
          <w:rPr>
            <w:noProof/>
            <w:webHidden/>
          </w:rPr>
        </w:r>
        <w:r w:rsidR="00927564">
          <w:rPr>
            <w:noProof/>
            <w:webHidden/>
          </w:rPr>
          <w:fldChar w:fldCharType="separate"/>
        </w:r>
        <w:r w:rsidR="00927564">
          <w:rPr>
            <w:noProof/>
            <w:webHidden/>
          </w:rPr>
          <w:t>27</w:t>
        </w:r>
        <w:r w:rsidR="00927564">
          <w:rPr>
            <w:noProof/>
            <w:webHidden/>
          </w:rPr>
          <w:fldChar w:fldCharType="end"/>
        </w:r>
      </w:hyperlink>
    </w:p>
    <w:p w14:paraId="37F9D7F6"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29" w:history="1">
        <w:r w:rsidR="00927564" w:rsidRPr="00953E20">
          <w:rPr>
            <w:rStyle w:val="Hyperlink"/>
            <w:noProof/>
          </w:rPr>
          <w:t>Clarifying the details and requirements</w:t>
        </w:r>
        <w:r w:rsidR="00927564">
          <w:rPr>
            <w:noProof/>
            <w:webHidden/>
          </w:rPr>
          <w:tab/>
        </w:r>
        <w:r w:rsidR="00927564">
          <w:rPr>
            <w:noProof/>
            <w:webHidden/>
          </w:rPr>
          <w:fldChar w:fldCharType="begin"/>
        </w:r>
        <w:r w:rsidR="00927564">
          <w:rPr>
            <w:noProof/>
            <w:webHidden/>
          </w:rPr>
          <w:instrText xml:space="preserve"> PAGEREF _Toc423461029 \h </w:instrText>
        </w:r>
        <w:r w:rsidR="00927564">
          <w:rPr>
            <w:noProof/>
            <w:webHidden/>
          </w:rPr>
        </w:r>
        <w:r w:rsidR="00927564">
          <w:rPr>
            <w:noProof/>
            <w:webHidden/>
          </w:rPr>
          <w:fldChar w:fldCharType="separate"/>
        </w:r>
        <w:r w:rsidR="00927564">
          <w:rPr>
            <w:noProof/>
            <w:webHidden/>
          </w:rPr>
          <w:t>27</w:t>
        </w:r>
        <w:r w:rsidR="00927564">
          <w:rPr>
            <w:noProof/>
            <w:webHidden/>
          </w:rPr>
          <w:fldChar w:fldCharType="end"/>
        </w:r>
      </w:hyperlink>
    </w:p>
    <w:p w14:paraId="06DEBDD4"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30" w:history="1">
        <w:r w:rsidR="00927564" w:rsidRPr="00953E20">
          <w:rPr>
            <w:rStyle w:val="Hyperlink"/>
            <w:noProof/>
          </w:rPr>
          <w:t>The national quality standards assessment and ratings process</w:t>
        </w:r>
        <w:r w:rsidR="00927564">
          <w:rPr>
            <w:noProof/>
            <w:webHidden/>
          </w:rPr>
          <w:tab/>
        </w:r>
        <w:r w:rsidR="00927564">
          <w:rPr>
            <w:noProof/>
            <w:webHidden/>
          </w:rPr>
          <w:fldChar w:fldCharType="begin"/>
        </w:r>
        <w:r w:rsidR="00927564">
          <w:rPr>
            <w:noProof/>
            <w:webHidden/>
          </w:rPr>
          <w:instrText xml:space="preserve"> PAGEREF _Toc423461030 \h </w:instrText>
        </w:r>
        <w:r w:rsidR="00927564">
          <w:rPr>
            <w:noProof/>
            <w:webHidden/>
          </w:rPr>
        </w:r>
        <w:r w:rsidR="00927564">
          <w:rPr>
            <w:noProof/>
            <w:webHidden/>
          </w:rPr>
          <w:fldChar w:fldCharType="separate"/>
        </w:r>
        <w:r w:rsidR="00927564">
          <w:rPr>
            <w:noProof/>
            <w:webHidden/>
          </w:rPr>
          <w:t>27</w:t>
        </w:r>
        <w:r w:rsidR="00927564">
          <w:rPr>
            <w:noProof/>
            <w:webHidden/>
          </w:rPr>
          <w:fldChar w:fldCharType="end"/>
        </w:r>
      </w:hyperlink>
    </w:p>
    <w:p w14:paraId="2A25301B"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31" w:history="1">
        <w:r w:rsidR="00927564" w:rsidRPr="00953E20">
          <w:rPr>
            <w:rStyle w:val="Hyperlink"/>
            <w:noProof/>
          </w:rPr>
          <w:t>Sharing information with all staff</w:t>
        </w:r>
        <w:r w:rsidR="00927564">
          <w:rPr>
            <w:noProof/>
            <w:webHidden/>
          </w:rPr>
          <w:tab/>
        </w:r>
        <w:r w:rsidR="00927564">
          <w:rPr>
            <w:noProof/>
            <w:webHidden/>
          </w:rPr>
          <w:fldChar w:fldCharType="begin"/>
        </w:r>
        <w:r w:rsidR="00927564">
          <w:rPr>
            <w:noProof/>
            <w:webHidden/>
          </w:rPr>
          <w:instrText xml:space="preserve"> PAGEREF _Toc423461031 \h </w:instrText>
        </w:r>
        <w:r w:rsidR="00927564">
          <w:rPr>
            <w:noProof/>
            <w:webHidden/>
          </w:rPr>
        </w:r>
        <w:r w:rsidR="00927564">
          <w:rPr>
            <w:noProof/>
            <w:webHidden/>
          </w:rPr>
          <w:fldChar w:fldCharType="separate"/>
        </w:r>
        <w:r w:rsidR="00927564">
          <w:rPr>
            <w:noProof/>
            <w:webHidden/>
          </w:rPr>
          <w:t>29</w:t>
        </w:r>
        <w:r w:rsidR="00927564">
          <w:rPr>
            <w:noProof/>
            <w:webHidden/>
          </w:rPr>
          <w:fldChar w:fldCharType="end"/>
        </w:r>
      </w:hyperlink>
    </w:p>
    <w:p w14:paraId="6FB33739"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32" w:history="1">
        <w:r w:rsidR="00927564" w:rsidRPr="00953E20">
          <w:rPr>
            <w:rStyle w:val="Hyperlink"/>
            <w:noProof/>
          </w:rPr>
          <w:t>Activity 1D</w:t>
        </w:r>
        <w:r w:rsidR="00927564">
          <w:rPr>
            <w:noProof/>
            <w:webHidden/>
          </w:rPr>
          <w:tab/>
        </w:r>
        <w:r w:rsidR="00927564">
          <w:rPr>
            <w:noProof/>
            <w:webHidden/>
          </w:rPr>
          <w:fldChar w:fldCharType="begin"/>
        </w:r>
        <w:r w:rsidR="00927564">
          <w:rPr>
            <w:noProof/>
            <w:webHidden/>
          </w:rPr>
          <w:instrText xml:space="preserve"> PAGEREF _Toc423461032 \h </w:instrText>
        </w:r>
        <w:r w:rsidR="00927564">
          <w:rPr>
            <w:noProof/>
            <w:webHidden/>
          </w:rPr>
        </w:r>
        <w:r w:rsidR="00927564">
          <w:rPr>
            <w:noProof/>
            <w:webHidden/>
          </w:rPr>
          <w:fldChar w:fldCharType="separate"/>
        </w:r>
        <w:r w:rsidR="00927564">
          <w:rPr>
            <w:noProof/>
            <w:webHidden/>
          </w:rPr>
          <w:t>30</w:t>
        </w:r>
        <w:r w:rsidR="00927564">
          <w:rPr>
            <w:noProof/>
            <w:webHidden/>
          </w:rPr>
          <w:fldChar w:fldCharType="end"/>
        </w:r>
      </w:hyperlink>
    </w:p>
    <w:p w14:paraId="495A877C" w14:textId="77777777" w:rsidR="00927564" w:rsidRDefault="007D140F">
      <w:pPr>
        <w:pStyle w:val="TOC1"/>
        <w:tabs>
          <w:tab w:val="right" w:leader="dot" w:pos="9322"/>
        </w:tabs>
        <w:rPr>
          <w:rFonts w:asciiTheme="minorHAnsi" w:eastAsiaTheme="minorEastAsia" w:hAnsiTheme="minorHAnsi" w:cstheme="minorBidi"/>
          <w:b w:val="0"/>
          <w:noProof/>
          <w:lang w:val="en-GB" w:eastAsia="en-GB"/>
        </w:rPr>
      </w:pPr>
      <w:hyperlink w:anchor="_Toc423461033" w:history="1">
        <w:r w:rsidR="00927564" w:rsidRPr="00953E20">
          <w:rPr>
            <w:rStyle w:val="Hyperlink"/>
            <w:noProof/>
          </w:rPr>
          <w:t>2. Facilitate an organisation self-assessment</w:t>
        </w:r>
        <w:r w:rsidR="00927564">
          <w:rPr>
            <w:noProof/>
            <w:webHidden/>
          </w:rPr>
          <w:tab/>
        </w:r>
        <w:r w:rsidR="00927564">
          <w:rPr>
            <w:noProof/>
            <w:webHidden/>
          </w:rPr>
          <w:fldChar w:fldCharType="begin"/>
        </w:r>
        <w:r w:rsidR="00927564">
          <w:rPr>
            <w:noProof/>
            <w:webHidden/>
          </w:rPr>
          <w:instrText xml:space="preserve"> PAGEREF _Toc423461033 \h </w:instrText>
        </w:r>
        <w:r w:rsidR="00927564">
          <w:rPr>
            <w:noProof/>
            <w:webHidden/>
          </w:rPr>
        </w:r>
        <w:r w:rsidR="00927564">
          <w:rPr>
            <w:noProof/>
            <w:webHidden/>
          </w:rPr>
          <w:fldChar w:fldCharType="separate"/>
        </w:r>
        <w:r w:rsidR="00927564">
          <w:rPr>
            <w:noProof/>
            <w:webHidden/>
          </w:rPr>
          <w:t>31</w:t>
        </w:r>
        <w:r w:rsidR="00927564">
          <w:rPr>
            <w:noProof/>
            <w:webHidden/>
          </w:rPr>
          <w:fldChar w:fldCharType="end"/>
        </w:r>
      </w:hyperlink>
    </w:p>
    <w:p w14:paraId="310C6A9A"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34" w:history="1">
        <w:r w:rsidR="00927564" w:rsidRPr="00953E20">
          <w:rPr>
            <w:rStyle w:val="Hyperlink"/>
            <w:noProof/>
          </w:rPr>
          <w:t>2.1 – Determine ways to collect information from staff, children, families and the community to inform self-assessment on a regular ongoing basis</w:t>
        </w:r>
        <w:r w:rsidR="00927564">
          <w:rPr>
            <w:noProof/>
            <w:webHidden/>
          </w:rPr>
          <w:tab/>
        </w:r>
        <w:r w:rsidR="00927564">
          <w:rPr>
            <w:noProof/>
            <w:webHidden/>
          </w:rPr>
          <w:fldChar w:fldCharType="begin"/>
        </w:r>
        <w:r w:rsidR="00927564">
          <w:rPr>
            <w:noProof/>
            <w:webHidden/>
          </w:rPr>
          <w:instrText xml:space="preserve"> PAGEREF _Toc423461034 \h </w:instrText>
        </w:r>
        <w:r w:rsidR="00927564">
          <w:rPr>
            <w:noProof/>
            <w:webHidden/>
          </w:rPr>
        </w:r>
        <w:r w:rsidR="00927564">
          <w:rPr>
            <w:noProof/>
            <w:webHidden/>
          </w:rPr>
          <w:fldChar w:fldCharType="separate"/>
        </w:r>
        <w:r w:rsidR="00927564">
          <w:rPr>
            <w:noProof/>
            <w:webHidden/>
          </w:rPr>
          <w:t>32</w:t>
        </w:r>
        <w:r w:rsidR="00927564">
          <w:rPr>
            <w:noProof/>
            <w:webHidden/>
          </w:rPr>
          <w:fldChar w:fldCharType="end"/>
        </w:r>
      </w:hyperlink>
    </w:p>
    <w:p w14:paraId="44626585"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35" w:history="1">
        <w:r w:rsidR="00927564" w:rsidRPr="00953E20">
          <w:rPr>
            <w:rStyle w:val="Hyperlink"/>
            <w:noProof/>
          </w:rPr>
          <w:t>Collecting information</w:t>
        </w:r>
        <w:r w:rsidR="00927564">
          <w:rPr>
            <w:noProof/>
            <w:webHidden/>
          </w:rPr>
          <w:tab/>
        </w:r>
        <w:r w:rsidR="00927564">
          <w:rPr>
            <w:noProof/>
            <w:webHidden/>
          </w:rPr>
          <w:fldChar w:fldCharType="begin"/>
        </w:r>
        <w:r w:rsidR="00927564">
          <w:rPr>
            <w:noProof/>
            <w:webHidden/>
          </w:rPr>
          <w:instrText xml:space="preserve"> PAGEREF _Toc423461035 \h </w:instrText>
        </w:r>
        <w:r w:rsidR="00927564">
          <w:rPr>
            <w:noProof/>
            <w:webHidden/>
          </w:rPr>
        </w:r>
        <w:r w:rsidR="00927564">
          <w:rPr>
            <w:noProof/>
            <w:webHidden/>
          </w:rPr>
          <w:fldChar w:fldCharType="separate"/>
        </w:r>
        <w:r w:rsidR="00927564">
          <w:rPr>
            <w:noProof/>
            <w:webHidden/>
          </w:rPr>
          <w:t>32</w:t>
        </w:r>
        <w:r w:rsidR="00927564">
          <w:rPr>
            <w:noProof/>
            <w:webHidden/>
          </w:rPr>
          <w:fldChar w:fldCharType="end"/>
        </w:r>
      </w:hyperlink>
    </w:p>
    <w:p w14:paraId="0DDD756A"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36" w:history="1">
        <w:r w:rsidR="00927564" w:rsidRPr="00953E20">
          <w:rPr>
            <w:rStyle w:val="Hyperlink"/>
            <w:noProof/>
          </w:rPr>
          <w:t>Activity 2A</w:t>
        </w:r>
        <w:r w:rsidR="00927564">
          <w:rPr>
            <w:noProof/>
            <w:webHidden/>
          </w:rPr>
          <w:tab/>
        </w:r>
        <w:r w:rsidR="00927564">
          <w:rPr>
            <w:noProof/>
            <w:webHidden/>
          </w:rPr>
          <w:fldChar w:fldCharType="begin"/>
        </w:r>
        <w:r w:rsidR="00927564">
          <w:rPr>
            <w:noProof/>
            <w:webHidden/>
          </w:rPr>
          <w:instrText xml:space="preserve"> PAGEREF _Toc423461036 \h </w:instrText>
        </w:r>
        <w:r w:rsidR="00927564">
          <w:rPr>
            <w:noProof/>
            <w:webHidden/>
          </w:rPr>
        </w:r>
        <w:r w:rsidR="00927564">
          <w:rPr>
            <w:noProof/>
            <w:webHidden/>
          </w:rPr>
          <w:fldChar w:fldCharType="separate"/>
        </w:r>
        <w:r w:rsidR="00927564">
          <w:rPr>
            <w:noProof/>
            <w:webHidden/>
          </w:rPr>
          <w:t>37</w:t>
        </w:r>
        <w:r w:rsidR="00927564">
          <w:rPr>
            <w:noProof/>
            <w:webHidden/>
          </w:rPr>
          <w:fldChar w:fldCharType="end"/>
        </w:r>
      </w:hyperlink>
    </w:p>
    <w:p w14:paraId="03EE0BAC"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37" w:history="1">
        <w:r w:rsidR="00927564" w:rsidRPr="00953E20">
          <w:rPr>
            <w:rStyle w:val="Hyperlink"/>
            <w:noProof/>
          </w:rPr>
          <w:t>2.2 – Share ideas with colleagues and involve them in the collection of information to inform the self-assessment</w:t>
        </w:r>
        <w:r w:rsidR="00927564">
          <w:rPr>
            <w:noProof/>
            <w:webHidden/>
          </w:rPr>
          <w:tab/>
        </w:r>
        <w:r w:rsidR="00927564">
          <w:rPr>
            <w:noProof/>
            <w:webHidden/>
          </w:rPr>
          <w:fldChar w:fldCharType="begin"/>
        </w:r>
        <w:r w:rsidR="00927564">
          <w:rPr>
            <w:noProof/>
            <w:webHidden/>
          </w:rPr>
          <w:instrText xml:space="preserve"> PAGEREF _Toc423461037 \h </w:instrText>
        </w:r>
        <w:r w:rsidR="00927564">
          <w:rPr>
            <w:noProof/>
            <w:webHidden/>
          </w:rPr>
        </w:r>
        <w:r w:rsidR="00927564">
          <w:rPr>
            <w:noProof/>
            <w:webHidden/>
          </w:rPr>
          <w:fldChar w:fldCharType="separate"/>
        </w:r>
        <w:r w:rsidR="00927564">
          <w:rPr>
            <w:noProof/>
            <w:webHidden/>
          </w:rPr>
          <w:t>38</w:t>
        </w:r>
        <w:r w:rsidR="00927564">
          <w:rPr>
            <w:noProof/>
            <w:webHidden/>
          </w:rPr>
          <w:fldChar w:fldCharType="end"/>
        </w:r>
      </w:hyperlink>
    </w:p>
    <w:p w14:paraId="5E4286BF"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38" w:history="1">
        <w:r w:rsidR="00927564" w:rsidRPr="00953E20">
          <w:rPr>
            <w:rStyle w:val="Hyperlink"/>
            <w:noProof/>
          </w:rPr>
          <w:t>2.3 – Record the information collected during the self-assessment process against the standards and elements in the NQF</w:t>
        </w:r>
        <w:r w:rsidR="00927564">
          <w:rPr>
            <w:noProof/>
            <w:webHidden/>
          </w:rPr>
          <w:tab/>
        </w:r>
        <w:r w:rsidR="00927564">
          <w:rPr>
            <w:noProof/>
            <w:webHidden/>
          </w:rPr>
          <w:fldChar w:fldCharType="begin"/>
        </w:r>
        <w:r w:rsidR="00927564">
          <w:rPr>
            <w:noProof/>
            <w:webHidden/>
          </w:rPr>
          <w:instrText xml:space="preserve"> PAGEREF _Toc423461038 \h </w:instrText>
        </w:r>
        <w:r w:rsidR="00927564">
          <w:rPr>
            <w:noProof/>
            <w:webHidden/>
          </w:rPr>
        </w:r>
        <w:r w:rsidR="00927564">
          <w:rPr>
            <w:noProof/>
            <w:webHidden/>
          </w:rPr>
          <w:fldChar w:fldCharType="separate"/>
        </w:r>
        <w:r w:rsidR="00927564">
          <w:rPr>
            <w:noProof/>
            <w:webHidden/>
          </w:rPr>
          <w:t>38</w:t>
        </w:r>
        <w:r w:rsidR="00927564">
          <w:rPr>
            <w:noProof/>
            <w:webHidden/>
          </w:rPr>
          <w:fldChar w:fldCharType="end"/>
        </w:r>
      </w:hyperlink>
    </w:p>
    <w:p w14:paraId="39382F3E"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39" w:history="1">
        <w:r w:rsidR="00927564" w:rsidRPr="00953E20">
          <w:rPr>
            <w:rStyle w:val="Hyperlink"/>
            <w:noProof/>
          </w:rPr>
          <w:t>2.4 – Ensure the self-assessment is available at the service to inform discussion of the assessment and rating process</w:t>
        </w:r>
        <w:r w:rsidR="00927564">
          <w:rPr>
            <w:noProof/>
            <w:webHidden/>
          </w:rPr>
          <w:tab/>
        </w:r>
        <w:r w:rsidR="00927564">
          <w:rPr>
            <w:noProof/>
            <w:webHidden/>
          </w:rPr>
          <w:fldChar w:fldCharType="begin"/>
        </w:r>
        <w:r w:rsidR="00927564">
          <w:rPr>
            <w:noProof/>
            <w:webHidden/>
          </w:rPr>
          <w:instrText xml:space="preserve"> PAGEREF _Toc423461039 \h </w:instrText>
        </w:r>
        <w:r w:rsidR="00927564">
          <w:rPr>
            <w:noProof/>
            <w:webHidden/>
          </w:rPr>
        </w:r>
        <w:r w:rsidR="00927564">
          <w:rPr>
            <w:noProof/>
            <w:webHidden/>
          </w:rPr>
          <w:fldChar w:fldCharType="separate"/>
        </w:r>
        <w:r w:rsidR="00927564">
          <w:rPr>
            <w:noProof/>
            <w:webHidden/>
          </w:rPr>
          <w:t>38</w:t>
        </w:r>
        <w:r w:rsidR="00927564">
          <w:rPr>
            <w:noProof/>
            <w:webHidden/>
          </w:rPr>
          <w:fldChar w:fldCharType="end"/>
        </w:r>
      </w:hyperlink>
    </w:p>
    <w:p w14:paraId="3B793FE8"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40" w:history="1">
        <w:r w:rsidR="00927564" w:rsidRPr="00953E20">
          <w:rPr>
            <w:rStyle w:val="Hyperlink"/>
            <w:noProof/>
          </w:rPr>
          <w:t>Quality improvement plan and self-assessment</w:t>
        </w:r>
        <w:r w:rsidR="00927564">
          <w:rPr>
            <w:noProof/>
            <w:webHidden/>
          </w:rPr>
          <w:tab/>
        </w:r>
        <w:r w:rsidR="00927564">
          <w:rPr>
            <w:noProof/>
            <w:webHidden/>
          </w:rPr>
          <w:fldChar w:fldCharType="begin"/>
        </w:r>
        <w:r w:rsidR="00927564">
          <w:rPr>
            <w:noProof/>
            <w:webHidden/>
          </w:rPr>
          <w:instrText xml:space="preserve"> PAGEREF _Toc423461040 \h </w:instrText>
        </w:r>
        <w:r w:rsidR="00927564">
          <w:rPr>
            <w:noProof/>
            <w:webHidden/>
          </w:rPr>
        </w:r>
        <w:r w:rsidR="00927564">
          <w:rPr>
            <w:noProof/>
            <w:webHidden/>
          </w:rPr>
          <w:fldChar w:fldCharType="separate"/>
        </w:r>
        <w:r w:rsidR="00927564">
          <w:rPr>
            <w:noProof/>
            <w:webHidden/>
          </w:rPr>
          <w:t>38</w:t>
        </w:r>
        <w:r w:rsidR="00927564">
          <w:rPr>
            <w:noProof/>
            <w:webHidden/>
          </w:rPr>
          <w:fldChar w:fldCharType="end"/>
        </w:r>
      </w:hyperlink>
    </w:p>
    <w:p w14:paraId="35956DB7"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41" w:history="1">
        <w:r w:rsidR="00927564" w:rsidRPr="00953E20">
          <w:rPr>
            <w:rStyle w:val="Hyperlink"/>
            <w:noProof/>
          </w:rPr>
          <w:t>Recording information against the standards</w:t>
        </w:r>
        <w:r w:rsidR="00927564">
          <w:rPr>
            <w:noProof/>
            <w:webHidden/>
          </w:rPr>
          <w:tab/>
        </w:r>
        <w:r w:rsidR="00927564">
          <w:rPr>
            <w:noProof/>
            <w:webHidden/>
          </w:rPr>
          <w:fldChar w:fldCharType="begin"/>
        </w:r>
        <w:r w:rsidR="00927564">
          <w:rPr>
            <w:noProof/>
            <w:webHidden/>
          </w:rPr>
          <w:instrText xml:space="preserve"> PAGEREF _Toc423461041 \h </w:instrText>
        </w:r>
        <w:r w:rsidR="00927564">
          <w:rPr>
            <w:noProof/>
            <w:webHidden/>
          </w:rPr>
        </w:r>
        <w:r w:rsidR="00927564">
          <w:rPr>
            <w:noProof/>
            <w:webHidden/>
          </w:rPr>
          <w:fldChar w:fldCharType="separate"/>
        </w:r>
        <w:r w:rsidR="00927564">
          <w:rPr>
            <w:noProof/>
            <w:webHidden/>
          </w:rPr>
          <w:t>39</w:t>
        </w:r>
        <w:r w:rsidR="00927564">
          <w:rPr>
            <w:noProof/>
            <w:webHidden/>
          </w:rPr>
          <w:fldChar w:fldCharType="end"/>
        </w:r>
      </w:hyperlink>
    </w:p>
    <w:p w14:paraId="409ED56E"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42" w:history="1">
        <w:r w:rsidR="00927564" w:rsidRPr="00953E20">
          <w:rPr>
            <w:rStyle w:val="Hyperlink"/>
            <w:noProof/>
          </w:rPr>
          <w:t>Ensure self-assessment is available</w:t>
        </w:r>
        <w:r w:rsidR="00927564">
          <w:rPr>
            <w:noProof/>
            <w:webHidden/>
          </w:rPr>
          <w:tab/>
        </w:r>
        <w:r w:rsidR="00927564">
          <w:rPr>
            <w:noProof/>
            <w:webHidden/>
          </w:rPr>
          <w:fldChar w:fldCharType="begin"/>
        </w:r>
        <w:r w:rsidR="00927564">
          <w:rPr>
            <w:noProof/>
            <w:webHidden/>
          </w:rPr>
          <w:instrText xml:space="preserve"> PAGEREF _Toc423461042 \h </w:instrText>
        </w:r>
        <w:r w:rsidR="00927564">
          <w:rPr>
            <w:noProof/>
            <w:webHidden/>
          </w:rPr>
        </w:r>
        <w:r w:rsidR="00927564">
          <w:rPr>
            <w:noProof/>
            <w:webHidden/>
          </w:rPr>
          <w:fldChar w:fldCharType="separate"/>
        </w:r>
        <w:r w:rsidR="00927564">
          <w:rPr>
            <w:noProof/>
            <w:webHidden/>
          </w:rPr>
          <w:t>40</w:t>
        </w:r>
        <w:r w:rsidR="00927564">
          <w:rPr>
            <w:noProof/>
            <w:webHidden/>
          </w:rPr>
          <w:fldChar w:fldCharType="end"/>
        </w:r>
      </w:hyperlink>
    </w:p>
    <w:p w14:paraId="286EAF89"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43" w:history="1">
        <w:r w:rsidR="00927564" w:rsidRPr="00953E20">
          <w:rPr>
            <w:rStyle w:val="Hyperlink"/>
            <w:noProof/>
          </w:rPr>
          <w:t>Activity 2B</w:t>
        </w:r>
        <w:r w:rsidR="00927564">
          <w:rPr>
            <w:noProof/>
            <w:webHidden/>
          </w:rPr>
          <w:tab/>
        </w:r>
        <w:r w:rsidR="00927564">
          <w:rPr>
            <w:noProof/>
            <w:webHidden/>
          </w:rPr>
          <w:fldChar w:fldCharType="begin"/>
        </w:r>
        <w:r w:rsidR="00927564">
          <w:rPr>
            <w:noProof/>
            <w:webHidden/>
          </w:rPr>
          <w:instrText xml:space="preserve"> PAGEREF _Toc423461043 \h </w:instrText>
        </w:r>
        <w:r w:rsidR="00927564">
          <w:rPr>
            <w:noProof/>
            <w:webHidden/>
          </w:rPr>
        </w:r>
        <w:r w:rsidR="00927564">
          <w:rPr>
            <w:noProof/>
            <w:webHidden/>
          </w:rPr>
          <w:fldChar w:fldCharType="separate"/>
        </w:r>
        <w:r w:rsidR="00927564">
          <w:rPr>
            <w:noProof/>
            <w:webHidden/>
          </w:rPr>
          <w:t>42</w:t>
        </w:r>
        <w:r w:rsidR="00927564">
          <w:rPr>
            <w:noProof/>
            <w:webHidden/>
          </w:rPr>
          <w:fldChar w:fldCharType="end"/>
        </w:r>
      </w:hyperlink>
    </w:p>
    <w:p w14:paraId="3950D4B1" w14:textId="77777777" w:rsidR="00927564" w:rsidRDefault="007D140F">
      <w:pPr>
        <w:pStyle w:val="TOC1"/>
        <w:tabs>
          <w:tab w:val="right" w:leader="dot" w:pos="9322"/>
        </w:tabs>
        <w:rPr>
          <w:rFonts w:asciiTheme="minorHAnsi" w:eastAsiaTheme="minorEastAsia" w:hAnsiTheme="minorHAnsi" w:cstheme="minorBidi"/>
          <w:b w:val="0"/>
          <w:noProof/>
          <w:lang w:val="en-GB" w:eastAsia="en-GB"/>
        </w:rPr>
      </w:pPr>
      <w:hyperlink w:anchor="_Toc423461044" w:history="1">
        <w:r w:rsidR="00927564" w:rsidRPr="00953E20">
          <w:rPr>
            <w:rStyle w:val="Hyperlink"/>
            <w:noProof/>
          </w:rPr>
          <w:t>3. Facilitate the development of a quality improvement plan</w:t>
        </w:r>
        <w:r w:rsidR="00927564">
          <w:rPr>
            <w:noProof/>
            <w:webHidden/>
          </w:rPr>
          <w:tab/>
        </w:r>
        <w:r w:rsidR="00927564">
          <w:rPr>
            <w:noProof/>
            <w:webHidden/>
          </w:rPr>
          <w:fldChar w:fldCharType="begin"/>
        </w:r>
        <w:r w:rsidR="00927564">
          <w:rPr>
            <w:noProof/>
            <w:webHidden/>
          </w:rPr>
          <w:instrText xml:space="preserve"> PAGEREF _Toc423461044 \h </w:instrText>
        </w:r>
        <w:r w:rsidR="00927564">
          <w:rPr>
            <w:noProof/>
            <w:webHidden/>
          </w:rPr>
        </w:r>
        <w:r w:rsidR="00927564">
          <w:rPr>
            <w:noProof/>
            <w:webHidden/>
          </w:rPr>
          <w:fldChar w:fldCharType="separate"/>
        </w:r>
        <w:r w:rsidR="00927564">
          <w:rPr>
            <w:noProof/>
            <w:webHidden/>
          </w:rPr>
          <w:t>43</w:t>
        </w:r>
        <w:r w:rsidR="00927564">
          <w:rPr>
            <w:noProof/>
            <w:webHidden/>
          </w:rPr>
          <w:fldChar w:fldCharType="end"/>
        </w:r>
      </w:hyperlink>
    </w:p>
    <w:p w14:paraId="6CFC4D6F"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45" w:history="1">
        <w:r w:rsidR="00927564" w:rsidRPr="00953E20">
          <w:rPr>
            <w:rStyle w:val="Hyperlink"/>
            <w:noProof/>
          </w:rPr>
          <w:t>3.1 – Use the information gathered in the self-assessment process to inform the creation of the quality improvement plan</w:t>
        </w:r>
        <w:r w:rsidR="00927564">
          <w:rPr>
            <w:noProof/>
            <w:webHidden/>
          </w:rPr>
          <w:tab/>
        </w:r>
        <w:r w:rsidR="00927564">
          <w:rPr>
            <w:noProof/>
            <w:webHidden/>
          </w:rPr>
          <w:fldChar w:fldCharType="begin"/>
        </w:r>
        <w:r w:rsidR="00927564">
          <w:rPr>
            <w:noProof/>
            <w:webHidden/>
          </w:rPr>
          <w:instrText xml:space="preserve"> PAGEREF _Toc423461045 \h </w:instrText>
        </w:r>
        <w:r w:rsidR="00927564">
          <w:rPr>
            <w:noProof/>
            <w:webHidden/>
          </w:rPr>
        </w:r>
        <w:r w:rsidR="00927564">
          <w:rPr>
            <w:noProof/>
            <w:webHidden/>
          </w:rPr>
          <w:fldChar w:fldCharType="separate"/>
        </w:r>
        <w:r w:rsidR="00927564">
          <w:rPr>
            <w:noProof/>
            <w:webHidden/>
          </w:rPr>
          <w:t>44</w:t>
        </w:r>
        <w:r w:rsidR="00927564">
          <w:rPr>
            <w:noProof/>
            <w:webHidden/>
          </w:rPr>
          <w:fldChar w:fldCharType="end"/>
        </w:r>
      </w:hyperlink>
    </w:p>
    <w:p w14:paraId="263391F0"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46" w:history="1">
        <w:r w:rsidR="00927564" w:rsidRPr="00953E20">
          <w:rPr>
            <w:rStyle w:val="Hyperlink"/>
            <w:noProof/>
          </w:rPr>
          <w:t>3.2 – Collaborate with others to decide upon the strengths and the key improvements sought within the service</w:t>
        </w:r>
        <w:r w:rsidR="00927564">
          <w:rPr>
            <w:noProof/>
            <w:webHidden/>
          </w:rPr>
          <w:tab/>
        </w:r>
        <w:r w:rsidR="00927564">
          <w:rPr>
            <w:noProof/>
            <w:webHidden/>
          </w:rPr>
          <w:fldChar w:fldCharType="begin"/>
        </w:r>
        <w:r w:rsidR="00927564">
          <w:rPr>
            <w:noProof/>
            <w:webHidden/>
          </w:rPr>
          <w:instrText xml:space="preserve"> PAGEREF _Toc423461046 \h </w:instrText>
        </w:r>
        <w:r w:rsidR="00927564">
          <w:rPr>
            <w:noProof/>
            <w:webHidden/>
          </w:rPr>
        </w:r>
        <w:r w:rsidR="00927564">
          <w:rPr>
            <w:noProof/>
            <w:webHidden/>
          </w:rPr>
          <w:fldChar w:fldCharType="separate"/>
        </w:r>
        <w:r w:rsidR="00927564">
          <w:rPr>
            <w:noProof/>
            <w:webHidden/>
          </w:rPr>
          <w:t>44</w:t>
        </w:r>
        <w:r w:rsidR="00927564">
          <w:rPr>
            <w:noProof/>
            <w:webHidden/>
          </w:rPr>
          <w:fldChar w:fldCharType="end"/>
        </w:r>
      </w:hyperlink>
    </w:p>
    <w:p w14:paraId="23726C58"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47" w:history="1">
        <w:r w:rsidR="00927564" w:rsidRPr="00953E20">
          <w:rPr>
            <w:rStyle w:val="Hyperlink"/>
            <w:noProof/>
          </w:rPr>
          <w:t>Use information gathered in the self-assessment</w:t>
        </w:r>
        <w:r w:rsidR="00927564">
          <w:rPr>
            <w:noProof/>
            <w:webHidden/>
          </w:rPr>
          <w:tab/>
        </w:r>
        <w:r w:rsidR="00927564">
          <w:rPr>
            <w:noProof/>
            <w:webHidden/>
          </w:rPr>
          <w:fldChar w:fldCharType="begin"/>
        </w:r>
        <w:r w:rsidR="00927564">
          <w:rPr>
            <w:noProof/>
            <w:webHidden/>
          </w:rPr>
          <w:instrText xml:space="preserve"> PAGEREF _Toc423461047 \h </w:instrText>
        </w:r>
        <w:r w:rsidR="00927564">
          <w:rPr>
            <w:noProof/>
            <w:webHidden/>
          </w:rPr>
        </w:r>
        <w:r w:rsidR="00927564">
          <w:rPr>
            <w:noProof/>
            <w:webHidden/>
          </w:rPr>
          <w:fldChar w:fldCharType="separate"/>
        </w:r>
        <w:r w:rsidR="00927564">
          <w:rPr>
            <w:noProof/>
            <w:webHidden/>
          </w:rPr>
          <w:t>44</w:t>
        </w:r>
        <w:r w:rsidR="00927564">
          <w:rPr>
            <w:noProof/>
            <w:webHidden/>
          </w:rPr>
          <w:fldChar w:fldCharType="end"/>
        </w:r>
      </w:hyperlink>
    </w:p>
    <w:p w14:paraId="77B342BC"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48" w:history="1">
        <w:r w:rsidR="00927564" w:rsidRPr="00953E20">
          <w:rPr>
            <w:rStyle w:val="Hyperlink"/>
            <w:noProof/>
          </w:rPr>
          <w:t>Quality improvement plan</w:t>
        </w:r>
        <w:r w:rsidR="00927564">
          <w:rPr>
            <w:noProof/>
            <w:webHidden/>
          </w:rPr>
          <w:tab/>
        </w:r>
        <w:r w:rsidR="00927564">
          <w:rPr>
            <w:noProof/>
            <w:webHidden/>
          </w:rPr>
          <w:fldChar w:fldCharType="begin"/>
        </w:r>
        <w:r w:rsidR="00927564">
          <w:rPr>
            <w:noProof/>
            <w:webHidden/>
          </w:rPr>
          <w:instrText xml:space="preserve"> PAGEREF _Toc423461048 \h </w:instrText>
        </w:r>
        <w:r w:rsidR="00927564">
          <w:rPr>
            <w:noProof/>
            <w:webHidden/>
          </w:rPr>
        </w:r>
        <w:r w:rsidR="00927564">
          <w:rPr>
            <w:noProof/>
            <w:webHidden/>
          </w:rPr>
          <w:fldChar w:fldCharType="separate"/>
        </w:r>
        <w:r w:rsidR="00927564">
          <w:rPr>
            <w:noProof/>
            <w:webHidden/>
          </w:rPr>
          <w:t>45</w:t>
        </w:r>
        <w:r w:rsidR="00927564">
          <w:rPr>
            <w:noProof/>
            <w:webHidden/>
          </w:rPr>
          <w:fldChar w:fldCharType="end"/>
        </w:r>
      </w:hyperlink>
    </w:p>
    <w:p w14:paraId="33140D2D"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49" w:history="1">
        <w:r w:rsidR="00927564" w:rsidRPr="00953E20">
          <w:rPr>
            <w:rStyle w:val="Hyperlink"/>
            <w:noProof/>
          </w:rPr>
          <w:t>Activity 3A</w:t>
        </w:r>
        <w:r w:rsidR="00927564">
          <w:rPr>
            <w:noProof/>
            <w:webHidden/>
          </w:rPr>
          <w:tab/>
        </w:r>
        <w:r w:rsidR="00927564">
          <w:rPr>
            <w:noProof/>
            <w:webHidden/>
          </w:rPr>
          <w:fldChar w:fldCharType="begin"/>
        </w:r>
        <w:r w:rsidR="00927564">
          <w:rPr>
            <w:noProof/>
            <w:webHidden/>
          </w:rPr>
          <w:instrText xml:space="preserve"> PAGEREF _Toc423461049 \h </w:instrText>
        </w:r>
        <w:r w:rsidR="00927564">
          <w:rPr>
            <w:noProof/>
            <w:webHidden/>
          </w:rPr>
        </w:r>
        <w:r w:rsidR="00927564">
          <w:rPr>
            <w:noProof/>
            <w:webHidden/>
          </w:rPr>
          <w:fldChar w:fldCharType="separate"/>
        </w:r>
        <w:r w:rsidR="00927564">
          <w:rPr>
            <w:noProof/>
            <w:webHidden/>
          </w:rPr>
          <w:t>47</w:t>
        </w:r>
        <w:r w:rsidR="00927564">
          <w:rPr>
            <w:noProof/>
            <w:webHidden/>
          </w:rPr>
          <w:fldChar w:fldCharType="end"/>
        </w:r>
      </w:hyperlink>
    </w:p>
    <w:p w14:paraId="234A39F6"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50" w:history="1">
        <w:r w:rsidR="00927564" w:rsidRPr="00953E20">
          <w:rPr>
            <w:rStyle w:val="Hyperlink"/>
            <w:noProof/>
          </w:rPr>
          <w:t>3.3 – Work in collaboration with others to focus on how the key improvements sought will be reflected in the improvement plan</w:t>
        </w:r>
        <w:r w:rsidR="00927564">
          <w:rPr>
            <w:noProof/>
            <w:webHidden/>
          </w:rPr>
          <w:tab/>
        </w:r>
        <w:r w:rsidR="00927564">
          <w:rPr>
            <w:noProof/>
            <w:webHidden/>
          </w:rPr>
          <w:fldChar w:fldCharType="begin"/>
        </w:r>
        <w:r w:rsidR="00927564">
          <w:rPr>
            <w:noProof/>
            <w:webHidden/>
          </w:rPr>
          <w:instrText xml:space="preserve"> PAGEREF _Toc423461050 \h </w:instrText>
        </w:r>
        <w:r w:rsidR="00927564">
          <w:rPr>
            <w:noProof/>
            <w:webHidden/>
          </w:rPr>
        </w:r>
        <w:r w:rsidR="00927564">
          <w:rPr>
            <w:noProof/>
            <w:webHidden/>
          </w:rPr>
          <w:fldChar w:fldCharType="separate"/>
        </w:r>
        <w:r w:rsidR="00927564">
          <w:rPr>
            <w:noProof/>
            <w:webHidden/>
          </w:rPr>
          <w:t>48</w:t>
        </w:r>
        <w:r w:rsidR="00927564">
          <w:rPr>
            <w:noProof/>
            <w:webHidden/>
          </w:rPr>
          <w:fldChar w:fldCharType="end"/>
        </w:r>
      </w:hyperlink>
    </w:p>
    <w:p w14:paraId="719E5833"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51" w:history="1">
        <w:r w:rsidR="00927564" w:rsidRPr="00953E20">
          <w:rPr>
            <w:rStyle w:val="Hyperlink"/>
            <w:noProof/>
          </w:rPr>
          <w:t>3.4 – Record all of the required information in the plan</w:t>
        </w:r>
        <w:r w:rsidR="00927564">
          <w:rPr>
            <w:noProof/>
            <w:webHidden/>
          </w:rPr>
          <w:tab/>
        </w:r>
        <w:r w:rsidR="00927564">
          <w:rPr>
            <w:noProof/>
            <w:webHidden/>
          </w:rPr>
          <w:fldChar w:fldCharType="begin"/>
        </w:r>
        <w:r w:rsidR="00927564">
          <w:rPr>
            <w:noProof/>
            <w:webHidden/>
          </w:rPr>
          <w:instrText xml:space="preserve"> PAGEREF _Toc423461051 \h </w:instrText>
        </w:r>
        <w:r w:rsidR="00927564">
          <w:rPr>
            <w:noProof/>
            <w:webHidden/>
          </w:rPr>
        </w:r>
        <w:r w:rsidR="00927564">
          <w:rPr>
            <w:noProof/>
            <w:webHidden/>
          </w:rPr>
          <w:fldChar w:fldCharType="separate"/>
        </w:r>
        <w:r w:rsidR="00927564">
          <w:rPr>
            <w:noProof/>
            <w:webHidden/>
          </w:rPr>
          <w:t>48</w:t>
        </w:r>
        <w:r w:rsidR="00927564">
          <w:rPr>
            <w:noProof/>
            <w:webHidden/>
          </w:rPr>
          <w:fldChar w:fldCharType="end"/>
        </w:r>
      </w:hyperlink>
    </w:p>
    <w:p w14:paraId="62AA8174"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52" w:history="1">
        <w:r w:rsidR="00927564" w:rsidRPr="00953E20">
          <w:rPr>
            <w:rStyle w:val="Hyperlink"/>
            <w:noProof/>
          </w:rPr>
          <w:t>Key improvements</w:t>
        </w:r>
        <w:r w:rsidR="00927564">
          <w:rPr>
            <w:noProof/>
            <w:webHidden/>
          </w:rPr>
          <w:tab/>
        </w:r>
        <w:r w:rsidR="00927564">
          <w:rPr>
            <w:noProof/>
            <w:webHidden/>
          </w:rPr>
          <w:fldChar w:fldCharType="begin"/>
        </w:r>
        <w:r w:rsidR="00927564">
          <w:rPr>
            <w:noProof/>
            <w:webHidden/>
          </w:rPr>
          <w:instrText xml:space="preserve"> PAGEREF _Toc423461052 \h </w:instrText>
        </w:r>
        <w:r w:rsidR="00927564">
          <w:rPr>
            <w:noProof/>
            <w:webHidden/>
          </w:rPr>
        </w:r>
        <w:r w:rsidR="00927564">
          <w:rPr>
            <w:noProof/>
            <w:webHidden/>
          </w:rPr>
          <w:fldChar w:fldCharType="separate"/>
        </w:r>
        <w:r w:rsidR="00927564">
          <w:rPr>
            <w:noProof/>
            <w:webHidden/>
          </w:rPr>
          <w:t>48</w:t>
        </w:r>
        <w:r w:rsidR="00927564">
          <w:rPr>
            <w:noProof/>
            <w:webHidden/>
          </w:rPr>
          <w:fldChar w:fldCharType="end"/>
        </w:r>
      </w:hyperlink>
    </w:p>
    <w:p w14:paraId="423532C1"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53" w:history="1">
        <w:r w:rsidR="00927564" w:rsidRPr="00953E20">
          <w:rPr>
            <w:rStyle w:val="Hyperlink"/>
            <w:noProof/>
          </w:rPr>
          <w:t>Recording information in the plan</w:t>
        </w:r>
        <w:r w:rsidR="00927564">
          <w:rPr>
            <w:noProof/>
            <w:webHidden/>
          </w:rPr>
          <w:tab/>
        </w:r>
        <w:r w:rsidR="00927564">
          <w:rPr>
            <w:noProof/>
            <w:webHidden/>
          </w:rPr>
          <w:fldChar w:fldCharType="begin"/>
        </w:r>
        <w:r w:rsidR="00927564">
          <w:rPr>
            <w:noProof/>
            <w:webHidden/>
          </w:rPr>
          <w:instrText xml:space="preserve"> PAGEREF _Toc423461053 \h </w:instrText>
        </w:r>
        <w:r w:rsidR="00927564">
          <w:rPr>
            <w:noProof/>
            <w:webHidden/>
          </w:rPr>
        </w:r>
        <w:r w:rsidR="00927564">
          <w:rPr>
            <w:noProof/>
            <w:webHidden/>
          </w:rPr>
          <w:fldChar w:fldCharType="separate"/>
        </w:r>
        <w:r w:rsidR="00927564">
          <w:rPr>
            <w:noProof/>
            <w:webHidden/>
          </w:rPr>
          <w:t>49</w:t>
        </w:r>
        <w:r w:rsidR="00927564">
          <w:rPr>
            <w:noProof/>
            <w:webHidden/>
          </w:rPr>
          <w:fldChar w:fldCharType="end"/>
        </w:r>
      </w:hyperlink>
    </w:p>
    <w:p w14:paraId="0DE8FA5F"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54" w:history="1">
        <w:r w:rsidR="00927564" w:rsidRPr="00953E20">
          <w:rPr>
            <w:rStyle w:val="Hyperlink"/>
            <w:noProof/>
          </w:rPr>
          <w:t>Activity 3B</w:t>
        </w:r>
        <w:r w:rsidR="00927564">
          <w:rPr>
            <w:noProof/>
            <w:webHidden/>
          </w:rPr>
          <w:tab/>
        </w:r>
        <w:r w:rsidR="00927564">
          <w:rPr>
            <w:noProof/>
            <w:webHidden/>
          </w:rPr>
          <w:fldChar w:fldCharType="begin"/>
        </w:r>
        <w:r w:rsidR="00927564">
          <w:rPr>
            <w:noProof/>
            <w:webHidden/>
          </w:rPr>
          <w:instrText xml:space="preserve"> PAGEREF _Toc423461054 \h </w:instrText>
        </w:r>
        <w:r w:rsidR="00927564">
          <w:rPr>
            <w:noProof/>
            <w:webHidden/>
          </w:rPr>
        </w:r>
        <w:r w:rsidR="00927564">
          <w:rPr>
            <w:noProof/>
            <w:webHidden/>
          </w:rPr>
          <w:fldChar w:fldCharType="separate"/>
        </w:r>
        <w:r w:rsidR="00927564">
          <w:rPr>
            <w:noProof/>
            <w:webHidden/>
          </w:rPr>
          <w:t>50</w:t>
        </w:r>
        <w:r w:rsidR="00927564">
          <w:rPr>
            <w:noProof/>
            <w:webHidden/>
          </w:rPr>
          <w:fldChar w:fldCharType="end"/>
        </w:r>
      </w:hyperlink>
    </w:p>
    <w:p w14:paraId="3DD9C356"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55" w:history="1">
        <w:r w:rsidR="00927564" w:rsidRPr="00953E20">
          <w:rPr>
            <w:rStyle w:val="Hyperlink"/>
            <w:noProof/>
          </w:rPr>
          <w:t>3.5 – Plan to collaborate with others on a regular basis to review the quality improvement plan</w:t>
        </w:r>
        <w:r w:rsidR="00927564">
          <w:rPr>
            <w:noProof/>
            <w:webHidden/>
          </w:rPr>
          <w:tab/>
        </w:r>
        <w:r w:rsidR="00927564">
          <w:rPr>
            <w:noProof/>
            <w:webHidden/>
          </w:rPr>
          <w:fldChar w:fldCharType="begin"/>
        </w:r>
        <w:r w:rsidR="00927564">
          <w:rPr>
            <w:noProof/>
            <w:webHidden/>
          </w:rPr>
          <w:instrText xml:space="preserve"> PAGEREF _Toc423461055 \h </w:instrText>
        </w:r>
        <w:r w:rsidR="00927564">
          <w:rPr>
            <w:noProof/>
            <w:webHidden/>
          </w:rPr>
        </w:r>
        <w:r w:rsidR="00927564">
          <w:rPr>
            <w:noProof/>
            <w:webHidden/>
          </w:rPr>
          <w:fldChar w:fldCharType="separate"/>
        </w:r>
        <w:r w:rsidR="00927564">
          <w:rPr>
            <w:noProof/>
            <w:webHidden/>
          </w:rPr>
          <w:t>51</w:t>
        </w:r>
        <w:r w:rsidR="00927564">
          <w:rPr>
            <w:noProof/>
            <w:webHidden/>
          </w:rPr>
          <w:fldChar w:fldCharType="end"/>
        </w:r>
      </w:hyperlink>
    </w:p>
    <w:p w14:paraId="66279641"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56" w:history="1">
        <w:r w:rsidR="00927564" w:rsidRPr="00953E20">
          <w:rPr>
            <w:rStyle w:val="Hyperlink"/>
            <w:noProof/>
          </w:rPr>
          <w:t>Reviewing the quality improvement plan</w:t>
        </w:r>
        <w:r w:rsidR="00927564">
          <w:rPr>
            <w:noProof/>
            <w:webHidden/>
          </w:rPr>
          <w:tab/>
        </w:r>
        <w:r w:rsidR="00927564">
          <w:rPr>
            <w:noProof/>
            <w:webHidden/>
          </w:rPr>
          <w:fldChar w:fldCharType="begin"/>
        </w:r>
        <w:r w:rsidR="00927564">
          <w:rPr>
            <w:noProof/>
            <w:webHidden/>
          </w:rPr>
          <w:instrText xml:space="preserve"> PAGEREF _Toc423461056 \h </w:instrText>
        </w:r>
        <w:r w:rsidR="00927564">
          <w:rPr>
            <w:noProof/>
            <w:webHidden/>
          </w:rPr>
        </w:r>
        <w:r w:rsidR="00927564">
          <w:rPr>
            <w:noProof/>
            <w:webHidden/>
          </w:rPr>
          <w:fldChar w:fldCharType="separate"/>
        </w:r>
        <w:r w:rsidR="00927564">
          <w:rPr>
            <w:noProof/>
            <w:webHidden/>
          </w:rPr>
          <w:t>51</w:t>
        </w:r>
        <w:r w:rsidR="00927564">
          <w:rPr>
            <w:noProof/>
            <w:webHidden/>
          </w:rPr>
          <w:fldChar w:fldCharType="end"/>
        </w:r>
      </w:hyperlink>
    </w:p>
    <w:p w14:paraId="17BC178E"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57" w:history="1">
        <w:r w:rsidR="00927564" w:rsidRPr="00953E20">
          <w:rPr>
            <w:rStyle w:val="Hyperlink"/>
            <w:noProof/>
          </w:rPr>
          <w:t>Activity 3C</w:t>
        </w:r>
        <w:r w:rsidR="00927564">
          <w:rPr>
            <w:noProof/>
            <w:webHidden/>
          </w:rPr>
          <w:tab/>
        </w:r>
        <w:r w:rsidR="00927564">
          <w:rPr>
            <w:noProof/>
            <w:webHidden/>
          </w:rPr>
          <w:fldChar w:fldCharType="begin"/>
        </w:r>
        <w:r w:rsidR="00927564">
          <w:rPr>
            <w:noProof/>
            <w:webHidden/>
          </w:rPr>
          <w:instrText xml:space="preserve"> PAGEREF _Toc423461057 \h </w:instrText>
        </w:r>
        <w:r w:rsidR="00927564">
          <w:rPr>
            <w:noProof/>
            <w:webHidden/>
          </w:rPr>
        </w:r>
        <w:r w:rsidR="00927564">
          <w:rPr>
            <w:noProof/>
            <w:webHidden/>
          </w:rPr>
          <w:fldChar w:fldCharType="separate"/>
        </w:r>
        <w:r w:rsidR="00927564">
          <w:rPr>
            <w:noProof/>
            <w:webHidden/>
          </w:rPr>
          <w:t>53</w:t>
        </w:r>
        <w:r w:rsidR="00927564">
          <w:rPr>
            <w:noProof/>
            <w:webHidden/>
          </w:rPr>
          <w:fldChar w:fldCharType="end"/>
        </w:r>
      </w:hyperlink>
    </w:p>
    <w:p w14:paraId="25E05131" w14:textId="77777777" w:rsidR="00927564" w:rsidRDefault="007D140F">
      <w:pPr>
        <w:pStyle w:val="TOC1"/>
        <w:tabs>
          <w:tab w:val="right" w:leader="dot" w:pos="9322"/>
        </w:tabs>
        <w:rPr>
          <w:rFonts w:asciiTheme="minorHAnsi" w:eastAsiaTheme="minorEastAsia" w:hAnsiTheme="minorHAnsi" w:cstheme="minorBidi"/>
          <w:b w:val="0"/>
          <w:noProof/>
          <w:lang w:val="en-GB" w:eastAsia="en-GB"/>
        </w:rPr>
      </w:pPr>
      <w:hyperlink w:anchor="_Toc423461058" w:history="1">
        <w:r w:rsidR="00927564" w:rsidRPr="00953E20">
          <w:rPr>
            <w:rStyle w:val="Hyperlink"/>
            <w:noProof/>
          </w:rPr>
          <w:t>4. Coordinate the service for a site visit</w:t>
        </w:r>
        <w:r w:rsidR="00927564">
          <w:rPr>
            <w:noProof/>
            <w:webHidden/>
          </w:rPr>
          <w:tab/>
        </w:r>
        <w:r w:rsidR="00927564">
          <w:rPr>
            <w:noProof/>
            <w:webHidden/>
          </w:rPr>
          <w:fldChar w:fldCharType="begin"/>
        </w:r>
        <w:r w:rsidR="00927564">
          <w:rPr>
            <w:noProof/>
            <w:webHidden/>
          </w:rPr>
          <w:instrText xml:space="preserve"> PAGEREF _Toc423461058 \h </w:instrText>
        </w:r>
        <w:r w:rsidR="00927564">
          <w:rPr>
            <w:noProof/>
            <w:webHidden/>
          </w:rPr>
        </w:r>
        <w:r w:rsidR="00927564">
          <w:rPr>
            <w:noProof/>
            <w:webHidden/>
          </w:rPr>
          <w:fldChar w:fldCharType="separate"/>
        </w:r>
        <w:r w:rsidR="00927564">
          <w:rPr>
            <w:noProof/>
            <w:webHidden/>
          </w:rPr>
          <w:t>54</w:t>
        </w:r>
        <w:r w:rsidR="00927564">
          <w:rPr>
            <w:noProof/>
            <w:webHidden/>
          </w:rPr>
          <w:fldChar w:fldCharType="end"/>
        </w:r>
      </w:hyperlink>
    </w:p>
    <w:p w14:paraId="29979DE4"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59" w:history="1">
        <w:r w:rsidR="00927564" w:rsidRPr="00953E20">
          <w:rPr>
            <w:rStyle w:val="Hyperlink"/>
            <w:noProof/>
          </w:rPr>
          <w:t>4.1 – Inform all stakeholders that the service has been selected for assessment and rating and that the assessment and rating process has commenced</w:t>
        </w:r>
        <w:r w:rsidR="00927564">
          <w:rPr>
            <w:noProof/>
            <w:webHidden/>
          </w:rPr>
          <w:tab/>
        </w:r>
        <w:r w:rsidR="00927564">
          <w:rPr>
            <w:noProof/>
            <w:webHidden/>
          </w:rPr>
          <w:fldChar w:fldCharType="begin"/>
        </w:r>
        <w:r w:rsidR="00927564">
          <w:rPr>
            <w:noProof/>
            <w:webHidden/>
          </w:rPr>
          <w:instrText xml:space="preserve"> PAGEREF _Toc423461059 \h </w:instrText>
        </w:r>
        <w:r w:rsidR="00927564">
          <w:rPr>
            <w:noProof/>
            <w:webHidden/>
          </w:rPr>
        </w:r>
        <w:r w:rsidR="00927564">
          <w:rPr>
            <w:noProof/>
            <w:webHidden/>
          </w:rPr>
          <w:fldChar w:fldCharType="separate"/>
        </w:r>
        <w:r w:rsidR="00927564">
          <w:rPr>
            <w:noProof/>
            <w:webHidden/>
          </w:rPr>
          <w:t>55</w:t>
        </w:r>
        <w:r w:rsidR="00927564">
          <w:rPr>
            <w:noProof/>
            <w:webHidden/>
          </w:rPr>
          <w:fldChar w:fldCharType="end"/>
        </w:r>
      </w:hyperlink>
    </w:p>
    <w:p w14:paraId="38910C8B"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60" w:history="1">
        <w:r w:rsidR="00927564" w:rsidRPr="00953E20">
          <w:rPr>
            <w:rStyle w:val="Hyperlink"/>
            <w:noProof/>
          </w:rPr>
          <w:t>Who are your stakeholders?</w:t>
        </w:r>
        <w:r w:rsidR="00927564">
          <w:rPr>
            <w:noProof/>
            <w:webHidden/>
          </w:rPr>
          <w:tab/>
        </w:r>
        <w:r w:rsidR="00927564">
          <w:rPr>
            <w:noProof/>
            <w:webHidden/>
          </w:rPr>
          <w:fldChar w:fldCharType="begin"/>
        </w:r>
        <w:r w:rsidR="00927564">
          <w:rPr>
            <w:noProof/>
            <w:webHidden/>
          </w:rPr>
          <w:instrText xml:space="preserve"> PAGEREF _Toc423461060 \h </w:instrText>
        </w:r>
        <w:r w:rsidR="00927564">
          <w:rPr>
            <w:noProof/>
            <w:webHidden/>
          </w:rPr>
        </w:r>
        <w:r w:rsidR="00927564">
          <w:rPr>
            <w:noProof/>
            <w:webHidden/>
          </w:rPr>
          <w:fldChar w:fldCharType="separate"/>
        </w:r>
        <w:r w:rsidR="00927564">
          <w:rPr>
            <w:noProof/>
            <w:webHidden/>
          </w:rPr>
          <w:t>55</w:t>
        </w:r>
        <w:r w:rsidR="00927564">
          <w:rPr>
            <w:noProof/>
            <w:webHidden/>
          </w:rPr>
          <w:fldChar w:fldCharType="end"/>
        </w:r>
      </w:hyperlink>
    </w:p>
    <w:p w14:paraId="2F9B0CBC"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61" w:history="1">
        <w:r w:rsidR="00927564" w:rsidRPr="00953E20">
          <w:rPr>
            <w:rStyle w:val="Hyperlink"/>
            <w:noProof/>
          </w:rPr>
          <w:t>Activity 4A</w:t>
        </w:r>
        <w:r w:rsidR="00927564">
          <w:rPr>
            <w:noProof/>
            <w:webHidden/>
          </w:rPr>
          <w:tab/>
        </w:r>
        <w:r w:rsidR="00927564">
          <w:rPr>
            <w:noProof/>
            <w:webHidden/>
          </w:rPr>
          <w:fldChar w:fldCharType="begin"/>
        </w:r>
        <w:r w:rsidR="00927564">
          <w:rPr>
            <w:noProof/>
            <w:webHidden/>
          </w:rPr>
          <w:instrText xml:space="preserve"> PAGEREF _Toc423461061 \h </w:instrText>
        </w:r>
        <w:r w:rsidR="00927564">
          <w:rPr>
            <w:noProof/>
            <w:webHidden/>
          </w:rPr>
        </w:r>
        <w:r w:rsidR="00927564">
          <w:rPr>
            <w:noProof/>
            <w:webHidden/>
          </w:rPr>
          <w:fldChar w:fldCharType="separate"/>
        </w:r>
        <w:r w:rsidR="00927564">
          <w:rPr>
            <w:noProof/>
            <w:webHidden/>
          </w:rPr>
          <w:t>57</w:t>
        </w:r>
        <w:r w:rsidR="00927564">
          <w:rPr>
            <w:noProof/>
            <w:webHidden/>
          </w:rPr>
          <w:fldChar w:fldCharType="end"/>
        </w:r>
      </w:hyperlink>
    </w:p>
    <w:p w14:paraId="6A4452C6"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62" w:history="1">
        <w:r w:rsidR="00927564" w:rsidRPr="00953E20">
          <w:rPr>
            <w:rStyle w:val="Hyperlink"/>
            <w:noProof/>
          </w:rPr>
          <w:t>4.2 – Schedule meetings with stakeholders and staff where appropriate</w:t>
        </w:r>
        <w:r w:rsidR="00927564">
          <w:rPr>
            <w:noProof/>
            <w:webHidden/>
          </w:rPr>
          <w:tab/>
        </w:r>
        <w:r w:rsidR="00927564">
          <w:rPr>
            <w:noProof/>
            <w:webHidden/>
          </w:rPr>
          <w:fldChar w:fldCharType="begin"/>
        </w:r>
        <w:r w:rsidR="00927564">
          <w:rPr>
            <w:noProof/>
            <w:webHidden/>
          </w:rPr>
          <w:instrText xml:space="preserve"> PAGEREF _Toc423461062 \h </w:instrText>
        </w:r>
        <w:r w:rsidR="00927564">
          <w:rPr>
            <w:noProof/>
            <w:webHidden/>
          </w:rPr>
        </w:r>
        <w:r w:rsidR="00927564">
          <w:rPr>
            <w:noProof/>
            <w:webHidden/>
          </w:rPr>
          <w:fldChar w:fldCharType="separate"/>
        </w:r>
        <w:r w:rsidR="00927564">
          <w:rPr>
            <w:noProof/>
            <w:webHidden/>
          </w:rPr>
          <w:t>58</w:t>
        </w:r>
        <w:r w:rsidR="00927564">
          <w:rPr>
            <w:noProof/>
            <w:webHidden/>
          </w:rPr>
          <w:fldChar w:fldCharType="end"/>
        </w:r>
      </w:hyperlink>
    </w:p>
    <w:p w14:paraId="5A2864E6"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63" w:history="1">
        <w:r w:rsidR="00927564" w:rsidRPr="00953E20">
          <w:rPr>
            <w:rStyle w:val="Hyperlink"/>
            <w:noProof/>
          </w:rPr>
          <w:t>Schedule meetings with stakeholders and staff</w:t>
        </w:r>
        <w:r w:rsidR="00927564">
          <w:rPr>
            <w:noProof/>
            <w:webHidden/>
          </w:rPr>
          <w:tab/>
        </w:r>
        <w:r w:rsidR="00927564">
          <w:rPr>
            <w:noProof/>
            <w:webHidden/>
          </w:rPr>
          <w:fldChar w:fldCharType="begin"/>
        </w:r>
        <w:r w:rsidR="00927564">
          <w:rPr>
            <w:noProof/>
            <w:webHidden/>
          </w:rPr>
          <w:instrText xml:space="preserve"> PAGEREF _Toc423461063 \h </w:instrText>
        </w:r>
        <w:r w:rsidR="00927564">
          <w:rPr>
            <w:noProof/>
            <w:webHidden/>
          </w:rPr>
        </w:r>
        <w:r w:rsidR="00927564">
          <w:rPr>
            <w:noProof/>
            <w:webHidden/>
          </w:rPr>
          <w:fldChar w:fldCharType="separate"/>
        </w:r>
        <w:r w:rsidR="00927564">
          <w:rPr>
            <w:noProof/>
            <w:webHidden/>
          </w:rPr>
          <w:t>58</w:t>
        </w:r>
        <w:r w:rsidR="00927564">
          <w:rPr>
            <w:noProof/>
            <w:webHidden/>
          </w:rPr>
          <w:fldChar w:fldCharType="end"/>
        </w:r>
      </w:hyperlink>
    </w:p>
    <w:p w14:paraId="5AB3A5C4"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64" w:history="1">
        <w:r w:rsidR="00927564" w:rsidRPr="00953E20">
          <w:rPr>
            <w:rStyle w:val="Hyperlink"/>
            <w:noProof/>
          </w:rPr>
          <w:t>Activity 4B</w:t>
        </w:r>
        <w:r w:rsidR="00927564">
          <w:rPr>
            <w:noProof/>
            <w:webHidden/>
          </w:rPr>
          <w:tab/>
        </w:r>
        <w:r w:rsidR="00927564">
          <w:rPr>
            <w:noProof/>
            <w:webHidden/>
          </w:rPr>
          <w:fldChar w:fldCharType="begin"/>
        </w:r>
        <w:r w:rsidR="00927564">
          <w:rPr>
            <w:noProof/>
            <w:webHidden/>
          </w:rPr>
          <w:instrText xml:space="preserve"> PAGEREF _Toc423461064 \h </w:instrText>
        </w:r>
        <w:r w:rsidR="00927564">
          <w:rPr>
            <w:noProof/>
            <w:webHidden/>
          </w:rPr>
        </w:r>
        <w:r w:rsidR="00927564">
          <w:rPr>
            <w:noProof/>
            <w:webHidden/>
          </w:rPr>
          <w:fldChar w:fldCharType="separate"/>
        </w:r>
        <w:r w:rsidR="00927564">
          <w:rPr>
            <w:noProof/>
            <w:webHidden/>
          </w:rPr>
          <w:t>59</w:t>
        </w:r>
        <w:r w:rsidR="00927564">
          <w:rPr>
            <w:noProof/>
            <w:webHidden/>
          </w:rPr>
          <w:fldChar w:fldCharType="end"/>
        </w:r>
      </w:hyperlink>
    </w:p>
    <w:p w14:paraId="38EB44B8"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65" w:history="1">
        <w:r w:rsidR="00927564" w:rsidRPr="00953E20">
          <w:rPr>
            <w:rStyle w:val="Hyperlink"/>
            <w:noProof/>
          </w:rPr>
          <w:t>4.3 – Check for accuracy and completion of all documentation required for examination</w:t>
        </w:r>
        <w:r w:rsidR="00927564">
          <w:rPr>
            <w:noProof/>
            <w:webHidden/>
          </w:rPr>
          <w:tab/>
        </w:r>
        <w:r w:rsidR="00927564">
          <w:rPr>
            <w:noProof/>
            <w:webHidden/>
          </w:rPr>
          <w:fldChar w:fldCharType="begin"/>
        </w:r>
        <w:r w:rsidR="00927564">
          <w:rPr>
            <w:noProof/>
            <w:webHidden/>
          </w:rPr>
          <w:instrText xml:space="preserve"> PAGEREF _Toc423461065 \h </w:instrText>
        </w:r>
        <w:r w:rsidR="00927564">
          <w:rPr>
            <w:noProof/>
            <w:webHidden/>
          </w:rPr>
        </w:r>
        <w:r w:rsidR="00927564">
          <w:rPr>
            <w:noProof/>
            <w:webHidden/>
          </w:rPr>
          <w:fldChar w:fldCharType="separate"/>
        </w:r>
        <w:r w:rsidR="00927564">
          <w:rPr>
            <w:noProof/>
            <w:webHidden/>
          </w:rPr>
          <w:t>60</w:t>
        </w:r>
        <w:r w:rsidR="00927564">
          <w:rPr>
            <w:noProof/>
            <w:webHidden/>
          </w:rPr>
          <w:fldChar w:fldCharType="end"/>
        </w:r>
      </w:hyperlink>
    </w:p>
    <w:p w14:paraId="34B80BA1"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66" w:history="1">
        <w:r w:rsidR="00927564" w:rsidRPr="00953E20">
          <w:rPr>
            <w:rStyle w:val="Hyperlink"/>
            <w:noProof/>
          </w:rPr>
          <w:t>Checking accuracy</w:t>
        </w:r>
        <w:r w:rsidR="00927564">
          <w:rPr>
            <w:noProof/>
            <w:webHidden/>
          </w:rPr>
          <w:tab/>
        </w:r>
        <w:r w:rsidR="00927564">
          <w:rPr>
            <w:noProof/>
            <w:webHidden/>
          </w:rPr>
          <w:fldChar w:fldCharType="begin"/>
        </w:r>
        <w:r w:rsidR="00927564">
          <w:rPr>
            <w:noProof/>
            <w:webHidden/>
          </w:rPr>
          <w:instrText xml:space="preserve"> PAGEREF _Toc423461066 \h </w:instrText>
        </w:r>
        <w:r w:rsidR="00927564">
          <w:rPr>
            <w:noProof/>
            <w:webHidden/>
          </w:rPr>
        </w:r>
        <w:r w:rsidR="00927564">
          <w:rPr>
            <w:noProof/>
            <w:webHidden/>
          </w:rPr>
          <w:fldChar w:fldCharType="separate"/>
        </w:r>
        <w:r w:rsidR="00927564">
          <w:rPr>
            <w:noProof/>
            <w:webHidden/>
          </w:rPr>
          <w:t>60</w:t>
        </w:r>
        <w:r w:rsidR="00927564">
          <w:rPr>
            <w:noProof/>
            <w:webHidden/>
          </w:rPr>
          <w:fldChar w:fldCharType="end"/>
        </w:r>
      </w:hyperlink>
    </w:p>
    <w:p w14:paraId="13A2EF97"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67" w:history="1">
        <w:r w:rsidR="00927564" w:rsidRPr="00953E20">
          <w:rPr>
            <w:rStyle w:val="Hyperlink"/>
            <w:noProof/>
          </w:rPr>
          <w:t>Activity 4C</w:t>
        </w:r>
        <w:r w:rsidR="00927564">
          <w:rPr>
            <w:noProof/>
            <w:webHidden/>
          </w:rPr>
          <w:tab/>
        </w:r>
        <w:r w:rsidR="00927564">
          <w:rPr>
            <w:noProof/>
            <w:webHidden/>
          </w:rPr>
          <w:fldChar w:fldCharType="begin"/>
        </w:r>
        <w:r w:rsidR="00927564">
          <w:rPr>
            <w:noProof/>
            <w:webHidden/>
          </w:rPr>
          <w:instrText xml:space="preserve"> PAGEREF _Toc423461067 \h </w:instrText>
        </w:r>
        <w:r w:rsidR="00927564">
          <w:rPr>
            <w:noProof/>
            <w:webHidden/>
          </w:rPr>
        </w:r>
        <w:r w:rsidR="00927564">
          <w:rPr>
            <w:noProof/>
            <w:webHidden/>
          </w:rPr>
          <w:fldChar w:fldCharType="separate"/>
        </w:r>
        <w:r w:rsidR="00927564">
          <w:rPr>
            <w:noProof/>
            <w:webHidden/>
          </w:rPr>
          <w:t>61</w:t>
        </w:r>
        <w:r w:rsidR="00927564">
          <w:rPr>
            <w:noProof/>
            <w:webHidden/>
          </w:rPr>
          <w:fldChar w:fldCharType="end"/>
        </w:r>
      </w:hyperlink>
    </w:p>
    <w:p w14:paraId="6CCE2DFF"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68" w:history="1">
        <w:r w:rsidR="00927564" w:rsidRPr="00953E20">
          <w:rPr>
            <w:rStyle w:val="Hyperlink"/>
            <w:noProof/>
          </w:rPr>
          <w:t>4.4 – Ensure all staff understand what may be required of them during the assessment visit</w:t>
        </w:r>
        <w:r w:rsidR="00927564">
          <w:rPr>
            <w:noProof/>
            <w:webHidden/>
          </w:rPr>
          <w:tab/>
        </w:r>
        <w:r w:rsidR="00927564">
          <w:rPr>
            <w:noProof/>
            <w:webHidden/>
          </w:rPr>
          <w:fldChar w:fldCharType="begin"/>
        </w:r>
        <w:r w:rsidR="00927564">
          <w:rPr>
            <w:noProof/>
            <w:webHidden/>
          </w:rPr>
          <w:instrText xml:space="preserve"> PAGEREF _Toc423461068 \h </w:instrText>
        </w:r>
        <w:r w:rsidR="00927564">
          <w:rPr>
            <w:noProof/>
            <w:webHidden/>
          </w:rPr>
        </w:r>
        <w:r w:rsidR="00927564">
          <w:rPr>
            <w:noProof/>
            <w:webHidden/>
          </w:rPr>
          <w:fldChar w:fldCharType="separate"/>
        </w:r>
        <w:r w:rsidR="00927564">
          <w:rPr>
            <w:noProof/>
            <w:webHidden/>
          </w:rPr>
          <w:t>62</w:t>
        </w:r>
        <w:r w:rsidR="00927564">
          <w:rPr>
            <w:noProof/>
            <w:webHidden/>
          </w:rPr>
          <w:fldChar w:fldCharType="end"/>
        </w:r>
      </w:hyperlink>
    </w:p>
    <w:p w14:paraId="3CC78E0B"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69" w:history="1">
        <w:r w:rsidR="00927564" w:rsidRPr="00953E20">
          <w:rPr>
            <w:rStyle w:val="Hyperlink"/>
            <w:noProof/>
          </w:rPr>
          <w:t>What might be required of staff during the visit?</w:t>
        </w:r>
        <w:r w:rsidR="00927564">
          <w:rPr>
            <w:noProof/>
            <w:webHidden/>
          </w:rPr>
          <w:tab/>
        </w:r>
        <w:r w:rsidR="00927564">
          <w:rPr>
            <w:noProof/>
            <w:webHidden/>
          </w:rPr>
          <w:fldChar w:fldCharType="begin"/>
        </w:r>
        <w:r w:rsidR="00927564">
          <w:rPr>
            <w:noProof/>
            <w:webHidden/>
          </w:rPr>
          <w:instrText xml:space="preserve"> PAGEREF _Toc423461069 \h </w:instrText>
        </w:r>
        <w:r w:rsidR="00927564">
          <w:rPr>
            <w:noProof/>
            <w:webHidden/>
          </w:rPr>
        </w:r>
        <w:r w:rsidR="00927564">
          <w:rPr>
            <w:noProof/>
            <w:webHidden/>
          </w:rPr>
          <w:fldChar w:fldCharType="separate"/>
        </w:r>
        <w:r w:rsidR="00927564">
          <w:rPr>
            <w:noProof/>
            <w:webHidden/>
          </w:rPr>
          <w:t>62</w:t>
        </w:r>
        <w:r w:rsidR="00927564">
          <w:rPr>
            <w:noProof/>
            <w:webHidden/>
          </w:rPr>
          <w:fldChar w:fldCharType="end"/>
        </w:r>
      </w:hyperlink>
    </w:p>
    <w:p w14:paraId="4EA0FFF5"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70" w:history="1">
        <w:r w:rsidR="00927564" w:rsidRPr="00953E20">
          <w:rPr>
            <w:rStyle w:val="Hyperlink"/>
            <w:noProof/>
          </w:rPr>
          <w:t>Activity 4D</w:t>
        </w:r>
        <w:r w:rsidR="00927564">
          <w:rPr>
            <w:noProof/>
            <w:webHidden/>
          </w:rPr>
          <w:tab/>
        </w:r>
        <w:r w:rsidR="00927564">
          <w:rPr>
            <w:noProof/>
            <w:webHidden/>
          </w:rPr>
          <w:fldChar w:fldCharType="begin"/>
        </w:r>
        <w:r w:rsidR="00927564">
          <w:rPr>
            <w:noProof/>
            <w:webHidden/>
          </w:rPr>
          <w:instrText xml:space="preserve"> PAGEREF _Toc423461070 \h </w:instrText>
        </w:r>
        <w:r w:rsidR="00927564">
          <w:rPr>
            <w:noProof/>
            <w:webHidden/>
          </w:rPr>
        </w:r>
        <w:r w:rsidR="00927564">
          <w:rPr>
            <w:noProof/>
            <w:webHidden/>
          </w:rPr>
          <w:fldChar w:fldCharType="separate"/>
        </w:r>
        <w:r w:rsidR="00927564">
          <w:rPr>
            <w:noProof/>
            <w:webHidden/>
          </w:rPr>
          <w:t>63</w:t>
        </w:r>
        <w:r w:rsidR="00927564">
          <w:rPr>
            <w:noProof/>
            <w:webHidden/>
          </w:rPr>
          <w:fldChar w:fldCharType="end"/>
        </w:r>
      </w:hyperlink>
    </w:p>
    <w:p w14:paraId="11882A2E" w14:textId="77777777" w:rsidR="00927564" w:rsidRDefault="007D140F">
      <w:pPr>
        <w:pStyle w:val="TOC3"/>
        <w:tabs>
          <w:tab w:val="right" w:leader="dot" w:pos="9322"/>
        </w:tabs>
        <w:rPr>
          <w:rFonts w:asciiTheme="minorHAnsi" w:eastAsiaTheme="minorEastAsia" w:hAnsiTheme="minorHAnsi" w:cstheme="minorBidi"/>
          <w:noProof/>
          <w:lang w:val="en-GB" w:eastAsia="en-GB"/>
        </w:rPr>
      </w:pPr>
      <w:hyperlink w:anchor="_Toc423461071" w:history="1">
        <w:r w:rsidR="00927564" w:rsidRPr="00953E20">
          <w:rPr>
            <w:rStyle w:val="Hyperlink"/>
            <w:noProof/>
          </w:rPr>
          <w:t>Skills and Knowledge Activity</w:t>
        </w:r>
        <w:r w:rsidR="00927564">
          <w:rPr>
            <w:noProof/>
            <w:webHidden/>
          </w:rPr>
          <w:tab/>
        </w:r>
        <w:r w:rsidR="00927564">
          <w:rPr>
            <w:noProof/>
            <w:webHidden/>
          </w:rPr>
          <w:fldChar w:fldCharType="begin"/>
        </w:r>
        <w:r w:rsidR="00927564">
          <w:rPr>
            <w:noProof/>
            <w:webHidden/>
          </w:rPr>
          <w:instrText xml:space="preserve"> PAGEREF _Toc423461071 \h </w:instrText>
        </w:r>
        <w:r w:rsidR="00927564">
          <w:rPr>
            <w:noProof/>
            <w:webHidden/>
          </w:rPr>
        </w:r>
        <w:r w:rsidR="00927564">
          <w:rPr>
            <w:noProof/>
            <w:webHidden/>
          </w:rPr>
          <w:fldChar w:fldCharType="separate"/>
        </w:r>
        <w:r w:rsidR="00927564">
          <w:rPr>
            <w:noProof/>
            <w:webHidden/>
          </w:rPr>
          <w:t>64</w:t>
        </w:r>
        <w:r w:rsidR="00927564">
          <w:rPr>
            <w:noProof/>
            <w:webHidden/>
          </w:rPr>
          <w:fldChar w:fldCharType="end"/>
        </w:r>
      </w:hyperlink>
    </w:p>
    <w:p w14:paraId="2FC6E7D3"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72" w:history="1">
        <w:r w:rsidR="00927564" w:rsidRPr="00953E20">
          <w:rPr>
            <w:rStyle w:val="Hyperlink"/>
            <w:noProof/>
          </w:rPr>
          <w:t>Major Activity – An opportunity to revise the unit</w:t>
        </w:r>
        <w:r w:rsidR="00927564">
          <w:rPr>
            <w:noProof/>
            <w:webHidden/>
          </w:rPr>
          <w:tab/>
        </w:r>
        <w:r w:rsidR="00927564">
          <w:rPr>
            <w:noProof/>
            <w:webHidden/>
          </w:rPr>
          <w:fldChar w:fldCharType="begin"/>
        </w:r>
        <w:r w:rsidR="00927564">
          <w:rPr>
            <w:noProof/>
            <w:webHidden/>
          </w:rPr>
          <w:instrText xml:space="preserve"> PAGEREF _Toc423461072 \h </w:instrText>
        </w:r>
        <w:r w:rsidR="00927564">
          <w:rPr>
            <w:noProof/>
            <w:webHidden/>
          </w:rPr>
        </w:r>
        <w:r w:rsidR="00927564">
          <w:rPr>
            <w:noProof/>
            <w:webHidden/>
          </w:rPr>
          <w:fldChar w:fldCharType="separate"/>
        </w:r>
        <w:r w:rsidR="00927564">
          <w:rPr>
            <w:noProof/>
            <w:webHidden/>
          </w:rPr>
          <w:t>65</w:t>
        </w:r>
        <w:r w:rsidR="00927564">
          <w:rPr>
            <w:noProof/>
            <w:webHidden/>
          </w:rPr>
          <w:fldChar w:fldCharType="end"/>
        </w:r>
      </w:hyperlink>
    </w:p>
    <w:p w14:paraId="7CB85D92" w14:textId="77777777" w:rsidR="00927564" w:rsidRDefault="007D140F">
      <w:pPr>
        <w:pStyle w:val="TOC2"/>
        <w:tabs>
          <w:tab w:val="right" w:leader="dot" w:pos="9322"/>
        </w:tabs>
        <w:rPr>
          <w:rFonts w:asciiTheme="minorHAnsi" w:eastAsiaTheme="minorEastAsia" w:hAnsiTheme="minorHAnsi" w:cstheme="minorBidi"/>
          <w:noProof/>
          <w:lang w:val="en-GB" w:eastAsia="en-GB"/>
        </w:rPr>
      </w:pPr>
      <w:hyperlink w:anchor="_Toc423461073" w:history="1">
        <w:r w:rsidR="00927564" w:rsidRPr="00953E20">
          <w:rPr>
            <w:rStyle w:val="Hyperlink"/>
            <w:noProof/>
          </w:rPr>
          <w:t>References</w:t>
        </w:r>
        <w:r w:rsidR="00927564">
          <w:rPr>
            <w:noProof/>
            <w:webHidden/>
          </w:rPr>
          <w:tab/>
        </w:r>
        <w:r w:rsidR="00927564">
          <w:rPr>
            <w:noProof/>
            <w:webHidden/>
          </w:rPr>
          <w:fldChar w:fldCharType="begin"/>
        </w:r>
        <w:r w:rsidR="00927564">
          <w:rPr>
            <w:noProof/>
            <w:webHidden/>
          </w:rPr>
          <w:instrText xml:space="preserve"> PAGEREF _Toc423461073 \h </w:instrText>
        </w:r>
        <w:r w:rsidR="00927564">
          <w:rPr>
            <w:noProof/>
            <w:webHidden/>
          </w:rPr>
        </w:r>
        <w:r w:rsidR="00927564">
          <w:rPr>
            <w:noProof/>
            <w:webHidden/>
          </w:rPr>
          <w:fldChar w:fldCharType="separate"/>
        </w:r>
        <w:r w:rsidR="00927564">
          <w:rPr>
            <w:noProof/>
            <w:webHidden/>
          </w:rPr>
          <w:t>67</w:t>
        </w:r>
        <w:r w:rsidR="00927564">
          <w:rPr>
            <w:noProof/>
            <w:webHidden/>
          </w:rPr>
          <w:fldChar w:fldCharType="end"/>
        </w:r>
      </w:hyperlink>
    </w:p>
    <w:p w14:paraId="47EA94A9" w14:textId="77777777" w:rsidR="00D46DB0" w:rsidRDefault="0055483D" w:rsidP="00D46DB0">
      <w:r w:rsidRPr="004F5688">
        <w:rPr>
          <w:rFonts w:eastAsia="Times New Roman"/>
          <w:b/>
        </w:rPr>
        <w:fldChar w:fldCharType="end"/>
      </w:r>
      <w:r w:rsidR="00D46DB0">
        <w:rPr>
          <w:b/>
        </w:rPr>
        <w:br w:type="page"/>
      </w:r>
    </w:p>
    <w:p w14:paraId="0D560385" w14:textId="77777777" w:rsidR="008945E5" w:rsidRPr="00B80BEA" w:rsidRDefault="00A43593" w:rsidP="005B2BF0">
      <w:pPr>
        <w:pStyle w:val="Heading3"/>
        <w:spacing w:line="240" w:lineRule="auto"/>
      </w:pPr>
      <w:bookmarkStart w:id="1" w:name="_Toc423461008"/>
      <w:r>
        <w:rPr>
          <w:noProof/>
          <w:lang w:val="en-AU" w:eastAsia="en-AU"/>
        </w:rPr>
        <w:lastRenderedPageBreak/>
        <mc:AlternateContent>
          <mc:Choice Requires="wps">
            <w:drawing>
              <wp:anchor distT="0" distB="0" distL="114300" distR="114300" simplePos="0" relativeHeight="251730944" behindDoc="1" locked="0" layoutInCell="1" allowOverlap="1" wp14:anchorId="65495EBA" wp14:editId="4AC3ECE5">
                <wp:simplePos x="0" y="0"/>
                <wp:positionH relativeFrom="column">
                  <wp:posOffset>-765175</wp:posOffset>
                </wp:positionH>
                <wp:positionV relativeFrom="paragraph">
                  <wp:posOffset>-212371</wp:posOffset>
                </wp:positionV>
                <wp:extent cx="7303135" cy="2679405"/>
                <wp:effectExtent l="0" t="0" r="31115" b="64135"/>
                <wp:wrapNone/>
                <wp:docPr id="30"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6794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6ADE6E" id="AutoShape 39" o:spid="_x0000_s1026" style="position:absolute;margin-left:-60.25pt;margin-top:-16.7pt;width:575.05pt;height:211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14:paraId="37D1BCEA" w14:textId="77777777" w:rsidR="008945E5" w:rsidRDefault="008945E5" w:rsidP="005B2BF0">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14:paraId="04492E4F" w14:textId="77777777" w:rsidR="005B2BF0" w:rsidRDefault="005B2BF0" w:rsidP="005B2BF0">
      <w:pPr>
        <w:spacing w:after="0" w:line="240" w:lineRule="auto"/>
        <w:outlineLvl w:val="3"/>
        <w:rPr>
          <w:rFonts w:asciiTheme="minorHAnsi" w:hAnsiTheme="minorHAnsi" w:cs="Calibri"/>
          <w:b/>
          <w:color w:val="000000"/>
        </w:rPr>
      </w:pPr>
    </w:p>
    <w:p w14:paraId="06824340" w14:textId="77777777" w:rsidR="005B2BF0" w:rsidRPr="005B2BF0" w:rsidRDefault="005B2BF0" w:rsidP="005B2BF0">
      <w:pPr>
        <w:pStyle w:val="BodyText"/>
        <w:jc w:val="left"/>
        <w:rPr>
          <w:rFonts w:ascii="Calibri" w:hAnsi="Calibri"/>
          <w:sz w:val="22"/>
          <w:szCs w:val="22"/>
        </w:rPr>
      </w:pPr>
      <w:r w:rsidRPr="005B2BF0">
        <w:rPr>
          <w:rFonts w:ascii="Calibri" w:hAnsi="Calibri"/>
          <w:sz w:val="22"/>
          <w:szCs w:val="22"/>
        </w:rPr>
        <w:t>This unit describes the skills and knowledge required to facilitate legislative, regulatory and National Quality Framework compliance within an education and care service.</w:t>
      </w:r>
    </w:p>
    <w:p w14:paraId="4E5AAAB7" w14:textId="77777777" w:rsidR="005B2BF0" w:rsidRPr="005B2BF0" w:rsidRDefault="005B2BF0" w:rsidP="005B2BF0">
      <w:pPr>
        <w:pStyle w:val="BodyText"/>
        <w:jc w:val="left"/>
        <w:rPr>
          <w:rFonts w:ascii="Calibri" w:hAnsi="Calibri"/>
          <w:sz w:val="22"/>
          <w:szCs w:val="22"/>
        </w:rPr>
      </w:pPr>
    </w:p>
    <w:p w14:paraId="07541EBA" w14:textId="77777777" w:rsidR="005B2BF0" w:rsidRPr="005B2BF0" w:rsidRDefault="005B2BF0" w:rsidP="005B2BF0">
      <w:pPr>
        <w:pStyle w:val="BodyText"/>
        <w:jc w:val="left"/>
        <w:rPr>
          <w:rFonts w:ascii="Calibri" w:hAnsi="Calibri"/>
          <w:sz w:val="22"/>
          <w:szCs w:val="22"/>
        </w:rPr>
      </w:pPr>
      <w:r w:rsidRPr="005B2BF0">
        <w:rPr>
          <w:rFonts w:ascii="Calibri" w:hAnsi="Calibri"/>
          <w:sz w:val="22"/>
          <w:szCs w:val="22"/>
        </w:rPr>
        <w:t xml:space="preserve">This unit applies to educators working in a range of education and care services. </w:t>
      </w:r>
    </w:p>
    <w:p w14:paraId="412B7CCB" w14:textId="77777777" w:rsidR="005B2BF0" w:rsidRPr="005B2BF0" w:rsidRDefault="005B2BF0" w:rsidP="005B2BF0">
      <w:pPr>
        <w:pStyle w:val="BodyText"/>
        <w:jc w:val="left"/>
        <w:rPr>
          <w:rFonts w:ascii="Calibri" w:hAnsi="Calibri"/>
          <w:sz w:val="22"/>
          <w:szCs w:val="22"/>
        </w:rPr>
      </w:pPr>
    </w:p>
    <w:p w14:paraId="3C5F4C91" w14:textId="77777777" w:rsidR="001665D4" w:rsidRPr="005B2BF0" w:rsidRDefault="005B2BF0" w:rsidP="005B2BF0">
      <w:pPr>
        <w:pStyle w:val="BodyText"/>
        <w:jc w:val="left"/>
        <w:rPr>
          <w:rFonts w:ascii="Calibri" w:hAnsi="Calibri"/>
          <w:sz w:val="22"/>
          <w:szCs w:val="22"/>
        </w:rPr>
      </w:pPr>
      <w:r w:rsidRPr="005B2BF0">
        <w:rPr>
          <w:rStyle w:val="Emphasis"/>
          <w:rFonts w:ascii="Calibri" w:hAnsi="Calibri"/>
          <w:sz w:val="22"/>
          <w:szCs w:val="22"/>
        </w:rPr>
        <w:t>No licensing, legislative or certification requirements apply to this unit at the time of publication.</w:t>
      </w:r>
    </w:p>
    <w:p w14:paraId="2F0921D5" w14:textId="77777777" w:rsidR="005B2BF0" w:rsidRDefault="005B2BF0" w:rsidP="005B2BF0">
      <w:pPr>
        <w:spacing w:after="0" w:line="240" w:lineRule="auto"/>
        <w:outlineLvl w:val="3"/>
        <w:rPr>
          <w:rFonts w:asciiTheme="minorHAnsi" w:eastAsia="Times New Roman" w:hAnsiTheme="minorHAnsi" w:cs="Calibri"/>
          <w:b/>
          <w:color w:val="000000"/>
          <w:lang w:val="en-GB" w:eastAsia="en-GB"/>
        </w:rPr>
      </w:pPr>
    </w:p>
    <w:p w14:paraId="0C63A2FA" w14:textId="77777777" w:rsidR="008945E5" w:rsidRPr="00B80BEA" w:rsidRDefault="008945E5" w:rsidP="005B2BF0">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14:paraId="657005F1" w14:textId="77777777" w:rsidR="005B2BF0" w:rsidRDefault="005B2BF0" w:rsidP="005B2BF0">
      <w:pPr>
        <w:spacing w:after="0" w:line="240" w:lineRule="auto"/>
        <w:contextualSpacing/>
        <w:rPr>
          <w:lang w:val="en-GB" w:eastAsia="en-GB"/>
        </w:rPr>
      </w:pPr>
    </w:p>
    <w:p w14:paraId="15A0E670" w14:textId="77777777" w:rsidR="007B084B" w:rsidRDefault="005B2BF0" w:rsidP="005B2BF0">
      <w:pPr>
        <w:spacing w:after="0" w:line="240" w:lineRule="auto"/>
        <w:contextualSpacing/>
        <w:rPr>
          <w:lang w:val="en-GB" w:eastAsia="en-GB"/>
        </w:rPr>
      </w:pPr>
      <w:r>
        <w:rPr>
          <w:lang w:val="en-GB" w:eastAsia="en-GB"/>
        </w:rPr>
        <w:t>None stated</w:t>
      </w:r>
    </w:p>
    <w:p w14:paraId="58B52224" w14:textId="77777777" w:rsidR="005B2BF0" w:rsidRPr="00B249C8" w:rsidRDefault="005B2BF0" w:rsidP="005B2BF0">
      <w:pPr>
        <w:spacing w:after="0" w:line="240" w:lineRule="auto"/>
        <w:contextualSpacing/>
        <w:rPr>
          <w:lang w:val="en-GB" w:eastAsia="en-GB"/>
        </w:rPr>
      </w:pPr>
    </w:p>
    <w:p w14:paraId="37EB958C" w14:textId="77777777" w:rsidR="00A62486" w:rsidRDefault="00A62486" w:rsidP="005B2BF0">
      <w:pPr>
        <w:spacing w:after="0" w:line="240" w:lineRule="auto"/>
        <w:rPr>
          <w:rFonts w:cstheme="majorBidi"/>
          <w:b/>
          <w:bCs/>
          <w:sz w:val="26"/>
          <w:szCs w:val="26"/>
          <w:lang w:val="en-GB"/>
        </w:rPr>
      </w:pPr>
      <w:bookmarkStart w:id="3" w:name="_Toc329018037"/>
      <w:r>
        <w:br w:type="page"/>
      </w:r>
    </w:p>
    <w:p w14:paraId="63D4E6DC" w14:textId="77777777" w:rsidR="00305E76" w:rsidRDefault="00F47337" w:rsidP="00A62486">
      <w:pPr>
        <w:pStyle w:val="Heading3"/>
      </w:pPr>
      <w:bookmarkStart w:id="4" w:name="_Toc423461009"/>
      <w:r>
        <w:rPr>
          <w:noProof/>
          <w:lang w:val="en-AU" w:eastAsia="en-AU"/>
        </w:rPr>
        <w:lastRenderedPageBreak/>
        <mc:AlternateContent>
          <mc:Choice Requires="wps">
            <w:drawing>
              <wp:anchor distT="0" distB="0" distL="114300" distR="114300" simplePos="0" relativeHeight="251688960" behindDoc="1" locked="0" layoutInCell="1" allowOverlap="1" wp14:anchorId="5963F989" wp14:editId="6B68EFA2">
                <wp:simplePos x="0" y="0"/>
                <wp:positionH relativeFrom="column">
                  <wp:posOffset>-768350</wp:posOffset>
                </wp:positionH>
                <wp:positionV relativeFrom="paragraph">
                  <wp:posOffset>-280035</wp:posOffset>
                </wp:positionV>
                <wp:extent cx="7213600" cy="8468360"/>
                <wp:effectExtent l="0" t="0" r="44450" b="66040"/>
                <wp:wrapNone/>
                <wp:docPr id="2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46836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6D5CC4" id="AutoShape 15" o:spid="_x0000_s1026" style="position:absolute;margin-left:-60.5pt;margin-top:-22.05pt;width:568pt;height:666.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14:paraId="7CC5A93A" w14:textId="77777777" w:rsidTr="00347112">
        <w:trPr>
          <w:cantSplit/>
          <w:tblHeader/>
        </w:trPr>
        <w:tc>
          <w:tcPr>
            <w:tcW w:w="2580" w:type="dxa"/>
            <w:tcMar>
              <w:top w:w="0" w:type="dxa"/>
              <w:left w:w="62" w:type="dxa"/>
              <w:bottom w:w="0" w:type="dxa"/>
              <w:right w:w="62" w:type="dxa"/>
            </w:tcMar>
          </w:tcPr>
          <w:p w14:paraId="79A97F4D" w14:textId="77777777"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14:paraId="7685B710" w14:textId="77777777"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14:paraId="02CCD807" w14:textId="77777777"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14:paraId="078837B9" w14:textId="77777777"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14:paraId="0FCE6A03" w14:textId="77777777" w:rsidR="002C4426" w:rsidRPr="00305E76" w:rsidRDefault="002C4426" w:rsidP="0089011D">
            <w:pPr>
              <w:pStyle w:val="BodyText"/>
              <w:rPr>
                <w:rFonts w:asciiTheme="minorHAnsi" w:hAnsiTheme="minorHAnsi" w:cstheme="minorHAnsi"/>
                <w:lang w:val="en-NZ"/>
              </w:rPr>
            </w:pPr>
          </w:p>
        </w:tc>
      </w:tr>
      <w:tr w:rsidR="00305E76" w:rsidRPr="00305E76" w14:paraId="346C988B" w14:textId="77777777" w:rsidTr="00347112">
        <w:trPr>
          <w:cantSplit/>
        </w:trPr>
        <w:tc>
          <w:tcPr>
            <w:tcW w:w="2580" w:type="dxa"/>
            <w:tcMar>
              <w:top w:w="0" w:type="dxa"/>
              <w:left w:w="62" w:type="dxa"/>
              <w:bottom w:w="0" w:type="dxa"/>
              <w:right w:w="62" w:type="dxa"/>
            </w:tcMar>
          </w:tcPr>
          <w:p w14:paraId="45FA1736" w14:textId="77777777" w:rsidR="00305E76" w:rsidRPr="00F47337" w:rsidRDefault="005B2BF0" w:rsidP="003D483F">
            <w:pPr>
              <w:pStyle w:val="List"/>
              <w:numPr>
                <w:ilvl w:val="0"/>
                <w:numId w:val="25"/>
              </w:numPr>
              <w:spacing w:after="0" w:line="240" w:lineRule="auto"/>
              <w:rPr>
                <w:rFonts w:asciiTheme="minorHAnsi" w:hAnsiTheme="minorHAnsi" w:cstheme="minorHAnsi"/>
                <w:lang w:val="en-NZ"/>
              </w:rPr>
            </w:pPr>
            <w:r w:rsidRPr="00F47337">
              <w:t>Interpret the National Quality Framework</w:t>
            </w:r>
          </w:p>
        </w:tc>
        <w:tc>
          <w:tcPr>
            <w:tcW w:w="5942" w:type="dxa"/>
            <w:tcMar>
              <w:top w:w="0" w:type="dxa"/>
              <w:left w:w="62" w:type="dxa"/>
              <w:bottom w:w="0" w:type="dxa"/>
              <w:right w:w="62" w:type="dxa"/>
            </w:tcMar>
          </w:tcPr>
          <w:p w14:paraId="26593B86" w14:textId="77777777" w:rsidR="00B22282" w:rsidRPr="004D0794" w:rsidRDefault="005B2BF0" w:rsidP="004D0794">
            <w:pPr>
              <w:spacing w:after="0" w:line="240" w:lineRule="auto"/>
              <w:rPr>
                <w:rFonts w:asciiTheme="minorHAnsi" w:hAnsiTheme="minorHAnsi" w:cstheme="minorHAnsi"/>
                <w:lang w:val="en-NZ"/>
              </w:rPr>
            </w:pPr>
            <w:r>
              <w:t>Analyse the components of the National Quality Framework (NQF) and their relevance to the service</w:t>
            </w:r>
          </w:p>
          <w:p w14:paraId="484D5367" w14:textId="77777777" w:rsidR="005B2BF0" w:rsidRPr="004D0794" w:rsidRDefault="005B2BF0" w:rsidP="004D0794">
            <w:pPr>
              <w:spacing w:after="0" w:line="240" w:lineRule="auto"/>
              <w:rPr>
                <w:rFonts w:asciiTheme="minorHAnsi" w:hAnsiTheme="minorHAnsi" w:cstheme="minorHAnsi"/>
                <w:lang w:val="en-NZ"/>
              </w:rPr>
            </w:pPr>
            <w:r>
              <w:t>Seek advice from a higher authority if clarification is required on interpretation of any aspect of the Framework</w:t>
            </w:r>
          </w:p>
          <w:p w14:paraId="59857A72" w14:textId="77777777" w:rsidR="005B2BF0" w:rsidRPr="004D0794" w:rsidRDefault="005B2BF0" w:rsidP="004D0794">
            <w:pPr>
              <w:spacing w:after="0" w:line="240" w:lineRule="auto"/>
              <w:rPr>
                <w:rFonts w:asciiTheme="minorHAnsi" w:hAnsiTheme="minorHAnsi" w:cstheme="minorHAnsi"/>
                <w:lang w:val="en-NZ"/>
              </w:rPr>
            </w:pPr>
            <w:r>
              <w:t>Confirm staff understanding of the NQF and other legislation and regulations relevant to the service</w:t>
            </w:r>
          </w:p>
          <w:p w14:paraId="70B7540F" w14:textId="77777777" w:rsidR="005B2BF0" w:rsidRPr="004D0794" w:rsidRDefault="005B2BF0" w:rsidP="004D0794">
            <w:pPr>
              <w:spacing w:after="0" w:line="240" w:lineRule="auto"/>
              <w:rPr>
                <w:rFonts w:asciiTheme="minorHAnsi" w:hAnsiTheme="minorHAnsi" w:cstheme="minorHAnsi"/>
                <w:lang w:val="en-NZ"/>
              </w:rPr>
            </w:pPr>
            <w:r>
              <w:t>Clarify details and requirements of the assessment and rating process and share information with all staff in the service</w:t>
            </w:r>
          </w:p>
          <w:p w14:paraId="4420ABD3" w14:textId="77777777" w:rsidR="005B2BF0" w:rsidRPr="00305E76" w:rsidRDefault="005B2BF0" w:rsidP="005B2BF0">
            <w:pPr>
              <w:pStyle w:val="ListParagraph"/>
              <w:spacing w:after="0" w:line="240" w:lineRule="auto"/>
              <w:ind w:left="360"/>
              <w:rPr>
                <w:rFonts w:asciiTheme="minorHAnsi" w:hAnsiTheme="minorHAnsi" w:cstheme="minorHAnsi"/>
                <w:lang w:val="en-NZ"/>
              </w:rPr>
            </w:pPr>
          </w:p>
        </w:tc>
      </w:tr>
      <w:tr w:rsidR="00305E76" w:rsidRPr="00305E76" w14:paraId="3173F1AB" w14:textId="77777777" w:rsidTr="00347112">
        <w:trPr>
          <w:cantSplit/>
        </w:trPr>
        <w:tc>
          <w:tcPr>
            <w:tcW w:w="2580" w:type="dxa"/>
            <w:tcMar>
              <w:top w:w="0" w:type="dxa"/>
              <w:left w:w="62" w:type="dxa"/>
              <w:bottom w:w="0" w:type="dxa"/>
              <w:right w:w="62" w:type="dxa"/>
            </w:tcMar>
          </w:tcPr>
          <w:p w14:paraId="4524CCA2" w14:textId="77777777" w:rsidR="00305E76" w:rsidRPr="00F47337" w:rsidRDefault="005B2BF0" w:rsidP="003D483F">
            <w:pPr>
              <w:pStyle w:val="List"/>
              <w:numPr>
                <w:ilvl w:val="0"/>
                <w:numId w:val="25"/>
              </w:numPr>
              <w:spacing w:after="0" w:line="240" w:lineRule="auto"/>
              <w:rPr>
                <w:rFonts w:asciiTheme="minorHAnsi" w:hAnsiTheme="minorHAnsi" w:cstheme="minorHAnsi"/>
                <w:lang w:val="en-NZ"/>
              </w:rPr>
            </w:pPr>
            <w:r w:rsidRPr="00F47337">
              <w:t>Facilitate an organisation self-assessment</w:t>
            </w:r>
          </w:p>
        </w:tc>
        <w:tc>
          <w:tcPr>
            <w:tcW w:w="5942" w:type="dxa"/>
            <w:tcMar>
              <w:top w:w="0" w:type="dxa"/>
              <w:left w:w="62" w:type="dxa"/>
              <w:bottom w:w="0" w:type="dxa"/>
              <w:right w:w="62" w:type="dxa"/>
            </w:tcMar>
          </w:tcPr>
          <w:p w14:paraId="2FCB4F46" w14:textId="77777777" w:rsidR="003D483F" w:rsidRPr="004D0794" w:rsidRDefault="005B2BF0" w:rsidP="004D0794">
            <w:pPr>
              <w:spacing w:after="0" w:line="240" w:lineRule="auto"/>
              <w:rPr>
                <w:rFonts w:asciiTheme="minorHAnsi" w:hAnsiTheme="minorHAnsi" w:cstheme="minorHAnsi"/>
                <w:lang w:val="en-NZ"/>
              </w:rPr>
            </w:pPr>
            <w:r>
              <w:t>Determine ways to collect information from staff, children, families and the community to inform self- assessment on a regular ongoing basis</w:t>
            </w:r>
          </w:p>
          <w:p w14:paraId="25AD03E7" w14:textId="77777777" w:rsidR="005B2BF0" w:rsidRPr="004D0794" w:rsidRDefault="005B2BF0" w:rsidP="004D0794">
            <w:pPr>
              <w:spacing w:after="0" w:line="240" w:lineRule="auto"/>
              <w:rPr>
                <w:rFonts w:asciiTheme="minorHAnsi" w:hAnsiTheme="minorHAnsi" w:cstheme="minorHAnsi"/>
                <w:lang w:val="en-NZ"/>
              </w:rPr>
            </w:pPr>
            <w:r>
              <w:t>Share ideas with colleagues and involve them in the collection of information to inform the self-assessment</w:t>
            </w:r>
          </w:p>
          <w:p w14:paraId="797B75BA" w14:textId="77777777" w:rsidR="005B2BF0" w:rsidRPr="004D0794" w:rsidRDefault="005B2BF0" w:rsidP="004D0794">
            <w:pPr>
              <w:spacing w:after="0" w:line="240" w:lineRule="auto"/>
              <w:rPr>
                <w:rFonts w:asciiTheme="minorHAnsi" w:hAnsiTheme="minorHAnsi" w:cstheme="minorHAnsi"/>
                <w:lang w:val="en-NZ"/>
              </w:rPr>
            </w:pPr>
            <w:r>
              <w:t>Record the information collected during the self-assessment process against the standards and elements in the NQF</w:t>
            </w:r>
          </w:p>
          <w:p w14:paraId="10606559" w14:textId="77777777" w:rsidR="005B2BF0" w:rsidRPr="004D0794" w:rsidRDefault="005B2BF0" w:rsidP="004D0794">
            <w:pPr>
              <w:spacing w:after="0" w:line="240" w:lineRule="auto"/>
              <w:rPr>
                <w:rFonts w:asciiTheme="minorHAnsi" w:hAnsiTheme="minorHAnsi" w:cstheme="minorHAnsi"/>
                <w:lang w:val="en-NZ"/>
              </w:rPr>
            </w:pPr>
            <w:r>
              <w:t>Ensure the self-assessment is available at the service to inform discussion of the assessment and rating process</w:t>
            </w:r>
          </w:p>
          <w:p w14:paraId="5D1CB5B6" w14:textId="77777777" w:rsidR="005B2BF0" w:rsidRPr="00305E76" w:rsidRDefault="005B2BF0" w:rsidP="005B2BF0">
            <w:pPr>
              <w:pStyle w:val="ListParagraph"/>
              <w:spacing w:after="0" w:line="240" w:lineRule="auto"/>
              <w:ind w:left="360"/>
              <w:rPr>
                <w:rFonts w:asciiTheme="minorHAnsi" w:hAnsiTheme="minorHAnsi" w:cstheme="minorHAnsi"/>
                <w:lang w:val="en-NZ"/>
              </w:rPr>
            </w:pPr>
          </w:p>
        </w:tc>
      </w:tr>
      <w:tr w:rsidR="00305E76" w:rsidRPr="00305E76" w14:paraId="551C6D42" w14:textId="77777777" w:rsidTr="00347112">
        <w:trPr>
          <w:cantSplit/>
        </w:trPr>
        <w:tc>
          <w:tcPr>
            <w:tcW w:w="2580" w:type="dxa"/>
            <w:tcMar>
              <w:top w:w="0" w:type="dxa"/>
              <w:left w:w="62" w:type="dxa"/>
              <w:bottom w:w="0" w:type="dxa"/>
              <w:right w:w="62" w:type="dxa"/>
            </w:tcMar>
          </w:tcPr>
          <w:p w14:paraId="480AEBD6" w14:textId="77777777" w:rsidR="00305E76" w:rsidRPr="00F47337" w:rsidRDefault="005B2BF0" w:rsidP="003D483F">
            <w:pPr>
              <w:pStyle w:val="List"/>
              <w:numPr>
                <w:ilvl w:val="0"/>
                <w:numId w:val="25"/>
              </w:numPr>
              <w:spacing w:after="0" w:line="240" w:lineRule="auto"/>
              <w:rPr>
                <w:rFonts w:asciiTheme="minorHAnsi" w:hAnsiTheme="minorHAnsi" w:cstheme="minorHAnsi"/>
                <w:lang w:val="en-NZ"/>
              </w:rPr>
            </w:pPr>
            <w:r w:rsidRPr="00F47337">
              <w:t>Facilitate the development of a quality improvement plan</w:t>
            </w:r>
          </w:p>
        </w:tc>
        <w:tc>
          <w:tcPr>
            <w:tcW w:w="5942" w:type="dxa"/>
            <w:tcMar>
              <w:top w:w="0" w:type="dxa"/>
              <w:left w:w="62" w:type="dxa"/>
              <w:bottom w:w="0" w:type="dxa"/>
              <w:right w:w="62" w:type="dxa"/>
            </w:tcMar>
          </w:tcPr>
          <w:p w14:paraId="66064BDA" w14:textId="77777777" w:rsidR="003D483F" w:rsidRPr="004D0794" w:rsidRDefault="005B2BF0" w:rsidP="004D0794">
            <w:pPr>
              <w:spacing w:after="0" w:line="240" w:lineRule="auto"/>
              <w:rPr>
                <w:rFonts w:asciiTheme="minorHAnsi" w:hAnsiTheme="minorHAnsi" w:cstheme="minorHAnsi"/>
              </w:rPr>
            </w:pPr>
            <w:r>
              <w:t>Use the information gathered in the self-assessment process to inform the creation of the quality improvement plan</w:t>
            </w:r>
          </w:p>
          <w:p w14:paraId="1A98E59B" w14:textId="77777777" w:rsidR="005B2BF0" w:rsidRPr="004D0794" w:rsidRDefault="005B2BF0" w:rsidP="004D0794">
            <w:pPr>
              <w:spacing w:after="0" w:line="240" w:lineRule="auto"/>
              <w:rPr>
                <w:rFonts w:asciiTheme="minorHAnsi" w:hAnsiTheme="minorHAnsi" w:cstheme="minorHAnsi"/>
              </w:rPr>
            </w:pPr>
            <w:r>
              <w:t>Collaborate with others to decide upon the strengths and the key improvements sought within the service</w:t>
            </w:r>
          </w:p>
          <w:p w14:paraId="76AD2500" w14:textId="77777777" w:rsidR="005B2BF0" w:rsidRPr="004D0794" w:rsidRDefault="005B2BF0" w:rsidP="004D0794">
            <w:pPr>
              <w:spacing w:after="0" w:line="240" w:lineRule="auto"/>
              <w:rPr>
                <w:rFonts w:asciiTheme="minorHAnsi" w:hAnsiTheme="minorHAnsi" w:cstheme="minorHAnsi"/>
              </w:rPr>
            </w:pPr>
            <w:r>
              <w:t>Work in collaboration with others to focus on how the key improvements sought will be reflected in the improvement plan</w:t>
            </w:r>
          </w:p>
          <w:p w14:paraId="6B716BF4" w14:textId="77777777" w:rsidR="005B2BF0" w:rsidRPr="004D0794" w:rsidRDefault="005B2BF0" w:rsidP="004D0794">
            <w:pPr>
              <w:spacing w:after="0" w:line="240" w:lineRule="auto"/>
              <w:rPr>
                <w:rFonts w:asciiTheme="minorHAnsi" w:hAnsiTheme="minorHAnsi" w:cstheme="minorHAnsi"/>
              </w:rPr>
            </w:pPr>
            <w:r>
              <w:t>Record all of the required information in the plan</w:t>
            </w:r>
          </w:p>
          <w:p w14:paraId="794772B0" w14:textId="77777777" w:rsidR="005B2BF0" w:rsidRPr="004D0794" w:rsidRDefault="005B2BF0" w:rsidP="004D0794">
            <w:pPr>
              <w:spacing w:after="0" w:line="240" w:lineRule="auto"/>
              <w:rPr>
                <w:rFonts w:asciiTheme="minorHAnsi" w:hAnsiTheme="minorHAnsi" w:cstheme="minorHAnsi"/>
              </w:rPr>
            </w:pPr>
            <w:r>
              <w:t>Plan to collaborate with others on a regular basis to review the quality improvement plan</w:t>
            </w:r>
          </w:p>
          <w:p w14:paraId="4507BE4D" w14:textId="77777777" w:rsidR="005B2BF0" w:rsidRPr="00305E76" w:rsidRDefault="005B2BF0" w:rsidP="005B2BF0">
            <w:pPr>
              <w:pStyle w:val="ListParagraph"/>
              <w:spacing w:after="0" w:line="240" w:lineRule="auto"/>
              <w:ind w:left="360"/>
              <w:rPr>
                <w:rFonts w:asciiTheme="minorHAnsi" w:hAnsiTheme="minorHAnsi" w:cstheme="minorHAnsi"/>
              </w:rPr>
            </w:pPr>
          </w:p>
        </w:tc>
      </w:tr>
      <w:tr w:rsidR="004D12D0" w:rsidRPr="00305E76" w14:paraId="44E9B872" w14:textId="77777777" w:rsidTr="00347112">
        <w:trPr>
          <w:cantSplit/>
        </w:trPr>
        <w:tc>
          <w:tcPr>
            <w:tcW w:w="2580" w:type="dxa"/>
            <w:tcMar>
              <w:top w:w="0" w:type="dxa"/>
              <w:left w:w="62" w:type="dxa"/>
              <w:bottom w:w="0" w:type="dxa"/>
              <w:right w:w="62" w:type="dxa"/>
            </w:tcMar>
          </w:tcPr>
          <w:p w14:paraId="3E985C49" w14:textId="77777777" w:rsidR="004D12D0" w:rsidRPr="00F47337" w:rsidRDefault="005B2BF0" w:rsidP="003D483F">
            <w:pPr>
              <w:pStyle w:val="List"/>
              <w:numPr>
                <w:ilvl w:val="0"/>
                <w:numId w:val="4"/>
              </w:numPr>
              <w:spacing w:after="0" w:line="240" w:lineRule="auto"/>
              <w:rPr>
                <w:rFonts w:asciiTheme="minorHAnsi" w:hAnsiTheme="minorHAnsi" w:cstheme="minorHAnsi"/>
              </w:rPr>
            </w:pPr>
            <w:r w:rsidRPr="00F47337">
              <w:t>Coordinate the service for a site visit</w:t>
            </w:r>
          </w:p>
        </w:tc>
        <w:tc>
          <w:tcPr>
            <w:tcW w:w="5942" w:type="dxa"/>
            <w:tcMar>
              <w:top w:w="0" w:type="dxa"/>
              <w:left w:w="62" w:type="dxa"/>
              <w:bottom w:w="0" w:type="dxa"/>
              <w:right w:w="62" w:type="dxa"/>
            </w:tcMar>
          </w:tcPr>
          <w:p w14:paraId="76193827" w14:textId="77777777" w:rsidR="003D483F" w:rsidRPr="004D0794" w:rsidRDefault="005B2BF0" w:rsidP="004D0794">
            <w:pPr>
              <w:spacing w:after="0" w:line="240" w:lineRule="auto"/>
              <w:rPr>
                <w:rFonts w:asciiTheme="minorHAnsi" w:hAnsiTheme="minorHAnsi"/>
              </w:rPr>
            </w:pPr>
            <w:r>
              <w:t>Inform all stakeholders that the service has been selected for assessment and rating and that the assessment and rating process has commenced</w:t>
            </w:r>
          </w:p>
          <w:p w14:paraId="408C35FD" w14:textId="77777777" w:rsidR="005B2BF0" w:rsidRPr="004D0794" w:rsidRDefault="005B2BF0" w:rsidP="004D0794">
            <w:pPr>
              <w:spacing w:after="0" w:line="240" w:lineRule="auto"/>
              <w:rPr>
                <w:rFonts w:asciiTheme="minorHAnsi" w:hAnsiTheme="minorHAnsi"/>
              </w:rPr>
            </w:pPr>
            <w:r>
              <w:t>Schedule meetings with stakeholders and staff where appropriate</w:t>
            </w:r>
          </w:p>
          <w:p w14:paraId="5E0014A2" w14:textId="77777777" w:rsidR="005B2BF0" w:rsidRPr="004D0794" w:rsidRDefault="005B2BF0" w:rsidP="004D0794">
            <w:pPr>
              <w:spacing w:after="0" w:line="240" w:lineRule="auto"/>
              <w:rPr>
                <w:rFonts w:asciiTheme="minorHAnsi" w:hAnsiTheme="minorHAnsi"/>
              </w:rPr>
            </w:pPr>
            <w:r>
              <w:t>Check for accuracy and completion of all documentation required for examination</w:t>
            </w:r>
          </w:p>
          <w:p w14:paraId="44247001" w14:textId="77777777" w:rsidR="005B2BF0" w:rsidRPr="004D0794" w:rsidRDefault="005B2BF0" w:rsidP="004D0794">
            <w:pPr>
              <w:spacing w:after="0" w:line="240" w:lineRule="auto"/>
              <w:rPr>
                <w:rFonts w:asciiTheme="minorHAnsi" w:hAnsiTheme="minorHAnsi"/>
              </w:rPr>
            </w:pPr>
            <w:r>
              <w:t>Ensure all staff understand what may be required of them during the assessment visit</w:t>
            </w:r>
          </w:p>
        </w:tc>
      </w:tr>
    </w:tbl>
    <w:p w14:paraId="5555BE56" w14:textId="77777777" w:rsidR="00D46DB0" w:rsidRDefault="00D46DB0" w:rsidP="00305E76">
      <w:pPr>
        <w:pStyle w:val="Heading3"/>
        <w:rPr>
          <w:b w:val="0"/>
          <w:bCs w:val="0"/>
        </w:rPr>
      </w:pPr>
      <w:r>
        <w:br w:type="page"/>
      </w:r>
    </w:p>
    <w:p w14:paraId="5573C9AD" w14:textId="77777777" w:rsidR="00304343" w:rsidRDefault="00A43593" w:rsidP="00304343">
      <w:pPr>
        <w:pStyle w:val="Heading3"/>
      </w:pPr>
      <w:bookmarkStart w:id="6" w:name="_Toc423461010"/>
      <w:bookmarkStart w:id="7" w:name="_Toc329018039"/>
      <w:bookmarkEnd w:id="5"/>
      <w:r>
        <w:rPr>
          <w:noProof/>
          <w:lang w:val="en-AU" w:eastAsia="en-AU"/>
        </w:rPr>
        <w:lastRenderedPageBreak/>
        <mc:AlternateContent>
          <mc:Choice Requires="wps">
            <w:drawing>
              <wp:anchor distT="0" distB="0" distL="114300" distR="114300" simplePos="0" relativeHeight="251732992" behindDoc="1" locked="0" layoutInCell="1" allowOverlap="1" wp14:anchorId="33BE0526" wp14:editId="1BD860D8">
                <wp:simplePos x="0" y="0"/>
                <wp:positionH relativeFrom="column">
                  <wp:posOffset>-786809</wp:posOffset>
                </wp:positionH>
                <wp:positionV relativeFrom="paragraph">
                  <wp:posOffset>-308344</wp:posOffset>
                </wp:positionV>
                <wp:extent cx="7303135" cy="2254102"/>
                <wp:effectExtent l="0" t="0" r="31115" b="51435"/>
                <wp:wrapNone/>
                <wp:docPr id="28"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25410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476CD5" id="AutoShape 40" o:spid="_x0000_s1026" style="position:absolute;margin-left:-61.95pt;margin-top:-24.3pt;width:575.05pt;height:17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14:paraId="560CC2EB" w14:textId="77777777" w:rsidR="00304343" w:rsidRDefault="0045200D" w:rsidP="00304343">
      <w:pPr>
        <w:pStyle w:val="BodyText"/>
        <w:jc w:val="left"/>
        <w:rPr>
          <w:rStyle w:val="Emphasis"/>
          <w:rFonts w:ascii="Calibri" w:eastAsiaTheme="majorEastAsia" w:hAnsi="Calibri"/>
          <w:sz w:val="22"/>
          <w:szCs w:val="22"/>
        </w:rPr>
      </w:pPr>
      <w:r w:rsidRPr="0045200D">
        <w:rPr>
          <w:rStyle w:val="Emphasis"/>
          <w:rFonts w:ascii="Calibri" w:hAnsi="Calibri"/>
          <w:sz w:val="22"/>
          <w:szCs w:val="22"/>
        </w:rPr>
        <w:t>The foundation skills described those required skills (language, literacy and numeracy) that are essential to performance</w:t>
      </w:r>
      <w:r w:rsidR="00304343" w:rsidRPr="0045200D">
        <w:rPr>
          <w:rStyle w:val="Emphasis"/>
          <w:rFonts w:ascii="Calibri" w:eastAsiaTheme="majorEastAsia" w:hAnsi="Calibri"/>
          <w:sz w:val="22"/>
          <w:szCs w:val="22"/>
        </w:rPr>
        <w:t>.</w:t>
      </w:r>
    </w:p>
    <w:p w14:paraId="429E9FBE" w14:textId="77777777" w:rsidR="0045200D" w:rsidRPr="0045200D" w:rsidRDefault="0045200D" w:rsidP="00304343">
      <w:pPr>
        <w:pStyle w:val="BodyText"/>
        <w:jc w:val="left"/>
        <w:rPr>
          <w:rStyle w:val="Emphasis"/>
          <w:rFonts w:ascii="Calibri" w:eastAsiaTheme="majorEastAsia" w:hAnsi="Calibri"/>
          <w:sz w:val="22"/>
          <w:szCs w:val="22"/>
        </w:rPr>
      </w:pPr>
    </w:p>
    <w:p w14:paraId="5A6304DA" w14:textId="77777777" w:rsidR="0045200D" w:rsidRPr="0045200D" w:rsidRDefault="0045200D" w:rsidP="0045200D">
      <w:pPr>
        <w:pStyle w:val="ListBullet"/>
        <w:numPr>
          <w:ilvl w:val="0"/>
          <w:numId w:val="34"/>
        </w:numPr>
      </w:pPr>
      <w:r w:rsidRPr="0045200D">
        <w:rPr>
          <w:rStyle w:val="Emphasis"/>
        </w:rPr>
        <w:t xml:space="preserve">Reading </w:t>
      </w:r>
      <w:r w:rsidRPr="0045200D">
        <w:t>– in order to analyse and apply applicable legislative and regulatory requirements, including the National Quality Standards, relevant to the service.</w:t>
      </w:r>
    </w:p>
    <w:p w14:paraId="23BE0E51" w14:textId="77777777" w:rsidR="0045200D" w:rsidRPr="0045200D" w:rsidRDefault="0045200D" w:rsidP="0045200D">
      <w:pPr>
        <w:pStyle w:val="BodyText"/>
        <w:jc w:val="left"/>
        <w:rPr>
          <w:rFonts w:ascii="Calibri" w:hAnsi="Calibri"/>
          <w:sz w:val="22"/>
          <w:szCs w:val="22"/>
        </w:rPr>
      </w:pPr>
      <w:r w:rsidRPr="0045200D">
        <w:rPr>
          <w:rFonts w:ascii="Calibri" w:hAnsi="Calibri"/>
          <w:sz w:val="22"/>
          <w:szCs w:val="22"/>
        </w:rPr>
        <w:t>The remaining foundation skills essential to performance are explicit in the performance criteria of this unit.</w:t>
      </w:r>
    </w:p>
    <w:p w14:paraId="4D37FB36" w14:textId="77777777" w:rsidR="00304343" w:rsidRPr="00944F03" w:rsidRDefault="00304343" w:rsidP="00304343">
      <w:pPr>
        <w:pStyle w:val="BodyText"/>
        <w:jc w:val="left"/>
        <w:rPr>
          <w:rStyle w:val="SpecialBold"/>
          <w:rFonts w:asciiTheme="minorHAnsi" w:hAnsiTheme="minorHAnsi" w:cstheme="minorHAnsi"/>
          <w:sz w:val="22"/>
          <w:szCs w:val="22"/>
        </w:rPr>
      </w:pPr>
    </w:p>
    <w:p w14:paraId="77AD32E3" w14:textId="77777777" w:rsidR="00304343" w:rsidRPr="00304343" w:rsidRDefault="00304343" w:rsidP="00304343">
      <w:pPr>
        <w:spacing w:after="0" w:line="240" w:lineRule="auto"/>
        <w:rPr>
          <w:lang w:eastAsia="en-GB"/>
        </w:rPr>
      </w:pPr>
      <w:bookmarkStart w:id="9" w:name="_Toc329018040"/>
      <w:bookmarkEnd w:id="7"/>
    </w:p>
    <w:p w14:paraId="4A861A5C" w14:textId="77777777" w:rsidR="00304343" w:rsidRDefault="00304343" w:rsidP="00304343">
      <w:pPr>
        <w:rPr>
          <w:rFonts w:cstheme="majorBidi"/>
          <w:sz w:val="26"/>
          <w:szCs w:val="26"/>
          <w:lang w:val="en-GB" w:eastAsia="en-GB"/>
        </w:rPr>
      </w:pPr>
      <w:r>
        <w:rPr>
          <w:lang w:eastAsia="en-GB"/>
        </w:rPr>
        <w:br w:type="page"/>
      </w:r>
    </w:p>
    <w:p w14:paraId="15AE2AD8" w14:textId="77777777" w:rsidR="00304343" w:rsidRDefault="00A43593" w:rsidP="00304343">
      <w:pPr>
        <w:pStyle w:val="Heading3"/>
      </w:pPr>
      <w:bookmarkStart w:id="10" w:name="_Toc423461011"/>
      <w:bookmarkStart w:id="11" w:name="_Toc285113079"/>
      <w:bookmarkStart w:id="12" w:name="_Toc326743761"/>
      <w:bookmarkStart w:id="13" w:name="_Toc328654777"/>
      <w:bookmarkStart w:id="14" w:name="_Toc330386596"/>
      <w:bookmarkEnd w:id="9"/>
      <w:r>
        <w:rPr>
          <w:noProof/>
          <w:lang w:val="en-AU" w:eastAsia="en-AU"/>
        </w:rPr>
        <w:lastRenderedPageBreak/>
        <mc:AlternateContent>
          <mc:Choice Requires="wps">
            <w:drawing>
              <wp:anchor distT="0" distB="0" distL="114300" distR="114300" simplePos="0" relativeHeight="251735040" behindDoc="1" locked="0" layoutInCell="1" allowOverlap="1" wp14:anchorId="5707F05F" wp14:editId="669D454D">
                <wp:simplePos x="0" y="0"/>
                <wp:positionH relativeFrom="column">
                  <wp:posOffset>-712381</wp:posOffset>
                </wp:positionH>
                <wp:positionV relativeFrom="paragraph">
                  <wp:posOffset>-255181</wp:posOffset>
                </wp:positionV>
                <wp:extent cx="7132320" cy="6932428"/>
                <wp:effectExtent l="0" t="0" r="30480" b="59055"/>
                <wp:wrapNone/>
                <wp:docPr id="27"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693242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14ACD3" id="AutoShape 41" o:spid="_x0000_s1026" style="position:absolute;margin-left:-56.1pt;margin-top:-20.1pt;width:561.6pt;height:545.8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14:paraId="55AE57C4" w14:textId="77777777" w:rsidR="00304343" w:rsidRDefault="00304343" w:rsidP="00271711">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14:paraId="1C69D5FE" w14:textId="77777777" w:rsidR="00304343" w:rsidRPr="00054DA6" w:rsidRDefault="00304343" w:rsidP="00271711">
      <w:pPr>
        <w:spacing w:after="0" w:line="240" w:lineRule="auto"/>
      </w:pPr>
    </w:p>
    <w:p w14:paraId="2343384F" w14:textId="77777777" w:rsidR="00054DA6" w:rsidRDefault="00054DA6" w:rsidP="00271711">
      <w:pPr>
        <w:spacing w:after="0" w:line="240" w:lineRule="auto"/>
      </w:pPr>
      <w:r w:rsidRPr="00054DA6">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14:paraId="64D3E9AA" w14:textId="77777777" w:rsidR="00054DA6" w:rsidRPr="00054DA6" w:rsidRDefault="00054DA6" w:rsidP="00271711">
      <w:pPr>
        <w:spacing w:after="0" w:line="240" w:lineRule="auto"/>
      </w:pPr>
    </w:p>
    <w:p w14:paraId="30B81D17" w14:textId="77777777" w:rsidR="00054DA6" w:rsidRPr="00054DA6" w:rsidRDefault="00054DA6" w:rsidP="00271711">
      <w:pPr>
        <w:pStyle w:val="Bullets"/>
        <w:spacing w:after="0" w:line="240" w:lineRule="auto"/>
        <w:ind w:left="357"/>
      </w:pPr>
      <w:r>
        <w:t>C</w:t>
      </w:r>
      <w:r w:rsidRPr="00054DA6">
        <w:t>hecked and maintained compliance in an education and care service, including:</w:t>
      </w:r>
    </w:p>
    <w:p w14:paraId="2240B846" w14:textId="77777777" w:rsidR="00054DA6" w:rsidRPr="00054DA6" w:rsidRDefault="00054DA6" w:rsidP="00271711">
      <w:pPr>
        <w:pStyle w:val="Bullets2"/>
        <w:spacing w:after="0" w:line="240" w:lineRule="auto"/>
        <w:ind w:left="714"/>
      </w:pPr>
      <w:r>
        <w:t>I</w:t>
      </w:r>
      <w:r w:rsidRPr="00054DA6">
        <w:t>nterpreting and applying the requirements outlined in the National Quality Framework in at least one education and care service</w:t>
      </w:r>
    </w:p>
    <w:p w14:paraId="27EA22C2" w14:textId="77777777" w:rsidR="00054DA6" w:rsidRPr="00054DA6" w:rsidRDefault="00054DA6" w:rsidP="00271711">
      <w:pPr>
        <w:pStyle w:val="Bullets2"/>
        <w:spacing w:after="0" w:line="240" w:lineRule="auto"/>
        <w:ind w:left="714"/>
      </w:pPr>
      <w:r w:rsidRPr="00054DA6">
        <w:t>Facilitating a self-assessment process in at least one education and care service</w:t>
      </w:r>
    </w:p>
    <w:p w14:paraId="5C443156" w14:textId="77777777" w:rsidR="00054DA6" w:rsidRPr="00054DA6" w:rsidRDefault="00054DA6" w:rsidP="00271711">
      <w:pPr>
        <w:pStyle w:val="Bullets"/>
        <w:spacing w:after="0" w:line="240" w:lineRule="auto"/>
        <w:ind w:left="357"/>
      </w:pPr>
      <w:r w:rsidRPr="00054DA6">
        <w:t>Developed at least one quality improvement plan, including:</w:t>
      </w:r>
    </w:p>
    <w:p w14:paraId="3F25874F" w14:textId="77777777" w:rsidR="00054DA6" w:rsidRPr="00054DA6" w:rsidRDefault="00054DA6" w:rsidP="00271711">
      <w:pPr>
        <w:pStyle w:val="Bullets2"/>
        <w:spacing w:after="0" w:line="240" w:lineRule="auto"/>
        <w:ind w:left="714"/>
      </w:pPr>
      <w:r w:rsidRPr="00054DA6">
        <w:t>Documenting and checking information for accuracy and completeness</w:t>
      </w:r>
    </w:p>
    <w:p w14:paraId="1DC4BE17" w14:textId="77777777" w:rsidR="00054DA6" w:rsidRPr="00054DA6" w:rsidRDefault="00054DA6" w:rsidP="00271711">
      <w:pPr>
        <w:pStyle w:val="Bullets2"/>
        <w:spacing w:after="0" w:line="240" w:lineRule="auto"/>
        <w:ind w:left="714"/>
      </w:pPr>
      <w:r w:rsidRPr="00054DA6">
        <w:t>Consulting with at least one other educator or service coordinator to review the plan</w:t>
      </w:r>
    </w:p>
    <w:p w14:paraId="1FBD2A69" w14:textId="77777777" w:rsidR="00304343" w:rsidRPr="00054DA6" w:rsidRDefault="00054DA6" w:rsidP="00271711">
      <w:pPr>
        <w:pStyle w:val="Bullets"/>
        <w:spacing w:after="0" w:line="240" w:lineRule="auto"/>
        <w:ind w:left="357"/>
      </w:pPr>
      <w:r w:rsidRPr="00054DA6">
        <w:t>Performed the activities outlined in the performance criteria of this unit during a period of at least 120 hours of work in at least one regulated education and care service.</w:t>
      </w:r>
    </w:p>
    <w:p w14:paraId="3710BE82" w14:textId="77777777" w:rsidR="00304343" w:rsidRPr="00B1137B" w:rsidRDefault="00304343" w:rsidP="00271711">
      <w:pPr>
        <w:spacing w:after="0" w:line="240" w:lineRule="auto"/>
        <w:rPr>
          <w:rFonts w:asciiTheme="minorHAnsi" w:hAnsiTheme="minorHAnsi" w:cs="Calibri"/>
          <w:b/>
          <w:color w:val="000000"/>
        </w:rPr>
      </w:pPr>
    </w:p>
    <w:p w14:paraId="18695C31" w14:textId="77777777" w:rsidR="00304343" w:rsidRDefault="00304343" w:rsidP="00271711">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14:paraId="1D028AE9" w14:textId="77777777" w:rsidR="00304343" w:rsidRPr="00054DA6" w:rsidRDefault="00304343" w:rsidP="00271711">
      <w:pPr>
        <w:spacing w:after="0" w:line="240" w:lineRule="auto"/>
      </w:pPr>
    </w:p>
    <w:p w14:paraId="0597CE96" w14:textId="77777777" w:rsidR="00054DA6" w:rsidRPr="00054DA6" w:rsidRDefault="00054DA6" w:rsidP="00271711">
      <w:pPr>
        <w:spacing w:after="0" w:line="240" w:lineRule="auto"/>
      </w:pPr>
      <w:r w:rsidRPr="00054DA6">
        <w:t>The candidate must be able to demonstrate essential knowledge required to effectively do the task outlined in elements and performance criteria of this unit, manage the task and manage contingencies in the context of the identified work role</w:t>
      </w:r>
      <w:r w:rsidR="00CD2192">
        <w:t>.</w:t>
      </w:r>
    </w:p>
    <w:p w14:paraId="2BDCFDFA" w14:textId="77777777" w:rsidR="00054DA6" w:rsidRDefault="00054DA6" w:rsidP="00271711">
      <w:pPr>
        <w:spacing w:after="0" w:line="240" w:lineRule="auto"/>
      </w:pPr>
    </w:p>
    <w:p w14:paraId="58081D1C" w14:textId="77777777" w:rsidR="00054DA6" w:rsidRDefault="00054DA6" w:rsidP="00271711">
      <w:pPr>
        <w:spacing w:after="0" w:line="240" w:lineRule="auto"/>
      </w:pPr>
      <w:r w:rsidRPr="00054DA6">
        <w:t>These include knowledge of:</w:t>
      </w:r>
    </w:p>
    <w:p w14:paraId="4A51AB57" w14:textId="77777777" w:rsidR="00054DA6" w:rsidRPr="00054DA6" w:rsidRDefault="00054DA6" w:rsidP="00271711">
      <w:pPr>
        <w:spacing w:after="0" w:line="240" w:lineRule="auto"/>
      </w:pPr>
    </w:p>
    <w:p w14:paraId="3A26FF39" w14:textId="77777777" w:rsidR="00054DA6" w:rsidRPr="00054DA6" w:rsidRDefault="00054DA6" w:rsidP="00271711">
      <w:pPr>
        <w:pStyle w:val="ListParagraph"/>
        <w:numPr>
          <w:ilvl w:val="0"/>
          <w:numId w:val="35"/>
        </w:numPr>
        <w:spacing w:after="0" w:line="240" w:lineRule="auto"/>
      </w:pPr>
      <w:r>
        <w:t>H</w:t>
      </w:r>
      <w:r w:rsidRPr="00054DA6">
        <w:t>ow to access:</w:t>
      </w:r>
    </w:p>
    <w:p w14:paraId="051A06A7" w14:textId="77777777" w:rsidR="00054DA6" w:rsidRPr="00054DA6" w:rsidRDefault="00054DA6" w:rsidP="00271711">
      <w:pPr>
        <w:pStyle w:val="ListParagraph"/>
        <w:numPr>
          <w:ilvl w:val="0"/>
          <w:numId w:val="36"/>
        </w:numPr>
        <w:spacing w:after="0" w:line="240" w:lineRule="auto"/>
      </w:pPr>
      <w:r>
        <w:t>Th</w:t>
      </w:r>
      <w:r w:rsidRPr="00054DA6">
        <w:t>e National Quality Framework</w:t>
      </w:r>
    </w:p>
    <w:p w14:paraId="527DD915" w14:textId="77777777" w:rsidR="00054DA6" w:rsidRPr="00054DA6" w:rsidRDefault="00054DA6" w:rsidP="00271711">
      <w:pPr>
        <w:pStyle w:val="ListParagraph"/>
        <w:numPr>
          <w:ilvl w:val="0"/>
          <w:numId w:val="36"/>
        </w:numPr>
        <w:spacing w:after="0" w:line="240" w:lineRule="auto"/>
      </w:pPr>
      <w:r>
        <w:t>T</w:t>
      </w:r>
      <w:r w:rsidRPr="00054DA6">
        <w:t>he National Quality Standards</w:t>
      </w:r>
    </w:p>
    <w:p w14:paraId="40FDDF1C" w14:textId="77777777" w:rsidR="00054DA6" w:rsidRPr="00054DA6" w:rsidRDefault="00054DA6" w:rsidP="00271711">
      <w:pPr>
        <w:pStyle w:val="ListParagraph"/>
        <w:numPr>
          <w:ilvl w:val="0"/>
          <w:numId w:val="38"/>
        </w:numPr>
        <w:spacing w:after="0" w:line="240" w:lineRule="auto"/>
      </w:pPr>
      <w:r>
        <w:t>T</w:t>
      </w:r>
      <w:r w:rsidRPr="00054DA6">
        <w:t>he relevant approved learning framework</w:t>
      </w:r>
    </w:p>
    <w:p w14:paraId="6664FEE6" w14:textId="77777777" w:rsidR="00054DA6" w:rsidRPr="00054DA6" w:rsidRDefault="00054DA6" w:rsidP="00271711">
      <w:pPr>
        <w:pStyle w:val="ListParagraph"/>
        <w:numPr>
          <w:ilvl w:val="0"/>
          <w:numId w:val="37"/>
        </w:numPr>
        <w:spacing w:after="0" w:line="240" w:lineRule="auto"/>
      </w:pPr>
      <w:r>
        <w:t>H</w:t>
      </w:r>
      <w:r w:rsidRPr="00054DA6">
        <w:t>ow to interpret the relevance of framework and standards documents in guiding work in this unit of competency</w:t>
      </w:r>
    </w:p>
    <w:p w14:paraId="4B93B391" w14:textId="77777777" w:rsidR="00054DA6" w:rsidRPr="00054DA6" w:rsidRDefault="00054DA6" w:rsidP="00271711">
      <w:pPr>
        <w:pStyle w:val="ListParagraph"/>
        <w:numPr>
          <w:ilvl w:val="0"/>
          <w:numId w:val="39"/>
        </w:numPr>
        <w:spacing w:after="0" w:line="240" w:lineRule="auto"/>
      </w:pPr>
      <w:r w:rsidRPr="00054DA6">
        <w:t xml:space="preserve">Other legislation, standards and regulations relevant to the children’s services industry </w:t>
      </w:r>
    </w:p>
    <w:p w14:paraId="7C5C9EBC" w14:textId="77777777" w:rsidR="00054DA6" w:rsidRPr="00054DA6" w:rsidRDefault="00054DA6" w:rsidP="00271711">
      <w:pPr>
        <w:pStyle w:val="ListParagraph"/>
        <w:numPr>
          <w:ilvl w:val="0"/>
          <w:numId w:val="39"/>
        </w:numPr>
        <w:spacing w:after="0" w:line="240" w:lineRule="auto"/>
      </w:pPr>
      <w:r w:rsidRPr="00054DA6">
        <w:t>Processes for engaging stakeholders in the planning and consultation stages of quality assurance</w:t>
      </w:r>
    </w:p>
    <w:p w14:paraId="08428311" w14:textId="77777777" w:rsidR="00054DA6" w:rsidRPr="00054DA6" w:rsidRDefault="00054DA6" w:rsidP="00271711">
      <w:pPr>
        <w:pStyle w:val="ListParagraph"/>
        <w:numPr>
          <w:ilvl w:val="0"/>
          <w:numId w:val="39"/>
        </w:numPr>
        <w:spacing w:after="0" w:line="240" w:lineRule="auto"/>
      </w:pPr>
      <w:r w:rsidRPr="00054DA6">
        <w:t>Support systems, including government and non-government consultants, resources and personnel</w:t>
      </w:r>
    </w:p>
    <w:p w14:paraId="7AAAE4E2" w14:textId="77777777" w:rsidR="00304343" w:rsidRPr="00054DA6" w:rsidRDefault="00054DA6" w:rsidP="00271711">
      <w:pPr>
        <w:pStyle w:val="ListParagraph"/>
        <w:numPr>
          <w:ilvl w:val="0"/>
          <w:numId w:val="39"/>
        </w:numPr>
        <w:spacing w:after="0" w:line="240" w:lineRule="auto"/>
      </w:pPr>
      <w:r w:rsidRPr="00054DA6">
        <w:t>Best-practice principles and emerging trends in service delivery area.</w:t>
      </w:r>
    </w:p>
    <w:p w14:paraId="091BBDC6" w14:textId="77777777" w:rsidR="00304343" w:rsidRPr="00B1137B" w:rsidRDefault="00304343" w:rsidP="00271711">
      <w:pPr>
        <w:spacing w:after="0" w:line="240" w:lineRule="auto"/>
        <w:rPr>
          <w:rFonts w:asciiTheme="minorHAnsi" w:hAnsiTheme="minorHAnsi" w:cs="Calibri"/>
          <w:b/>
          <w:color w:val="000000"/>
        </w:rPr>
      </w:pPr>
    </w:p>
    <w:p w14:paraId="084BF83A" w14:textId="77777777" w:rsidR="00CD2192" w:rsidRDefault="00CD2192">
      <w:pPr>
        <w:spacing w:after="0" w:line="240" w:lineRule="auto"/>
        <w:rPr>
          <w:rFonts w:asciiTheme="minorHAnsi" w:hAnsiTheme="minorHAnsi" w:cs="Calibri"/>
          <w:b/>
          <w:color w:val="000000"/>
        </w:rPr>
      </w:pPr>
      <w:r>
        <w:rPr>
          <w:rFonts w:asciiTheme="minorHAnsi" w:hAnsiTheme="minorHAnsi" w:cs="Calibri"/>
          <w:b/>
          <w:color w:val="000000"/>
        </w:rPr>
        <w:br w:type="page"/>
      </w:r>
    </w:p>
    <w:p w14:paraId="657E6B63" w14:textId="77777777" w:rsidR="00304343" w:rsidRDefault="00CD2192" w:rsidP="00271711">
      <w:pPr>
        <w:spacing w:after="0" w:line="240" w:lineRule="auto"/>
        <w:rPr>
          <w:rFonts w:asciiTheme="minorHAnsi" w:hAnsiTheme="minorHAnsi" w:cs="Calibri"/>
          <w:b/>
          <w:color w:val="000000"/>
        </w:rPr>
      </w:pPr>
      <w:r>
        <w:rPr>
          <w:rFonts w:asciiTheme="minorHAnsi" w:hAnsiTheme="minorHAnsi" w:cs="Calibri"/>
          <w:b/>
          <w:noProof/>
          <w:color w:val="000000"/>
          <w:lang w:eastAsia="en-AU"/>
        </w:rPr>
        <w:lastRenderedPageBreak/>
        <mc:AlternateContent>
          <mc:Choice Requires="wps">
            <w:drawing>
              <wp:anchor distT="0" distB="0" distL="114300" distR="114300" simplePos="0" relativeHeight="251736064" behindDoc="1" locked="0" layoutInCell="1" allowOverlap="1" wp14:anchorId="3A787E2E" wp14:editId="3B8D7112">
                <wp:simplePos x="0" y="0"/>
                <wp:positionH relativeFrom="column">
                  <wp:posOffset>-702310</wp:posOffset>
                </wp:positionH>
                <wp:positionV relativeFrom="paragraph">
                  <wp:posOffset>-276860</wp:posOffset>
                </wp:positionV>
                <wp:extent cx="7132320" cy="4709795"/>
                <wp:effectExtent l="0" t="0" r="30480" b="52705"/>
                <wp:wrapNone/>
                <wp:docPr id="24"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47097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730BB9" id="AutoShape 43" o:spid="_x0000_s1026" style="position:absolute;margin-left:-55.3pt;margin-top:-21.8pt;width:561.6pt;height:370.8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14:paraId="3DEA9626" w14:textId="77777777" w:rsidR="00304343" w:rsidRPr="00B1137B" w:rsidRDefault="00304343" w:rsidP="00271711">
      <w:pPr>
        <w:spacing w:after="0" w:line="240" w:lineRule="auto"/>
        <w:rPr>
          <w:rFonts w:asciiTheme="minorHAnsi" w:hAnsiTheme="minorHAnsi" w:cs="Calibri"/>
          <w:b/>
          <w:color w:val="000000"/>
        </w:rPr>
      </w:pPr>
    </w:p>
    <w:p w14:paraId="6B8EF9D5" w14:textId="77777777" w:rsidR="00054DA6" w:rsidRPr="00054DA6" w:rsidRDefault="00054DA6" w:rsidP="00271711">
      <w:pPr>
        <w:spacing w:after="0" w:line="240" w:lineRule="auto"/>
      </w:pPr>
      <w:r w:rsidRPr="00054DA6">
        <w:t>Skills must be demonstrated in a regulated education and care service.</w:t>
      </w:r>
    </w:p>
    <w:p w14:paraId="67134BE6" w14:textId="77777777" w:rsidR="00054DA6" w:rsidRPr="00054DA6" w:rsidRDefault="00054DA6" w:rsidP="00271711">
      <w:pPr>
        <w:spacing w:after="0" w:line="240" w:lineRule="auto"/>
      </w:pPr>
    </w:p>
    <w:p w14:paraId="6A53A991" w14:textId="77777777" w:rsidR="00054DA6" w:rsidRPr="00054DA6" w:rsidRDefault="00054DA6" w:rsidP="00271711">
      <w:pPr>
        <w:spacing w:after="0" w:line="240" w:lineRule="auto"/>
      </w:pPr>
      <w:r w:rsidRPr="00054DA6">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14:paraId="269D18E9" w14:textId="77777777" w:rsidR="00054DA6" w:rsidRPr="00054DA6" w:rsidRDefault="00054DA6" w:rsidP="00271711">
      <w:pPr>
        <w:spacing w:after="0" w:line="240" w:lineRule="auto"/>
      </w:pPr>
    </w:p>
    <w:p w14:paraId="73D1786F" w14:textId="77777777" w:rsidR="00054DA6" w:rsidRPr="00054DA6" w:rsidRDefault="00054DA6" w:rsidP="00271711">
      <w:pPr>
        <w:spacing w:after="0" w:line="240" w:lineRule="auto"/>
      </w:pPr>
      <w:r w:rsidRPr="00054DA6">
        <w:t>Simulated assessment environments must simulate the real-life working environment where these skills and knowledge would be performed, with all the relevant equipment and resources of that working environment.</w:t>
      </w:r>
    </w:p>
    <w:p w14:paraId="460639B4" w14:textId="77777777" w:rsidR="00054DA6" w:rsidRDefault="00054DA6" w:rsidP="00271711">
      <w:pPr>
        <w:spacing w:after="0" w:line="240" w:lineRule="auto"/>
      </w:pPr>
    </w:p>
    <w:p w14:paraId="77E08022" w14:textId="77777777" w:rsidR="00054DA6" w:rsidRDefault="00054DA6" w:rsidP="00271711">
      <w:pPr>
        <w:spacing w:after="0" w:line="240" w:lineRule="auto"/>
      </w:pPr>
      <w:r w:rsidRPr="00054DA6">
        <w:t>Assessment must ensure use of:</w:t>
      </w:r>
    </w:p>
    <w:p w14:paraId="7AA09F12" w14:textId="77777777" w:rsidR="00054DA6" w:rsidRPr="00054DA6" w:rsidRDefault="00054DA6" w:rsidP="00271711">
      <w:pPr>
        <w:spacing w:after="0" w:line="240" w:lineRule="auto"/>
      </w:pPr>
    </w:p>
    <w:p w14:paraId="7F036627" w14:textId="77777777" w:rsidR="00054DA6" w:rsidRPr="00054DA6" w:rsidRDefault="00054DA6" w:rsidP="00271711">
      <w:pPr>
        <w:pStyle w:val="ListParagraph"/>
        <w:numPr>
          <w:ilvl w:val="0"/>
          <w:numId w:val="40"/>
        </w:numPr>
        <w:spacing w:after="0" w:line="240" w:lineRule="auto"/>
      </w:pPr>
      <w:r w:rsidRPr="00054DA6">
        <w:t xml:space="preserve">National Quality Framework for Early Childhood Education and Care </w:t>
      </w:r>
    </w:p>
    <w:p w14:paraId="4072E6AC" w14:textId="77777777" w:rsidR="00054DA6" w:rsidRPr="00054DA6" w:rsidRDefault="00054DA6" w:rsidP="00271711">
      <w:pPr>
        <w:pStyle w:val="ListParagraph"/>
        <w:numPr>
          <w:ilvl w:val="0"/>
          <w:numId w:val="40"/>
        </w:numPr>
        <w:spacing w:after="0" w:line="240" w:lineRule="auto"/>
      </w:pPr>
      <w:r>
        <w:t>T</w:t>
      </w:r>
      <w:r w:rsidRPr="00054DA6">
        <w:t xml:space="preserve">he relevant approved learning framework under the National Quality Framework for Early Childhood Education and Care. </w:t>
      </w:r>
    </w:p>
    <w:p w14:paraId="13081BBF" w14:textId="77777777" w:rsidR="00054DA6" w:rsidRPr="00054DA6" w:rsidRDefault="00054DA6" w:rsidP="00271711">
      <w:pPr>
        <w:spacing w:after="0" w:line="240" w:lineRule="auto"/>
      </w:pPr>
    </w:p>
    <w:p w14:paraId="391D17E6" w14:textId="77777777" w:rsidR="00304343" w:rsidRPr="00054DA6" w:rsidRDefault="00054DA6" w:rsidP="00271711">
      <w:pPr>
        <w:spacing w:after="0" w:line="240" w:lineRule="auto"/>
      </w:pPr>
      <w:r w:rsidRPr="00054DA6">
        <w:t>Assessors must satisfy the NVR/AQTF mandatory competency requirements for assessors</w:t>
      </w:r>
    </w:p>
    <w:p w14:paraId="2C2A9E29" w14:textId="77777777" w:rsidR="00304343" w:rsidRPr="00B1137B" w:rsidRDefault="00304343" w:rsidP="00271711">
      <w:pPr>
        <w:spacing w:after="0" w:line="240" w:lineRule="auto"/>
        <w:rPr>
          <w:rFonts w:asciiTheme="minorHAnsi" w:hAnsiTheme="minorHAnsi" w:cs="Calibri"/>
          <w:b/>
          <w:color w:val="000000"/>
        </w:rPr>
      </w:pPr>
    </w:p>
    <w:p w14:paraId="7A0248EF" w14:textId="77777777" w:rsidR="00304343" w:rsidRDefault="00304343" w:rsidP="00271711">
      <w:pPr>
        <w:spacing w:after="0" w:line="240" w:lineRule="auto"/>
        <w:rPr>
          <w:rFonts w:asciiTheme="minorHAnsi" w:hAnsiTheme="minorHAnsi" w:cs="Calibri"/>
          <w:b/>
          <w:color w:val="000000"/>
        </w:rPr>
      </w:pPr>
      <w:r w:rsidRPr="00B1137B">
        <w:rPr>
          <w:rFonts w:asciiTheme="minorHAnsi" w:hAnsiTheme="minorHAnsi" w:cs="Calibri"/>
          <w:b/>
          <w:color w:val="000000"/>
        </w:rPr>
        <w:t>Links</w:t>
      </w:r>
    </w:p>
    <w:p w14:paraId="44B4E1F3" w14:textId="77777777" w:rsidR="00304343" w:rsidRPr="00B1137B" w:rsidRDefault="00304343" w:rsidP="00271711">
      <w:pPr>
        <w:spacing w:after="0" w:line="240" w:lineRule="auto"/>
        <w:rPr>
          <w:rFonts w:asciiTheme="minorHAnsi" w:hAnsiTheme="minorHAnsi" w:cs="Calibri"/>
          <w:b/>
          <w:color w:val="000000"/>
        </w:rPr>
      </w:pPr>
    </w:p>
    <w:p w14:paraId="6A4CFB1F" w14:textId="77777777" w:rsidR="00054DA6" w:rsidRPr="00054DA6" w:rsidRDefault="00054DA6" w:rsidP="00271711">
      <w:pPr>
        <w:spacing w:after="0" w:line="240" w:lineRule="auto"/>
      </w:pPr>
      <w:r w:rsidRPr="00054DA6">
        <w:t>Companion volumes are available from the CS&amp;HISC website - http://www.cshisc.com.au/</w:t>
      </w:r>
    </w:p>
    <w:p w14:paraId="264AB7EB" w14:textId="77777777" w:rsidR="00304343" w:rsidRDefault="00304343" w:rsidP="00304343">
      <w:pPr>
        <w:rPr>
          <w:rFonts w:cs="Calibri"/>
          <w:color w:val="C00000"/>
          <w:sz w:val="28"/>
          <w:szCs w:val="28"/>
        </w:rPr>
      </w:pPr>
      <w:r>
        <w:br w:type="page"/>
      </w:r>
    </w:p>
    <w:p w14:paraId="1B7E7C2E" w14:textId="77777777" w:rsidR="006C1AE2" w:rsidRPr="00556116" w:rsidRDefault="006C1AE2" w:rsidP="000527E8">
      <w:pPr>
        <w:pStyle w:val="Heading2"/>
        <w:spacing w:after="240"/>
      </w:pPr>
      <w:bookmarkStart w:id="16" w:name="_Toc423461012"/>
      <w:r w:rsidRPr="00563D55">
        <w:lastRenderedPageBreak/>
        <w:t>Housekeeping Items</w:t>
      </w:r>
      <w:bookmarkEnd w:id="11"/>
      <w:bookmarkEnd w:id="12"/>
      <w:bookmarkEnd w:id="13"/>
      <w:bookmarkEnd w:id="14"/>
      <w:bookmarkEnd w:id="16"/>
    </w:p>
    <w:p w14:paraId="5E6EA0F7" w14:textId="77777777" w:rsidR="006C1AE2" w:rsidRPr="00144716" w:rsidRDefault="006C1AE2" w:rsidP="006C1AE2">
      <w:r>
        <w:t>Your trainer w</w:t>
      </w:r>
      <w:r w:rsidR="002D3CFD">
        <w:t>ill inform you of the following:</w:t>
      </w:r>
    </w:p>
    <w:p w14:paraId="5521FCAB" w14:textId="77777777" w:rsidR="006C1AE2" w:rsidRPr="00144716" w:rsidRDefault="006C1AE2" w:rsidP="00A43593">
      <w:pPr>
        <w:pStyle w:val="Bullets"/>
      </w:pPr>
      <w:r w:rsidRPr="00144716">
        <w:t xml:space="preserve">Where the toilets and fire exits are located, </w:t>
      </w:r>
      <w:r>
        <w:t xml:space="preserve">what the emergency procedures are and </w:t>
      </w:r>
      <w:r w:rsidRPr="00144716">
        <w:t>where the breakout and refreshment areas are.</w:t>
      </w:r>
    </w:p>
    <w:p w14:paraId="13E71D44" w14:textId="77777777" w:rsidR="006C1AE2" w:rsidRDefault="006C1AE2" w:rsidP="00A43593">
      <w:pPr>
        <w:pStyle w:val="Bullets"/>
      </w:pPr>
      <w:r>
        <w:t>A</w:t>
      </w:r>
      <w:r w:rsidRPr="00144716">
        <w:t>ny rules, for example asking that all mobile phones are set to silent</w:t>
      </w:r>
      <w:r>
        <w:t xml:space="preserve"> and of any security issues they need to be aware of</w:t>
      </w:r>
      <w:r w:rsidRPr="00144716">
        <w:t xml:space="preserve">. </w:t>
      </w:r>
    </w:p>
    <w:p w14:paraId="245A77D2" w14:textId="77777777" w:rsidR="006C1AE2" w:rsidRPr="00144716" w:rsidRDefault="006C1AE2" w:rsidP="00A43593">
      <w:pPr>
        <w:pStyle w:val="Bullets"/>
      </w:pPr>
      <w:r>
        <w:t>What times the breaks will be held and what the smoking policy is.</w:t>
      </w:r>
    </w:p>
    <w:p w14:paraId="3DB37D05" w14:textId="77777777" w:rsidR="006C1AE2" w:rsidRPr="00144716" w:rsidRDefault="006C1AE2" w:rsidP="00A43593">
      <w:pPr>
        <w:pStyle w:val="Bullets"/>
      </w:pPr>
      <w:r>
        <w:t>That this is an interactive course and you should ask questions.</w:t>
      </w:r>
    </w:p>
    <w:p w14:paraId="29CFF878" w14:textId="77777777" w:rsidR="006C1AE2" w:rsidRDefault="006C1AE2" w:rsidP="00A43593">
      <w:pPr>
        <w:pStyle w:val="Bullets"/>
      </w:pPr>
      <w:r>
        <w:t xml:space="preserve">That </w:t>
      </w:r>
      <w:r w:rsidRPr="00144716">
        <w:t>to get the most out of this workshop, we must all work together, listen to each other, explore new ideas, and make mistakes.</w:t>
      </w:r>
      <w:r>
        <w:t xml:space="preserve"> After all, that’s how we learn.</w:t>
      </w:r>
    </w:p>
    <w:p w14:paraId="2A7BCA4B" w14:textId="77777777" w:rsidR="006C1AE2" w:rsidRDefault="006C1AE2" w:rsidP="00A43593">
      <w:pPr>
        <w:pStyle w:val="Bullets"/>
      </w:pPr>
      <w:r>
        <w:t>Ground ru</w:t>
      </w:r>
      <w:r w:rsidR="002D3CFD">
        <w:t>les for participation:</w:t>
      </w:r>
    </w:p>
    <w:p w14:paraId="6A0C69A6" w14:textId="77777777" w:rsidR="006C1AE2" w:rsidRDefault="006C1AE2" w:rsidP="00A43593">
      <w:pPr>
        <w:pStyle w:val="Bullets2"/>
      </w:pPr>
      <w:r>
        <w:t>Smile</w:t>
      </w:r>
    </w:p>
    <w:p w14:paraId="793DED4D" w14:textId="77777777" w:rsidR="006C1AE2" w:rsidRDefault="006C1AE2" w:rsidP="00A43593">
      <w:pPr>
        <w:pStyle w:val="Bullets2"/>
      </w:pPr>
      <w:r>
        <w:t>Support and encourage other participants</w:t>
      </w:r>
    </w:p>
    <w:p w14:paraId="57C5A7AB" w14:textId="77777777" w:rsidR="006C1AE2" w:rsidRDefault="006C1AE2" w:rsidP="00A43593">
      <w:pPr>
        <w:pStyle w:val="Bullets2"/>
      </w:pPr>
      <w:r>
        <w:t>When someone is contributing everyone else is quiet</w:t>
      </w:r>
    </w:p>
    <w:p w14:paraId="54BE3F55" w14:textId="77777777" w:rsidR="006C1AE2" w:rsidRDefault="006C1AE2" w:rsidP="00A43593">
      <w:pPr>
        <w:pStyle w:val="Bullets2"/>
      </w:pPr>
      <w:r>
        <w:t>Be patient with others who may not be grasping the ideas</w:t>
      </w:r>
    </w:p>
    <w:p w14:paraId="21909585" w14:textId="77777777" w:rsidR="006C1AE2" w:rsidRDefault="006C1AE2" w:rsidP="00A43593">
      <w:pPr>
        <w:pStyle w:val="Bullets2"/>
      </w:pPr>
      <w:r>
        <w:t>Be on time</w:t>
      </w:r>
    </w:p>
    <w:p w14:paraId="42C4C989" w14:textId="77777777" w:rsidR="006C1AE2" w:rsidRDefault="006C1AE2" w:rsidP="00A43593">
      <w:pPr>
        <w:pStyle w:val="Bullets2"/>
      </w:pPr>
      <w:r>
        <w:t>Focus discussion on the topic</w:t>
      </w:r>
    </w:p>
    <w:p w14:paraId="12746BC8" w14:textId="77777777" w:rsidR="006C1AE2" w:rsidRDefault="006C1AE2" w:rsidP="00A43593">
      <w:pPr>
        <w:pStyle w:val="Bullets2"/>
      </w:pPr>
      <w:r>
        <w:t>Speak to the trainer if you have any concerns</w:t>
      </w:r>
    </w:p>
    <w:p w14:paraId="1757976C" w14:textId="77777777" w:rsidR="006C1AE2" w:rsidRPr="006C1AE2" w:rsidRDefault="006C1AE2" w:rsidP="00206263">
      <w:pPr>
        <w:pStyle w:val="Heading2"/>
        <w:spacing w:after="240"/>
      </w:pPr>
      <w:bookmarkStart w:id="17" w:name="_Toc326743762"/>
      <w:bookmarkStart w:id="18" w:name="_Toc328654778"/>
      <w:bookmarkStart w:id="19" w:name="_Toc330386597"/>
      <w:bookmarkStart w:id="20" w:name="_Toc423461013"/>
      <w:r w:rsidRPr="00C660D3">
        <w:t>Objectives</w:t>
      </w:r>
      <w:bookmarkEnd w:id="17"/>
      <w:bookmarkEnd w:id="18"/>
      <w:bookmarkEnd w:id="19"/>
      <w:bookmarkEnd w:id="20"/>
    </w:p>
    <w:p w14:paraId="1658D3D1" w14:textId="77777777" w:rsidR="00CB4531" w:rsidRPr="00CB4531" w:rsidRDefault="00E50EB0" w:rsidP="00A43593">
      <w:pPr>
        <w:pStyle w:val="Bullets"/>
      </w:pPr>
      <w:r w:rsidRPr="00DE5B5A">
        <w:rPr>
          <w:b/>
          <w:i/>
          <w:iCs/>
        </w:rPr>
        <w:t>Discover</w:t>
      </w:r>
      <w:r w:rsidRPr="00DE5B5A">
        <w:rPr>
          <w:b/>
        </w:rPr>
        <w:t xml:space="preserve"> </w:t>
      </w:r>
      <w:r w:rsidRPr="00FB0C4A">
        <w:t xml:space="preserve">how to </w:t>
      </w:r>
      <w:r w:rsidR="00054DA6">
        <w:t>i</w:t>
      </w:r>
      <w:r w:rsidR="00054DA6" w:rsidRPr="00054DA6">
        <w:t>nterpret the National Quality Framework</w:t>
      </w:r>
    </w:p>
    <w:p w14:paraId="68C2BAA3" w14:textId="77777777" w:rsidR="00CB4531" w:rsidRPr="00CB4531" w:rsidRDefault="00E50EB0" w:rsidP="00A43593">
      <w:pPr>
        <w:pStyle w:val="Bullets"/>
      </w:pPr>
      <w:r w:rsidRPr="00CB4531">
        <w:rPr>
          <w:b/>
          <w:i/>
          <w:iCs/>
          <w:lang w:val="en-US"/>
        </w:rPr>
        <w:t>Know</w:t>
      </w:r>
      <w:r w:rsidRPr="00CB4531">
        <w:rPr>
          <w:lang w:val="en-US"/>
        </w:rPr>
        <w:t xml:space="preserve"> how to </w:t>
      </w:r>
      <w:r w:rsidR="00054DA6">
        <w:t>f</w:t>
      </w:r>
      <w:r w:rsidR="00054DA6" w:rsidRPr="00054DA6">
        <w:t>acilitate an organisation self-assessment</w:t>
      </w:r>
    </w:p>
    <w:p w14:paraId="117EE485" w14:textId="77777777" w:rsidR="00E50EB0" w:rsidRPr="007D0EE9" w:rsidRDefault="00E50EB0" w:rsidP="00A43593">
      <w:pPr>
        <w:pStyle w:val="Bullets"/>
      </w:pPr>
      <w:r w:rsidRPr="00CB4531">
        <w:rPr>
          <w:b/>
          <w:i/>
          <w:iCs/>
          <w:lang w:val="en-US"/>
        </w:rPr>
        <w:t>Learn</w:t>
      </w:r>
      <w:r w:rsidRPr="00CB4531">
        <w:rPr>
          <w:b/>
          <w:lang w:val="en-US"/>
        </w:rPr>
        <w:t xml:space="preserve"> </w:t>
      </w:r>
      <w:r w:rsidRPr="00CB4531">
        <w:rPr>
          <w:lang w:val="en-US"/>
        </w:rPr>
        <w:t>how to</w:t>
      </w:r>
      <w:r w:rsidRPr="00054DA6">
        <w:rPr>
          <w:lang w:val="en-US"/>
        </w:rPr>
        <w:t xml:space="preserve"> </w:t>
      </w:r>
      <w:r w:rsidR="00054DA6">
        <w:t>f</w:t>
      </w:r>
      <w:r w:rsidR="00054DA6" w:rsidRPr="00054DA6">
        <w:t>acilitate the development of a quality improvement plan</w:t>
      </w:r>
    </w:p>
    <w:p w14:paraId="4C118BF8" w14:textId="77777777" w:rsidR="00DE5B5A" w:rsidRPr="007D0EE9" w:rsidRDefault="00DE5B5A" w:rsidP="00A43593">
      <w:pPr>
        <w:pStyle w:val="Bullets"/>
      </w:pPr>
      <w:r w:rsidRPr="00DE5B5A">
        <w:rPr>
          <w:b/>
          <w:i/>
        </w:rPr>
        <w:t xml:space="preserve">Understand </w:t>
      </w:r>
      <w:r>
        <w:t xml:space="preserve">how to </w:t>
      </w:r>
      <w:r w:rsidR="00054DA6">
        <w:t>c</w:t>
      </w:r>
      <w:r w:rsidR="00054DA6" w:rsidRPr="00054DA6">
        <w:t>oordinate the service for a site visit</w:t>
      </w:r>
    </w:p>
    <w:p w14:paraId="58339823" w14:textId="77777777" w:rsidR="00A62486" w:rsidRDefault="00E50EB0" w:rsidP="00A43593">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14:paraId="4E6057E5" w14:textId="77777777" w:rsidR="006C1AE2" w:rsidRPr="00A62486" w:rsidRDefault="006C1AE2" w:rsidP="00A62486">
      <w:pPr>
        <w:rPr>
          <w:lang w:val="en-GB"/>
        </w:rPr>
      </w:pPr>
      <w:r>
        <w:br w:type="page"/>
      </w:r>
    </w:p>
    <w:p w14:paraId="6118DC95" w14:textId="77777777" w:rsidR="00953544" w:rsidRPr="00206263" w:rsidRDefault="00953544" w:rsidP="00206263">
      <w:pPr>
        <w:pStyle w:val="Heading1"/>
        <w:spacing w:after="240"/>
      </w:pPr>
      <w:bookmarkStart w:id="21" w:name="_Toc423461014"/>
      <w:r w:rsidRPr="00953544">
        <w:lastRenderedPageBreak/>
        <w:t xml:space="preserve">1. </w:t>
      </w:r>
      <w:r w:rsidR="00306F33" w:rsidRPr="005420CC">
        <w:t>Interpret the National Quality Framework</w:t>
      </w:r>
      <w:bookmarkEnd w:id="21"/>
    </w:p>
    <w:p w14:paraId="11D32BA7" w14:textId="77777777" w:rsidR="00FC1392" w:rsidRPr="00FC1392" w:rsidRDefault="00FC1392" w:rsidP="00353E48">
      <w:pPr>
        <w:ind w:left="720" w:hanging="720"/>
      </w:pPr>
      <w:r w:rsidRPr="00953544">
        <w:rPr>
          <w:b/>
          <w:sz w:val="28"/>
        </w:rPr>
        <w:t>1.1.</w:t>
      </w:r>
      <w:r w:rsidRPr="00953544">
        <w:rPr>
          <w:sz w:val="28"/>
        </w:rPr>
        <w:t xml:space="preserve"> </w:t>
      </w:r>
      <w:r w:rsidR="00953544">
        <w:tab/>
      </w:r>
      <w:r w:rsidR="00353E48">
        <w:t>Analyse the components of the National Quality Framework (NQF) and their relevance to the service</w:t>
      </w:r>
    </w:p>
    <w:p w14:paraId="6D3E723E" w14:textId="77777777" w:rsidR="00FC1392" w:rsidRDefault="00FC1392" w:rsidP="00353E48">
      <w:pPr>
        <w:ind w:left="720" w:hanging="720"/>
        <w:rPr>
          <w:rFonts w:asciiTheme="minorHAnsi" w:hAnsiTheme="minorHAnsi"/>
        </w:rPr>
      </w:pPr>
      <w:r w:rsidRPr="00953544">
        <w:rPr>
          <w:b/>
          <w:sz w:val="28"/>
        </w:rPr>
        <w:t>1.2.</w:t>
      </w:r>
      <w:r w:rsidRPr="00953544">
        <w:rPr>
          <w:sz w:val="28"/>
        </w:rPr>
        <w:t xml:space="preserve"> </w:t>
      </w:r>
      <w:r w:rsidR="00953544">
        <w:tab/>
      </w:r>
      <w:r w:rsidR="00353E48">
        <w:t>Seek advice from a higher authority if clarification is required on interpretation of any aspect of the Framework</w:t>
      </w:r>
    </w:p>
    <w:p w14:paraId="0FB1A6CB" w14:textId="77777777" w:rsidR="00994C40" w:rsidRDefault="00254B89" w:rsidP="00353E48">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353E48">
        <w:t>Confirm staff understanding of the NQF and other legislation and regulations relevant to the service</w:t>
      </w:r>
    </w:p>
    <w:p w14:paraId="2D586D60" w14:textId="77777777" w:rsidR="00CD5946" w:rsidRPr="00CD5946" w:rsidRDefault="00CD5946" w:rsidP="00353E48">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353E48">
        <w:t>Clarify details and requirements of the assessment and rating process and share information with all staff in the service</w:t>
      </w:r>
    </w:p>
    <w:p w14:paraId="3468B51F" w14:textId="77777777" w:rsidR="00274265" w:rsidRDefault="00F22176" w:rsidP="000A3826">
      <w:r>
        <w:rPr>
          <w:noProof/>
          <w:lang w:eastAsia="en-AU"/>
        </w:rPr>
        <w:drawing>
          <wp:anchor distT="0" distB="0" distL="114300" distR="114300" simplePos="0" relativeHeight="251667456" behindDoc="1" locked="0" layoutInCell="1" allowOverlap="1" wp14:anchorId="3C378885" wp14:editId="397D2D02">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6995" cy="3891280"/>
                    </a:xfrm>
                    <a:prstGeom prst="rect">
                      <a:avLst/>
                    </a:prstGeom>
                  </pic:spPr>
                </pic:pic>
              </a:graphicData>
            </a:graphic>
          </wp:anchor>
        </w:drawing>
      </w:r>
      <w:r w:rsidR="00274265">
        <w:br w:type="page"/>
      </w:r>
    </w:p>
    <w:p w14:paraId="2FF93769" w14:textId="77777777" w:rsidR="00994C40" w:rsidRPr="00994C40" w:rsidRDefault="00994C40" w:rsidP="00994C40">
      <w:pPr>
        <w:pStyle w:val="Heading2"/>
      </w:pPr>
      <w:bookmarkStart w:id="22" w:name="_Toc423461015"/>
      <w:r w:rsidRPr="00994C40">
        <w:lastRenderedPageBreak/>
        <w:t xml:space="preserve">1.1 – </w:t>
      </w:r>
      <w:r w:rsidR="00353E48">
        <w:t>Analyse the components of the National Quality Framework (NQF) and their relevance to the service</w:t>
      </w:r>
      <w:bookmarkEnd w:id="22"/>
    </w:p>
    <w:p w14:paraId="06CF861F" w14:textId="77777777" w:rsidR="007D5EAB" w:rsidRDefault="007D5EAB" w:rsidP="007D5EAB">
      <w:pPr>
        <w:pStyle w:val="Heading3"/>
      </w:pPr>
      <w:bookmarkStart w:id="23" w:name="_Toc421705608"/>
      <w:bookmarkStart w:id="24" w:name="_Toc422406932"/>
      <w:bookmarkStart w:id="25" w:name="_Toc423461016"/>
      <w:r>
        <w:t>National Quality Framework for Early Childhood Education and Care (NQF)</w:t>
      </w:r>
      <w:bookmarkEnd w:id="23"/>
      <w:bookmarkEnd w:id="24"/>
      <w:bookmarkEnd w:id="25"/>
    </w:p>
    <w:p w14:paraId="625917F8" w14:textId="77777777" w:rsidR="007D5EAB" w:rsidRDefault="007D5EAB" w:rsidP="007D5EAB">
      <w:pPr>
        <w:rPr>
          <w:lang w:val="en-GB" w:eastAsia="en-GB"/>
        </w:rPr>
      </w:pPr>
      <w:r>
        <w:rPr>
          <w:lang w:val="en-GB" w:eastAsia="en-GB"/>
        </w:rP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14:paraId="0EF97497" w14:textId="77777777" w:rsidR="007D5EAB" w:rsidRDefault="007D5EAB" w:rsidP="00A43593">
      <w:pPr>
        <w:pStyle w:val="BoldBulTight0"/>
        <w:rPr>
          <w:lang w:val="en-GB" w:eastAsia="en-GB"/>
        </w:rPr>
      </w:pPr>
      <w:r>
        <w:rPr>
          <w:lang w:val="en-GB" w:eastAsia="en-GB"/>
        </w:rPr>
        <w:t>The NQF applies to most of the following services:</w:t>
      </w:r>
    </w:p>
    <w:p w14:paraId="12FA8320" w14:textId="77777777" w:rsidR="007D5EAB" w:rsidRDefault="007D5EAB" w:rsidP="00A43593">
      <w:pPr>
        <w:pStyle w:val="Bullets"/>
        <w:rPr>
          <w:lang w:val="en-GB" w:eastAsia="en-GB"/>
        </w:rPr>
      </w:pPr>
      <w:r>
        <w:rPr>
          <w:lang w:val="en-GB" w:eastAsia="en-GB"/>
        </w:rPr>
        <w:t>Long day care</w:t>
      </w:r>
    </w:p>
    <w:p w14:paraId="2F8513EE" w14:textId="77777777" w:rsidR="007D5EAB" w:rsidRDefault="007D5EAB" w:rsidP="00A43593">
      <w:pPr>
        <w:pStyle w:val="Bullets"/>
        <w:rPr>
          <w:lang w:val="en-GB" w:eastAsia="en-GB"/>
        </w:rPr>
      </w:pPr>
      <w:r>
        <w:rPr>
          <w:lang w:val="en-GB" w:eastAsia="en-GB"/>
        </w:rPr>
        <w:t>Family day care</w:t>
      </w:r>
    </w:p>
    <w:p w14:paraId="1F5A58DF" w14:textId="77777777" w:rsidR="007D5EAB" w:rsidRDefault="007D5EAB" w:rsidP="00A43593">
      <w:pPr>
        <w:pStyle w:val="Bullets"/>
        <w:rPr>
          <w:lang w:val="en-GB" w:eastAsia="en-GB"/>
        </w:rPr>
      </w:pPr>
      <w:r>
        <w:rPr>
          <w:lang w:val="en-GB" w:eastAsia="en-GB"/>
        </w:rPr>
        <w:t>Preschool/kindergarten</w:t>
      </w:r>
    </w:p>
    <w:p w14:paraId="68101A75" w14:textId="77777777" w:rsidR="007D5EAB" w:rsidRDefault="007D5EAB" w:rsidP="00A43593">
      <w:pPr>
        <w:pStyle w:val="Bullets"/>
        <w:rPr>
          <w:lang w:val="en-GB" w:eastAsia="en-GB"/>
        </w:rPr>
      </w:pPr>
      <w:r>
        <w:rPr>
          <w:lang w:val="en-GB" w:eastAsia="en-GB"/>
        </w:rPr>
        <w:t>Outside school hours care.</w:t>
      </w:r>
    </w:p>
    <w:p w14:paraId="4CD3E43A" w14:textId="77777777" w:rsidR="007D5EAB" w:rsidRDefault="007D5EAB" w:rsidP="00A43593">
      <w:pPr>
        <w:pStyle w:val="Bullets"/>
        <w:numPr>
          <w:ilvl w:val="0"/>
          <w:numId w:val="0"/>
        </w:numPr>
        <w:rPr>
          <w:lang w:val="en-GB" w:eastAsia="en-GB"/>
        </w:rPr>
      </w:pPr>
      <w:r>
        <w:rPr>
          <w:lang w:val="en-GB" w:eastAsia="en-GB"/>
        </w:rP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14:paraId="77E76A38" w14:textId="77777777" w:rsidR="007D5EAB" w:rsidRDefault="007D5EAB" w:rsidP="00A43593">
      <w:pPr>
        <w:pStyle w:val="Bullets"/>
        <w:numPr>
          <w:ilvl w:val="0"/>
          <w:numId w:val="0"/>
        </w:numPr>
        <w:rPr>
          <w:lang w:val="en-GB" w:eastAsia="en-GB"/>
        </w:rPr>
      </w:pPr>
      <w:r>
        <w:rPr>
          <w:lang w:val="en-GB" w:eastAsia="en-GB"/>
        </w:rPr>
        <w:t xml:space="preserve">The NQF focuses on the belief that all children need quality care that is tailored to meet their individual and specific needs. </w:t>
      </w:r>
    </w:p>
    <w:p w14:paraId="03E2EECB" w14:textId="77777777" w:rsidR="007D5EAB" w:rsidRDefault="007D5EAB" w:rsidP="00A43593">
      <w:pPr>
        <w:pStyle w:val="BoldBulTight0"/>
        <w:rPr>
          <w:lang w:val="en-GB" w:eastAsia="en-GB"/>
        </w:rPr>
      </w:pPr>
      <w:r>
        <w:rPr>
          <w:lang w:val="en-GB" w:eastAsia="en-GB"/>
        </w:rPr>
        <w:t>It aims to raise the quality of education and care services via two methods:</w:t>
      </w:r>
    </w:p>
    <w:p w14:paraId="33EF8C62" w14:textId="77777777" w:rsidR="007D5EAB" w:rsidRDefault="007D5EAB" w:rsidP="00A43593">
      <w:pPr>
        <w:pStyle w:val="Bullets"/>
        <w:rPr>
          <w:lang w:val="en-GB" w:eastAsia="en-GB"/>
        </w:rPr>
      </w:pPr>
      <w:r>
        <w:rPr>
          <w:lang w:val="en-GB" w:eastAsia="en-GB"/>
        </w:rPr>
        <w:t>Improved caregiver qualifications – the higher the qualification of the caregiver, the more in depth their knowledge and understanding of the development and learning of children. These higher qualifications improve the effectiveness of the educator</w:t>
      </w:r>
      <w:r w:rsidR="00B15E18">
        <w:rPr>
          <w:lang w:val="en-GB" w:eastAsia="en-GB"/>
        </w:rPr>
        <w:t>,</w:t>
      </w:r>
      <w:r>
        <w:rPr>
          <w:lang w:val="en-GB" w:eastAsia="en-GB"/>
        </w:rPr>
        <w:t xml:space="preserve"> as they take an holistic approach to the education of the whole child</w:t>
      </w:r>
    </w:p>
    <w:p w14:paraId="07E94CA5" w14:textId="77777777" w:rsidR="007D5EAB" w:rsidRDefault="007D5EAB" w:rsidP="00A43593">
      <w:pPr>
        <w:pStyle w:val="Bullets"/>
        <w:rPr>
          <w:lang w:val="en-GB" w:eastAsia="en-GB"/>
        </w:rPr>
      </w:pPr>
      <w:r>
        <w:rPr>
          <w:lang w:val="en-GB" w:eastAsia="en-GB"/>
        </w:rP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14:paraId="1C2DFC88" w14:textId="77777777" w:rsidR="007D5EAB" w:rsidRDefault="007D5EAB" w:rsidP="00A43593">
      <w:pPr>
        <w:pStyle w:val="BoldBulTight0"/>
        <w:rPr>
          <w:lang w:val="en-GB" w:eastAsia="en-GB"/>
        </w:rPr>
      </w:pPr>
      <w:r>
        <w:rPr>
          <w:lang w:val="en-GB" w:eastAsia="en-GB"/>
        </w:rPr>
        <w:t>The NQF is comprised of three elements:</w:t>
      </w:r>
    </w:p>
    <w:p w14:paraId="2B3DB5CA" w14:textId="77777777" w:rsidR="007D5EAB" w:rsidRPr="008762E3" w:rsidRDefault="007D5EAB" w:rsidP="00A43593">
      <w:pPr>
        <w:pStyle w:val="Bullets"/>
        <w:rPr>
          <w:rStyle w:val="BoldandItalics"/>
          <w:b w:val="0"/>
          <w:i w:val="0"/>
        </w:rPr>
      </w:pPr>
      <w:r w:rsidRPr="008762E3">
        <w:rPr>
          <w:rStyle w:val="BoldandItalics"/>
          <w:b w:val="0"/>
          <w:i w:val="0"/>
        </w:rPr>
        <w:t>National Quality Standard that determines the benchmark for the quality of education and care services across Australia</w:t>
      </w:r>
    </w:p>
    <w:p w14:paraId="7973CBB0" w14:textId="77777777" w:rsidR="007D5EAB" w:rsidRPr="008762E3" w:rsidRDefault="007D5EAB" w:rsidP="00A43593">
      <w:pPr>
        <w:pStyle w:val="Bullets"/>
        <w:rPr>
          <w:rStyle w:val="BoldandItalics"/>
          <w:b w:val="0"/>
          <w:i w:val="0"/>
        </w:rPr>
      </w:pPr>
      <w:r w:rsidRPr="008762E3">
        <w:rPr>
          <w:rStyle w:val="BoldandItalics"/>
          <w:b w:val="0"/>
          <w:i w:val="0"/>
        </w:rPr>
        <w:t>National legislative framework that provides a consistent approach to the regulation and assessment of education and child care services</w:t>
      </w:r>
    </w:p>
    <w:p w14:paraId="6A5A1FD0" w14:textId="77777777" w:rsidR="007D5EAB" w:rsidRPr="008762E3" w:rsidRDefault="007D5EAB" w:rsidP="00A43593">
      <w:pPr>
        <w:pStyle w:val="Bullets"/>
        <w:rPr>
          <w:rStyle w:val="BoldandItalics"/>
          <w:b w:val="0"/>
          <w:i w:val="0"/>
        </w:rPr>
      </w:pPr>
      <w:r w:rsidRPr="008762E3">
        <w:rPr>
          <w:rStyle w:val="BoldandItalics"/>
          <w:b w:val="0"/>
          <w:i w:val="0"/>
        </w:rPr>
        <w:t>National quality rating and assessment process that rates education and care providers against the National Quality Standard.</w:t>
      </w:r>
    </w:p>
    <w:p w14:paraId="1E835897" w14:textId="77777777" w:rsidR="007D5EAB" w:rsidRDefault="007D5EAB" w:rsidP="00A43593">
      <w:pPr>
        <w:pStyle w:val="Bullets"/>
        <w:numPr>
          <w:ilvl w:val="0"/>
          <w:numId w:val="0"/>
        </w:numPr>
        <w:rPr>
          <w:rStyle w:val="BoldandItalics"/>
          <w:b w:val="0"/>
          <w:i w:val="0"/>
        </w:rPr>
      </w:pPr>
      <w:r>
        <w:rPr>
          <w:rStyle w:val="BoldandItalics"/>
        </w:rPr>
        <w:lastRenderedPageBreak/>
        <w:t xml:space="preserve">The NQF is overseen by </w:t>
      </w:r>
      <w:r w:rsidRPr="004D108C">
        <w:rPr>
          <w:rStyle w:val="BoldandItalics"/>
        </w:rPr>
        <w:t>The Australian Children’s Education and Care Quality Authority</w:t>
      </w:r>
      <w:r>
        <w:rPr>
          <w:rStyle w:val="BoldandItalics"/>
        </w:rPr>
        <w:t xml:space="preserve"> (ACECQA) which works in conjunction with the regulatory authorities of each state/territory.</w:t>
      </w:r>
    </w:p>
    <w:p w14:paraId="2FEA4D28" w14:textId="77777777" w:rsidR="007D5EAB" w:rsidRDefault="007D5EAB" w:rsidP="00A43593">
      <w:pPr>
        <w:pStyle w:val="Bullets"/>
        <w:numPr>
          <w:ilvl w:val="0"/>
          <w:numId w:val="0"/>
        </w:numPr>
        <w:rPr>
          <w:rStyle w:val="BoldandItalics"/>
          <w:b w:val="0"/>
          <w:i w:val="0"/>
        </w:rPr>
      </w:pPr>
      <w:r>
        <w:rPr>
          <w:rStyle w:val="BoldandItalics"/>
        </w:rPr>
        <w:t xml:space="preserve">More information on the NQF can be found on the government’s website for education and training at: </w:t>
      </w:r>
      <w:hyperlink r:id="rId10" w:history="1">
        <w:r w:rsidRPr="008B04AD">
          <w:rPr>
            <w:rStyle w:val="Hyperlink"/>
          </w:rPr>
          <w:t>http://education.gov.au/national-quality-framework-early-childhood-education-and-care</w:t>
        </w:r>
      </w:hyperlink>
      <w:r>
        <w:rPr>
          <w:rStyle w:val="BoldandItalics"/>
        </w:rPr>
        <w:t xml:space="preserve"> </w:t>
      </w:r>
    </w:p>
    <w:p w14:paraId="4A9EC921" w14:textId="77777777" w:rsidR="007D5EAB" w:rsidRPr="002F4D70" w:rsidRDefault="007D5EAB" w:rsidP="007D5EAB">
      <w:pPr>
        <w:pStyle w:val="Heading3"/>
        <w:rPr>
          <w:rStyle w:val="BoldandItalics"/>
          <w:b/>
          <w:i w:val="0"/>
        </w:rPr>
      </w:pPr>
      <w:bookmarkStart w:id="26" w:name="_Toc419388328"/>
      <w:bookmarkStart w:id="27" w:name="_Toc421102677"/>
      <w:bookmarkStart w:id="28" w:name="_Toc421705609"/>
      <w:bookmarkStart w:id="29" w:name="_Toc422406933"/>
      <w:bookmarkStart w:id="30" w:name="_Toc423461017"/>
      <w:r w:rsidRPr="002F4D70">
        <w:rPr>
          <w:rStyle w:val="BoldandItalics"/>
          <w:b/>
          <w:i w:val="0"/>
        </w:rPr>
        <w:t>National Quality Standard</w:t>
      </w:r>
      <w:bookmarkEnd w:id="26"/>
      <w:bookmarkEnd w:id="27"/>
      <w:bookmarkEnd w:id="28"/>
      <w:bookmarkEnd w:id="29"/>
      <w:bookmarkEnd w:id="30"/>
    </w:p>
    <w:p w14:paraId="4896C969" w14:textId="77777777" w:rsidR="007D5EAB" w:rsidRDefault="007D5EAB" w:rsidP="007D5EAB">
      <w:pPr>
        <w:rPr>
          <w:lang w:val="en-GB"/>
        </w:rPr>
      </w:pPr>
      <w:r>
        <w:rPr>
          <w:lang w:val="en-GB"/>
        </w:rPr>
        <w:t>The NQS is the benchmark for quality in early year</w:t>
      </w:r>
      <w:r w:rsidR="00C70D01">
        <w:rPr>
          <w:lang w:val="en-GB"/>
        </w:rPr>
        <w:t>s</w:t>
      </w:r>
      <w:r>
        <w:rPr>
          <w:lang w:val="en-GB"/>
        </w:rPr>
        <w:t xml:space="preserve"> education and </w:t>
      </w:r>
      <w:r w:rsidR="00155F03">
        <w:rPr>
          <w:lang w:val="en-GB"/>
        </w:rPr>
        <w:t>childcare</w:t>
      </w:r>
      <w:r>
        <w:rPr>
          <w:lang w:val="en-GB"/>
        </w:rPr>
        <w:t xml:space="preserve"> provision. The plan is that every early year</w:t>
      </w:r>
      <w:r w:rsidR="00C70D01">
        <w:rPr>
          <w:lang w:val="en-GB"/>
        </w:rPr>
        <w:t>s</w:t>
      </w:r>
      <w:r>
        <w:rPr>
          <w:lang w:val="en-GB"/>
        </w:rPr>
        <w:t xml:space="preserve"> education and care service throughout Australia will be assessed against this standard and rated accordingly. The ratings will then be placed on a national register that can be viewed by all.</w:t>
      </w:r>
    </w:p>
    <w:p w14:paraId="5BB9937D" w14:textId="77777777" w:rsidR="007D5EAB" w:rsidRDefault="007D5EAB" w:rsidP="007D5EAB">
      <w:pPr>
        <w:rPr>
          <w:lang w:val="en-GB"/>
        </w:rPr>
      </w:pPr>
      <w:r>
        <w:rPr>
          <w:lang w:val="en-GB"/>
        </w:rPr>
        <w:t>Each provider will be assessed in seven different areas and also given an overall rating.</w:t>
      </w:r>
    </w:p>
    <w:p w14:paraId="795C1426" w14:textId="77777777" w:rsidR="007D5EAB" w:rsidRDefault="007D5EAB" w:rsidP="00A43593">
      <w:pPr>
        <w:pStyle w:val="BoldBulTight0"/>
        <w:rPr>
          <w:lang w:val="en-GB"/>
        </w:rPr>
      </w:pPr>
      <w:r>
        <w:rPr>
          <w:lang w:val="en-GB"/>
        </w:rPr>
        <w:t>The seven areas of assessment are:</w:t>
      </w:r>
    </w:p>
    <w:p w14:paraId="5C7DEBAA" w14:textId="77777777" w:rsidR="007D5EAB" w:rsidRDefault="007D5EAB" w:rsidP="00A43593">
      <w:pPr>
        <w:pStyle w:val="Bullets"/>
        <w:rPr>
          <w:lang w:val="en-GB"/>
        </w:rPr>
      </w:pPr>
      <w:r>
        <w:rPr>
          <w:lang w:val="en-GB"/>
        </w:rPr>
        <w:t>Educational program and practice</w:t>
      </w:r>
      <w:r w:rsidRPr="00FB2831">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p>
    <w:p w14:paraId="65C6CE51" w14:textId="77777777" w:rsidR="007D5EAB" w:rsidRDefault="007D5EAB" w:rsidP="00A43593">
      <w:pPr>
        <w:pStyle w:val="Bullets"/>
        <w:rPr>
          <w:lang w:val="en-GB"/>
        </w:rPr>
      </w:pPr>
      <w:r>
        <w:rPr>
          <w:lang w:val="en-GB"/>
        </w:rPr>
        <w:t>Children’s health and safety</w:t>
      </w:r>
    </w:p>
    <w:p w14:paraId="16E5F968" w14:textId="77777777" w:rsidR="007D5EAB" w:rsidRDefault="007D5EAB" w:rsidP="00A43593">
      <w:pPr>
        <w:pStyle w:val="Bullets"/>
        <w:rPr>
          <w:lang w:val="en-GB"/>
        </w:rPr>
      </w:pPr>
      <w:r>
        <w:rPr>
          <w:lang w:val="en-GB"/>
        </w:rPr>
        <w:t>Physical environment</w:t>
      </w:r>
    </w:p>
    <w:p w14:paraId="0F9DC78D" w14:textId="77777777" w:rsidR="007D5EAB" w:rsidRDefault="007D5EAB" w:rsidP="00A43593">
      <w:pPr>
        <w:pStyle w:val="Bullets"/>
        <w:rPr>
          <w:lang w:val="en-GB"/>
        </w:rPr>
      </w:pPr>
      <w:r>
        <w:rPr>
          <w:lang w:val="en-GB"/>
        </w:rPr>
        <w:t>Staffing arrangements</w:t>
      </w:r>
    </w:p>
    <w:p w14:paraId="32FD2B9D" w14:textId="77777777" w:rsidR="007D5EAB" w:rsidRDefault="007D5EAB" w:rsidP="00A43593">
      <w:pPr>
        <w:pStyle w:val="Bullets"/>
        <w:rPr>
          <w:lang w:val="en-GB"/>
        </w:rPr>
      </w:pPr>
      <w:r>
        <w:rPr>
          <w:lang w:val="en-GB"/>
        </w:rPr>
        <w:t>Relationships with children</w:t>
      </w:r>
    </w:p>
    <w:p w14:paraId="357EF323" w14:textId="77777777" w:rsidR="007D5EAB" w:rsidRDefault="007D5EAB" w:rsidP="00A43593">
      <w:pPr>
        <w:pStyle w:val="Bullets"/>
        <w:rPr>
          <w:lang w:val="en-GB"/>
        </w:rPr>
      </w:pPr>
      <w:r>
        <w:rPr>
          <w:lang w:val="en-GB"/>
        </w:rPr>
        <w:t>Collaborative partnerships with families and communities</w:t>
      </w:r>
    </w:p>
    <w:p w14:paraId="62425C08" w14:textId="77777777" w:rsidR="007D5EAB" w:rsidRDefault="007D5EAB" w:rsidP="00A43593">
      <w:pPr>
        <w:pStyle w:val="Bullets"/>
        <w:rPr>
          <w:lang w:val="en-GB"/>
        </w:rPr>
      </w:pPr>
      <w:r>
        <w:rPr>
          <w:lang w:val="en-GB"/>
        </w:rPr>
        <w:t>Leadership and service management.</w:t>
      </w:r>
    </w:p>
    <w:p w14:paraId="26D18257" w14:textId="77777777" w:rsidR="007D5EAB" w:rsidRDefault="007D5EAB" w:rsidP="00A43593">
      <w:pPr>
        <w:pStyle w:val="BoldBulTight0"/>
        <w:rPr>
          <w:lang w:val="en-GB"/>
        </w:rPr>
      </w:pPr>
      <w:r>
        <w:rPr>
          <w:lang w:val="en-GB"/>
        </w:rPr>
        <w:t>The assessment criteria of the NQS is intrinsically linked to the two national learning frameworks:</w:t>
      </w:r>
    </w:p>
    <w:p w14:paraId="4E81F881" w14:textId="77777777" w:rsidR="007D5EAB" w:rsidRDefault="007D5EAB" w:rsidP="00A43593">
      <w:pPr>
        <w:pStyle w:val="Bullets"/>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14:paraId="6B274FD7" w14:textId="77777777" w:rsidR="007D5EAB" w:rsidRDefault="007D5EAB" w:rsidP="00A43593">
      <w:pPr>
        <w:pStyle w:val="Bullets"/>
        <w:rPr>
          <w:lang w:val="en-GB"/>
        </w:rPr>
      </w:pPr>
      <w:r>
        <w:rPr>
          <w:lang w:val="en-GB"/>
        </w:rPr>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14:paraId="5E2EE948" w14:textId="77777777" w:rsidR="007D5EAB" w:rsidRDefault="007D5EAB" w:rsidP="00A43593">
      <w:pPr>
        <w:pStyle w:val="Bullets"/>
        <w:numPr>
          <w:ilvl w:val="0"/>
          <w:numId w:val="0"/>
        </w:numPr>
        <w:rPr>
          <w:lang w:val="en-GB"/>
        </w:rPr>
      </w:pPr>
      <w:r>
        <w:rPr>
          <w:lang w:val="en-GB"/>
        </w:rPr>
        <w:t xml:space="preserve">Belonging, Being and Becoming can be found at: </w:t>
      </w:r>
      <w:hyperlink r:id="rId11" w:history="1">
        <w:r w:rsidRPr="008B04AD">
          <w:rPr>
            <w:rStyle w:val="Hyperlink"/>
            <w:lang w:val="en-GB"/>
          </w:rPr>
          <w:t>http://education.gov.au/early-years-learning-framework</w:t>
        </w:r>
      </w:hyperlink>
      <w:r>
        <w:rPr>
          <w:lang w:val="en-GB"/>
        </w:rPr>
        <w:t xml:space="preserve"> </w:t>
      </w:r>
    </w:p>
    <w:p w14:paraId="48B86ADD" w14:textId="77777777" w:rsidR="007D5EAB" w:rsidRDefault="007D5EAB" w:rsidP="00A43593">
      <w:pPr>
        <w:pStyle w:val="Bullets"/>
        <w:numPr>
          <w:ilvl w:val="0"/>
          <w:numId w:val="0"/>
        </w:numPr>
        <w:rPr>
          <w:lang w:val="en-GB"/>
        </w:rPr>
      </w:pPr>
      <w:r>
        <w:rPr>
          <w:lang w:val="en-GB"/>
        </w:rPr>
        <w:t xml:space="preserve">My Time, Our Place can be found at: </w:t>
      </w:r>
      <w:hyperlink r:id="rId12" w:history="1">
        <w:r w:rsidRPr="008B04AD">
          <w:rPr>
            <w:rStyle w:val="Hyperlink"/>
            <w:lang w:val="en-GB"/>
          </w:rPr>
          <w:t>http://education.gov.au/my-time-our-place-framework-school-age-care-australia</w:t>
        </w:r>
      </w:hyperlink>
      <w:r>
        <w:rPr>
          <w:lang w:val="en-GB"/>
        </w:rPr>
        <w:t xml:space="preserve"> </w:t>
      </w:r>
    </w:p>
    <w:p w14:paraId="65E875DA" w14:textId="77777777" w:rsidR="00B15E18" w:rsidRDefault="00B15E18">
      <w:pPr>
        <w:spacing w:after="0" w:line="240" w:lineRule="auto"/>
        <w:rPr>
          <w:rFonts w:cstheme="majorBidi"/>
          <w:b/>
          <w:bCs/>
          <w:sz w:val="26"/>
          <w:szCs w:val="26"/>
          <w:lang w:val="en-GB"/>
        </w:rPr>
      </w:pPr>
      <w:bookmarkStart w:id="31" w:name="_Toc419388329"/>
      <w:bookmarkStart w:id="32" w:name="_Toc421102678"/>
      <w:bookmarkStart w:id="33" w:name="_Toc421705610"/>
      <w:bookmarkStart w:id="34" w:name="_Toc422406934"/>
      <w:r>
        <w:br w:type="page"/>
      </w:r>
    </w:p>
    <w:p w14:paraId="21FE16AC" w14:textId="77777777" w:rsidR="007D5EAB" w:rsidRDefault="007D5EAB" w:rsidP="007D5EAB">
      <w:pPr>
        <w:pStyle w:val="Heading3"/>
      </w:pPr>
      <w:bookmarkStart w:id="35" w:name="_Toc423461018"/>
      <w:r>
        <w:lastRenderedPageBreak/>
        <w:t>Analysing standards</w:t>
      </w:r>
      <w:bookmarkEnd w:id="35"/>
    </w:p>
    <w:p w14:paraId="2BB87C3C" w14:textId="77777777" w:rsidR="007D5EAB" w:rsidRPr="007D5EAB" w:rsidRDefault="007D5EAB" w:rsidP="00A43593">
      <w:pPr>
        <w:pStyle w:val="Bullets"/>
        <w:numPr>
          <w:ilvl w:val="0"/>
          <w:numId w:val="0"/>
        </w:numPr>
        <w:rPr>
          <w:lang w:val="en-GB"/>
        </w:rPr>
      </w:pPr>
      <w:r>
        <w:rPr>
          <w:lang w:val="en-GB"/>
        </w:rPr>
        <w:t xml:space="preserve">The following table gives a breakdown of standard 6; ‘collaborative partnerships with families and communities’. </w:t>
      </w:r>
    </w:p>
    <w:tbl>
      <w:tblPr>
        <w:tblStyle w:val="TableGrid"/>
        <w:tblW w:w="0" w:type="auto"/>
        <w:tblLook w:val="04A0" w:firstRow="1" w:lastRow="0" w:firstColumn="1" w:lastColumn="0" w:noHBand="0" w:noVBand="1"/>
      </w:tblPr>
      <w:tblGrid>
        <w:gridCol w:w="1384"/>
        <w:gridCol w:w="1559"/>
        <w:gridCol w:w="6605"/>
      </w:tblGrid>
      <w:tr w:rsidR="007D5EAB" w14:paraId="723F9EF6" w14:textId="77777777" w:rsidTr="007D5EAB">
        <w:tc>
          <w:tcPr>
            <w:tcW w:w="138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5F82C2AA" w14:textId="77777777" w:rsidR="007D5EAB" w:rsidRDefault="007D5EAB">
            <w:pPr>
              <w:spacing w:before="120" w:after="120" w:line="240" w:lineRule="auto"/>
              <w:rPr>
                <w:b/>
              </w:rPr>
            </w:pPr>
            <w:r>
              <w:rPr>
                <w:b/>
              </w:rPr>
              <w:t>Standard 6.1</w:t>
            </w:r>
          </w:p>
        </w:tc>
        <w:tc>
          <w:tcPr>
            <w:tcW w:w="8164"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3672EECA" w14:textId="77777777" w:rsidR="007D5EAB" w:rsidRDefault="007D5EAB">
            <w:pPr>
              <w:spacing w:before="120" w:after="120" w:line="240" w:lineRule="auto"/>
              <w:rPr>
                <w:b/>
              </w:rPr>
            </w:pPr>
            <w:r>
              <w:rPr>
                <w:b/>
              </w:rPr>
              <w:t>Respectful, supportive relationships with families are developed and maintained.</w:t>
            </w:r>
          </w:p>
        </w:tc>
      </w:tr>
      <w:tr w:rsidR="007D5EAB" w14:paraId="74946F59" w14:textId="77777777" w:rsidTr="007D5EAB">
        <w:tc>
          <w:tcPr>
            <w:tcW w:w="1384" w:type="dxa"/>
            <w:tcBorders>
              <w:top w:val="single" w:sz="4" w:space="0" w:color="auto"/>
              <w:left w:val="single" w:sz="4" w:space="0" w:color="auto"/>
              <w:bottom w:val="single" w:sz="4" w:space="0" w:color="auto"/>
              <w:right w:val="single" w:sz="4" w:space="0" w:color="auto"/>
            </w:tcBorders>
          </w:tcPr>
          <w:p w14:paraId="0DC22C92" w14:textId="77777777" w:rsidR="007D5EAB" w:rsidRDefault="007D5EAB">
            <w:pPr>
              <w:spacing w:before="120" w:after="120" w:line="240" w:lineRule="auto"/>
            </w:pPr>
          </w:p>
        </w:tc>
        <w:tc>
          <w:tcPr>
            <w:tcW w:w="1559" w:type="dxa"/>
            <w:tcBorders>
              <w:top w:val="single" w:sz="4" w:space="0" w:color="auto"/>
              <w:left w:val="single" w:sz="4" w:space="0" w:color="auto"/>
              <w:bottom w:val="single" w:sz="4" w:space="0" w:color="auto"/>
              <w:right w:val="single" w:sz="4" w:space="0" w:color="auto"/>
            </w:tcBorders>
            <w:hideMark/>
          </w:tcPr>
          <w:p w14:paraId="6D349169" w14:textId="77777777" w:rsidR="007D5EAB" w:rsidRDefault="007D5EAB">
            <w:pPr>
              <w:spacing w:before="120" w:after="120" w:line="240" w:lineRule="auto"/>
            </w:pPr>
            <w:r>
              <w:t>Element 6.1.1</w:t>
            </w:r>
          </w:p>
        </w:tc>
        <w:tc>
          <w:tcPr>
            <w:tcW w:w="6605" w:type="dxa"/>
            <w:tcBorders>
              <w:top w:val="single" w:sz="4" w:space="0" w:color="auto"/>
              <w:left w:val="single" w:sz="4" w:space="0" w:color="auto"/>
              <w:bottom w:val="single" w:sz="4" w:space="0" w:color="auto"/>
              <w:right w:val="single" w:sz="4" w:space="0" w:color="auto"/>
            </w:tcBorders>
            <w:hideMark/>
          </w:tcPr>
          <w:p w14:paraId="14BB6813" w14:textId="77777777" w:rsidR="007D5EAB" w:rsidRDefault="007D5EAB">
            <w:pPr>
              <w:spacing w:before="120" w:after="120" w:line="240" w:lineRule="auto"/>
            </w:pPr>
            <w:r>
              <w:t>There is an effective enrolment and orientation process for families.</w:t>
            </w:r>
          </w:p>
        </w:tc>
      </w:tr>
      <w:tr w:rsidR="007D5EAB" w14:paraId="7EBEC960" w14:textId="77777777" w:rsidTr="007D5EAB">
        <w:tc>
          <w:tcPr>
            <w:tcW w:w="138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7D80B059" w14:textId="77777777" w:rsidR="007D5EAB" w:rsidRDefault="007D5EAB">
            <w:pPr>
              <w:spacing w:before="120" w:after="120" w:line="240" w:lineRule="auto"/>
            </w:pP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4CFA52D2" w14:textId="77777777" w:rsidR="007D5EAB" w:rsidRDefault="007D5EAB">
            <w:pPr>
              <w:spacing w:before="120" w:after="120" w:line="240" w:lineRule="auto"/>
            </w:pPr>
            <w:r>
              <w:t>Element 6.1.2</w:t>
            </w:r>
          </w:p>
        </w:tc>
        <w:tc>
          <w:tcPr>
            <w:tcW w:w="660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3A48324F" w14:textId="77777777" w:rsidR="007D5EAB" w:rsidRDefault="007D5EAB">
            <w:pPr>
              <w:spacing w:before="120" w:after="120" w:line="240" w:lineRule="auto"/>
            </w:pPr>
            <w:r>
              <w:t>Families have opportunities to be involved in the service and contribute to service decisions.</w:t>
            </w:r>
          </w:p>
        </w:tc>
      </w:tr>
      <w:tr w:rsidR="007D5EAB" w14:paraId="6ABAE19F" w14:textId="77777777" w:rsidTr="007D5EAB">
        <w:tc>
          <w:tcPr>
            <w:tcW w:w="1384" w:type="dxa"/>
            <w:tcBorders>
              <w:top w:val="single" w:sz="4" w:space="0" w:color="auto"/>
              <w:left w:val="single" w:sz="4" w:space="0" w:color="auto"/>
              <w:bottom w:val="single" w:sz="4" w:space="0" w:color="auto"/>
              <w:right w:val="single" w:sz="4" w:space="0" w:color="auto"/>
            </w:tcBorders>
          </w:tcPr>
          <w:p w14:paraId="78406F6B" w14:textId="77777777" w:rsidR="007D5EAB" w:rsidRDefault="007D5EAB">
            <w:pPr>
              <w:spacing w:before="120" w:after="120" w:line="240" w:lineRule="auto"/>
            </w:pPr>
          </w:p>
        </w:tc>
        <w:tc>
          <w:tcPr>
            <w:tcW w:w="1559" w:type="dxa"/>
            <w:tcBorders>
              <w:top w:val="single" w:sz="4" w:space="0" w:color="auto"/>
              <w:left w:val="single" w:sz="4" w:space="0" w:color="auto"/>
              <w:bottom w:val="single" w:sz="4" w:space="0" w:color="auto"/>
              <w:right w:val="single" w:sz="4" w:space="0" w:color="auto"/>
            </w:tcBorders>
            <w:hideMark/>
          </w:tcPr>
          <w:p w14:paraId="5AFF4C56" w14:textId="77777777" w:rsidR="007D5EAB" w:rsidRDefault="007D5EAB">
            <w:pPr>
              <w:spacing w:before="120" w:after="120" w:line="240" w:lineRule="auto"/>
            </w:pPr>
            <w:r>
              <w:t>Element 6.1.3</w:t>
            </w:r>
          </w:p>
        </w:tc>
        <w:tc>
          <w:tcPr>
            <w:tcW w:w="6605" w:type="dxa"/>
            <w:tcBorders>
              <w:top w:val="single" w:sz="4" w:space="0" w:color="auto"/>
              <w:left w:val="single" w:sz="4" w:space="0" w:color="auto"/>
              <w:bottom w:val="single" w:sz="4" w:space="0" w:color="auto"/>
              <w:right w:val="single" w:sz="4" w:space="0" w:color="auto"/>
            </w:tcBorders>
            <w:hideMark/>
          </w:tcPr>
          <w:p w14:paraId="0F2071D0" w14:textId="77777777" w:rsidR="007D5EAB" w:rsidRDefault="007D5EAB">
            <w:pPr>
              <w:spacing w:before="120" w:after="120" w:line="240" w:lineRule="auto"/>
            </w:pPr>
            <w:r>
              <w:t>Current information about the service is available to families.</w:t>
            </w:r>
          </w:p>
        </w:tc>
      </w:tr>
      <w:tr w:rsidR="007D5EAB" w14:paraId="2E0A1B9D" w14:textId="77777777" w:rsidTr="007D5EAB">
        <w:tc>
          <w:tcPr>
            <w:tcW w:w="138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1E6E7F49" w14:textId="77777777" w:rsidR="007D5EAB" w:rsidRDefault="007D5EAB">
            <w:pPr>
              <w:spacing w:before="120" w:after="120" w:line="240" w:lineRule="auto"/>
              <w:rPr>
                <w:b/>
              </w:rPr>
            </w:pPr>
            <w:r>
              <w:rPr>
                <w:b/>
              </w:rPr>
              <w:t>Standard 6.2</w:t>
            </w:r>
          </w:p>
        </w:tc>
        <w:tc>
          <w:tcPr>
            <w:tcW w:w="8164"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1015C3ED" w14:textId="77777777" w:rsidR="007D5EAB" w:rsidRDefault="007D5EAB">
            <w:pPr>
              <w:spacing w:before="120" w:after="120" w:line="240" w:lineRule="auto"/>
              <w:rPr>
                <w:b/>
              </w:rPr>
            </w:pPr>
            <w:r>
              <w:rPr>
                <w:b/>
              </w:rPr>
              <w:t>Families are supported in their parenting role and their values and beliefs about childrearing are respected.</w:t>
            </w:r>
          </w:p>
        </w:tc>
      </w:tr>
      <w:tr w:rsidR="007D5EAB" w14:paraId="2799BBEB" w14:textId="77777777" w:rsidTr="007D5EAB">
        <w:tc>
          <w:tcPr>
            <w:tcW w:w="1384" w:type="dxa"/>
            <w:tcBorders>
              <w:top w:val="single" w:sz="4" w:space="0" w:color="auto"/>
              <w:left w:val="single" w:sz="4" w:space="0" w:color="auto"/>
              <w:bottom w:val="single" w:sz="4" w:space="0" w:color="auto"/>
              <w:right w:val="single" w:sz="4" w:space="0" w:color="auto"/>
            </w:tcBorders>
          </w:tcPr>
          <w:p w14:paraId="54D21892" w14:textId="77777777" w:rsidR="007D5EAB" w:rsidRDefault="007D5EAB">
            <w:pPr>
              <w:spacing w:before="120" w:after="120" w:line="240" w:lineRule="auto"/>
            </w:pPr>
          </w:p>
        </w:tc>
        <w:tc>
          <w:tcPr>
            <w:tcW w:w="1559" w:type="dxa"/>
            <w:tcBorders>
              <w:top w:val="single" w:sz="4" w:space="0" w:color="auto"/>
              <w:left w:val="single" w:sz="4" w:space="0" w:color="auto"/>
              <w:bottom w:val="single" w:sz="4" w:space="0" w:color="auto"/>
              <w:right w:val="single" w:sz="4" w:space="0" w:color="auto"/>
            </w:tcBorders>
            <w:hideMark/>
          </w:tcPr>
          <w:p w14:paraId="1B057E45" w14:textId="77777777" w:rsidR="007D5EAB" w:rsidRDefault="007D5EAB">
            <w:pPr>
              <w:spacing w:before="120" w:after="120" w:line="240" w:lineRule="auto"/>
            </w:pPr>
            <w:r>
              <w:t>Element 6.2.1</w:t>
            </w:r>
          </w:p>
        </w:tc>
        <w:tc>
          <w:tcPr>
            <w:tcW w:w="6605" w:type="dxa"/>
            <w:tcBorders>
              <w:top w:val="single" w:sz="4" w:space="0" w:color="auto"/>
              <w:left w:val="single" w:sz="4" w:space="0" w:color="auto"/>
              <w:bottom w:val="single" w:sz="4" w:space="0" w:color="auto"/>
              <w:right w:val="single" w:sz="4" w:space="0" w:color="auto"/>
            </w:tcBorders>
            <w:hideMark/>
          </w:tcPr>
          <w:p w14:paraId="3CC9DFC1" w14:textId="77777777" w:rsidR="007D5EAB" w:rsidRDefault="007D5EAB">
            <w:pPr>
              <w:spacing w:before="120" w:after="120" w:line="240" w:lineRule="auto"/>
            </w:pPr>
            <w:r>
              <w:t>The expertise of families is recognised and they share in decision making about their child’s learning and wellbeing.</w:t>
            </w:r>
          </w:p>
        </w:tc>
      </w:tr>
      <w:tr w:rsidR="007D5EAB" w14:paraId="4BE927B2" w14:textId="77777777" w:rsidTr="007D5EAB">
        <w:tc>
          <w:tcPr>
            <w:tcW w:w="138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FCAE0D1" w14:textId="77777777" w:rsidR="007D5EAB" w:rsidRDefault="007D5EAB">
            <w:pPr>
              <w:spacing w:before="120" w:after="120" w:line="240" w:lineRule="auto"/>
            </w:pP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351F7F7A" w14:textId="77777777" w:rsidR="007D5EAB" w:rsidRDefault="007D5EAB">
            <w:pPr>
              <w:spacing w:before="120" w:after="120" w:line="240" w:lineRule="auto"/>
            </w:pPr>
            <w:r>
              <w:t>Element 6.2.2</w:t>
            </w:r>
          </w:p>
        </w:tc>
        <w:tc>
          <w:tcPr>
            <w:tcW w:w="660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146A4516" w14:textId="77777777" w:rsidR="007D5EAB" w:rsidRDefault="007D5EAB">
            <w:pPr>
              <w:spacing w:before="120" w:after="120" w:line="240" w:lineRule="auto"/>
            </w:pPr>
            <w:r>
              <w:t>Current information is available to families about community services and resources to support parenting and family wellbeing.</w:t>
            </w:r>
          </w:p>
        </w:tc>
      </w:tr>
      <w:tr w:rsidR="007D5EAB" w14:paraId="17E96CCE" w14:textId="77777777" w:rsidTr="007D5EAB">
        <w:tc>
          <w:tcPr>
            <w:tcW w:w="138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4AA4B52D" w14:textId="77777777" w:rsidR="007D5EAB" w:rsidRDefault="007D5EAB">
            <w:pPr>
              <w:spacing w:before="120" w:after="120" w:line="240" w:lineRule="auto"/>
              <w:rPr>
                <w:b/>
              </w:rPr>
            </w:pPr>
            <w:r>
              <w:rPr>
                <w:b/>
              </w:rPr>
              <w:t>Standard 6.3</w:t>
            </w:r>
          </w:p>
        </w:tc>
        <w:tc>
          <w:tcPr>
            <w:tcW w:w="8164"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BC74D33" w14:textId="77777777" w:rsidR="007D5EAB" w:rsidRDefault="007D5EAB">
            <w:pPr>
              <w:spacing w:before="120" w:after="120" w:line="240" w:lineRule="auto"/>
              <w:rPr>
                <w:b/>
              </w:rPr>
            </w:pPr>
            <w:r>
              <w:rPr>
                <w:b/>
              </w:rPr>
              <w:t>The service collaborates with other organisations and service providers to enhance children’s learning and wellbeing.</w:t>
            </w:r>
          </w:p>
        </w:tc>
      </w:tr>
      <w:tr w:rsidR="007D5EAB" w14:paraId="591EF569" w14:textId="77777777" w:rsidTr="007D5EAB">
        <w:tc>
          <w:tcPr>
            <w:tcW w:w="1384" w:type="dxa"/>
            <w:tcBorders>
              <w:top w:val="single" w:sz="4" w:space="0" w:color="auto"/>
              <w:left w:val="single" w:sz="4" w:space="0" w:color="auto"/>
              <w:bottom w:val="single" w:sz="4" w:space="0" w:color="auto"/>
              <w:right w:val="single" w:sz="4" w:space="0" w:color="auto"/>
            </w:tcBorders>
          </w:tcPr>
          <w:p w14:paraId="70FFD50D" w14:textId="77777777" w:rsidR="007D5EAB" w:rsidRDefault="007D5EAB">
            <w:pPr>
              <w:spacing w:before="120" w:after="120" w:line="240" w:lineRule="auto"/>
            </w:pPr>
          </w:p>
        </w:tc>
        <w:tc>
          <w:tcPr>
            <w:tcW w:w="1559" w:type="dxa"/>
            <w:tcBorders>
              <w:top w:val="single" w:sz="4" w:space="0" w:color="auto"/>
              <w:left w:val="single" w:sz="4" w:space="0" w:color="auto"/>
              <w:bottom w:val="single" w:sz="4" w:space="0" w:color="auto"/>
              <w:right w:val="single" w:sz="4" w:space="0" w:color="auto"/>
            </w:tcBorders>
            <w:hideMark/>
          </w:tcPr>
          <w:p w14:paraId="219D5919" w14:textId="77777777" w:rsidR="007D5EAB" w:rsidRDefault="007D5EAB">
            <w:pPr>
              <w:spacing w:before="120" w:after="120" w:line="240" w:lineRule="auto"/>
            </w:pPr>
            <w:r>
              <w:t>Element 6.3.1</w:t>
            </w:r>
          </w:p>
        </w:tc>
        <w:tc>
          <w:tcPr>
            <w:tcW w:w="6605" w:type="dxa"/>
            <w:tcBorders>
              <w:top w:val="single" w:sz="4" w:space="0" w:color="auto"/>
              <w:left w:val="single" w:sz="4" w:space="0" w:color="auto"/>
              <w:bottom w:val="single" w:sz="4" w:space="0" w:color="auto"/>
              <w:right w:val="single" w:sz="4" w:space="0" w:color="auto"/>
            </w:tcBorders>
            <w:hideMark/>
          </w:tcPr>
          <w:p w14:paraId="2C6FD3D9" w14:textId="77777777" w:rsidR="007D5EAB" w:rsidRDefault="007D5EAB">
            <w:pPr>
              <w:spacing w:before="120" w:after="120" w:line="240" w:lineRule="auto"/>
            </w:pPr>
            <w:r>
              <w:t>Links with relevant community and support agencies are established and maintained.</w:t>
            </w:r>
          </w:p>
        </w:tc>
      </w:tr>
      <w:tr w:rsidR="007D5EAB" w14:paraId="6B19950C" w14:textId="77777777" w:rsidTr="007D5EAB">
        <w:tc>
          <w:tcPr>
            <w:tcW w:w="138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3B9A539" w14:textId="77777777" w:rsidR="007D5EAB" w:rsidRDefault="007D5EAB">
            <w:pPr>
              <w:spacing w:before="120" w:after="120" w:line="240" w:lineRule="auto"/>
            </w:pP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54043AA5" w14:textId="77777777" w:rsidR="007D5EAB" w:rsidRDefault="007D5EAB">
            <w:pPr>
              <w:spacing w:before="120" w:after="120" w:line="240" w:lineRule="auto"/>
            </w:pPr>
            <w:r>
              <w:t>Element 6.3.2</w:t>
            </w:r>
          </w:p>
        </w:tc>
        <w:tc>
          <w:tcPr>
            <w:tcW w:w="660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414ABBF6" w14:textId="77777777" w:rsidR="007D5EAB" w:rsidRDefault="007D5EAB">
            <w:pPr>
              <w:spacing w:before="120" w:after="120" w:line="240" w:lineRule="auto"/>
            </w:pPr>
            <w:r>
              <w:t>Continuity of learning and transitions for each child are supported by sharing relevant information and clarifying responsibilities.</w:t>
            </w:r>
          </w:p>
        </w:tc>
      </w:tr>
      <w:tr w:rsidR="007D5EAB" w14:paraId="3BAA155C" w14:textId="77777777" w:rsidTr="007D5EAB">
        <w:tc>
          <w:tcPr>
            <w:tcW w:w="1384" w:type="dxa"/>
            <w:tcBorders>
              <w:top w:val="single" w:sz="4" w:space="0" w:color="auto"/>
              <w:left w:val="single" w:sz="4" w:space="0" w:color="auto"/>
              <w:bottom w:val="single" w:sz="4" w:space="0" w:color="auto"/>
              <w:right w:val="single" w:sz="4" w:space="0" w:color="auto"/>
            </w:tcBorders>
          </w:tcPr>
          <w:p w14:paraId="4F77CE8A" w14:textId="77777777" w:rsidR="007D5EAB" w:rsidRDefault="007D5EAB">
            <w:pPr>
              <w:spacing w:before="120" w:after="120" w:line="240" w:lineRule="auto"/>
            </w:pPr>
          </w:p>
        </w:tc>
        <w:tc>
          <w:tcPr>
            <w:tcW w:w="1559" w:type="dxa"/>
            <w:tcBorders>
              <w:top w:val="single" w:sz="4" w:space="0" w:color="auto"/>
              <w:left w:val="single" w:sz="4" w:space="0" w:color="auto"/>
              <w:bottom w:val="single" w:sz="4" w:space="0" w:color="auto"/>
              <w:right w:val="single" w:sz="4" w:space="0" w:color="auto"/>
            </w:tcBorders>
            <w:hideMark/>
          </w:tcPr>
          <w:p w14:paraId="423B749A" w14:textId="77777777" w:rsidR="007D5EAB" w:rsidRDefault="007D5EAB">
            <w:pPr>
              <w:spacing w:before="120" w:after="120" w:line="240" w:lineRule="auto"/>
            </w:pPr>
            <w:r>
              <w:t>Element 6.3.3</w:t>
            </w:r>
          </w:p>
        </w:tc>
        <w:tc>
          <w:tcPr>
            <w:tcW w:w="6605" w:type="dxa"/>
            <w:tcBorders>
              <w:top w:val="single" w:sz="4" w:space="0" w:color="auto"/>
              <w:left w:val="single" w:sz="4" w:space="0" w:color="auto"/>
              <w:bottom w:val="single" w:sz="4" w:space="0" w:color="auto"/>
              <w:right w:val="single" w:sz="4" w:space="0" w:color="auto"/>
            </w:tcBorders>
            <w:hideMark/>
          </w:tcPr>
          <w:p w14:paraId="7DF50412" w14:textId="77777777" w:rsidR="007D5EAB" w:rsidRDefault="007D5EAB">
            <w:pPr>
              <w:spacing w:before="120" w:after="120" w:line="240" w:lineRule="auto"/>
            </w:pPr>
            <w:r>
              <w:t>Access to inclusion and support assistance is facilitated.</w:t>
            </w:r>
          </w:p>
        </w:tc>
      </w:tr>
      <w:tr w:rsidR="007D5EAB" w14:paraId="541D847C" w14:textId="77777777" w:rsidTr="007D5EAB">
        <w:tc>
          <w:tcPr>
            <w:tcW w:w="138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070236C7" w14:textId="77777777" w:rsidR="007D5EAB" w:rsidRDefault="007D5EAB">
            <w:pPr>
              <w:spacing w:before="120" w:after="120" w:line="240" w:lineRule="auto"/>
            </w:pP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7AFC2749" w14:textId="77777777" w:rsidR="007D5EAB" w:rsidRDefault="007D5EAB">
            <w:pPr>
              <w:spacing w:before="120" w:after="120" w:line="240" w:lineRule="auto"/>
            </w:pPr>
            <w:r>
              <w:t>Element 6.3.4</w:t>
            </w:r>
          </w:p>
        </w:tc>
        <w:tc>
          <w:tcPr>
            <w:tcW w:w="660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367C2829" w14:textId="77777777" w:rsidR="007D5EAB" w:rsidRDefault="007D5EAB">
            <w:pPr>
              <w:spacing w:before="120" w:after="120" w:line="240" w:lineRule="auto"/>
            </w:pPr>
            <w:r>
              <w:t>The service builds relationships and engages with their local community.</w:t>
            </w:r>
          </w:p>
        </w:tc>
      </w:tr>
    </w:tbl>
    <w:p w14:paraId="0B706FDA" w14:textId="77777777" w:rsidR="007D5EAB" w:rsidRDefault="007D5EAB" w:rsidP="00A43593">
      <w:pPr>
        <w:pStyle w:val="BoldBulTight0"/>
      </w:pPr>
    </w:p>
    <w:p w14:paraId="737FB9C3" w14:textId="77777777" w:rsidR="00B15E18" w:rsidRDefault="00B15E18">
      <w:pPr>
        <w:spacing w:after="0" w:line="240" w:lineRule="auto"/>
      </w:pPr>
      <w:r>
        <w:br w:type="page"/>
      </w:r>
    </w:p>
    <w:p w14:paraId="06065731" w14:textId="77777777" w:rsidR="00576527" w:rsidRDefault="007D5EAB" w:rsidP="00A43593">
      <w:pPr>
        <w:pStyle w:val="Bullets"/>
        <w:numPr>
          <w:ilvl w:val="0"/>
          <w:numId w:val="0"/>
        </w:numPr>
      </w:pPr>
      <w:r>
        <w:lastRenderedPageBreak/>
        <w:t xml:space="preserve">You will need to analyse each element carefully to understand what is required of you and your organisation. Next, you will need to think of how you can implement practices to meet them. </w:t>
      </w:r>
    </w:p>
    <w:p w14:paraId="3C4BB543" w14:textId="77777777" w:rsidR="00F92097" w:rsidRDefault="007D5EAB" w:rsidP="00A43593">
      <w:pPr>
        <w:pStyle w:val="BoldBulTight0"/>
      </w:pPr>
      <w:r>
        <w:t>For example, to meet 6.1.1</w:t>
      </w:r>
      <w:r w:rsidR="00576527">
        <w:t xml:space="preserve"> and provide an effective enrolment and orientation process for families, you can:</w:t>
      </w:r>
    </w:p>
    <w:p w14:paraId="3F75A99A" w14:textId="77777777" w:rsidR="00576527" w:rsidRPr="00A43593" w:rsidRDefault="00576527" w:rsidP="00A43593">
      <w:pPr>
        <w:pStyle w:val="Bullets"/>
      </w:pPr>
      <w:r w:rsidRPr="00A43593">
        <w:t xml:space="preserve">Create an office area with an appropriate computer or filing system (this can also help you to keep track of ratios) </w:t>
      </w:r>
    </w:p>
    <w:p w14:paraId="1FF83FC1" w14:textId="77777777" w:rsidR="00576527" w:rsidRPr="00A43593" w:rsidRDefault="00576527" w:rsidP="00A43593">
      <w:pPr>
        <w:pStyle w:val="Bullets"/>
      </w:pPr>
      <w:r w:rsidRPr="00A43593">
        <w:t>Conduct home</w:t>
      </w:r>
      <w:r w:rsidR="00F92097" w:rsidRPr="00A43593">
        <w:t xml:space="preserve"> visits so children can have time to get to know staff in the comfort and security of their own home</w:t>
      </w:r>
    </w:p>
    <w:p w14:paraId="11B29B8B" w14:textId="77777777" w:rsidR="00F92097" w:rsidRPr="00A43593" w:rsidRDefault="00576527" w:rsidP="00A43593">
      <w:pPr>
        <w:pStyle w:val="Bullets"/>
      </w:pPr>
      <w:r w:rsidRPr="00A43593">
        <w:t>Provide introductory sessions</w:t>
      </w:r>
      <w:r w:rsidR="00F92097" w:rsidRPr="00A43593">
        <w:t xml:space="preserve"> that slowly stagger hours spent at the setting –  for example;</w:t>
      </w:r>
    </w:p>
    <w:p w14:paraId="0C05E177" w14:textId="77777777" w:rsidR="007B3317" w:rsidRPr="00A43593" w:rsidRDefault="007B3317" w:rsidP="00A43593">
      <w:pPr>
        <w:pStyle w:val="Bullets2"/>
      </w:pPr>
      <w:r w:rsidRPr="00A43593">
        <w:t>First visit 30 minutes with a parent or carer</w:t>
      </w:r>
    </w:p>
    <w:p w14:paraId="58A74E06" w14:textId="77777777" w:rsidR="007B3317" w:rsidRPr="00A43593" w:rsidRDefault="007B3317" w:rsidP="00A43593">
      <w:pPr>
        <w:pStyle w:val="Bullets2"/>
      </w:pPr>
      <w:r w:rsidRPr="00A43593">
        <w:t>Second visit 30 minutes with a parent or carer and 30 minutes without a parent or carer</w:t>
      </w:r>
    </w:p>
    <w:p w14:paraId="25691413" w14:textId="77777777" w:rsidR="007B3317" w:rsidRPr="00A43593" w:rsidRDefault="007B3317" w:rsidP="00A43593">
      <w:pPr>
        <w:pStyle w:val="Bullets2"/>
      </w:pPr>
      <w:r w:rsidRPr="00A43593">
        <w:t>Third visit two hour stay without carer</w:t>
      </w:r>
    </w:p>
    <w:p w14:paraId="4B33D2DA" w14:textId="77777777" w:rsidR="00576527" w:rsidRDefault="00576527" w:rsidP="00A43593">
      <w:pPr>
        <w:pStyle w:val="Bullets"/>
      </w:pPr>
      <w:r w:rsidRPr="00F92097">
        <w:t xml:space="preserve">Have key workers who will work </w:t>
      </w:r>
      <w:r w:rsidR="00F92097" w:rsidRPr="00F92097">
        <w:t>with a child in the early days/weeks/</w:t>
      </w:r>
      <w:r w:rsidRPr="00F92097">
        <w:t xml:space="preserve">months. </w:t>
      </w:r>
    </w:p>
    <w:p w14:paraId="1E2CC6A5" w14:textId="77777777" w:rsidR="007D5EAB" w:rsidRDefault="007B3317" w:rsidP="00A43593">
      <w:pPr>
        <w:pStyle w:val="Bullets"/>
        <w:numPr>
          <w:ilvl w:val="0"/>
          <w:numId w:val="0"/>
        </w:numPr>
      </w:pPr>
      <w:r>
        <w:t>Note: sometimes, you will find that ideas will double up for other standards – for example, a</w:t>
      </w:r>
      <w:r w:rsidR="00576527">
        <w:t xml:space="preserve">n office would also help with providing </w:t>
      </w:r>
      <w:r w:rsidR="007D5EAB">
        <w:t>space to consult with parents in order to facilitate access</w:t>
      </w:r>
      <w:r w:rsidR="00576527">
        <w:t xml:space="preserve">. </w:t>
      </w:r>
    </w:p>
    <w:p w14:paraId="36CD6C6D" w14:textId="77777777" w:rsidR="007D5EAB" w:rsidRDefault="00576527" w:rsidP="00A43593">
      <w:pPr>
        <w:pStyle w:val="Bullets"/>
        <w:numPr>
          <w:ilvl w:val="0"/>
          <w:numId w:val="0"/>
        </w:numPr>
        <w:rPr>
          <w:rStyle w:val="Hyperlink"/>
        </w:rPr>
      </w:pPr>
      <w:r>
        <w:t xml:space="preserve">For more information see </w:t>
      </w:r>
      <w:r w:rsidR="007D5EAB">
        <w:t xml:space="preserve">page 104 of the Guide to the Education and Care Services National Law and the Education and Care Services National Regulations 2011 and the whole document can be found at: </w:t>
      </w:r>
      <w:hyperlink r:id="rId13" w:history="1">
        <w:r w:rsidR="007D5EAB">
          <w:rPr>
            <w:rStyle w:val="Hyperlink"/>
          </w:rPr>
          <w:t>http://files.acecqa.gov.au/files/National-Quality-Framework-Resources-Kit/2014/NQF02%20Guide%20to%20ECS%20Law%20and%20Regs_web.pdf</w:t>
        </w:r>
      </w:hyperlink>
    </w:p>
    <w:p w14:paraId="01C56C31" w14:textId="77777777" w:rsidR="007D5EAB" w:rsidRDefault="007D5EAB" w:rsidP="007D5EAB">
      <w:pPr>
        <w:pStyle w:val="Heading3"/>
      </w:pPr>
    </w:p>
    <w:p w14:paraId="0DD43812" w14:textId="77777777" w:rsidR="007D5EAB" w:rsidRDefault="007D5EAB" w:rsidP="007D5EAB">
      <w:pPr>
        <w:pStyle w:val="Heading3"/>
      </w:pPr>
    </w:p>
    <w:bookmarkEnd w:id="31"/>
    <w:bookmarkEnd w:id="32"/>
    <w:bookmarkEnd w:id="33"/>
    <w:bookmarkEnd w:id="34"/>
    <w:p w14:paraId="2177BAB9" w14:textId="77777777" w:rsidR="007D5EAB" w:rsidRPr="00B17B04" w:rsidRDefault="007D5EAB" w:rsidP="007D5EAB">
      <w:pPr>
        <w:rPr>
          <w:lang w:val="en-GB"/>
        </w:rPr>
      </w:pPr>
    </w:p>
    <w:p w14:paraId="09430DD2" w14:textId="77777777" w:rsidR="007D5EAB" w:rsidRDefault="007D5EAB" w:rsidP="007D5EAB">
      <w:r>
        <w:br w:type="page"/>
      </w:r>
    </w:p>
    <w:p w14:paraId="6C75F71F" w14:textId="77777777" w:rsidR="00353E48" w:rsidRDefault="00353E48" w:rsidP="00353E48">
      <w:pPr>
        <w:pStyle w:val="Heading3"/>
      </w:pPr>
      <w:bookmarkStart w:id="36" w:name="_Toc423461019"/>
      <w:r>
        <w:lastRenderedPageBreak/>
        <w:t>Activity 1A</w:t>
      </w:r>
      <w:bookmarkEnd w:id="36"/>
    </w:p>
    <w:p w14:paraId="04964532" w14:textId="77777777" w:rsidR="00353E48" w:rsidRDefault="00353E48" w:rsidP="00353E48">
      <w:pPr>
        <w:rPr>
          <w:rFonts w:cstheme="majorBidi"/>
          <w:b/>
          <w:bCs/>
          <w:sz w:val="26"/>
          <w:szCs w:val="26"/>
        </w:rPr>
      </w:pPr>
      <w:r>
        <w:rPr>
          <w:noProof/>
          <w:lang w:eastAsia="en-AU"/>
        </w:rPr>
        <w:drawing>
          <wp:anchor distT="0" distB="0" distL="114300" distR="114300" simplePos="0" relativeHeight="251738112" behindDoc="1" locked="0" layoutInCell="1" allowOverlap="1" wp14:anchorId="123485A3" wp14:editId="03F784E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1" name="Picture 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13E9360E" w14:textId="77777777" w:rsidR="00994C40" w:rsidRPr="00994C40" w:rsidRDefault="00994C40" w:rsidP="00994C40">
      <w:pPr>
        <w:pStyle w:val="Heading2"/>
      </w:pPr>
      <w:bookmarkStart w:id="37" w:name="_Toc423461020"/>
      <w:r w:rsidRPr="00994C40">
        <w:lastRenderedPageBreak/>
        <w:t xml:space="preserve">1.2 – </w:t>
      </w:r>
      <w:r w:rsidR="00353E48">
        <w:t>Seek advice from a higher authority if clarification is required on interpretation of any aspect of the Framework</w:t>
      </w:r>
      <w:bookmarkEnd w:id="37"/>
    </w:p>
    <w:p w14:paraId="74CB74F9" w14:textId="77777777" w:rsidR="004656C4" w:rsidRDefault="0019741A" w:rsidP="0019741A">
      <w:pPr>
        <w:pStyle w:val="Heading3"/>
      </w:pPr>
      <w:bookmarkStart w:id="38" w:name="_Toc423461021"/>
      <w:r>
        <w:t>How can higher authorities help?</w:t>
      </w:r>
      <w:bookmarkEnd w:id="38"/>
    </w:p>
    <w:p w14:paraId="3C537602" w14:textId="77777777" w:rsidR="0019741A" w:rsidRDefault="004656C4" w:rsidP="004656C4">
      <w:r>
        <w:t>The framework for early years is just that; a framework. It is not rigid</w:t>
      </w:r>
      <w:r w:rsidR="0019741A">
        <w:t>,</w:t>
      </w:r>
      <w:r>
        <w:t xml:space="preserve"> and does not state w</w:t>
      </w:r>
      <w:r w:rsidR="0019741A">
        <w:t>hat we need to do to achieve the various elements within it</w:t>
      </w:r>
      <w:r>
        <w:t xml:space="preserve">. Educators will need to think about how they can put into practice the strategies, principles, practices and learning outcomes </w:t>
      </w:r>
      <w:r w:rsidR="0019741A">
        <w:t xml:space="preserve">that make up the framework. </w:t>
      </w:r>
    </w:p>
    <w:p w14:paraId="68E306D0" w14:textId="77777777" w:rsidR="00F9600C" w:rsidRDefault="00F9600C" w:rsidP="004656C4">
      <w:r>
        <w:t>If you need help or advice about something related to the framework, you can ask for clarification from a higher authority.</w:t>
      </w:r>
    </w:p>
    <w:p w14:paraId="68893C77" w14:textId="77777777" w:rsidR="0019741A" w:rsidRPr="0019741A" w:rsidRDefault="0019741A" w:rsidP="0019741A">
      <w:pPr>
        <w:pStyle w:val="BoldBulTight0"/>
        <w:rPr>
          <w:u w:val="single"/>
        </w:rPr>
      </w:pPr>
      <w:r w:rsidRPr="0019741A">
        <w:rPr>
          <w:u w:val="single"/>
        </w:rPr>
        <w:t>Supervisors</w:t>
      </w:r>
      <w:r>
        <w:rPr>
          <w:u w:val="single"/>
        </w:rPr>
        <w:t xml:space="preserve"> and managers</w:t>
      </w:r>
    </w:p>
    <w:p w14:paraId="73E19870" w14:textId="77777777" w:rsidR="0019741A" w:rsidRDefault="004656C4" w:rsidP="004656C4">
      <w:r>
        <w:t>A higher authority may simply mean a supervisor or manager – someone that is in a higher positon than you are.</w:t>
      </w:r>
      <w:r w:rsidR="0019741A">
        <w:t xml:space="preserve"> </w:t>
      </w:r>
    </w:p>
    <w:p w14:paraId="30A20084" w14:textId="77777777" w:rsidR="0019741A" w:rsidRDefault="0019741A" w:rsidP="0019741A">
      <w:pPr>
        <w:pStyle w:val="BoldBulTight0"/>
      </w:pPr>
      <w:r>
        <w:t>They may be able to:</w:t>
      </w:r>
    </w:p>
    <w:p w14:paraId="51FA9D4C" w14:textId="77777777" w:rsidR="0019741A" w:rsidRDefault="0019741A" w:rsidP="000A6356">
      <w:pPr>
        <w:pStyle w:val="Bullets"/>
        <w:numPr>
          <w:ilvl w:val="0"/>
          <w:numId w:val="0"/>
        </w:numPr>
        <w:ind w:left="1134"/>
      </w:pPr>
      <w:r>
        <w:t xml:space="preserve">Answer your questions </w:t>
      </w:r>
    </w:p>
    <w:p w14:paraId="1671422E" w14:textId="77777777" w:rsidR="0019741A" w:rsidRDefault="0019741A" w:rsidP="000A6356">
      <w:pPr>
        <w:pStyle w:val="Bullets"/>
        <w:numPr>
          <w:ilvl w:val="0"/>
          <w:numId w:val="0"/>
        </w:numPr>
        <w:ind w:left="1134"/>
      </w:pPr>
      <w:r>
        <w:t>Provide demonstrations</w:t>
      </w:r>
      <w:r w:rsidR="008F389E" w:rsidRPr="008F389E">
        <w:rPr>
          <w:noProof/>
        </w:rPr>
        <w:t xml:space="preserve"> </w:t>
      </w:r>
    </w:p>
    <w:p w14:paraId="1204A2D3" w14:textId="77777777" w:rsidR="0019741A" w:rsidRDefault="0019741A" w:rsidP="000A6356">
      <w:pPr>
        <w:pStyle w:val="Bullets"/>
        <w:numPr>
          <w:ilvl w:val="0"/>
          <w:numId w:val="0"/>
        </w:numPr>
        <w:ind w:left="1134"/>
      </w:pPr>
      <w:r>
        <w:t>Provide you with additional information or contacts.</w:t>
      </w:r>
    </w:p>
    <w:p w14:paraId="56E73066" w14:textId="77777777" w:rsidR="0019741A" w:rsidRPr="00551101" w:rsidRDefault="00551101" w:rsidP="00551101">
      <w:pPr>
        <w:pStyle w:val="BoldBulTight0"/>
        <w:rPr>
          <w:u w:val="single"/>
        </w:rPr>
      </w:pPr>
      <w:r w:rsidRPr="00551101">
        <w:rPr>
          <w:u w:val="single"/>
        </w:rPr>
        <w:t>External authorities</w:t>
      </w:r>
    </w:p>
    <w:p w14:paraId="7E389849" w14:textId="77777777" w:rsidR="00F9600C" w:rsidRDefault="004656C4" w:rsidP="004656C4">
      <w:r>
        <w:t>It could also mean lo</w:t>
      </w:r>
      <w:r w:rsidR="0019741A">
        <w:t xml:space="preserve">oking for clarification from outside authorities – for example, </w:t>
      </w:r>
      <w:r>
        <w:t>the Australian Children’s Education and Care Quality Authority</w:t>
      </w:r>
      <w:r w:rsidR="0019741A">
        <w:t xml:space="preserve"> (ACECQA) or regulatory authorities.</w:t>
      </w:r>
    </w:p>
    <w:p w14:paraId="5C37238D" w14:textId="77777777" w:rsidR="00F9600C" w:rsidRDefault="004656C4" w:rsidP="004656C4">
      <w:r>
        <w:t xml:space="preserve">Their website is: </w:t>
      </w:r>
      <w:hyperlink r:id="rId15" w:history="1">
        <w:r w:rsidRPr="00C26B50">
          <w:rPr>
            <w:rStyle w:val="Hyperlink"/>
          </w:rPr>
          <w:t>http://acecqa.gov.au/</w:t>
        </w:r>
      </w:hyperlink>
    </w:p>
    <w:p w14:paraId="4A5BBBF4" w14:textId="77777777" w:rsidR="00F9600C" w:rsidRDefault="004656C4" w:rsidP="0019741A">
      <w:pPr>
        <w:pStyle w:val="BoldBulTight0"/>
      </w:pPr>
      <w:r>
        <w:t xml:space="preserve">It has information about the National Quality Framework </w:t>
      </w:r>
      <w:r w:rsidR="00F9600C">
        <w:t>including:</w:t>
      </w:r>
    </w:p>
    <w:p w14:paraId="3C46506A" w14:textId="77777777" w:rsidR="00551101" w:rsidRDefault="00551101" w:rsidP="000A6356">
      <w:pPr>
        <w:pStyle w:val="Bullets"/>
        <w:numPr>
          <w:ilvl w:val="0"/>
          <w:numId w:val="0"/>
        </w:numPr>
        <w:ind w:left="1134"/>
      </w:pPr>
      <w:r>
        <w:t>Templates and education resources</w:t>
      </w:r>
    </w:p>
    <w:p w14:paraId="7087C500" w14:textId="77777777" w:rsidR="00F9600C" w:rsidRDefault="00F9600C" w:rsidP="000A6356">
      <w:pPr>
        <w:pStyle w:val="Bullets"/>
        <w:numPr>
          <w:ilvl w:val="0"/>
          <w:numId w:val="0"/>
        </w:numPr>
        <w:ind w:left="1134"/>
      </w:pPr>
      <w:r>
        <w:t>A</w:t>
      </w:r>
      <w:r w:rsidR="004656C4">
        <w:t>n F</w:t>
      </w:r>
      <w:r>
        <w:t>AQ page where answers are provided to some of the questions that you may have about the framework or its assessment</w:t>
      </w:r>
    </w:p>
    <w:p w14:paraId="239D90AE" w14:textId="77777777" w:rsidR="00F9600C" w:rsidRDefault="00F9600C" w:rsidP="000A6356">
      <w:pPr>
        <w:pStyle w:val="Bullets"/>
        <w:numPr>
          <w:ilvl w:val="0"/>
          <w:numId w:val="0"/>
        </w:numPr>
        <w:ind w:left="1134"/>
      </w:pPr>
      <w:r>
        <w:t>NQF video resources that cover a wide-range of topics including:</w:t>
      </w:r>
    </w:p>
    <w:p w14:paraId="6EC42A77" w14:textId="77777777" w:rsidR="00F9600C" w:rsidRDefault="00F9600C" w:rsidP="000A6356">
      <w:pPr>
        <w:pStyle w:val="Bullets2"/>
        <w:numPr>
          <w:ilvl w:val="0"/>
          <w:numId w:val="0"/>
        </w:numPr>
        <w:ind w:left="1701"/>
      </w:pPr>
      <w:r>
        <w:t>Why has the NQF been introduced?</w:t>
      </w:r>
    </w:p>
    <w:p w14:paraId="769E0D77" w14:textId="77777777" w:rsidR="00F9600C" w:rsidRDefault="00F9600C" w:rsidP="000A6356">
      <w:pPr>
        <w:pStyle w:val="Bullets2"/>
        <w:numPr>
          <w:ilvl w:val="0"/>
          <w:numId w:val="0"/>
        </w:numPr>
        <w:ind w:left="1701"/>
      </w:pPr>
      <w:r>
        <w:t>The main changes that have been introduced</w:t>
      </w:r>
    </w:p>
    <w:p w14:paraId="28778059" w14:textId="77777777" w:rsidR="00F9600C" w:rsidRDefault="00F9600C" w:rsidP="000A6356">
      <w:pPr>
        <w:pStyle w:val="Bullets2"/>
        <w:numPr>
          <w:ilvl w:val="0"/>
          <w:numId w:val="0"/>
        </w:numPr>
        <w:ind w:left="1701"/>
      </w:pPr>
      <w:r>
        <w:t xml:space="preserve">How services are assessed </w:t>
      </w:r>
    </w:p>
    <w:p w14:paraId="0B83A263" w14:textId="77777777" w:rsidR="00F9600C" w:rsidRDefault="00F9600C" w:rsidP="000A6356">
      <w:pPr>
        <w:pStyle w:val="Bullets2"/>
        <w:numPr>
          <w:ilvl w:val="0"/>
          <w:numId w:val="0"/>
        </w:numPr>
        <w:ind w:left="1701"/>
      </w:pPr>
      <w:r>
        <w:t>What the ratings mean for services</w:t>
      </w:r>
    </w:p>
    <w:p w14:paraId="53F97174" w14:textId="77777777" w:rsidR="00F9600C" w:rsidRDefault="00F9600C" w:rsidP="000A6356">
      <w:pPr>
        <w:pStyle w:val="Bullets2"/>
        <w:numPr>
          <w:ilvl w:val="0"/>
          <w:numId w:val="0"/>
        </w:numPr>
        <w:ind w:left="1701"/>
      </w:pPr>
      <w:r>
        <w:t>The seven quality standards</w:t>
      </w:r>
    </w:p>
    <w:p w14:paraId="23823F8A" w14:textId="77777777" w:rsidR="00F9600C" w:rsidRDefault="00F9600C" w:rsidP="000A6356">
      <w:pPr>
        <w:pStyle w:val="Bullets2"/>
        <w:numPr>
          <w:ilvl w:val="0"/>
          <w:numId w:val="0"/>
        </w:numPr>
        <w:ind w:left="1701"/>
      </w:pPr>
      <w:r>
        <w:t>Examples from excellently rated schools</w:t>
      </w:r>
      <w:r w:rsidR="0036562B">
        <w:t>.</w:t>
      </w:r>
    </w:p>
    <w:p w14:paraId="56CC6726" w14:textId="77777777" w:rsidR="00353E48" w:rsidRDefault="0036562B" w:rsidP="0036562B">
      <w:pPr>
        <w:pStyle w:val="BoldBulTight0"/>
      </w:pPr>
      <w:r>
        <w:t>There are Regulatory Authorities in each state and territory. Regulatory A</w:t>
      </w:r>
      <w:r w:rsidR="00551101">
        <w:t>uthorities can give you information on:</w:t>
      </w:r>
    </w:p>
    <w:p w14:paraId="7A9E0AB9" w14:textId="77777777" w:rsidR="00551101" w:rsidRDefault="00551101" w:rsidP="00651F54">
      <w:pPr>
        <w:pStyle w:val="Bullets"/>
        <w:numPr>
          <w:ilvl w:val="0"/>
          <w:numId w:val="0"/>
        </w:numPr>
        <w:ind w:left="1134"/>
      </w:pPr>
      <w:r>
        <w:lastRenderedPageBreak/>
        <w:t>Information about assessments and ratings</w:t>
      </w:r>
    </w:p>
    <w:p w14:paraId="1C0E46F5" w14:textId="77777777" w:rsidR="0036562B" w:rsidRDefault="0036562B" w:rsidP="00651F54">
      <w:pPr>
        <w:pStyle w:val="Bullets"/>
        <w:numPr>
          <w:ilvl w:val="0"/>
          <w:numId w:val="0"/>
        </w:numPr>
        <w:ind w:left="1134"/>
      </w:pPr>
      <w:r>
        <w:t xml:space="preserve">Certifying and approving supervisors </w:t>
      </w:r>
    </w:p>
    <w:p w14:paraId="6AC4E045" w14:textId="77777777" w:rsidR="0036562B" w:rsidRDefault="0036562B" w:rsidP="00651F54">
      <w:pPr>
        <w:pStyle w:val="Bullets"/>
        <w:numPr>
          <w:ilvl w:val="0"/>
          <w:numId w:val="0"/>
        </w:numPr>
        <w:ind w:left="1134"/>
      </w:pPr>
      <w:r>
        <w:t>Submitting application and notification forms.</w:t>
      </w:r>
      <w:r>
        <w:br w:type="page"/>
      </w:r>
    </w:p>
    <w:p w14:paraId="1DDCAAE8" w14:textId="77777777" w:rsidR="00353E48" w:rsidRDefault="00353E48" w:rsidP="00353E48">
      <w:pPr>
        <w:pStyle w:val="Heading3"/>
      </w:pPr>
      <w:bookmarkStart w:id="39" w:name="_Toc423461022"/>
      <w:r>
        <w:lastRenderedPageBreak/>
        <w:t xml:space="preserve">Activity </w:t>
      </w:r>
      <w:r w:rsidR="007B3317">
        <w:t>1B</w:t>
      </w:r>
      <w:bookmarkEnd w:id="39"/>
    </w:p>
    <w:p w14:paraId="3595593A" w14:textId="77777777" w:rsidR="00353E48" w:rsidRDefault="00353E48" w:rsidP="00353E48">
      <w:pPr>
        <w:rPr>
          <w:rFonts w:cstheme="majorBidi"/>
          <w:b/>
          <w:bCs/>
          <w:sz w:val="26"/>
          <w:szCs w:val="26"/>
        </w:rPr>
      </w:pPr>
      <w:r>
        <w:rPr>
          <w:noProof/>
          <w:lang w:eastAsia="en-AU"/>
        </w:rPr>
        <w:drawing>
          <wp:anchor distT="0" distB="0" distL="114300" distR="114300" simplePos="0" relativeHeight="251740160" behindDoc="1" locked="0" layoutInCell="1" allowOverlap="1" wp14:anchorId="49B143DD" wp14:editId="308561DC">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7"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3D8CE2D5" w14:textId="77777777" w:rsidR="00994C40" w:rsidRPr="00994C40" w:rsidRDefault="00994C40" w:rsidP="00994C40">
      <w:pPr>
        <w:pStyle w:val="Heading2"/>
        <w:rPr>
          <w:rStyle w:val="Strong"/>
          <w:b/>
          <w:bCs/>
        </w:rPr>
      </w:pPr>
      <w:bookmarkStart w:id="40" w:name="_Toc423461023"/>
      <w:r w:rsidRPr="00994C40">
        <w:lastRenderedPageBreak/>
        <w:t xml:space="preserve">1.3 – </w:t>
      </w:r>
      <w:r w:rsidR="00353E48">
        <w:t>Confirm staff understanding of the NQF and other legislation and regulations relevant to the service</w:t>
      </w:r>
      <w:bookmarkEnd w:id="40"/>
    </w:p>
    <w:p w14:paraId="60E6DA45" w14:textId="77777777" w:rsidR="007B3317" w:rsidRDefault="0036562B" w:rsidP="007B3317">
      <w:pPr>
        <w:pStyle w:val="Heading3"/>
      </w:pPr>
      <w:bookmarkStart w:id="41" w:name="_Toc423461024"/>
      <w:r>
        <w:t>What are the n</w:t>
      </w:r>
      <w:r w:rsidR="007B3317">
        <w:t>ational laws and regulations</w:t>
      </w:r>
      <w:r>
        <w:t>?</w:t>
      </w:r>
      <w:bookmarkEnd w:id="41"/>
    </w:p>
    <w:p w14:paraId="1350818E" w14:textId="77777777" w:rsidR="007B3317" w:rsidRDefault="007B3317" w:rsidP="007B3317">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7B3317" w14:paraId="2E288D10" w14:textId="77777777" w:rsidTr="00AC5F64">
        <w:tc>
          <w:tcPr>
            <w:tcW w:w="3510" w:type="dxa"/>
            <w:shd w:val="clear" w:color="auto" w:fill="E5B8B7" w:themeFill="accent2" w:themeFillTint="66"/>
          </w:tcPr>
          <w:p w14:paraId="1286DB10" w14:textId="77777777" w:rsidR="007B3317" w:rsidRPr="002B259E" w:rsidRDefault="007B3317" w:rsidP="00AC5F64">
            <w:pPr>
              <w:spacing w:before="120" w:after="120"/>
              <w:rPr>
                <w:b/>
                <w:lang w:val="en-GB"/>
              </w:rPr>
            </w:pPr>
            <w:r>
              <w:rPr>
                <w:b/>
                <w:lang w:val="en-GB"/>
              </w:rPr>
              <w:t>State/territory</w:t>
            </w:r>
          </w:p>
        </w:tc>
        <w:tc>
          <w:tcPr>
            <w:tcW w:w="6038" w:type="dxa"/>
            <w:shd w:val="clear" w:color="auto" w:fill="E5B8B7" w:themeFill="accent2" w:themeFillTint="66"/>
          </w:tcPr>
          <w:p w14:paraId="5A8EAA4F" w14:textId="77777777" w:rsidR="007B3317" w:rsidRPr="002B259E" w:rsidRDefault="007B3317" w:rsidP="00AC5F64">
            <w:pPr>
              <w:spacing w:before="120" w:after="120"/>
              <w:rPr>
                <w:b/>
                <w:lang w:val="en-GB"/>
              </w:rPr>
            </w:pPr>
            <w:r>
              <w:rPr>
                <w:b/>
                <w:lang w:val="en-GB"/>
              </w:rPr>
              <w:t>Web address</w:t>
            </w:r>
          </w:p>
        </w:tc>
      </w:tr>
      <w:tr w:rsidR="007B3317" w14:paraId="45B83013" w14:textId="77777777" w:rsidTr="00AC5F64">
        <w:tc>
          <w:tcPr>
            <w:tcW w:w="3510" w:type="dxa"/>
          </w:tcPr>
          <w:p w14:paraId="64B87C05" w14:textId="77777777" w:rsidR="007B3317" w:rsidRDefault="007B3317" w:rsidP="00AC5F64">
            <w:pPr>
              <w:spacing w:before="120" w:after="120"/>
              <w:rPr>
                <w:lang w:val="en-GB"/>
              </w:rPr>
            </w:pPr>
            <w:r>
              <w:rPr>
                <w:lang w:val="en-GB"/>
              </w:rPr>
              <w:t>Victoria</w:t>
            </w:r>
          </w:p>
        </w:tc>
        <w:tc>
          <w:tcPr>
            <w:tcW w:w="6038" w:type="dxa"/>
          </w:tcPr>
          <w:p w14:paraId="147ACA86" w14:textId="77777777" w:rsidR="007B3317" w:rsidRDefault="007D140F" w:rsidP="00AC5F64">
            <w:pPr>
              <w:spacing w:before="120" w:after="120"/>
              <w:rPr>
                <w:lang w:val="en-GB"/>
              </w:rPr>
            </w:pPr>
            <w:hyperlink r:id="rId16" w:history="1">
              <w:r w:rsidR="007B3317" w:rsidRPr="008B04AD">
                <w:rPr>
                  <w:rStyle w:val="Hyperlink"/>
                  <w:lang w:val="en-GB"/>
                </w:rPr>
                <w:t>http://www.legislation.vic.gov.</w:t>
              </w:r>
              <w:r w:rsidR="007B3317" w:rsidRPr="008B04AD">
                <w:rPr>
                  <w:rStyle w:val="Hyperlink"/>
                  <w:lang w:val="en-GB"/>
                </w:rPr>
                <w:t>a</w:t>
              </w:r>
              <w:r w:rsidR="007B3317" w:rsidRPr="008B04AD">
                <w:rPr>
                  <w:rStyle w:val="Hyperlink"/>
                  <w:lang w:val="en-GB"/>
                </w:rPr>
                <w:t>u/Domino/Web_Notes/LDMS/PubStatbook.nsf/51dea49770555ea6ca256da4001b90cd/b73164fe5da2112dca2577ba0014d9ed!OpenDocument</w:t>
              </w:r>
            </w:hyperlink>
            <w:r w:rsidR="007B3317">
              <w:rPr>
                <w:lang w:val="en-GB"/>
              </w:rPr>
              <w:t xml:space="preserve"> </w:t>
            </w:r>
          </w:p>
        </w:tc>
      </w:tr>
      <w:tr w:rsidR="007B3317" w14:paraId="373A0E67" w14:textId="77777777" w:rsidTr="00AC5F64">
        <w:tc>
          <w:tcPr>
            <w:tcW w:w="3510" w:type="dxa"/>
          </w:tcPr>
          <w:p w14:paraId="461927FC" w14:textId="77777777" w:rsidR="007B3317" w:rsidRDefault="007B3317" w:rsidP="00AC5F64">
            <w:pPr>
              <w:spacing w:before="120" w:after="120"/>
              <w:rPr>
                <w:lang w:val="en-GB"/>
              </w:rPr>
            </w:pPr>
            <w:r>
              <w:rPr>
                <w:lang w:val="en-GB"/>
              </w:rPr>
              <w:t>New South Wales</w:t>
            </w:r>
          </w:p>
        </w:tc>
        <w:tc>
          <w:tcPr>
            <w:tcW w:w="6038" w:type="dxa"/>
          </w:tcPr>
          <w:p w14:paraId="4E1FDBA4" w14:textId="77777777" w:rsidR="007B3317" w:rsidRDefault="007D140F" w:rsidP="00AC5F64">
            <w:pPr>
              <w:spacing w:before="120" w:after="120"/>
              <w:rPr>
                <w:lang w:val="en-GB"/>
              </w:rPr>
            </w:pPr>
            <w:hyperlink r:id="rId17" w:history="1">
              <w:r w:rsidR="007B3317" w:rsidRPr="008B04AD">
                <w:rPr>
                  <w:rStyle w:val="Hyperlink"/>
                  <w:lang w:val="en-GB"/>
                </w:rPr>
                <w:t>http://www.legislation.nsw.gov.au/sessionalview/sessional/act/2010-104.</w:t>
              </w:r>
              <w:r w:rsidR="007B3317" w:rsidRPr="008B04AD">
                <w:rPr>
                  <w:rStyle w:val="Hyperlink"/>
                  <w:lang w:val="en-GB"/>
                </w:rPr>
                <w:t>p</w:t>
              </w:r>
              <w:r w:rsidR="007B3317" w:rsidRPr="008B04AD">
                <w:rPr>
                  <w:rStyle w:val="Hyperlink"/>
                  <w:lang w:val="en-GB"/>
                </w:rPr>
                <w:t>df</w:t>
              </w:r>
            </w:hyperlink>
            <w:r w:rsidR="007B3317">
              <w:rPr>
                <w:lang w:val="en-GB"/>
              </w:rPr>
              <w:t xml:space="preserve"> </w:t>
            </w:r>
          </w:p>
        </w:tc>
      </w:tr>
      <w:tr w:rsidR="007B3317" w14:paraId="5F3EF25A" w14:textId="77777777" w:rsidTr="00AC5F64">
        <w:tc>
          <w:tcPr>
            <w:tcW w:w="3510" w:type="dxa"/>
          </w:tcPr>
          <w:p w14:paraId="49474781" w14:textId="77777777" w:rsidR="007B3317" w:rsidRDefault="007B3317" w:rsidP="00AC5F64">
            <w:pPr>
              <w:spacing w:before="120" w:after="120"/>
              <w:rPr>
                <w:lang w:val="en-GB"/>
              </w:rPr>
            </w:pPr>
            <w:r>
              <w:rPr>
                <w:lang w:val="en-GB"/>
              </w:rPr>
              <w:t>Australian Capital Territory</w:t>
            </w:r>
          </w:p>
        </w:tc>
        <w:tc>
          <w:tcPr>
            <w:tcW w:w="6038" w:type="dxa"/>
          </w:tcPr>
          <w:p w14:paraId="4E8F01A5" w14:textId="77777777" w:rsidR="007B3317" w:rsidRDefault="007D140F" w:rsidP="00AC5F64">
            <w:pPr>
              <w:spacing w:before="120" w:after="120"/>
              <w:rPr>
                <w:lang w:val="en-GB"/>
              </w:rPr>
            </w:pPr>
            <w:hyperlink r:id="rId18" w:history="1">
              <w:r w:rsidR="007B3317" w:rsidRPr="008B04AD">
                <w:rPr>
                  <w:rStyle w:val="Hyperlink"/>
                  <w:lang w:val="en-GB"/>
                </w:rPr>
                <w:t>http://ww</w:t>
              </w:r>
              <w:r w:rsidR="007B3317" w:rsidRPr="008B04AD">
                <w:rPr>
                  <w:rStyle w:val="Hyperlink"/>
                  <w:lang w:val="en-GB"/>
                </w:rPr>
                <w:t>w</w:t>
              </w:r>
              <w:r w:rsidR="007B3317" w:rsidRPr="008B04AD">
                <w:rPr>
                  <w:rStyle w:val="Hyperlink"/>
                  <w:lang w:val="en-GB"/>
                </w:rPr>
                <w:t>.legislation.act.gov.au/a/2011-42/default.asp</w:t>
              </w:r>
            </w:hyperlink>
            <w:r w:rsidR="007B3317">
              <w:rPr>
                <w:lang w:val="en-GB"/>
              </w:rPr>
              <w:t xml:space="preserve"> </w:t>
            </w:r>
          </w:p>
        </w:tc>
      </w:tr>
      <w:tr w:rsidR="007B3317" w14:paraId="789EC3C3" w14:textId="77777777" w:rsidTr="00AC5F64">
        <w:tc>
          <w:tcPr>
            <w:tcW w:w="3510" w:type="dxa"/>
          </w:tcPr>
          <w:p w14:paraId="0CE4579E" w14:textId="77777777" w:rsidR="007B3317" w:rsidRDefault="007B3317" w:rsidP="00AC5F64">
            <w:pPr>
              <w:spacing w:before="120" w:after="120"/>
              <w:rPr>
                <w:lang w:val="en-GB"/>
              </w:rPr>
            </w:pPr>
            <w:r>
              <w:rPr>
                <w:lang w:val="en-GB"/>
              </w:rPr>
              <w:t>Queensland</w:t>
            </w:r>
          </w:p>
        </w:tc>
        <w:tc>
          <w:tcPr>
            <w:tcW w:w="6038" w:type="dxa"/>
          </w:tcPr>
          <w:p w14:paraId="2F01F19C" w14:textId="77777777" w:rsidR="007B3317" w:rsidRDefault="007D140F" w:rsidP="00AC5F64">
            <w:pPr>
              <w:spacing w:before="120" w:after="120"/>
              <w:rPr>
                <w:lang w:val="en-GB"/>
              </w:rPr>
            </w:pPr>
            <w:hyperlink r:id="rId19" w:history="1">
              <w:r w:rsidR="007B3317" w:rsidRPr="008B04AD">
                <w:rPr>
                  <w:rStyle w:val="Hyperlink"/>
                  <w:lang w:val="en-GB"/>
                </w:rPr>
                <w:t>http:</w:t>
              </w:r>
              <w:r w:rsidR="007B3317" w:rsidRPr="008B04AD">
                <w:rPr>
                  <w:rStyle w:val="Hyperlink"/>
                  <w:lang w:val="en-GB"/>
                </w:rPr>
                <w:t>/</w:t>
              </w:r>
              <w:r w:rsidR="007B3317" w:rsidRPr="008B04AD">
                <w:rPr>
                  <w:rStyle w:val="Hyperlink"/>
                  <w:lang w:val="en-GB"/>
                </w:rPr>
                <w:t>/www.legislation.qld.gov.au/LEGISLTN/ACTS/2011/11AC038.pdf</w:t>
              </w:r>
            </w:hyperlink>
            <w:r w:rsidR="007B3317">
              <w:rPr>
                <w:lang w:val="en-GB"/>
              </w:rPr>
              <w:t xml:space="preserve"> </w:t>
            </w:r>
          </w:p>
        </w:tc>
      </w:tr>
      <w:tr w:rsidR="007B3317" w14:paraId="2D36CF19" w14:textId="77777777" w:rsidTr="00AC5F64">
        <w:tc>
          <w:tcPr>
            <w:tcW w:w="3510" w:type="dxa"/>
          </w:tcPr>
          <w:p w14:paraId="7DC904B9" w14:textId="77777777" w:rsidR="007B3317" w:rsidRDefault="007B3317" w:rsidP="00AC5F64">
            <w:pPr>
              <w:spacing w:before="120" w:after="120"/>
              <w:rPr>
                <w:lang w:val="en-GB"/>
              </w:rPr>
            </w:pPr>
            <w:r>
              <w:rPr>
                <w:lang w:val="en-GB"/>
              </w:rPr>
              <w:t>Northern Territory</w:t>
            </w:r>
          </w:p>
        </w:tc>
        <w:tc>
          <w:tcPr>
            <w:tcW w:w="6038" w:type="dxa"/>
          </w:tcPr>
          <w:p w14:paraId="23C73B33" w14:textId="77777777" w:rsidR="007B3317" w:rsidRDefault="007D140F" w:rsidP="00AC5F64">
            <w:pPr>
              <w:spacing w:before="120" w:after="120"/>
              <w:rPr>
                <w:lang w:val="en-GB"/>
              </w:rPr>
            </w:pPr>
            <w:hyperlink r:id="rId20" w:history="1">
              <w:r w:rsidR="007B3317" w:rsidRPr="008B04AD">
                <w:rPr>
                  <w:rStyle w:val="Hyperlink"/>
                  <w:lang w:val="en-GB"/>
                </w:rPr>
                <w:t>http://notes.nt.gov.au/dcm/legislat/Acts.nsf/5504d78eee675d6e6925649</w:t>
              </w:r>
              <w:r w:rsidR="007B3317" w:rsidRPr="008B04AD">
                <w:rPr>
                  <w:rStyle w:val="Hyperlink"/>
                  <w:lang w:val="en-GB"/>
                </w:rPr>
                <w:t>e</w:t>
              </w:r>
              <w:r w:rsidR="007B3317" w:rsidRPr="008B04AD">
                <w:rPr>
                  <w:rStyle w:val="Hyperlink"/>
                  <w:lang w:val="en-GB"/>
                </w:rPr>
                <w:t>001bb652/95724bfed2b632c96925792e007cb5c1?OpenDocument</w:t>
              </w:r>
            </w:hyperlink>
            <w:r w:rsidR="007B3317">
              <w:rPr>
                <w:lang w:val="en-GB"/>
              </w:rPr>
              <w:t xml:space="preserve"> </w:t>
            </w:r>
          </w:p>
        </w:tc>
      </w:tr>
      <w:tr w:rsidR="007B3317" w14:paraId="79BCBC84" w14:textId="77777777" w:rsidTr="00AC5F64">
        <w:tc>
          <w:tcPr>
            <w:tcW w:w="3510" w:type="dxa"/>
          </w:tcPr>
          <w:p w14:paraId="2AB3B512" w14:textId="77777777" w:rsidR="007B3317" w:rsidRDefault="007B3317" w:rsidP="00AC5F64">
            <w:pPr>
              <w:spacing w:before="120" w:after="120"/>
              <w:rPr>
                <w:lang w:val="en-GB"/>
              </w:rPr>
            </w:pPr>
            <w:r>
              <w:rPr>
                <w:lang w:val="en-GB"/>
              </w:rPr>
              <w:t>South Australia</w:t>
            </w:r>
          </w:p>
        </w:tc>
        <w:tc>
          <w:tcPr>
            <w:tcW w:w="6038" w:type="dxa"/>
          </w:tcPr>
          <w:p w14:paraId="4B3635DA" w14:textId="77777777" w:rsidR="007B3317" w:rsidRDefault="007D140F" w:rsidP="00AC5F64">
            <w:pPr>
              <w:spacing w:before="120" w:after="120"/>
              <w:rPr>
                <w:lang w:val="en-GB"/>
              </w:rPr>
            </w:pPr>
            <w:hyperlink r:id="rId21" w:history="1">
              <w:r w:rsidR="007B3317" w:rsidRPr="008B04AD">
                <w:rPr>
                  <w:rStyle w:val="Hyperlink"/>
                  <w:lang w:val="en-GB"/>
                </w:rPr>
                <w:t>http://www.legislation.sa.gov.au/LZ/C/A/EDUCATION%20AND%20EARLY</w:t>
              </w:r>
              <w:r w:rsidR="007B3317" w:rsidRPr="008B04AD">
                <w:rPr>
                  <w:rStyle w:val="Hyperlink"/>
                  <w:lang w:val="en-GB"/>
                </w:rPr>
                <w:t>%</w:t>
              </w:r>
              <w:r w:rsidR="007B3317" w:rsidRPr="008B04AD">
                <w:rPr>
                  <w:rStyle w:val="Hyperlink"/>
                  <w:lang w:val="en-GB"/>
                </w:rPr>
                <w:t>20CHILDHOOD%20SERVICES%20(REGISTRATION%20AND%20STANDARDS)%20ACT%202011.aspx</w:t>
              </w:r>
            </w:hyperlink>
            <w:r w:rsidR="007B3317">
              <w:rPr>
                <w:lang w:val="en-GB"/>
              </w:rPr>
              <w:t xml:space="preserve"> </w:t>
            </w:r>
          </w:p>
        </w:tc>
      </w:tr>
      <w:tr w:rsidR="007B3317" w14:paraId="342637E5" w14:textId="77777777" w:rsidTr="00AC5F64">
        <w:tc>
          <w:tcPr>
            <w:tcW w:w="3510" w:type="dxa"/>
          </w:tcPr>
          <w:p w14:paraId="5899095D" w14:textId="77777777" w:rsidR="007B3317" w:rsidRDefault="007B3317" w:rsidP="00AC5F64">
            <w:pPr>
              <w:spacing w:before="120" w:after="120"/>
              <w:rPr>
                <w:lang w:val="en-GB"/>
              </w:rPr>
            </w:pPr>
            <w:r>
              <w:rPr>
                <w:lang w:val="en-GB"/>
              </w:rPr>
              <w:t>Tasmania</w:t>
            </w:r>
          </w:p>
        </w:tc>
        <w:tc>
          <w:tcPr>
            <w:tcW w:w="6038" w:type="dxa"/>
          </w:tcPr>
          <w:p w14:paraId="020926E8" w14:textId="77777777" w:rsidR="007B3317" w:rsidRDefault="007D140F" w:rsidP="00AC5F64">
            <w:pPr>
              <w:spacing w:before="120" w:after="120"/>
              <w:rPr>
                <w:lang w:val="en-GB"/>
              </w:rPr>
            </w:pPr>
            <w:hyperlink r:id="rId22" w:history="1">
              <w:r w:rsidR="007B3317" w:rsidRPr="008B04AD">
                <w:rPr>
                  <w:rStyle w:val="Hyperlink"/>
                  <w:lang w:val="en-GB"/>
                </w:rPr>
                <w:t>http:</w:t>
              </w:r>
              <w:r w:rsidR="007B3317" w:rsidRPr="008B04AD">
                <w:rPr>
                  <w:rStyle w:val="Hyperlink"/>
                  <w:lang w:val="en-GB"/>
                </w:rPr>
                <w:t>/</w:t>
              </w:r>
              <w:r w:rsidR="007B3317" w:rsidRPr="008B04AD">
                <w:rPr>
                  <w:rStyle w:val="Hyperlink"/>
                  <w:lang w:val="en-GB"/>
                </w:rPr>
                <w:t>/www.thelaw.tas.gov.au/tocview/index.w3p;cond=;doc_id=48%2B%2B2011%2BAT%40EN%2B20120522120000;histon=;prompt=;rec=;term</w:t>
              </w:r>
            </w:hyperlink>
            <w:r w:rsidR="007B3317" w:rsidRPr="00B31448">
              <w:rPr>
                <w:lang w:val="en-GB"/>
              </w:rPr>
              <w:t>=</w:t>
            </w:r>
            <w:r w:rsidR="007B3317">
              <w:rPr>
                <w:lang w:val="en-GB"/>
              </w:rPr>
              <w:t xml:space="preserve"> </w:t>
            </w:r>
          </w:p>
        </w:tc>
      </w:tr>
      <w:tr w:rsidR="007B3317" w14:paraId="799EAB2C" w14:textId="77777777" w:rsidTr="00AC5F64">
        <w:tc>
          <w:tcPr>
            <w:tcW w:w="3510" w:type="dxa"/>
          </w:tcPr>
          <w:p w14:paraId="393B2D14" w14:textId="77777777" w:rsidR="007B3317" w:rsidRDefault="007B3317" w:rsidP="00AC5F64">
            <w:pPr>
              <w:spacing w:before="120" w:after="120"/>
              <w:rPr>
                <w:lang w:val="en-GB"/>
              </w:rPr>
            </w:pPr>
            <w:r>
              <w:rPr>
                <w:lang w:val="en-GB"/>
              </w:rPr>
              <w:t>Western Australia</w:t>
            </w:r>
          </w:p>
        </w:tc>
        <w:tc>
          <w:tcPr>
            <w:tcW w:w="6038" w:type="dxa"/>
          </w:tcPr>
          <w:p w14:paraId="2E3D1D6D" w14:textId="77777777" w:rsidR="007B3317" w:rsidRDefault="007D140F" w:rsidP="00AC5F64">
            <w:pPr>
              <w:spacing w:before="120" w:after="120"/>
              <w:rPr>
                <w:lang w:val="en-GB"/>
              </w:rPr>
            </w:pPr>
            <w:hyperlink r:id="rId23" w:history="1">
              <w:r w:rsidR="007B3317" w:rsidRPr="008B04AD">
                <w:rPr>
                  <w:rStyle w:val="Hyperlink"/>
                  <w:lang w:val="en-GB"/>
                </w:rPr>
                <w:t>http://www.slp.</w:t>
              </w:r>
              <w:bookmarkStart w:id="42" w:name="_GoBack"/>
              <w:bookmarkEnd w:id="42"/>
              <w:r w:rsidR="007B3317" w:rsidRPr="008B04AD">
                <w:rPr>
                  <w:rStyle w:val="Hyperlink"/>
                  <w:lang w:val="en-GB"/>
                </w:rPr>
                <w:t>w</w:t>
              </w:r>
              <w:r w:rsidR="007B3317" w:rsidRPr="008B04AD">
                <w:rPr>
                  <w:rStyle w:val="Hyperlink"/>
                  <w:lang w:val="en-GB"/>
                </w:rPr>
                <w:t>a.gov.au/legislation/statutes.nsf/main_mrtitle_12929_homepage.html</w:t>
              </w:r>
            </w:hyperlink>
            <w:r w:rsidR="007B3317">
              <w:rPr>
                <w:lang w:val="en-GB"/>
              </w:rPr>
              <w:t xml:space="preserve"> </w:t>
            </w:r>
          </w:p>
        </w:tc>
      </w:tr>
    </w:tbl>
    <w:p w14:paraId="5719A940" w14:textId="77777777" w:rsidR="007B3317" w:rsidRDefault="007B3317" w:rsidP="007B3317">
      <w:pPr>
        <w:pStyle w:val="Heading3"/>
        <w:rPr>
          <w:lang w:val="en-AU"/>
        </w:rPr>
      </w:pPr>
      <w:bookmarkStart w:id="43" w:name="_Toc419388330"/>
      <w:bookmarkStart w:id="44" w:name="_Toc421102679"/>
      <w:bookmarkStart w:id="45" w:name="_Toc421705611"/>
      <w:bookmarkStart w:id="46" w:name="_Toc422406935"/>
      <w:bookmarkStart w:id="47" w:name="_Toc423461025"/>
      <w:r w:rsidRPr="006B053B">
        <w:rPr>
          <w:lang w:val="en-AU"/>
        </w:rPr>
        <w:t>Guide to the Education and Care Services National Law and the Education and Care Services National Regulations 2011</w:t>
      </w:r>
      <w:bookmarkEnd w:id="43"/>
      <w:bookmarkEnd w:id="44"/>
      <w:bookmarkEnd w:id="45"/>
      <w:bookmarkEnd w:id="46"/>
      <w:bookmarkEnd w:id="47"/>
    </w:p>
    <w:p w14:paraId="0E7ED63E" w14:textId="77777777" w:rsidR="007B3317" w:rsidRDefault="007B3317" w:rsidP="007B3317">
      <w:r>
        <w:t xml:space="preserve">The following information is taken directly from the official government Guide to the Education and Care Services National Law and the Education and Care Services National Regulations 2011 – the whole document can be found at: </w:t>
      </w:r>
      <w:hyperlink r:id="rId24" w:history="1">
        <w:r w:rsidRPr="008B04AD">
          <w:rPr>
            <w:rStyle w:val="Hyperlink"/>
          </w:rPr>
          <w:t>http://files.acecqa.gov.au/files/National-Quality-Framework-Resources-Kit/2014/NQF02%20Guide%20to%20ECS%20Law%20and%20Regs_web.pdf</w:t>
        </w:r>
      </w:hyperlink>
      <w:r>
        <w:t xml:space="preserve"> </w:t>
      </w:r>
    </w:p>
    <w:p w14:paraId="32EDC1C5" w14:textId="77777777" w:rsidR="007F16AB" w:rsidRDefault="007F16AB">
      <w:pPr>
        <w:spacing w:after="0" w:line="240" w:lineRule="auto"/>
        <w:rPr>
          <w:b/>
        </w:rPr>
      </w:pPr>
      <w:r>
        <w:br w:type="page"/>
      </w:r>
    </w:p>
    <w:p w14:paraId="662F73B6" w14:textId="77777777" w:rsidR="007B3317" w:rsidRDefault="007B3317" w:rsidP="00A43593">
      <w:pPr>
        <w:pStyle w:val="BoldBulTight0"/>
      </w:pPr>
      <w:r>
        <w:lastRenderedPageBreak/>
        <w:t>The objectives of the NQF under section 3(2) of the National Law are to:</w:t>
      </w:r>
    </w:p>
    <w:p w14:paraId="45770274" w14:textId="77777777" w:rsidR="007B3317" w:rsidRDefault="007B3317" w:rsidP="00B8204A">
      <w:pPr>
        <w:pStyle w:val="Bullets"/>
        <w:numPr>
          <w:ilvl w:val="0"/>
          <w:numId w:val="0"/>
        </w:numPr>
        <w:ind w:left="1134"/>
      </w:pPr>
      <w:r>
        <w:t>Ensure the safety, health and wellbeing of children attending education and care services</w:t>
      </w:r>
    </w:p>
    <w:p w14:paraId="01A60738" w14:textId="77777777" w:rsidR="007B3317" w:rsidRDefault="007B3317" w:rsidP="00B8204A">
      <w:pPr>
        <w:pStyle w:val="Bullets"/>
        <w:numPr>
          <w:ilvl w:val="0"/>
          <w:numId w:val="0"/>
        </w:numPr>
        <w:ind w:left="1134"/>
      </w:pPr>
      <w:r>
        <w:t>Improve the educational and developmental outcomes for children attending education and care services</w:t>
      </w:r>
    </w:p>
    <w:p w14:paraId="596F921C" w14:textId="77777777" w:rsidR="007B3317" w:rsidRDefault="007B3317" w:rsidP="00B8204A">
      <w:pPr>
        <w:pStyle w:val="Bullets"/>
        <w:numPr>
          <w:ilvl w:val="0"/>
          <w:numId w:val="0"/>
        </w:numPr>
        <w:ind w:left="1134"/>
      </w:pPr>
      <w:r>
        <w:t>Promote continuous improvement in the provision of quality education and care services</w:t>
      </w:r>
    </w:p>
    <w:p w14:paraId="284520CE" w14:textId="77777777" w:rsidR="007B3317" w:rsidRDefault="007B3317" w:rsidP="00B8204A">
      <w:pPr>
        <w:pStyle w:val="Bullets"/>
        <w:numPr>
          <w:ilvl w:val="0"/>
          <w:numId w:val="0"/>
        </w:numPr>
        <w:ind w:left="1134"/>
      </w:pPr>
      <w:r>
        <w:t>Establish a system of national integration and shared responsibility between participating</w:t>
      </w:r>
      <w:r w:rsidRPr="006B053B">
        <w:t xml:space="preserve"> </w:t>
      </w:r>
      <w:r>
        <w:t>jurisdictions and the commonwealth in the administration of the national quality framework</w:t>
      </w:r>
    </w:p>
    <w:p w14:paraId="7F083B99" w14:textId="77777777" w:rsidR="007B3317" w:rsidRDefault="007B3317" w:rsidP="00B8204A">
      <w:pPr>
        <w:pStyle w:val="Bullets"/>
        <w:numPr>
          <w:ilvl w:val="0"/>
          <w:numId w:val="0"/>
        </w:numPr>
        <w:ind w:left="1134"/>
      </w:pPr>
      <w:r>
        <w:t>Improve public knowledge, and access to information, about the quality of education and</w:t>
      </w:r>
      <w:r w:rsidRPr="006B053B">
        <w:t xml:space="preserve"> </w:t>
      </w:r>
      <w:r>
        <w:t>care services</w:t>
      </w:r>
    </w:p>
    <w:p w14:paraId="79E368B2" w14:textId="77777777" w:rsidR="007B3317" w:rsidRDefault="007B3317" w:rsidP="00B8204A">
      <w:pPr>
        <w:pStyle w:val="Bullets"/>
        <w:numPr>
          <w:ilvl w:val="0"/>
          <w:numId w:val="0"/>
        </w:numPr>
        <w:ind w:left="1134"/>
      </w:pPr>
      <w:r>
        <w:t>Reduce the regulatory and administrative burden for education and care services by enabling information to be shared between participating jurisdictions and the Commonwealth.</w:t>
      </w:r>
    </w:p>
    <w:p w14:paraId="24346848" w14:textId="77777777" w:rsidR="007B3317" w:rsidRDefault="007B3317" w:rsidP="00A43593">
      <w:pPr>
        <w:pStyle w:val="BoldBulTight0"/>
      </w:pPr>
      <w:r>
        <w:t>The following guiding principles under section 3(3) of the National Law should be applied when making decisions about the operation of education and care services:</w:t>
      </w:r>
    </w:p>
    <w:p w14:paraId="09915020" w14:textId="77777777" w:rsidR="007B3317" w:rsidRDefault="007B3317" w:rsidP="00A43593">
      <w:pPr>
        <w:pStyle w:val="Bullets"/>
      </w:pPr>
      <w:r>
        <w:t>The rights and best interests of the child are paramount</w:t>
      </w:r>
    </w:p>
    <w:p w14:paraId="26BB976B" w14:textId="77777777" w:rsidR="007B3317" w:rsidRDefault="007B3317" w:rsidP="00A43593">
      <w:pPr>
        <w:pStyle w:val="Bullets"/>
      </w:pPr>
      <w:r>
        <w:t>Children are successful, competent and capable learners</w:t>
      </w:r>
    </w:p>
    <w:p w14:paraId="05ACBBC4" w14:textId="77777777" w:rsidR="007B3317" w:rsidRDefault="007B3317" w:rsidP="00A43593">
      <w:pPr>
        <w:pStyle w:val="Bullets"/>
      </w:pPr>
      <w:r>
        <w:t>The principles of equity, inclusion and diversity underpin the national law</w:t>
      </w:r>
    </w:p>
    <w:p w14:paraId="4EAC0427" w14:textId="77777777" w:rsidR="007B3317" w:rsidRDefault="007B3317" w:rsidP="00A43593">
      <w:pPr>
        <w:pStyle w:val="Bullets"/>
      </w:pPr>
      <w:r>
        <w:t>That Australia’s Aboriginal and Torres Strait Islander cultures are valued</w:t>
      </w:r>
    </w:p>
    <w:p w14:paraId="38281D9E" w14:textId="77777777" w:rsidR="007B3317" w:rsidRDefault="007B3317" w:rsidP="00A43593">
      <w:pPr>
        <w:pStyle w:val="Bullets"/>
      </w:pPr>
      <w:r>
        <w:t>That the role of parents and families is respected and supported</w:t>
      </w:r>
    </w:p>
    <w:p w14:paraId="7604FAE1" w14:textId="77777777" w:rsidR="007B3317" w:rsidRDefault="007B3317" w:rsidP="00A43593">
      <w:pPr>
        <w:pStyle w:val="Bullets"/>
      </w:pPr>
      <w:r>
        <w:t>That best practice is expected in the provision of education and care services.</w:t>
      </w:r>
    </w:p>
    <w:p w14:paraId="38198AB1" w14:textId="77777777" w:rsidR="007B3317" w:rsidRDefault="007B3317" w:rsidP="00A43593">
      <w:pPr>
        <w:pStyle w:val="BoldBulTight0"/>
      </w:pPr>
      <w:r>
        <w:t>The National Law sets out:</w:t>
      </w:r>
    </w:p>
    <w:p w14:paraId="46EA7301" w14:textId="77777777" w:rsidR="007B3317" w:rsidRDefault="007B3317" w:rsidP="00A43593">
      <w:pPr>
        <w:pStyle w:val="Bullets"/>
      </w:pPr>
      <w:r>
        <w:t>Approval processes for the operation of education and care services</w:t>
      </w:r>
    </w:p>
    <w:p w14:paraId="2B4ACAE0" w14:textId="77777777" w:rsidR="007B3317" w:rsidRDefault="007B3317" w:rsidP="00A43593">
      <w:pPr>
        <w:pStyle w:val="Bullets"/>
      </w:pPr>
      <w:r>
        <w:t>The assessment and rating system</w:t>
      </w:r>
    </w:p>
    <w:p w14:paraId="6F55C139" w14:textId="77777777" w:rsidR="007B3317" w:rsidRDefault="007B3317" w:rsidP="00A43593">
      <w:pPr>
        <w:pStyle w:val="Bullets"/>
      </w:pPr>
      <w:r>
        <w:t>Key operational requirements</w:t>
      </w:r>
    </w:p>
    <w:p w14:paraId="47E29D58" w14:textId="77777777" w:rsidR="007B3317" w:rsidRDefault="007B3317" w:rsidP="00A43593">
      <w:pPr>
        <w:pStyle w:val="Bullets"/>
      </w:pPr>
      <w:r>
        <w:t>Compliance, monitoring and enforcement powers</w:t>
      </w:r>
    </w:p>
    <w:p w14:paraId="5BBB19B3" w14:textId="77777777" w:rsidR="007B3317" w:rsidRDefault="007B3317" w:rsidP="00A43593">
      <w:pPr>
        <w:pStyle w:val="Bullets"/>
      </w:pPr>
      <w:r>
        <w:t>Review of decisions made by regulatory authorities</w:t>
      </w:r>
    </w:p>
    <w:p w14:paraId="33D5D4F9" w14:textId="77777777" w:rsidR="007B3317" w:rsidRDefault="007B3317" w:rsidP="00A43593">
      <w:pPr>
        <w:pStyle w:val="Bullets"/>
      </w:pPr>
      <w:r>
        <w:t>The functions and powers of the Standing Council</w:t>
      </w:r>
    </w:p>
    <w:p w14:paraId="2D583258" w14:textId="77777777" w:rsidR="007B3317" w:rsidRDefault="007B3317" w:rsidP="00A43593">
      <w:pPr>
        <w:pStyle w:val="Bullets"/>
      </w:pPr>
      <w:r>
        <w:t>The functions and powers of the Australian Children’s Education and Care Quality Authority (ACECQA)—the national body that oversees the system</w:t>
      </w:r>
    </w:p>
    <w:p w14:paraId="2B90244D" w14:textId="77777777" w:rsidR="007B3317" w:rsidRDefault="007B3317" w:rsidP="00A43593">
      <w:pPr>
        <w:pStyle w:val="Bullets"/>
      </w:pPr>
      <w:r>
        <w:t>The functions and powers of regulatory authorities in each jurisdiction</w:t>
      </w:r>
    </w:p>
    <w:p w14:paraId="53CD58A4" w14:textId="77777777" w:rsidR="007B3317" w:rsidRDefault="007B3317" w:rsidP="00A43593">
      <w:pPr>
        <w:pStyle w:val="Bullets"/>
      </w:pPr>
      <w:r>
        <w:lastRenderedPageBreak/>
        <w:t>Creation of a nationally consistent freedom of information and privacy framework to apply to ACECQA and regulatory authorities</w:t>
      </w:r>
    </w:p>
    <w:p w14:paraId="07CE6E0A" w14:textId="77777777" w:rsidR="007B3317" w:rsidRDefault="007B3317" w:rsidP="00A43593">
      <w:pPr>
        <w:pStyle w:val="Bullets"/>
      </w:pPr>
      <w:r>
        <w:t>Publication of information, including registers</w:t>
      </w:r>
    </w:p>
    <w:p w14:paraId="15601CAC" w14:textId="77777777" w:rsidR="007B3317" w:rsidRDefault="007B3317" w:rsidP="00A43593">
      <w:pPr>
        <w:pStyle w:val="Bullets"/>
      </w:pPr>
      <w:r>
        <w:t>Key transitional arrangements.</w:t>
      </w:r>
    </w:p>
    <w:p w14:paraId="2338BE50" w14:textId="77777777" w:rsidR="007B3317" w:rsidRPr="007F16AB" w:rsidRDefault="007B3317" w:rsidP="00A43593">
      <w:pPr>
        <w:pStyle w:val="BoldBulTight0"/>
        <w:rPr>
          <w:u w:val="single"/>
        </w:rPr>
      </w:pPr>
      <w:r w:rsidRPr="007F16AB">
        <w:rPr>
          <w:u w:val="single"/>
        </w:rPr>
        <w:t>Services covered by the National Quality Framework</w:t>
      </w:r>
    </w:p>
    <w:p w14:paraId="52E9D602" w14:textId="77777777" w:rsidR="007B3317" w:rsidRDefault="007B3317" w:rsidP="007B3317">
      <w:r>
        <w:t>Section 5 of the National Law states that the NQF covers the majority of long day care, family day care, preschool (kindergarten) and outside school hours care services. In Western Australia the NQF also covers home-based care.</w:t>
      </w:r>
    </w:p>
    <w:p w14:paraId="6FC3E77C" w14:textId="77777777" w:rsidR="007B3317" w:rsidRDefault="007B3317" w:rsidP="007B3317">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14:paraId="49947B4E" w14:textId="77777777" w:rsidR="007B3317" w:rsidRDefault="007B3317" w:rsidP="00A43593">
      <w:pPr>
        <w:pStyle w:val="BoldBulTight0"/>
      </w:pPr>
      <w:r>
        <w:t xml:space="preserve">Services excluded from the NQF under </w:t>
      </w:r>
      <w:r w:rsidRPr="007D5EAB">
        <w:t>National Law</w:t>
      </w:r>
      <w:r>
        <w:t xml:space="preserve"> include:</w:t>
      </w:r>
    </w:p>
    <w:p w14:paraId="604B3188" w14:textId="77777777" w:rsidR="007B3317" w:rsidRDefault="007B3317" w:rsidP="00B8204A">
      <w:pPr>
        <w:pStyle w:val="Bullets"/>
        <w:numPr>
          <w:ilvl w:val="0"/>
          <w:numId w:val="0"/>
        </w:numPr>
        <w:ind w:left="1134"/>
      </w:pPr>
      <w:r>
        <w:t>A school providing full-time education to children, including children in the year before Grade 1, but not including a preschool program delivered in a school or a preschool that is registered as a school (as these are within scope)</w:t>
      </w:r>
    </w:p>
    <w:p w14:paraId="3FB81236" w14:textId="77777777" w:rsidR="007B3317" w:rsidRDefault="007B3317" w:rsidP="00B8204A">
      <w:pPr>
        <w:pStyle w:val="Bullets"/>
        <w:numPr>
          <w:ilvl w:val="0"/>
          <w:numId w:val="0"/>
        </w:numPr>
        <w:ind w:left="1134"/>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14:paraId="139F795C" w14:textId="77777777" w:rsidR="007B3317" w:rsidRDefault="007B3317" w:rsidP="00B8204A">
      <w:pPr>
        <w:pStyle w:val="Bullets"/>
        <w:numPr>
          <w:ilvl w:val="0"/>
          <w:numId w:val="0"/>
        </w:numPr>
        <w:ind w:left="1134"/>
      </w:pPr>
      <w:r>
        <w:t>A personal arrangement</w:t>
      </w:r>
    </w:p>
    <w:p w14:paraId="67FF8CCB" w14:textId="77777777" w:rsidR="007B3317" w:rsidRDefault="007B3317" w:rsidP="00B8204A">
      <w:pPr>
        <w:pStyle w:val="Bullets"/>
        <w:numPr>
          <w:ilvl w:val="0"/>
          <w:numId w:val="0"/>
        </w:numPr>
        <w:ind w:left="1134"/>
      </w:pPr>
      <w:r>
        <w:t>A service principally conducted to provide instruction in a particular activity (for example, a language class or ballet class)</w:t>
      </w:r>
    </w:p>
    <w:p w14:paraId="51C947CC" w14:textId="77777777" w:rsidR="007B3317" w:rsidRDefault="007B3317" w:rsidP="00B8204A">
      <w:pPr>
        <w:pStyle w:val="Bullets"/>
        <w:numPr>
          <w:ilvl w:val="0"/>
          <w:numId w:val="0"/>
        </w:numPr>
        <w:ind w:left="1134"/>
      </w:pPr>
      <w:r>
        <w:t>A service providing education and care to patients in a hospital or patients of a medical or therapeutic care service</w:t>
      </w:r>
    </w:p>
    <w:p w14:paraId="31D44736" w14:textId="77777777" w:rsidR="007B3317" w:rsidRDefault="007B3317" w:rsidP="00B8204A">
      <w:pPr>
        <w:pStyle w:val="Bullets"/>
        <w:numPr>
          <w:ilvl w:val="0"/>
          <w:numId w:val="0"/>
        </w:numPr>
        <w:ind w:left="1134"/>
      </w:pPr>
      <w:r>
        <w:t>Care provided under a child protection law of a participating jurisdiction.</w:t>
      </w:r>
    </w:p>
    <w:p w14:paraId="37BC9DE3" w14:textId="77777777" w:rsidR="007B3317" w:rsidRDefault="007B3317" w:rsidP="00A43593">
      <w:pPr>
        <w:pStyle w:val="Bullets"/>
        <w:numPr>
          <w:ilvl w:val="0"/>
          <w:numId w:val="0"/>
        </w:numPr>
      </w:pPr>
      <w:r w:rsidRPr="006D0020">
        <w:t>These services excluded by National Law are not likely to be brought into the scope of the NQF in the future.</w:t>
      </w:r>
    </w:p>
    <w:p w14:paraId="5A01DAF0" w14:textId="77777777" w:rsidR="007F16AB" w:rsidRDefault="007F16AB">
      <w:pPr>
        <w:spacing w:after="0" w:line="240" w:lineRule="auto"/>
        <w:rPr>
          <w:b/>
        </w:rPr>
      </w:pPr>
      <w:r>
        <w:br w:type="page"/>
      </w:r>
    </w:p>
    <w:p w14:paraId="14392259" w14:textId="77777777" w:rsidR="007B3317" w:rsidRDefault="007B3317" w:rsidP="00A43593">
      <w:pPr>
        <w:pStyle w:val="BoldBulTight0"/>
      </w:pPr>
      <w:r>
        <w:lastRenderedPageBreak/>
        <w:t xml:space="preserve">Services excluded from the NFQ under </w:t>
      </w:r>
      <w:r w:rsidRPr="007B3317">
        <w:t>National Regulations</w:t>
      </w:r>
      <w:r>
        <w:t xml:space="preserve"> include:</w:t>
      </w:r>
    </w:p>
    <w:p w14:paraId="6EE77F27" w14:textId="77777777" w:rsidR="007B3317" w:rsidRDefault="007B3317" w:rsidP="00A43593">
      <w:pPr>
        <w:pStyle w:val="Bullets"/>
      </w:pPr>
      <w:r>
        <w:t xml:space="preserve">Disability services defined under state or territory law, and early childhood intervention services for children with additional needs </w:t>
      </w:r>
    </w:p>
    <w:p w14:paraId="4205FEAB" w14:textId="77777777" w:rsidR="007B3317" w:rsidRDefault="007B3317" w:rsidP="00A43593">
      <w:pPr>
        <w:pStyle w:val="Bullets"/>
      </w:pPr>
      <w:r>
        <w:t>Except in WA, education and care in a residence, other than as part of a family day care service</w:t>
      </w:r>
    </w:p>
    <w:p w14:paraId="7B07B791" w14:textId="77777777" w:rsidR="007B3317" w:rsidRDefault="007B3317" w:rsidP="00A43593">
      <w:pPr>
        <w:pStyle w:val="Bullets"/>
      </w:pPr>
      <w:r>
        <w:t xml:space="preserve">Occasional care services (for example, offered at short notice or on a casual basis) </w:t>
      </w:r>
    </w:p>
    <w:p w14:paraId="721A2085" w14:textId="77777777" w:rsidR="007B3317" w:rsidRDefault="007B3317" w:rsidP="00A43593">
      <w:pPr>
        <w:pStyle w:val="Bullets"/>
      </w:pPr>
      <w:r>
        <w:t>Education and care provided by a hotel or resort to children of short-term guests at the hotel or resort</w:t>
      </w:r>
    </w:p>
    <w:p w14:paraId="6F5E8F6A" w14:textId="77777777" w:rsidR="007B3317" w:rsidRDefault="007B3317" w:rsidP="00A43593">
      <w:pPr>
        <w:pStyle w:val="Bullets"/>
      </w:pPr>
      <w:r>
        <w:t>Education and care that is provided on an ad hoc basis to children of a guest, visitor or patron where the person who is responsible for the children is readily available at all times</w:t>
      </w:r>
    </w:p>
    <w:p w14:paraId="19B0D484" w14:textId="77777777" w:rsidR="007B3317" w:rsidRDefault="007B3317" w:rsidP="00A43593">
      <w:pPr>
        <w:pStyle w:val="Bullets"/>
      </w:pPr>
      <w:r>
        <w:t>Education and care where it is primarily provided or shared by parents or family members</w:t>
      </w:r>
    </w:p>
    <w:p w14:paraId="2FD57AEF" w14:textId="77777777" w:rsidR="007B3317" w:rsidRDefault="007B3317" w:rsidP="00A43593">
      <w:pPr>
        <w:pStyle w:val="Bullets"/>
      </w:pPr>
      <w:r>
        <w:t>Education and care provided at a secondary school to a child of a student attending the school, where the parent retains responsibility for the child</w:t>
      </w:r>
    </w:p>
    <w:p w14:paraId="2BD9F865" w14:textId="77777777" w:rsidR="007B3317" w:rsidRDefault="007B3317" w:rsidP="00A43593">
      <w:pPr>
        <w:pStyle w:val="Bullets"/>
      </w:pPr>
      <w:r>
        <w:t>Mobile services</w:t>
      </w:r>
    </w:p>
    <w:p w14:paraId="641AFECD" w14:textId="77777777" w:rsidR="007B3317" w:rsidRDefault="007B3317" w:rsidP="00A43593">
      <w:pPr>
        <w:pStyle w:val="Bullets"/>
      </w:pPr>
      <w:r>
        <w:t>Services that provide education and care for no more than four weeks per calendar year during school holidays</w:t>
      </w:r>
    </w:p>
    <w:p w14:paraId="7AADDC94" w14:textId="77777777" w:rsidR="007B3317" w:rsidRDefault="007B3317" w:rsidP="00A43593">
      <w:pPr>
        <w:pStyle w:val="Bullets"/>
      </w:pPr>
      <w:r>
        <w:t>Transition to school programs provided by a school to orient children to that school</w:t>
      </w:r>
      <w:r w:rsidRPr="00370C9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14:paraId="7AF41F5C" w14:textId="77777777" w:rsidR="007B3317" w:rsidRDefault="007B3317" w:rsidP="00A43593">
      <w:pPr>
        <w:pStyle w:val="Bullets"/>
      </w:pPr>
      <w:r>
        <w:t>Budget based funded services, other than where they receive Child Care Benefit</w:t>
      </w:r>
    </w:p>
    <w:p w14:paraId="02640788" w14:textId="77777777" w:rsidR="007B3317" w:rsidRDefault="007B3317" w:rsidP="00A43593">
      <w:pPr>
        <w:pStyle w:val="Bullets"/>
      </w:pPr>
      <w:r>
        <w:t>Playschools licensed in the Australian Capital Territory</w:t>
      </w:r>
    </w:p>
    <w:p w14:paraId="5281B0AA" w14:textId="77777777" w:rsidR="007B3317" w:rsidRDefault="007B3317" w:rsidP="00A43593">
      <w:pPr>
        <w:pStyle w:val="Bullets"/>
      </w:pPr>
      <w:r>
        <w:t>Stand-alone services in Queensland</w:t>
      </w:r>
    </w:p>
    <w:p w14:paraId="546355CE" w14:textId="77777777" w:rsidR="007B3317" w:rsidRDefault="007B3317" w:rsidP="00A43593">
      <w:pPr>
        <w:pStyle w:val="Bullets"/>
      </w:pPr>
      <w:r>
        <w:t>Playcentres in South Australia</w:t>
      </w:r>
    </w:p>
    <w:p w14:paraId="01DFADD6" w14:textId="77777777" w:rsidR="007B3317" w:rsidRDefault="007B3317" w:rsidP="00A43593">
      <w:pPr>
        <w:pStyle w:val="Bullets"/>
      </w:pPr>
      <w:r>
        <w:t>Services licensed as centre-based Class 4 or 5 services under the Child Care Act 2001 in Tasmania</w:t>
      </w:r>
    </w:p>
    <w:p w14:paraId="7D1C90BA" w14:textId="77777777" w:rsidR="007B3317" w:rsidRDefault="007B3317" w:rsidP="00A43593">
      <w:pPr>
        <w:pStyle w:val="Bullets"/>
      </w:pPr>
      <w:r>
        <w:t>Licensed limited hours or short-term services in Queensland or Victoria</w:t>
      </w:r>
    </w:p>
    <w:p w14:paraId="4BE9334C" w14:textId="77777777" w:rsidR="007B3317" w:rsidRDefault="007B3317" w:rsidP="00A43593">
      <w:pPr>
        <w:pStyle w:val="Bullets"/>
      </w:pPr>
      <w:r>
        <w:t>Government-funded services under the Children and Community Services Act 2004 of Western Australia.</w:t>
      </w:r>
    </w:p>
    <w:p w14:paraId="4C61C19A" w14:textId="77777777" w:rsidR="007B3317" w:rsidRPr="00B17B04" w:rsidRDefault="007B3317" w:rsidP="007F16AB">
      <w:pPr>
        <w:pStyle w:val="BoldBulTight0"/>
      </w:pPr>
      <w:r w:rsidRPr="00B17B04">
        <w:t>Services excluded under the National Regulations may become an inclusive part of the NQF in the future.</w:t>
      </w:r>
    </w:p>
    <w:p w14:paraId="5D4D065D" w14:textId="77777777" w:rsidR="007F16AB" w:rsidRDefault="007F16AB">
      <w:pPr>
        <w:spacing w:after="0" w:line="240" w:lineRule="auto"/>
        <w:rPr>
          <w:b/>
          <w:u w:val="single"/>
        </w:rPr>
      </w:pPr>
      <w:r>
        <w:rPr>
          <w:u w:val="single"/>
        </w:rPr>
        <w:br w:type="page"/>
      </w:r>
    </w:p>
    <w:p w14:paraId="6EF9FA52" w14:textId="77777777" w:rsidR="007B3317" w:rsidRPr="007F16AB" w:rsidRDefault="007B3317" w:rsidP="00A43593">
      <w:pPr>
        <w:pStyle w:val="BoldBulTight0"/>
        <w:rPr>
          <w:u w:val="single"/>
        </w:rPr>
      </w:pPr>
      <w:r w:rsidRPr="007F16AB">
        <w:rPr>
          <w:u w:val="single"/>
        </w:rPr>
        <w:lastRenderedPageBreak/>
        <w:t>Educational program</w:t>
      </w:r>
    </w:p>
    <w:p w14:paraId="07050225" w14:textId="77777777" w:rsidR="007B3317" w:rsidRDefault="007B3317" w:rsidP="00A43593">
      <w:pPr>
        <w:pStyle w:val="BoldBulTight0"/>
        <w:rPr>
          <w:lang w:val="en-GB"/>
        </w:rPr>
      </w:pPr>
      <w:r>
        <w:rPr>
          <w:lang w:val="en-GB"/>
        </w:rPr>
        <w:t xml:space="preserve">The National Law and Regulations determine that all approved services provide an educational </w:t>
      </w:r>
      <w:r w:rsidR="0001518D">
        <w:rPr>
          <w:lang w:val="en-GB"/>
        </w:rPr>
        <w:t>program</w:t>
      </w:r>
      <w:r>
        <w:rPr>
          <w:lang w:val="en-GB"/>
        </w:rPr>
        <w:t xml:space="preserve"> that:</w:t>
      </w:r>
    </w:p>
    <w:p w14:paraId="662FFDB6" w14:textId="77777777" w:rsidR="007B3317" w:rsidRPr="003179A4" w:rsidRDefault="007B3317" w:rsidP="00A43593">
      <w:pPr>
        <w:pStyle w:val="Bullets"/>
        <w:rPr>
          <w:lang w:val="en-GB"/>
        </w:rPr>
      </w:pPr>
      <w:r>
        <w:t>Is based on an approved learning framework:</w:t>
      </w:r>
    </w:p>
    <w:p w14:paraId="5A2518C4" w14:textId="77777777" w:rsidR="007B3317" w:rsidRDefault="007B3317" w:rsidP="00A43593">
      <w:pPr>
        <w:pStyle w:val="Bullets2"/>
        <w:rPr>
          <w:lang w:val="en-GB"/>
        </w:rPr>
      </w:pPr>
      <w:r>
        <w:rPr>
          <w:lang w:val="en-GB"/>
        </w:rPr>
        <w:t>the two nationally approved learning frameworks:</w:t>
      </w:r>
    </w:p>
    <w:p w14:paraId="5C33F563" w14:textId="77777777" w:rsidR="007B3317" w:rsidRPr="003179A4" w:rsidRDefault="007B3317" w:rsidP="00B95ED3">
      <w:pPr>
        <w:pStyle w:val="Bullet3"/>
        <w:numPr>
          <w:ilvl w:val="0"/>
          <w:numId w:val="0"/>
        </w:numPr>
        <w:ind w:left="2552"/>
        <w:rPr>
          <w:lang w:val="en-GB"/>
        </w:rPr>
      </w:pPr>
      <w:r>
        <w:t>Belonging, Being and Becoming—The Early Years Learning Framework for Australia</w:t>
      </w:r>
    </w:p>
    <w:p w14:paraId="5059BD2B" w14:textId="77777777" w:rsidR="007B3317" w:rsidRPr="003179A4" w:rsidRDefault="007B3317" w:rsidP="00B95ED3">
      <w:pPr>
        <w:pStyle w:val="Bullet3"/>
        <w:numPr>
          <w:ilvl w:val="0"/>
          <w:numId w:val="0"/>
        </w:numPr>
        <w:ind w:left="2552"/>
        <w:rPr>
          <w:lang w:val="en-GB"/>
        </w:rPr>
      </w:pPr>
      <w:r>
        <w:t>My Time, Our Place—Framework for School Age Care in Australia</w:t>
      </w:r>
    </w:p>
    <w:p w14:paraId="1DBAEB2C" w14:textId="77777777" w:rsidR="007B3317" w:rsidRDefault="007B3317" w:rsidP="00A43593">
      <w:pPr>
        <w:pStyle w:val="Bullets2"/>
        <w:rPr>
          <w:lang w:val="en-GB"/>
        </w:rPr>
      </w:pPr>
      <w:r>
        <w:rPr>
          <w:lang w:val="en-GB"/>
        </w:rPr>
        <w:t>jurisdiction specific approved learning frameworks:</w:t>
      </w:r>
    </w:p>
    <w:p w14:paraId="26DCB494" w14:textId="77777777" w:rsidR="007B3317" w:rsidRPr="003179A4" w:rsidRDefault="007B3317" w:rsidP="007B3317">
      <w:pPr>
        <w:pStyle w:val="Bullet3"/>
        <w:rPr>
          <w:lang w:val="en-GB"/>
        </w:rPr>
      </w:pPr>
      <w:r>
        <w:t>Australian Capital Territory: Every Chance to Learn—Curriculum Framework for ACT Schools Preschool to Year 10</w:t>
      </w:r>
    </w:p>
    <w:p w14:paraId="7C085114" w14:textId="77777777" w:rsidR="007B3317" w:rsidRPr="003179A4" w:rsidRDefault="007B3317" w:rsidP="007B3317">
      <w:pPr>
        <w:pStyle w:val="Bullet3"/>
        <w:rPr>
          <w:lang w:val="en-GB"/>
        </w:rPr>
      </w:pPr>
      <w:r>
        <w:t>Victoria: Victorian Early Years Learning and Development Framework, Department of Education and Victorian Curriculum and Assessment Authority</w:t>
      </w:r>
    </w:p>
    <w:p w14:paraId="661B58C3" w14:textId="77777777" w:rsidR="007B3317" w:rsidRPr="003179A4" w:rsidRDefault="007B3317" w:rsidP="007B3317">
      <w:pPr>
        <w:pStyle w:val="Bullet3"/>
        <w:rPr>
          <w:lang w:val="en-GB"/>
        </w:rPr>
      </w:pPr>
      <w:r>
        <w:t>Western Australia: Curriculum Framework for Kindergarten to Year 12 Education in Western Australia</w:t>
      </w:r>
    </w:p>
    <w:p w14:paraId="42290B47" w14:textId="77777777" w:rsidR="007B3317" w:rsidRPr="003179A4" w:rsidRDefault="007B3317" w:rsidP="007B3317">
      <w:pPr>
        <w:pStyle w:val="Bullet3"/>
        <w:rPr>
          <w:lang w:val="en-GB"/>
        </w:rPr>
      </w:pPr>
      <w:r>
        <w:t>Tasmania: Tasmanian Curriculum, Department of Education of Tasmania, 2008</w:t>
      </w:r>
    </w:p>
    <w:p w14:paraId="3BA285D9" w14:textId="77777777" w:rsidR="007B3317" w:rsidRPr="003179A4" w:rsidRDefault="007B3317" w:rsidP="00A43593">
      <w:pPr>
        <w:pStyle w:val="Bullets"/>
        <w:rPr>
          <w:lang w:val="en-GB"/>
        </w:rPr>
      </w:pPr>
      <w:r>
        <w:t>Is delivered in accordance with that framework</w:t>
      </w:r>
    </w:p>
    <w:p w14:paraId="64F5B49D" w14:textId="77777777" w:rsidR="007B3317" w:rsidRPr="003179A4" w:rsidRDefault="007B3317" w:rsidP="00A43593">
      <w:pPr>
        <w:pStyle w:val="Bullets"/>
        <w:rPr>
          <w:lang w:val="en-GB"/>
        </w:rPr>
      </w:pPr>
      <w:r>
        <w:t>Is based on the developmental needs, interests and experiences of each child</w:t>
      </w:r>
    </w:p>
    <w:p w14:paraId="411EE29F" w14:textId="77777777" w:rsidR="007B3317" w:rsidRPr="003179A4" w:rsidRDefault="007B3317" w:rsidP="00A43593">
      <w:pPr>
        <w:pStyle w:val="Bullets"/>
        <w:rPr>
          <w:lang w:val="en-GB"/>
        </w:rPr>
      </w:pPr>
      <w:r>
        <w:t>Takes into account the individuality of each child.</w:t>
      </w:r>
    </w:p>
    <w:p w14:paraId="58E8C3B4" w14:textId="77777777" w:rsidR="007B3317" w:rsidRDefault="007B3317" w:rsidP="00A43593">
      <w:pPr>
        <w:pStyle w:val="BoldBulTight0"/>
        <w:rPr>
          <w:lang w:val="en-GB"/>
        </w:rPr>
      </w:pPr>
      <w:r>
        <w:rPr>
          <w:lang w:val="en-GB"/>
        </w:rPr>
        <w:t>The educational program must make a contribution to each of the following outcomes:</w:t>
      </w:r>
    </w:p>
    <w:p w14:paraId="74A8B757" w14:textId="77777777" w:rsidR="007B3317" w:rsidRDefault="007B3317" w:rsidP="00B95ED3">
      <w:pPr>
        <w:pStyle w:val="Bullets"/>
        <w:numPr>
          <w:ilvl w:val="0"/>
          <w:numId w:val="0"/>
        </w:numPr>
        <w:ind w:left="1134"/>
        <w:rPr>
          <w:lang w:val="en-GB"/>
        </w:rPr>
      </w:pPr>
      <w:r>
        <w:t>Children have a strong sense of identity</w:t>
      </w:r>
    </w:p>
    <w:p w14:paraId="078E747A" w14:textId="77777777" w:rsidR="007B3317" w:rsidRDefault="007B3317" w:rsidP="00B95ED3">
      <w:pPr>
        <w:pStyle w:val="Bullets"/>
        <w:numPr>
          <w:ilvl w:val="0"/>
          <w:numId w:val="0"/>
        </w:numPr>
        <w:ind w:left="1134"/>
        <w:rPr>
          <w:lang w:val="en-GB"/>
        </w:rPr>
      </w:pPr>
      <w:r>
        <w:t>Children are connected with and contribute to his or her world</w:t>
      </w:r>
    </w:p>
    <w:p w14:paraId="7F172723" w14:textId="77777777" w:rsidR="007B3317" w:rsidRDefault="007B3317" w:rsidP="00B95ED3">
      <w:pPr>
        <w:pStyle w:val="Bullets"/>
        <w:numPr>
          <w:ilvl w:val="0"/>
          <w:numId w:val="0"/>
        </w:numPr>
        <w:ind w:left="1134"/>
        <w:rPr>
          <w:lang w:val="en-GB"/>
        </w:rPr>
      </w:pPr>
      <w:r>
        <w:t>Children have a strong sense of wellbeing</w:t>
      </w:r>
    </w:p>
    <w:p w14:paraId="36455A1C" w14:textId="77777777" w:rsidR="007B3317" w:rsidRDefault="007B3317" w:rsidP="00B95ED3">
      <w:pPr>
        <w:pStyle w:val="Bullets"/>
        <w:numPr>
          <w:ilvl w:val="0"/>
          <w:numId w:val="0"/>
        </w:numPr>
        <w:ind w:left="1134"/>
        <w:rPr>
          <w:lang w:val="en-GB"/>
        </w:rPr>
      </w:pPr>
      <w:r>
        <w:t>Children are confident and involved learners</w:t>
      </w:r>
    </w:p>
    <w:p w14:paraId="1D9EA955" w14:textId="77777777" w:rsidR="007B3317" w:rsidRDefault="007B3317" w:rsidP="00B95ED3">
      <w:pPr>
        <w:pStyle w:val="Bullets"/>
        <w:numPr>
          <w:ilvl w:val="0"/>
          <w:numId w:val="0"/>
        </w:numPr>
        <w:ind w:left="1134"/>
        <w:rPr>
          <w:lang w:val="en-GB"/>
        </w:rPr>
      </w:pPr>
      <w:r>
        <w:t>Children are effective communicators.</w:t>
      </w:r>
    </w:p>
    <w:p w14:paraId="6AD2EE74" w14:textId="77777777" w:rsidR="007B3317" w:rsidRDefault="007B3317" w:rsidP="007B3317">
      <w:pPr>
        <w:rPr>
          <w:i/>
          <w:lang w:val="en-GB"/>
        </w:rPr>
      </w:pPr>
      <w:r>
        <w:rPr>
          <w:i/>
          <w:lang w:val="en-GB"/>
        </w:rPr>
        <w:t>(All websites accessed: 24.06.2015)</w:t>
      </w:r>
    </w:p>
    <w:p w14:paraId="3912CA68" w14:textId="77777777" w:rsidR="0036562B" w:rsidRDefault="0036562B" w:rsidP="0036562B">
      <w:pPr>
        <w:pStyle w:val="Heading3"/>
        <w:rPr>
          <w:rStyle w:val="Strong"/>
          <w:b/>
          <w:bCs/>
        </w:rPr>
      </w:pPr>
      <w:bookmarkStart w:id="48" w:name="_Toc423461026"/>
      <w:r>
        <w:rPr>
          <w:rStyle w:val="Strong"/>
          <w:b/>
          <w:bCs/>
        </w:rPr>
        <w:t>Confirming staff understanding</w:t>
      </w:r>
      <w:bookmarkEnd w:id="48"/>
    </w:p>
    <w:p w14:paraId="20EBD1C6" w14:textId="77777777" w:rsidR="00E767B7" w:rsidRDefault="00E767B7" w:rsidP="00E767B7">
      <w:pPr>
        <w:pStyle w:val="Bullets"/>
        <w:numPr>
          <w:ilvl w:val="0"/>
          <w:numId w:val="0"/>
        </w:numPr>
        <w:rPr>
          <w:rStyle w:val="Strong"/>
          <w:b w:val="0"/>
          <w:bCs w:val="0"/>
        </w:rPr>
      </w:pPr>
      <w:r>
        <w:rPr>
          <w:rStyle w:val="Strong"/>
          <w:b w:val="0"/>
          <w:bCs w:val="0"/>
        </w:rPr>
        <w:t>You should inform all staff of relevant legislation and where to find this, when they first arrive at the setting. This information should also be regularly reviewed and updated, and staff should be informed of any changes.</w:t>
      </w:r>
    </w:p>
    <w:p w14:paraId="11DB522E" w14:textId="77777777" w:rsidR="00E767B7" w:rsidRDefault="00E767B7" w:rsidP="00E767B7">
      <w:pPr>
        <w:pStyle w:val="BoldBulTight0"/>
        <w:rPr>
          <w:rStyle w:val="Strong"/>
          <w:b/>
          <w:bCs w:val="0"/>
        </w:rPr>
      </w:pPr>
      <w:r>
        <w:rPr>
          <w:rStyle w:val="Strong"/>
          <w:b/>
          <w:bCs w:val="0"/>
        </w:rPr>
        <w:lastRenderedPageBreak/>
        <w:t xml:space="preserve">You can provide staff </w:t>
      </w:r>
      <w:r w:rsidR="00253C91">
        <w:rPr>
          <w:rStyle w:val="Strong"/>
          <w:b/>
          <w:bCs w:val="0"/>
        </w:rPr>
        <w:t xml:space="preserve">(and stakeholders) </w:t>
      </w:r>
      <w:r>
        <w:rPr>
          <w:rStyle w:val="Strong"/>
          <w:b/>
          <w:bCs w:val="0"/>
        </w:rPr>
        <w:t>with information about legislation through:</w:t>
      </w:r>
    </w:p>
    <w:p w14:paraId="25EC597F" w14:textId="77777777" w:rsidR="00E767B7" w:rsidRDefault="00E767B7" w:rsidP="00B95ED3">
      <w:pPr>
        <w:pStyle w:val="Bullets"/>
        <w:numPr>
          <w:ilvl w:val="0"/>
          <w:numId w:val="0"/>
        </w:numPr>
        <w:ind w:left="1134"/>
        <w:rPr>
          <w:rStyle w:val="Strong"/>
          <w:b w:val="0"/>
          <w:bCs w:val="0"/>
        </w:rPr>
      </w:pPr>
      <w:r>
        <w:rPr>
          <w:rStyle w:val="Strong"/>
          <w:b w:val="0"/>
          <w:bCs w:val="0"/>
        </w:rPr>
        <w:t>Training or induction guides</w:t>
      </w:r>
    </w:p>
    <w:p w14:paraId="77322C1C" w14:textId="77777777" w:rsidR="00E767B7" w:rsidRDefault="00E767B7" w:rsidP="00B95ED3">
      <w:pPr>
        <w:pStyle w:val="Bullets"/>
        <w:numPr>
          <w:ilvl w:val="0"/>
          <w:numId w:val="0"/>
        </w:numPr>
        <w:ind w:left="1134"/>
        <w:rPr>
          <w:rStyle w:val="Strong"/>
          <w:b w:val="0"/>
          <w:bCs w:val="0"/>
        </w:rPr>
      </w:pPr>
      <w:r>
        <w:rPr>
          <w:rStyle w:val="Strong"/>
          <w:b w:val="0"/>
          <w:bCs w:val="0"/>
        </w:rPr>
        <w:t>Posters</w:t>
      </w:r>
    </w:p>
    <w:p w14:paraId="5AD3193E" w14:textId="77777777" w:rsidR="00E767B7" w:rsidRDefault="00E767B7" w:rsidP="00B95ED3">
      <w:pPr>
        <w:pStyle w:val="Bullets"/>
        <w:numPr>
          <w:ilvl w:val="0"/>
          <w:numId w:val="0"/>
        </w:numPr>
        <w:ind w:left="1134"/>
        <w:rPr>
          <w:rStyle w:val="Strong"/>
          <w:b w:val="0"/>
          <w:bCs w:val="0"/>
        </w:rPr>
      </w:pPr>
      <w:r>
        <w:rPr>
          <w:rStyle w:val="Strong"/>
          <w:b w:val="0"/>
          <w:bCs w:val="0"/>
        </w:rPr>
        <w:t>Workshops</w:t>
      </w:r>
    </w:p>
    <w:p w14:paraId="6F7C4F17" w14:textId="77777777" w:rsidR="00E767B7" w:rsidRDefault="00E767B7" w:rsidP="00B95ED3">
      <w:pPr>
        <w:pStyle w:val="Bullets"/>
        <w:numPr>
          <w:ilvl w:val="0"/>
          <w:numId w:val="0"/>
        </w:numPr>
        <w:ind w:left="1134"/>
        <w:rPr>
          <w:rStyle w:val="Strong"/>
          <w:b w:val="0"/>
          <w:bCs w:val="0"/>
        </w:rPr>
      </w:pPr>
      <w:r>
        <w:rPr>
          <w:rStyle w:val="Strong"/>
          <w:b w:val="0"/>
          <w:bCs w:val="0"/>
        </w:rPr>
        <w:t>Meetings</w:t>
      </w:r>
    </w:p>
    <w:p w14:paraId="0EF310F5" w14:textId="77777777" w:rsidR="00E767B7" w:rsidRDefault="00E767B7" w:rsidP="00B95ED3">
      <w:pPr>
        <w:pStyle w:val="Bullets"/>
        <w:numPr>
          <w:ilvl w:val="0"/>
          <w:numId w:val="0"/>
        </w:numPr>
        <w:ind w:left="1134"/>
        <w:rPr>
          <w:rStyle w:val="Strong"/>
          <w:b w:val="0"/>
          <w:bCs w:val="0"/>
        </w:rPr>
      </w:pPr>
      <w:r>
        <w:rPr>
          <w:rStyle w:val="Strong"/>
          <w:b w:val="0"/>
          <w:bCs w:val="0"/>
        </w:rPr>
        <w:t>Links and information on organisational website</w:t>
      </w:r>
    </w:p>
    <w:p w14:paraId="1DDE3430" w14:textId="77777777" w:rsidR="00E767B7" w:rsidRDefault="00253C91" w:rsidP="00B95ED3">
      <w:pPr>
        <w:pStyle w:val="Bullets"/>
        <w:numPr>
          <w:ilvl w:val="0"/>
          <w:numId w:val="0"/>
        </w:numPr>
        <w:ind w:left="1134"/>
        <w:rPr>
          <w:rStyle w:val="Strong"/>
          <w:b w:val="0"/>
          <w:bCs w:val="0"/>
        </w:rPr>
      </w:pPr>
      <w:r>
        <w:rPr>
          <w:rStyle w:val="Strong"/>
          <w:b w:val="0"/>
          <w:bCs w:val="0"/>
        </w:rPr>
        <w:t>N</w:t>
      </w:r>
      <w:r w:rsidR="00E767B7">
        <w:rPr>
          <w:rStyle w:val="Strong"/>
          <w:b w:val="0"/>
          <w:bCs w:val="0"/>
        </w:rPr>
        <w:t>ewsletters.</w:t>
      </w:r>
    </w:p>
    <w:p w14:paraId="7084DD37" w14:textId="77777777" w:rsidR="00E767B7" w:rsidRDefault="002C7139" w:rsidP="0036562B">
      <w:pPr>
        <w:rPr>
          <w:rStyle w:val="Strong"/>
          <w:b w:val="0"/>
          <w:bCs w:val="0"/>
        </w:rPr>
      </w:pPr>
      <w:r>
        <w:rPr>
          <w:rStyle w:val="Strong"/>
          <w:b w:val="0"/>
          <w:bCs w:val="0"/>
        </w:rPr>
        <w:t xml:space="preserve">Confirming that staff understanding of NQF and other relevant legislation can be achieved in a number of ways. </w:t>
      </w:r>
    </w:p>
    <w:p w14:paraId="342787A2" w14:textId="77777777" w:rsidR="00E767B7" w:rsidRDefault="00E767B7" w:rsidP="00E767B7">
      <w:pPr>
        <w:pStyle w:val="BoldBulTight0"/>
        <w:rPr>
          <w:rStyle w:val="Strong"/>
          <w:b/>
          <w:bCs w:val="0"/>
        </w:rPr>
      </w:pPr>
      <w:r>
        <w:rPr>
          <w:rStyle w:val="Strong"/>
          <w:b/>
          <w:bCs w:val="0"/>
        </w:rPr>
        <w:t>For example through:</w:t>
      </w:r>
    </w:p>
    <w:p w14:paraId="6B8B270B" w14:textId="77777777" w:rsidR="00E767B7" w:rsidRDefault="00E767B7" w:rsidP="00D76EB5">
      <w:pPr>
        <w:pStyle w:val="Bullets"/>
        <w:numPr>
          <w:ilvl w:val="0"/>
          <w:numId w:val="0"/>
        </w:numPr>
        <w:ind w:left="1134"/>
        <w:rPr>
          <w:rStyle w:val="Strong"/>
          <w:b w:val="0"/>
          <w:bCs w:val="0"/>
        </w:rPr>
      </w:pPr>
      <w:r>
        <w:rPr>
          <w:rStyle w:val="Strong"/>
          <w:b w:val="0"/>
          <w:bCs w:val="0"/>
        </w:rPr>
        <w:t>Observations of staff</w:t>
      </w:r>
    </w:p>
    <w:p w14:paraId="5465BEFD" w14:textId="77777777" w:rsidR="00E767B7" w:rsidRDefault="00E767B7" w:rsidP="00D76EB5">
      <w:pPr>
        <w:pStyle w:val="Bullets"/>
        <w:numPr>
          <w:ilvl w:val="0"/>
          <w:numId w:val="0"/>
        </w:numPr>
        <w:ind w:left="1134"/>
        <w:rPr>
          <w:rStyle w:val="Strong"/>
          <w:b w:val="0"/>
          <w:bCs w:val="0"/>
        </w:rPr>
      </w:pPr>
      <w:r>
        <w:rPr>
          <w:rStyle w:val="Strong"/>
          <w:b w:val="0"/>
          <w:bCs w:val="0"/>
        </w:rPr>
        <w:t>Team meetings</w:t>
      </w:r>
    </w:p>
    <w:p w14:paraId="5E5CE2A0" w14:textId="77777777" w:rsidR="00E767B7" w:rsidRDefault="00E767B7" w:rsidP="00D76EB5">
      <w:pPr>
        <w:pStyle w:val="Bullets"/>
        <w:numPr>
          <w:ilvl w:val="0"/>
          <w:numId w:val="0"/>
        </w:numPr>
        <w:ind w:left="1134"/>
        <w:rPr>
          <w:rStyle w:val="Strong"/>
          <w:b w:val="0"/>
          <w:bCs w:val="0"/>
        </w:rPr>
      </w:pPr>
      <w:r>
        <w:rPr>
          <w:rStyle w:val="Strong"/>
          <w:b w:val="0"/>
          <w:bCs w:val="0"/>
        </w:rPr>
        <w:t>One-to-one reviews</w:t>
      </w:r>
    </w:p>
    <w:p w14:paraId="2C6EF17D" w14:textId="77777777" w:rsidR="00E767B7" w:rsidRDefault="00E767B7" w:rsidP="00D76EB5">
      <w:pPr>
        <w:pStyle w:val="Bullets"/>
        <w:numPr>
          <w:ilvl w:val="0"/>
          <w:numId w:val="0"/>
        </w:numPr>
        <w:ind w:left="1134"/>
        <w:rPr>
          <w:rStyle w:val="Strong"/>
          <w:b w:val="0"/>
          <w:bCs w:val="0"/>
        </w:rPr>
      </w:pPr>
      <w:r>
        <w:rPr>
          <w:rStyle w:val="Strong"/>
          <w:b w:val="0"/>
          <w:bCs w:val="0"/>
        </w:rPr>
        <w:t>Professional development opportunities.</w:t>
      </w:r>
      <w:r w:rsidR="000551DB" w:rsidRPr="000551DB">
        <w:rPr>
          <w:noProof/>
        </w:rPr>
        <w:t xml:space="preserve"> </w:t>
      </w:r>
    </w:p>
    <w:p w14:paraId="37330853" w14:textId="77777777" w:rsidR="00E767B7" w:rsidRDefault="00E767B7" w:rsidP="00D76EB5">
      <w:pPr>
        <w:pStyle w:val="Bullets"/>
        <w:numPr>
          <w:ilvl w:val="0"/>
          <w:numId w:val="0"/>
        </w:numPr>
        <w:rPr>
          <w:rStyle w:val="Strong"/>
          <w:b w:val="0"/>
          <w:bCs w:val="0"/>
        </w:rPr>
      </w:pPr>
    </w:p>
    <w:p w14:paraId="3BD32FAB" w14:textId="77777777" w:rsidR="00E767B7" w:rsidRDefault="00E767B7" w:rsidP="00E767B7">
      <w:pPr>
        <w:pStyle w:val="Bullets"/>
        <w:numPr>
          <w:ilvl w:val="0"/>
          <w:numId w:val="0"/>
        </w:numPr>
        <w:rPr>
          <w:rStyle w:val="Strong"/>
          <w:b w:val="0"/>
          <w:bCs w:val="0"/>
        </w:rPr>
      </w:pPr>
      <w:r>
        <w:rPr>
          <w:rStyle w:val="Strong"/>
          <w:b w:val="0"/>
          <w:bCs w:val="0"/>
        </w:rPr>
        <w:t xml:space="preserve"> </w:t>
      </w:r>
    </w:p>
    <w:p w14:paraId="2FD892F5" w14:textId="77777777" w:rsidR="00353E48" w:rsidRDefault="00353E48" w:rsidP="0036562B">
      <w:pPr>
        <w:rPr>
          <w:rStyle w:val="Strong"/>
          <w:b w:val="0"/>
          <w:bCs w:val="0"/>
        </w:rPr>
      </w:pPr>
      <w:r>
        <w:rPr>
          <w:rStyle w:val="Strong"/>
          <w:b w:val="0"/>
          <w:bCs w:val="0"/>
        </w:rPr>
        <w:br w:type="page"/>
      </w:r>
    </w:p>
    <w:p w14:paraId="228A80B2" w14:textId="77777777" w:rsidR="00353E48" w:rsidRDefault="00353E48" w:rsidP="00353E48">
      <w:pPr>
        <w:pStyle w:val="Heading3"/>
      </w:pPr>
      <w:bookmarkStart w:id="49" w:name="_Toc423461027"/>
      <w:r>
        <w:lastRenderedPageBreak/>
        <w:t xml:space="preserve">Activity </w:t>
      </w:r>
      <w:r w:rsidR="007B3317">
        <w:t>1C</w:t>
      </w:r>
      <w:bookmarkEnd w:id="49"/>
    </w:p>
    <w:p w14:paraId="3677EF47" w14:textId="77777777" w:rsidR="00353E48" w:rsidRDefault="00353E48" w:rsidP="00353E48">
      <w:pPr>
        <w:rPr>
          <w:rFonts w:cstheme="majorBidi"/>
          <w:b/>
          <w:bCs/>
          <w:sz w:val="26"/>
          <w:szCs w:val="26"/>
        </w:rPr>
      </w:pPr>
      <w:r>
        <w:rPr>
          <w:noProof/>
          <w:lang w:eastAsia="en-AU"/>
        </w:rPr>
        <w:drawing>
          <wp:anchor distT="0" distB="0" distL="114300" distR="114300" simplePos="0" relativeHeight="251742208" behindDoc="1" locked="0" layoutInCell="1" allowOverlap="1" wp14:anchorId="0807EFF8" wp14:editId="338DB5A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8" name="Picture 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32233CA1" w14:textId="77777777" w:rsidR="00994C40" w:rsidRPr="00994C40" w:rsidRDefault="00994C40" w:rsidP="00994C40">
      <w:pPr>
        <w:pStyle w:val="Heading2"/>
        <w:rPr>
          <w:rStyle w:val="Strong"/>
          <w:b/>
          <w:bCs/>
        </w:rPr>
      </w:pPr>
      <w:bookmarkStart w:id="50" w:name="_Toc423461028"/>
      <w:r w:rsidRPr="00994C40">
        <w:rPr>
          <w:rStyle w:val="Strong"/>
          <w:b/>
          <w:bCs/>
        </w:rPr>
        <w:lastRenderedPageBreak/>
        <w:t xml:space="preserve">1.4 – </w:t>
      </w:r>
      <w:r w:rsidR="00353E48">
        <w:t>Clarify details and requirements of the assessment and rating process and share information with all staff in the service</w:t>
      </w:r>
      <w:bookmarkEnd w:id="50"/>
    </w:p>
    <w:p w14:paraId="0CD9AB0F" w14:textId="77777777" w:rsidR="00EF157B" w:rsidRDefault="00AC5F64" w:rsidP="00AC5F64">
      <w:pPr>
        <w:pStyle w:val="Heading3"/>
      </w:pPr>
      <w:bookmarkStart w:id="51" w:name="_Toc423461029"/>
      <w:r>
        <w:t>Clarifying the details and requirements</w:t>
      </w:r>
      <w:bookmarkEnd w:id="51"/>
      <w:r>
        <w:t xml:space="preserve"> </w:t>
      </w:r>
    </w:p>
    <w:p w14:paraId="15840544" w14:textId="77777777" w:rsidR="00EF157B" w:rsidRDefault="00EF157B" w:rsidP="00EF157B">
      <w:pPr>
        <w:rPr>
          <w:lang w:val="en-GB"/>
        </w:rPr>
      </w:pPr>
      <w:r>
        <w:rPr>
          <w:lang w:val="en-GB"/>
        </w:rPr>
        <w:t>Every early years education and care service throughout Australia will be assessed against a set of standards and rated accordingly. The ratings will then be placed on a national register that can be viewed by all.</w:t>
      </w:r>
    </w:p>
    <w:p w14:paraId="04CAB8A1" w14:textId="77777777" w:rsidR="00EF157B" w:rsidRDefault="00EF157B" w:rsidP="00EF157B">
      <w:pPr>
        <w:rPr>
          <w:lang w:val="en-GB"/>
        </w:rPr>
      </w:pPr>
      <w:r>
        <w:rPr>
          <w:lang w:val="en-GB"/>
        </w:rPr>
        <w:t xml:space="preserve">Each provider will be assessed in seven different areas and also given an overall rating. This means that staff will need to know the seven areas of assessment and how they are assessed. </w:t>
      </w:r>
    </w:p>
    <w:p w14:paraId="7019B16E" w14:textId="77777777" w:rsidR="00EF157B" w:rsidRDefault="00EF157B" w:rsidP="00EF157B">
      <w:pPr>
        <w:pStyle w:val="BoldBulTight0"/>
        <w:rPr>
          <w:lang w:val="en-GB"/>
        </w:rPr>
      </w:pPr>
      <w:r>
        <w:rPr>
          <w:lang w:val="en-GB"/>
        </w:rPr>
        <w:t>The seven areas of assessment are:</w:t>
      </w:r>
      <w:r w:rsidR="00B01733" w:rsidRPr="00B01733">
        <w:rPr>
          <w:noProof/>
          <w:lang w:val="en-GB" w:eastAsia="en-GB"/>
        </w:rPr>
        <w:t xml:space="preserve"> </w:t>
      </w:r>
    </w:p>
    <w:p w14:paraId="24B8CAF7" w14:textId="77777777" w:rsidR="00EF157B" w:rsidRDefault="00EF157B" w:rsidP="00D76EB5">
      <w:pPr>
        <w:pStyle w:val="Bullets"/>
        <w:numPr>
          <w:ilvl w:val="0"/>
          <w:numId w:val="0"/>
        </w:numPr>
        <w:ind w:left="1134"/>
        <w:rPr>
          <w:lang w:val="en-GB"/>
        </w:rPr>
      </w:pPr>
      <w:r>
        <w:rPr>
          <w:lang w:val="en-GB"/>
        </w:rPr>
        <w:t>Educational program and practice</w:t>
      </w:r>
      <w:r>
        <w:rPr>
          <w:rFonts w:ascii="Times New Roman" w:eastAsia="Times New Roman" w:hAnsi="Times New Roman"/>
          <w:snapToGrid w:val="0"/>
          <w:color w:val="000000"/>
          <w:w w:val="1"/>
          <w:sz w:val="2"/>
          <w:szCs w:val="2"/>
          <w:bdr w:val="none" w:sz="0" w:space="0" w:color="auto" w:frame="1"/>
          <w:shd w:val="clear" w:color="auto" w:fill="000000"/>
          <w:lang w:eastAsia="x-none" w:bidi="x-none"/>
        </w:rPr>
        <w:t xml:space="preserve"> </w:t>
      </w:r>
    </w:p>
    <w:p w14:paraId="604F1EE6" w14:textId="77777777" w:rsidR="00EF157B" w:rsidRDefault="00EF157B" w:rsidP="00D76EB5">
      <w:pPr>
        <w:pStyle w:val="Bullets"/>
        <w:numPr>
          <w:ilvl w:val="0"/>
          <w:numId w:val="0"/>
        </w:numPr>
        <w:ind w:left="1134"/>
        <w:rPr>
          <w:lang w:val="en-GB"/>
        </w:rPr>
      </w:pPr>
      <w:r>
        <w:rPr>
          <w:lang w:val="en-GB"/>
        </w:rPr>
        <w:t>Children’s health and safety</w:t>
      </w:r>
    </w:p>
    <w:p w14:paraId="56614E19" w14:textId="77777777" w:rsidR="00EF157B" w:rsidRDefault="00EF157B" w:rsidP="00D76EB5">
      <w:pPr>
        <w:pStyle w:val="Bullets"/>
        <w:numPr>
          <w:ilvl w:val="0"/>
          <w:numId w:val="0"/>
        </w:numPr>
        <w:ind w:left="1134"/>
        <w:rPr>
          <w:lang w:val="en-GB"/>
        </w:rPr>
      </w:pPr>
      <w:r>
        <w:rPr>
          <w:lang w:val="en-GB"/>
        </w:rPr>
        <w:t>Physical environment</w:t>
      </w:r>
    </w:p>
    <w:p w14:paraId="6DFDE82D" w14:textId="77777777" w:rsidR="00EF157B" w:rsidRDefault="00EF157B" w:rsidP="00D76EB5">
      <w:pPr>
        <w:pStyle w:val="Bullets"/>
        <w:numPr>
          <w:ilvl w:val="0"/>
          <w:numId w:val="0"/>
        </w:numPr>
        <w:ind w:left="1134"/>
        <w:rPr>
          <w:lang w:val="en-GB"/>
        </w:rPr>
      </w:pPr>
      <w:r>
        <w:rPr>
          <w:lang w:val="en-GB"/>
        </w:rPr>
        <w:t>Staffing arrangements</w:t>
      </w:r>
    </w:p>
    <w:p w14:paraId="40C0F10C" w14:textId="77777777" w:rsidR="00EF157B" w:rsidRDefault="00EF157B" w:rsidP="00D76EB5">
      <w:pPr>
        <w:pStyle w:val="Bullets"/>
        <w:numPr>
          <w:ilvl w:val="0"/>
          <w:numId w:val="0"/>
        </w:numPr>
        <w:ind w:left="1134"/>
        <w:rPr>
          <w:lang w:val="en-GB"/>
        </w:rPr>
      </w:pPr>
      <w:r>
        <w:rPr>
          <w:lang w:val="en-GB"/>
        </w:rPr>
        <w:t>Relationships with children</w:t>
      </w:r>
    </w:p>
    <w:p w14:paraId="44EC2603" w14:textId="77777777" w:rsidR="00EF157B" w:rsidRDefault="00EF157B" w:rsidP="00D76EB5">
      <w:pPr>
        <w:pStyle w:val="Bullets"/>
        <w:numPr>
          <w:ilvl w:val="0"/>
          <w:numId w:val="0"/>
        </w:numPr>
        <w:ind w:left="1134"/>
        <w:rPr>
          <w:lang w:val="en-GB"/>
        </w:rPr>
      </w:pPr>
      <w:r>
        <w:rPr>
          <w:lang w:val="en-GB"/>
        </w:rPr>
        <w:t>Collaborative partnerships with families and communities</w:t>
      </w:r>
    </w:p>
    <w:p w14:paraId="327B13F6" w14:textId="77777777" w:rsidR="00EF157B" w:rsidRDefault="00EF157B" w:rsidP="00D76EB5">
      <w:pPr>
        <w:pStyle w:val="Bullets"/>
        <w:numPr>
          <w:ilvl w:val="0"/>
          <w:numId w:val="0"/>
        </w:numPr>
        <w:ind w:left="1134"/>
        <w:rPr>
          <w:lang w:val="en-GB"/>
        </w:rPr>
      </w:pPr>
      <w:r>
        <w:rPr>
          <w:lang w:val="en-GB"/>
        </w:rPr>
        <w:t>Leadership and service management.</w:t>
      </w:r>
    </w:p>
    <w:p w14:paraId="36B99A29" w14:textId="77777777" w:rsidR="00EF157B" w:rsidRDefault="00EF157B" w:rsidP="00EF157B">
      <w:pPr>
        <w:pStyle w:val="BoldBulTight0"/>
        <w:rPr>
          <w:lang w:val="en-GB"/>
        </w:rPr>
      </w:pPr>
      <w:r>
        <w:rPr>
          <w:lang w:val="en-GB"/>
        </w:rPr>
        <w:t>Each quality area will be rated with one of the five following levels defined by the NQS:</w:t>
      </w:r>
    </w:p>
    <w:p w14:paraId="095BEFEA" w14:textId="77777777" w:rsidR="00EF157B" w:rsidRDefault="00EF157B" w:rsidP="002B7492">
      <w:pPr>
        <w:pStyle w:val="Bullets"/>
        <w:numPr>
          <w:ilvl w:val="0"/>
          <w:numId w:val="0"/>
        </w:numPr>
        <w:ind w:left="1134"/>
        <w:rPr>
          <w:lang w:val="en-GB"/>
        </w:rPr>
      </w:pPr>
      <w:r>
        <w:rPr>
          <w:lang w:val="en-GB"/>
        </w:rPr>
        <w:t>Excellent rating – awarded by ACECQA</w:t>
      </w:r>
    </w:p>
    <w:p w14:paraId="270F8F65" w14:textId="77777777" w:rsidR="00EF157B" w:rsidRDefault="00EF157B" w:rsidP="002B7492">
      <w:pPr>
        <w:pStyle w:val="Bullets"/>
        <w:numPr>
          <w:ilvl w:val="0"/>
          <w:numId w:val="0"/>
        </w:numPr>
        <w:ind w:left="1134"/>
        <w:rPr>
          <w:lang w:val="en-GB"/>
        </w:rPr>
      </w:pPr>
      <w:r>
        <w:rPr>
          <w:lang w:val="en-GB"/>
        </w:rPr>
        <w:t>Exceeding National Quality Standard</w:t>
      </w:r>
    </w:p>
    <w:p w14:paraId="1AFCCFB0" w14:textId="77777777" w:rsidR="00EF157B" w:rsidRDefault="00EF157B" w:rsidP="002B7492">
      <w:pPr>
        <w:pStyle w:val="Bullets"/>
        <w:numPr>
          <w:ilvl w:val="0"/>
          <w:numId w:val="0"/>
        </w:numPr>
        <w:ind w:left="1134"/>
        <w:rPr>
          <w:lang w:val="en-GB"/>
        </w:rPr>
      </w:pPr>
      <w:r>
        <w:rPr>
          <w:lang w:val="en-GB"/>
        </w:rPr>
        <w:t>Meeting National Quality Standard</w:t>
      </w:r>
      <w:r w:rsidR="003F1C9E" w:rsidRPr="003F1C9E">
        <w:rPr>
          <w:noProof/>
        </w:rPr>
        <w:t xml:space="preserve"> </w:t>
      </w:r>
    </w:p>
    <w:p w14:paraId="6FB85D0A" w14:textId="77777777" w:rsidR="00EF157B" w:rsidRDefault="00EF157B" w:rsidP="002B7492">
      <w:pPr>
        <w:pStyle w:val="Bullets"/>
        <w:numPr>
          <w:ilvl w:val="0"/>
          <w:numId w:val="0"/>
        </w:numPr>
        <w:ind w:left="1134"/>
        <w:rPr>
          <w:lang w:val="en-GB"/>
        </w:rPr>
      </w:pPr>
      <w:r>
        <w:rPr>
          <w:lang w:val="en-GB"/>
        </w:rPr>
        <w:t>Working Towards National Quality Standard</w:t>
      </w:r>
    </w:p>
    <w:p w14:paraId="0ED63B20" w14:textId="77777777" w:rsidR="00EF157B" w:rsidRDefault="00EF157B" w:rsidP="002B7492">
      <w:pPr>
        <w:pStyle w:val="Bullets"/>
        <w:numPr>
          <w:ilvl w:val="0"/>
          <w:numId w:val="0"/>
        </w:numPr>
        <w:ind w:left="1134"/>
        <w:rPr>
          <w:lang w:val="en-GB"/>
        </w:rPr>
      </w:pPr>
      <w:r>
        <w:rPr>
          <w:lang w:val="en-GB"/>
        </w:rPr>
        <w:t>Significant Improvement Required.</w:t>
      </w:r>
    </w:p>
    <w:p w14:paraId="4BA70315" w14:textId="77777777" w:rsidR="00EF157B" w:rsidRDefault="00EF157B" w:rsidP="00EF157B">
      <w:pPr>
        <w:pStyle w:val="Bullets"/>
        <w:numPr>
          <w:ilvl w:val="0"/>
          <w:numId w:val="0"/>
        </w:numPr>
        <w:rPr>
          <w:lang w:val="en-GB"/>
        </w:rPr>
      </w:pPr>
      <w:r>
        <w:rPr>
          <w:lang w:val="en-GB"/>
        </w:rPr>
        <w:t xml:space="preserve">Source – ACECQA website at: </w:t>
      </w:r>
      <w:hyperlink r:id="rId25" w:history="1">
        <w:r w:rsidRPr="008B04AD">
          <w:rPr>
            <w:rStyle w:val="Hyperlink"/>
            <w:lang w:val="en-GB"/>
          </w:rPr>
          <w:t>http://acecqa.gov.au/national-quality-framework/the-national-quality-standard</w:t>
        </w:r>
      </w:hyperlink>
      <w:r>
        <w:rPr>
          <w:lang w:val="en-GB"/>
        </w:rPr>
        <w:t xml:space="preserve"> </w:t>
      </w:r>
    </w:p>
    <w:p w14:paraId="612E08E7" w14:textId="77777777" w:rsidR="00AC5F64" w:rsidRDefault="00AC5F64" w:rsidP="00AC5F64">
      <w:pPr>
        <w:pStyle w:val="Heading3"/>
      </w:pPr>
      <w:bookmarkStart w:id="52" w:name="_Toc423461030"/>
      <w:r>
        <w:t>The national quality standards assessment and ratings process</w:t>
      </w:r>
      <w:bookmarkEnd w:id="52"/>
    </w:p>
    <w:p w14:paraId="3E1882AD" w14:textId="77777777" w:rsidR="00AC5F64" w:rsidRDefault="00EF157B" w:rsidP="00AC5F64">
      <w:r>
        <w:t xml:space="preserve">Ensuring staff are aware of the assessment and ratings process will encourage a reflective approach to caring for children that will improve childcare services. </w:t>
      </w:r>
    </w:p>
    <w:p w14:paraId="4D59EAE2" w14:textId="77777777" w:rsidR="00AC5F64" w:rsidRDefault="00AC5F64" w:rsidP="00AC5F64">
      <w:r>
        <w:t>A good way to do this is to provide staff with an approximate timeline for the assessment, with the different steps and processes involved.</w:t>
      </w:r>
    </w:p>
    <w:p w14:paraId="0D94B73F" w14:textId="77777777" w:rsidR="004F6053" w:rsidRDefault="004F6053">
      <w:pPr>
        <w:spacing w:after="0" w:line="240" w:lineRule="auto"/>
        <w:rPr>
          <w:b/>
        </w:rPr>
      </w:pPr>
      <w:r>
        <w:br w:type="page"/>
      </w:r>
    </w:p>
    <w:p w14:paraId="1D46A8E1" w14:textId="77777777" w:rsidR="00C239FD" w:rsidRDefault="00C239FD" w:rsidP="00C239FD">
      <w:pPr>
        <w:pStyle w:val="BoldBulTight0"/>
      </w:pPr>
      <w:r>
        <w:lastRenderedPageBreak/>
        <w:t>See the following table for an example</w:t>
      </w:r>
      <w:r w:rsidR="00D83161">
        <w:t xml:space="preserve"> (timeframes are approximations)</w:t>
      </w:r>
      <w:r>
        <w:t>:</w:t>
      </w:r>
    </w:p>
    <w:tbl>
      <w:tblPr>
        <w:tblStyle w:val="TableGrid"/>
        <w:tblW w:w="0" w:type="auto"/>
        <w:tblLook w:val="04A0" w:firstRow="1" w:lastRow="0" w:firstColumn="1" w:lastColumn="0" w:noHBand="0" w:noVBand="1"/>
      </w:tblPr>
      <w:tblGrid>
        <w:gridCol w:w="3182"/>
        <w:gridCol w:w="3183"/>
        <w:gridCol w:w="3183"/>
      </w:tblGrid>
      <w:tr w:rsidR="00AC5F64" w14:paraId="0D05AC7D" w14:textId="77777777" w:rsidTr="00C239FD">
        <w:tc>
          <w:tcPr>
            <w:tcW w:w="3182" w:type="dxa"/>
            <w:shd w:val="clear" w:color="auto" w:fill="E5B8B7" w:themeFill="accent2" w:themeFillTint="66"/>
          </w:tcPr>
          <w:p w14:paraId="3AC99409" w14:textId="77777777" w:rsidR="00AC5F64" w:rsidRPr="00C239FD" w:rsidRDefault="00AC5F64" w:rsidP="00C239FD">
            <w:pPr>
              <w:spacing w:before="120" w:after="120" w:line="240" w:lineRule="auto"/>
              <w:rPr>
                <w:b/>
              </w:rPr>
            </w:pPr>
            <w:r w:rsidRPr="00C239FD">
              <w:rPr>
                <w:b/>
              </w:rPr>
              <w:t>Timeline</w:t>
            </w:r>
          </w:p>
        </w:tc>
        <w:tc>
          <w:tcPr>
            <w:tcW w:w="3183" w:type="dxa"/>
            <w:shd w:val="clear" w:color="auto" w:fill="E5B8B7" w:themeFill="accent2" w:themeFillTint="66"/>
          </w:tcPr>
          <w:p w14:paraId="6240DE01" w14:textId="77777777" w:rsidR="00AC5F64" w:rsidRPr="00C239FD" w:rsidRDefault="00AC5F64" w:rsidP="00C239FD">
            <w:pPr>
              <w:spacing w:before="120" w:after="120" w:line="240" w:lineRule="auto"/>
              <w:rPr>
                <w:b/>
              </w:rPr>
            </w:pPr>
            <w:r w:rsidRPr="00C239FD">
              <w:rPr>
                <w:b/>
              </w:rPr>
              <w:t>Step</w:t>
            </w:r>
          </w:p>
        </w:tc>
        <w:tc>
          <w:tcPr>
            <w:tcW w:w="3183" w:type="dxa"/>
            <w:shd w:val="clear" w:color="auto" w:fill="E5B8B7" w:themeFill="accent2" w:themeFillTint="66"/>
          </w:tcPr>
          <w:p w14:paraId="6D91CA2A" w14:textId="77777777" w:rsidR="00AC5F64" w:rsidRPr="00C239FD" w:rsidRDefault="00AC5F64" w:rsidP="00C239FD">
            <w:pPr>
              <w:spacing w:before="120" w:after="120" w:line="240" w:lineRule="auto"/>
              <w:rPr>
                <w:b/>
              </w:rPr>
            </w:pPr>
            <w:r w:rsidRPr="00C239FD">
              <w:rPr>
                <w:b/>
              </w:rPr>
              <w:t>Process</w:t>
            </w:r>
          </w:p>
        </w:tc>
      </w:tr>
      <w:tr w:rsidR="00C239FD" w14:paraId="5FD63BAF" w14:textId="77777777" w:rsidTr="00C239FD">
        <w:tc>
          <w:tcPr>
            <w:tcW w:w="9548" w:type="dxa"/>
            <w:gridSpan w:val="3"/>
            <w:shd w:val="clear" w:color="auto" w:fill="F2DBDB" w:themeFill="accent2" w:themeFillTint="33"/>
          </w:tcPr>
          <w:p w14:paraId="2DB6FB5F" w14:textId="77777777" w:rsidR="00C239FD" w:rsidRPr="00C239FD" w:rsidRDefault="00C239FD" w:rsidP="00C239FD">
            <w:pPr>
              <w:spacing w:before="120" w:after="120" w:line="240" w:lineRule="auto"/>
              <w:rPr>
                <w:b/>
              </w:rPr>
            </w:pPr>
            <w:r>
              <w:rPr>
                <w:b/>
              </w:rPr>
              <w:t>Before and during the visit</w:t>
            </w:r>
          </w:p>
        </w:tc>
      </w:tr>
      <w:tr w:rsidR="00AC5F64" w14:paraId="734C8A64" w14:textId="77777777" w:rsidTr="00AC5F64">
        <w:tc>
          <w:tcPr>
            <w:tcW w:w="3182" w:type="dxa"/>
          </w:tcPr>
          <w:p w14:paraId="38BC900D" w14:textId="77777777" w:rsidR="00AC5F64" w:rsidRDefault="00AC5F64" w:rsidP="00C239FD">
            <w:pPr>
              <w:spacing w:before="120" w:after="120" w:line="240" w:lineRule="auto"/>
            </w:pPr>
            <w:r>
              <w:t>Week 1</w:t>
            </w:r>
          </w:p>
        </w:tc>
        <w:tc>
          <w:tcPr>
            <w:tcW w:w="3183" w:type="dxa"/>
          </w:tcPr>
          <w:p w14:paraId="34EF16A5" w14:textId="77777777" w:rsidR="00AC5F64" w:rsidRDefault="00AC5F64" w:rsidP="00C239FD">
            <w:pPr>
              <w:spacing w:before="120" w:after="120" w:line="240" w:lineRule="auto"/>
            </w:pPr>
            <w:r>
              <w:t>Notification of visit</w:t>
            </w:r>
          </w:p>
        </w:tc>
        <w:tc>
          <w:tcPr>
            <w:tcW w:w="3183" w:type="dxa"/>
          </w:tcPr>
          <w:p w14:paraId="53447C33" w14:textId="77777777" w:rsidR="00AC5F64" w:rsidRDefault="00AC5F64" w:rsidP="00C239FD">
            <w:pPr>
              <w:spacing w:before="120" w:after="120" w:line="240" w:lineRule="auto"/>
            </w:pPr>
            <w:r>
              <w:t>Your organisation receives a letter stating they will be assessed shortly. They will be given a four week period where this assessment will take place.</w:t>
            </w:r>
          </w:p>
          <w:p w14:paraId="055D9C94" w14:textId="77777777" w:rsidR="00C239FD" w:rsidRDefault="00C239FD" w:rsidP="00C239FD">
            <w:pPr>
              <w:spacing w:before="120" w:after="120" w:line="240" w:lineRule="auto"/>
            </w:pPr>
            <w:r>
              <w:t>They may be asked to submit a quality improvement plan.</w:t>
            </w:r>
          </w:p>
        </w:tc>
      </w:tr>
      <w:tr w:rsidR="00AC5F64" w14:paraId="2987984B" w14:textId="77777777" w:rsidTr="00AC5F64">
        <w:tc>
          <w:tcPr>
            <w:tcW w:w="3182" w:type="dxa"/>
          </w:tcPr>
          <w:p w14:paraId="5A661A1C" w14:textId="77777777" w:rsidR="00AC5F64" w:rsidRDefault="00C239FD" w:rsidP="00C239FD">
            <w:pPr>
              <w:spacing w:before="120" w:after="120" w:line="240" w:lineRule="auto"/>
            </w:pPr>
            <w:r>
              <w:t>Week 3</w:t>
            </w:r>
          </w:p>
        </w:tc>
        <w:tc>
          <w:tcPr>
            <w:tcW w:w="3183" w:type="dxa"/>
          </w:tcPr>
          <w:p w14:paraId="1A0480B6" w14:textId="77777777" w:rsidR="00AC5F64" w:rsidRDefault="00C239FD" w:rsidP="00C239FD">
            <w:pPr>
              <w:spacing w:before="120" w:after="120" w:line="240" w:lineRule="auto"/>
            </w:pPr>
            <w:r>
              <w:t>Quality improvement plan</w:t>
            </w:r>
          </w:p>
        </w:tc>
        <w:tc>
          <w:tcPr>
            <w:tcW w:w="3183" w:type="dxa"/>
          </w:tcPr>
          <w:p w14:paraId="39CA861B" w14:textId="77777777" w:rsidR="00AC5F64" w:rsidRDefault="00C239FD" w:rsidP="00C239FD">
            <w:pPr>
              <w:spacing w:before="120" w:after="120" w:line="240" w:lineRule="auto"/>
            </w:pPr>
            <w:r>
              <w:t>Your organisation submits the quality improvement plan.</w:t>
            </w:r>
          </w:p>
        </w:tc>
      </w:tr>
      <w:tr w:rsidR="00AC5F64" w14:paraId="2E4BDD09" w14:textId="77777777" w:rsidTr="00AC5F64">
        <w:tc>
          <w:tcPr>
            <w:tcW w:w="3182" w:type="dxa"/>
          </w:tcPr>
          <w:p w14:paraId="51EA50F5" w14:textId="77777777" w:rsidR="00AC5F64" w:rsidRDefault="00C239FD" w:rsidP="00C239FD">
            <w:pPr>
              <w:spacing w:before="120" w:after="120" w:line="240" w:lineRule="auto"/>
            </w:pPr>
            <w:r>
              <w:t>Weeks 5-8</w:t>
            </w:r>
          </w:p>
        </w:tc>
        <w:tc>
          <w:tcPr>
            <w:tcW w:w="3183" w:type="dxa"/>
          </w:tcPr>
          <w:p w14:paraId="2530AD6F" w14:textId="77777777" w:rsidR="00AC5F64" w:rsidRDefault="00C239FD" w:rsidP="00C239FD">
            <w:pPr>
              <w:spacing w:before="120" w:after="120" w:line="240" w:lineRule="auto"/>
            </w:pPr>
            <w:r>
              <w:t>The visit</w:t>
            </w:r>
          </w:p>
        </w:tc>
        <w:tc>
          <w:tcPr>
            <w:tcW w:w="3183" w:type="dxa"/>
          </w:tcPr>
          <w:p w14:paraId="577A3A6A" w14:textId="77777777" w:rsidR="00AC5F64" w:rsidRDefault="00C239FD" w:rsidP="00C239FD">
            <w:pPr>
              <w:spacing w:before="120" w:after="120" w:line="240" w:lineRule="auto"/>
            </w:pPr>
            <w:r>
              <w:t xml:space="preserve">The authority will give around a five day notice period for the visit. </w:t>
            </w:r>
          </w:p>
          <w:p w14:paraId="071FCC1A" w14:textId="77777777" w:rsidR="00C239FD" w:rsidRDefault="00C239FD" w:rsidP="00C239FD">
            <w:pPr>
              <w:spacing w:before="120" w:after="120" w:line="240" w:lineRule="auto"/>
            </w:pPr>
            <w:r>
              <w:t xml:space="preserve">The officer will come into the setting and note down their observations. They may ask you and the children questions about the setting. </w:t>
            </w:r>
          </w:p>
          <w:p w14:paraId="69E5C1E2" w14:textId="77777777" w:rsidR="00C239FD" w:rsidRDefault="00C239FD" w:rsidP="00C239FD">
            <w:pPr>
              <w:spacing w:before="120" w:after="120" w:line="240" w:lineRule="auto"/>
            </w:pPr>
            <w:r>
              <w:t>They may give general comments but will not disclose a rating to you at this stage.</w:t>
            </w:r>
          </w:p>
        </w:tc>
      </w:tr>
      <w:tr w:rsidR="00C239FD" w14:paraId="4618574A" w14:textId="77777777" w:rsidTr="00C239FD">
        <w:tc>
          <w:tcPr>
            <w:tcW w:w="9548" w:type="dxa"/>
            <w:gridSpan w:val="3"/>
            <w:shd w:val="clear" w:color="auto" w:fill="F2DBDB" w:themeFill="accent2" w:themeFillTint="33"/>
          </w:tcPr>
          <w:p w14:paraId="2F6B6542" w14:textId="77777777" w:rsidR="00C239FD" w:rsidRPr="00C239FD" w:rsidRDefault="00C239FD" w:rsidP="00C239FD">
            <w:pPr>
              <w:spacing w:before="120" w:after="120" w:line="240" w:lineRule="auto"/>
              <w:rPr>
                <w:b/>
              </w:rPr>
            </w:pPr>
            <w:r w:rsidRPr="00C239FD">
              <w:rPr>
                <w:b/>
              </w:rPr>
              <w:t>After visit</w:t>
            </w:r>
          </w:p>
        </w:tc>
      </w:tr>
      <w:tr w:rsidR="00AC5F64" w14:paraId="48FBF7DF" w14:textId="77777777" w:rsidTr="00AC5F64">
        <w:tc>
          <w:tcPr>
            <w:tcW w:w="3182" w:type="dxa"/>
          </w:tcPr>
          <w:p w14:paraId="2ED98235" w14:textId="77777777" w:rsidR="00AC5F64" w:rsidRDefault="00C239FD" w:rsidP="00C239FD">
            <w:pPr>
              <w:spacing w:before="120" w:after="120" w:line="240" w:lineRule="auto"/>
            </w:pPr>
            <w:r>
              <w:t>3-5 weeks after visit</w:t>
            </w:r>
          </w:p>
        </w:tc>
        <w:tc>
          <w:tcPr>
            <w:tcW w:w="3183" w:type="dxa"/>
          </w:tcPr>
          <w:p w14:paraId="6964FA4D" w14:textId="77777777" w:rsidR="00AC5F64" w:rsidRDefault="00C239FD" w:rsidP="00C239FD">
            <w:pPr>
              <w:spacing w:before="120" w:after="120" w:line="240" w:lineRule="auto"/>
            </w:pPr>
            <w:r>
              <w:t>Draft report</w:t>
            </w:r>
          </w:p>
        </w:tc>
        <w:tc>
          <w:tcPr>
            <w:tcW w:w="3183" w:type="dxa"/>
          </w:tcPr>
          <w:p w14:paraId="61E34E03" w14:textId="77777777" w:rsidR="00AC5F64" w:rsidRDefault="00C239FD" w:rsidP="00C239FD">
            <w:pPr>
              <w:spacing w:before="120" w:after="120" w:line="240" w:lineRule="auto"/>
            </w:pPr>
            <w:r>
              <w:t>Your organisation receives a draft report.</w:t>
            </w:r>
          </w:p>
          <w:p w14:paraId="6834B476" w14:textId="77777777" w:rsidR="00C239FD" w:rsidRDefault="00C239FD" w:rsidP="00C239FD">
            <w:pPr>
              <w:spacing w:before="120" w:after="120" w:line="240" w:lineRule="auto"/>
            </w:pPr>
            <w:r>
              <w:t>Any incorrect information can be disputed (with evidence) up to ten days after the report is received.</w:t>
            </w:r>
          </w:p>
        </w:tc>
      </w:tr>
      <w:tr w:rsidR="00AC5F64" w14:paraId="1F926913" w14:textId="77777777" w:rsidTr="00AC5F64">
        <w:tc>
          <w:tcPr>
            <w:tcW w:w="3182" w:type="dxa"/>
          </w:tcPr>
          <w:p w14:paraId="0560FA29" w14:textId="77777777" w:rsidR="00AC5F64" w:rsidRDefault="00C239FD" w:rsidP="00C239FD">
            <w:pPr>
              <w:spacing w:before="120" w:after="120" w:line="240" w:lineRule="auto"/>
            </w:pPr>
            <w:r>
              <w:t>5-7 weeks after the visit</w:t>
            </w:r>
          </w:p>
        </w:tc>
        <w:tc>
          <w:tcPr>
            <w:tcW w:w="3183" w:type="dxa"/>
          </w:tcPr>
          <w:p w14:paraId="7469A9B1" w14:textId="77777777" w:rsidR="00AC5F64" w:rsidRDefault="00C239FD" w:rsidP="00C239FD">
            <w:pPr>
              <w:spacing w:before="120" w:after="120" w:line="240" w:lineRule="auto"/>
            </w:pPr>
            <w:r>
              <w:t>Feedback</w:t>
            </w:r>
          </w:p>
        </w:tc>
        <w:tc>
          <w:tcPr>
            <w:tcW w:w="3183" w:type="dxa"/>
          </w:tcPr>
          <w:p w14:paraId="149FF15A" w14:textId="77777777" w:rsidR="00AC5F64" w:rsidRDefault="00C239FD" w:rsidP="00C239FD">
            <w:pPr>
              <w:spacing w:before="120" w:after="120" w:line="240" w:lineRule="auto"/>
            </w:pPr>
            <w:r>
              <w:t>Either:</w:t>
            </w:r>
          </w:p>
          <w:p w14:paraId="56FABB86" w14:textId="77777777" w:rsidR="00C239FD" w:rsidRDefault="00C239FD" w:rsidP="00C239FD">
            <w:pPr>
              <w:spacing w:before="120" w:after="120" w:line="240" w:lineRule="auto"/>
            </w:pPr>
            <w:r>
              <w:t>Feedback on the report is given to the authority</w:t>
            </w:r>
          </w:p>
          <w:p w14:paraId="6BF8D580" w14:textId="77777777" w:rsidR="00C239FD" w:rsidRDefault="00C239FD" w:rsidP="00C239FD">
            <w:pPr>
              <w:spacing w:before="120" w:after="120" w:line="240" w:lineRule="auto"/>
            </w:pPr>
            <w:r>
              <w:t>Or;</w:t>
            </w:r>
          </w:p>
          <w:p w14:paraId="442376D4" w14:textId="77777777" w:rsidR="00C239FD" w:rsidRDefault="00C239FD" w:rsidP="00C239FD">
            <w:pPr>
              <w:spacing w:before="120" w:after="120" w:line="240" w:lineRule="auto"/>
            </w:pPr>
            <w:r>
              <w:t>No feedback is given and the report is final</w:t>
            </w:r>
          </w:p>
        </w:tc>
      </w:tr>
      <w:tr w:rsidR="00AC5F64" w14:paraId="122A4114" w14:textId="77777777" w:rsidTr="00AC5F64">
        <w:tc>
          <w:tcPr>
            <w:tcW w:w="3182" w:type="dxa"/>
          </w:tcPr>
          <w:p w14:paraId="4ED5D15F" w14:textId="77777777" w:rsidR="00AC5F64" w:rsidRDefault="00C239FD" w:rsidP="00C239FD">
            <w:pPr>
              <w:spacing w:before="120" w:after="120" w:line="240" w:lineRule="auto"/>
            </w:pPr>
            <w:r>
              <w:t>8 weeks after the visit</w:t>
            </w:r>
          </w:p>
        </w:tc>
        <w:tc>
          <w:tcPr>
            <w:tcW w:w="3183" w:type="dxa"/>
          </w:tcPr>
          <w:p w14:paraId="7BCE10AF" w14:textId="77777777" w:rsidR="00AC5F64" w:rsidRDefault="00D83161" w:rsidP="00C239FD">
            <w:pPr>
              <w:spacing w:before="120" w:after="120" w:line="240" w:lineRule="auto"/>
            </w:pPr>
            <w:r>
              <w:t>Final report</w:t>
            </w:r>
          </w:p>
        </w:tc>
        <w:tc>
          <w:tcPr>
            <w:tcW w:w="3183" w:type="dxa"/>
          </w:tcPr>
          <w:p w14:paraId="2B630E59" w14:textId="77777777" w:rsidR="00AC5F64" w:rsidRDefault="00D83161" w:rsidP="00C239FD">
            <w:pPr>
              <w:spacing w:before="120" w:after="120" w:line="240" w:lineRule="auto"/>
            </w:pPr>
            <w:r>
              <w:t>Any feedback is considered and the report is finalised and given the ratings are presented to the organisation.</w:t>
            </w:r>
          </w:p>
        </w:tc>
      </w:tr>
    </w:tbl>
    <w:p w14:paraId="7A0F6072" w14:textId="77777777" w:rsidR="00BD00F4" w:rsidRDefault="00BD00F4" w:rsidP="00BD00F4">
      <w:pPr>
        <w:pStyle w:val="Heading3"/>
      </w:pPr>
      <w:bookmarkStart w:id="53" w:name="_Toc423461031"/>
      <w:r>
        <w:lastRenderedPageBreak/>
        <w:t>Sharing information with all staff</w:t>
      </w:r>
      <w:bookmarkEnd w:id="53"/>
    </w:p>
    <w:p w14:paraId="3AF400DB" w14:textId="77777777" w:rsidR="00B2052D" w:rsidRPr="00B2052D" w:rsidRDefault="00B2052D" w:rsidP="00B2052D">
      <w:pPr>
        <w:rPr>
          <w:lang w:val="en-GB"/>
        </w:rPr>
      </w:pPr>
      <w:r>
        <w:rPr>
          <w:lang w:val="en-GB"/>
        </w:rPr>
        <w:t>Sharing information with all members of staff is important, some staff may be anxious about the inspection. Talking things through with them and helping them to prepare will help relieve this anxiety.</w:t>
      </w:r>
    </w:p>
    <w:p w14:paraId="3DD1ACBF" w14:textId="77777777" w:rsidR="00BD00F4" w:rsidRDefault="00BD00F4" w:rsidP="00BD00F4">
      <w:pPr>
        <w:pStyle w:val="BoldBulTight0"/>
      </w:pPr>
      <w:r>
        <w:t xml:space="preserve">Colleagues </w:t>
      </w:r>
      <w:r w:rsidR="00B2052D">
        <w:t xml:space="preserve">you should share information with </w:t>
      </w:r>
      <w:r>
        <w:t>at the setting:</w:t>
      </w:r>
    </w:p>
    <w:p w14:paraId="2FDCF766" w14:textId="77777777" w:rsidR="00BD00F4" w:rsidRDefault="00BD00F4" w:rsidP="007948ED">
      <w:pPr>
        <w:pStyle w:val="Bullets"/>
        <w:numPr>
          <w:ilvl w:val="0"/>
          <w:numId w:val="0"/>
        </w:numPr>
        <w:ind w:left="1134"/>
      </w:pPr>
      <w:r>
        <w:t>Nursery nurses</w:t>
      </w:r>
    </w:p>
    <w:p w14:paraId="4B0BDFFE" w14:textId="77777777" w:rsidR="00BD00F4" w:rsidRDefault="00BD00F4" w:rsidP="007948ED">
      <w:pPr>
        <w:pStyle w:val="Bullets"/>
        <w:numPr>
          <w:ilvl w:val="0"/>
          <w:numId w:val="0"/>
        </w:numPr>
        <w:ind w:left="1134"/>
      </w:pPr>
      <w:r>
        <w:t>Supervisors or managers</w:t>
      </w:r>
    </w:p>
    <w:p w14:paraId="219CE83F" w14:textId="77777777" w:rsidR="00BD00F4" w:rsidRDefault="00BD00F4" w:rsidP="007948ED">
      <w:pPr>
        <w:pStyle w:val="Bullets"/>
        <w:numPr>
          <w:ilvl w:val="0"/>
          <w:numId w:val="0"/>
        </w:numPr>
        <w:ind w:left="1134"/>
      </w:pPr>
      <w:r>
        <w:t>Teachers</w:t>
      </w:r>
    </w:p>
    <w:p w14:paraId="1B866B9E" w14:textId="77777777" w:rsidR="00BD00F4" w:rsidRDefault="00BD00F4" w:rsidP="007948ED">
      <w:pPr>
        <w:pStyle w:val="Bullets"/>
        <w:numPr>
          <w:ilvl w:val="0"/>
          <w:numId w:val="0"/>
        </w:numPr>
        <w:ind w:left="1134"/>
      </w:pPr>
      <w:r>
        <w:t>Cleaners</w:t>
      </w:r>
    </w:p>
    <w:p w14:paraId="0EDB3EC1" w14:textId="77777777" w:rsidR="00BD00F4" w:rsidRDefault="00BD00F4" w:rsidP="007948ED">
      <w:pPr>
        <w:pStyle w:val="Bullets"/>
        <w:numPr>
          <w:ilvl w:val="0"/>
          <w:numId w:val="0"/>
        </w:numPr>
        <w:ind w:left="1134"/>
      </w:pPr>
      <w:r>
        <w:t>Administration support</w:t>
      </w:r>
    </w:p>
    <w:p w14:paraId="0C0327FD" w14:textId="77777777" w:rsidR="00BD00F4" w:rsidRDefault="00BD00F4" w:rsidP="007948ED">
      <w:pPr>
        <w:pStyle w:val="Bullets"/>
        <w:numPr>
          <w:ilvl w:val="0"/>
          <w:numId w:val="0"/>
        </w:numPr>
        <w:ind w:left="1134"/>
      </w:pPr>
      <w:r>
        <w:t>Students</w:t>
      </w:r>
    </w:p>
    <w:p w14:paraId="7021DF63" w14:textId="77777777" w:rsidR="00BD00F4" w:rsidRDefault="00BD00F4" w:rsidP="007948ED">
      <w:pPr>
        <w:pStyle w:val="Bullets"/>
        <w:numPr>
          <w:ilvl w:val="0"/>
          <w:numId w:val="0"/>
        </w:numPr>
        <w:ind w:left="1134"/>
      </w:pPr>
      <w:r>
        <w:t>Volunteers.</w:t>
      </w:r>
    </w:p>
    <w:p w14:paraId="5E83C7EF" w14:textId="77777777" w:rsidR="00BD00F4" w:rsidRDefault="00BD00F4" w:rsidP="00BD00F4">
      <w:pPr>
        <w:rPr>
          <w:rStyle w:val="Strong"/>
          <w:b w:val="0"/>
          <w:bCs w:val="0"/>
        </w:rPr>
      </w:pPr>
      <w:r>
        <w:rPr>
          <w:rStyle w:val="Strong"/>
          <w:b w:val="0"/>
          <w:bCs w:val="0"/>
        </w:rPr>
        <w:t>Note: you should also inform parents or carers about the inspection and provide them with a date.</w:t>
      </w:r>
    </w:p>
    <w:p w14:paraId="0099F61E" w14:textId="77777777" w:rsidR="00B2052D" w:rsidRDefault="00B2052D" w:rsidP="00B2052D">
      <w:pPr>
        <w:pStyle w:val="BoldBulTight0"/>
        <w:rPr>
          <w:rStyle w:val="Strong"/>
          <w:b/>
          <w:bCs w:val="0"/>
        </w:rPr>
      </w:pPr>
      <w:r>
        <w:rPr>
          <w:rStyle w:val="Strong"/>
          <w:b/>
          <w:bCs w:val="0"/>
        </w:rPr>
        <w:t>To help prepare staff for the inspection you can:</w:t>
      </w:r>
    </w:p>
    <w:p w14:paraId="2D838BA8" w14:textId="77777777" w:rsidR="00B2052D" w:rsidRPr="00B2052D" w:rsidRDefault="00B2052D" w:rsidP="007948ED">
      <w:pPr>
        <w:pStyle w:val="Bullets"/>
        <w:numPr>
          <w:ilvl w:val="0"/>
          <w:numId w:val="0"/>
        </w:numPr>
        <w:ind w:left="1134"/>
        <w:rPr>
          <w:rStyle w:val="Strong"/>
          <w:b w:val="0"/>
          <w:bCs w:val="0"/>
        </w:rPr>
      </w:pPr>
      <w:r w:rsidRPr="00B2052D">
        <w:rPr>
          <w:rStyle w:val="Strong"/>
          <w:b w:val="0"/>
          <w:bCs w:val="0"/>
        </w:rPr>
        <w:t>Encourage staff to review mission statements legislation and standards</w:t>
      </w:r>
      <w:r w:rsidR="000551DB" w:rsidRPr="000551DB">
        <w:rPr>
          <w:noProof/>
        </w:rPr>
        <w:t xml:space="preserve"> </w:t>
      </w:r>
    </w:p>
    <w:p w14:paraId="2A916CB2" w14:textId="77777777" w:rsidR="00B2052D" w:rsidRDefault="00BD00F4" w:rsidP="007948ED">
      <w:pPr>
        <w:pStyle w:val="Bullets"/>
        <w:numPr>
          <w:ilvl w:val="0"/>
          <w:numId w:val="0"/>
        </w:numPr>
        <w:ind w:left="1134"/>
      </w:pPr>
      <w:r>
        <w:t>Regularly host meetings and be available to talk to staff about their concerns</w:t>
      </w:r>
    </w:p>
    <w:p w14:paraId="2803C4A4" w14:textId="77777777" w:rsidR="00BD00F4" w:rsidRDefault="00B2052D" w:rsidP="007948ED">
      <w:pPr>
        <w:pStyle w:val="Bullets"/>
        <w:numPr>
          <w:ilvl w:val="0"/>
          <w:numId w:val="0"/>
        </w:numPr>
        <w:ind w:left="1134"/>
      </w:pPr>
      <w:r>
        <w:t xml:space="preserve">Check that you have </w:t>
      </w:r>
      <w:r w:rsidR="00102BBE">
        <w:t>up-to-date</w:t>
      </w:r>
      <w:r>
        <w:t xml:space="preserve"> contact details for all parents/carers</w:t>
      </w:r>
    </w:p>
    <w:p w14:paraId="339B8CDA" w14:textId="77777777" w:rsidR="00B2052D" w:rsidRDefault="00B2052D" w:rsidP="007948ED">
      <w:pPr>
        <w:pStyle w:val="Bullets"/>
        <w:numPr>
          <w:ilvl w:val="0"/>
          <w:numId w:val="0"/>
        </w:numPr>
        <w:ind w:left="1134"/>
      </w:pPr>
      <w:r>
        <w:t>Encourage staff to reflect on their own work practices</w:t>
      </w:r>
    </w:p>
    <w:p w14:paraId="71774B0A" w14:textId="77777777" w:rsidR="00B2052D" w:rsidRDefault="00B2052D" w:rsidP="007948ED">
      <w:pPr>
        <w:pStyle w:val="Bullets"/>
        <w:numPr>
          <w:ilvl w:val="0"/>
          <w:numId w:val="0"/>
        </w:numPr>
        <w:ind w:left="1134"/>
      </w:pPr>
      <w:r>
        <w:t>Collaborate together and carry out a self-assessment as a practice</w:t>
      </w:r>
    </w:p>
    <w:p w14:paraId="0886BDE7" w14:textId="77777777" w:rsidR="00B2052D" w:rsidRDefault="00B2052D" w:rsidP="007948ED">
      <w:pPr>
        <w:pStyle w:val="Bullets"/>
        <w:numPr>
          <w:ilvl w:val="0"/>
          <w:numId w:val="0"/>
        </w:numPr>
        <w:ind w:left="1134"/>
      </w:pPr>
      <w:r>
        <w:t xml:space="preserve">Remind all staff to be cooperative – smile, answer and ask questions, be polite etc. </w:t>
      </w:r>
    </w:p>
    <w:p w14:paraId="342FFB25" w14:textId="77777777" w:rsidR="00BD00F4" w:rsidRDefault="00BD00F4" w:rsidP="00BD00F4">
      <w:pPr>
        <w:pStyle w:val="BoldBulTight0"/>
      </w:pPr>
    </w:p>
    <w:p w14:paraId="2FC28512" w14:textId="77777777" w:rsidR="00354671" w:rsidRDefault="00354671" w:rsidP="00BD00F4">
      <w:pPr>
        <w:pStyle w:val="Heading3"/>
      </w:pPr>
      <w:r>
        <w:br w:type="page"/>
      </w:r>
    </w:p>
    <w:p w14:paraId="5477DA15" w14:textId="77777777" w:rsidR="0035414D" w:rsidRDefault="000A3826" w:rsidP="000A3826">
      <w:pPr>
        <w:pStyle w:val="Heading3"/>
      </w:pPr>
      <w:bookmarkStart w:id="54" w:name="_Toc423461032"/>
      <w:r>
        <w:rPr>
          <w:noProof/>
          <w:lang w:val="en-AU" w:eastAsia="en-AU"/>
        </w:rPr>
        <w:lastRenderedPageBreak/>
        <w:drawing>
          <wp:anchor distT="0" distB="0" distL="114300" distR="114300" simplePos="0" relativeHeight="251694080" behindDoc="1" locked="0" layoutInCell="1" allowOverlap="1" wp14:anchorId="5E7F19EA" wp14:editId="4D121A12">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31395C">
        <w:t>1D</w:t>
      </w:r>
      <w:bookmarkEnd w:id="54"/>
    </w:p>
    <w:p w14:paraId="14F6299A" w14:textId="77777777" w:rsidR="00274265" w:rsidRDefault="00274265" w:rsidP="000A3826">
      <w:r>
        <w:br w:type="page"/>
      </w:r>
    </w:p>
    <w:p w14:paraId="42A6C7D8" w14:textId="77777777" w:rsidR="00804162" w:rsidRPr="00804162" w:rsidRDefault="007B2BD3" w:rsidP="00206263">
      <w:pPr>
        <w:pStyle w:val="Heading1"/>
        <w:spacing w:after="240"/>
      </w:pPr>
      <w:bookmarkStart w:id="55" w:name="_Toc423461033"/>
      <w:r w:rsidRPr="007B2BD3">
        <w:lastRenderedPageBreak/>
        <w:t xml:space="preserve">2. </w:t>
      </w:r>
      <w:r w:rsidR="00306F33" w:rsidRPr="00306F33">
        <w:t>Facilitate an organisation self-assessment</w:t>
      </w:r>
      <w:bookmarkEnd w:id="55"/>
    </w:p>
    <w:p w14:paraId="134D8D93" w14:textId="77777777" w:rsidR="001E01A2" w:rsidRDefault="001E01A2" w:rsidP="00353E48">
      <w:pPr>
        <w:ind w:left="720" w:hanging="720"/>
        <w:rPr>
          <w:rFonts w:asciiTheme="minorHAnsi" w:hAnsiTheme="minorHAnsi"/>
        </w:rPr>
      </w:pPr>
      <w:r w:rsidRPr="007B2BD3">
        <w:rPr>
          <w:b/>
          <w:sz w:val="28"/>
        </w:rPr>
        <w:t>2.1.</w:t>
      </w:r>
      <w:r w:rsidRPr="007B2BD3">
        <w:rPr>
          <w:sz w:val="28"/>
        </w:rPr>
        <w:t xml:space="preserve"> </w:t>
      </w:r>
      <w:r w:rsidR="007B2BD3">
        <w:tab/>
      </w:r>
      <w:r w:rsidR="00353E48">
        <w:t>Determine ways to collect information from staff, children, families and the community to inform self- assessment on a regular ongoing basis</w:t>
      </w:r>
    </w:p>
    <w:p w14:paraId="213D0DA8" w14:textId="77777777" w:rsidR="00CD5946" w:rsidRDefault="00DB5EB1" w:rsidP="00353E48">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353E48">
        <w:t>Share ideas with colleagues and involve them in the collection of information to inform the self-assessment</w:t>
      </w:r>
    </w:p>
    <w:p w14:paraId="3E41A3EC" w14:textId="77777777" w:rsidR="00DB5EB1" w:rsidRDefault="00DB5EB1" w:rsidP="00353E48">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353E48">
        <w:t>Record the information collected during the self-assessment process against the standards and elements in the NQF</w:t>
      </w:r>
    </w:p>
    <w:p w14:paraId="773A6FEB" w14:textId="77777777" w:rsidR="00CD5946" w:rsidRDefault="00CD5946" w:rsidP="00353E48">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353E48">
        <w:t>Ensure the self-assessment is available at the service to inform discussion of the assessment and rating process</w:t>
      </w:r>
    </w:p>
    <w:p w14:paraId="17E48CC0" w14:textId="77777777" w:rsidR="00274265" w:rsidRDefault="000A3826" w:rsidP="000A3826">
      <w:r>
        <w:rPr>
          <w:noProof/>
          <w:lang w:eastAsia="en-AU"/>
        </w:rPr>
        <w:drawing>
          <wp:anchor distT="0" distB="0" distL="114300" distR="114300" simplePos="0" relativeHeight="251676672" behindDoc="1" locked="0" layoutInCell="1" allowOverlap="1" wp14:anchorId="4A7F0C3D" wp14:editId="070568FD">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42410" cy="4039870"/>
                    </a:xfrm>
                    <a:prstGeom prst="rect">
                      <a:avLst/>
                    </a:prstGeom>
                  </pic:spPr>
                </pic:pic>
              </a:graphicData>
            </a:graphic>
          </wp:anchor>
        </w:drawing>
      </w:r>
      <w:r w:rsidR="00274265">
        <w:br w:type="page"/>
      </w:r>
    </w:p>
    <w:p w14:paraId="35F85753" w14:textId="77777777" w:rsidR="006E5817" w:rsidRPr="006E5817" w:rsidRDefault="006E5817" w:rsidP="006E5817">
      <w:pPr>
        <w:pStyle w:val="Heading2"/>
      </w:pPr>
      <w:bookmarkStart w:id="56" w:name="_Toc423461034"/>
      <w:r w:rsidRPr="006E5817">
        <w:lastRenderedPageBreak/>
        <w:t xml:space="preserve">2.1 – </w:t>
      </w:r>
      <w:r w:rsidR="00353E48">
        <w:t>Determine ways to collect information from staff, children, families an</w:t>
      </w:r>
      <w:r w:rsidR="00A0469C">
        <w:t>d the community to inform self-</w:t>
      </w:r>
      <w:r w:rsidR="00353E48">
        <w:t>assessment on a regular ongoing basis</w:t>
      </w:r>
      <w:bookmarkEnd w:id="56"/>
    </w:p>
    <w:p w14:paraId="133AE020" w14:textId="77777777" w:rsidR="0031395C" w:rsidRDefault="0031395C" w:rsidP="0031395C">
      <w:pPr>
        <w:pStyle w:val="Heading3"/>
      </w:pPr>
      <w:bookmarkStart w:id="57" w:name="_Toc423461035"/>
      <w:r>
        <w:t>Collecting information</w:t>
      </w:r>
      <w:bookmarkEnd w:id="57"/>
    </w:p>
    <w:p w14:paraId="54B4DE5A" w14:textId="77777777" w:rsidR="0031395C" w:rsidRDefault="0031395C" w:rsidP="0031395C">
      <w:r>
        <w:t xml:space="preserve">When collecting </w:t>
      </w:r>
      <w:r w:rsidR="00A5798D">
        <w:t>information from others, you will</w:t>
      </w:r>
      <w:r>
        <w:t xml:space="preserve"> be in contact with many different types of people and will need to look at various approaches to determine how best to conduct your communications.</w:t>
      </w:r>
    </w:p>
    <w:p w14:paraId="39C2FB69" w14:textId="77777777" w:rsidR="0031395C" w:rsidRDefault="0031395C" w:rsidP="0031395C">
      <w:pPr>
        <w:pStyle w:val="BoldBulTight0"/>
      </w:pPr>
      <w:r>
        <w:t>You should be aware of:</w:t>
      </w:r>
    </w:p>
    <w:p w14:paraId="0833C763" w14:textId="77777777" w:rsidR="0031395C" w:rsidRDefault="0031395C" w:rsidP="007948ED">
      <w:pPr>
        <w:pStyle w:val="Bullets"/>
        <w:numPr>
          <w:ilvl w:val="0"/>
          <w:numId w:val="0"/>
        </w:numPr>
        <w:spacing w:after="120"/>
        <w:ind w:left="1134"/>
      </w:pPr>
      <w:r>
        <w:t>Language difficulties</w:t>
      </w:r>
      <w:r w:rsidR="000551DB" w:rsidRPr="000551DB">
        <w:rPr>
          <w:noProof/>
        </w:rPr>
        <w:t xml:space="preserve"> </w:t>
      </w:r>
    </w:p>
    <w:p w14:paraId="4574C515" w14:textId="77777777" w:rsidR="0031395C" w:rsidRDefault="0031395C" w:rsidP="007948ED">
      <w:pPr>
        <w:pStyle w:val="Bullets"/>
        <w:numPr>
          <w:ilvl w:val="0"/>
          <w:numId w:val="0"/>
        </w:numPr>
        <w:spacing w:after="120"/>
        <w:ind w:left="1134"/>
      </w:pPr>
      <w:r>
        <w:t xml:space="preserve">Literacy issues </w:t>
      </w:r>
    </w:p>
    <w:p w14:paraId="2BB97F3C" w14:textId="77777777" w:rsidR="0031395C" w:rsidRDefault="0031395C" w:rsidP="007948ED">
      <w:pPr>
        <w:pStyle w:val="Bullets"/>
        <w:numPr>
          <w:ilvl w:val="0"/>
          <w:numId w:val="0"/>
        </w:numPr>
        <w:spacing w:after="120"/>
        <w:ind w:left="1134"/>
      </w:pPr>
      <w:r>
        <w:t>Developmental issues</w:t>
      </w:r>
    </w:p>
    <w:p w14:paraId="0652FB04" w14:textId="77777777" w:rsidR="0031395C" w:rsidRDefault="0031395C" w:rsidP="007948ED">
      <w:pPr>
        <w:pStyle w:val="Bullets"/>
        <w:numPr>
          <w:ilvl w:val="0"/>
          <w:numId w:val="0"/>
        </w:numPr>
        <w:spacing w:after="120"/>
        <w:ind w:left="1134"/>
      </w:pPr>
      <w:r>
        <w:t>Cultural differences</w:t>
      </w:r>
    </w:p>
    <w:p w14:paraId="3874703E" w14:textId="77777777" w:rsidR="0031395C" w:rsidRDefault="0031395C" w:rsidP="007948ED">
      <w:pPr>
        <w:pStyle w:val="Bullets"/>
        <w:numPr>
          <w:ilvl w:val="0"/>
          <w:numId w:val="0"/>
        </w:numPr>
        <w:spacing w:after="120"/>
        <w:ind w:left="1134"/>
      </w:pPr>
      <w:r>
        <w:t>Social differences</w:t>
      </w:r>
    </w:p>
    <w:p w14:paraId="6602BF4E" w14:textId="77777777" w:rsidR="0031395C" w:rsidRDefault="0031395C" w:rsidP="007948ED">
      <w:pPr>
        <w:pStyle w:val="Bullets"/>
        <w:numPr>
          <w:ilvl w:val="0"/>
          <w:numId w:val="0"/>
        </w:numPr>
        <w:spacing w:after="120"/>
        <w:ind w:left="1134"/>
      </w:pPr>
      <w:r>
        <w:t>Uncooperative parents.</w:t>
      </w:r>
    </w:p>
    <w:p w14:paraId="127209CD" w14:textId="77777777" w:rsidR="0031395C" w:rsidRDefault="0031395C" w:rsidP="0031395C">
      <w:pPr>
        <w:rPr>
          <w:lang w:val="en-GB"/>
        </w:rPr>
      </w:pPr>
      <w:r>
        <w:rPr>
          <w:lang w:val="en-GB"/>
        </w:rPr>
        <w:t xml:space="preserve">Try to use the forms of communication that best suit the individuals. </w:t>
      </w:r>
    </w:p>
    <w:p w14:paraId="3BEEB79E" w14:textId="77777777" w:rsidR="0031395C" w:rsidRDefault="00A5798D" w:rsidP="00A5798D">
      <w:pPr>
        <w:pStyle w:val="BoldBulTight0"/>
        <w:rPr>
          <w:u w:val="single"/>
        </w:rPr>
      </w:pPr>
      <w:r w:rsidRPr="00A5798D">
        <w:rPr>
          <w:u w:val="single"/>
        </w:rPr>
        <w:t>Collecting information from staff</w:t>
      </w:r>
    </w:p>
    <w:p w14:paraId="50070070" w14:textId="77777777" w:rsidR="00131D86" w:rsidRDefault="00131D86" w:rsidP="00131D86">
      <w:r w:rsidRPr="00131D86">
        <w:t>Staff are a vital resource that can provide insights into the running of the child education service</w:t>
      </w:r>
      <w:r>
        <w:t xml:space="preserve"> on a day-to-day basis</w:t>
      </w:r>
      <w:r w:rsidRPr="00131D86">
        <w:t>.</w:t>
      </w:r>
      <w:r>
        <w:t xml:space="preserve"> They have hands-on experience of putting policies and procedures into practice and working with the children and their families.</w:t>
      </w:r>
    </w:p>
    <w:p w14:paraId="37A8B2F0" w14:textId="77777777" w:rsidR="00571573" w:rsidRPr="003F1C9E" w:rsidRDefault="00131D86" w:rsidP="003F1C9E">
      <w:pPr>
        <w:pStyle w:val="BoldBulTight0"/>
      </w:pPr>
      <w:r w:rsidRPr="003F1C9E">
        <w:rPr>
          <w:rStyle w:val="BoldBulTightChar0"/>
          <w:b/>
        </w:rPr>
        <w:t>Information that will be useful to collect from staff may include:</w:t>
      </w:r>
    </w:p>
    <w:p w14:paraId="5DE56A64" w14:textId="77777777" w:rsidR="00131D86" w:rsidRDefault="00131D86" w:rsidP="007948ED">
      <w:pPr>
        <w:pStyle w:val="Bullets"/>
        <w:numPr>
          <w:ilvl w:val="0"/>
          <w:numId w:val="0"/>
        </w:numPr>
        <w:spacing w:after="120"/>
        <w:ind w:left="1134"/>
      </w:pPr>
      <w:r>
        <w:t>Safety issues</w:t>
      </w:r>
    </w:p>
    <w:p w14:paraId="452F69ED" w14:textId="77777777" w:rsidR="00131D86" w:rsidRDefault="00131D86" w:rsidP="007948ED">
      <w:pPr>
        <w:pStyle w:val="Bullets"/>
        <w:numPr>
          <w:ilvl w:val="0"/>
          <w:numId w:val="0"/>
        </w:numPr>
        <w:spacing w:after="120"/>
        <w:ind w:left="1134"/>
      </w:pPr>
      <w:r>
        <w:t xml:space="preserve">The use of resources and equipment </w:t>
      </w:r>
    </w:p>
    <w:p w14:paraId="46FF7CA5" w14:textId="77777777" w:rsidR="00131D86" w:rsidRDefault="00131D86" w:rsidP="007948ED">
      <w:pPr>
        <w:pStyle w:val="Bullets"/>
        <w:numPr>
          <w:ilvl w:val="0"/>
          <w:numId w:val="0"/>
        </w:numPr>
        <w:spacing w:after="120"/>
        <w:ind w:left="1134"/>
      </w:pPr>
      <w:r>
        <w:t>Areas of weakness in provision</w:t>
      </w:r>
      <w:r w:rsidR="007F7868">
        <w:t xml:space="preserve"> and own capabilities</w:t>
      </w:r>
    </w:p>
    <w:p w14:paraId="525D8DB9" w14:textId="77777777" w:rsidR="00131D86" w:rsidRDefault="007F7868" w:rsidP="007948ED">
      <w:pPr>
        <w:pStyle w:val="Bullets"/>
        <w:numPr>
          <w:ilvl w:val="0"/>
          <w:numId w:val="0"/>
        </w:numPr>
        <w:spacing w:after="120"/>
        <w:ind w:left="1134"/>
      </w:pPr>
      <w:r>
        <w:t>Things they are doing to improve services</w:t>
      </w:r>
    </w:p>
    <w:p w14:paraId="6A12CC7E" w14:textId="77777777" w:rsidR="00571573" w:rsidRPr="007F7868" w:rsidRDefault="007F7868" w:rsidP="007948ED">
      <w:pPr>
        <w:pStyle w:val="Bullets"/>
        <w:numPr>
          <w:ilvl w:val="0"/>
          <w:numId w:val="0"/>
        </w:numPr>
        <w:spacing w:after="120"/>
        <w:ind w:left="1134"/>
        <w:rPr>
          <w:u w:val="single"/>
        </w:rPr>
      </w:pPr>
      <w:r>
        <w:t>Issues with policies and procedures</w:t>
      </w:r>
    </w:p>
    <w:p w14:paraId="6E3BF941" w14:textId="77777777" w:rsidR="007F7868" w:rsidRPr="007F7868" w:rsidRDefault="007F7868" w:rsidP="007948ED">
      <w:pPr>
        <w:pStyle w:val="Bullets"/>
        <w:numPr>
          <w:ilvl w:val="0"/>
          <w:numId w:val="0"/>
        </w:numPr>
        <w:spacing w:after="120"/>
        <w:ind w:left="1134"/>
        <w:rPr>
          <w:u w:val="single"/>
        </w:rPr>
      </w:pPr>
      <w:r>
        <w:t>General communication about the children including observations.</w:t>
      </w:r>
    </w:p>
    <w:p w14:paraId="0DD619A5" w14:textId="77777777" w:rsidR="007F7868" w:rsidRDefault="007F7868" w:rsidP="007F7868">
      <w:pPr>
        <w:pStyle w:val="Bullets"/>
        <w:numPr>
          <w:ilvl w:val="0"/>
          <w:numId w:val="0"/>
        </w:numPr>
      </w:pPr>
      <w:r>
        <w:t xml:space="preserve">You can collect information from staff in many ways. The type of communication will alter to some extend depending on the purpose. </w:t>
      </w:r>
    </w:p>
    <w:p w14:paraId="69A27920" w14:textId="77777777" w:rsidR="007F7868" w:rsidRDefault="007F7868" w:rsidP="007F7868">
      <w:pPr>
        <w:pStyle w:val="BoldBulTight0"/>
      </w:pPr>
      <w:r>
        <w:t>Ways to collect information from staff include:</w:t>
      </w:r>
    </w:p>
    <w:p w14:paraId="190DA495" w14:textId="77777777" w:rsidR="007F7868" w:rsidRPr="00574319" w:rsidRDefault="007F7868" w:rsidP="00F16DCD">
      <w:pPr>
        <w:pStyle w:val="Bullets"/>
        <w:numPr>
          <w:ilvl w:val="0"/>
          <w:numId w:val="0"/>
        </w:numPr>
        <w:spacing w:after="120"/>
        <w:ind w:left="1134"/>
      </w:pPr>
      <w:r w:rsidRPr="00574319">
        <w:t>Communication diary</w:t>
      </w:r>
    </w:p>
    <w:p w14:paraId="3B6FA772" w14:textId="77777777" w:rsidR="007F7868" w:rsidRPr="00574319" w:rsidRDefault="007F7868" w:rsidP="00F16DCD">
      <w:pPr>
        <w:pStyle w:val="Bullets"/>
        <w:numPr>
          <w:ilvl w:val="0"/>
          <w:numId w:val="0"/>
        </w:numPr>
        <w:spacing w:after="120"/>
        <w:ind w:left="1134"/>
      </w:pPr>
      <w:r w:rsidRPr="00574319">
        <w:t>Staff surveys</w:t>
      </w:r>
    </w:p>
    <w:p w14:paraId="4577868C" w14:textId="77777777" w:rsidR="007F7868" w:rsidRDefault="007F7868" w:rsidP="00F16DCD">
      <w:pPr>
        <w:pStyle w:val="Bullets"/>
        <w:numPr>
          <w:ilvl w:val="0"/>
          <w:numId w:val="0"/>
        </w:numPr>
        <w:spacing w:after="120"/>
        <w:ind w:left="1134"/>
      </w:pPr>
      <w:r w:rsidRPr="00574319">
        <w:t>Regular meetings</w:t>
      </w:r>
    </w:p>
    <w:p w14:paraId="1571834D" w14:textId="77777777" w:rsidR="00574319" w:rsidRDefault="00574319" w:rsidP="00F16DCD">
      <w:pPr>
        <w:pStyle w:val="Bullets"/>
        <w:numPr>
          <w:ilvl w:val="0"/>
          <w:numId w:val="0"/>
        </w:numPr>
        <w:spacing w:after="120"/>
        <w:ind w:left="1134"/>
      </w:pPr>
      <w:r>
        <w:t>Accident or illness forms</w:t>
      </w:r>
    </w:p>
    <w:p w14:paraId="3EC6DDAA" w14:textId="77777777" w:rsidR="00574319" w:rsidRPr="00574319" w:rsidRDefault="00574319" w:rsidP="00F16DCD">
      <w:pPr>
        <w:pStyle w:val="Bullets"/>
        <w:numPr>
          <w:ilvl w:val="0"/>
          <w:numId w:val="0"/>
        </w:numPr>
        <w:spacing w:after="120"/>
        <w:ind w:left="1134"/>
      </w:pPr>
      <w:r>
        <w:t>Open-door policies</w:t>
      </w:r>
      <w:r w:rsidR="003D08B8">
        <w:t>.</w:t>
      </w:r>
    </w:p>
    <w:p w14:paraId="6E32A18A" w14:textId="77777777" w:rsidR="00C7340A" w:rsidRDefault="00C7340A">
      <w:pPr>
        <w:spacing w:after="0" w:line="240" w:lineRule="auto"/>
        <w:rPr>
          <w:b/>
          <w:u w:val="single"/>
        </w:rPr>
      </w:pPr>
      <w:r>
        <w:rPr>
          <w:u w:val="single"/>
        </w:rPr>
        <w:br w:type="page"/>
      </w:r>
    </w:p>
    <w:p w14:paraId="276C22B8" w14:textId="77777777" w:rsidR="00A5798D" w:rsidRDefault="00571573" w:rsidP="00571573">
      <w:pPr>
        <w:pStyle w:val="BoldBulTight0"/>
        <w:rPr>
          <w:u w:val="single"/>
        </w:rPr>
      </w:pPr>
      <w:r w:rsidRPr="00571573">
        <w:rPr>
          <w:u w:val="single"/>
        </w:rPr>
        <w:lastRenderedPageBreak/>
        <w:t>Collecting information from children</w:t>
      </w:r>
    </w:p>
    <w:p w14:paraId="7A7CC2C9" w14:textId="77777777" w:rsidR="00571573" w:rsidRDefault="00571573" w:rsidP="00571573">
      <w:r>
        <w:t xml:space="preserve">This can be difficult with very young children as they may not understand or struggle verbalising their thoughts. </w:t>
      </w:r>
    </w:p>
    <w:p w14:paraId="1F497FF9" w14:textId="77777777" w:rsidR="00571573" w:rsidRDefault="00571573" w:rsidP="00571573">
      <w:pPr>
        <w:pStyle w:val="BoldBulTight0"/>
      </w:pPr>
      <w:r>
        <w:t>Some children will respond to basic questions such as;</w:t>
      </w:r>
    </w:p>
    <w:p w14:paraId="61BF3D1C" w14:textId="77777777" w:rsidR="00571573" w:rsidRDefault="00571573" w:rsidP="00F16DCD">
      <w:pPr>
        <w:pStyle w:val="Bullets"/>
        <w:numPr>
          <w:ilvl w:val="0"/>
          <w:numId w:val="0"/>
        </w:numPr>
        <w:spacing w:after="180"/>
        <w:ind w:left="1134"/>
      </w:pPr>
      <w:r>
        <w:t>‘Do you like nursery?’</w:t>
      </w:r>
    </w:p>
    <w:p w14:paraId="00984A38" w14:textId="77777777" w:rsidR="00571573" w:rsidRDefault="00571573" w:rsidP="00F16DCD">
      <w:pPr>
        <w:pStyle w:val="Bullets"/>
        <w:numPr>
          <w:ilvl w:val="0"/>
          <w:numId w:val="0"/>
        </w:numPr>
        <w:spacing w:after="180"/>
        <w:ind w:left="1134"/>
      </w:pPr>
      <w:r>
        <w:t>‘Is there anything you don’t like here?’</w:t>
      </w:r>
    </w:p>
    <w:p w14:paraId="6D640129" w14:textId="77777777" w:rsidR="00571573" w:rsidRDefault="00571573" w:rsidP="00F16DCD">
      <w:pPr>
        <w:pStyle w:val="Bullets"/>
        <w:numPr>
          <w:ilvl w:val="0"/>
          <w:numId w:val="0"/>
        </w:numPr>
        <w:spacing w:after="180"/>
        <w:ind w:left="1134"/>
      </w:pPr>
      <w:r>
        <w:t>‘Who are your friends?’</w:t>
      </w:r>
    </w:p>
    <w:p w14:paraId="308D724A" w14:textId="77777777" w:rsidR="00571573" w:rsidRDefault="00571573" w:rsidP="00F16DCD">
      <w:pPr>
        <w:pStyle w:val="Bullets"/>
        <w:numPr>
          <w:ilvl w:val="0"/>
          <w:numId w:val="0"/>
        </w:numPr>
        <w:spacing w:after="180"/>
        <w:ind w:left="1134"/>
      </w:pPr>
      <w:r>
        <w:t>‘What are you good at?’</w:t>
      </w:r>
    </w:p>
    <w:p w14:paraId="3D665195" w14:textId="77777777" w:rsidR="00767F65" w:rsidRDefault="00767F65" w:rsidP="00767F65">
      <w:pPr>
        <w:pStyle w:val="BoldBulTight0"/>
      </w:pPr>
      <w:r>
        <w:t>You can also use structured/unstructured observations and assessments</w:t>
      </w:r>
      <w:r w:rsidR="003D08B8">
        <w:t xml:space="preserve"> –</w:t>
      </w:r>
      <w:r>
        <w:t xml:space="preserve"> for example:</w:t>
      </w:r>
    </w:p>
    <w:p w14:paraId="19548CA9" w14:textId="77777777" w:rsidR="00767F65" w:rsidRDefault="00767F65" w:rsidP="00F16DCD">
      <w:pPr>
        <w:pStyle w:val="Bullets"/>
        <w:numPr>
          <w:ilvl w:val="0"/>
          <w:numId w:val="0"/>
        </w:numPr>
        <w:spacing w:after="180"/>
        <w:ind w:left="1134"/>
      </w:pPr>
      <w:r>
        <w:t>Entry assessments</w:t>
      </w:r>
    </w:p>
    <w:p w14:paraId="5BA4E677" w14:textId="77777777" w:rsidR="00767F65" w:rsidRDefault="00767F65" w:rsidP="00F16DCD">
      <w:pPr>
        <w:pStyle w:val="Bullets"/>
        <w:numPr>
          <w:ilvl w:val="0"/>
          <w:numId w:val="0"/>
        </w:numPr>
        <w:spacing w:after="180"/>
        <w:ind w:left="1134"/>
      </w:pPr>
      <w:r>
        <w:t>Baseline assessments</w:t>
      </w:r>
      <w:r w:rsidR="000551DB" w:rsidRPr="000551DB">
        <w:rPr>
          <w:noProof/>
        </w:rPr>
        <w:t xml:space="preserve"> </w:t>
      </w:r>
    </w:p>
    <w:p w14:paraId="602A5079" w14:textId="77777777" w:rsidR="00767F65" w:rsidRDefault="00767F65" w:rsidP="00F16DCD">
      <w:pPr>
        <w:pStyle w:val="Bullets"/>
        <w:numPr>
          <w:ilvl w:val="0"/>
          <w:numId w:val="0"/>
        </w:numPr>
        <w:spacing w:after="180"/>
        <w:ind w:left="1134"/>
      </w:pPr>
      <w:r>
        <w:t>Checklists</w:t>
      </w:r>
    </w:p>
    <w:p w14:paraId="525E2BB7" w14:textId="77777777" w:rsidR="00767F65" w:rsidRDefault="00767F65" w:rsidP="00F16DCD">
      <w:pPr>
        <w:pStyle w:val="Bullets"/>
        <w:numPr>
          <w:ilvl w:val="0"/>
          <w:numId w:val="0"/>
        </w:numPr>
        <w:spacing w:after="180"/>
        <w:ind w:left="1134"/>
      </w:pPr>
      <w:r>
        <w:t>Event samples</w:t>
      </w:r>
    </w:p>
    <w:p w14:paraId="01BFEBB1" w14:textId="77777777" w:rsidR="00767F65" w:rsidRDefault="00767F65" w:rsidP="00F16DCD">
      <w:pPr>
        <w:pStyle w:val="Bullets"/>
        <w:numPr>
          <w:ilvl w:val="0"/>
          <w:numId w:val="0"/>
        </w:numPr>
        <w:spacing w:after="180"/>
        <w:ind w:left="1134"/>
      </w:pPr>
      <w:r>
        <w:t>Time samples</w:t>
      </w:r>
    </w:p>
    <w:p w14:paraId="3AC1A178" w14:textId="77777777" w:rsidR="00767F65" w:rsidRDefault="00767F65" w:rsidP="00F16DCD">
      <w:pPr>
        <w:pStyle w:val="Bullets"/>
        <w:numPr>
          <w:ilvl w:val="0"/>
          <w:numId w:val="0"/>
        </w:numPr>
        <w:spacing w:after="180"/>
        <w:ind w:left="1134"/>
      </w:pPr>
      <w:r>
        <w:t>Sociograms</w:t>
      </w:r>
    </w:p>
    <w:p w14:paraId="315C4CF7" w14:textId="77777777" w:rsidR="00767F65" w:rsidRPr="00571573" w:rsidRDefault="00767F65" w:rsidP="00F16DCD">
      <w:pPr>
        <w:pStyle w:val="Bullets"/>
        <w:numPr>
          <w:ilvl w:val="0"/>
          <w:numId w:val="0"/>
        </w:numPr>
        <w:spacing w:after="180"/>
        <w:ind w:left="1134"/>
      </w:pPr>
      <w:r>
        <w:t xml:space="preserve">Target child observations. </w:t>
      </w:r>
    </w:p>
    <w:p w14:paraId="3D017E71" w14:textId="77777777" w:rsidR="0031395C" w:rsidRPr="00A5798D" w:rsidRDefault="0031395C" w:rsidP="00A5798D">
      <w:pPr>
        <w:pStyle w:val="BoldBulTight0"/>
        <w:rPr>
          <w:u w:val="single"/>
        </w:rPr>
      </w:pPr>
      <w:r w:rsidRPr="00A5798D">
        <w:rPr>
          <w:u w:val="single"/>
        </w:rPr>
        <w:t>Collecting information from families</w:t>
      </w:r>
    </w:p>
    <w:p w14:paraId="7D5C7F4D" w14:textId="77777777" w:rsidR="00A5798D" w:rsidRDefault="0031395C" w:rsidP="00A5798D">
      <w:r>
        <w:t>You should think about how you can overcome any barriers to communication with families. Different families will pose diffe</w:t>
      </w:r>
      <w:r w:rsidR="00A5798D">
        <w:t xml:space="preserve">rent challenges. </w:t>
      </w:r>
      <w:r>
        <w:t xml:space="preserve">You should have plans in place that enable you to deal with these issues if they arise. </w:t>
      </w:r>
    </w:p>
    <w:p w14:paraId="608CAD66" w14:textId="77777777" w:rsidR="00A5798D" w:rsidRDefault="0031395C" w:rsidP="00993BD5">
      <w:pPr>
        <w:pStyle w:val="Bullets"/>
        <w:numPr>
          <w:ilvl w:val="0"/>
          <w:numId w:val="0"/>
        </w:numPr>
        <w:spacing w:after="180"/>
        <w:ind w:left="1134"/>
      </w:pPr>
      <w:r>
        <w:t>You may be able to get written communication translated for families whose fi</w:t>
      </w:r>
      <w:r w:rsidR="00A5798D">
        <w:t>rst language is not English.</w:t>
      </w:r>
    </w:p>
    <w:p w14:paraId="0FE508C9" w14:textId="77777777" w:rsidR="00A5798D" w:rsidRDefault="00A5798D" w:rsidP="00993BD5">
      <w:pPr>
        <w:pStyle w:val="Bullets"/>
        <w:numPr>
          <w:ilvl w:val="0"/>
          <w:numId w:val="0"/>
        </w:numPr>
        <w:spacing w:after="180"/>
        <w:ind w:left="1134"/>
      </w:pPr>
      <w:r>
        <w:t>You may be able to employ specialists to talk to families from different cultures or those with hearing impairments</w:t>
      </w:r>
    </w:p>
    <w:p w14:paraId="608EBB9E" w14:textId="77777777" w:rsidR="00A5798D" w:rsidRPr="00A5798D" w:rsidRDefault="00A5798D" w:rsidP="00993BD5">
      <w:pPr>
        <w:pStyle w:val="Bullets"/>
        <w:numPr>
          <w:ilvl w:val="0"/>
          <w:numId w:val="0"/>
        </w:numPr>
        <w:spacing w:after="180"/>
        <w:ind w:left="1134"/>
        <w:rPr>
          <w:lang w:val="en-GB"/>
        </w:rPr>
      </w:pPr>
      <w:r>
        <w:rPr>
          <w:lang w:val="en-GB"/>
        </w:rPr>
        <w:t xml:space="preserve">You may find that sending written correspondence proves unsuccessful for some people and you receive a better response when discussing needs. </w:t>
      </w:r>
    </w:p>
    <w:p w14:paraId="5EC089DE" w14:textId="77777777" w:rsidR="00A5798D" w:rsidRDefault="00A5798D" w:rsidP="00C7340A">
      <w:pPr>
        <w:pStyle w:val="Bullets"/>
        <w:spacing w:after="180"/>
      </w:pPr>
      <w:r>
        <w:t>Y</w:t>
      </w:r>
      <w:r w:rsidR="0031395C">
        <w:t xml:space="preserve">ou might be able </w:t>
      </w:r>
      <w:r>
        <w:t>to send home written tick sheets or multiple choice surveys</w:t>
      </w:r>
      <w:r w:rsidR="0031395C">
        <w:t xml:space="preserve"> for families who you do not see to talk to.</w:t>
      </w:r>
      <w:r w:rsidR="00F73BC1">
        <w:t xml:space="preserve"> Questions can reflect the standards for example:</w:t>
      </w:r>
    </w:p>
    <w:p w14:paraId="1B75F1F4" w14:textId="77777777" w:rsidR="00F73BC1" w:rsidRDefault="00F73BC1" w:rsidP="00C7340A">
      <w:pPr>
        <w:pStyle w:val="Bullets2"/>
        <w:spacing w:after="180"/>
      </w:pPr>
      <w:r>
        <w:t>Do you feel that you have a good relationship with the setting?</w:t>
      </w:r>
    </w:p>
    <w:p w14:paraId="16CFCB20" w14:textId="77777777" w:rsidR="00F73BC1" w:rsidRDefault="00F73BC1" w:rsidP="00C7340A">
      <w:pPr>
        <w:pStyle w:val="Bullets2"/>
        <w:spacing w:after="180"/>
      </w:pPr>
      <w:r>
        <w:t>Are you well informed about your child’s progress?</w:t>
      </w:r>
    </w:p>
    <w:p w14:paraId="3CB047EB" w14:textId="77777777" w:rsidR="00F73BC1" w:rsidRDefault="00F73BC1" w:rsidP="00C7340A">
      <w:pPr>
        <w:pStyle w:val="Bullets2"/>
        <w:spacing w:after="180"/>
      </w:pPr>
      <w:r>
        <w:t>Do you feel your child is safe at the setting?</w:t>
      </w:r>
    </w:p>
    <w:p w14:paraId="51C3CC2D" w14:textId="77777777" w:rsidR="00F73BC1" w:rsidRDefault="00F73BC1" w:rsidP="00C7340A">
      <w:pPr>
        <w:pStyle w:val="Bullets2"/>
        <w:spacing w:after="180"/>
      </w:pPr>
      <w:r>
        <w:t>How far are your values and beliefs about childrearing respected?</w:t>
      </w:r>
    </w:p>
    <w:p w14:paraId="5F7CB0F7" w14:textId="77777777" w:rsidR="00A5798D" w:rsidRDefault="00A5798D" w:rsidP="00993BD5">
      <w:pPr>
        <w:pStyle w:val="Bullets"/>
        <w:numPr>
          <w:ilvl w:val="0"/>
          <w:numId w:val="0"/>
        </w:numPr>
        <w:ind w:left="1134"/>
      </w:pPr>
      <w:r>
        <w:lastRenderedPageBreak/>
        <w:t>You could use suggestion boxes to collect information from parents or carers if they wish to remain anonymous</w:t>
      </w:r>
    </w:p>
    <w:p w14:paraId="4D9DCCAB" w14:textId="77777777" w:rsidR="00A0469C" w:rsidRDefault="00A5798D" w:rsidP="00993BD5">
      <w:pPr>
        <w:pStyle w:val="Bullets"/>
        <w:numPr>
          <w:ilvl w:val="0"/>
          <w:numId w:val="0"/>
        </w:numPr>
        <w:ind w:left="1134"/>
      </w:pPr>
      <w:r>
        <w:t>Look at any complaints that you have had recently – have these been rectified or resolved?</w:t>
      </w:r>
      <w:r w:rsidR="0031395C">
        <w:t xml:space="preserve"> </w:t>
      </w:r>
    </w:p>
    <w:p w14:paraId="39C1AD43" w14:textId="77777777" w:rsidR="0031395C" w:rsidRDefault="00A0469C" w:rsidP="00993BD5">
      <w:pPr>
        <w:pStyle w:val="Bullets"/>
        <w:numPr>
          <w:ilvl w:val="0"/>
          <w:numId w:val="0"/>
        </w:numPr>
        <w:ind w:left="1134"/>
      </w:pPr>
      <w:r>
        <w:t xml:space="preserve">Use scrapbooks/home-books/communication books to send home with child with space for families to write a contribution about interests, concerns or other comments.  </w:t>
      </w:r>
      <w:r w:rsidR="0031395C">
        <w:t xml:space="preserve"> </w:t>
      </w:r>
    </w:p>
    <w:p w14:paraId="5620C7D1" w14:textId="77777777" w:rsidR="0031395C" w:rsidRDefault="0031395C" w:rsidP="0031395C">
      <w:pPr>
        <w:pStyle w:val="Bullets"/>
        <w:numPr>
          <w:ilvl w:val="0"/>
          <w:numId w:val="0"/>
        </w:numPr>
      </w:pPr>
      <w:r>
        <w:t>Remember to thank families for their contributions no ma</w:t>
      </w:r>
      <w:r w:rsidR="00C7340A">
        <w:t>tter how small –</w:t>
      </w:r>
      <w:r>
        <w:t xml:space="preserve"> this ensures families feel appreciated.</w:t>
      </w:r>
    </w:p>
    <w:p w14:paraId="429E8D05" w14:textId="77777777" w:rsidR="0031395C" w:rsidRDefault="00571573" w:rsidP="00571573">
      <w:pPr>
        <w:pStyle w:val="BoldBulTight0"/>
        <w:rPr>
          <w:u w:val="single"/>
          <w:lang w:val="en-GB"/>
        </w:rPr>
      </w:pPr>
      <w:r w:rsidRPr="00571573">
        <w:rPr>
          <w:u w:val="single"/>
          <w:lang w:val="en-GB"/>
        </w:rPr>
        <w:t>Collecting information from community members</w:t>
      </w:r>
    </w:p>
    <w:p w14:paraId="5794C877" w14:textId="77777777" w:rsidR="00571573" w:rsidRPr="00A0469C" w:rsidRDefault="00A0469C" w:rsidP="00A0469C">
      <w:r>
        <w:rPr>
          <w:lang w:val="en-GB"/>
        </w:rPr>
        <w:t xml:space="preserve">Members of the community and community workers that work with you in partnership may have </w:t>
      </w:r>
      <w:r w:rsidRPr="00A0469C">
        <w:t>relevant information that needs collecting.</w:t>
      </w:r>
    </w:p>
    <w:p w14:paraId="01DB5A4C" w14:textId="77777777" w:rsidR="00A0469C" w:rsidRDefault="00A0469C" w:rsidP="00A0469C">
      <w:pPr>
        <w:pStyle w:val="BoldBulTight0"/>
      </w:pPr>
      <w:r>
        <w:t>Community members/workers may include:</w:t>
      </w:r>
    </w:p>
    <w:p w14:paraId="5723B9A6" w14:textId="77777777" w:rsidR="00A0469C" w:rsidRDefault="00A0469C" w:rsidP="00993BD5">
      <w:pPr>
        <w:pStyle w:val="Bullets"/>
        <w:numPr>
          <w:ilvl w:val="0"/>
          <w:numId w:val="0"/>
        </w:numPr>
        <w:ind w:left="1134"/>
      </w:pPr>
      <w:r>
        <w:t>Club/play scheme worker</w:t>
      </w:r>
    </w:p>
    <w:p w14:paraId="1095FD50" w14:textId="77777777" w:rsidR="00A0469C" w:rsidRDefault="00A0469C" w:rsidP="00993BD5">
      <w:pPr>
        <w:pStyle w:val="Bullets"/>
        <w:numPr>
          <w:ilvl w:val="0"/>
          <w:numId w:val="0"/>
        </w:numPr>
        <w:ind w:left="1134"/>
      </w:pPr>
      <w:r>
        <w:t>Nurse</w:t>
      </w:r>
    </w:p>
    <w:p w14:paraId="65238EAC" w14:textId="77777777" w:rsidR="00A0469C" w:rsidRDefault="00A0469C" w:rsidP="00993BD5">
      <w:pPr>
        <w:pStyle w:val="Bullets"/>
        <w:numPr>
          <w:ilvl w:val="0"/>
          <w:numId w:val="0"/>
        </w:numPr>
        <w:ind w:left="1134"/>
      </w:pPr>
      <w:r>
        <w:t>Doctor</w:t>
      </w:r>
    </w:p>
    <w:p w14:paraId="2025478F" w14:textId="77777777" w:rsidR="00A0469C" w:rsidRDefault="00A0469C" w:rsidP="00993BD5">
      <w:pPr>
        <w:pStyle w:val="Bullets"/>
        <w:numPr>
          <w:ilvl w:val="0"/>
          <w:numId w:val="0"/>
        </w:numPr>
        <w:ind w:left="1134"/>
      </w:pPr>
      <w:r>
        <w:t>Health visitor</w:t>
      </w:r>
    </w:p>
    <w:p w14:paraId="51370214" w14:textId="77777777" w:rsidR="00A0469C" w:rsidRDefault="00A0469C" w:rsidP="00993BD5">
      <w:pPr>
        <w:pStyle w:val="Bullets"/>
        <w:numPr>
          <w:ilvl w:val="0"/>
          <w:numId w:val="0"/>
        </w:numPr>
        <w:ind w:left="1134"/>
      </w:pPr>
      <w:r>
        <w:t>Counsellor</w:t>
      </w:r>
      <w:r w:rsidR="000551DB" w:rsidRPr="000551DB">
        <w:rPr>
          <w:noProof/>
        </w:rPr>
        <w:t xml:space="preserve"> </w:t>
      </w:r>
    </w:p>
    <w:p w14:paraId="46579DE5" w14:textId="77777777" w:rsidR="00A0469C" w:rsidRDefault="00A0469C" w:rsidP="00993BD5">
      <w:pPr>
        <w:pStyle w:val="Bullets"/>
        <w:numPr>
          <w:ilvl w:val="0"/>
          <w:numId w:val="0"/>
        </w:numPr>
        <w:ind w:left="1134"/>
      </w:pPr>
      <w:r>
        <w:t>Social worker</w:t>
      </w:r>
    </w:p>
    <w:p w14:paraId="2A5131DC" w14:textId="77777777" w:rsidR="00A0469C" w:rsidRDefault="00A0469C" w:rsidP="00993BD5">
      <w:pPr>
        <w:pStyle w:val="Bullets"/>
        <w:numPr>
          <w:ilvl w:val="0"/>
          <w:numId w:val="0"/>
        </w:numPr>
        <w:ind w:left="1134"/>
      </w:pPr>
      <w:r>
        <w:t>Safeguarding officer</w:t>
      </w:r>
    </w:p>
    <w:p w14:paraId="07F28C55" w14:textId="77777777" w:rsidR="00A0469C" w:rsidRDefault="00A0469C" w:rsidP="00993BD5">
      <w:pPr>
        <w:pStyle w:val="Bullets"/>
        <w:numPr>
          <w:ilvl w:val="0"/>
          <w:numId w:val="0"/>
        </w:numPr>
        <w:ind w:left="1134"/>
      </w:pPr>
      <w:r>
        <w:t>Behavioural support worker</w:t>
      </w:r>
    </w:p>
    <w:p w14:paraId="7EFE5053" w14:textId="77777777" w:rsidR="00A0469C" w:rsidRDefault="00A0469C" w:rsidP="00993BD5">
      <w:pPr>
        <w:pStyle w:val="Bullets"/>
        <w:numPr>
          <w:ilvl w:val="0"/>
          <w:numId w:val="0"/>
        </w:numPr>
        <w:ind w:left="1134"/>
      </w:pPr>
      <w:r>
        <w:t>Speech therapists</w:t>
      </w:r>
    </w:p>
    <w:p w14:paraId="7D5C69DF" w14:textId="77777777" w:rsidR="00A0469C" w:rsidRDefault="00A0469C" w:rsidP="00993BD5">
      <w:pPr>
        <w:pStyle w:val="Bullets"/>
        <w:numPr>
          <w:ilvl w:val="0"/>
          <w:numId w:val="0"/>
        </w:numPr>
        <w:ind w:left="1134"/>
      </w:pPr>
      <w:r>
        <w:t>Child psychiatrists</w:t>
      </w:r>
    </w:p>
    <w:p w14:paraId="5D569B9A" w14:textId="77777777" w:rsidR="001629DE" w:rsidRDefault="00A0469C" w:rsidP="00993BD5">
      <w:pPr>
        <w:pStyle w:val="Bullets"/>
        <w:numPr>
          <w:ilvl w:val="0"/>
          <w:numId w:val="0"/>
        </w:numPr>
        <w:ind w:left="1134"/>
      </w:pPr>
      <w:r>
        <w:t>Educational psychologists</w:t>
      </w:r>
    </w:p>
    <w:p w14:paraId="5E9C4C11" w14:textId="77777777" w:rsidR="00A0469C" w:rsidRDefault="00A0469C" w:rsidP="00993BD5">
      <w:pPr>
        <w:pStyle w:val="Bullets"/>
        <w:numPr>
          <w:ilvl w:val="0"/>
          <w:numId w:val="0"/>
        </w:numPr>
        <w:ind w:left="1134"/>
      </w:pPr>
      <w:r>
        <w:t>Play therapists.</w:t>
      </w:r>
    </w:p>
    <w:p w14:paraId="2D1F224F" w14:textId="77777777" w:rsidR="001629DE" w:rsidRPr="001629DE" w:rsidRDefault="001629DE" w:rsidP="00131D86">
      <w:pPr>
        <w:pStyle w:val="BoldBulTight0"/>
        <w:rPr>
          <w:lang w:val="en-GB"/>
        </w:rPr>
      </w:pPr>
      <w:r w:rsidRPr="001629DE">
        <w:rPr>
          <w:lang w:val="en-GB"/>
        </w:rPr>
        <w:t>Example assessment of learning outcomes templates:</w:t>
      </w:r>
    </w:p>
    <w:p w14:paraId="1E740D63" w14:textId="77777777" w:rsidR="001629DE" w:rsidRPr="001629DE" w:rsidRDefault="001629DE" w:rsidP="00131D86">
      <w:pPr>
        <w:pStyle w:val="Bullets"/>
        <w:numPr>
          <w:ilvl w:val="0"/>
          <w:numId w:val="0"/>
        </w:numPr>
        <w:rPr>
          <w:lang w:val="en-GB"/>
        </w:rPr>
      </w:pPr>
      <w:r w:rsidRPr="001629DE">
        <w:rPr>
          <w:lang w:val="en-GB"/>
        </w:rPr>
        <w:t xml:space="preserve">These templates are used when all necessary information has been collected from all sources over a period of time. Information is included here after many observations and input from other professionals (if needed). Templates like these are good for planning opportunities to ensure that the learning outcomes are met. </w:t>
      </w:r>
    </w:p>
    <w:p w14:paraId="65325CE3" w14:textId="77777777" w:rsidR="00C7340A" w:rsidRDefault="00C7340A">
      <w:r>
        <w:br w:type="page"/>
      </w:r>
    </w:p>
    <w:tbl>
      <w:tblPr>
        <w:tblStyle w:val="TableGrid"/>
        <w:tblW w:w="0" w:type="auto"/>
        <w:tblLook w:val="04A0" w:firstRow="1" w:lastRow="0" w:firstColumn="1" w:lastColumn="0" w:noHBand="0" w:noVBand="1"/>
      </w:tblPr>
      <w:tblGrid>
        <w:gridCol w:w="1447"/>
        <w:gridCol w:w="5891"/>
        <w:gridCol w:w="1134"/>
        <w:gridCol w:w="1076"/>
      </w:tblGrid>
      <w:tr w:rsidR="001629DE" w14:paraId="247EB598" w14:textId="77777777" w:rsidTr="00F324F6">
        <w:tc>
          <w:tcPr>
            <w:tcW w:w="1447" w:type="dxa"/>
            <w:shd w:val="clear" w:color="auto" w:fill="E5B8B7" w:themeFill="accent2" w:themeFillTint="66"/>
          </w:tcPr>
          <w:p w14:paraId="58226D12" w14:textId="77777777" w:rsidR="001629DE" w:rsidRPr="00D06955" w:rsidRDefault="001629DE" w:rsidP="00F324F6">
            <w:pPr>
              <w:spacing w:before="120" w:after="120" w:line="240" w:lineRule="auto"/>
              <w:rPr>
                <w:b/>
                <w:lang w:val="en-GB"/>
              </w:rPr>
            </w:pPr>
            <w:r>
              <w:rPr>
                <w:b/>
                <w:lang w:val="en-GB"/>
              </w:rPr>
              <w:lastRenderedPageBreak/>
              <w:t>Area of development</w:t>
            </w:r>
          </w:p>
        </w:tc>
        <w:tc>
          <w:tcPr>
            <w:tcW w:w="5891" w:type="dxa"/>
            <w:shd w:val="clear" w:color="auto" w:fill="E5B8B7" w:themeFill="accent2" w:themeFillTint="66"/>
          </w:tcPr>
          <w:p w14:paraId="3BBF2800" w14:textId="77777777" w:rsidR="001629DE" w:rsidRDefault="001629DE" w:rsidP="00F324F6">
            <w:pPr>
              <w:spacing w:before="120" w:after="120" w:line="240" w:lineRule="auto"/>
              <w:rPr>
                <w:b/>
                <w:lang w:val="en-GB"/>
              </w:rPr>
            </w:pPr>
            <w:r>
              <w:rPr>
                <w:b/>
                <w:lang w:val="en-GB"/>
              </w:rPr>
              <w:t>Information</w:t>
            </w:r>
          </w:p>
        </w:tc>
        <w:tc>
          <w:tcPr>
            <w:tcW w:w="1134" w:type="dxa"/>
            <w:shd w:val="clear" w:color="auto" w:fill="E5B8B7" w:themeFill="accent2" w:themeFillTint="66"/>
          </w:tcPr>
          <w:p w14:paraId="2F6E6763" w14:textId="77777777" w:rsidR="001629DE" w:rsidRPr="00D06955" w:rsidRDefault="001629DE" w:rsidP="00F324F6">
            <w:pPr>
              <w:spacing w:before="120" w:after="120" w:line="240" w:lineRule="auto"/>
              <w:rPr>
                <w:b/>
                <w:lang w:val="en-GB"/>
              </w:rPr>
            </w:pPr>
            <w:r>
              <w:rPr>
                <w:b/>
                <w:lang w:val="en-GB"/>
              </w:rPr>
              <w:t>Learning outcome met</w:t>
            </w:r>
          </w:p>
        </w:tc>
        <w:tc>
          <w:tcPr>
            <w:tcW w:w="1076" w:type="dxa"/>
            <w:shd w:val="clear" w:color="auto" w:fill="E5B8B7" w:themeFill="accent2" w:themeFillTint="66"/>
          </w:tcPr>
          <w:p w14:paraId="3980FD35" w14:textId="77777777" w:rsidR="001629DE" w:rsidRPr="00D06955" w:rsidRDefault="001629DE" w:rsidP="00F324F6">
            <w:pPr>
              <w:spacing w:before="120" w:after="120" w:line="240" w:lineRule="auto"/>
              <w:rPr>
                <w:b/>
                <w:lang w:val="en-GB"/>
              </w:rPr>
            </w:pPr>
            <w:r>
              <w:rPr>
                <w:b/>
                <w:lang w:val="en-GB"/>
              </w:rPr>
              <w:t>Learning outcome NOT met</w:t>
            </w:r>
          </w:p>
        </w:tc>
      </w:tr>
      <w:tr w:rsidR="001629DE" w14:paraId="7C9D21AD" w14:textId="77777777" w:rsidTr="00F324F6">
        <w:tc>
          <w:tcPr>
            <w:tcW w:w="1447" w:type="dxa"/>
          </w:tcPr>
          <w:p w14:paraId="2C094BCE" w14:textId="77777777" w:rsidR="001629DE" w:rsidRPr="00756F8D" w:rsidRDefault="001629DE" w:rsidP="00F324F6">
            <w:pPr>
              <w:spacing w:before="120" w:after="120" w:line="240" w:lineRule="auto"/>
              <w:rPr>
                <w:b/>
                <w:lang w:val="en-GB"/>
              </w:rPr>
            </w:pPr>
            <w:r w:rsidRPr="00756F8D">
              <w:rPr>
                <w:b/>
                <w:lang w:val="en-GB"/>
              </w:rPr>
              <w:t>Strengths</w:t>
            </w:r>
          </w:p>
        </w:tc>
        <w:tc>
          <w:tcPr>
            <w:tcW w:w="5891" w:type="dxa"/>
          </w:tcPr>
          <w:p w14:paraId="7BADF187" w14:textId="77777777" w:rsidR="001629DE" w:rsidRDefault="001629DE" w:rsidP="00F324F6">
            <w:pPr>
              <w:tabs>
                <w:tab w:val="left" w:pos="1959"/>
              </w:tabs>
              <w:spacing w:before="120" w:after="120" w:line="240" w:lineRule="auto"/>
              <w:rPr>
                <w:lang w:val="en-GB"/>
              </w:rPr>
            </w:pPr>
          </w:p>
          <w:p w14:paraId="5B17C41F" w14:textId="77777777" w:rsidR="00767F65" w:rsidRDefault="00767F65" w:rsidP="00F324F6">
            <w:pPr>
              <w:tabs>
                <w:tab w:val="left" w:pos="1959"/>
              </w:tabs>
              <w:spacing w:before="120" w:after="120" w:line="240" w:lineRule="auto"/>
              <w:rPr>
                <w:lang w:val="en-GB"/>
              </w:rPr>
            </w:pPr>
          </w:p>
        </w:tc>
        <w:tc>
          <w:tcPr>
            <w:tcW w:w="1134" w:type="dxa"/>
          </w:tcPr>
          <w:p w14:paraId="39CBD1AC" w14:textId="77777777" w:rsidR="001629DE" w:rsidRDefault="001629DE" w:rsidP="00F324F6">
            <w:pPr>
              <w:spacing w:before="120" w:after="120" w:line="240" w:lineRule="auto"/>
              <w:rPr>
                <w:lang w:val="en-GB"/>
              </w:rPr>
            </w:pPr>
          </w:p>
        </w:tc>
        <w:tc>
          <w:tcPr>
            <w:tcW w:w="1076" w:type="dxa"/>
          </w:tcPr>
          <w:p w14:paraId="5B37895A" w14:textId="77777777" w:rsidR="001629DE" w:rsidRDefault="001629DE" w:rsidP="00F324F6">
            <w:pPr>
              <w:spacing w:before="120" w:after="120" w:line="240" w:lineRule="auto"/>
              <w:rPr>
                <w:lang w:val="en-GB"/>
              </w:rPr>
            </w:pPr>
          </w:p>
        </w:tc>
      </w:tr>
      <w:tr w:rsidR="001629DE" w14:paraId="645C954A" w14:textId="77777777" w:rsidTr="00F324F6">
        <w:tc>
          <w:tcPr>
            <w:tcW w:w="1447" w:type="dxa"/>
          </w:tcPr>
          <w:p w14:paraId="3321DDD6" w14:textId="77777777" w:rsidR="001629DE" w:rsidRPr="00756F8D" w:rsidRDefault="001629DE" w:rsidP="00F324F6">
            <w:pPr>
              <w:spacing w:before="120" w:after="120" w:line="240" w:lineRule="auto"/>
              <w:rPr>
                <w:b/>
                <w:lang w:val="en-GB"/>
              </w:rPr>
            </w:pPr>
            <w:r w:rsidRPr="00756F8D">
              <w:rPr>
                <w:b/>
                <w:lang w:val="en-GB"/>
              </w:rPr>
              <w:t>Interests</w:t>
            </w:r>
          </w:p>
        </w:tc>
        <w:tc>
          <w:tcPr>
            <w:tcW w:w="5891" w:type="dxa"/>
          </w:tcPr>
          <w:p w14:paraId="35483B7A" w14:textId="77777777" w:rsidR="001629DE" w:rsidRDefault="001629DE" w:rsidP="00F324F6">
            <w:pPr>
              <w:spacing w:before="120" w:after="120" w:line="240" w:lineRule="auto"/>
              <w:rPr>
                <w:lang w:val="en-GB"/>
              </w:rPr>
            </w:pPr>
          </w:p>
          <w:p w14:paraId="2F1E7DE7" w14:textId="77777777" w:rsidR="00767F65" w:rsidRDefault="00767F65" w:rsidP="00F324F6">
            <w:pPr>
              <w:spacing w:before="120" w:after="120" w:line="240" w:lineRule="auto"/>
              <w:rPr>
                <w:lang w:val="en-GB"/>
              </w:rPr>
            </w:pPr>
          </w:p>
        </w:tc>
        <w:tc>
          <w:tcPr>
            <w:tcW w:w="1134" w:type="dxa"/>
          </w:tcPr>
          <w:p w14:paraId="3FD0E4CE" w14:textId="77777777" w:rsidR="001629DE" w:rsidRDefault="001629DE" w:rsidP="00F324F6">
            <w:pPr>
              <w:spacing w:before="120" w:after="120" w:line="240" w:lineRule="auto"/>
              <w:rPr>
                <w:lang w:val="en-GB"/>
              </w:rPr>
            </w:pPr>
          </w:p>
        </w:tc>
        <w:tc>
          <w:tcPr>
            <w:tcW w:w="1076" w:type="dxa"/>
          </w:tcPr>
          <w:p w14:paraId="4BE67D2A" w14:textId="77777777" w:rsidR="001629DE" w:rsidRDefault="001629DE" w:rsidP="00F324F6">
            <w:pPr>
              <w:spacing w:before="120" w:after="120" w:line="240" w:lineRule="auto"/>
              <w:rPr>
                <w:lang w:val="en-GB"/>
              </w:rPr>
            </w:pPr>
          </w:p>
        </w:tc>
      </w:tr>
      <w:tr w:rsidR="001629DE" w14:paraId="131647AB" w14:textId="77777777" w:rsidTr="00F324F6">
        <w:tc>
          <w:tcPr>
            <w:tcW w:w="1447" w:type="dxa"/>
          </w:tcPr>
          <w:p w14:paraId="4ED81A57" w14:textId="77777777" w:rsidR="001629DE" w:rsidRPr="00756F8D" w:rsidRDefault="001629DE" w:rsidP="00F324F6">
            <w:pPr>
              <w:spacing w:before="120" w:after="120" w:line="240" w:lineRule="auto"/>
              <w:rPr>
                <w:b/>
                <w:lang w:val="en-GB"/>
              </w:rPr>
            </w:pPr>
            <w:r w:rsidRPr="00756F8D">
              <w:rPr>
                <w:b/>
                <w:lang w:val="en-GB"/>
              </w:rPr>
              <w:t>Relationships</w:t>
            </w:r>
          </w:p>
        </w:tc>
        <w:tc>
          <w:tcPr>
            <w:tcW w:w="5891" w:type="dxa"/>
          </w:tcPr>
          <w:p w14:paraId="53774901" w14:textId="77777777" w:rsidR="001629DE" w:rsidRDefault="001629DE" w:rsidP="00F324F6">
            <w:pPr>
              <w:spacing w:before="120" w:after="120" w:line="240" w:lineRule="auto"/>
              <w:rPr>
                <w:lang w:val="en-GB"/>
              </w:rPr>
            </w:pPr>
          </w:p>
          <w:p w14:paraId="22389D8E" w14:textId="77777777" w:rsidR="00767F65" w:rsidRDefault="00767F65" w:rsidP="00F324F6">
            <w:pPr>
              <w:spacing w:before="120" w:after="120" w:line="240" w:lineRule="auto"/>
              <w:rPr>
                <w:lang w:val="en-GB"/>
              </w:rPr>
            </w:pPr>
          </w:p>
        </w:tc>
        <w:tc>
          <w:tcPr>
            <w:tcW w:w="1134" w:type="dxa"/>
          </w:tcPr>
          <w:p w14:paraId="71012387" w14:textId="77777777" w:rsidR="001629DE" w:rsidRDefault="001629DE" w:rsidP="00F324F6">
            <w:pPr>
              <w:spacing w:before="120" w:after="120" w:line="240" w:lineRule="auto"/>
              <w:rPr>
                <w:lang w:val="en-GB"/>
              </w:rPr>
            </w:pPr>
          </w:p>
        </w:tc>
        <w:tc>
          <w:tcPr>
            <w:tcW w:w="1076" w:type="dxa"/>
          </w:tcPr>
          <w:p w14:paraId="53BCF52B" w14:textId="77777777" w:rsidR="001629DE" w:rsidRDefault="001629DE" w:rsidP="00F324F6">
            <w:pPr>
              <w:spacing w:before="120" w:after="120" w:line="240" w:lineRule="auto"/>
              <w:rPr>
                <w:lang w:val="en-GB"/>
              </w:rPr>
            </w:pPr>
          </w:p>
        </w:tc>
      </w:tr>
      <w:tr w:rsidR="001629DE" w14:paraId="2E069BDE" w14:textId="77777777" w:rsidTr="00F324F6">
        <w:trPr>
          <w:trHeight w:val="1374"/>
        </w:trPr>
        <w:tc>
          <w:tcPr>
            <w:tcW w:w="1447" w:type="dxa"/>
            <w:vMerge w:val="restart"/>
          </w:tcPr>
          <w:p w14:paraId="58C824D1" w14:textId="77777777" w:rsidR="001629DE" w:rsidRDefault="001629DE" w:rsidP="00F324F6">
            <w:pPr>
              <w:spacing w:before="120" w:after="120" w:line="240" w:lineRule="auto"/>
              <w:rPr>
                <w:b/>
                <w:lang w:val="en-GB"/>
              </w:rPr>
            </w:pPr>
            <w:r w:rsidRPr="00756F8D">
              <w:rPr>
                <w:b/>
                <w:lang w:val="en-GB"/>
              </w:rPr>
              <w:t>Learning</w:t>
            </w:r>
          </w:p>
          <w:p w14:paraId="11393A86" w14:textId="77777777" w:rsidR="001629DE" w:rsidRPr="003A50DA" w:rsidRDefault="001629DE" w:rsidP="00F324F6">
            <w:pPr>
              <w:spacing w:before="120" w:after="120" w:line="240" w:lineRule="auto"/>
              <w:rPr>
                <w:b/>
                <w:lang w:val="en-GB"/>
              </w:rPr>
            </w:pPr>
          </w:p>
          <w:p w14:paraId="5B86DCED" w14:textId="77777777" w:rsidR="001629DE" w:rsidRPr="003A50DA" w:rsidRDefault="001629DE" w:rsidP="00F324F6">
            <w:pPr>
              <w:spacing w:before="120" w:after="120" w:line="240" w:lineRule="auto"/>
              <w:rPr>
                <w:b/>
                <w:lang w:val="en-GB"/>
              </w:rPr>
            </w:pPr>
          </w:p>
          <w:p w14:paraId="5FD65D6B" w14:textId="77777777" w:rsidR="001629DE" w:rsidRPr="00756F8D" w:rsidRDefault="001629DE" w:rsidP="00F324F6">
            <w:pPr>
              <w:spacing w:before="120" w:after="120" w:line="240" w:lineRule="auto"/>
              <w:rPr>
                <w:b/>
                <w:lang w:val="en-GB"/>
              </w:rPr>
            </w:pPr>
          </w:p>
        </w:tc>
        <w:tc>
          <w:tcPr>
            <w:tcW w:w="5891" w:type="dxa"/>
          </w:tcPr>
          <w:p w14:paraId="3DCAAC3C" w14:textId="77777777" w:rsidR="001629DE" w:rsidRDefault="001629DE" w:rsidP="00F324F6">
            <w:pPr>
              <w:spacing w:before="120" w:after="120" w:line="240" w:lineRule="auto"/>
              <w:rPr>
                <w:b/>
                <w:lang w:val="en-GB"/>
              </w:rPr>
            </w:pPr>
            <w:r w:rsidRPr="003A50DA">
              <w:rPr>
                <w:b/>
                <w:lang w:val="en-GB"/>
              </w:rPr>
              <w:t>Physical development</w:t>
            </w:r>
            <w:r>
              <w:rPr>
                <w:b/>
                <w:lang w:val="en-GB"/>
              </w:rPr>
              <w:t xml:space="preserve"> </w:t>
            </w:r>
            <w:r w:rsidRPr="003A50DA">
              <w:rPr>
                <w:b/>
                <w:lang w:val="en-GB"/>
              </w:rPr>
              <w:t>and wellbeing</w:t>
            </w:r>
          </w:p>
          <w:p w14:paraId="233E55E3" w14:textId="77777777" w:rsidR="001629DE" w:rsidRPr="006C37A8" w:rsidRDefault="001629DE" w:rsidP="00F324F6">
            <w:pPr>
              <w:spacing w:before="120" w:after="120" w:line="240" w:lineRule="auto"/>
              <w:rPr>
                <w:lang w:val="en-GB"/>
              </w:rPr>
            </w:pPr>
          </w:p>
        </w:tc>
        <w:tc>
          <w:tcPr>
            <w:tcW w:w="1134" w:type="dxa"/>
            <w:vMerge w:val="restart"/>
          </w:tcPr>
          <w:p w14:paraId="2971A202" w14:textId="77777777" w:rsidR="001629DE" w:rsidRDefault="001629DE" w:rsidP="00F324F6">
            <w:pPr>
              <w:spacing w:before="120" w:after="120" w:line="240" w:lineRule="auto"/>
              <w:rPr>
                <w:lang w:val="en-GB"/>
              </w:rPr>
            </w:pPr>
          </w:p>
        </w:tc>
        <w:tc>
          <w:tcPr>
            <w:tcW w:w="1076" w:type="dxa"/>
            <w:vMerge w:val="restart"/>
          </w:tcPr>
          <w:p w14:paraId="0760F794" w14:textId="77777777" w:rsidR="001629DE" w:rsidRDefault="001629DE" w:rsidP="00F324F6">
            <w:pPr>
              <w:spacing w:before="120" w:after="120" w:line="240" w:lineRule="auto"/>
              <w:rPr>
                <w:lang w:val="en-GB"/>
              </w:rPr>
            </w:pPr>
          </w:p>
        </w:tc>
      </w:tr>
      <w:tr w:rsidR="001629DE" w14:paraId="247F536C" w14:textId="77777777" w:rsidTr="00F324F6">
        <w:trPr>
          <w:trHeight w:val="1370"/>
        </w:trPr>
        <w:tc>
          <w:tcPr>
            <w:tcW w:w="1447" w:type="dxa"/>
            <w:vMerge/>
          </w:tcPr>
          <w:p w14:paraId="4E9668D7" w14:textId="77777777" w:rsidR="001629DE" w:rsidRPr="00756F8D" w:rsidRDefault="001629DE" w:rsidP="00F324F6">
            <w:pPr>
              <w:spacing w:before="120" w:after="120" w:line="240" w:lineRule="auto"/>
              <w:rPr>
                <w:b/>
                <w:lang w:val="en-GB"/>
              </w:rPr>
            </w:pPr>
          </w:p>
        </w:tc>
        <w:tc>
          <w:tcPr>
            <w:tcW w:w="5891" w:type="dxa"/>
          </w:tcPr>
          <w:p w14:paraId="7B40EE19" w14:textId="77777777" w:rsidR="001629DE" w:rsidRDefault="001629DE" w:rsidP="00F324F6">
            <w:pPr>
              <w:spacing w:before="120" w:after="120" w:line="240" w:lineRule="auto"/>
              <w:rPr>
                <w:b/>
                <w:lang w:val="en-GB"/>
              </w:rPr>
            </w:pPr>
            <w:r w:rsidRPr="003A50DA">
              <w:rPr>
                <w:b/>
                <w:lang w:val="en-GB"/>
              </w:rPr>
              <w:t>Cognitive development</w:t>
            </w:r>
          </w:p>
          <w:p w14:paraId="04FB27CD" w14:textId="77777777" w:rsidR="001629DE" w:rsidRPr="00173777" w:rsidRDefault="001629DE" w:rsidP="00F324F6">
            <w:pPr>
              <w:spacing w:before="120" w:after="120" w:line="240" w:lineRule="auto"/>
              <w:rPr>
                <w:lang w:val="en-GB"/>
              </w:rPr>
            </w:pPr>
          </w:p>
        </w:tc>
        <w:tc>
          <w:tcPr>
            <w:tcW w:w="1134" w:type="dxa"/>
            <w:vMerge/>
          </w:tcPr>
          <w:p w14:paraId="32329A8C" w14:textId="77777777" w:rsidR="001629DE" w:rsidRPr="00756F8D" w:rsidRDefault="001629DE" w:rsidP="00F324F6">
            <w:pPr>
              <w:spacing w:before="120" w:after="120" w:line="240" w:lineRule="auto"/>
              <w:rPr>
                <w:lang w:val="en-GB"/>
              </w:rPr>
            </w:pPr>
          </w:p>
        </w:tc>
        <w:tc>
          <w:tcPr>
            <w:tcW w:w="1076" w:type="dxa"/>
            <w:vMerge/>
          </w:tcPr>
          <w:p w14:paraId="5A5FB3BE" w14:textId="77777777" w:rsidR="001629DE" w:rsidRPr="00756F8D" w:rsidRDefault="001629DE" w:rsidP="00F324F6">
            <w:pPr>
              <w:spacing w:before="120" w:after="120" w:line="240" w:lineRule="auto"/>
              <w:rPr>
                <w:lang w:val="en-GB"/>
              </w:rPr>
            </w:pPr>
          </w:p>
        </w:tc>
      </w:tr>
      <w:tr w:rsidR="001629DE" w14:paraId="281ED18C" w14:textId="77777777" w:rsidTr="00F324F6">
        <w:trPr>
          <w:trHeight w:val="1370"/>
        </w:trPr>
        <w:tc>
          <w:tcPr>
            <w:tcW w:w="1447" w:type="dxa"/>
            <w:vMerge/>
          </w:tcPr>
          <w:p w14:paraId="43B01014" w14:textId="77777777" w:rsidR="001629DE" w:rsidRPr="00756F8D" w:rsidRDefault="001629DE" w:rsidP="00F324F6">
            <w:pPr>
              <w:spacing w:before="120" w:after="120" w:line="240" w:lineRule="auto"/>
              <w:rPr>
                <w:b/>
                <w:lang w:val="en-GB"/>
              </w:rPr>
            </w:pPr>
          </w:p>
        </w:tc>
        <w:tc>
          <w:tcPr>
            <w:tcW w:w="5891" w:type="dxa"/>
          </w:tcPr>
          <w:p w14:paraId="5465B1CC" w14:textId="77777777" w:rsidR="001629DE" w:rsidRPr="003A50DA" w:rsidRDefault="001629DE" w:rsidP="00F324F6">
            <w:pPr>
              <w:spacing w:before="120" w:after="120" w:line="240" w:lineRule="auto"/>
              <w:rPr>
                <w:b/>
                <w:lang w:val="en-GB"/>
              </w:rPr>
            </w:pPr>
            <w:r w:rsidRPr="003A50DA">
              <w:rPr>
                <w:b/>
                <w:lang w:val="en-GB"/>
              </w:rPr>
              <w:t xml:space="preserve">Emotional intelligence </w:t>
            </w:r>
          </w:p>
          <w:p w14:paraId="5C62B37A" w14:textId="77777777" w:rsidR="001629DE" w:rsidRPr="00173777" w:rsidRDefault="001629DE" w:rsidP="00F324F6">
            <w:pPr>
              <w:spacing w:before="120" w:after="120" w:line="240" w:lineRule="auto"/>
              <w:rPr>
                <w:lang w:val="en-GB"/>
              </w:rPr>
            </w:pPr>
          </w:p>
        </w:tc>
        <w:tc>
          <w:tcPr>
            <w:tcW w:w="1134" w:type="dxa"/>
            <w:vMerge/>
          </w:tcPr>
          <w:p w14:paraId="518C3D64" w14:textId="77777777" w:rsidR="001629DE" w:rsidRPr="00756F8D" w:rsidRDefault="001629DE" w:rsidP="00F324F6">
            <w:pPr>
              <w:spacing w:before="120" w:after="120" w:line="240" w:lineRule="auto"/>
              <w:rPr>
                <w:lang w:val="en-GB"/>
              </w:rPr>
            </w:pPr>
          </w:p>
        </w:tc>
        <w:tc>
          <w:tcPr>
            <w:tcW w:w="1076" w:type="dxa"/>
            <w:vMerge/>
          </w:tcPr>
          <w:p w14:paraId="0C1BF8A7" w14:textId="77777777" w:rsidR="001629DE" w:rsidRPr="00756F8D" w:rsidRDefault="001629DE" w:rsidP="00F324F6">
            <w:pPr>
              <w:spacing w:before="120" w:after="120" w:line="240" w:lineRule="auto"/>
              <w:rPr>
                <w:lang w:val="en-GB"/>
              </w:rPr>
            </w:pPr>
          </w:p>
        </w:tc>
      </w:tr>
      <w:tr w:rsidR="001629DE" w14:paraId="72269C9F" w14:textId="77777777" w:rsidTr="00F324F6">
        <w:trPr>
          <w:trHeight w:val="1370"/>
        </w:trPr>
        <w:tc>
          <w:tcPr>
            <w:tcW w:w="1447" w:type="dxa"/>
            <w:vMerge/>
          </w:tcPr>
          <w:p w14:paraId="4159A826" w14:textId="77777777" w:rsidR="001629DE" w:rsidRPr="00756F8D" w:rsidRDefault="001629DE" w:rsidP="00F324F6">
            <w:pPr>
              <w:spacing w:before="120" w:after="120" w:line="240" w:lineRule="auto"/>
              <w:rPr>
                <w:b/>
                <w:lang w:val="en-GB"/>
              </w:rPr>
            </w:pPr>
          </w:p>
        </w:tc>
        <w:tc>
          <w:tcPr>
            <w:tcW w:w="5891" w:type="dxa"/>
          </w:tcPr>
          <w:p w14:paraId="27948DCD" w14:textId="77777777" w:rsidR="001629DE" w:rsidRPr="003A50DA" w:rsidRDefault="001629DE" w:rsidP="00F324F6">
            <w:pPr>
              <w:spacing w:before="120" w:after="120" w:line="240" w:lineRule="auto"/>
              <w:rPr>
                <w:b/>
                <w:lang w:val="en-GB"/>
              </w:rPr>
            </w:pPr>
            <w:r>
              <w:rPr>
                <w:b/>
                <w:lang w:val="en-GB"/>
              </w:rPr>
              <w:t>S</w:t>
            </w:r>
            <w:r w:rsidRPr="003A50DA">
              <w:rPr>
                <w:b/>
                <w:lang w:val="en-GB"/>
              </w:rPr>
              <w:t xml:space="preserve">piritual, moral and cultural awareness and development </w:t>
            </w:r>
          </w:p>
          <w:p w14:paraId="0910BCB4" w14:textId="77777777" w:rsidR="001629DE" w:rsidRPr="007515BF" w:rsidRDefault="001629DE" w:rsidP="00F324F6">
            <w:pPr>
              <w:spacing w:before="120" w:after="120" w:line="240" w:lineRule="auto"/>
              <w:rPr>
                <w:lang w:val="en-GB"/>
              </w:rPr>
            </w:pPr>
          </w:p>
        </w:tc>
        <w:tc>
          <w:tcPr>
            <w:tcW w:w="1134" w:type="dxa"/>
            <w:vMerge/>
          </w:tcPr>
          <w:p w14:paraId="622406F3" w14:textId="77777777" w:rsidR="001629DE" w:rsidRPr="00756F8D" w:rsidRDefault="001629DE" w:rsidP="00F324F6">
            <w:pPr>
              <w:spacing w:before="120" w:after="120" w:line="240" w:lineRule="auto"/>
              <w:rPr>
                <w:lang w:val="en-GB"/>
              </w:rPr>
            </w:pPr>
          </w:p>
        </w:tc>
        <w:tc>
          <w:tcPr>
            <w:tcW w:w="1076" w:type="dxa"/>
            <w:vMerge/>
          </w:tcPr>
          <w:p w14:paraId="1B2B9602" w14:textId="77777777" w:rsidR="001629DE" w:rsidRPr="00756F8D" w:rsidRDefault="001629DE" w:rsidP="00F324F6">
            <w:pPr>
              <w:spacing w:before="120" w:after="120" w:line="240" w:lineRule="auto"/>
              <w:rPr>
                <w:lang w:val="en-GB"/>
              </w:rPr>
            </w:pPr>
          </w:p>
        </w:tc>
      </w:tr>
      <w:tr w:rsidR="001629DE" w14:paraId="28992DD1" w14:textId="77777777" w:rsidTr="00F324F6">
        <w:trPr>
          <w:trHeight w:val="1370"/>
        </w:trPr>
        <w:tc>
          <w:tcPr>
            <w:tcW w:w="1447" w:type="dxa"/>
            <w:vMerge/>
          </w:tcPr>
          <w:p w14:paraId="4E536E0E" w14:textId="77777777" w:rsidR="001629DE" w:rsidRPr="00756F8D" w:rsidRDefault="001629DE" w:rsidP="00F324F6">
            <w:pPr>
              <w:spacing w:before="120" w:after="120" w:line="240" w:lineRule="auto"/>
              <w:rPr>
                <w:b/>
                <w:lang w:val="en-GB"/>
              </w:rPr>
            </w:pPr>
          </w:p>
        </w:tc>
        <w:tc>
          <w:tcPr>
            <w:tcW w:w="5891" w:type="dxa"/>
          </w:tcPr>
          <w:p w14:paraId="71B1F74F" w14:textId="77777777" w:rsidR="001629DE" w:rsidRDefault="001629DE" w:rsidP="00F324F6">
            <w:pPr>
              <w:spacing w:before="120" w:after="120" w:line="240" w:lineRule="auto"/>
              <w:rPr>
                <w:b/>
                <w:lang w:val="en-GB"/>
              </w:rPr>
            </w:pPr>
            <w:r w:rsidRPr="003A50DA">
              <w:rPr>
                <w:b/>
                <w:lang w:val="en-GB"/>
              </w:rPr>
              <w:t>Behaviour for learning</w:t>
            </w:r>
            <w:r>
              <w:rPr>
                <w:b/>
                <w:lang w:val="en-GB"/>
              </w:rPr>
              <w:t xml:space="preserve"> </w:t>
            </w:r>
          </w:p>
          <w:p w14:paraId="536984F0" w14:textId="77777777" w:rsidR="001629DE" w:rsidRPr="000107D3" w:rsidRDefault="001629DE" w:rsidP="00F324F6">
            <w:pPr>
              <w:spacing w:before="120" w:after="120" w:line="240" w:lineRule="auto"/>
              <w:rPr>
                <w:lang w:val="en-GB"/>
              </w:rPr>
            </w:pPr>
          </w:p>
        </w:tc>
        <w:tc>
          <w:tcPr>
            <w:tcW w:w="1134" w:type="dxa"/>
            <w:vMerge/>
          </w:tcPr>
          <w:p w14:paraId="121DD31E" w14:textId="77777777" w:rsidR="001629DE" w:rsidRPr="00756F8D" w:rsidRDefault="001629DE" w:rsidP="00F324F6">
            <w:pPr>
              <w:spacing w:before="120" w:after="120" w:line="240" w:lineRule="auto"/>
              <w:rPr>
                <w:lang w:val="en-GB"/>
              </w:rPr>
            </w:pPr>
          </w:p>
        </w:tc>
        <w:tc>
          <w:tcPr>
            <w:tcW w:w="1076" w:type="dxa"/>
            <w:vMerge/>
          </w:tcPr>
          <w:p w14:paraId="1D38D6E7" w14:textId="77777777" w:rsidR="001629DE" w:rsidRPr="00756F8D" w:rsidRDefault="001629DE" w:rsidP="00F324F6">
            <w:pPr>
              <w:spacing w:before="120" w:after="120" w:line="240" w:lineRule="auto"/>
              <w:rPr>
                <w:lang w:val="en-GB"/>
              </w:rPr>
            </w:pPr>
          </w:p>
        </w:tc>
      </w:tr>
      <w:tr w:rsidR="001629DE" w14:paraId="2DA957D2" w14:textId="77777777" w:rsidTr="00F324F6">
        <w:trPr>
          <w:trHeight w:val="1567"/>
        </w:trPr>
        <w:tc>
          <w:tcPr>
            <w:tcW w:w="1447" w:type="dxa"/>
            <w:vMerge/>
          </w:tcPr>
          <w:p w14:paraId="177F72DC" w14:textId="77777777" w:rsidR="001629DE" w:rsidRPr="00756F8D" w:rsidRDefault="001629DE" w:rsidP="00F324F6">
            <w:pPr>
              <w:spacing w:before="120" w:after="120" w:line="240" w:lineRule="auto"/>
              <w:rPr>
                <w:b/>
                <w:lang w:val="en-GB"/>
              </w:rPr>
            </w:pPr>
          </w:p>
        </w:tc>
        <w:tc>
          <w:tcPr>
            <w:tcW w:w="5891" w:type="dxa"/>
          </w:tcPr>
          <w:p w14:paraId="0F6623CA" w14:textId="77777777" w:rsidR="001629DE" w:rsidRDefault="001629DE" w:rsidP="00F324F6">
            <w:pPr>
              <w:spacing w:before="120" w:after="120" w:line="240" w:lineRule="auto"/>
              <w:rPr>
                <w:b/>
                <w:lang w:val="en-GB"/>
              </w:rPr>
            </w:pPr>
            <w:r>
              <w:rPr>
                <w:b/>
                <w:lang w:val="en-GB"/>
              </w:rPr>
              <w:t>Attitude towards learning</w:t>
            </w:r>
          </w:p>
          <w:p w14:paraId="5C77A2E5" w14:textId="77777777" w:rsidR="001629DE" w:rsidRPr="000107D3" w:rsidRDefault="001629DE" w:rsidP="00F324F6">
            <w:pPr>
              <w:spacing w:before="120" w:after="120" w:line="240" w:lineRule="auto"/>
              <w:rPr>
                <w:lang w:val="en-GB"/>
              </w:rPr>
            </w:pPr>
          </w:p>
        </w:tc>
        <w:tc>
          <w:tcPr>
            <w:tcW w:w="1134" w:type="dxa"/>
            <w:vMerge/>
          </w:tcPr>
          <w:p w14:paraId="74B112F7" w14:textId="77777777" w:rsidR="001629DE" w:rsidRPr="00756F8D" w:rsidRDefault="001629DE" w:rsidP="00F324F6">
            <w:pPr>
              <w:spacing w:before="120" w:after="120" w:line="240" w:lineRule="auto"/>
              <w:rPr>
                <w:lang w:val="en-GB"/>
              </w:rPr>
            </w:pPr>
          </w:p>
        </w:tc>
        <w:tc>
          <w:tcPr>
            <w:tcW w:w="1076" w:type="dxa"/>
            <w:vMerge/>
          </w:tcPr>
          <w:p w14:paraId="48317D86" w14:textId="77777777" w:rsidR="001629DE" w:rsidRPr="00756F8D" w:rsidRDefault="001629DE" w:rsidP="00F324F6">
            <w:pPr>
              <w:spacing w:before="120" w:after="120" w:line="240" w:lineRule="auto"/>
              <w:rPr>
                <w:lang w:val="en-GB"/>
              </w:rPr>
            </w:pPr>
          </w:p>
        </w:tc>
      </w:tr>
    </w:tbl>
    <w:p w14:paraId="549ADA78" w14:textId="77777777" w:rsidR="001629DE" w:rsidRPr="001629DE" w:rsidRDefault="001629DE" w:rsidP="001629DE">
      <w:pPr>
        <w:pStyle w:val="Bullets"/>
        <w:numPr>
          <w:ilvl w:val="0"/>
          <w:numId w:val="0"/>
        </w:numPr>
        <w:spacing w:after="0"/>
        <w:ind w:left="360"/>
        <w:rPr>
          <w:lang w:val="en-GB"/>
        </w:rPr>
      </w:pPr>
    </w:p>
    <w:p w14:paraId="53BC1CDD" w14:textId="77777777" w:rsidR="001629DE" w:rsidRPr="001629DE" w:rsidRDefault="001629DE" w:rsidP="001629DE">
      <w:pPr>
        <w:pStyle w:val="Bullets"/>
        <w:numPr>
          <w:ilvl w:val="0"/>
          <w:numId w:val="0"/>
        </w:numPr>
        <w:ind w:left="360"/>
        <w:rPr>
          <w:lang w:val="en-GB"/>
        </w:rPr>
      </w:pPr>
    </w:p>
    <w:p w14:paraId="72AC1A02" w14:textId="77777777" w:rsidR="00C7340A" w:rsidRDefault="00C7340A">
      <w:r>
        <w:br w:type="page"/>
      </w:r>
    </w:p>
    <w:tbl>
      <w:tblPr>
        <w:tblStyle w:val="TableGrid"/>
        <w:tblW w:w="0" w:type="auto"/>
        <w:tblLook w:val="04A0" w:firstRow="1" w:lastRow="0" w:firstColumn="1" w:lastColumn="0" w:noHBand="0" w:noVBand="1"/>
      </w:tblPr>
      <w:tblGrid>
        <w:gridCol w:w="1951"/>
        <w:gridCol w:w="3402"/>
        <w:gridCol w:w="4195"/>
      </w:tblGrid>
      <w:tr w:rsidR="001629DE" w:rsidRPr="005A336A" w14:paraId="04DB83E7" w14:textId="77777777" w:rsidTr="00F324F6">
        <w:tc>
          <w:tcPr>
            <w:tcW w:w="1951" w:type="dxa"/>
            <w:shd w:val="clear" w:color="auto" w:fill="E5B8B7" w:themeFill="accent2" w:themeFillTint="66"/>
          </w:tcPr>
          <w:p w14:paraId="4F6EA2C1" w14:textId="77777777" w:rsidR="001629DE" w:rsidRPr="005A336A" w:rsidRDefault="001629DE" w:rsidP="00F324F6">
            <w:pPr>
              <w:spacing w:before="120" w:after="120" w:line="240" w:lineRule="auto"/>
              <w:rPr>
                <w:b/>
              </w:rPr>
            </w:pPr>
            <w:r>
              <w:rPr>
                <w:b/>
              </w:rPr>
              <w:lastRenderedPageBreak/>
              <w:t>Learning outcome</w:t>
            </w:r>
          </w:p>
        </w:tc>
        <w:tc>
          <w:tcPr>
            <w:tcW w:w="3402" w:type="dxa"/>
            <w:shd w:val="clear" w:color="auto" w:fill="E5B8B7" w:themeFill="accent2" w:themeFillTint="66"/>
          </w:tcPr>
          <w:p w14:paraId="6266B2D5" w14:textId="77777777" w:rsidR="001629DE" w:rsidRPr="005A336A" w:rsidRDefault="001629DE" w:rsidP="00F324F6">
            <w:pPr>
              <w:spacing w:before="120" w:after="120" w:line="240" w:lineRule="auto"/>
              <w:rPr>
                <w:b/>
              </w:rPr>
            </w:pPr>
            <w:r>
              <w:rPr>
                <w:b/>
              </w:rPr>
              <w:t>Major issue</w:t>
            </w:r>
          </w:p>
        </w:tc>
        <w:tc>
          <w:tcPr>
            <w:tcW w:w="4195" w:type="dxa"/>
            <w:shd w:val="clear" w:color="auto" w:fill="E5B8B7" w:themeFill="accent2" w:themeFillTint="66"/>
          </w:tcPr>
          <w:p w14:paraId="18E784BA" w14:textId="77777777" w:rsidR="001629DE" w:rsidRPr="005A336A" w:rsidRDefault="001629DE" w:rsidP="00F324F6">
            <w:pPr>
              <w:spacing w:before="120" w:after="120" w:line="240" w:lineRule="auto"/>
              <w:rPr>
                <w:b/>
              </w:rPr>
            </w:pPr>
            <w:r>
              <w:rPr>
                <w:b/>
              </w:rPr>
              <w:t>Suggested method of support</w:t>
            </w:r>
          </w:p>
        </w:tc>
      </w:tr>
      <w:tr w:rsidR="001629DE" w14:paraId="5C02EDDE" w14:textId="77777777" w:rsidTr="00F324F6">
        <w:tc>
          <w:tcPr>
            <w:tcW w:w="1951" w:type="dxa"/>
          </w:tcPr>
          <w:p w14:paraId="745FEE76" w14:textId="77777777" w:rsidR="001629DE" w:rsidRPr="004070E9" w:rsidRDefault="001629DE" w:rsidP="00F324F6">
            <w:pPr>
              <w:spacing w:before="120" w:after="120" w:line="240" w:lineRule="auto"/>
              <w:rPr>
                <w:b/>
              </w:rPr>
            </w:pPr>
            <w:r w:rsidRPr="004070E9">
              <w:rPr>
                <w:b/>
              </w:rPr>
              <w:t>Children have a strong sense of identity</w:t>
            </w:r>
          </w:p>
        </w:tc>
        <w:tc>
          <w:tcPr>
            <w:tcW w:w="3402" w:type="dxa"/>
          </w:tcPr>
          <w:p w14:paraId="1F4C11E4" w14:textId="77777777" w:rsidR="001629DE" w:rsidRDefault="001629DE" w:rsidP="00F324F6">
            <w:pPr>
              <w:spacing w:before="120" w:after="120" w:line="240" w:lineRule="auto"/>
            </w:pPr>
          </w:p>
        </w:tc>
        <w:tc>
          <w:tcPr>
            <w:tcW w:w="4195" w:type="dxa"/>
            <w:vMerge w:val="restart"/>
          </w:tcPr>
          <w:p w14:paraId="44571665" w14:textId="77777777" w:rsidR="001629DE" w:rsidRDefault="001629DE" w:rsidP="00F324F6">
            <w:pPr>
              <w:spacing w:before="120" w:after="120" w:line="240" w:lineRule="auto"/>
            </w:pPr>
          </w:p>
        </w:tc>
      </w:tr>
      <w:tr w:rsidR="001629DE" w14:paraId="6661625E" w14:textId="77777777" w:rsidTr="00F324F6">
        <w:tc>
          <w:tcPr>
            <w:tcW w:w="1951" w:type="dxa"/>
          </w:tcPr>
          <w:p w14:paraId="776C3AEE" w14:textId="77777777" w:rsidR="001629DE" w:rsidRPr="004070E9" w:rsidRDefault="001629DE" w:rsidP="00F324F6">
            <w:pPr>
              <w:spacing w:before="120" w:after="120" w:line="240" w:lineRule="auto"/>
              <w:rPr>
                <w:b/>
              </w:rPr>
            </w:pPr>
            <w:r w:rsidRPr="004070E9">
              <w:rPr>
                <w:b/>
              </w:rPr>
              <w:t>Children are connected with and contribute to their world</w:t>
            </w:r>
          </w:p>
        </w:tc>
        <w:tc>
          <w:tcPr>
            <w:tcW w:w="3402" w:type="dxa"/>
          </w:tcPr>
          <w:p w14:paraId="0E1DC223" w14:textId="77777777" w:rsidR="001629DE" w:rsidRDefault="001629DE" w:rsidP="00F324F6">
            <w:pPr>
              <w:spacing w:before="120" w:after="120" w:line="240" w:lineRule="auto"/>
            </w:pPr>
          </w:p>
        </w:tc>
        <w:tc>
          <w:tcPr>
            <w:tcW w:w="4195" w:type="dxa"/>
            <w:vMerge/>
          </w:tcPr>
          <w:p w14:paraId="26AD6DFE" w14:textId="77777777" w:rsidR="001629DE" w:rsidRDefault="001629DE" w:rsidP="00F324F6">
            <w:pPr>
              <w:spacing w:before="120" w:after="120" w:line="240" w:lineRule="auto"/>
            </w:pPr>
          </w:p>
        </w:tc>
      </w:tr>
      <w:tr w:rsidR="001629DE" w14:paraId="4B41601F" w14:textId="77777777" w:rsidTr="00F324F6">
        <w:tc>
          <w:tcPr>
            <w:tcW w:w="1951" w:type="dxa"/>
          </w:tcPr>
          <w:p w14:paraId="410799B9" w14:textId="77777777" w:rsidR="001629DE" w:rsidRPr="004070E9" w:rsidRDefault="001629DE" w:rsidP="00F324F6">
            <w:pPr>
              <w:spacing w:before="120" w:after="120" w:line="240" w:lineRule="auto"/>
              <w:rPr>
                <w:b/>
              </w:rPr>
            </w:pPr>
            <w:r w:rsidRPr="004070E9">
              <w:rPr>
                <w:b/>
              </w:rPr>
              <w:t>Children have a strong sense of wellbeing</w:t>
            </w:r>
          </w:p>
        </w:tc>
        <w:tc>
          <w:tcPr>
            <w:tcW w:w="3402" w:type="dxa"/>
          </w:tcPr>
          <w:p w14:paraId="5BA1256C" w14:textId="77777777" w:rsidR="001629DE" w:rsidRDefault="001629DE" w:rsidP="00F324F6">
            <w:pPr>
              <w:spacing w:before="120" w:after="120" w:line="240" w:lineRule="auto"/>
            </w:pPr>
          </w:p>
        </w:tc>
        <w:tc>
          <w:tcPr>
            <w:tcW w:w="4195" w:type="dxa"/>
          </w:tcPr>
          <w:p w14:paraId="50258A8F" w14:textId="77777777" w:rsidR="001629DE" w:rsidRDefault="001629DE" w:rsidP="00F324F6">
            <w:pPr>
              <w:spacing w:before="120" w:after="120" w:line="240" w:lineRule="auto"/>
            </w:pPr>
          </w:p>
        </w:tc>
      </w:tr>
      <w:tr w:rsidR="001629DE" w14:paraId="197F6C04" w14:textId="77777777" w:rsidTr="00F324F6">
        <w:tc>
          <w:tcPr>
            <w:tcW w:w="1951" w:type="dxa"/>
          </w:tcPr>
          <w:p w14:paraId="26116CBD" w14:textId="77777777" w:rsidR="001629DE" w:rsidRPr="004070E9" w:rsidRDefault="001629DE" w:rsidP="00F324F6">
            <w:pPr>
              <w:spacing w:before="120" w:after="120" w:line="240" w:lineRule="auto"/>
              <w:rPr>
                <w:b/>
              </w:rPr>
            </w:pPr>
            <w:r w:rsidRPr="004070E9">
              <w:rPr>
                <w:b/>
              </w:rPr>
              <w:t xml:space="preserve">Children are confident and involved learners </w:t>
            </w:r>
          </w:p>
        </w:tc>
        <w:tc>
          <w:tcPr>
            <w:tcW w:w="3402" w:type="dxa"/>
          </w:tcPr>
          <w:p w14:paraId="05856295" w14:textId="77777777" w:rsidR="001629DE" w:rsidRDefault="001629DE" w:rsidP="00F324F6">
            <w:pPr>
              <w:spacing w:before="120" w:after="120" w:line="240" w:lineRule="auto"/>
            </w:pPr>
          </w:p>
        </w:tc>
        <w:tc>
          <w:tcPr>
            <w:tcW w:w="4195" w:type="dxa"/>
          </w:tcPr>
          <w:p w14:paraId="6923B263" w14:textId="77777777" w:rsidR="001629DE" w:rsidRDefault="001629DE" w:rsidP="00F324F6">
            <w:pPr>
              <w:spacing w:before="120" w:after="120" w:line="240" w:lineRule="auto"/>
            </w:pPr>
          </w:p>
        </w:tc>
      </w:tr>
      <w:tr w:rsidR="001629DE" w14:paraId="69DAF08B" w14:textId="77777777" w:rsidTr="00F324F6">
        <w:tc>
          <w:tcPr>
            <w:tcW w:w="1951" w:type="dxa"/>
          </w:tcPr>
          <w:p w14:paraId="485F8615" w14:textId="77777777" w:rsidR="001629DE" w:rsidRPr="004070E9" w:rsidRDefault="001629DE" w:rsidP="00F324F6">
            <w:pPr>
              <w:spacing w:before="120" w:after="120" w:line="240" w:lineRule="auto"/>
              <w:rPr>
                <w:b/>
              </w:rPr>
            </w:pPr>
            <w:r w:rsidRPr="004070E9">
              <w:rPr>
                <w:b/>
              </w:rPr>
              <w:t>Children are effective communicators</w:t>
            </w:r>
          </w:p>
        </w:tc>
        <w:tc>
          <w:tcPr>
            <w:tcW w:w="3402" w:type="dxa"/>
          </w:tcPr>
          <w:p w14:paraId="13A7A90D" w14:textId="77777777" w:rsidR="001629DE" w:rsidRDefault="001629DE" w:rsidP="00F324F6">
            <w:pPr>
              <w:spacing w:before="120" w:after="120" w:line="240" w:lineRule="auto"/>
            </w:pPr>
          </w:p>
        </w:tc>
        <w:tc>
          <w:tcPr>
            <w:tcW w:w="4195" w:type="dxa"/>
          </w:tcPr>
          <w:p w14:paraId="220D0DE6" w14:textId="77777777" w:rsidR="001629DE" w:rsidRDefault="001629DE" w:rsidP="00F324F6">
            <w:pPr>
              <w:spacing w:before="120" w:after="120" w:line="240" w:lineRule="auto"/>
            </w:pPr>
          </w:p>
        </w:tc>
      </w:tr>
    </w:tbl>
    <w:p w14:paraId="0F4AE2FC" w14:textId="77777777" w:rsidR="00353E48" w:rsidRDefault="00353E48" w:rsidP="001629DE">
      <w:r>
        <w:br w:type="page"/>
      </w:r>
    </w:p>
    <w:p w14:paraId="46F292E5" w14:textId="77777777" w:rsidR="00353E48" w:rsidRDefault="00353E48" w:rsidP="00353E48">
      <w:pPr>
        <w:pStyle w:val="Heading3"/>
      </w:pPr>
      <w:bookmarkStart w:id="58" w:name="_Toc423461036"/>
      <w:r>
        <w:lastRenderedPageBreak/>
        <w:t xml:space="preserve">Activity </w:t>
      </w:r>
      <w:r w:rsidR="00767F65">
        <w:t>2A</w:t>
      </w:r>
      <w:bookmarkEnd w:id="58"/>
    </w:p>
    <w:p w14:paraId="62FA419E" w14:textId="77777777" w:rsidR="00353E48" w:rsidRDefault="00353E48" w:rsidP="00353E48">
      <w:pPr>
        <w:rPr>
          <w:rFonts w:cstheme="majorBidi"/>
          <w:b/>
          <w:bCs/>
          <w:sz w:val="26"/>
          <w:szCs w:val="26"/>
        </w:rPr>
      </w:pPr>
      <w:r>
        <w:rPr>
          <w:noProof/>
          <w:lang w:eastAsia="en-AU"/>
        </w:rPr>
        <w:drawing>
          <wp:anchor distT="0" distB="0" distL="114300" distR="114300" simplePos="0" relativeHeight="251744256" behindDoc="1" locked="0" layoutInCell="1" allowOverlap="1" wp14:anchorId="759969CE" wp14:editId="197CF102">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9" name="Picture 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35B42FDA" w14:textId="77777777" w:rsidR="006E5817" w:rsidRDefault="006E5817" w:rsidP="006E5817">
      <w:pPr>
        <w:pStyle w:val="Heading2"/>
      </w:pPr>
      <w:bookmarkStart w:id="59" w:name="_Toc423461037"/>
      <w:r w:rsidRPr="006E5817">
        <w:lastRenderedPageBreak/>
        <w:t xml:space="preserve">2.2 – </w:t>
      </w:r>
      <w:r w:rsidR="00353E48">
        <w:t>Share ideas with colleagues and involve them in the collection of information to inform the self-assessment</w:t>
      </w:r>
      <w:bookmarkEnd w:id="59"/>
    </w:p>
    <w:p w14:paraId="5C9C95C9" w14:textId="77777777" w:rsidR="002F3E83" w:rsidRDefault="002F3E83" w:rsidP="002F3E83">
      <w:pPr>
        <w:pStyle w:val="Heading2"/>
      </w:pPr>
      <w:bookmarkStart w:id="60" w:name="_Toc423461038"/>
      <w:r w:rsidRPr="006E5817">
        <w:t xml:space="preserve">2.3 – </w:t>
      </w:r>
      <w:r>
        <w:t>Record the information collected during the self-assessment process against the standards and elements in the NQF</w:t>
      </w:r>
      <w:bookmarkEnd w:id="60"/>
    </w:p>
    <w:p w14:paraId="7E2B26D1" w14:textId="77777777" w:rsidR="003276FE" w:rsidRDefault="003276FE" w:rsidP="003276FE">
      <w:pPr>
        <w:pStyle w:val="Heading2"/>
      </w:pPr>
      <w:bookmarkStart w:id="61" w:name="_Toc423461039"/>
      <w:r>
        <w:rPr>
          <w:rStyle w:val="Strong"/>
          <w:b/>
          <w:bCs/>
        </w:rPr>
        <w:t xml:space="preserve">2.4 – </w:t>
      </w:r>
      <w:r>
        <w:t>Ensure the self-assessment is available at the service to inform discussion of the assessment and rating process</w:t>
      </w:r>
      <w:bookmarkEnd w:id="61"/>
    </w:p>
    <w:p w14:paraId="587D2838" w14:textId="77777777" w:rsidR="004D27EE" w:rsidRPr="004D27EE" w:rsidRDefault="004D27EE" w:rsidP="004D27EE">
      <w:pPr>
        <w:pStyle w:val="Heading3"/>
      </w:pPr>
      <w:bookmarkStart w:id="62" w:name="_Toc423461040"/>
      <w:r>
        <w:t>Quality improvement plan and self-assessment</w:t>
      </w:r>
      <w:bookmarkEnd w:id="62"/>
    </w:p>
    <w:p w14:paraId="547CD5C4" w14:textId="77777777" w:rsidR="004D27EE" w:rsidRDefault="004D27EE" w:rsidP="005B6B30">
      <w:r>
        <w:t xml:space="preserve">A copy of your organisation’s quality improvement plan should be sent when requested by the childcare authority. This will act as a self-assessment of the standard of care and education that your organisation provides. </w:t>
      </w:r>
    </w:p>
    <w:p w14:paraId="5421AFD8" w14:textId="77777777" w:rsidR="004D27EE" w:rsidRDefault="004D27EE" w:rsidP="004D27EE">
      <w:pPr>
        <w:pStyle w:val="BoldBulTight0"/>
      </w:pPr>
      <w:r>
        <w:t>Your quality improvement plan should include:</w:t>
      </w:r>
    </w:p>
    <w:p w14:paraId="2B63E409" w14:textId="77777777" w:rsidR="004D27EE" w:rsidRDefault="004D27EE" w:rsidP="00E128E0">
      <w:pPr>
        <w:pStyle w:val="Bullets"/>
        <w:numPr>
          <w:ilvl w:val="0"/>
          <w:numId w:val="0"/>
        </w:numPr>
        <w:ind w:left="1134"/>
      </w:pPr>
      <w:r>
        <w:t>A statement about the organisation’s philosophy</w:t>
      </w:r>
    </w:p>
    <w:p w14:paraId="322FFCB2" w14:textId="77777777" w:rsidR="004D27EE" w:rsidRDefault="004D27EE" w:rsidP="00E128E0">
      <w:pPr>
        <w:pStyle w:val="Bullets"/>
        <w:numPr>
          <w:ilvl w:val="0"/>
          <w:numId w:val="0"/>
        </w:numPr>
        <w:ind w:left="1134"/>
      </w:pPr>
      <w:r>
        <w:t>An assessment of own practices and how they match up to the National Regulations and National Quality Standard</w:t>
      </w:r>
    </w:p>
    <w:p w14:paraId="75FE00D1" w14:textId="77777777" w:rsidR="004D27EE" w:rsidRPr="004D27EE" w:rsidRDefault="004D27EE" w:rsidP="00E128E0">
      <w:pPr>
        <w:pStyle w:val="Bullets"/>
        <w:numPr>
          <w:ilvl w:val="0"/>
          <w:numId w:val="0"/>
        </w:numPr>
        <w:ind w:left="1134"/>
      </w:pPr>
      <w:r>
        <w:t>Areas that you think may need improvement</w:t>
      </w:r>
      <w:r w:rsidR="005B6B30">
        <w:t>.</w:t>
      </w:r>
    </w:p>
    <w:p w14:paraId="2C724F0F" w14:textId="77777777" w:rsidR="00A02181" w:rsidRPr="00A02181" w:rsidRDefault="00A02181" w:rsidP="00A02181">
      <w:pPr>
        <w:pStyle w:val="BoldBulTight0"/>
        <w:rPr>
          <w:u w:val="single"/>
        </w:rPr>
      </w:pPr>
      <w:r w:rsidRPr="00A02181">
        <w:rPr>
          <w:u w:val="single"/>
        </w:rPr>
        <w:t>Sharing ideas</w:t>
      </w:r>
    </w:p>
    <w:p w14:paraId="384FB31D" w14:textId="77777777" w:rsidR="004D27EE" w:rsidRDefault="004D27EE" w:rsidP="005B6B30">
      <w:r>
        <w:t xml:space="preserve">You will need to share your thoughts and ask colleagues to collect and share their ideas to help contribute to the quality improvement plan. </w:t>
      </w:r>
    </w:p>
    <w:p w14:paraId="64973002" w14:textId="77777777" w:rsidR="004D27EE" w:rsidRDefault="004D27EE" w:rsidP="004D27EE">
      <w:r>
        <w:rPr>
          <w:noProof/>
          <w:lang w:eastAsia="en-AU"/>
        </w:rPr>
        <w:drawing>
          <wp:anchor distT="0" distB="0" distL="114300" distR="114300" simplePos="0" relativeHeight="251777024" behindDoc="0" locked="0" layoutInCell="1" allowOverlap="1" wp14:anchorId="6936A63A" wp14:editId="7093EA5D">
            <wp:simplePos x="0" y="0"/>
            <wp:positionH relativeFrom="column">
              <wp:posOffset>84455</wp:posOffset>
            </wp:positionH>
            <wp:positionV relativeFrom="paragraph">
              <wp:posOffset>92075</wp:posOffset>
            </wp:positionV>
            <wp:extent cx="5486400" cy="3200400"/>
            <wp:effectExtent l="0" t="0" r="0" b="0"/>
            <wp:wrapTight wrapText="bothSides">
              <wp:wrapPolygon edited="0">
                <wp:start x="9525" y="900"/>
                <wp:lineTo x="9225" y="2700"/>
                <wp:lineTo x="9300" y="5271"/>
                <wp:lineTo x="10500" y="7329"/>
                <wp:lineTo x="10575" y="9386"/>
                <wp:lineTo x="9225" y="9900"/>
                <wp:lineTo x="8625" y="10543"/>
                <wp:lineTo x="8625" y="13500"/>
                <wp:lineTo x="8175" y="15557"/>
                <wp:lineTo x="4950" y="15814"/>
                <wp:lineTo x="4200" y="16200"/>
                <wp:lineTo x="4200" y="19671"/>
                <wp:lineTo x="4575" y="21086"/>
                <wp:lineTo x="16950" y="21086"/>
                <wp:lineTo x="17100" y="20829"/>
                <wp:lineTo x="17400" y="19671"/>
                <wp:lineTo x="17550" y="16329"/>
                <wp:lineTo x="16875" y="15943"/>
                <wp:lineTo x="13350" y="15557"/>
                <wp:lineTo x="12900" y="13500"/>
                <wp:lineTo x="12975" y="10671"/>
                <wp:lineTo x="12450" y="10029"/>
                <wp:lineTo x="10950" y="9386"/>
                <wp:lineTo x="11025" y="7329"/>
                <wp:lineTo x="12300" y="5271"/>
                <wp:lineTo x="12375" y="2829"/>
                <wp:lineTo x="12150" y="1414"/>
                <wp:lineTo x="12000" y="900"/>
                <wp:lineTo x="9525" y="900"/>
              </wp:wrapPolygon>
            </wp:wrapTight>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anchor>
        </w:drawing>
      </w:r>
    </w:p>
    <w:p w14:paraId="171999B7" w14:textId="77777777" w:rsidR="004D27EE" w:rsidRDefault="004D27EE" w:rsidP="004D27EE"/>
    <w:p w14:paraId="4C2AC4EA" w14:textId="77777777" w:rsidR="004D27EE" w:rsidRDefault="004D27EE" w:rsidP="004D27EE"/>
    <w:p w14:paraId="1FD13122" w14:textId="77777777" w:rsidR="004D27EE" w:rsidRDefault="004D27EE" w:rsidP="004D27EE"/>
    <w:p w14:paraId="37569CF3" w14:textId="77777777" w:rsidR="004D27EE" w:rsidRDefault="004D27EE" w:rsidP="004D27EE"/>
    <w:p w14:paraId="10CFE794" w14:textId="77777777" w:rsidR="004D27EE" w:rsidRDefault="004D27EE" w:rsidP="004D27EE"/>
    <w:p w14:paraId="12F3CF51" w14:textId="77777777" w:rsidR="004D27EE" w:rsidRDefault="004D27EE" w:rsidP="004D27EE"/>
    <w:p w14:paraId="2E6512E5" w14:textId="77777777" w:rsidR="004D27EE" w:rsidRDefault="004D27EE" w:rsidP="004D27EE"/>
    <w:p w14:paraId="7692A511" w14:textId="77777777" w:rsidR="004D27EE" w:rsidRDefault="004D27EE" w:rsidP="004D27EE"/>
    <w:p w14:paraId="72D3811F" w14:textId="77777777" w:rsidR="004D27EE" w:rsidRDefault="004D27EE" w:rsidP="004D27EE"/>
    <w:p w14:paraId="370D7D85" w14:textId="77777777" w:rsidR="004D27EE" w:rsidRDefault="004D27EE" w:rsidP="004D27EE"/>
    <w:p w14:paraId="1B952984" w14:textId="77777777" w:rsidR="00C7340A" w:rsidRDefault="00C7340A">
      <w:pPr>
        <w:spacing w:after="0" w:line="240" w:lineRule="auto"/>
        <w:rPr>
          <w:b/>
        </w:rPr>
      </w:pPr>
      <w:r>
        <w:br w:type="page"/>
      </w:r>
    </w:p>
    <w:p w14:paraId="44666A65" w14:textId="77777777" w:rsidR="005B6B30" w:rsidRDefault="005B6B30" w:rsidP="005B6B30">
      <w:pPr>
        <w:pStyle w:val="BoldBulTight0"/>
      </w:pPr>
      <w:r>
        <w:lastRenderedPageBreak/>
        <w:t>Staff can collect information through:</w:t>
      </w:r>
    </w:p>
    <w:p w14:paraId="280C7C6F" w14:textId="77777777" w:rsidR="005B6B30" w:rsidRDefault="005B6B30" w:rsidP="00EF3164">
      <w:pPr>
        <w:pStyle w:val="Bullets"/>
        <w:numPr>
          <w:ilvl w:val="0"/>
          <w:numId w:val="0"/>
        </w:numPr>
        <w:spacing w:after="160"/>
        <w:ind w:left="1134"/>
      </w:pPr>
      <w:r>
        <w:t>Speaking with parents/carers</w:t>
      </w:r>
    </w:p>
    <w:p w14:paraId="020E7CB4" w14:textId="77777777" w:rsidR="005B6B30" w:rsidRDefault="005B6B30" w:rsidP="00EF3164">
      <w:pPr>
        <w:pStyle w:val="Bullets"/>
        <w:numPr>
          <w:ilvl w:val="0"/>
          <w:numId w:val="0"/>
        </w:numPr>
        <w:spacing w:after="160"/>
        <w:ind w:left="1134"/>
      </w:pPr>
      <w:r>
        <w:t xml:space="preserve">Carrying out and recording surveys. </w:t>
      </w:r>
    </w:p>
    <w:p w14:paraId="00D2B8B8" w14:textId="77777777" w:rsidR="005B6B30" w:rsidRDefault="005B6B30" w:rsidP="00EF3164">
      <w:pPr>
        <w:pStyle w:val="Bullets"/>
        <w:numPr>
          <w:ilvl w:val="0"/>
          <w:numId w:val="0"/>
        </w:numPr>
        <w:spacing w:after="160"/>
        <w:ind w:left="1134"/>
      </w:pPr>
      <w:r>
        <w:t>Observing each other working with the children and documenting findings – a checklist could be used for practices demonstrated.</w:t>
      </w:r>
    </w:p>
    <w:p w14:paraId="2F052E95" w14:textId="77777777" w:rsidR="00142EE8" w:rsidRDefault="00142EE8" w:rsidP="00EF3164">
      <w:pPr>
        <w:pStyle w:val="Bullets"/>
        <w:numPr>
          <w:ilvl w:val="0"/>
          <w:numId w:val="0"/>
        </w:numPr>
        <w:spacing w:after="160"/>
        <w:ind w:left="1134"/>
      </w:pPr>
      <w:r>
        <w:t>Performance reviews with managers</w:t>
      </w:r>
    </w:p>
    <w:p w14:paraId="74D8DC64" w14:textId="77777777" w:rsidR="005B6B30" w:rsidRDefault="005B6B30" w:rsidP="00EF3164">
      <w:pPr>
        <w:pStyle w:val="Bullets"/>
        <w:numPr>
          <w:ilvl w:val="0"/>
          <w:numId w:val="0"/>
        </w:numPr>
        <w:spacing w:after="160"/>
        <w:ind w:left="1134"/>
      </w:pPr>
      <w:r>
        <w:t>Writing and sending requests of information out to parents/carers, members of the community or other professionals that are involved in the child’s care.</w:t>
      </w:r>
    </w:p>
    <w:p w14:paraId="3E8BE652" w14:textId="77777777" w:rsidR="005B6B30" w:rsidRDefault="005B6B30" w:rsidP="00EF3164">
      <w:pPr>
        <w:pStyle w:val="Bullets"/>
        <w:numPr>
          <w:ilvl w:val="0"/>
          <w:numId w:val="0"/>
        </w:numPr>
        <w:spacing w:after="160"/>
        <w:ind w:left="1134"/>
      </w:pPr>
      <w:r>
        <w:t>Gathering information known about the child e.g. notes and assessments of development.</w:t>
      </w:r>
    </w:p>
    <w:p w14:paraId="180FAEEF" w14:textId="77777777" w:rsidR="005B6B30" w:rsidRDefault="005B6B30" w:rsidP="00EF3164">
      <w:pPr>
        <w:pStyle w:val="Bullets"/>
        <w:numPr>
          <w:ilvl w:val="0"/>
          <w:numId w:val="0"/>
        </w:numPr>
        <w:spacing w:after="160"/>
        <w:ind w:left="1134"/>
      </w:pPr>
      <w:r>
        <w:t>Ensuring communication and scrapbooks are up-to-date – staff may need to take additional photographs or link the experiences documented with appropriate standards and practices.</w:t>
      </w:r>
    </w:p>
    <w:p w14:paraId="2CB6C3D1" w14:textId="77777777" w:rsidR="005B6B30" w:rsidRDefault="005B6B30" w:rsidP="00EF3164">
      <w:pPr>
        <w:pStyle w:val="Bullets"/>
        <w:numPr>
          <w:ilvl w:val="0"/>
          <w:numId w:val="0"/>
        </w:numPr>
        <w:spacing w:after="160"/>
        <w:ind w:left="1134"/>
      </w:pPr>
      <w:r>
        <w:t>Ensuring child’s file and all other documentation is complete.</w:t>
      </w:r>
    </w:p>
    <w:p w14:paraId="7A82FD38" w14:textId="77777777" w:rsidR="00286087" w:rsidRDefault="00286087" w:rsidP="005B6B30">
      <w:r>
        <w:t>Hopefully after you have completed some of the above, you will have an idea of where your provisions strengths and weaknesses are. These can then be identified as issues.</w:t>
      </w:r>
    </w:p>
    <w:p w14:paraId="0E393473" w14:textId="77777777" w:rsidR="003956FD" w:rsidRDefault="00534362" w:rsidP="005B6B30">
      <w:r>
        <w:t>Do not worry about covering all 18 standards and 58 elements of the National Quality Standards in your improvement plan. Instead</w:t>
      </w:r>
      <w:r w:rsidR="005B6B30">
        <w:t>,</w:t>
      </w:r>
      <w:r>
        <w:t xml:space="preserve"> education providers should focus on the seven quality areas</w:t>
      </w:r>
      <w:r w:rsidR="005B6B30">
        <w:t>,</w:t>
      </w:r>
      <w:r>
        <w:t xml:space="preserve"> and then prioritise the areas for improvement.</w:t>
      </w:r>
    </w:p>
    <w:p w14:paraId="439DD0DB" w14:textId="77777777" w:rsidR="00A02181" w:rsidRDefault="00A02181" w:rsidP="00A02181">
      <w:pPr>
        <w:pStyle w:val="BoldBulTight0"/>
      </w:pPr>
      <w:r>
        <w:t>A reminder of the seven quality areas:</w:t>
      </w:r>
    </w:p>
    <w:p w14:paraId="18623A6D" w14:textId="77777777" w:rsidR="00A02181" w:rsidRDefault="00A02181" w:rsidP="00C7340A">
      <w:pPr>
        <w:pStyle w:val="Bullets"/>
        <w:numPr>
          <w:ilvl w:val="0"/>
          <w:numId w:val="43"/>
        </w:numPr>
        <w:spacing w:after="160"/>
        <w:ind w:left="1491" w:hanging="357"/>
        <w:rPr>
          <w:lang w:val="en-GB"/>
        </w:rPr>
      </w:pPr>
      <w:r>
        <w:rPr>
          <w:lang w:val="en-GB"/>
        </w:rPr>
        <w:t>Educational program and practice</w:t>
      </w:r>
      <w:r>
        <w:rPr>
          <w:rFonts w:ascii="Times New Roman" w:eastAsia="Times New Roman" w:hAnsi="Times New Roman"/>
          <w:snapToGrid w:val="0"/>
          <w:color w:val="000000"/>
          <w:w w:val="1"/>
          <w:sz w:val="2"/>
          <w:szCs w:val="2"/>
          <w:bdr w:val="none" w:sz="0" w:space="0" w:color="auto" w:frame="1"/>
          <w:shd w:val="clear" w:color="auto" w:fill="000000"/>
          <w:lang w:eastAsia="x-none" w:bidi="x-none"/>
        </w:rPr>
        <w:t xml:space="preserve"> </w:t>
      </w:r>
    </w:p>
    <w:p w14:paraId="0B682B69" w14:textId="77777777" w:rsidR="00A02181" w:rsidRDefault="00A02181" w:rsidP="00C7340A">
      <w:pPr>
        <w:pStyle w:val="Bullets"/>
        <w:numPr>
          <w:ilvl w:val="0"/>
          <w:numId w:val="43"/>
        </w:numPr>
        <w:spacing w:after="160"/>
        <w:ind w:left="1491" w:hanging="357"/>
        <w:rPr>
          <w:lang w:val="en-GB"/>
        </w:rPr>
      </w:pPr>
      <w:r>
        <w:rPr>
          <w:lang w:val="en-GB"/>
        </w:rPr>
        <w:t>Children’s health and safety</w:t>
      </w:r>
    </w:p>
    <w:p w14:paraId="36561D62" w14:textId="77777777" w:rsidR="00A02181" w:rsidRPr="00A10866" w:rsidRDefault="00A02181" w:rsidP="00C7340A">
      <w:pPr>
        <w:pStyle w:val="Bullets"/>
        <w:spacing w:after="160"/>
        <w:rPr>
          <w:lang w:val="en-GB"/>
        </w:rPr>
      </w:pPr>
      <w:r w:rsidRPr="00A10866">
        <w:rPr>
          <w:lang w:val="en-GB"/>
        </w:rPr>
        <w:t>Physical environment</w:t>
      </w:r>
      <w:r w:rsidR="00A10866" w:rsidRPr="00A10866">
        <w:rPr>
          <w:noProof/>
        </w:rPr>
        <w:t xml:space="preserve"> </w:t>
      </w:r>
    </w:p>
    <w:p w14:paraId="20B201F5" w14:textId="77777777" w:rsidR="00A02181" w:rsidRDefault="00A02181" w:rsidP="00C7340A">
      <w:pPr>
        <w:pStyle w:val="Bullets"/>
        <w:numPr>
          <w:ilvl w:val="0"/>
          <w:numId w:val="43"/>
        </w:numPr>
        <w:spacing w:after="160"/>
        <w:ind w:left="1491" w:hanging="357"/>
        <w:rPr>
          <w:lang w:val="en-GB"/>
        </w:rPr>
      </w:pPr>
      <w:r>
        <w:rPr>
          <w:lang w:val="en-GB"/>
        </w:rPr>
        <w:t>Staffing arrangements</w:t>
      </w:r>
    </w:p>
    <w:p w14:paraId="6801E72C" w14:textId="77777777" w:rsidR="00A02181" w:rsidRDefault="00A02181" w:rsidP="00C7340A">
      <w:pPr>
        <w:pStyle w:val="Bullets"/>
        <w:numPr>
          <w:ilvl w:val="0"/>
          <w:numId w:val="43"/>
        </w:numPr>
        <w:spacing w:after="160"/>
        <w:ind w:left="1491" w:hanging="357"/>
        <w:rPr>
          <w:lang w:val="en-GB"/>
        </w:rPr>
      </w:pPr>
      <w:r>
        <w:rPr>
          <w:lang w:val="en-GB"/>
        </w:rPr>
        <w:t>Relationships with children</w:t>
      </w:r>
    </w:p>
    <w:p w14:paraId="2C0E74A7" w14:textId="77777777" w:rsidR="00A02181" w:rsidRDefault="00A02181" w:rsidP="00C7340A">
      <w:pPr>
        <w:pStyle w:val="Bullets"/>
        <w:numPr>
          <w:ilvl w:val="0"/>
          <w:numId w:val="43"/>
        </w:numPr>
        <w:spacing w:after="160"/>
        <w:ind w:left="1491" w:hanging="357"/>
        <w:rPr>
          <w:lang w:val="en-GB"/>
        </w:rPr>
      </w:pPr>
      <w:r>
        <w:rPr>
          <w:lang w:val="en-GB"/>
        </w:rPr>
        <w:t>Collaborative partnerships with families and communities</w:t>
      </w:r>
    </w:p>
    <w:p w14:paraId="419DF333" w14:textId="77777777" w:rsidR="00A02181" w:rsidRDefault="00A02181" w:rsidP="00C7340A">
      <w:pPr>
        <w:pStyle w:val="Bullets"/>
        <w:numPr>
          <w:ilvl w:val="0"/>
          <w:numId w:val="43"/>
        </w:numPr>
        <w:spacing w:after="160"/>
        <w:ind w:left="1491" w:hanging="357"/>
        <w:rPr>
          <w:lang w:val="en-GB"/>
        </w:rPr>
      </w:pPr>
      <w:r>
        <w:rPr>
          <w:lang w:val="en-GB"/>
        </w:rPr>
        <w:t>Leadership and service management.</w:t>
      </w:r>
    </w:p>
    <w:p w14:paraId="6387BEC5" w14:textId="77777777" w:rsidR="00A02181" w:rsidRDefault="00286087" w:rsidP="002F3E83">
      <w:pPr>
        <w:pStyle w:val="Heading3"/>
      </w:pPr>
      <w:bookmarkStart w:id="63" w:name="_Toc423461041"/>
      <w:r>
        <w:t>Recording information against the standards</w:t>
      </w:r>
      <w:bookmarkEnd w:id="63"/>
    </w:p>
    <w:p w14:paraId="69AE8433" w14:textId="77777777" w:rsidR="00A02181" w:rsidRPr="00A02181" w:rsidRDefault="0001518D" w:rsidP="002F3E83">
      <w:pPr>
        <w:pStyle w:val="BoldBulTight0"/>
        <w:rPr>
          <w:lang w:val="en-GB"/>
        </w:rPr>
      </w:pPr>
      <w:r>
        <w:t xml:space="preserve">Quality area 1: </w:t>
      </w:r>
      <w:r>
        <w:rPr>
          <w:lang w:val="en-GB"/>
        </w:rPr>
        <w:t>Educational program and practice includes the following standards:</w:t>
      </w:r>
    </w:p>
    <w:p w14:paraId="6712834C" w14:textId="77777777" w:rsidR="003956FD" w:rsidRDefault="003956FD" w:rsidP="00C7340A">
      <w:pPr>
        <w:pStyle w:val="Bullets"/>
        <w:spacing w:after="160"/>
      </w:pPr>
      <w:r>
        <w:t>Standard 1:1</w:t>
      </w:r>
      <w:r w:rsidR="00A02181">
        <w:t xml:space="preserve"> – </w:t>
      </w:r>
      <w:r w:rsidR="007655DB">
        <w:t>a</w:t>
      </w:r>
      <w:r>
        <w:t>n approved learning framework informs the development of a curriculum that enhances each child’s learning and development</w:t>
      </w:r>
      <w:r w:rsidR="007655DB">
        <w:t>.</w:t>
      </w:r>
    </w:p>
    <w:p w14:paraId="4C43F498" w14:textId="77777777" w:rsidR="008247B9" w:rsidRDefault="002F3E83" w:rsidP="00C7340A">
      <w:pPr>
        <w:pStyle w:val="Bullets"/>
        <w:spacing w:after="160"/>
      </w:pPr>
      <w:r>
        <w:t xml:space="preserve">Standard </w:t>
      </w:r>
      <w:r w:rsidR="008247B9">
        <w:t>1:2 – educators and co-ordinators are focused, active and reflective in designing and delivering the program for each child.</w:t>
      </w:r>
    </w:p>
    <w:p w14:paraId="660B39F7" w14:textId="77777777" w:rsidR="007655DB" w:rsidRDefault="007655DB" w:rsidP="004D27EE">
      <w:r>
        <w:t>You should think about how this is achieved at your organisation</w:t>
      </w:r>
      <w:r w:rsidR="00C5551C">
        <w:t>.</w:t>
      </w:r>
      <w:r w:rsidR="002F3E83">
        <w:t xml:space="preserve"> </w:t>
      </w:r>
      <w:r>
        <w:t xml:space="preserve">To do this you can ask yourself and your colleagues several questions to ensure that you meet </w:t>
      </w:r>
      <w:r w:rsidR="008247B9">
        <w:t>this quality area.</w:t>
      </w:r>
    </w:p>
    <w:p w14:paraId="57BBB543" w14:textId="77777777" w:rsidR="007655DB" w:rsidRDefault="007655DB" w:rsidP="007655DB">
      <w:pPr>
        <w:pStyle w:val="BoldBulTight0"/>
      </w:pPr>
      <w:r>
        <w:lastRenderedPageBreak/>
        <w:t>For example:</w:t>
      </w:r>
    </w:p>
    <w:p w14:paraId="5725A0D5" w14:textId="77777777" w:rsidR="007655DB" w:rsidRDefault="007655DB" w:rsidP="00EF3164">
      <w:pPr>
        <w:pStyle w:val="Bullets"/>
        <w:numPr>
          <w:ilvl w:val="0"/>
          <w:numId w:val="0"/>
        </w:numPr>
        <w:ind w:left="1134"/>
      </w:pPr>
      <w:r>
        <w:t>How do we gain knowledge and understanding about the learning framework?</w:t>
      </w:r>
    </w:p>
    <w:p w14:paraId="5997EEE2" w14:textId="77777777" w:rsidR="007655DB" w:rsidRDefault="007655DB" w:rsidP="00EF3164">
      <w:pPr>
        <w:pStyle w:val="Bullets"/>
        <w:numPr>
          <w:ilvl w:val="0"/>
          <w:numId w:val="0"/>
        </w:numPr>
        <w:ind w:left="1134"/>
      </w:pPr>
      <w:r>
        <w:t>How do we ensure higher learning outcomes for all ages?</w:t>
      </w:r>
    </w:p>
    <w:p w14:paraId="34B43655" w14:textId="77777777" w:rsidR="007655DB" w:rsidRDefault="007655DB" w:rsidP="00EF3164">
      <w:pPr>
        <w:pStyle w:val="Bullets"/>
        <w:numPr>
          <w:ilvl w:val="0"/>
          <w:numId w:val="0"/>
        </w:numPr>
        <w:ind w:left="1134"/>
      </w:pPr>
      <w:r>
        <w:t>How are we able to learn about children – their abilities, interests and strengths?</w:t>
      </w:r>
    </w:p>
    <w:p w14:paraId="009539BE" w14:textId="77777777" w:rsidR="007655DB" w:rsidRDefault="007655DB" w:rsidP="00EF3164">
      <w:pPr>
        <w:pStyle w:val="Bullets"/>
        <w:numPr>
          <w:ilvl w:val="0"/>
          <w:numId w:val="0"/>
        </w:numPr>
        <w:ind w:left="1134"/>
      </w:pPr>
      <w:r>
        <w:t>How do we ensure children</w:t>
      </w:r>
      <w:r w:rsidR="00A02181">
        <w:t>’</w:t>
      </w:r>
      <w:r>
        <w:t>s experience</w:t>
      </w:r>
      <w:r w:rsidR="00A02181">
        <w:t>s</w:t>
      </w:r>
      <w:r>
        <w:t xml:space="preserve"> are focused on the child and not the adult?</w:t>
      </w:r>
      <w:r w:rsidR="00A10866" w:rsidRPr="00A10866">
        <w:rPr>
          <w:noProof/>
        </w:rPr>
        <w:t xml:space="preserve"> </w:t>
      </w:r>
    </w:p>
    <w:p w14:paraId="77D4DFD9" w14:textId="77777777" w:rsidR="007655DB" w:rsidRDefault="007655DB" w:rsidP="00EF3164">
      <w:pPr>
        <w:pStyle w:val="Bullets"/>
        <w:numPr>
          <w:ilvl w:val="0"/>
          <w:numId w:val="0"/>
        </w:numPr>
        <w:ind w:left="1134"/>
      </w:pPr>
      <w:r>
        <w:t>How do we help children to participate?</w:t>
      </w:r>
    </w:p>
    <w:p w14:paraId="3C9C8005" w14:textId="77777777" w:rsidR="00A02181" w:rsidRDefault="00A02181" w:rsidP="00EF3164">
      <w:pPr>
        <w:pStyle w:val="Bullets"/>
        <w:numPr>
          <w:ilvl w:val="0"/>
          <w:numId w:val="0"/>
        </w:numPr>
        <w:ind w:left="1134"/>
      </w:pPr>
      <w:r>
        <w:t>How do we make decisions and who is involved?</w:t>
      </w:r>
    </w:p>
    <w:p w14:paraId="5AE80C51" w14:textId="77777777" w:rsidR="007655DB" w:rsidRDefault="00A02181" w:rsidP="00EF3164">
      <w:pPr>
        <w:pStyle w:val="Bullets"/>
        <w:numPr>
          <w:ilvl w:val="0"/>
          <w:numId w:val="0"/>
        </w:numPr>
        <w:ind w:left="1134"/>
      </w:pPr>
      <w:r>
        <w:t>How do we show children that we value their thoughts and ideas?</w:t>
      </w:r>
    </w:p>
    <w:p w14:paraId="132D6ABA" w14:textId="77777777" w:rsidR="00C5551C" w:rsidRDefault="00C5551C" w:rsidP="00EF3164">
      <w:pPr>
        <w:pStyle w:val="Bullets"/>
        <w:numPr>
          <w:ilvl w:val="0"/>
          <w:numId w:val="0"/>
        </w:numPr>
        <w:ind w:left="1134"/>
      </w:pPr>
      <w:r>
        <w:t>How do we assess development of children through ongoing planning, documenting and evaluation?</w:t>
      </w:r>
    </w:p>
    <w:p w14:paraId="5064193E" w14:textId="77777777" w:rsidR="00C5551C" w:rsidRDefault="00C5551C" w:rsidP="00EF3164">
      <w:pPr>
        <w:pStyle w:val="Bullets"/>
        <w:numPr>
          <w:ilvl w:val="0"/>
          <w:numId w:val="0"/>
        </w:numPr>
        <w:ind w:left="1134"/>
      </w:pPr>
      <w:r>
        <w:t>Do we scaffold learning?</w:t>
      </w:r>
    </w:p>
    <w:p w14:paraId="2B2937CA" w14:textId="77777777" w:rsidR="00C5551C" w:rsidRDefault="00C5551C" w:rsidP="00EF3164">
      <w:pPr>
        <w:pStyle w:val="Bullets"/>
        <w:numPr>
          <w:ilvl w:val="0"/>
          <w:numId w:val="0"/>
        </w:numPr>
        <w:ind w:left="1134"/>
      </w:pPr>
      <w:r>
        <w:t>Do we intentionally teach?</w:t>
      </w:r>
    </w:p>
    <w:p w14:paraId="674E192C" w14:textId="77777777" w:rsidR="00C5551C" w:rsidRDefault="00C5551C" w:rsidP="00EF3164">
      <w:pPr>
        <w:pStyle w:val="Bullets"/>
        <w:numPr>
          <w:ilvl w:val="0"/>
          <w:numId w:val="0"/>
        </w:numPr>
        <w:ind w:left="1134"/>
      </w:pPr>
      <w:r>
        <w:t>Do we reflect regularly on children’s development – both as a group and as individuals?</w:t>
      </w:r>
    </w:p>
    <w:p w14:paraId="3A289031" w14:textId="77777777" w:rsidR="00286087" w:rsidRDefault="00286087" w:rsidP="00286087">
      <w:pPr>
        <w:pStyle w:val="Bullets"/>
        <w:numPr>
          <w:ilvl w:val="0"/>
          <w:numId w:val="0"/>
        </w:numPr>
      </w:pPr>
      <w:r>
        <w:t xml:space="preserve">You can get staff together to discuss these questions as well as looking at physical evidence of planning, reflection and evaluation through records held on site. </w:t>
      </w:r>
    </w:p>
    <w:p w14:paraId="41306E29" w14:textId="77777777" w:rsidR="00FB536B" w:rsidRDefault="007655DB" w:rsidP="00FB536B">
      <w:r>
        <w:t>If you cannot answer key questions about a standard then you should prioritise the area for improvement. You will need to then rank the areas that need to improve in order of urgency. To do this, first prioritise safety – is there anything that you are not doing</w:t>
      </w:r>
      <w:r w:rsidR="00286087">
        <w:t>,</w:t>
      </w:r>
      <w:r>
        <w:t xml:space="preserve"> or doing</w:t>
      </w:r>
      <w:r w:rsidR="00286087">
        <w:t>,</w:t>
      </w:r>
      <w:r>
        <w:t xml:space="preserve"> that could potentially cause harm? After this</w:t>
      </w:r>
      <w:r w:rsidR="00286087">
        <w:t>,</w:t>
      </w:r>
      <w:r>
        <w:t xml:space="preserve"> look at how many questions you have not been able to answer in each area. </w:t>
      </w:r>
      <w:r w:rsidR="00FB536B">
        <w:t>Now you can make a record of the identified issues for improvement.</w:t>
      </w:r>
    </w:p>
    <w:p w14:paraId="79FEE3DF" w14:textId="77777777" w:rsidR="003276FE" w:rsidRDefault="003276FE" w:rsidP="003276FE">
      <w:pPr>
        <w:pStyle w:val="Heading3"/>
      </w:pPr>
      <w:bookmarkStart w:id="64" w:name="_Toc423461042"/>
      <w:r>
        <w:t>Ensure self-assessment is available</w:t>
      </w:r>
      <w:bookmarkEnd w:id="64"/>
    </w:p>
    <w:p w14:paraId="4278DF11" w14:textId="77777777" w:rsidR="003276FE" w:rsidRDefault="003276FE" w:rsidP="003276FE">
      <w:pPr>
        <w:rPr>
          <w:lang w:val="en-GB"/>
        </w:rPr>
      </w:pPr>
      <w:r>
        <w:rPr>
          <w:lang w:val="en-GB"/>
        </w:rPr>
        <w:t xml:space="preserve">Your organisation’s self-assessment should be available to view so that it can inform the discussion surrounding the assessment and rating process. </w:t>
      </w:r>
    </w:p>
    <w:p w14:paraId="32126F29" w14:textId="77777777" w:rsidR="000F364A" w:rsidRDefault="000F364A" w:rsidP="003276FE">
      <w:pPr>
        <w:rPr>
          <w:lang w:val="en-GB"/>
        </w:rPr>
      </w:pPr>
      <w:r>
        <w:rPr>
          <w:lang w:val="en-GB"/>
        </w:rPr>
        <w:t xml:space="preserve">You may have electronic, or hardcopies of your organisation’s self-assessment and it may be held on a computer or filed away. Staff should be aware of where it is kept and it should be on hand for any </w:t>
      </w:r>
      <w:r w:rsidR="00AD6DE3">
        <w:rPr>
          <w:lang w:val="en-GB"/>
        </w:rPr>
        <w:t xml:space="preserve">meetings or research that they </w:t>
      </w:r>
      <w:r>
        <w:rPr>
          <w:lang w:val="en-GB"/>
        </w:rPr>
        <w:t xml:space="preserve">undertake. It may be possible to give staff copies of the self-assessment to ensure that it is available when needed. You should check with your organisational procedures or authorities to ensure that this is appropriate. </w:t>
      </w:r>
    </w:p>
    <w:p w14:paraId="083F4586" w14:textId="77777777" w:rsidR="00C7340A" w:rsidRDefault="00C7340A">
      <w:pPr>
        <w:spacing w:after="0" w:line="240" w:lineRule="auto"/>
        <w:rPr>
          <w:b/>
        </w:rPr>
      </w:pPr>
      <w:r>
        <w:br w:type="page"/>
      </w:r>
    </w:p>
    <w:p w14:paraId="7E5AE00C" w14:textId="77777777" w:rsidR="00AF3651" w:rsidRDefault="00AF3651" w:rsidP="00AF3651">
      <w:pPr>
        <w:pStyle w:val="BoldBulTight0"/>
      </w:pPr>
      <w:r>
        <w:lastRenderedPageBreak/>
        <w:t>It may be useful to structure your self-assessment similar to the following:</w:t>
      </w:r>
    </w:p>
    <w:tbl>
      <w:tblPr>
        <w:tblStyle w:val="TableGrid"/>
        <w:tblW w:w="0" w:type="auto"/>
        <w:tblLook w:val="04A0" w:firstRow="1" w:lastRow="0" w:firstColumn="1" w:lastColumn="0" w:noHBand="0" w:noVBand="1"/>
      </w:tblPr>
      <w:tblGrid>
        <w:gridCol w:w="4774"/>
        <w:gridCol w:w="4774"/>
      </w:tblGrid>
      <w:tr w:rsidR="00AF3651" w14:paraId="53054BDA" w14:textId="77777777" w:rsidTr="00AF3651">
        <w:tc>
          <w:tcPr>
            <w:tcW w:w="4774" w:type="dxa"/>
            <w:shd w:val="clear" w:color="auto" w:fill="F2DBDB" w:themeFill="accent2" w:themeFillTint="33"/>
          </w:tcPr>
          <w:p w14:paraId="7F52194D" w14:textId="77777777" w:rsidR="00AF3651" w:rsidRPr="00AF3651" w:rsidRDefault="00AF3651" w:rsidP="00AF3651">
            <w:pPr>
              <w:spacing w:before="120" w:after="120" w:line="240" w:lineRule="auto"/>
              <w:rPr>
                <w:b/>
              </w:rPr>
            </w:pPr>
            <w:r w:rsidRPr="00AF3651">
              <w:rPr>
                <w:b/>
              </w:rPr>
              <w:t>Quality area</w:t>
            </w:r>
          </w:p>
        </w:tc>
        <w:tc>
          <w:tcPr>
            <w:tcW w:w="4774" w:type="dxa"/>
          </w:tcPr>
          <w:p w14:paraId="0BA1A360" w14:textId="77777777" w:rsidR="00AF3651" w:rsidRDefault="00AF3651" w:rsidP="00AF3651">
            <w:pPr>
              <w:spacing w:before="120" w:after="120" w:line="240" w:lineRule="auto"/>
            </w:pPr>
          </w:p>
        </w:tc>
      </w:tr>
      <w:tr w:rsidR="00AF3651" w14:paraId="50EDCA4D" w14:textId="77777777" w:rsidTr="00AF3651">
        <w:tc>
          <w:tcPr>
            <w:tcW w:w="4774" w:type="dxa"/>
            <w:shd w:val="clear" w:color="auto" w:fill="F2DBDB" w:themeFill="accent2" w:themeFillTint="33"/>
          </w:tcPr>
          <w:p w14:paraId="0D3BC9F5" w14:textId="77777777" w:rsidR="00AF3651" w:rsidRPr="00AF3651" w:rsidRDefault="00AF3651" w:rsidP="00AF3651">
            <w:pPr>
              <w:spacing w:before="120" w:after="120" w:line="240" w:lineRule="auto"/>
              <w:rPr>
                <w:b/>
              </w:rPr>
            </w:pPr>
            <w:r w:rsidRPr="00AF3651">
              <w:rPr>
                <w:b/>
              </w:rPr>
              <w:t>Quality standard/element</w:t>
            </w:r>
          </w:p>
        </w:tc>
        <w:tc>
          <w:tcPr>
            <w:tcW w:w="4774" w:type="dxa"/>
          </w:tcPr>
          <w:p w14:paraId="49BF74B9" w14:textId="77777777" w:rsidR="00AF3651" w:rsidRDefault="00AF3651" w:rsidP="00AF3651">
            <w:pPr>
              <w:spacing w:before="120" w:after="120" w:line="240" w:lineRule="auto"/>
            </w:pPr>
          </w:p>
        </w:tc>
      </w:tr>
      <w:tr w:rsidR="00AF3651" w14:paraId="6053B2F2" w14:textId="77777777" w:rsidTr="00AF3651">
        <w:tc>
          <w:tcPr>
            <w:tcW w:w="4774" w:type="dxa"/>
            <w:shd w:val="clear" w:color="auto" w:fill="F2DBDB" w:themeFill="accent2" w:themeFillTint="33"/>
          </w:tcPr>
          <w:p w14:paraId="4D76D7CB" w14:textId="77777777" w:rsidR="00AF3651" w:rsidRPr="00AF3651" w:rsidRDefault="00AF3651" w:rsidP="00AF3651">
            <w:pPr>
              <w:spacing w:before="120" w:after="120" w:line="240" w:lineRule="auto"/>
              <w:rPr>
                <w:b/>
              </w:rPr>
            </w:pPr>
            <w:r w:rsidRPr="00AF3651">
              <w:rPr>
                <w:b/>
              </w:rPr>
              <w:t>Evidence sources</w:t>
            </w:r>
          </w:p>
        </w:tc>
        <w:tc>
          <w:tcPr>
            <w:tcW w:w="4774" w:type="dxa"/>
          </w:tcPr>
          <w:p w14:paraId="63416F32" w14:textId="77777777" w:rsidR="00AF3651" w:rsidRDefault="00AF3651" w:rsidP="00AF3651">
            <w:pPr>
              <w:spacing w:before="120" w:after="120" w:line="240" w:lineRule="auto"/>
            </w:pPr>
          </w:p>
        </w:tc>
      </w:tr>
      <w:tr w:rsidR="00AF3651" w14:paraId="00AC6613" w14:textId="77777777" w:rsidTr="00AF3651">
        <w:tc>
          <w:tcPr>
            <w:tcW w:w="9548" w:type="dxa"/>
            <w:gridSpan w:val="2"/>
            <w:shd w:val="clear" w:color="auto" w:fill="E5B8B7" w:themeFill="accent2" w:themeFillTint="66"/>
          </w:tcPr>
          <w:p w14:paraId="0604C955" w14:textId="77777777" w:rsidR="00AF3651" w:rsidRPr="00AF3651" w:rsidRDefault="00AF3651" w:rsidP="00AF3651">
            <w:pPr>
              <w:spacing w:before="120" w:after="120" w:line="240" w:lineRule="auto"/>
              <w:rPr>
                <w:b/>
              </w:rPr>
            </w:pPr>
            <w:r w:rsidRPr="00AF3651">
              <w:rPr>
                <w:b/>
              </w:rPr>
              <w:t>Evidence of strengths</w:t>
            </w:r>
          </w:p>
        </w:tc>
      </w:tr>
      <w:tr w:rsidR="00AF3651" w14:paraId="2AC9A7AC" w14:textId="77777777" w:rsidTr="00F324F6">
        <w:tc>
          <w:tcPr>
            <w:tcW w:w="9548" w:type="dxa"/>
            <w:gridSpan w:val="2"/>
          </w:tcPr>
          <w:p w14:paraId="70D4901C" w14:textId="77777777" w:rsidR="00AF3651" w:rsidRDefault="00AF3651" w:rsidP="00AF3651">
            <w:pPr>
              <w:spacing w:before="120" w:after="120" w:line="240" w:lineRule="auto"/>
            </w:pPr>
          </w:p>
          <w:p w14:paraId="25A97EA2" w14:textId="77777777" w:rsidR="00AF3651" w:rsidRDefault="00AF3651" w:rsidP="00AF3651">
            <w:pPr>
              <w:spacing w:before="120" w:after="120" w:line="240" w:lineRule="auto"/>
            </w:pPr>
          </w:p>
          <w:p w14:paraId="726BC0A0" w14:textId="77777777" w:rsidR="00AF3651" w:rsidRDefault="00AF3651" w:rsidP="00AF3651">
            <w:pPr>
              <w:spacing w:before="120" w:after="120" w:line="240" w:lineRule="auto"/>
            </w:pPr>
          </w:p>
        </w:tc>
      </w:tr>
      <w:tr w:rsidR="00AF3651" w14:paraId="42FC9DCB" w14:textId="77777777" w:rsidTr="00AF3651">
        <w:tc>
          <w:tcPr>
            <w:tcW w:w="9548" w:type="dxa"/>
            <w:gridSpan w:val="2"/>
            <w:shd w:val="clear" w:color="auto" w:fill="E5B8B7" w:themeFill="accent2" w:themeFillTint="66"/>
          </w:tcPr>
          <w:p w14:paraId="15323A8B" w14:textId="77777777" w:rsidR="00AF3651" w:rsidRPr="00AF3651" w:rsidRDefault="00AF3651" w:rsidP="00AF3651">
            <w:pPr>
              <w:spacing w:before="120" w:after="120" w:line="240" w:lineRule="auto"/>
              <w:rPr>
                <w:b/>
              </w:rPr>
            </w:pPr>
            <w:r w:rsidRPr="00AF3651">
              <w:rPr>
                <w:b/>
              </w:rPr>
              <w:t>Areas for improvement</w:t>
            </w:r>
          </w:p>
        </w:tc>
      </w:tr>
      <w:tr w:rsidR="00AF3651" w14:paraId="582C19CD" w14:textId="77777777" w:rsidTr="00F324F6">
        <w:tc>
          <w:tcPr>
            <w:tcW w:w="9548" w:type="dxa"/>
            <w:gridSpan w:val="2"/>
          </w:tcPr>
          <w:p w14:paraId="703E5088" w14:textId="77777777" w:rsidR="00AF3651" w:rsidRDefault="00AF3651" w:rsidP="00AF3651">
            <w:pPr>
              <w:spacing w:before="120" w:after="120" w:line="240" w:lineRule="auto"/>
            </w:pPr>
          </w:p>
          <w:p w14:paraId="21A45ECE" w14:textId="77777777" w:rsidR="00AF3651" w:rsidRDefault="00AF3651" w:rsidP="00AF3651">
            <w:pPr>
              <w:spacing w:before="120" w:after="120" w:line="240" w:lineRule="auto"/>
            </w:pPr>
          </w:p>
          <w:p w14:paraId="39D5BFCE" w14:textId="77777777" w:rsidR="00AF3651" w:rsidRDefault="00AF3651" w:rsidP="00AF3651">
            <w:pPr>
              <w:spacing w:before="120" w:after="120" w:line="240" w:lineRule="auto"/>
            </w:pPr>
          </w:p>
        </w:tc>
      </w:tr>
      <w:tr w:rsidR="00AF3651" w14:paraId="6317A970" w14:textId="77777777" w:rsidTr="00AF3651">
        <w:tc>
          <w:tcPr>
            <w:tcW w:w="9548" w:type="dxa"/>
            <w:gridSpan w:val="2"/>
            <w:shd w:val="clear" w:color="auto" w:fill="E5B8B7" w:themeFill="accent2" w:themeFillTint="66"/>
          </w:tcPr>
          <w:p w14:paraId="2EE6B0C1" w14:textId="77777777" w:rsidR="00AF3651" w:rsidRPr="00AF3651" w:rsidRDefault="00AF3651" w:rsidP="00AF3651">
            <w:pPr>
              <w:spacing w:before="120" w:after="120" w:line="240" w:lineRule="auto"/>
              <w:rPr>
                <w:b/>
              </w:rPr>
            </w:pPr>
            <w:r w:rsidRPr="00AF3651">
              <w:rPr>
                <w:b/>
              </w:rPr>
              <w:t>Comments</w:t>
            </w:r>
          </w:p>
        </w:tc>
      </w:tr>
      <w:tr w:rsidR="00AF3651" w14:paraId="56788847" w14:textId="77777777" w:rsidTr="00F324F6">
        <w:tc>
          <w:tcPr>
            <w:tcW w:w="9548" w:type="dxa"/>
            <w:gridSpan w:val="2"/>
          </w:tcPr>
          <w:p w14:paraId="1DCC18EA" w14:textId="77777777" w:rsidR="00AF3651" w:rsidRDefault="00AF3651" w:rsidP="00AF3651">
            <w:pPr>
              <w:spacing w:before="120" w:after="120" w:line="240" w:lineRule="auto"/>
            </w:pPr>
          </w:p>
          <w:p w14:paraId="39E479B6" w14:textId="77777777" w:rsidR="00AF3651" w:rsidRDefault="00AF3651" w:rsidP="00AF3651">
            <w:pPr>
              <w:spacing w:before="120" w:after="120" w:line="240" w:lineRule="auto"/>
            </w:pPr>
          </w:p>
          <w:p w14:paraId="0D1E1782" w14:textId="77777777" w:rsidR="00AF3651" w:rsidRDefault="00AF3651" w:rsidP="00AF3651">
            <w:pPr>
              <w:spacing w:before="120" w:after="120" w:line="240" w:lineRule="auto"/>
            </w:pPr>
          </w:p>
        </w:tc>
      </w:tr>
      <w:tr w:rsidR="00AF3651" w14:paraId="62CE9843" w14:textId="77777777" w:rsidTr="00AF3651">
        <w:tc>
          <w:tcPr>
            <w:tcW w:w="4774" w:type="dxa"/>
            <w:shd w:val="clear" w:color="auto" w:fill="E5B8B7" w:themeFill="accent2" w:themeFillTint="66"/>
          </w:tcPr>
          <w:p w14:paraId="6910F284" w14:textId="77777777" w:rsidR="00AF3651" w:rsidRPr="00AF3651" w:rsidRDefault="00AF3651" w:rsidP="00AF3651">
            <w:pPr>
              <w:spacing w:before="120" w:after="120" w:line="240" w:lineRule="auto"/>
              <w:rPr>
                <w:b/>
              </w:rPr>
            </w:pPr>
            <w:r w:rsidRPr="00AF3651">
              <w:rPr>
                <w:b/>
              </w:rPr>
              <w:t>Target date</w:t>
            </w:r>
          </w:p>
        </w:tc>
        <w:tc>
          <w:tcPr>
            <w:tcW w:w="4774" w:type="dxa"/>
          </w:tcPr>
          <w:p w14:paraId="4A34B347" w14:textId="77777777" w:rsidR="00AF3651" w:rsidRDefault="00AF3651" w:rsidP="00AF3651">
            <w:pPr>
              <w:spacing w:before="120" w:after="120" w:line="240" w:lineRule="auto"/>
            </w:pPr>
          </w:p>
        </w:tc>
      </w:tr>
    </w:tbl>
    <w:p w14:paraId="2AB42AA4" w14:textId="77777777" w:rsidR="00AF3651" w:rsidRDefault="00AF3651" w:rsidP="00FB536B"/>
    <w:p w14:paraId="5CD4A96C" w14:textId="77777777" w:rsidR="00AF3651" w:rsidRDefault="00AF3651" w:rsidP="00AF3651">
      <w:pPr>
        <w:pStyle w:val="BoldBulTight0"/>
      </w:pPr>
      <w:r>
        <w:t>Grade this aspect:</w:t>
      </w:r>
    </w:p>
    <w:p w14:paraId="657477E3" w14:textId="77777777" w:rsidR="00AF3651" w:rsidRDefault="00AF3651" w:rsidP="0024160C">
      <w:pPr>
        <w:pStyle w:val="Bullets"/>
        <w:numPr>
          <w:ilvl w:val="0"/>
          <w:numId w:val="0"/>
        </w:numPr>
        <w:ind w:left="1134"/>
      </w:pPr>
      <w:r>
        <w:t>Excellent – 6 points</w:t>
      </w:r>
    </w:p>
    <w:p w14:paraId="40282FA2" w14:textId="77777777" w:rsidR="00AF3651" w:rsidRDefault="00AF3651" w:rsidP="0024160C">
      <w:pPr>
        <w:pStyle w:val="Bullets"/>
        <w:numPr>
          <w:ilvl w:val="0"/>
          <w:numId w:val="0"/>
        </w:numPr>
        <w:ind w:left="1134"/>
      </w:pPr>
      <w:r>
        <w:t>Very good – 5 points</w:t>
      </w:r>
      <w:r w:rsidR="0060321E" w:rsidRPr="0060321E">
        <w:rPr>
          <w:noProof/>
        </w:rPr>
        <w:t xml:space="preserve"> </w:t>
      </w:r>
    </w:p>
    <w:p w14:paraId="60B83078" w14:textId="77777777" w:rsidR="00AF3651" w:rsidRDefault="00AF3651" w:rsidP="0024160C">
      <w:pPr>
        <w:pStyle w:val="Bullets"/>
        <w:numPr>
          <w:ilvl w:val="0"/>
          <w:numId w:val="0"/>
        </w:numPr>
        <w:ind w:left="1134"/>
      </w:pPr>
      <w:r>
        <w:t>Good – 4 points</w:t>
      </w:r>
    </w:p>
    <w:p w14:paraId="15284489" w14:textId="77777777" w:rsidR="00AF3651" w:rsidRDefault="00AF3651" w:rsidP="0024160C">
      <w:pPr>
        <w:pStyle w:val="Bullets"/>
        <w:numPr>
          <w:ilvl w:val="0"/>
          <w:numId w:val="0"/>
        </w:numPr>
        <w:ind w:left="1134"/>
      </w:pPr>
      <w:r>
        <w:t>Satisfactory – 3 points</w:t>
      </w:r>
    </w:p>
    <w:p w14:paraId="44DA068C" w14:textId="77777777" w:rsidR="00AF3651" w:rsidRDefault="00AF3651" w:rsidP="0024160C">
      <w:pPr>
        <w:pStyle w:val="Bullets"/>
        <w:numPr>
          <w:ilvl w:val="0"/>
          <w:numId w:val="0"/>
        </w:numPr>
        <w:ind w:left="1134"/>
      </w:pPr>
      <w:r>
        <w:t>Weak – 2 points</w:t>
      </w:r>
    </w:p>
    <w:p w14:paraId="7B3A0D56" w14:textId="77777777" w:rsidR="00D40264" w:rsidRDefault="00AF3651" w:rsidP="0024160C">
      <w:pPr>
        <w:pStyle w:val="Bullets"/>
        <w:numPr>
          <w:ilvl w:val="0"/>
          <w:numId w:val="0"/>
        </w:numPr>
        <w:ind w:left="1134"/>
      </w:pPr>
      <w:r>
        <w:t>Unsatisfactory – 1 point.</w:t>
      </w:r>
      <w:r w:rsidR="00D40264">
        <w:br w:type="page"/>
      </w:r>
    </w:p>
    <w:p w14:paraId="7D1E8C55" w14:textId="77777777" w:rsidR="00353E48" w:rsidRDefault="00353E48" w:rsidP="00353E48">
      <w:pPr>
        <w:pStyle w:val="Heading3"/>
      </w:pPr>
      <w:bookmarkStart w:id="65" w:name="_Toc423461043"/>
      <w:r>
        <w:lastRenderedPageBreak/>
        <w:t xml:space="preserve">Activity </w:t>
      </w:r>
      <w:r w:rsidR="00B7565E">
        <w:t>2B</w:t>
      </w:r>
      <w:bookmarkEnd w:id="65"/>
    </w:p>
    <w:p w14:paraId="17FA8EE5" w14:textId="77777777" w:rsidR="00353E48" w:rsidRDefault="00353E48" w:rsidP="00353E48">
      <w:pPr>
        <w:rPr>
          <w:rFonts w:cstheme="majorBidi"/>
          <w:b/>
          <w:bCs/>
          <w:sz w:val="26"/>
          <w:szCs w:val="26"/>
        </w:rPr>
      </w:pPr>
      <w:r>
        <w:rPr>
          <w:noProof/>
          <w:lang w:eastAsia="en-AU"/>
        </w:rPr>
        <w:drawing>
          <wp:anchor distT="0" distB="0" distL="114300" distR="114300" simplePos="0" relativeHeight="251746304" behindDoc="1" locked="0" layoutInCell="1" allowOverlap="1" wp14:anchorId="7592F62E" wp14:editId="21FB416B">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10" name="Picture 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02489DF8" w14:textId="77777777" w:rsidR="006E5817" w:rsidRPr="006E5817" w:rsidRDefault="00683DD9" w:rsidP="00206263">
      <w:pPr>
        <w:pStyle w:val="Heading1"/>
        <w:spacing w:after="240"/>
      </w:pPr>
      <w:bookmarkStart w:id="66" w:name="_Toc423461044"/>
      <w:r w:rsidRPr="00683DD9">
        <w:lastRenderedPageBreak/>
        <w:t xml:space="preserve">3. </w:t>
      </w:r>
      <w:r w:rsidR="00306F33" w:rsidRPr="00306F33">
        <w:t>Facilitate the development of a quality improvement plan</w:t>
      </w:r>
      <w:bookmarkEnd w:id="66"/>
    </w:p>
    <w:p w14:paraId="36E0DE1A" w14:textId="77777777" w:rsidR="00057DD4" w:rsidRDefault="00CD5295" w:rsidP="00353E48">
      <w:pPr>
        <w:ind w:left="720" w:hanging="720"/>
        <w:rPr>
          <w:b/>
          <w:sz w:val="28"/>
        </w:rPr>
      </w:pPr>
      <w:r w:rsidRPr="008E070B">
        <w:rPr>
          <w:b/>
          <w:sz w:val="28"/>
        </w:rPr>
        <w:t>3.1.</w:t>
      </w:r>
      <w:r w:rsidRPr="008E070B">
        <w:rPr>
          <w:sz w:val="28"/>
        </w:rPr>
        <w:t xml:space="preserve"> </w:t>
      </w:r>
      <w:r w:rsidR="008E070B">
        <w:tab/>
      </w:r>
      <w:r w:rsidR="00353E48">
        <w:t>Use the information gathered in the self-assessment process to inform the creation of the quality improvement plan</w:t>
      </w:r>
    </w:p>
    <w:p w14:paraId="6BB56F53" w14:textId="77777777" w:rsidR="00640FCF" w:rsidRDefault="00CD5295" w:rsidP="00353E48">
      <w:pPr>
        <w:ind w:left="720" w:hanging="720"/>
        <w:rPr>
          <w:rFonts w:asciiTheme="minorHAnsi" w:hAnsiTheme="minorHAnsi"/>
        </w:rPr>
      </w:pPr>
      <w:r w:rsidRPr="008E070B">
        <w:rPr>
          <w:b/>
          <w:sz w:val="28"/>
        </w:rPr>
        <w:t>3.2.</w:t>
      </w:r>
      <w:r w:rsidRPr="008E070B">
        <w:rPr>
          <w:sz w:val="28"/>
        </w:rPr>
        <w:t xml:space="preserve"> </w:t>
      </w:r>
      <w:r w:rsidR="008E070B">
        <w:tab/>
      </w:r>
      <w:r w:rsidR="00353E48">
        <w:t>Collaborate with others to decide upon the strengths and the key improvements sought within the service</w:t>
      </w:r>
    </w:p>
    <w:p w14:paraId="2A7CB8DE" w14:textId="77777777" w:rsidR="00D163F0" w:rsidRPr="00C31F98" w:rsidRDefault="00D163F0" w:rsidP="00353E48">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353E48">
        <w:t>Work in collaboration with others to focus on how the key improvements sought will be reflected in the improvement plan</w:t>
      </w:r>
    </w:p>
    <w:p w14:paraId="0DCCDDEA" w14:textId="77777777"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353E48">
        <w:t>Record all of the required information in the plan</w:t>
      </w:r>
    </w:p>
    <w:p w14:paraId="076A1581" w14:textId="77777777"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353E48">
        <w:t>Plan to collaborate with others on a regular basis to review the quality improvement plan</w:t>
      </w:r>
    </w:p>
    <w:p w14:paraId="0BC7B1E2" w14:textId="77777777"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14:anchorId="3F095F57" wp14:editId="659B72A8">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sidR="008E070B">
        <w:rPr>
          <w:u w:val="single"/>
        </w:rPr>
        <w:br w:type="page"/>
      </w:r>
    </w:p>
    <w:p w14:paraId="06FFF18A" w14:textId="77777777" w:rsidR="006E5817" w:rsidRDefault="006E5817" w:rsidP="006E5817">
      <w:pPr>
        <w:pStyle w:val="Heading2"/>
      </w:pPr>
      <w:bookmarkStart w:id="67" w:name="_Toc423461045"/>
      <w:r w:rsidRPr="006E5817">
        <w:lastRenderedPageBreak/>
        <w:t xml:space="preserve">3.1 – </w:t>
      </w:r>
      <w:r w:rsidR="00353E48">
        <w:t>Use the information gathered in the self-assessment process to inform the creation of the quality improvement plan</w:t>
      </w:r>
      <w:bookmarkEnd w:id="67"/>
    </w:p>
    <w:p w14:paraId="23E1E4B8" w14:textId="77777777" w:rsidR="000F364A" w:rsidRDefault="000F364A" w:rsidP="000F364A">
      <w:pPr>
        <w:pStyle w:val="Heading2"/>
      </w:pPr>
      <w:bookmarkStart w:id="68" w:name="_Toc423461046"/>
      <w:r>
        <w:t>3.2 – Collaborate with others to decide upon the strengths and the key improvements sought within the service</w:t>
      </w:r>
      <w:bookmarkEnd w:id="68"/>
    </w:p>
    <w:p w14:paraId="2C10396B" w14:textId="77777777" w:rsidR="00243E15" w:rsidRDefault="00243E15" w:rsidP="003276FE">
      <w:pPr>
        <w:pStyle w:val="Heading3"/>
      </w:pPr>
      <w:bookmarkStart w:id="69" w:name="_Toc423461047"/>
      <w:r>
        <w:t>Use information gathered in the self-assessment</w:t>
      </w:r>
      <w:bookmarkEnd w:id="69"/>
    </w:p>
    <w:p w14:paraId="057777CB" w14:textId="77777777" w:rsidR="00243E15" w:rsidRDefault="00243E15" w:rsidP="00243E15">
      <w:pPr>
        <w:rPr>
          <w:lang w:val="en-GB"/>
        </w:rPr>
      </w:pPr>
      <w:r>
        <w:rPr>
          <w:lang w:val="en-GB"/>
        </w:rPr>
        <w:t>Your self-assessment will help inform your quality improvement plan. You and your colleagues should aim to think objectively and work together when creating the quality improvement plan.</w:t>
      </w:r>
    </w:p>
    <w:p w14:paraId="533B69E2" w14:textId="77777777" w:rsidR="00243E15" w:rsidRPr="00243E15" w:rsidRDefault="00243E15" w:rsidP="00243E15">
      <w:pPr>
        <w:pStyle w:val="BoldBulTight0"/>
        <w:rPr>
          <w:lang w:val="en-GB"/>
        </w:rPr>
      </w:pPr>
      <w:r>
        <w:rPr>
          <w:lang w:val="en-GB"/>
        </w:rPr>
        <w:t>An example self-assessment:</w:t>
      </w:r>
    </w:p>
    <w:tbl>
      <w:tblPr>
        <w:tblStyle w:val="TableGrid"/>
        <w:tblW w:w="0" w:type="auto"/>
        <w:tblLook w:val="04A0" w:firstRow="1" w:lastRow="0" w:firstColumn="1" w:lastColumn="0" w:noHBand="0" w:noVBand="1"/>
      </w:tblPr>
      <w:tblGrid>
        <w:gridCol w:w="4774"/>
        <w:gridCol w:w="4774"/>
      </w:tblGrid>
      <w:tr w:rsidR="00243E15" w14:paraId="0F1B0118" w14:textId="77777777" w:rsidTr="00243E15">
        <w:tc>
          <w:tcPr>
            <w:tcW w:w="4774"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2959D35A" w14:textId="77777777" w:rsidR="00243E15" w:rsidRDefault="00243E15">
            <w:pPr>
              <w:spacing w:before="120" w:after="120" w:line="240" w:lineRule="auto"/>
              <w:rPr>
                <w:b/>
              </w:rPr>
            </w:pPr>
            <w:r>
              <w:rPr>
                <w:b/>
              </w:rPr>
              <w:t>Quality area</w:t>
            </w:r>
          </w:p>
        </w:tc>
        <w:tc>
          <w:tcPr>
            <w:tcW w:w="4774" w:type="dxa"/>
            <w:tcBorders>
              <w:top w:val="single" w:sz="4" w:space="0" w:color="auto"/>
              <w:left w:val="single" w:sz="4" w:space="0" w:color="auto"/>
              <w:bottom w:val="single" w:sz="4" w:space="0" w:color="auto"/>
              <w:right w:val="single" w:sz="4" w:space="0" w:color="auto"/>
            </w:tcBorders>
          </w:tcPr>
          <w:p w14:paraId="760DEBC6" w14:textId="77777777" w:rsidR="00243E15" w:rsidRDefault="00243E15">
            <w:pPr>
              <w:spacing w:before="120" w:after="120" w:line="240" w:lineRule="auto"/>
            </w:pPr>
            <w:r>
              <w:t>Relationships with children</w:t>
            </w:r>
          </w:p>
        </w:tc>
      </w:tr>
      <w:tr w:rsidR="00243E15" w14:paraId="3BC171FC" w14:textId="77777777" w:rsidTr="00243E15">
        <w:tc>
          <w:tcPr>
            <w:tcW w:w="4774"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1A05BA6E" w14:textId="77777777" w:rsidR="00243E15" w:rsidRDefault="00243E15">
            <w:pPr>
              <w:spacing w:before="120" w:after="120" w:line="240" w:lineRule="auto"/>
              <w:rPr>
                <w:b/>
              </w:rPr>
            </w:pPr>
            <w:r>
              <w:rPr>
                <w:b/>
              </w:rPr>
              <w:t>Quality standard/element</w:t>
            </w:r>
          </w:p>
        </w:tc>
        <w:tc>
          <w:tcPr>
            <w:tcW w:w="4774" w:type="dxa"/>
            <w:tcBorders>
              <w:top w:val="single" w:sz="4" w:space="0" w:color="auto"/>
              <w:left w:val="single" w:sz="4" w:space="0" w:color="auto"/>
              <w:bottom w:val="single" w:sz="4" w:space="0" w:color="auto"/>
              <w:right w:val="single" w:sz="4" w:space="0" w:color="auto"/>
            </w:tcBorders>
          </w:tcPr>
          <w:p w14:paraId="68CDD717" w14:textId="77777777" w:rsidR="00243E15" w:rsidRDefault="00243E15">
            <w:pPr>
              <w:spacing w:before="120" w:after="120" w:line="240" w:lineRule="auto"/>
            </w:pPr>
            <w:r>
              <w:t>5.1.2 Every child is able to engage with educators in meaningful, open interactions that support the acquisition of skills for life and learning.</w:t>
            </w:r>
          </w:p>
        </w:tc>
      </w:tr>
      <w:tr w:rsidR="00243E15" w14:paraId="5AB66CC6" w14:textId="77777777" w:rsidTr="00243E15">
        <w:tc>
          <w:tcPr>
            <w:tcW w:w="4774"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073EA837" w14:textId="77777777" w:rsidR="00243E15" w:rsidRDefault="00243E15">
            <w:pPr>
              <w:spacing w:before="120" w:after="120" w:line="240" w:lineRule="auto"/>
              <w:rPr>
                <w:b/>
              </w:rPr>
            </w:pPr>
            <w:r>
              <w:rPr>
                <w:b/>
              </w:rPr>
              <w:t>Evidence sources</w:t>
            </w:r>
          </w:p>
        </w:tc>
        <w:tc>
          <w:tcPr>
            <w:tcW w:w="4774" w:type="dxa"/>
            <w:tcBorders>
              <w:top w:val="single" w:sz="4" w:space="0" w:color="auto"/>
              <w:left w:val="single" w:sz="4" w:space="0" w:color="auto"/>
              <w:bottom w:val="single" w:sz="4" w:space="0" w:color="auto"/>
              <w:right w:val="single" w:sz="4" w:space="0" w:color="auto"/>
            </w:tcBorders>
          </w:tcPr>
          <w:p w14:paraId="09C80D64" w14:textId="77777777" w:rsidR="00243E15" w:rsidRDefault="00243E15">
            <w:pPr>
              <w:spacing w:before="120" w:after="120" w:line="240" w:lineRule="auto"/>
            </w:pPr>
            <w:r>
              <w:t>Observations of staff in 2-3 group, reflections of staff in 2-3 group, photograph of meal area</w:t>
            </w:r>
            <w:r w:rsidR="00FF6E2B">
              <w:t>.</w:t>
            </w:r>
          </w:p>
        </w:tc>
      </w:tr>
      <w:tr w:rsidR="00243E15" w14:paraId="46B2D8D2" w14:textId="77777777" w:rsidTr="00243E15">
        <w:tc>
          <w:tcPr>
            <w:tcW w:w="95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377D1A8" w14:textId="77777777" w:rsidR="00243E15" w:rsidRDefault="00243E15">
            <w:pPr>
              <w:spacing w:before="120" w:after="120" w:line="240" w:lineRule="auto"/>
              <w:rPr>
                <w:b/>
              </w:rPr>
            </w:pPr>
            <w:r>
              <w:rPr>
                <w:b/>
              </w:rPr>
              <w:t>Evidence of strengths</w:t>
            </w:r>
          </w:p>
        </w:tc>
      </w:tr>
      <w:tr w:rsidR="00243E15" w14:paraId="531C6C8C" w14:textId="77777777" w:rsidTr="00243E15">
        <w:tc>
          <w:tcPr>
            <w:tcW w:w="9548" w:type="dxa"/>
            <w:gridSpan w:val="2"/>
            <w:tcBorders>
              <w:top w:val="single" w:sz="4" w:space="0" w:color="auto"/>
              <w:left w:val="single" w:sz="4" w:space="0" w:color="auto"/>
              <w:bottom w:val="single" w:sz="4" w:space="0" w:color="auto"/>
              <w:right w:val="single" w:sz="4" w:space="0" w:color="auto"/>
            </w:tcBorders>
          </w:tcPr>
          <w:p w14:paraId="5634D25F" w14:textId="77777777" w:rsidR="00243E15" w:rsidRDefault="000C2DAF">
            <w:pPr>
              <w:spacing w:before="120" w:after="120" w:line="240" w:lineRule="auto"/>
            </w:pPr>
            <w:r>
              <w:t>When staff do engage with children they are very respectful and warm in their interactions. For example, a child came into the setting looking sad</w:t>
            </w:r>
            <w:r w:rsidR="006F0566">
              <w:t>. The educator said hello to the parent and then to the child. The educator got down to the child’s level and asked the child why they were sad. The child did not answer but clung to his mother. The educator said ‘shall we go and find your friends? Look</w:t>
            </w:r>
            <w:r w:rsidR="00476C98">
              <w:t>,</w:t>
            </w:r>
            <w:r w:rsidR="006F0566">
              <w:t xml:space="preserve"> Toby is playing with the trucks’ The child smiled and reached out his hand for the educator to hold.  </w:t>
            </w:r>
          </w:p>
          <w:p w14:paraId="4377576F" w14:textId="77777777" w:rsidR="000C2DAF" w:rsidRDefault="000C2DAF">
            <w:pPr>
              <w:spacing w:before="120" w:after="120" w:line="240" w:lineRule="auto"/>
            </w:pPr>
            <w:r>
              <w:t>Trusting relationships are built through a key worker system.</w:t>
            </w:r>
            <w:r w:rsidR="00732901">
              <w:t xml:space="preserve"> This ensures that all children have the opportunity to bond to an adult.</w:t>
            </w:r>
          </w:p>
          <w:p w14:paraId="54621DC2" w14:textId="77777777" w:rsidR="00243E15" w:rsidRDefault="00732901">
            <w:pPr>
              <w:spacing w:before="120" w:after="120" w:line="240" w:lineRule="auto"/>
            </w:pPr>
            <w:r>
              <w:t>Each child’s dignity is respected e.g.</w:t>
            </w:r>
            <w:r w:rsidR="003C17C7">
              <w:t xml:space="preserve"> asking children their preferences, asking children before touching them (such as offering a hand to a child),</w:t>
            </w:r>
            <w:r>
              <w:t xml:space="preserve"> </w:t>
            </w:r>
            <w:r w:rsidR="003C17C7">
              <w:t>and closing</w:t>
            </w:r>
            <w:r>
              <w:t xml:space="preserve"> the door of the bathroo</w:t>
            </w:r>
            <w:r w:rsidR="003C17C7">
              <w:t>m when changing nappies.</w:t>
            </w:r>
          </w:p>
        </w:tc>
      </w:tr>
      <w:tr w:rsidR="00243E15" w14:paraId="500A1143" w14:textId="77777777" w:rsidTr="00243E15">
        <w:tc>
          <w:tcPr>
            <w:tcW w:w="95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047D253C" w14:textId="77777777" w:rsidR="00243E15" w:rsidRDefault="00243E15">
            <w:pPr>
              <w:spacing w:before="120" w:after="120" w:line="240" w:lineRule="auto"/>
              <w:rPr>
                <w:b/>
              </w:rPr>
            </w:pPr>
            <w:r>
              <w:rPr>
                <w:b/>
              </w:rPr>
              <w:t>Areas for improvement</w:t>
            </w:r>
          </w:p>
        </w:tc>
      </w:tr>
      <w:tr w:rsidR="00243E15" w14:paraId="50E13EA7" w14:textId="77777777" w:rsidTr="00243E15">
        <w:tc>
          <w:tcPr>
            <w:tcW w:w="9548" w:type="dxa"/>
            <w:gridSpan w:val="2"/>
            <w:tcBorders>
              <w:top w:val="single" w:sz="4" w:space="0" w:color="auto"/>
              <w:left w:val="single" w:sz="4" w:space="0" w:color="auto"/>
              <w:bottom w:val="single" w:sz="4" w:space="0" w:color="auto"/>
              <w:right w:val="single" w:sz="4" w:space="0" w:color="auto"/>
            </w:tcBorders>
          </w:tcPr>
          <w:p w14:paraId="2D452676" w14:textId="77777777" w:rsidR="00243E15" w:rsidRDefault="00243E15">
            <w:pPr>
              <w:spacing w:before="120" w:after="120" w:line="240" w:lineRule="auto"/>
            </w:pPr>
            <w:r>
              <w:t>Educators need to engage 2-3 year old children in sustained conversations</w:t>
            </w:r>
            <w:r w:rsidR="000C2DAF">
              <w:t xml:space="preserve"> more</w:t>
            </w:r>
            <w:r w:rsidR="003C17C7">
              <w:t xml:space="preserve"> with individual children and small groups. They need to</w:t>
            </w:r>
            <w:r>
              <w:t xml:space="preserve"> </w:t>
            </w:r>
            <w:r w:rsidR="00D70D1E">
              <w:t xml:space="preserve">join in with their play more rather than watching. Less time should be spent </w:t>
            </w:r>
            <w:r>
              <w:t>conducti</w:t>
            </w:r>
            <w:r w:rsidR="00D70D1E">
              <w:t>ng formal supervised activities so that there is the opportunity to do this.</w:t>
            </w:r>
          </w:p>
        </w:tc>
      </w:tr>
      <w:tr w:rsidR="00243E15" w14:paraId="27857B16" w14:textId="77777777" w:rsidTr="00243E15">
        <w:tc>
          <w:tcPr>
            <w:tcW w:w="95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C2D78F0" w14:textId="77777777" w:rsidR="00243E15" w:rsidRDefault="00243E15">
            <w:pPr>
              <w:spacing w:before="120" w:after="120" w:line="240" w:lineRule="auto"/>
              <w:rPr>
                <w:b/>
              </w:rPr>
            </w:pPr>
            <w:r>
              <w:rPr>
                <w:b/>
              </w:rPr>
              <w:t>Comments</w:t>
            </w:r>
          </w:p>
        </w:tc>
      </w:tr>
      <w:tr w:rsidR="00243E15" w14:paraId="2BA0DE05" w14:textId="77777777" w:rsidTr="00243E15">
        <w:tc>
          <w:tcPr>
            <w:tcW w:w="9548" w:type="dxa"/>
            <w:gridSpan w:val="2"/>
            <w:tcBorders>
              <w:top w:val="single" w:sz="4" w:space="0" w:color="auto"/>
              <w:left w:val="single" w:sz="4" w:space="0" w:color="auto"/>
              <w:bottom w:val="single" w:sz="4" w:space="0" w:color="auto"/>
              <w:right w:val="single" w:sz="4" w:space="0" w:color="auto"/>
            </w:tcBorders>
          </w:tcPr>
          <w:p w14:paraId="46CFC40C" w14:textId="77777777" w:rsidR="00243E15" w:rsidRDefault="00D70D1E">
            <w:pPr>
              <w:spacing w:before="120" w:after="120" w:line="240" w:lineRule="auto"/>
            </w:pPr>
            <w:r>
              <w:t>Mealtimes are under-utilised for sharing conversations with children. Staff do not want to interrupt children’s eating as sometimes they can be distracted. Sitting the children in smaller groups or being more creative with mealtimes could help to keep children focused and allow for more conversation.</w:t>
            </w:r>
          </w:p>
        </w:tc>
      </w:tr>
      <w:tr w:rsidR="00243E15" w14:paraId="3F0650F0" w14:textId="77777777" w:rsidTr="00243E15">
        <w:tc>
          <w:tcPr>
            <w:tcW w:w="477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5572419A" w14:textId="77777777" w:rsidR="00243E15" w:rsidRDefault="00243E15">
            <w:pPr>
              <w:spacing w:before="120" w:after="120" w:line="240" w:lineRule="auto"/>
              <w:rPr>
                <w:b/>
              </w:rPr>
            </w:pPr>
            <w:r>
              <w:rPr>
                <w:b/>
              </w:rPr>
              <w:t>Target date</w:t>
            </w:r>
          </w:p>
        </w:tc>
        <w:tc>
          <w:tcPr>
            <w:tcW w:w="4774" w:type="dxa"/>
            <w:tcBorders>
              <w:top w:val="single" w:sz="4" w:space="0" w:color="auto"/>
              <w:left w:val="single" w:sz="4" w:space="0" w:color="auto"/>
              <w:bottom w:val="single" w:sz="4" w:space="0" w:color="auto"/>
              <w:right w:val="single" w:sz="4" w:space="0" w:color="auto"/>
            </w:tcBorders>
          </w:tcPr>
          <w:p w14:paraId="1B4B9E58" w14:textId="77777777" w:rsidR="00243E15" w:rsidRDefault="00D70D1E">
            <w:pPr>
              <w:spacing w:before="120" w:after="120" w:line="240" w:lineRule="auto"/>
            </w:pPr>
            <w:r>
              <w:t>December 1</w:t>
            </w:r>
            <w:r w:rsidRPr="00D70D1E">
              <w:rPr>
                <w:vertAlign w:val="superscript"/>
              </w:rPr>
              <w:t>st</w:t>
            </w:r>
            <w:r>
              <w:t xml:space="preserve"> </w:t>
            </w:r>
          </w:p>
        </w:tc>
      </w:tr>
    </w:tbl>
    <w:p w14:paraId="705BDF27" w14:textId="77777777" w:rsidR="003276FE" w:rsidRDefault="003276FE" w:rsidP="003276FE">
      <w:pPr>
        <w:pStyle w:val="Heading3"/>
      </w:pPr>
      <w:bookmarkStart w:id="70" w:name="_Toc423461048"/>
      <w:r>
        <w:lastRenderedPageBreak/>
        <w:t>Quality improvement plan</w:t>
      </w:r>
      <w:bookmarkEnd w:id="70"/>
      <w:r>
        <w:t xml:space="preserve"> </w:t>
      </w:r>
    </w:p>
    <w:p w14:paraId="0F8CBE74" w14:textId="77777777" w:rsidR="003276FE" w:rsidRDefault="003276FE" w:rsidP="003276FE">
      <w:pPr>
        <w:rPr>
          <w:lang w:val="en-GB"/>
        </w:rPr>
      </w:pPr>
      <w:r>
        <w:rPr>
          <w:lang w:val="en-GB"/>
        </w:rPr>
        <w:t xml:space="preserve">By this stage, you may have a found a few issues that you will need to address in order to improve. Even if you provide excellent care and education services, there will always be ways you can go further. </w:t>
      </w:r>
    </w:p>
    <w:p w14:paraId="25730F2E" w14:textId="77777777" w:rsidR="003276FE" w:rsidRDefault="003276FE" w:rsidP="003276FE">
      <w:pPr>
        <w:pStyle w:val="BoldBulTight0"/>
        <w:rPr>
          <w:lang w:val="en-GB"/>
        </w:rPr>
      </w:pPr>
      <w:r>
        <w:rPr>
          <w:lang w:val="en-GB"/>
        </w:rPr>
        <w:t>You will need to identify:</w:t>
      </w:r>
    </w:p>
    <w:p w14:paraId="4A1A238A" w14:textId="77777777" w:rsidR="003276FE" w:rsidRDefault="003276FE" w:rsidP="007F1E0F">
      <w:pPr>
        <w:pStyle w:val="Bullets"/>
        <w:numPr>
          <w:ilvl w:val="0"/>
          <w:numId w:val="0"/>
        </w:numPr>
        <w:spacing w:after="120"/>
        <w:ind w:left="1134"/>
        <w:rPr>
          <w:lang w:val="en-GB"/>
        </w:rPr>
      </w:pPr>
      <w:r>
        <w:rPr>
          <w:lang w:val="en-GB"/>
        </w:rPr>
        <w:t>The issue identified</w:t>
      </w:r>
    </w:p>
    <w:p w14:paraId="67D23814" w14:textId="77777777" w:rsidR="003276FE" w:rsidRDefault="003276FE" w:rsidP="007F1E0F">
      <w:pPr>
        <w:pStyle w:val="Bullets"/>
        <w:numPr>
          <w:ilvl w:val="0"/>
          <w:numId w:val="0"/>
        </w:numPr>
        <w:spacing w:after="120"/>
        <w:ind w:left="1134"/>
        <w:rPr>
          <w:lang w:val="en-GB"/>
        </w:rPr>
      </w:pPr>
      <w:r>
        <w:rPr>
          <w:lang w:val="en-GB"/>
        </w:rPr>
        <w:t>The related area, standard or element</w:t>
      </w:r>
    </w:p>
    <w:p w14:paraId="06BE3408" w14:textId="77777777" w:rsidR="003276FE" w:rsidRDefault="003276FE" w:rsidP="007F1E0F">
      <w:pPr>
        <w:pStyle w:val="Bullets"/>
        <w:numPr>
          <w:ilvl w:val="0"/>
          <w:numId w:val="0"/>
        </w:numPr>
        <w:spacing w:after="120"/>
        <w:ind w:left="1134"/>
        <w:rPr>
          <w:lang w:val="en-GB"/>
        </w:rPr>
      </w:pPr>
      <w:r>
        <w:rPr>
          <w:lang w:val="en-GB"/>
        </w:rPr>
        <w:t xml:space="preserve"> The outcome you hope to achieve</w:t>
      </w:r>
    </w:p>
    <w:p w14:paraId="49DEC570" w14:textId="77777777" w:rsidR="003276FE" w:rsidRDefault="003276FE" w:rsidP="007F1E0F">
      <w:pPr>
        <w:pStyle w:val="Bullets"/>
        <w:numPr>
          <w:ilvl w:val="0"/>
          <w:numId w:val="0"/>
        </w:numPr>
        <w:spacing w:after="120"/>
        <w:ind w:left="1134"/>
        <w:rPr>
          <w:lang w:val="en-GB"/>
        </w:rPr>
      </w:pPr>
      <w:r>
        <w:rPr>
          <w:lang w:val="en-GB"/>
        </w:rPr>
        <w:t>The level of priority – high, medium, low</w:t>
      </w:r>
    </w:p>
    <w:p w14:paraId="02492BD0" w14:textId="77777777" w:rsidR="003276FE" w:rsidRDefault="003276FE" w:rsidP="007F1E0F">
      <w:pPr>
        <w:pStyle w:val="Bullets"/>
        <w:numPr>
          <w:ilvl w:val="0"/>
          <w:numId w:val="0"/>
        </w:numPr>
        <w:spacing w:after="120"/>
        <w:ind w:left="1134"/>
        <w:rPr>
          <w:lang w:val="en-GB"/>
        </w:rPr>
      </w:pPr>
      <w:r>
        <w:rPr>
          <w:lang w:val="en-GB"/>
        </w:rPr>
        <w:t>How you will know if you are successful</w:t>
      </w:r>
    </w:p>
    <w:p w14:paraId="4C228109" w14:textId="77777777" w:rsidR="003276FE" w:rsidRDefault="003276FE" w:rsidP="007F1E0F">
      <w:pPr>
        <w:pStyle w:val="Bullets"/>
        <w:numPr>
          <w:ilvl w:val="0"/>
          <w:numId w:val="0"/>
        </w:numPr>
        <w:spacing w:after="120"/>
        <w:ind w:left="1134"/>
        <w:rPr>
          <w:lang w:val="en-GB"/>
        </w:rPr>
      </w:pPr>
      <w:r>
        <w:rPr>
          <w:lang w:val="en-GB"/>
        </w:rPr>
        <w:t>When do you aim to have resolved the issue?</w:t>
      </w:r>
    </w:p>
    <w:p w14:paraId="62BD1222" w14:textId="77777777" w:rsidR="003276FE" w:rsidRDefault="003276FE" w:rsidP="007F1E0F">
      <w:pPr>
        <w:pStyle w:val="Bullets"/>
        <w:numPr>
          <w:ilvl w:val="0"/>
          <w:numId w:val="0"/>
        </w:numPr>
        <w:spacing w:after="120"/>
        <w:ind w:left="1134"/>
        <w:rPr>
          <w:lang w:val="en-GB"/>
        </w:rPr>
      </w:pPr>
      <w:r>
        <w:rPr>
          <w:lang w:val="en-GB"/>
        </w:rPr>
        <w:t>What progress have you made with this issue already?</w:t>
      </w:r>
    </w:p>
    <w:p w14:paraId="0A6D875C" w14:textId="77777777" w:rsidR="003276FE" w:rsidRPr="003276FE" w:rsidRDefault="003276FE" w:rsidP="003276FE">
      <w:pPr>
        <w:pStyle w:val="BoldBulTight0"/>
        <w:rPr>
          <w:lang w:val="en-GB"/>
        </w:rPr>
      </w:pPr>
      <w:r>
        <w:rPr>
          <w:lang w:val="en-GB"/>
        </w:rPr>
        <w:t>Example:</w:t>
      </w:r>
    </w:p>
    <w:p w14:paraId="26EE8234" w14:textId="77777777" w:rsidR="003276FE" w:rsidRDefault="003276FE" w:rsidP="003276FE">
      <w:r>
        <w:rPr>
          <w:b/>
        </w:rPr>
        <w:t>Issue:</w:t>
      </w:r>
      <w:r>
        <w:t xml:space="preserve"> In the 2-3 year old group, there is a focus on whole group conversations rather than small group, or individual conversations. Educators tend to be directive and supervisory instead of getting involved and engaging children while they play.</w:t>
      </w:r>
    </w:p>
    <w:tbl>
      <w:tblPr>
        <w:tblStyle w:val="TableGrid"/>
        <w:tblW w:w="0" w:type="auto"/>
        <w:tblLook w:val="04A0" w:firstRow="1" w:lastRow="0" w:firstColumn="1" w:lastColumn="0" w:noHBand="0" w:noVBand="1"/>
      </w:tblPr>
      <w:tblGrid>
        <w:gridCol w:w="1348"/>
        <w:gridCol w:w="1431"/>
        <w:gridCol w:w="1289"/>
        <w:gridCol w:w="1359"/>
        <w:gridCol w:w="1460"/>
        <w:gridCol w:w="1344"/>
        <w:gridCol w:w="1317"/>
      </w:tblGrid>
      <w:tr w:rsidR="003276FE" w14:paraId="25688BDA" w14:textId="77777777" w:rsidTr="003276FE">
        <w:tc>
          <w:tcPr>
            <w:tcW w:w="134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705DE0F" w14:textId="77777777" w:rsidR="003276FE" w:rsidRDefault="003276FE">
            <w:pPr>
              <w:spacing w:before="120" w:after="120" w:line="240" w:lineRule="auto"/>
              <w:rPr>
                <w:b/>
              </w:rPr>
            </w:pPr>
            <w:r>
              <w:rPr>
                <w:b/>
              </w:rPr>
              <w:t>Standard/</w:t>
            </w:r>
          </w:p>
          <w:p w14:paraId="27249EC5" w14:textId="77777777" w:rsidR="003276FE" w:rsidRDefault="003276FE">
            <w:pPr>
              <w:spacing w:before="120" w:after="120" w:line="240" w:lineRule="auto"/>
              <w:rPr>
                <w:b/>
              </w:rPr>
            </w:pPr>
            <w:r>
              <w:rPr>
                <w:b/>
              </w:rPr>
              <w:t>element</w:t>
            </w:r>
          </w:p>
        </w:tc>
        <w:tc>
          <w:tcPr>
            <w:tcW w:w="1431"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42EBC3AF" w14:textId="77777777" w:rsidR="003276FE" w:rsidRDefault="003276FE">
            <w:pPr>
              <w:spacing w:before="120" w:after="120" w:line="240" w:lineRule="auto"/>
              <w:rPr>
                <w:b/>
              </w:rPr>
            </w:pPr>
            <w:r>
              <w:rPr>
                <w:b/>
              </w:rPr>
              <w:t xml:space="preserve">What outcome are we hoping to achieve? </w:t>
            </w:r>
          </w:p>
        </w:tc>
        <w:tc>
          <w:tcPr>
            <w:tcW w:w="1289"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9BEDB6D" w14:textId="77777777" w:rsidR="003276FE" w:rsidRDefault="003276FE">
            <w:pPr>
              <w:spacing w:before="120" w:after="120" w:line="240" w:lineRule="auto"/>
              <w:rPr>
                <w:b/>
              </w:rPr>
            </w:pPr>
            <w:r>
              <w:rPr>
                <w:b/>
              </w:rPr>
              <w:t>Priority level?</w:t>
            </w:r>
          </w:p>
        </w:tc>
        <w:tc>
          <w:tcPr>
            <w:tcW w:w="1359"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59F4D00B" w14:textId="77777777" w:rsidR="003276FE" w:rsidRDefault="003276FE">
            <w:pPr>
              <w:spacing w:before="120" w:after="120" w:line="240" w:lineRule="auto"/>
              <w:rPr>
                <w:b/>
              </w:rPr>
            </w:pPr>
            <w:r>
              <w:rPr>
                <w:b/>
              </w:rPr>
              <w:t>What steps are needed to achieve this outcome?</w:t>
            </w:r>
          </w:p>
        </w:tc>
        <w:tc>
          <w:tcPr>
            <w:tcW w:w="146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1FDE21F8" w14:textId="77777777" w:rsidR="003276FE" w:rsidRDefault="003276FE">
            <w:pPr>
              <w:spacing w:before="120" w:after="120" w:line="240" w:lineRule="auto"/>
              <w:rPr>
                <w:b/>
              </w:rPr>
            </w:pPr>
            <w:r>
              <w:rPr>
                <w:b/>
              </w:rPr>
              <w:t>Success measure</w:t>
            </w:r>
          </w:p>
        </w:tc>
        <w:tc>
          <w:tcPr>
            <w:tcW w:w="134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7C9F71E" w14:textId="77777777" w:rsidR="003276FE" w:rsidRDefault="003276FE">
            <w:pPr>
              <w:spacing w:before="120" w:after="120" w:line="240" w:lineRule="auto"/>
              <w:rPr>
                <w:b/>
              </w:rPr>
            </w:pPr>
            <w:r>
              <w:rPr>
                <w:b/>
              </w:rPr>
              <w:t>By when?</w:t>
            </w:r>
          </w:p>
        </w:tc>
        <w:tc>
          <w:tcPr>
            <w:tcW w:w="131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0A1A1371" w14:textId="77777777" w:rsidR="003276FE" w:rsidRDefault="003276FE">
            <w:pPr>
              <w:spacing w:before="120" w:after="120" w:line="240" w:lineRule="auto"/>
              <w:rPr>
                <w:b/>
              </w:rPr>
            </w:pPr>
            <w:r>
              <w:rPr>
                <w:b/>
              </w:rPr>
              <w:t>Progress</w:t>
            </w:r>
          </w:p>
        </w:tc>
      </w:tr>
      <w:tr w:rsidR="003276FE" w14:paraId="4C5D2C24" w14:textId="77777777" w:rsidTr="003276FE">
        <w:tc>
          <w:tcPr>
            <w:tcW w:w="1348" w:type="dxa"/>
            <w:tcBorders>
              <w:top w:val="single" w:sz="4" w:space="0" w:color="auto"/>
              <w:left w:val="single" w:sz="4" w:space="0" w:color="auto"/>
              <w:bottom w:val="single" w:sz="4" w:space="0" w:color="auto"/>
              <w:right w:val="single" w:sz="4" w:space="0" w:color="auto"/>
            </w:tcBorders>
            <w:hideMark/>
          </w:tcPr>
          <w:p w14:paraId="36C9EDB5" w14:textId="77777777" w:rsidR="003276FE" w:rsidRDefault="003276FE">
            <w:pPr>
              <w:spacing w:before="120" w:after="120" w:line="240" w:lineRule="auto"/>
            </w:pPr>
            <w:r>
              <w:t>5.1.2 Every child is able to engage with educators in meaningful, open interactions that support the acquisition of skills for life and learning.</w:t>
            </w:r>
          </w:p>
        </w:tc>
        <w:tc>
          <w:tcPr>
            <w:tcW w:w="1431" w:type="dxa"/>
            <w:tcBorders>
              <w:top w:val="single" w:sz="4" w:space="0" w:color="auto"/>
              <w:left w:val="single" w:sz="4" w:space="0" w:color="auto"/>
              <w:bottom w:val="single" w:sz="4" w:space="0" w:color="auto"/>
              <w:right w:val="single" w:sz="4" w:space="0" w:color="auto"/>
            </w:tcBorders>
            <w:hideMark/>
          </w:tcPr>
          <w:p w14:paraId="7BB1057A" w14:textId="77777777" w:rsidR="003276FE" w:rsidRDefault="003276FE">
            <w:pPr>
              <w:spacing w:before="120" w:after="120" w:line="240" w:lineRule="auto"/>
            </w:pPr>
            <w:r>
              <w:t xml:space="preserve">To structure and plan services so that there are more opportunities for educators to become involved with activities. </w:t>
            </w:r>
          </w:p>
        </w:tc>
        <w:tc>
          <w:tcPr>
            <w:tcW w:w="1289" w:type="dxa"/>
            <w:tcBorders>
              <w:top w:val="single" w:sz="4" w:space="0" w:color="auto"/>
              <w:left w:val="single" w:sz="4" w:space="0" w:color="auto"/>
              <w:bottom w:val="single" w:sz="4" w:space="0" w:color="auto"/>
              <w:right w:val="single" w:sz="4" w:space="0" w:color="auto"/>
            </w:tcBorders>
            <w:hideMark/>
          </w:tcPr>
          <w:p w14:paraId="512C1986" w14:textId="77777777" w:rsidR="003276FE" w:rsidRDefault="003276FE">
            <w:pPr>
              <w:spacing w:before="120" w:after="120" w:line="240" w:lineRule="auto"/>
            </w:pPr>
            <w:r>
              <w:t>Medium</w:t>
            </w:r>
          </w:p>
        </w:tc>
        <w:tc>
          <w:tcPr>
            <w:tcW w:w="1359" w:type="dxa"/>
            <w:tcBorders>
              <w:top w:val="single" w:sz="4" w:space="0" w:color="auto"/>
              <w:left w:val="single" w:sz="4" w:space="0" w:color="auto"/>
              <w:bottom w:val="single" w:sz="4" w:space="0" w:color="auto"/>
              <w:right w:val="single" w:sz="4" w:space="0" w:color="auto"/>
            </w:tcBorders>
            <w:hideMark/>
          </w:tcPr>
          <w:p w14:paraId="23DBFB6E" w14:textId="77777777" w:rsidR="003276FE" w:rsidRDefault="003276FE">
            <w:pPr>
              <w:spacing w:before="120" w:after="120" w:line="240" w:lineRule="auto"/>
            </w:pPr>
            <w:r>
              <w:t>Reduce the number of experiences that need heightened supervision.</w:t>
            </w:r>
          </w:p>
          <w:p w14:paraId="494964F5" w14:textId="77777777" w:rsidR="003276FE" w:rsidRDefault="003276FE">
            <w:pPr>
              <w:spacing w:before="120" w:after="120" w:line="240" w:lineRule="auto"/>
            </w:pPr>
            <w:r>
              <w:t>Review mealtimes so that children and educators can sit together and talk in small groups</w:t>
            </w:r>
          </w:p>
          <w:p w14:paraId="1FB2D51C" w14:textId="77777777" w:rsidR="003276FE" w:rsidRDefault="003276FE">
            <w:pPr>
              <w:spacing w:before="120" w:after="120" w:line="240" w:lineRule="auto"/>
            </w:pPr>
            <w:r>
              <w:t>Research current best practice for engaging in meaningful interactions.</w:t>
            </w:r>
          </w:p>
        </w:tc>
        <w:tc>
          <w:tcPr>
            <w:tcW w:w="1460" w:type="dxa"/>
            <w:tcBorders>
              <w:top w:val="single" w:sz="4" w:space="0" w:color="auto"/>
              <w:left w:val="single" w:sz="4" w:space="0" w:color="auto"/>
              <w:bottom w:val="single" w:sz="4" w:space="0" w:color="auto"/>
              <w:right w:val="single" w:sz="4" w:space="0" w:color="auto"/>
            </w:tcBorders>
            <w:hideMark/>
          </w:tcPr>
          <w:p w14:paraId="2AA65F4D" w14:textId="77777777" w:rsidR="003276FE" w:rsidRDefault="003276FE">
            <w:pPr>
              <w:spacing w:before="120" w:after="120" w:line="240" w:lineRule="auto"/>
            </w:pPr>
            <w:r>
              <w:t xml:space="preserve">Educators are participating in children’s  play </w:t>
            </w:r>
          </w:p>
          <w:p w14:paraId="4BA2D56E" w14:textId="77777777" w:rsidR="003276FE" w:rsidRDefault="003276FE">
            <w:pPr>
              <w:spacing w:before="120" w:after="120" w:line="240" w:lineRule="auto"/>
            </w:pPr>
            <w:r>
              <w:t xml:space="preserve">Educators engage with children individually and in small groups in shared sustained conversations </w:t>
            </w:r>
          </w:p>
          <w:p w14:paraId="40E2A93D" w14:textId="77777777" w:rsidR="003276FE" w:rsidRDefault="003276FE">
            <w:pPr>
              <w:spacing w:before="120" w:after="120" w:line="240" w:lineRule="auto"/>
            </w:pPr>
            <w:r>
              <w:t>Educators will sit and talk with children in small groups at mealtimes</w:t>
            </w:r>
          </w:p>
        </w:tc>
        <w:tc>
          <w:tcPr>
            <w:tcW w:w="1344" w:type="dxa"/>
            <w:tcBorders>
              <w:top w:val="single" w:sz="4" w:space="0" w:color="auto"/>
              <w:left w:val="single" w:sz="4" w:space="0" w:color="auto"/>
              <w:bottom w:val="single" w:sz="4" w:space="0" w:color="auto"/>
              <w:right w:val="single" w:sz="4" w:space="0" w:color="auto"/>
            </w:tcBorders>
            <w:hideMark/>
          </w:tcPr>
          <w:p w14:paraId="52835F8D" w14:textId="77777777" w:rsidR="003276FE" w:rsidRDefault="003276FE">
            <w:pPr>
              <w:spacing w:before="120" w:after="120" w:line="240" w:lineRule="auto"/>
            </w:pPr>
            <w:r>
              <w:t>Research to be conducted over the next 8 weeks</w:t>
            </w:r>
          </w:p>
          <w:p w14:paraId="14F58EA0" w14:textId="77777777" w:rsidR="003276FE" w:rsidRDefault="003276FE">
            <w:pPr>
              <w:spacing w:before="120" w:after="120" w:line="240" w:lineRule="auto"/>
            </w:pPr>
            <w:r>
              <w:t>Develop and plan new ideas</w:t>
            </w:r>
          </w:p>
          <w:p w14:paraId="2B6D40E8" w14:textId="77777777" w:rsidR="003276FE" w:rsidRDefault="003276FE">
            <w:pPr>
              <w:spacing w:before="120" w:after="120" w:line="240" w:lineRule="auto"/>
            </w:pPr>
            <w:r>
              <w:t>Completion in 12 weeks.</w:t>
            </w:r>
          </w:p>
        </w:tc>
        <w:tc>
          <w:tcPr>
            <w:tcW w:w="1317" w:type="dxa"/>
            <w:tcBorders>
              <w:top w:val="single" w:sz="4" w:space="0" w:color="auto"/>
              <w:left w:val="single" w:sz="4" w:space="0" w:color="auto"/>
              <w:bottom w:val="single" w:sz="4" w:space="0" w:color="auto"/>
              <w:right w:val="single" w:sz="4" w:space="0" w:color="auto"/>
            </w:tcBorders>
            <w:hideMark/>
          </w:tcPr>
          <w:p w14:paraId="195FC147" w14:textId="77777777" w:rsidR="003276FE" w:rsidRDefault="003276FE">
            <w:pPr>
              <w:spacing w:before="120" w:after="120" w:line="240" w:lineRule="auto"/>
            </w:pPr>
            <w:r>
              <w:t>20</w:t>
            </w:r>
            <w:r>
              <w:rPr>
                <w:vertAlign w:val="superscript"/>
              </w:rPr>
              <w:t>th</w:t>
            </w:r>
            <w:r>
              <w:t xml:space="preserve"> October Network meeting – discussed the issue with other service providers.</w:t>
            </w:r>
          </w:p>
          <w:p w14:paraId="09866EBA" w14:textId="77777777" w:rsidR="003276FE" w:rsidRDefault="003276FE">
            <w:pPr>
              <w:spacing w:before="120" w:after="120" w:line="240" w:lineRule="auto"/>
            </w:pPr>
            <w:r>
              <w:t xml:space="preserve"> 24</w:t>
            </w:r>
            <w:r>
              <w:rPr>
                <w:vertAlign w:val="superscript"/>
              </w:rPr>
              <w:t>th</w:t>
            </w:r>
            <w:r>
              <w:t xml:space="preserve"> October</w:t>
            </w:r>
          </w:p>
          <w:p w14:paraId="05529650" w14:textId="77777777" w:rsidR="003276FE" w:rsidRDefault="003276FE">
            <w:pPr>
              <w:spacing w:before="120" w:after="120" w:line="240" w:lineRule="auto"/>
            </w:pPr>
            <w:r>
              <w:t>Planning ideas in meeting</w:t>
            </w:r>
          </w:p>
        </w:tc>
      </w:tr>
    </w:tbl>
    <w:p w14:paraId="2D7339F2" w14:textId="77777777" w:rsidR="003276FE" w:rsidRDefault="003276FE" w:rsidP="003276FE">
      <w:pPr>
        <w:spacing w:before="240"/>
      </w:pPr>
      <w:r>
        <w:lastRenderedPageBreak/>
        <w:t>A template, such as the table above</w:t>
      </w:r>
      <w:r w:rsidR="00C7340A">
        <w:t>,</w:t>
      </w:r>
      <w:r>
        <w:t xml:space="preserve"> can be used to structure the quality improvement plan making it easier to implement strategies that are appropriate to address the issue. The example above would be used to inform and spark discussion about the issues to be addressed. </w:t>
      </w:r>
    </w:p>
    <w:p w14:paraId="3882BCBA" w14:textId="77777777" w:rsidR="00D504D2" w:rsidRDefault="003276FE" w:rsidP="00A77B72">
      <w:pPr>
        <w:spacing w:before="240"/>
      </w:pPr>
      <w:r>
        <w:t xml:space="preserve">For example, the mealtime area is currently small tables pushed together. This needs to be altered so that children sit in small groups and it is easier for educators to talk to them. Educators may decide it would be better to pull the tables out and seat the children </w:t>
      </w:r>
      <w:r w:rsidR="00A77B72">
        <w:t xml:space="preserve">around them in groups of four. </w:t>
      </w:r>
      <w:r w:rsidR="00D504D2">
        <w:br w:type="page"/>
      </w:r>
    </w:p>
    <w:p w14:paraId="0A8EEDCF" w14:textId="77777777" w:rsidR="00D504D2" w:rsidRDefault="00D504D2" w:rsidP="00D504D2">
      <w:pPr>
        <w:pStyle w:val="Heading3"/>
      </w:pPr>
      <w:bookmarkStart w:id="71" w:name="_Toc423461049"/>
      <w:r>
        <w:lastRenderedPageBreak/>
        <w:t>Activity 3A</w:t>
      </w:r>
      <w:bookmarkEnd w:id="71"/>
    </w:p>
    <w:p w14:paraId="2845E78E" w14:textId="77777777" w:rsidR="00D504D2" w:rsidRDefault="00D504D2" w:rsidP="00D504D2">
      <w:pPr>
        <w:rPr>
          <w:rFonts w:cstheme="majorBidi"/>
          <w:b/>
          <w:bCs/>
          <w:sz w:val="26"/>
          <w:szCs w:val="26"/>
        </w:rPr>
      </w:pPr>
      <w:r>
        <w:rPr>
          <w:noProof/>
          <w:lang w:eastAsia="en-AU"/>
        </w:rPr>
        <w:drawing>
          <wp:anchor distT="0" distB="0" distL="114300" distR="114300" simplePos="0" relativeHeight="251811840" behindDoc="1" locked="0" layoutInCell="1" allowOverlap="1" wp14:anchorId="178A8002" wp14:editId="375D929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89" name="Picture 8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AU"/>
        </w:rPr>
        <w:drawing>
          <wp:anchor distT="0" distB="0" distL="114300" distR="114300" simplePos="0" relativeHeight="251812864" behindDoc="1" locked="0" layoutInCell="1" allowOverlap="1" wp14:anchorId="1BCC5CE1" wp14:editId="0A13F0EB">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88" name="Picture 8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1CD105C2" w14:textId="77777777" w:rsidR="00D504D2" w:rsidRDefault="00D504D2" w:rsidP="00D504D2">
      <w:pPr>
        <w:pStyle w:val="Heading2"/>
      </w:pPr>
      <w:bookmarkStart w:id="72" w:name="_Toc423461050"/>
      <w:r>
        <w:lastRenderedPageBreak/>
        <w:t>3.3 – Work in collaboration with others to focus on how the key improvements sought will be reflected in the improvement plan</w:t>
      </w:r>
      <w:bookmarkEnd w:id="72"/>
    </w:p>
    <w:p w14:paraId="19D6AEC8" w14:textId="77777777" w:rsidR="00D504D2" w:rsidRDefault="00D504D2" w:rsidP="00D504D2">
      <w:pPr>
        <w:pStyle w:val="Heading2"/>
      </w:pPr>
      <w:bookmarkStart w:id="73" w:name="_Toc423461051"/>
      <w:r>
        <w:t>3.4 – Record all of the required information in the plan</w:t>
      </w:r>
      <w:bookmarkEnd w:id="73"/>
    </w:p>
    <w:p w14:paraId="5BFBF72F" w14:textId="77777777" w:rsidR="00133B50" w:rsidRDefault="00133B50" w:rsidP="00133B50">
      <w:pPr>
        <w:pStyle w:val="Heading3"/>
      </w:pPr>
      <w:bookmarkStart w:id="74" w:name="_Toc423461052"/>
      <w:r>
        <w:t>Key improvements</w:t>
      </w:r>
      <w:bookmarkEnd w:id="74"/>
    </w:p>
    <w:p w14:paraId="6C46BFAE" w14:textId="77777777" w:rsidR="00133B50" w:rsidRPr="00133B50" w:rsidRDefault="00133B50" w:rsidP="00133B50">
      <w:pPr>
        <w:rPr>
          <w:lang w:val="en-GB"/>
        </w:rPr>
      </w:pPr>
      <w:r>
        <w:rPr>
          <w:lang w:val="en-GB"/>
        </w:rPr>
        <w:t xml:space="preserve">You will need to come up with ideas about how to tackle key improvements. </w:t>
      </w:r>
      <w:r w:rsidR="00476C98">
        <w:rPr>
          <w:lang w:val="en-GB"/>
        </w:rPr>
        <w:t xml:space="preserve">What can you change to improve? </w:t>
      </w:r>
      <w:r>
        <w:rPr>
          <w:lang w:val="en-GB"/>
        </w:rPr>
        <w:t>For each key improvement, you will be able to think of specific ways you can improve and put these into practice.</w:t>
      </w:r>
    </w:p>
    <w:p w14:paraId="71346ED8" w14:textId="77777777" w:rsidR="00133B50" w:rsidRPr="00133B50" w:rsidRDefault="00133B50" w:rsidP="00133B50">
      <w:pPr>
        <w:pStyle w:val="BoldBulTight0"/>
        <w:rPr>
          <w:lang w:val="en-GB"/>
        </w:rPr>
      </w:pPr>
      <w:r>
        <w:rPr>
          <w:lang w:val="en-GB"/>
        </w:rPr>
        <w:t>The key improvements in the above example are:</w:t>
      </w:r>
    </w:p>
    <w:p w14:paraId="038D3F65" w14:textId="77777777" w:rsidR="00133B50" w:rsidRDefault="00133B50" w:rsidP="0029356B">
      <w:pPr>
        <w:pStyle w:val="Bullets"/>
        <w:numPr>
          <w:ilvl w:val="0"/>
          <w:numId w:val="0"/>
        </w:numPr>
        <w:ind w:left="1134"/>
      </w:pPr>
      <w:r>
        <w:t>Reduce the number of experiences that need heightened supervision:</w:t>
      </w:r>
    </w:p>
    <w:p w14:paraId="5CC5C0F5" w14:textId="77777777" w:rsidR="00133B50" w:rsidRDefault="00476C98" w:rsidP="0029356B">
      <w:pPr>
        <w:pStyle w:val="Bullets2"/>
        <w:numPr>
          <w:ilvl w:val="0"/>
          <w:numId w:val="0"/>
        </w:numPr>
        <w:ind w:left="1701"/>
      </w:pPr>
      <w:r>
        <w:t xml:space="preserve">Certain craft activities that use glue or </w:t>
      </w:r>
      <w:r w:rsidR="00133B50">
        <w:t>scissors</w:t>
      </w:r>
      <w:r w:rsidR="0060321E" w:rsidRPr="0060321E">
        <w:rPr>
          <w:noProof/>
        </w:rPr>
        <w:t xml:space="preserve"> </w:t>
      </w:r>
    </w:p>
    <w:p w14:paraId="29886AD8" w14:textId="77777777" w:rsidR="00476C98" w:rsidRDefault="00476C98" w:rsidP="0029356B">
      <w:pPr>
        <w:pStyle w:val="Bullets2"/>
        <w:numPr>
          <w:ilvl w:val="0"/>
          <w:numId w:val="0"/>
        </w:numPr>
        <w:ind w:left="1701"/>
      </w:pPr>
      <w:r>
        <w:t>Marble run</w:t>
      </w:r>
    </w:p>
    <w:p w14:paraId="7177B343" w14:textId="77777777" w:rsidR="00133B50" w:rsidRDefault="00133B50" w:rsidP="0029356B">
      <w:pPr>
        <w:pStyle w:val="Bullets2"/>
        <w:numPr>
          <w:ilvl w:val="0"/>
          <w:numId w:val="0"/>
        </w:numPr>
        <w:ind w:left="1701"/>
      </w:pPr>
      <w:r>
        <w:t>Home corner (because it is popular and gets overcrowded) – could add to this area (maybe include a grocers or hairdressers)</w:t>
      </w:r>
    </w:p>
    <w:p w14:paraId="18250688" w14:textId="77777777" w:rsidR="00476C98" w:rsidRDefault="00476C98" w:rsidP="0029356B">
      <w:pPr>
        <w:pStyle w:val="Bullets2"/>
        <w:numPr>
          <w:ilvl w:val="0"/>
          <w:numId w:val="0"/>
        </w:numPr>
        <w:ind w:left="1701"/>
      </w:pPr>
      <w:r>
        <w:t>Stagger outside time so that children can go out in smaller groups, making them easier to supervise and therefore give the opportunity to engage children in sustained conversations.</w:t>
      </w:r>
    </w:p>
    <w:p w14:paraId="5F78462D" w14:textId="77777777" w:rsidR="00133B50" w:rsidRDefault="00133B50" w:rsidP="0029356B">
      <w:pPr>
        <w:pStyle w:val="Bullets"/>
        <w:numPr>
          <w:ilvl w:val="0"/>
          <w:numId w:val="0"/>
        </w:numPr>
        <w:ind w:left="1134"/>
      </w:pPr>
      <w:r>
        <w:t>Review mealtimes so that children and educators can sit together and talk in small groups:</w:t>
      </w:r>
    </w:p>
    <w:p w14:paraId="24292416" w14:textId="77777777" w:rsidR="00133B50" w:rsidRDefault="00133B50" w:rsidP="0029356B">
      <w:pPr>
        <w:pStyle w:val="Bullets2"/>
        <w:numPr>
          <w:ilvl w:val="0"/>
          <w:numId w:val="0"/>
        </w:numPr>
        <w:ind w:left="1701"/>
      </w:pPr>
      <w:r>
        <w:t>Separate tables and chairs so that there are four seats at one table</w:t>
      </w:r>
    </w:p>
    <w:p w14:paraId="595A1D82" w14:textId="77777777" w:rsidR="00133B50" w:rsidRDefault="00133B50" w:rsidP="0029356B">
      <w:pPr>
        <w:pStyle w:val="Bullets2"/>
        <w:numPr>
          <w:ilvl w:val="0"/>
          <w:numId w:val="0"/>
        </w:numPr>
        <w:ind w:left="1701"/>
      </w:pPr>
      <w:r>
        <w:t>Create a covered seating area outside</w:t>
      </w:r>
    </w:p>
    <w:p w14:paraId="712AE2EF" w14:textId="77777777" w:rsidR="00133B50" w:rsidRDefault="00133B50" w:rsidP="0029356B">
      <w:pPr>
        <w:pStyle w:val="Bullets2"/>
        <w:numPr>
          <w:ilvl w:val="0"/>
          <w:numId w:val="0"/>
        </w:numPr>
        <w:ind w:left="1701"/>
      </w:pPr>
      <w:r>
        <w:t>Have pretend BBQs and teddy bear picnics where children and educators sit on mats and eat.</w:t>
      </w:r>
    </w:p>
    <w:p w14:paraId="1550DB72" w14:textId="77777777" w:rsidR="00476C98" w:rsidRDefault="00133B50" w:rsidP="0029356B">
      <w:pPr>
        <w:pStyle w:val="Bullets"/>
        <w:numPr>
          <w:ilvl w:val="0"/>
          <w:numId w:val="0"/>
        </w:numPr>
        <w:ind w:left="1134"/>
      </w:pPr>
      <w:r>
        <w:t>Research current best practice for engaging in meaningful interactions</w:t>
      </w:r>
      <w:r w:rsidR="00476C98">
        <w:t>:</w:t>
      </w:r>
    </w:p>
    <w:p w14:paraId="59FF5830" w14:textId="77777777" w:rsidR="00476C98" w:rsidRDefault="00476C98" w:rsidP="0029356B">
      <w:pPr>
        <w:pStyle w:val="Bullets2"/>
        <w:numPr>
          <w:ilvl w:val="0"/>
          <w:numId w:val="0"/>
        </w:numPr>
        <w:ind w:left="1701"/>
      </w:pPr>
      <w:r>
        <w:t>Internet and book research</w:t>
      </w:r>
    </w:p>
    <w:p w14:paraId="33E716FC" w14:textId="77777777" w:rsidR="00476C98" w:rsidRDefault="00476C98" w:rsidP="0029356B">
      <w:pPr>
        <w:pStyle w:val="Bullets2"/>
        <w:numPr>
          <w:ilvl w:val="0"/>
          <w:numId w:val="0"/>
        </w:numPr>
        <w:ind w:left="1701"/>
      </w:pPr>
      <w:r>
        <w:t>Training courses</w:t>
      </w:r>
    </w:p>
    <w:p w14:paraId="43698A74" w14:textId="77777777" w:rsidR="00476C98" w:rsidRDefault="00476C98" w:rsidP="0029356B">
      <w:pPr>
        <w:pStyle w:val="Bullets2"/>
        <w:numPr>
          <w:ilvl w:val="0"/>
          <w:numId w:val="0"/>
        </w:numPr>
        <w:ind w:left="1701"/>
      </w:pPr>
      <w:r>
        <w:t xml:space="preserve">Networking groups. </w:t>
      </w:r>
    </w:p>
    <w:p w14:paraId="42F153DD" w14:textId="77777777" w:rsidR="00A77B72" w:rsidRDefault="00A77B72">
      <w:pPr>
        <w:spacing w:after="0" w:line="240" w:lineRule="auto"/>
        <w:rPr>
          <w:rFonts w:cstheme="majorBidi"/>
          <w:b/>
          <w:bCs/>
          <w:sz w:val="26"/>
          <w:szCs w:val="26"/>
          <w:lang w:val="en-GB"/>
        </w:rPr>
      </w:pPr>
      <w:r>
        <w:br w:type="page"/>
      </w:r>
    </w:p>
    <w:p w14:paraId="3F2B2951" w14:textId="77777777" w:rsidR="00976B1D" w:rsidRDefault="00976B1D" w:rsidP="00976B1D">
      <w:pPr>
        <w:pStyle w:val="Heading3"/>
      </w:pPr>
      <w:bookmarkStart w:id="75" w:name="_Toc423461053"/>
      <w:r>
        <w:lastRenderedPageBreak/>
        <w:t>Recording information in the plan</w:t>
      </w:r>
      <w:bookmarkEnd w:id="75"/>
    </w:p>
    <w:p w14:paraId="75DCCEB5" w14:textId="77777777" w:rsidR="00976B1D" w:rsidRDefault="00976B1D" w:rsidP="00976B1D">
      <w:r>
        <w:t xml:space="preserve">Information should be recorded in the quality improvement plan. </w:t>
      </w:r>
    </w:p>
    <w:p w14:paraId="32F2DE21" w14:textId="77777777" w:rsidR="00976B1D" w:rsidRDefault="00976B1D" w:rsidP="00976B1D">
      <w:pPr>
        <w:pStyle w:val="BoldBulTight0"/>
      </w:pPr>
      <w:r>
        <w:t xml:space="preserve">This requires searching for the relevant section to record: </w:t>
      </w:r>
    </w:p>
    <w:p w14:paraId="2A4072E1" w14:textId="77777777" w:rsidR="00976B1D" w:rsidRDefault="00461934" w:rsidP="0029356B">
      <w:pPr>
        <w:pStyle w:val="Bullets"/>
        <w:numPr>
          <w:ilvl w:val="0"/>
          <w:numId w:val="0"/>
        </w:numPr>
        <w:ind w:left="1134"/>
      </w:pPr>
      <w:r>
        <w:t xml:space="preserve">Issues </w:t>
      </w:r>
    </w:p>
    <w:p w14:paraId="0583E1E1" w14:textId="77777777" w:rsidR="00976B1D" w:rsidRDefault="00976B1D" w:rsidP="0029356B">
      <w:pPr>
        <w:pStyle w:val="Bullets"/>
        <w:numPr>
          <w:ilvl w:val="0"/>
          <w:numId w:val="0"/>
        </w:numPr>
        <w:ind w:left="1134"/>
      </w:pPr>
      <w:r>
        <w:t>Standards and elements</w:t>
      </w:r>
      <w:r w:rsidR="00A77B72" w:rsidRPr="00A77B72">
        <w:rPr>
          <w:noProof/>
        </w:rPr>
        <w:t xml:space="preserve"> </w:t>
      </w:r>
    </w:p>
    <w:p w14:paraId="2F7D3ACC" w14:textId="77777777" w:rsidR="00976B1D" w:rsidRDefault="00976B1D" w:rsidP="0029356B">
      <w:pPr>
        <w:pStyle w:val="Bullets"/>
        <w:numPr>
          <w:ilvl w:val="0"/>
          <w:numId w:val="0"/>
        </w:numPr>
        <w:ind w:left="1134"/>
      </w:pPr>
      <w:r>
        <w:t>Proposed outcomes</w:t>
      </w:r>
    </w:p>
    <w:p w14:paraId="72457794" w14:textId="77777777" w:rsidR="00976B1D" w:rsidRDefault="00976B1D" w:rsidP="0029356B">
      <w:pPr>
        <w:pStyle w:val="Bullets"/>
        <w:numPr>
          <w:ilvl w:val="0"/>
          <w:numId w:val="0"/>
        </w:numPr>
        <w:ind w:left="1134"/>
      </w:pPr>
      <w:r>
        <w:t>Priority levels</w:t>
      </w:r>
    </w:p>
    <w:p w14:paraId="6E094FF0" w14:textId="77777777" w:rsidR="00461934" w:rsidRDefault="00976B1D" w:rsidP="0029356B">
      <w:pPr>
        <w:pStyle w:val="Bullets"/>
        <w:numPr>
          <w:ilvl w:val="0"/>
          <w:numId w:val="0"/>
        </w:numPr>
        <w:ind w:left="1134"/>
      </w:pPr>
      <w:r>
        <w:t>Steps needed to achieve proposed outcome</w:t>
      </w:r>
    </w:p>
    <w:p w14:paraId="764CAF08" w14:textId="77777777" w:rsidR="00461934" w:rsidRDefault="00461934" w:rsidP="0029356B">
      <w:pPr>
        <w:pStyle w:val="Bullets"/>
        <w:numPr>
          <w:ilvl w:val="0"/>
          <w:numId w:val="0"/>
        </w:numPr>
        <w:ind w:left="1134"/>
      </w:pPr>
      <w:r>
        <w:t xml:space="preserve">Success measures </w:t>
      </w:r>
    </w:p>
    <w:p w14:paraId="76E3C80E" w14:textId="77777777" w:rsidR="00461934" w:rsidRDefault="00461934" w:rsidP="0029356B">
      <w:pPr>
        <w:pStyle w:val="Bullets"/>
        <w:numPr>
          <w:ilvl w:val="0"/>
          <w:numId w:val="0"/>
        </w:numPr>
        <w:ind w:left="1134"/>
      </w:pPr>
      <w:r>
        <w:t>Timescales</w:t>
      </w:r>
    </w:p>
    <w:p w14:paraId="1B7EAE8F" w14:textId="77777777" w:rsidR="001E6472" w:rsidRDefault="00461934" w:rsidP="0029356B">
      <w:pPr>
        <w:pStyle w:val="Bullets"/>
        <w:numPr>
          <w:ilvl w:val="0"/>
          <w:numId w:val="0"/>
        </w:numPr>
        <w:ind w:left="1134"/>
      </w:pPr>
      <w:r>
        <w:t>Progress.</w:t>
      </w:r>
    </w:p>
    <w:p w14:paraId="65FB65F6" w14:textId="77777777" w:rsidR="00D504D2" w:rsidRDefault="001E6472" w:rsidP="001E6472">
      <w:pPr>
        <w:pStyle w:val="Bullets"/>
        <w:numPr>
          <w:ilvl w:val="0"/>
          <w:numId w:val="0"/>
        </w:numPr>
      </w:pPr>
      <w:r>
        <w:t>You should check your organisational guidelines as there may be templates or specific forms for you to use.</w:t>
      </w:r>
      <w:r w:rsidR="00D504D2">
        <w:br w:type="page"/>
      </w:r>
    </w:p>
    <w:p w14:paraId="7883692D" w14:textId="77777777" w:rsidR="00353E48" w:rsidRDefault="00353E48" w:rsidP="00353E48">
      <w:pPr>
        <w:pStyle w:val="Heading3"/>
      </w:pPr>
      <w:bookmarkStart w:id="76" w:name="_Toc423461054"/>
      <w:r>
        <w:lastRenderedPageBreak/>
        <w:t xml:space="preserve">Activity </w:t>
      </w:r>
      <w:r w:rsidR="003276FE">
        <w:t>3</w:t>
      </w:r>
      <w:r w:rsidR="00D504D2">
        <w:t>B</w:t>
      </w:r>
      <w:bookmarkEnd w:id="76"/>
    </w:p>
    <w:p w14:paraId="6466E93E" w14:textId="77777777" w:rsidR="00353E48" w:rsidRDefault="00353E48" w:rsidP="00353E48">
      <w:pPr>
        <w:rPr>
          <w:rFonts w:cstheme="majorBidi"/>
          <w:b/>
          <w:bCs/>
          <w:sz w:val="26"/>
          <w:szCs w:val="26"/>
        </w:rPr>
      </w:pPr>
      <w:r>
        <w:rPr>
          <w:noProof/>
          <w:lang w:eastAsia="en-AU"/>
        </w:rPr>
        <w:drawing>
          <wp:anchor distT="0" distB="0" distL="114300" distR="114300" simplePos="0" relativeHeight="251750400" behindDoc="1" locked="0" layoutInCell="1" allowOverlap="1" wp14:anchorId="3A0E1E4B" wp14:editId="4AAD028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12" name="Picture 1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AU"/>
        </w:rPr>
        <w:drawing>
          <wp:anchor distT="0" distB="0" distL="114300" distR="114300" simplePos="0" relativeHeight="251756544" behindDoc="1" locked="0" layoutInCell="1" allowOverlap="1" wp14:anchorId="6A47DD39" wp14:editId="61FEB32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5B0EE024" w14:textId="77777777" w:rsidR="006E5817" w:rsidRDefault="006E5817" w:rsidP="006E5817">
      <w:pPr>
        <w:pStyle w:val="Heading2"/>
      </w:pPr>
      <w:bookmarkStart w:id="77" w:name="_Toc423461055"/>
      <w:r w:rsidRPr="006E5817">
        <w:lastRenderedPageBreak/>
        <w:t xml:space="preserve">3.5 – </w:t>
      </w:r>
      <w:r w:rsidR="00353E48">
        <w:t>Plan to collaborate with others on a regular basis to review the quality improvement plan</w:t>
      </w:r>
      <w:bookmarkEnd w:id="77"/>
    </w:p>
    <w:p w14:paraId="64B99F24" w14:textId="77777777" w:rsidR="00F324F6" w:rsidRPr="00F324F6" w:rsidRDefault="00F324F6" w:rsidP="00F324F6">
      <w:pPr>
        <w:pStyle w:val="Heading3"/>
      </w:pPr>
      <w:bookmarkStart w:id="78" w:name="_Toc423461056"/>
      <w:r>
        <w:t>Reviewing the quality improvement plan</w:t>
      </w:r>
      <w:bookmarkEnd w:id="78"/>
    </w:p>
    <w:p w14:paraId="401B0EA8" w14:textId="77777777" w:rsidR="00F324F6" w:rsidRDefault="00F324F6" w:rsidP="00C90464">
      <w:r>
        <w:t>You should schedule times where you review the quality improvement plan with others on a regular basis. This could mean weekly, bi-weekly or monthly reviewing opportunities.</w:t>
      </w:r>
      <w:r w:rsidR="005A4838">
        <w:t xml:space="preserve"> </w:t>
      </w:r>
    </w:p>
    <w:p w14:paraId="690E100E" w14:textId="77777777" w:rsidR="00F324F6" w:rsidRDefault="00F324F6" w:rsidP="005A4838">
      <w:pPr>
        <w:pStyle w:val="BoldBulTight0"/>
      </w:pPr>
      <w:r>
        <w:t>Reviewing the quality improvement plan will help you to:</w:t>
      </w:r>
    </w:p>
    <w:p w14:paraId="5B8ADECC" w14:textId="77777777" w:rsidR="00F324F6" w:rsidRDefault="00F324F6" w:rsidP="00A422B0">
      <w:pPr>
        <w:pStyle w:val="Bullets"/>
        <w:numPr>
          <w:ilvl w:val="0"/>
          <w:numId w:val="0"/>
        </w:numPr>
        <w:ind w:left="1134"/>
      </w:pPr>
      <w:r>
        <w:t>Check that practices a</w:t>
      </w:r>
      <w:r w:rsidR="00C90464">
        <w:t>re being implemented as planned</w:t>
      </w:r>
    </w:p>
    <w:p w14:paraId="79921FA8" w14:textId="77777777" w:rsidR="00C90464" w:rsidRDefault="00C90464" w:rsidP="00A422B0">
      <w:pPr>
        <w:pStyle w:val="Bullets"/>
        <w:numPr>
          <w:ilvl w:val="0"/>
          <w:numId w:val="0"/>
        </w:numPr>
        <w:ind w:left="1134"/>
      </w:pPr>
      <w:r>
        <w:t>Check the progress of each change</w:t>
      </w:r>
    </w:p>
    <w:p w14:paraId="75D57148" w14:textId="77777777" w:rsidR="00F324F6" w:rsidRDefault="00F324F6" w:rsidP="00A422B0">
      <w:pPr>
        <w:pStyle w:val="Bullets"/>
        <w:numPr>
          <w:ilvl w:val="0"/>
          <w:numId w:val="0"/>
        </w:numPr>
        <w:ind w:left="1134"/>
      </w:pPr>
      <w:r>
        <w:t xml:space="preserve">Identify </w:t>
      </w:r>
      <w:r w:rsidR="00C90464">
        <w:t xml:space="preserve">and rectify </w:t>
      </w:r>
      <w:r>
        <w:t>any issues with new practices</w:t>
      </w:r>
      <w:r w:rsidR="00E56B3C" w:rsidRPr="00E56B3C">
        <w:rPr>
          <w:noProof/>
        </w:rPr>
        <w:t xml:space="preserve"> </w:t>
      </w:r>
    </w:p>
    <w:p w14:paraId="1867BDBC" w14:textId="77777777" w:rsidR="00F324F6" w:rsidRDefault="00F324F6" w:rsidP="00A422B0">
      <w:pPr>
        <w:pStyle w:val="Bullets"/>
        <w:numPr>
          <w:ilvl w:val="0"/>
          <w:numId w:val="0"/>
        </w:numPr>
        <w:ind w:left="1134"/>
      </w:pPr>
      <w:r>
        <w:t>Ensure everyone is informed of the changes</w:t>
      </w:r>
    </w:p>
    <w:p w14:paraId="5EE6A266" w14:textId="77777777" w:rsidR="00F324F6" w:rsidRDefault="00F324F6" w:rsidP="00A422B0">
      <w:pPr>
        <w:pStyle w:val="Bullets"/>
        <w:numPr>
          <w:ilvl w:val="0"/>
          <w:numId w:val="0"/>
        </w:numPr>
        <w:ind w:left="1134"/>
      </w:pPr>
      <w:r>
        <w:t>Prevent complacency issues</w:t>
      </w:r>
    </w:p>
    <w:p w14:paraId="50F0F95F" w14:textId="77777777" w:rsidR="00C90464" w:rsidRDefault="00F324F6" w:rsidP="00A422B0">
      <w:pPr>
        <w:pStyle w:val="Bullets"/>
        <w:numPr>
          <w:ilvl w:val="0"/>
          <w:numId w:val="0"/>
        </w:numPr>
        <w:ind w:left="1134"/>
      </w:pPr>
      <w:r>
        <w:t>Update and document practices that have been successfully established</w:t>
      </w:r>
    </w:p>
    <w:p w14:paraId="479B94F1" w14:textId="77777777" w:rsidR="00F324F6" w:rsidRDefault="00C90464" w:rsidP="00A422B0">
      <w:pPr>
        <w:pStyle w:val="Bullets"/>
        <w:numPr>
          <w:ilvl w:val="0"/>
          <w:numId w:val="0"/>
        </w:numPr>
        <w:ind w:left="1134"/>
      </w:pPr>
      <w:r>
        <w:t>Keep to the proposed schedule for changes to be implemented.</w:t>
      </w:r>
      <w:r w:rsidR="00F324F6">
        <w:t xml:space="preserve"> </w:t>
      </w:r>
    </w:p>
    <w:p w14:paraId="36ADBCD0" w14:textId="77777777" w:rsidR="001A7987" w:rsidRDefault="001D5D4F" w:rsidP="00C90464">
      <w:r>
        <w:t xml:space="preserve">At the reviewal meetings you should look at the proposed improvements and </w:t>
      </w:r>
      <w:r w:rsidR="001A7987">
        <w:t xml:space="preserve">question </w:t>
      </w:r>
      <w:r>
        <w:t>the</w:t>
      </w:r>
      <w:r w:rsidR="001A7987">
        <w:t>ir success and implementation.</w:t>
      </w:r>
    </w:p>
    <w:p w14:paraId="42315A8B" w14:textId="77777777" w:rsidR="001A7987" w:rsidRDefault="001A7987" w:rsidP="001A7987">
      <w:pPr>
        <w:pStyle w:val="BoldBulTight0"/>
      </w:pPr>
      <w:r>
        <w:t>For example:</w:t>
      </w:r>
    </w:p>
    <w:p w14:paraId="7A6B5E4F" w14:textId="77777777" w:rsidR="001A7987" w:rsidRDefault="001A7987" w:rsidP="00A422B0">
      <w:pPr>
        <w:pStyle w:val="Bullets"/>
        <w:numPr>
          <w:ilvl w:val="0"/>
          <w:numId w:val="0"/>
        </w:numPr>
        <w:ind w:left="1134"/>
      </w:pPr>
      <w:r>
        <w:t>Are we on timescale?</w:t>
      </w:r>
    </w:p>
    <w:p w14:paraId="040DF869" w14:textId="77777777" w:rsidR="001A7987" w:rsidRDefault="001A7987" w:rsidP="00A422B0">
      <w:pPr>
        <w:pStyle w:val="Bullets"/>
        <w:numPr>
          <w:ilvl w:val="0"/>
          <w:numId w:val="0"/>
        </w:numPr>
        <w:ind w:left="1134"/>
      </w:pPr>
      <w:r>
        <w:t>How far have we got with making the changes?</w:t>
      </w:r>
    </w:p>
    <w:p w14:paraId="26FF836D" w14:textId="77777777" w:rsidR="001A7987" w:rsidRDefault="001A7987" w:rsidP="00A422B0">
      <w:pPr>
        <w:pStyle w:val="Bullets"/>
        <w:numPr>
          <w:ilvl w:val="0"/>
          <w:numId w:val="0"/>
        </w:numPr>
        <w:ind w:left="1134"/>
      </w:pPr>
      <w:r>
        <w:t>Have there been any amendments to the original plan?</w:t>
      </w:r>
    </w:p>
    <w:p w14:paraId="3361B7AD" w14:textId="77777777" w:rsidR="001A7987" w:rsidRDefault="001A7987" w:rsidP="00A422B0">
      <w:pPr>
        <w:pStyle w:val="Bullets"/>
        <w:numPr>
          <w:ilvl w:val="0"/>
          <w:numId w:val="0"/>
        </w:numPr>
        <w:ind w:left="1134"/>
      </w:pPr>
      <w:r>
        <w:t>Have there been any problems, are these ongoing or resolved?</w:t>
      </w:r>
    </w:p>
    <w:p w14:paraId="46D041D6" w14:textId="77777777" w:rsidR="001D5D4F" w:rsidRDefault="001A7987" w:rsidP="00A422B0">
      <w:pPr>
        <w:pStyle w:val="Bullets"/>
        <w:numPr>
          <w:ilvl w:val="0"/>
          <w:numId w:val="0"/>
        </w:numPr>
        <w:ind w:left="1134"/>
      </w:pPr>
      <w:r>
        <w:t>Are improvements working?</w:t>
      </w:r>
      <w:r w:rsidR="001D5D4F">
        <w:t xml:space="preserve"> </w:t>
      </w:r>
    </w:p>
    <w:p w14:paraId="3E7A8E5A" w14:textId="77777777" w:rsidR="00A77B72" w:rsidRDefault="00BD4A23" w:rsidP="001A7987">
      <w:r>
        <w:t>It is your role to</w:t>
      </w:r>
      <w:r w:rsidR="001D5D4F">
        <w:t xml:space="preserve"> act as an intermediary for discussion</w:t>
      </w:r>
      <w:r w:rsidR="001A7987">
        <w:t>s during a meeting.</w:t>
      </w:r>
      <w:r>
        <w:t xml:space="preserve"> Think about what information you have been given so far and what else you need to know. </w:t>
      </w:r>
    </w:p>
    <w:p w14:paraId="7EB3E3D7" w14:textId="77777777" w:rsidR="00A77B72" w:rsidRDefault="00A77B72">
      <w:pPr>
        <w:spacing w:after="0" w:line="240" w:lineRule="auto"/>
      </w:pPr>
      <w:r>
        <w:br w:type="page"/>
      </w:r>
    </w:p>
    <w:p w14:paraId="5638A471" w14:textId="77777777" w:rsidR="00BD4A23" w:rsidRDefault="00BD4A23" w:rsidP="001A7987"/>
    <w:p w14:paraId="56096E46" w14:textId="77777777" w:rsidR="00186A52" w:rsidRDefault="00BD4A23" w:rsidP="00BD4A23">
      <w:pPr>
        <w:pStyle w:val="BoldBulTight0"/>
      </w:pPr>
      <w:r>
        <w:t>Example conversation:</w:t>
      </w:r>
      <w:r w:rsidR="001A7987">
        <w:t xml:space="preserve"> </w:t>
      </w:r>
    </w:p>
    <w:p w14:paraId="42D84A7F" w14:textId="77777777" w:rsidR="001D5D4F" w:rsidRDefault="00186A52" w:rsidP="00C90464">
      <w:r w:rsidRPr="00186A52">
        <w:rPr>
          <w:b/>
        </w:rPr>
        <w:t>You:</w:t>
      </w:r>
      <w:r>
        <w:t xml:space="preserve"> ‘S</w:t>
      </w:r>
      <w:r w:rsidR="001D5D4F">
        <w:t>o</w:t>
      </w:r>
      <w:r w:rsidR="00BD4A23">
        <w:t>, last time</w:t>
      </w:r>
      <w:r w:rsidR="001D5D4F">
        <w:t xml:space="preserve"> we were looking in more detail at reducing the number of experiences that need heightened supervision. You came up with some interesting ideas</w:t>
      </w:r>
      <w:r>
        <w:t>.</w:t>
      </w:r>
      <w:r w:rsidR="001D5D4F">
        <w:t xml:space="preserve"> Have you been able to implement</w:t>
      </w:r>
      <w:r>
        <w:t xml:space="preserve"> any of</w:t>
      </w:r>
      <w:r w:rsidR="001D5D4F">
        <w:t xml:space="preserve"> them?</w:t>
      </w:r>
      <w:r>
        <w:t xml:space="preserve">’ </w:t>
      </w:r>
    </w:p>
    <w:p w14:paraId="7EAEC685" w14:textId="77777777" w:rsidR="00186A52" w:rsidRDefault="009A2984" w:rsidP="00C90464">
      <w:r>
        <w:rPr>
          <w:b/>
        </w:rPr>
        <w:t>Educator</w:t>
      </w:r>
      <w:r w:rsidR="00186A52" w:rsidRPr="00186A52">
        <w:rPr>
          <w:b/>
        </w:rPr>
        <w:t xml:space="preserve">: </w:t>
      </w:r>
      <w:r w:rsidR="00186A52">
        <w:t xml:space="preserve">‘yes, we are underway with making changes to the home corner. I got the children involved in thinking about what sort of things we find in a hairdressers. </w:t>
      </w:r>
      <w:r w:rsidR="001A7987">
        <w:t>We</w:t>
      </w:r>
      <w:r w:rsidR="00186A52">
        <w:t xml:space="preserve"> have sent out letters to parents asking for donations of items we could use in the new hairdressers. Things like rollers, combs, hair magazines</w:t>
      </w:r>
      <w:r>
        <w:t>,</w:t>
      </w:r>
      <w:r w:rsidR="00186A52">
        <w:t xml:space="preserve"> and we have had a really good response</w:t>
      </w:r>
      <w:r w:rsidR="00BD4A23">
        <w:t xml:space="preserve">. We are just planning how to </w:t>
      </w:r>
      <w:r>
        <w:t xml:space="preserve">put it all together.’ </w:t>
      </w:r>
    </w:p>
    <w:p w14:paraId="1202DB19" w14:textId="77777777" w:rsidR="00C16F89" w:rsidRDefault="00C16F89" w:rsidP="00C16F89">
      <w:r>
        <w:rPr>
          <w:b/>
        </w:rPr>
        <w:t xml:space="preserve">You: </w:t>
      </w:r>
      <w:r>
        <w:t>‘have you decided on an area of the room?’</w:t>
      </w:r>
    </w:p>
    <w:p w14:paraId="129C0E73" w14:textId="77777777" w:rsidR="00C16F89" w:rsidRPr="00C16F89" w:rsidRDefault="00C16F89" w:rsidP="00C16F89">
      <w:r w:rsidRPr="00C16F89">
        <w:rPr>
          <w:b/>
        </w:rPr>
        <w:t>Educator:</w:t>
      </w:r>
      <w:r>
        <w:t xml:space="preserve"> ‘yes, we have re-organ</w:t>
      </w:r>
      <w:r w:rsidR="003717EC">
        <w:t>ised the art and craft area so that we can put it next to hoe corner. We thought that this would be best as it might seem like a street.’</w:t>
      </w:r>
    </w:p>
    <w:p w14:paraId="07E30661" w14:textId="77777777" w:rsidR="00C16F89" w:rsidRDefault="00C16F89" w:rsidP="00C16F89">
      <w:r w:rsidRPr="00C16F89">
        <w:rPr>
          <w:b/>
        </w:rPr>
        <w:t xml:space="preserve">You: </w:t>
      </w:r>
      <w:r>
        <w:t>‘so when do you think it will be ready?’</w:t>
      </w:r>
    </w:p>
    <w:p w14:paraId="2B787E59" w14:textId="77777777" w:rsidR="00C16F89" w:rsidRDefault="00C16F89" w:rsidP="00C16F89">
      <w:pPr>
        <w:pStyle w:val="BoldBulTight0"/>
        <w:rPr>
          <w:b w:val="0"/>
        </w:rPr>
      </w:pPr>
      <w:r>
        <w:t>Educator:</w:t>
      </w:r>
      <w:r w:rsidR="003717EC">
        <w:t xml:space="preserve"> </w:t>
      </w:r>
      <w:r w:rsidR="003717EC" w:rsidRPr="003717EC">
        <w:rPr>
          <w:b w:val="0"/>
        </w:rPr>
        <w:t>‘we have everything ready to go now so by the end of the day – ready to play with for tomorrow’</w:t>
      </w:r>
    </w:p>
    <w:p w14:paraId="4893DE45" w14:textId="77777777" w:rsidR="003717EC" w:rsidRPr="00C16F89" w:rsidRDefault="003717EC" w:rsidP="00C16F89">
      <w:pPr>
        <w:pStyle w:val="BoldBulTight0"/>
        <w:rPr>
          <w:b w:val="0"/>
        </w:rPr>
      </w:pPr>
      <w:r w:rsidRPr="003717EC">
        <w:t>You: ‘</w:t>
      </w:r>
      <w:r>
        <w:rPr>
          <w:b w:val="0"/>
        </w:rPr>
        <w:t>that’s fantastic. Thank you for all your hard work on this’</w:t>
      </w:r>
    </w:p>
    <w:p w14:paraId="6BC2D0E9" w14:textId="77777777" w:rsidR="00F324F6" w:rsidRDefault="00F324F6" w:rsidP="00C90464">
      <w:r>
        <w:br w:type="page"/>
      </w:r>
    </w:p>
    <w:p w14:paraId="2BD55E4D" w14:textId="77777777" w:rsidR="00A62486" w:rsidRDefault="0005426C" w:rsidP="00A62486">
      <w:pPr>
        <w:pStyle w:val="Heading3"/>
      </w:pPr>
      <w:bookmarkStart w:id="79" w:name="_Toc423461057"/>
      <w:r w:rsidRPr="005B7C76">
        <w:lastRenderedPageBreak/>
        <w:t xml:space="preserve">Activity </w:t>
      </w:r>
      <w:r w:rsidR="000F364A">
        <w:t>3</w:t>
      </w:r>
      <w:r w:rsidR="00EF4D79">
        <w:t>C</w:t>
      </w:r>
      <w:bookmarkEnd w:id="79"/>
    </w:p>
    <w:p w14:paraId="338F79EE" w14:textId="77777777" w:rsidR="007C6DB8" w:rsidRPr="00A62486" w:rsidRDefault="00A62486" w:rsidP="00A62486">
      <w:pPr>
        <w:rPr>
          <w:rFonts w:cstheme="majorBidi"/>
          <w:b/>
          <w:bCs/>
          <w:sz w:val="26"/>
          <w:szCs w:val="26"/>
        </w:rPr>
      </w:pPr>
      <w:r>
        <w:rPr>
          <w:noProof/>
          <w:lang w:eastAsia="en-AU"/>
        </w:rPr>
        <w:drawing>
          <wp:anchor distT="0" distB="0" distL="114300" distR="114300" simplePos="0" relativeHeight="251698176" behindDoc="1" locked="0" layoutInCell="1" allowOverlap="1" wp14:anchorId="032C3BD6" wp14:editId="53003198">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7C6DB8">
        <w:br w:type="page"/>
      </w:r>
    </w:p>
    <w:p w14:paraId="22455DA7" w14:textId="77777777" w:rsidR="006E5817" w:rsidRPr="006E5817" w:rsidRDefault="00DB5EB1" w:rsidP="00206263">
      <w:pPr>
        <w:pStyle w:val="Heading1"/>
        <w:spacing w:after="240"/>
      </w:pPr>
      <w:bookmarkStart w:id="80" w:name="_Toc423461058"/>
      <w:r>
        <w:lastRenderedPageBreak/>
        <w:t>4</w:t>
      </w:r>
      <w:r w:rsidRPr="00683DD9">
        <w:t xml:space="preserve">. </w:t>
      </w:r>
      <w:r w:rsidR="00306F33" w:rsidRPr="00306F33">
        <w:t>Coordinate the service for a site visit</w:t>
      </w:r>
      <w:bookmarkEnd w:id="80"/>
    </w:p>
    <w:p w14:paraId="5A26A05D" w14:textId="77777777" w:rsidR="00DB5EB1" w:rsidRPr="00CD5295" w:rsidRDefault="00DB5EB1" w:rsidP="00353E48">
      <w:pPr>
        <w:ind w:left="720" w:hanging="720"/>
      </w:pPr>
      <w:r>
        <w:rPr>
          <w:b/>
          <w:sz w:val="28"/>
        </w:rPr>
        <w:t>4</w:t>
      </w:r>
      <w:r w:rsidRPr="008E070B">
        <w:rPr>
          <w:b/>
          <w:sz w:val="28"/>
        </w:rPr>
        <w:t>.1.</w:t>
      </w:r>
      <w:r w:rsidRPr="008E070B">
        <w:rPr>
          <w:sz w:val="28"/>
        </w:rPr>
        <w:t xml:space="preserve"> </w:t>
      </w:r>
      <w:r>
        <w:tab/>
      </w:r>
      <w:r w:rsidR="00353E48">
        <w:t>Inform all stakeholders that the service has been selected for assessment and rating and that the assessment and rating process has commenced</w:t>
      </w:r>
    </w:p>
    <w:p w14:paraId="16E301AE" w14:textId="77777777"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353E48">
        <w:t>Schedule meetings with stakeholders and staff where appropriate</w:t>
      </w:r>
    </w:p>
    <w:p w14:paraId="1DC42749" w14:textId="77777777"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353E48">
        <w:t>Check for accuracy and completion of all documentation required for examination</w:t>
      </w:r>
    </w:p>
    <w:p w14:paraId="0923E268" w14:textId="77777777"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353E48">
        <w:t>Ensure all staff understand what may be required of them during the assessment visit</w:t>
      </w:r>
    </w:p>
    <w:p w14:paraId="40B15CD0" w14:textId="77777777"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14:anchorId="497B7E8B" wp14:editId="21B281AD">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14:paraId="6F4277C5" w14:textId="77777777" w:rsidR="006E5817" w:rsidRPr="006E5817" w:rsidRDefault="006E5817" w:rsidP="006E5817">
      <w:pPr>
        <w:pStyle w:val="Heading2"/>
      </w:pPr>
      <w:bookmarkStart w:id="81" w:name="_Toc423461059"/>
      <w:r w:rsidRPr="006E5817">
        <w:lastRenderedPageBreak/>
        <w:t xml:space="preserve">4.1 – </w:t>
      </w:r>
      <w:r w:rsidR="00353E48">
        <w:t>Inform all stakeholders that the service has been selected for assessment and rating and that the assessment and rating process has commenced</w:t>
      </w:r>
      <w:bookmarkEnd w:id="81"/>
    </w:p>
    <w:p w14:paraId="63F9A318" w14:textId="77777777" w:rsidR="00F72EBD" w:rsidRDefault="00F72EBD" w:rsidP="00F72EBD">
      <w:pPr>
        <w:pStyle w:val="Heading3"/>
      </w:pPr>
      <w:bookmarkStart w:id="82" w:name="_Toc423461060"/>
      <w:r>
        <w:t>Who are your stakeholders?</w:t>
      </w:r>
      <w:bookmarkEnd w:id="82"/>
    </w:p>
    <w:p w14:paraId="7AF2CA86" w14:textId="77777777" w:rsidR="00F72EBD" w:rsidRDefault="00F72EBD" w:rsidP="00F72EBD">
      <w:r>
        <w:t>The first step is</w:t>
      </w:r>
      <w:r w:rsidR="003F797B">
        <w:t xml:space="preserve"> to identify your stakeholders.</w:t>
      </w:r>
    </w:p>
    <w:p w14:paraId="4F506BB8" w14:textId="77777777" w:rsidR="00F72EBD" w:rsidRDefault="00F72EBD" w:rsidP="00F72EBD">
      <w:pPr>
        <w:pStyle w:val="BoldBulTight0"/>
      </w:pPr>
      <w:r>
        <w:t>Stakeholders may include:</w:t>
      </w:r>
    </w:p>
    <w:p w14:paraId="5B414131" w14:textId="77777777" w:rsidR="00F72EBD" w:rsidRDefault="00F72EBD" w:rsidP="00A32703">
      <w:pPr>
        <w:pStyle w:val="Bullets"/>
        <w:numPr>
          <w:ilvl w:val="0"/>
          <w:numId w:val="0"/>
        </w:numPr>
        <w:ind w:left="1134"/>
      </w:pPr>
      <w:r>
        <w:t>Owners or managers</w:t>
      </w:r>
    </w:p>
    <w:p w14:paraId="716EDC59" w14:textId="77777777" w:rsidR="00F72EBD" w:rsidRDefault="00F72EBD" w:rsidP="00A32703">
      <w:pPr>
        <w:pStyle w:val="Bullets"/>
        <w:numPr>
          <w:ilvl w:val="0"/>
          <w:numId w:val="0"/>
        </w:numPr>
        <w:ind w:left="1134"/>
      </w:pPr>
      <w:r>
        <w:t>Users of the service e.g. parents</w:t>
      </w:r>
      <w:r w:rsidR="00FC587C" w:rsidRPr="00FC587C">
        <w:rPr>
          <w:noProof/>
        </w:rPr>
        <w:t xml:space="preserve"> </w:t>
      </w:r>
    </w:p>
    <w:p w14:paraId="45084395" w14:textId="77777777" w:rsidR="00F72EBD" w:rsidRDefault="00F72EBD" w:rsidP="00A32703">
      <w:pPr>
        <w:pStyle w:val="Bullets"/>
        <w:numPr>
          <w:ilvl w:val="0"/>
          <w:numId w:val="0"/>
        </w:numPr>
        <w:ind w:left="1134"/>
      </w:pPr>
      <w:r>
        <w:t>Staff members</w:t>
      </w:r>
    </w:p>
    <w:p w14:paraId="691591B4" w14:textId="77777777" w:rsidR="00F72EBD" w:rsidRDefault="00F72EBD" w:rsidP="00A32703">
      <w:pPr>
        <w:pStyle w:val="Bullets"/>
        <w:numPr>
          <w:ilvl w:val="0"/>
          <w:numId w:val="0"/>
        </w:numPr>
        <w:ind w:left="1134"/>
      </w:pPr>
      <w:r>
        <w:t>Education provider</w:t>
      </w:r>
    </w:p>
    <w:p w14:paraId="7B8399C7" w14:textId="77777777" w:rsidR="00F72EBD" w:rsidRDefault="00F72EBD" w:rsidP="00A32703">
      <w:pPr>
        <w:pStyle w:val="Bullets"/>
        <w:numPr>
          <w:ilvl w:val="0"/>
          <w:numId w:val="0"/>
        </w:numPr>
        <w:ind w:left="1134"/>
      </w:pPr>
      <w:r>
        <w:t>Association official or member</w:t>
      </w:r>
    </w:p>
    <w:p w14:paraId="02AF5D02" w14:textId="77777777" w:rsidR="00F72EBD" w:rsidRDefault="00F72EBD" w:rsidP="00A32703">
      <w:pPr>
        <w:pStyle w:val="Bullets"/>
        <w:numPr>
          <w:ilvl w:val="0"/>
          <w:numId w:val="0"/>
        </w:numPr>
        <w:ind w:left="1134"/>
      </w:pPr>
      <w:r>
        <w:t>Union representative</w:t>
      </w:r>
      <w:r w:rsidR="00D6460D">
        <w:t>.</w:t>
      </w:r>
    </w:p>
    <w:p w14:paraId="1C8FD6FE" w14:textId="77777777" w:rsidR="0099063B" w:rsidRDefault="0099063B" w:rsidP="0099063B">
      <w:pPr>
        <w:pStyle w:val="Bullets"/>
        <w:numPr>
          <w:ilvl w:val="0"/>
          <w:numId w:val="0"/>
        </w:numPr>
      </w:pPr>
      <w:r>
        <w:t xml:space="preserve">Staff members may already know that the service has been selected but it is still important to formally send them a letter for their records. </w:t>
      </w:r>
    </w:p>
    <w:p w14:paraId="553789C5" w14:textId="77777777" w:rsidR="00D6460D" w:rsidRDefault="0099063B" w:rsidP="0099063B">
      <w:pPr>
        <w:pStyle w:val="Bullets"/>
        <w:numPr>
          <w:ilvl w:val="0"/>
          <w:numId w:val="0"/>
        </w:numPr>
      </w:pPr>
      <w:r>
        <w:t xml:space="preserve">The information contained within the letters may differ slightly depending on the type of recipient. Parents may want to know what the rating process is for example, whereas </w:t>
      </w:r>
      <w:r w:rsidR="00D6460D">
        <w:t xml:space="preserve">owners, managers and </w:t>
      </w:r>
      <w:r w:rsidR="00732DFC">
        <w:t>officials may</w:t>
      </w:r>
      <w:r w:rsidR="00B77570">
        <w:t xml:space="preserve"> already know this information.</w:t>
      </w:r>
      <w:r w:rsidR="00D6460D">
        <w:t xml:space="preserve"> </w:t>
      </w:r>
    </w:p>
    <w:p w14:paraId="4EAD1D96" w14:textId="77777777" w:rsidR="00D6460D" w:rsidRDefault="00D6460D" w:rsidP="0099063B">
      <w:pPr>
        <w:pStyle w:val="Bullets"/>
        <w:numPr>
          <w:ilvl w:val="0"/>
          <w:numId w:val="0"/>
        </w:numPr>
      </w:pPr>
      <w:r>
        <w:t xml:space="preserve">You should inform every one of the process </w:t>
      </w:r>
      <w:r w:rsidR="00B77570">
        <w:t>that the assessment</w:t>
      </w:r>
      <w:r>
        <w:t xml:space="preserve"> will follow with important information included, such as the dates and times of the inspection.</w:t>
      </w:r>
      <w:r w:rsidR="00B77570">
        <w:t xml:space="preserve"> Stakeholders may wish to know information about the visit and what happens after the visit.</w:t>
      </w:r>
    </w:p>
    <w:p w14:paraId="6254E738" w14:textId="77777777" w:rsidR="00B77570" w:rsidRDefault="00B77570" w:rsidP="00B77570">
      <w:pPr>
        <w:pStyle w:val="BoldBulTight0"/>
      </w:pPr>
      <w:r>
        <w:t>See the table below:</w:t>
      </w:r>
    </w:p>
    <w:tbl>
      <w:tblPr>
        <w:tblStyle w:val="TableGrid"/>
        <w:tblW w:w="0" w:type="auto"/>
        <w:tblLook w:val="04A0" w:firstRow="1" w:lastRow="0" w:firstColumn="1" w:lastColumn="0" w:noHBand="0" w:noVBand="1"/>
      </w:tblPr>
      <w:tblGrid>
        <w:gridCol w:w="3182"/>
        <w:gridCol w:w="3183"/>
        <w:gridCol w:w="3183"/>
      </w:tblGrid>
      <w:tr w:rsidR="00B77570" w14:paraId="44BC20AC" w14:textId="77777777" w:rsidTr="008F389E">
        <w:tc>
          <w:tcPr>
            <w:tcW w:w="3182" w:type="dxa"/>
            <w:shd w:val="clear" w:color="auto" w:fill="E5B8B7" w:themeFill="accent2" w:themeFillTint="66"/>
          </w:tcPr>
          <w:p w14:paraId="6E37467A" w14:textId="77777777" w:rsidR="00B77570" w:rsidRPr="00C239FD" w:rsidRDefault="00B77570" w:rsidP="008F389E">
            <w:pPr>
              <w:spacing w:before="120" w:after="120" w:line="240" w:lineRule="auto"/>
              <w:rPr>
                <w:b/>
              </w:rPr>
            </w:pPr>
            <w:r w:rsidRPr="00C239FD">
              <w:rPr>
                <w:b/>
              </w:rPr>
              <w:t>Timeline</w:t>
            </w:r>
          </w:p>
        </w:tc>
        <w:tc>
          <w:tcPr>
            <w:tcW w:w="3183" w:type="dxa"/>
            <w:shd w:val="clear" w:color="auto" w:fill="E5B8B7" w:themeFill="accent2" w:themeFillTint="66"/>
          </w:tcPr>
          <w:p w14:paraId="5997AF2E" w14:textId="77777777" w:rsidR="00B77570" w:rsidRPr="00C239FD" w:rsidRDefault="00B77570" w:rsidP="008F389E">
            <w:pPr>
              <w:spacing w:before="120" w:after="120" w:line="240" w:lineRule="auto"/>
              <w:rPr>
                <w:b/>
              </w:rPr>
            </w:pPr>
            <w:r w:rsidRPr="00C239FD">
              <w:rPr>
                <w:b/>
              </w:rPr>
              <w:t>Step</w:t>
            </w:r>
          </w:p>
        </w:tc>
        <w:tc>
          <w:tcPr>
            <w:tcW w:w="3183" w:type="dxa"/>
            <w:shd w:val="clear" w:color="auto" w:fill="E5B8B7" w:themeFill="accent2" w:themeFillTint="66"/>
          </w:tcPr>
          <w:p w14:paraId="2B28511A" w14:textId="77777777" w:rsidR="00B77570" w:rsidRPr="00C239FD" w:rsidRDefault="00B77570" w:rsidP="008F389E">
            <w:pPr>
              <w:spacing w:before="120" w:after="120" w:line="240" w:lineRule="auto"/>
              <w:rPr>
                <w:b/>
              </w:rPr>
            </w:pPr>
            <w:r w:rsidRPr="00C239FD">
              <w:rPr>
                <w:b/>
              </w:rPr>
              <w:t>Process</w:t>
            </w:r>
          </w:p>
        </w:tc>
      </w:tr>
      <w:tr w:rsidR="00B77570" w14:paraId="6D1A1A23" w14:textId="77777777" w:rsidTr="008F389E">
        <w:tc>
          <w:tcPr>
            <w:tcW w:w="9548" w:type="dxa"/>
            <w:gridSpan w:val="3"/>
            <w:shd w:val="clear" w:color="auto" w:fill="F2DBDB" w:themeFill="accent2" w:themeFillTint="33"/>
          </w:tcPr>
          <w:p w14:paraId="003E323E" w14:textId="77777777" w:rsidR="00B77570" w:rsidRPr="00C239FD" w:rsidRDefault="00B77570" w:rsidP="008F389E">
            <w:pPr>
              <w:spacing w:before="120" w:after="120" w:line="240" w:lineRule="auto"/>
              <w:rPr>
                <w:b/>
              </w:rPr>
            </w:pPr>
            <w:r>
              <w:rPr>
                <w:b/>
              </w:rPr>
              <w:t>During the visit</w:t>
            </w:r>
          </w:p>
        </w:tc>
      </w:tr>
      <w:tr w:rsidR="00B77570" w14:paraId="692751C1" w14:textId="77777777" w:rsidTr="008F389E">
        <w:tc>
          <w:tcPr>
            <w:tcW w:w="3182" w:type="dxa"/>
          </w:tcPr>
          <w:p w14:paraId="1D69919A" w14:textId="77777777" w:rsidR="00B77570" w:rsidRDefault="00B77570" w:rsidP="008F389E">
            <w:pPr>
              <w:spacing w:before="120" w:after="120" w:line="240" w:lineRule="auto"/>
            </w:pPr>
            <w:r>
              <w:t>Weeks 5-8</w:t>
            </w:r>
          </w:p>
        </w:tc>
        <w:tc>
          <w:tcPr>
            <w:tcW w:w="3183" w:type="dxa"/>
          </w:tcPr>
          <w:p w14:paraId="76037D8F" w14:textId="77777777" w:rsidR="00B77570" w:rsidRDefault="00B77570" w:rsidP="008F389E">
            <w:pPr>
              <w:spacing w:before="120" w:after="120" w:line="240" w:lineRule="auto"/>
            </w:pPr>
            <w:r>
              <w:t>The visit</w:t>
            </w:r>
          </w:p>
        </w:tc>
        <w:tc>
          <w:tcPr>
            <w:tcW w:w="3183" w:type="dxa"/>
          </w:tcPr>
          <w:p w14:paraId="7EF4D520" w14:textId="77777777" w:rsidR="00B77570" w:rsidRDefault="00B77570" w:rsidP="008F389E">
            <w:pPr>
              <w:spacing w:before="120" w:after="120" w:line="240" w:lineRule="auto"/>
            </w:pPr>
            <w:r>
              <w:t xml:space="preserve">The authority will give around a five day notice period for the visit. </w:t>
            </w:r>
          </w:p>
          <w:p w14:paraId="11A12856" w14:textId="77777777" w:rsidR="00B77570" w:rsidRDefault="00B77570" w:rsidP="008F389E">
            <w:pPr>
              <w:spacing w:before="120" w:after="120" w:line="240" w:lineRule="auto"/>
            </w:pPr>
            <w:r>
              <w:t xml:space="preserve">The officer will come into the setting and note down their observations. They may ask you and the children questions about the setting. </w:t>
            </w:r>
          </w:p>
          <w:p w14:paraId="6E951A85" w14:textId="77777777" w:rsidR="00B77570" w:rsidRDefault="00B77570" w:rsidP="008F389E">
            <w:pPr>
              <w:spacing w:before="120" w:after="120" w:line="240" w:lineRule="auto"/>
            </w:pPr>
            <w:r>
              <w:t>They may give general comments but will not disclose a rating to you at this stage.</w:t>
            </w:r>
          </w:p>
        </w:tc>
      </w:tr>
    </w:tbl>
    <w:p w14:paraId="2478599E" w14:textId="77777777" w:rsidR="003F797B" w:rsidRDefault="003F797B">
      <w:r>
        <w:br w:type="page"/>
      </w:r>
    </w:p>
    <w:tbl>
      <w:tblPr>
        <w:tblStyle w:val="TableGrid"/>
        <w:tblW w:w="0" w:type="auto"/>
        <w:tblLook w:val="04A0" w:firstRow="1" w:lastRow="0" w:firstColumn="1" w:lastColumn="0" w:noHBand="0" w:noVBand="1"/>
      </w:tblPr>
      <w:tblGrid>
        <w:gridCol w:w="3182"/>
        <w:gridCol w:w="3183"/>
        <w:gridCol w:w="3183"/>
      </w:tblGrid>
      <w:tr w:rsidR="00B77570" w14:paraId="43CC2209" w14:textId="77777777" w:rsidTr="008F389E">
        <w:tc>
          <w:tcPr>
            <w:tcW w:w="9548" w:type="dxa"/>
            <w:gridSpan w:val="3"/>
            <w:shd w:val="clear" w:color="auto" w:fill="F2DBDB" w:themeFill="accent2" w:themeFillTint="33"/>
          </w:tcPr>
          <w:p w14:paraId="3812C995" w14:textId="77777777" w:rsidR="00B77570" w:rsidRPr="00C239FD" w:rsidRDefault="00B77570" w:rsidP="008F389E">
            <w:pPr>
              <w:spacing w:before="120" w:after="120" w:line="240" w:lineRule="auto"/>
              <w:rPr>
                <w:b/>
              </w:rPr>
            </w:pPr>
            <w:r w:rsidRPr="00C239FD">
              <w:rPr>
                <w:b/>
              </w:rPr>
              <w:lastRenderedPageBreak/>
              <w:t>After visit</w:t>
            </w:r>
          </w:p>
        </w:tc>
      </w:tr>
      <w:tr w:rsidR="00B77570" w14:paraId="491E33BE" w14:textId="77777777" w:rsidTr="008F389E">
        <w:tc>
          <w:tcPr>
            <w:tcW w:w="3182" w:type="dxa"/>
          </w:tcPr>
          <w:p w14:paraId="094282FF" w14:textId="77777777" w:rsidR="00B77570" w:rsidRDefault="00B77570" w:rsidP="008F389E">
            <w:pPr>
              <w:spacing w:before="120" w:after="120" w:line="240" w:lineRule="auto"/>
            </w:pPr>
            <w:r>
              <w:t>3-5 weeks after visit</w:t>
            </w:r>
          </w:p>
        </w:tc>
        <w:tc>
          <w:tcPr>
            <w:tcW w:w="3183" w:type="dxa"/>
          </w:tcPr>
          <w:p w14:paraId="57A82E4D" w14:textId="77777777" w:rsidR="00B77570" w:rsidRDefault="00B77570" w:rsidP="008F389E">
            <w:pPr>
              <w:spacing w:before="120" w:after="120" w:line="240" w:lineRule="auto"/>
            </w:pPr>
            <w:r>
              <w:t>Draft report</w:t>
            </w:r>
          </w:p>
        </w:tc>
        <w:tc>
          <w:tcPr>
            <w:tcW w:w="3183" w:type="dxa"/>
          </w:tcPr>
          <w:p w14:paraId="6A052C9E" w14:textId="77777777" w:rsidR="00B77570" w:rsidRDefault="00B77570" w:rsidP="008F389E">
            <w:pPr>
              <w:spacing w:before="120" w:after="120" w:line="240" w:lineRule="auto"/>
            </w:pPr>
            <w:r>
              <w:t>Your organisation receives a draft report.</w:t>
            </w:r>
          </w:p>
          <w:p w14:paraId="638D91C6" w14:textId="77777777" w:rsidR="00B77570" w:rsidRDefault="00B77570" w:rsidP="008F389E">
            <w:pPr>
              <w:spacing w:before="120" w:after="120" w:line="240" w:lineRule="auto"/>
            </w:pPr>
            <w:r>
              <w:t>Any incorrect information can be disputed (with evidence) up to ten days after the report is received.</w:t>
            </w:r>
          </w:p>
        </w:tc>
      </w:tr>
      <w:tr w:rsidR="00B77570" w14:paraId="6A6101A4" w14:textId="77777777" w:rsidTr="008F389E">
        <w:tc>
          <w:tcPr>
            <w:tcW w:w="3182" w:type="dxa"/>
          </w:tcPr>
          <w:p w14:paraId="26B3DF8F" w14:textId="77777777" w:rsidR="00B77570" w:rsidRDefault="00B77570" w:rsidP="008F389E">
            <w:pPr>
              <w:spacing w:before="120" w:after="120" w:line="240" w:lineRule="auto"/>
            </w:pPr>
            <w:r>
              <w:t>5-7 weeks after the visit</w:t>
            </w:r>
          </w:p>
        </w:tc>
        <w:tc>
          <w:tcPr>
            <w:tcW w:w="3183" w:type="dxa"/>
          </w:tcPr>
          <w:p w14:paraId="5D943B20" w14:textId="77777777" w:rsidR="00B77570" w:rsidRDefault="00B77570" w:rsidP="008F389E">
            <w:pPr>
              <w:spacing w:before="120" w:after="120" w:line="240" w:lineRule="auto"/>
            </w:pPr>
            <w:r>
              <w:t>Feedback</w:t>
            </w:r>
          </w:p>
        </w:tc>
        <w:tc>
          <w:tcPr>
            <w:tcW w:w="3183" w:type="dxa"/>
          </w:tcPr>
          <w:p w14:paraId="1AAD3416" w14:textId="77777777" w:rsidR="00B77570" w:rsidRDefault="00B77570" w:rsidP="008F389E">
            <w:pPr>
              <w:spacing w:before="120" w:after="120" w:line="240" w:lineRule="auto"/>
            </w:pPr>
            <w:r>
              <w:t>Either:</w:t>
            </w:r>
          </w:p>
          <w:p w14:paraId="01B3F455" w14:textId="77777777" w:rsidR="00B77570" w:rsidRDefault="00B77570" w:rsidP="008F389E">
            <w:pPr>
              <w:spacing w:before="120" w:after="120" w:line="240" w:lineRule="auto"/>
            </w:pPr>
            <w:r>
              <w:t>Feedback on the report is given to the authority</w:t>
            </w:r>
          </w:p>
          <w:p w14:paraId="6FB1072A" w14:textId="77777777" w:rsidR="00B77570" w:rsidRDefault="00B77570" w:rsidP="008F389E">
            <w:pPr>
              <w:spacing w:before="120" w:after="120" w:line="240" w:lineRule="auto"/>
            </w:pPr>
            <w:r>
              <w:t>Or;</w:t>
            </w:r>
          </w:p>
          <w:p w14:paraId="756CCF7E" w14:textId="77777777" w:rsidR="00B77570" w:rsidRDefault="00B77570" w:rsidP="008F389E">
            <w:pPr>
              <w:spacing w:before="120" w:after="120" w:line="240" w:lineRule="auto"/>
            </w:pPr>
            <w:r>
              <w:t>No feedback is given and the report is final</w:t>
            </w:r>
          </w:p>
        </w:tc>
      </w:tr>
      <w:tr w:rsidR="00B77570" w14:paraId="6A7A47E0" w14:textId="77777777" w:rsidTr="008F389E">
        <w:tc>
          <w:tcPr>
            <w:tcW w:w="3182" w:type="dxa"/>
          </w:tcPr>
          <w:p w14:paraId="2688EDEF" w14:textId="77777777" w:rsidR="00B77570" w:rsidRDefault="00B77570" w:rsidP="008F389E">
            <w:pPr>
              <w:spacing w:before="120" w:after="120" w:line="240" w:lineRule="auto"/>
            </w:pPr>
            <w:r>
              <w:t>8 weeks after the visit</w:t>
            </w:r>
          </w:p>
        </w:tc>
        <w:tc>
          <w:tcPr>
            <w:tcW w:w="3183" w:type="dxa"/>
          </w:tcPr>
          <w:p w14:paraId="6E1CBF3D" w14:textId="77777777" w:rsidR="00B77570" w:rsidRDefault="00B77570" w:rsidP="008F389E">
            <w:pPr>
              <w:spacing w:before="120" w:after="120" w:line="240" w:lineRule="auto"/>
            </w:pPr>
            <w:r>
              <w:t>Final report</w:t>
            </w:r>
          </w:p>
        </w:tc>
        <w:tc>
          <w:tcPr>
            <w:tcW w:w="3183" w:type="dxa"/>
          </w:tcPr>
          <w:p w14:paraId="5FE18A0F" w14:textId="77777777" w:rsidR="00B77570" w:rsidRDefault="00B77570" w:rsidP="008F389E">
            <w:pPr>
              <w:spacing w:before="120" w:after="120" w:line="240" w:lineRule="auto"/>
            </w:pPr>
            <w:r>
              <w:t>Any feedback is considered and the report is finalised and given the ratings are presented to the organisation.</w:t>
            </w:r>
          </w:p>
        </w:tc>
      </w:tr>
    </w:tbl>
    <w:p w14:paraId="702441D3" w14:textId="77777777" w:rsidR="00353E48" w:rsidRDefault="00353E48" w:rsidP="00F72EBD">
      <w:r>
        <w:br w:type="page"/>
      </w:r>
    </w:p>
    <w:p w14:paraId="39FE399C" w14:textId="77777777" w:rsidR="00353E48" w:rsidRDefault="00353E48" w:rsidP="00353E48">
      <w:pPr>
        <w:pStyle w:val="Heading3"/>
      </w:pPr>
      <w:bookmarkStart w:id="83" w:name="_Toc423461061"/>
      <w:r>
        <w:lastRenderedPageBreak/>
        <w:t xml:space="preserve">Activity </w:t>
      </w:r>
      <w:r w:rsidR="00B77570">
        <w:t>4A</w:t>
      </w:r>
      <w:bookmarkEnd w:id="83"/>
    </w:p>
    <w:p w14:paraId="68F4D62F" w14:textId="77777777" w:rsidR="00353E48" w:rsidRDefault="00353E48" w:rsidP="00353E48">
      <w:pPr>
        <w:rPr>
          <w:rFonts w:cstheme="majorBidi"/>
          <w:b/>
          <w:bCs/>
          <w:sz w:val="26"/>
          <w:szCs w:val="26"/>
        </w:rPr>
      </w:pPr>
      <w:r>
        <w:rPr>
          <w:noProof/>
          <w:lang w:eastAsia="en-AU"/>
        </w:rPr>
        <w:drawing>
          <wp:anchor distT="0" distB="0" distL="114300" distR="114300" simplePos="0" relativeHeight="251758592" behindDoc="1" locked="0" layoutInCell="1" allowOverlap="1" wp14:anchorId="582581E5" wp14:editId="31F502F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13C9B1FA" w14:textId="77777777" w:rsidR="00427655" w:rsidRPr="00427655" w:rsidRDefault="006E5817" w:rsidP="00427655">
      <w:pPr>
        <w:pStyle w:val="Heading2"/>
      </w:pPr>
      <w:bookmarkStart w:id="84" w:name="_Toc423461062"/>
      <w:r w:rsidRPr="006E5817">
        <w:lastRenderedPageBreak/>
        <w:t xml:space="preserve">4.2 – </w:t>
      </w:r>
      <w:r w:rsidR="00353E48">
        <w:t>Schedule meetings with stakeholders and staff where appropriate</w:t>
      </w:r>
      <w:bookmarkEnd w:id="84"/>
    </w:p>
    <w:p w14:paraId="3BBD82B0" w14:textId="77777777" w:rsidR="0000172F" w:rsidRDefault="0000172F" w:rsidP="0000172F">
      <w:pPr>
        <w:pStyle w:val="Heading3"/>
      </w:pPr>
      <w:bookmarkStart w:id="85" w:name="_Toc423461063"/>
      <w:r>
        <w:t>Schedule meetings with stakeholders and staff</w:t>
      </w:r>
      <w:bookmarkEnd w:id="85"/>
    </w:p>
    <w:p w14:paraId="704B5C9F" w14:textId="77777777" w:rsidR="009F1009" w:rsidRPr="009F1009" w:rsidRDefault="009F1009" w:rsidP="009F1009">
      <w:pPr>
        <w:rPr>
          <w:lang w:val="en-GB"/>
        </w:rPr>
      </w:pPr>
      <w:r>
        <w:rPr>
          <w:lang w:val="en-GB"/>
        </w:rPr>
        <w:t xml:space="preserve">There might be need to schedule meetings with various stakeholders </w:t>
      </w:r>
      <w:r w:rsidR="0092064F">
        <w:rPr>
          <w:lang w:val="en-GB"/>
        </w:rPr>
        <w:t>leading up to the assessment a</w:t>
      </w:r>
      <w:r>
        <w:rPr>
          <w:lang w:val="en-GB"/>
        </w:rPr>
        <w:t xml:space="preserve">nd ratings process. </w:t>
      </w:r>
    </w:p>
    <w:p w14:paraId="162D32EE" w14:textId="77777777" w:rsidR="00C6213F" w:rsidRPr="00C6213F" w:rsidRDefault="00C6213F" w:rsidP="00C6213F">
      <w:pPr>
        <w:pStyle w:val="BoldBulTight0"/>
        <w:rPr>
          <w:u w:val="single"/>
        </w:rPr>
      </w:pPr>
      <w:r w:rsidRPr="00C6213F">
        <w:rPr>
          <w:u w:val="single"/>
        </w:rPr>
        <w:t>Conducting a meeting</w:t>
      </w:r>
    </w:p>
    <w:p w14:paraId="5F078EFA" w14:textId="77777777" w:rsidR="00C6213F" w:rsidRDefault="00C6213F" w:rsidP="00C6213F">
      <w:r>
        <w:t>When conducting a meeting</w:t>
      </w:r>
      <w:r w:rsidR="003F797B">
        <w:t>,</w:t>
      </w:r>
      <w:r>
        <w:t xml:space="preserve"> one important factor to consider is the structure. A meeting should have a sensible structure to help team members engage. </w:t>
      </w:r>
    </w:p>
    <w:p w14:paraId="400507B4" w14:textId="77777777" w:rsidR="00C6213F" w:rsidRDefault="00C6213F" w:rsidP="00C6213F">
      <w:pPr>
        <w:pStyle w:val="BoldBulTight0"/>
      </w:pPr>
      <w:r>
        <w:t>Here is an example of how you could structure your meeting:</w:t>
      </w:r>
    </w:p>
    <w:p w14:paraId="1C055A09" w14:textId="77777777" w:rsidR="00C6213F" w:rsidRDefault="00C6213F" w:rsidP="00A32703">
      <w:pPr>
        <w:pStyle w:val="Bullets"/>
        <w:numPr>
          <w:ilvl w:val="0"/>
          <w:numId w:val="0"/>
        </w:numPr>
        <w:ind w:left="1134"/>
      </w:pPr>
      <w:r>
        <w:t>Introduction:</w:t>
      </w:r>
    </w:p>
    <w:p w14:paraId="145BD65A" w14:textId="77777777" w:rsidR="00C6213F" w:rsidRDefault="00EC3259" w:rsidP="00A32703">
      <w:pPr>
        <w:pStyle w:val="Bullets2"/>
        <w:numPr>
          <w:ilvl w:val="0"/>
          <w:numId w:val="0"/>
        </w:numPr>
        <w:ind w:left="1701"/>
      </w:pPr>
      <w:r>
        <w:t>summary of progress so far</w:t>
      </w:r>
      <w:r>
        <w:rPr>
          <w:noProof/>
        </w:rPr>
        <w:t xml:space="preserve"> </w:t>
      </w:r>
    </w:p>
    <w:p w14:paraId="223AEE53" w14:textId="77777777" w:rsidR="00C6213F" w:rsidRDefault="00EC3259" w:rsidP="00A32703">
      <w:pPr>
        <w:pStyle w:val="Bullets2"/>
        <w:numPr>
          <w:ilvl w:val="0"/>
          <w:numId w:val="0"/>
        </w:numPr>
        <w:ind w:left="1701"/>
      </w:pPr>
      <w:r>
        <w:t>topics up for discussion</w:t>
      </w:r>
    </w:p>
    <w:p w14:paraId="49D59F66" w14:textId="77777777" w:rsidR="00C6213F" w:rsidRDefault="00C6213F" w:rsidP="00A32703">
      <w:pPr>
        <w:pStyle w:val="Bullets"/>
        <w:numPr>
          <w:ilvl w:val="0"/>
          <w:numId w:val="0"/>
        </w:numPr>
        <w:ind w:left="1134"/>
      </w:pPr>
      <w:r>
        <w:t xml:space="preserve">Individual responsibilities and accountabilities and feedback </w:t>
      </w:r>
    </w:p>
    <w:p w14:paraId="2350DD34" w14:textId="77777777" w:rsidR="00C6213F" w:rsidRDefault="00C6213F" w:rsidP="00A32703">
      <w:pPr>
        <w:pStyle w:val="Bullets"/>
        <w:numPr>
          <w:ilvl w:val="0"/>
          <w:numId w:val="0"/>
        </w:numPr>
        <w:ind w:left="1134"/>
      </w:pPr>
      <w:r>
        <w:t>Teams and departments</w:t>
      </w:r>
    </w:p>
    <w:p w14:paraId="7042E2DD" w14:textId="77777777" w:rsidR="00C6213F" w:rsidRDefault="00C6213F" w:rsidP="00A32703">
      <w:pPr>
        <w:pStyle w:val="Bullets"/>
        <w:numPr>
          <w:ilvl w:val="0"/>
          <w:numId w:val="0"/>
        </w:numPr>
        <w:ind w:left="1134"/>
      </w:pPr>
      <w:r>
        <w:t>Issues/topics open for discussion in detail</w:t>
      </w:r>
    </w:p>
    <w:p w14:paraId="5106235B" w14:textId="77777777" w:rsidR="00C6213F" w:rsidRDefault="00C6213F" w:rsidP="00A32703">
      <w:pPr>
        <w:pStyle w:val="Bullets"/>
        <w:numPr>
          <w:ilvl w:val="0"/>
          <w:numId w:val="0"/>
        </w:numPr>
        <w:ind w:left="1134"/>
      </w:pPr>
      <w:r>
        <w:t>Conclusion and summary – this enables you to answer any queries and provide a last motivational boost</w:t>
      </w:r>
    </w:p>
    <w:p w14:paraId="738749A0" w14:textId="77777777" w:rsidR="00C6213F" w:rsidRDefault="00C6213F" w:rsidP="00A32703">
      <w:pPr>
        <w:pStyle w:val="Bullets"/>
        <w:numPr>
          <w:ilvl w:val="0"/>
          <w:numId w:val="0"/>
        </w:numPr>
        <w:ind w:left="1134"/>
      </w:pPr>
      <w:r>
        <w:t>Questions and answers.</w:t>
      </w:r>
    </w:p>
    <w:p w14:paraId="28206AB9" w14:textId="77777777" w:rsidR="00C6213F" w:rsidRPr="00C6213F" w:rsidRDefault="00C6213F" w:rsidP="00C6213F">
      <w:pPr>
        <w:pStyle w:val="BoldBulTight0"/>
        <w:rPr>
          <w:rStyle w:val="Strong"/>
          <w:b/>
          <w:bCs w:val="0"/>
          <w:u w:val="single"/>
        </w:rPr>
      </w:pPr>
      <w:bookmarkStart w:id="86" w:name="_Toc414544145"/>
      <w:r w:rsidRPr="00C6213F">
        <w:rPr>
          <w:rStyle w:val="Strong"/>
          <w:b/>
          <w:bCs w:val="0"/>
          <w:u w:val="single"/>
        </w:rPr>
        <w:t>Presentation methods</w:t>
      </w:r>
      <w:bookmarkEnd w:id="86"/>
    </w:p>
    <w:p w14:paraId="7EAB0EC0" w14:textId="77777777" w:rsidR="00C6213F" w:rsidRDefault="00C6213F" w:rsidP="00C6213F">
      <w:pPr>
        <w:rPr>
          <w:rStyle w:val="Strong"/>
          <w:b w:val="0"/>
          <w:bCs w:val="0"/>
        </w:rPr>
      </w:pPr>
      <w:r>
        <w:rPr>
          <w:rStyle w:val="Strong"/>
          <w:b w:val="0"/>
        </w:rPr>
        <w:t>You may like to use a couple of different methods to help to team members engage and ensure that you have covered all the details.</w:t>
      </w:r>
    </w:p>
    <w:p w14:paraId="0361C9E6" w14:textId="77777777" w:rsidR="00C6213F" w:rsidRPr="0092064F" w:rsidRDefault="00C6213F" w:rsidP="00C6213F">
      <w:pPr>
        <w:pStyle w:val="Bullets"/>
        <w:numPr>
          <w:ilvl w:val="0"/>
          <w:numId w:val="43"/>
        </w:numPr>
        <w:ind w:left="1491" w:hanging="357"/>
        <w:rPr>
          <w:rStyle w:val="Strong"/>
          <w:b w:val="0"/>
        </w:rPr>
      </w:pPr>
      <w:r w:rsidRPr="0092064F">
        <w:rPr>
          <w:rStyle w:val="Strong"/>
          <w:b w:val="0"/>
        </w:rPr>
        <w:t>Small teams may benefit from an informal presentation method e.g. a group circle.</w:t>
      </w:r>
    </w:p>
    <w:p w14:paraId="598B30A1" w14:textId="77777777" w:rsidR="00C6213F" w:rsidRPr="0092064F" w:rsidRDefault="00C6213F" w:rsidP="00C6213F">
      <w:pPr>
        <w:pStyle w:val="Bullets"/>
        <w:numPr>
          <w:ilvl w:val="0"/>
          <w:numId w:val="43"/>
        </w:numPr>
        <w:ind w:left="1491" w:hanging="357"/>
        <w:rPr>
          <w:rStyle w:val="Strong"/>
          <w:b w:val="0"/>
        </w:rPr>
      </w:pPr>
      <w:r w:rsidRPr="0092064F">
        <w:rPr>
          <w:rStyle w:val="Strong"/>
          <w:b w:val="0"/>
        </w:rPr>
        <w:t xml:space="preserve">Slides provide an on-screen method and can sometimes be better than simply speaking as they provide a visual stimulus. </w:t>
      </w:r>
    </w:p>
    <w:p w14:paraId="4BD5738B" w14:textId="77777777" w:rsidR="00C6213F" w:rsidRPr="0092064F" w:rsidRDefault="00C6213F" w:rsidP="00C6213F">
      <w:pPr>
        <w:pStyle w:val="Bullets"/>
        <w:numPr>
          <w:ilvl w:val="0"/>
          <w:numId w:val="43"/>
        </w:numPr>
        <w:ind w:left="1491" w:hanging="357"/>
        <w:rPr>
          <w:rStyle w:val="Strong"/>
          <w:b w:val="0"/>
        </w:rPr>
      </w:pPr>
      <w:r w:rsidRPr="0092064F">
        <w:rPr>
          <w:rStyle w:val="Strong"/>
          <w:b w:val="0"/>
        </w:rPr>
        <w:t>Written communication can help to expand on points in the presentation and give staff something to refer to.</w:t>
      </w:r>
    </w:p>
    <w:p w14:paraId="56BE7A48" w14:textId="77777777" w:rsidR="00C6213F" w:rsidRPr="0092064F" w:rsidRDefault="00C6213F" w:rsidP="00C6213F">
      <w:pPr>
        <w:pStyle w:val="Bullets"/>
        <w:numPr>
          <w:ilvl w:val="0"/>
          <w:numId w:val="43"/>
        </w:numPr>
        <w:ind w:left="1491" w:hanging="357"/>
        <w:rPr>
          <w:rStyle w:val="Strong"/>
          <w:b w:val="0"/>
        </w:rPr>
      </w:pPr>
      <w:r w:rsidRPr="0092064F">
        <w:rPr>
          <w:rStyle w:val="Strong"/>
          <w:b w:val="0"/>
        </w:rPr>
        <w:t xml:space="preserve">Audio-visual media is a method that uses sound and images e.g. a video recording. It can be very engaging so you could consider it for communicating with team members during the conclusion to a meeting.  </w:t>
      </w:r>
    </w:p>
    <w:p w14:paraId="6465ED60" w14:textId="77777777" w:rsidR="00353E48" w:rsidRDefault="00353E48" w:rsidP="00B86649">
      <w:r>
        <w:br w:type="page"/>
      </w:r>
    </w:p>
    <w:p w14:paraId="3550782F" w14:textId="77777777" w:rsidR="00353E48" w:rsidRDefault="00353E48" w:rsidP="00353E48">
      <w:pPr>
        <w:pStyle w:val="Heading3"/>
      </w:pPr>
      <w:bookmarkStart w:id="87" w:name="_Toc423461064"/>
      <w:r>
        <w:lastRenderedPageBreak/>
        <w:t xml:space="preserve">Activity </w:t>
      </w:r>
      <w:r w:rsidR="0092064F">
        <w:t>4B</w:t>
      </w:r>
      <w:bookmarkEnd w:id="87"/>
    </w:p>
    <w:p w14:paraId="6B1F63A9" w14:textId="77777777" w:rsidR="00353E48" w:rsidRDefault="00353E48" w:rsidP="00353E48">
      <w:pPr>
        <w:rPr>
          <w:rFonts w:cstheme="majorBidi"/>
          <w:b/>
          <w:bCs/>
          <w:sz w:val="26"/>
          <w:szCs w:val="26"/>
        </w:rPr>
      </w:pPr>
      <w:r>
        <w:rPr>
          <w:noProof/>
          <w:lang w:eastAsia="en-AU"/>
        </w:rPr>
        <w:drawing>
          <wp:anchor distT="0" distB="0" distL="114300" distR="114300" simplePos="0" relativeHeight="251760640" behindDoc="1" locked="0" layoutInCell="1" allowOverlap="1" wp14:anchorId="1F7E7560" wp14:editId="5169A29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2E3F3A44" w14:textId="77777777" w:rsidR="006E5817" w:rsidRPr="006E5817" w:rsidRDefault="006E5817" w:rsidP="006E5817">
      <w:pPr>
        <w:pStyle w:val="Heading2"/>
      </w:pPr>
      <w:bookmarkStart w:id="88" w:name="_Toc423461065"/>
      <w:r w:rsidRPr="006E5817">
        <w:lastRenderedPageBreak/>
        <w:t xml:space="preserve">4.3 – </w:t>
      </w:r>
      <w:r w:rsidR="00353E48">
        <w:t>Check for accuracy and completion of all documentation required for examination</w:t>
      </w:r>
      <w:bookmarkEnd w:id="88"/>
    </w:p>
    <w:p w14:paraId="4AAAFD86" w14:textId="77777777" w:rsidR="00256B15" w:rsidRDefault="000006A7" w:rsidP="000006A7">
      <w:pPr>
        <w:pStyle w:val="Heading3"/>
      </w:pPr>
      <w:bookmarkStart w:id="89" w:name="_Toc403653864"/>
      <w:bookmarkStart w:id="90" w:name="_Toc423461066"/>
      <w:r w:rsidRPr="000006A7">
        <w:t>Checking a</w:t>
      </w:r>
      <w:r w:rsidR="00256B15" w:rsidRPr="000006A7">
        <w:t>ccuracy</w:t>
      </w:r>
      <w:bookmarkEnd w:id="89"/>
      <w:bookmarkEnd w:id="90"/>
    </w:p>
    <w:p w14:paraId="1CCCC7B6" w14:textId="77777777" w:rsidR="0050277A" w:rsidRDefault="0050277A" w:rsidP="0050277A">
      <w:pPr>
        <w:rPr>
          <w:lang w:val="en-GB"/>
        </w:rPr>
      </w:pPr>
      <w:r>
        <w:rPr>
          <w:lang w:val="en-GB"/>
        </w:rPr>
        <w:t>It is important to check accuracy of all the documentation required for examination. If information is not correct</w:t>
      </w:r>
      <w:r w:rsidR="003F797B">
        <w:rPr>
          <w:lang w:val="en-GB"/>
        </w:rPr>
        <w:t>,</w:t>
      </w:r>
      <w:r>
        <w:rPr>
          <w:lang w:val="en-GB"/>
        </w:rPr>
        <w:t xml:space="preserve"> it may impact on your rating. It is important to make a good impression when having an assessment</w:t>
      </w:r>
      <w:r w:rsidR="003F797B">
        <w:rPr>
          <w:lang w:val="en-GB"/>
        </w:rPr>
        <w:t>,</w:t>
      </w:r>
      <w:r>
        <w:rPr>
          <w:lang w:val="en-GB"/>
        </w:rPr>
        <w:t xml:space="preserve"> and the </w:t>
      </w:r>
      <w:r w:rsidR="00BE434A">
        <w:rPr>
          <w:lang w:val="en-GB"/>
        </w:rPr>
        <w:t>professional</w:t>
      </w:r>
      <w:r>
        <w:rPr>
          <w:lang w:val="en-GB"/>
        </w:rPr>
        <w:t xml:space="preserve"> completion of all documentation </w:t>
      </w:r>
      <w:r w:rsidR="00BE434A">
        <w:rPr>
          <w:lang w:val="en-GB"/>
        </w:rPr>
        <w:t>is a good start.</w:t>
      </w:r>
    </w:p>
    <w:p w14:paraId="77165646" w14:textId="77777777" w:rsidR="00BD4A23" w:rsidRDefault="00BD4A23" w:rsidP="00BD4A23">
      <w:pPr>
        <w:pStyle w:val="BoldBulTight0"/>
        <w:rPr>
          <w:u w:val="single"/>
        </w:rPr>
      </w:pPr>
      <w:r w:rsidRPr="00F53782">
        <w:rPr>
          <w:u w:val="single"/>
        </w:rPr>
        <w:t>What documentation will you need to check?</w:t>
      </w:r>
    </w:p>
    <w:p w14:paraId="2EF8AE5F" w14:textId="77777777" w:rsidR="00BD4A23" w:rsidRDefault="00BD4A23" w:rsidP="00932487">
      <w:pPr>
        <w:pStyle w:val="Bullets"/>
        <w:numPr>
          <w:ilvl w:val="0"/>
          <w:numId w:val="0"/>
        </w:numPr>
        <w:ind w:left="1134"/>
      </w:pPr>
      <w:r>
        <w:t xml:space="preserve">Check policies </w:t>
      </w:r>
    </w:p>
    <w:p w14:paraId="15463E91" w14:textId="77777777" w:rsidR="00BD4A23" w:rsidRDefault="00BD4A23" w:rsidP="00932487">
      <w:pPr>
        <w:pStyle w:val="Bullets"/>
        <w:numPr>
          <w:ilvl w:val="0"/>
          <w:numId w:val="0"/>
        </w:numPr>
        <w:ind w:left="1134"/>
      </w:pPr>
      <w:r>
        <w:t>Improvement plan</w:t>
      </w:r>
    </w:p>
    <w:p w14:paraId="42DB022A" w14:textId="77777777" w:rsidR="00BD4A23" w:rsidRPr="00BD4A23" w:rsidRDefault="00BD4A23" w:rsidP="00932487">
      <w:pPr>
        <w:pStyle w:val="Bullets"/>
        <w:numPr>
          <w:ilvl w:val="0"/>
          <w:numId w:val="0"/>
        </w:numPr>
        <w:ind w:left="1134"/>
      </w:pPr>
      <w:r>
        <w:t>Self-evaluation forms.</w:t>
      </w:r>
    </w:p>
    <w:p w14:paraId="66EED5A7" w14:textId="77777777" w:rsidR="00256B15" w:rsidRDefault="00256B15" w:rsidP="00256B15">
      <w:pPr>
        <w:pStyle w:val="BoldBulTight0"/>
      </w:pPr>
      <w:r>
        <w:t>Your organisation may have procedures to help you with accuracy, but here are some general tips and ideas:</w:t>
      </w:r>
    </w:p>
    <w:p w14:paraId="7387640C" w14:textId="77777777" w:rsidR="00EE7070" w:rsidRDefault="00256B15" w:rsidP="00932487">
      <w:pPr>
        <w:pStyle w:val="Bullets"/>
        <w:numPr>
          <w:ilvl w:val="0"/>
          <w:numId w:val="0"/>
        </w:numPr>
        <w:ind w:left="1134"/>
      </w:pPr>
      <w:r>
        <w:t xml:space="preserve">Read through and check you have </w:t>
      </w:r>
      <w:r w:rsidR="00EE7070">
        <w:t>all the information in place first</w:t>
      </w:r>
    </w:p>
    <w:p w14:paraId="2C160E48" w14:textId="77777777" w:rsidR="00EE7070" w:rsidRDefault="00EE7070" w:rsidP="00932487">
      <w:pPr>
        <w:pStyle w:val="Bullets"/>
        <w:numPr>
          <w:ilvl w:val="0"/>
          <w:numId w:val="0"/>
        </w:numPr>
        <w:ind w:left="1134"/>
      </w:pPr>
      <w:r>
        <w:t>Next</w:t>
      </w:r>
      <w:r w:rsidR="00155A78">
        <w:t>,</w:t>
      </w:r>
      <w:r>
        <w:t xml:space="preserve"> check if all the information is correct –</w:t>
      </w:r>
      <w:r w:rsidR="00155A78">
        <w:t xml:space="preserve"> be careful with dates and facts</w:t>
      </w:r>
    </w:p>
    <w:p w14:paraId="652EA59D" w14:textId="77777777" w:rsidR="00256B15" w:rsidRDefault="00256B15" w:rsidP="00932487">
      <w:pPr>
        <w:pStyle w:val="Bullets"/>
        <w:numPr>
          <w:ilvl w:val="0"/>
          <w:numId w:val="0"/>
        </w:numPr>
        <w:ind w:left="1134"/>
      </w:pPr>
      <w:r>
        <w:t>Check spellings and be aware of different sp</w:t>
      </w:r>
      <w:r w:rsidR="00EC3259">
        <w:t>ellings e.g. Stuart and Stewart.</w:t>
      </w:r>
    </w:p>
    <w:p w14:paraId="4994607C" w14:textId="77777777" w:rsidR="00256B15" w:rsidRDefault="00256B15" w:rsidP="00932487">
      <w:pPr>
        <w:pStyle w:val="Bullets"/>
        <w:numPr>
          <w:ilvl w:val="0"/>
          <w:numId w:val="0"/>
        </w:numPr>
        <w:ind w:left="1134"/>
      </w:pPr>
      <w:r>
        <w:t xml:space="preserve">Try to avoid using abbreviations unless everyone is in agreement and has full knowledge of the meanings. </w:t>
      </w:r>
    </w:p>
    <w:p w14:paraId="5C4656D4" w14:textId="77777777" w:rsidR="00353E48" w:rsidRDefault="00256B15" w:rsidP="00932487">
      <w:pPr>
        <w:pStyle w:val="Bullets"/>
        <w:numPr>
          <w:ilvl w:val="0"/>
          <w:numId w:val="0"/>
        </w:numPr>
        <w:ind w:left="1134"/>
      </w:pPr>
      <w:r>
        <w:t>Do not rush – if you rush and make a mistake it will take longer to rectify in the end.</w:t>
      </w:r>
      <w:r w:rsidR="00353E48">
        <w:br w:type="page"/>
      </w:r>
    </w:p>
    <w:p w14:paraId="117DDE6E" w14:textId="77777777" w:rsidR="00353E48" w:rsidRDefault="00353E48" w:rsidP="00353E48">
      <w:pPr>
        <w:pStyle w:val="Heading3"/>
      </w:pPr>
      <w:bookmarkStart w:id="91" w:name="_Toc423461067"/>
      <w:r>
        <w:lastRenderedPageBreak/>
        <w:t xml:space="preserve">Activity </w:t>
      </w:r>
      <w:r w:rsidR="00BD4A23">
        <w:t>4C</w:t>
      </w:r>
      <w:bookmarkEnd w:id="91"/>
    </w:p>
    <w:p w14:paraId="24CAEC84" w14:textId="77777777" w:rsidR="00353E48" w:rsidRDefault="00353E48" w:rsidP="00353E48">
      <w:pPr>
        <w:rPr>
          <w:rFonts w:cstheme="majorBidi"/>
          <w:b/>
          <w:bCs/>
          <w:sz w:val="26"/>
          <w:szCs w:val="26"/>
        </w:rPr>
      </w:pPr>
      <w:r>
        <w:rPr>
          <w:noProof/>
          <w:lang w:eastAsia="en-AU"/>
        </w:rPr>
        <w:drawing>
          <wp:anchor distT="0" distB="0" distL="114300" distR="114300" simplePos="0" relativeHeight="251762688" behindDoc="1" locked="0" layoutInCell="1" allowOverlap="1" wp14:anchorId="5C8F55F8" wp14:editId="01E1E024">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22" name="Picture 2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17E05388" w14:textId="77777777" w:rsidR="00A84AE8" w:rsidRDefault="006E5817" w:rsidP="006E5817">
      <w:pPr>
        <w:pStyle w:val="Heading2"/>
      </w:pPr>
      <w:bookmarkStart w:id="92" w:name="_Toc423461068"/>
      <w:r w:rsidRPr="006E5817">
        <w:lastRenderedPageBreak/>
        <w:t xml:space="preserve">4.4 – </w:t>
      </w:r>
      <w:r w:rsidR="00353E48">
        <w:t>Ensure all staff understand what may be required of them during the assessment visit</w:t>
      </w:r>
      <w:bookmarkEnd w:id="92"/>
    </w:p>
    <w:p w14:paraId="13F13823" w14:textId="77777777" w:rsidR="008335C1" w:rsidRDefault="008335C1" w:rsidP="008335C1">
      <w:pPr>
        <w:pStyle w:val="Heading3"/>
      </w:pPr>
      <w:bookmarkStart w:id="93" w:name="_Toc423461069"/>
      <w:r>
        <w:t>What might be required of staff during the visit?</w:t>
      </w:r>
      <w:bookmarkEnd w:id="93"/>
    </w:p>
    <w:p w14:paraId="2803653E" w14:textId="77777777" w:rsidR="00A04EE2" w:rsidRDefault="006824F0" w:rsidP="008335C1">
      <w:r>
        <w:t>You can talk to staff either individually or in a gr</w:t>
      </w:r>
      <w:r w:rsidR="00261A29">
        <w:t xml:space="preserve">oup about the assessment visit. It may be a good idea to send out written information about the assessment visit. </w:t>
      </w:r>
      <w:r>
        <w:t xml:space="preserve">If you think that staff might have concerns or worries, be sure to ask them to come and see you to talk about them. </w:t>
      </w:r>
    </w:p>
    <w:p w14:paraId="254FBCCA" w14:textId="77777777" w:rsidR="006824F0" w:rsidRDefault="006824F0" w:rsidP="008335C1">
      <w:r>
        <w:t>Helping staff to become aware of the assessment procedure is imperative, as it can help them to func</w:t>
      </w:r>
      <w:r w:rsidR="00473BF0">
        <w:t>tion well on the day. Staff who</w:t>
      </w:r>
      <w:r>
        <w:t xml:space="preserve"> do not understand what is required of them may give the wrong impression to </w:t>
      </w:r>
      <w:r w:rsidR="00261A29">
        <w:t xml:space="preserve">inspection authorities. </w:t>
      </w:r>
      <w:r>
        <w:t xml:space="preserve"> </w:t>
      </w:r>
    </w:p>
    <w:p w14:paraId="7F0A4CDF" w14:textId="77777777" w:rsidR="006824F0" w:rsidRDefault="006824F0" w:rsidP="006824F0">
      <w:pPr>
        <w:pStyle w:val="BoldBulTight0"/>
      </w:pPr>
      <w:r>
        <w:t>Staff might be expected to:</w:t>
      </w:r>
    </w:p>
    <w:p w14:paraId="49340FC1" w14:textId="77777777" w:rsidR="006824F0" w:rsidRDefault="006824F0" w:rsidP="00932487">
      <w:pPr>
        <w:pStyle w:val="Bullets"/>
        <w:numPr>
          <w:ilvl w:val="0"/>
          <w:numId w:val="0"/>
        </w:numPr>
        <w:ind w:left="1134"/>
      </w:pPr>
      <w:r>
        <w:t>Show representatives around the setting</w:t>
      </w:r>
      <w:r w:rsidR="00261A29" w:rsidRPr="00261A29">
        <w:rPr>
          <w:noProof/>
        </w:rPr>
        <w:t xml:space="preserve"> </w:t>
      </w:r>
    </w:p>
    <w:p w14:paraId="6D4D4BFB" w14:textId="77777777" w:rsidR="006824F0" w:rsidRDefault="006824F0" w:rsidP="00932487">
      <w:pPr>
        <w:pStyle w:val="Bullets"/>
        <w:numPr>
          <w:ilvl w:val="0"/>
          <w:numId w:val="0"/>
        </w:numPr>
        <w:ind w:left="1134"/>
      </w:pPr>
      <w:r>
        <w:t>Be polite and hospitable</w:t>
      </w:r>
    </w:p>
    <w:p w14:paraId="4968D977" w14:textId="77777777" w:rsidR="008E1316" w:rsidRDefault="008E1316" w:rsidP="00932487">
      <w:pPr>
        <w:pStyle w:val="Bullets"/>
        <w:numPr>
          <w:ilvl w:val="0"/>
          <w:numId w:val="0"/>
        </w:numPr>
        <w:ind w:left="1134"/>
      </w:pPr>
      <w:r>
        <w:t xml:space="preserve">Co-operate with authorities </w:t>
      </w:r>
      <w:r w:rsidR="006824F0">
        <w:t xml:space="preserve">by </w:t>
      </w:r>
      <w:r>
        <w:t>answer</w:t>
      </w:r>
      <w:r w:rsidR="006824F0">
        <w:t>ing</w:t>
      </w:r>
      <w:r>
        <w:t xml:space="preserve"> </w:t>
      </w:r>
      <w:r w:rsidR="003D7B06">
        <w:t xml:space="preserve">questions </w:t>
      </w:r>
    </w:p>
    <w:p w14:paraId="566B78AE" w14:textId="77777777" w:rsidR="003D7B06" w:rsidRDefault="003D7B06" w:rsidP="00932487">
      <w:pPr>
        <w:pStyle w:val="Bullets"/>
        <w:numPr>
          <w:ilvl w:val="0"/>
          <w:numId w:val="0"/>
        </w:numPr>
        <w:ind w:left="1134"/>
      </w:pPr>
      <w:r>
        <w:t>Let authorities sit in and observe</w:t>
      </w:r>
      <w:r w:rsidR="001A7987">
        <w:t xml:space="preserve"> teaching</w:t>
      </w:r>
    </w:p>
    <w:p w14:paraId="74018BDE" w14:textId="77777777" w:rsidR="0050277A" w:rsidRDefault="0050277A" w:rsidP="00932487">
      <w:pPr>
        <w:pStyle w:val="Bullets"/>
        <w:numPr>
          <w:ilvl w:val="0"/>
          <w:numId w:val="0"/>
        </w:numPr>
        <w:ind w:left="1134"/>
      </w:pPr>
      <w:r>
        <w:t xml:space="preserve">Encourage children to answer questions </w:t>
      </w:r>
      <w:r w:rsidR="006824F0">
        <w:t>from representatives</w:t>
      </w:r>
    </w:p>
    <w:p w14:paraId="7A5FA99F" w14:textId="77777777" w:rsidR="00DB5EB1" w:rsidRDefault="006824F0" w:rsidP="00932487">
      <w:pPr>
        <w:pStyle w:val="Bullets"/>
        <w:numPr>
          <w:ilvl w:val="0"/>
          <w:numId w:val="0"/>
        </w:numPr>
        <w:ind w:left="1134"/>
      </w:pPr>
      <w:r>
        <w:t>Inform</w:t>
      </w:r>
      <w:r w:rsidR="00A04EE2">
        <w:t>/remind</w:t>
      </w:r>
      <w:r>
        <w:t xml:space="preserve"> parents </w:t>
      </w:r>
      <w:r w:rsidR="00A04EE2">
        <w:t>on arrival.</w:t>
      </w:r>
      <w:r w:rsidR="00DB5EB1">
        <w:br w:type="page"/>
      </w:r>
    </w:p>
    <w:p w14:paraId="42FB4135" w14:textId="77777777" w:rsidR="00A62486" w:rsidRDefault="00190918" w:rsidP="00A62486">
      <w:pPr>
        <w:pStyle w:val="Heading3"/>
      </w:pPr>
      <w:bookmarkStart w:id="94" w:name="_Toc423461070"/>
      <w:r w:rsidRPr="005B7C76">
        <w:lastRenderedPageBreak/>
        <w:t xml:space="preserve">Activity </w:t>
      </w:r>
      <w:r w:rsidR="00BD4A23">
        <w:t>4D</w:t>
      </w:r>
      <w:bookmarkEnd w:id="94"/>
    </w:p>
    <w:p w14:paraId="3C015F41" w14:textId="77777777" w:rsidR="00190918" w:rsidRPr="00A62486" w:rsidRDefault="00190918" w:rsidP="00A62486">
      <w:pPr>
        <w:rPr>
          <w:rFonts w:cstheme="majorBidi"/>
          <w:b/>
          <w:bCs/>
          <w:sz w:val="26"/>
          <w:szCs w:val="26"/>
          <w:lang w:val="en-GB"/>
        </w:rPr>
      </w:pPr>
      <w:r>
        <w:rPr>
          <w:noProof/>
          <w:lang w:eastAsia="en-AU"/>
        </w:rPr>
        <w:drawing>
          <wp:anchor distT="0" distB="0" distL="114300" distR="114300" simplePos="0" relativeHeight="251726848" behindDoc="1" locked="0" layoutInCell="1" allowOverlap="1" wp14:anchorId="51607EC6" wp14:editId="7DEC4686">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br w:type="page"/>
      </w:r>
    </w:p>
    <w:p w14:paraId="1BB001A7" w14:textId="77777777" w:rsidR="002A52DD" w:rsidRDefault="00A62486" w:rsidP="00A62486">
      <w:pPr>
        <w:pStyle w:val="Heading3"/>
      </w:pPr>
      <w:bookmarkStart w:id="95" w:name="_Toc423461071"/>
      <w:r>
        <w:rPr>
          <w:noProof/>
          <w:lang w:val="en-AU" w:eastAsia="en-AU"/>
        </w:rPr>
        <w:lastRenderedPageBreak/>
        <w:drawing>
          <wp:anchor distT="0" distB="0" distL="114300" distR="114300" simplePos="0" relativeHeight="251701248" behindDoc="1" locked="0" layoutInCell="1" allowOverlap="1" wp14:anchorId="6C5A764B" wp14:editId="6578FF93">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2A52DD">
        <w:t>Skills and Knowledge Activity</w:t>
      </w:r>
      <w:bookmarkEnd w:id="95"/>
    </w:p>
    <w:p w14:paraId="4A3C309E" w14:textId="77777777" w:rsidR="002A52DD" w:rsidRDefault="002A52DD" w:rsidP="00A62486">
      <w:r>
        <w:br w:type="page"/>
      </w:r>
    </w:p>
    <w:p w14:paraId="02220C26" w14:textId="77777777" w:rsidR="002A52DD" w:rsidRPr="008554B3" w:rsidRDefault="002A52DD" w:rsidP="002A52DD">
      <w:pPr>
        <w:pStyle w:val="NormalBold"/>
      </w:pPr>
      <w:r w:rsidRPr="008554B3">
        <w:lastRenderedPageBreak/>
        <w:t>Nearly there...</w:t>
      </w:r>
    </w:p>
    <w:p w14:paraId="6F38ACBF" w14:textId="77777777" w:rsidR="002A52DD" w:rsidRDefault="002A52DD" w:rsidP="002A52DD">
      <w:pPr>
        <w:pStyle w:val="Heading2"/>
      </w:pPr>
      <w:bookmarkStart w:id="96" w:name="_Toc326743832"/>
      <w:bookmarkStart w:id="97" w:name="_Toc330309176"/>
      <w:bookmarkStart w:id="98" w:name="_Toc338606027"/>
      <w:bookmarkStart w:id="99" w:name="_Toc338792185"/>
      <w:bookmarkStart w:id="100" w:name="_Toc348021071"/>
      <w:bookmarkStart w:id="101" w:name="_Toc423461072"/>
      <w:r>
        <w:t>Major Activity – An opportunity to revise the unit</w:t>
      </w:r>
      <w:bookmarkEnd w:id="96"/>
      <w:bookmarkEnd w:id="97"/>
      <w:bookmarkEnd w:id="98"/>
      <w:bookmarkEnd w:id="99"/>
      <w:bookmarkEnd w:id="100"/>
      <w:bookmarkEnd w:id="101"/>
    </w:p>
    <w:p w14:paraId="6C481C43" w14:textId="77777777" w:rsidR="002A52DD" w:rsidRDefault="002A52DD" w:rsidP="002A52DD"/>
    <w:p w14:paraId="25713771" w14:textId="77777777"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14:paraId="0368C2B2" w14:textId="77777777" w:rsidR="002A52DD" w:rsidRDefault="002A52DD" w:rsidP="00A62486">
      <w:r>
        <w:br w:type="page"/>
      </w:r>
    </w:p>
    <w:p w14:paraId="6501D591" w14:textId="77777777" w:rsidR="006C1AE2" w:rsidRPr="0074586A" w:rsidRDefault="006C1AE2" w:rsidP="006C1AE2">
      <w:pPr>
        <w:rPr>
          <w:b/>
          <w:color w:val="C00000"/>
          <w:sz w:val="26"/>
          <w:szCs w:val="26"/>
        </w:rPr>
      </w:pPr>
      <w:r w:rsidRPr="008554B3">
        <w:rPr>
          <w:b/>
          <w:color w:val="C00000"/>
          <w:sz w:val="26"/>
          <w:szCs w:val="26"/>
        </w:rPr>
        <w:lastRenderedPageBreak/>
        <w:t>Congratulations!</w:t>
      </w:r>
    </w:p>
    <w:p w14:paraId="126B10A4" w14:textId="77777777"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9D4BFB">
        <w:rPr>
          <w:lang w:val="en-US"/>
        </w:rPr>
        <w:t>Facilitate compliance in an educator and care service</w:t>
      </w:r>
      <w:r w:rsidR="00206263">
        <w:rPr>
          <w:lang w:val="en-US"/>
        </w:rPr>
        <w:t>'</w:t>
      </w:r>
      <w:r w:rsidR="00B17ABC">
        <w:rPr>
          <w:lang w:val="en-US"/>
        </w:rPr>
        <w:t>.</w:t>
      </w:r>
    </w:p>
    <w:p w14:paraId="306A2BCF" w14:textId="77777777" w:rsidR="007C3FE7" w:rsidRDefault="007C3FE7" w:rsidP="00A62486">
      <w:pPr>
        <w:rPr>
          <w:noProof/>
          <w:lang w:val="en-GB" w:eastAsia="en-GB"/>
        </w:rPr>
      </w:pPr>
      <w:r>
        <w:rPr>
          <w:noProof/>
          <w:lang w:eastAsia="en-AU"/>
        </w:rPr>
        <w:drawing>
          <wp:anchor distT="0" distB="0" distL="114300" distR="114300" simplePos="0" relativeHeight="251720704" behindDoc="1" locked="0" layoutInCell="1" allowOverlap="1" wp14:anchorId="6DF18CA1" wp14:editId="66AD01B5">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1"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14:paraId="741F81EF" w14:textId="77777777" w:rsidR="006C1AE2" w:rsidRDefault="00804162" w:rsidP="00727BAD">
      <w:pPr>
        <w:pStyle w:val="Heading2"/>
        <w:jc w:val="center"/>
      </w:pPr>
      <w:bookmarkStart w:id="102" w:name="_Toc423461073"/>
      <w:r>
        <w:lastRenderedPageBreak/>
        <w:t>References</w:t>
      </w:r>
      <w:bookmarkEnd w:id="102"/>
    </w:p>
    <w:p w14:paraId="77C89094" w14:textId="77777777" w:rsidR="007C3FE7" w:rsidRDefault="007C3FE7" w:rsidP="007C3FE7"/>
    <w:p w14:paraId="645F6730" w14:textId="77777777" w:rsidR="007C3FE7" w:rsidRDefault="00427655" w:rsidP="00427655">
      <w:pPr>
        <w:jc w:val="center"/>
        <w:rPr>
          <w:b/>
          <w:i/>
        </w:rPr>
      </w:pPr>
      <w:r w:rsidRPr="00427655">
        <w:rPr>
          <w:b/>
          <w:i/>
        </w:rPr>
        <w:t>These suggested references are for further reading and do not necessarily represent the contents of this Learner Guide.</w:t>
      </w:r>
    </w:p>
    <w:p w14:paraId="3B068C28" w14:textId="77777777" w:rsidR="009D4BFB" w:rsidRDefault="009D4BFB" w:rsidP="00427655">
      <w:pPr>
        <w:jc w:val="center"/>
        <w:rPr>
          <w:b/>
          <w:i/>
        </w:rPr>
      </w:pPr>
    </w:p>
    <w:p w14:paraId="053BADB5" w14:textId="77777777" w:rsidR="009D4BFB" w:rsidRDefault="009D4BFB" w:rsidP="009D4BFB">
      <w:pPr>
        <w:rPr>
          <w:b/>
          <w:i/>
        </w:rPr>
      </w:pPr>
      <w:r>
        <w:rPr>
          <w:b/>
          <w:i/>
        </w:rPr>
        <w:t xml:space="preserve">Victoria: </w:t>
      </w:r>
      <w:hyperlink r:id="rId32" w:history="1">
        <w:r w:rsidRPr="009D4BFB">
          <w:rPr>
            <w:rStyle w:val="Hyperlink"/>
          </w:rPr>
          <w:t>http://www.legislation.vic.gov.au/Domino/Web_Notes/LDMS/PubStatbook.nsf/51dea49770555ea6ca256da4001b90cd/b73164fe5da2112dca2577ba0014d9ed!OpenDocument</w:t>
        </w:r>
      </w:hyperlink>
    </w:p>
    <w:p w14:paraId="5D839DB1" w14:textId="77777777" w:rsidR="009D4BFB" w:rsidRDefault="009D4BFB" w:rsidP="009D4BFB">
      <w:pPr>
        <w:rPr>
          <w:b/>
          <w:i/>
        </w:rPr>
      </w:pPr>
      <w:r>
        <w:rPr>
          <w:b/>
          <w:i/>
        </w:rPr>
        <w:t xml:space="preserve">New South Wales: </w:t>
      </w:r>
      <w:hyperlink r:id="rId33" w:history="1">
        <w:r w:rsidRPr="009D4BFB">
          <w:rPr>
            <w:rStyle w:val="Hyperlink"/>
          </w:rPr>
          <w:t>http://www.legislation.nsw.gov.au/sessionalview/sessional/act/2010-104.pdf</w:t>
        </w:r>
      </w:hyperlink>
    </w:p>
    <w:p w14:paraId="1D457E32" w14:textId="77777777" w:rsidR="009D4BFB" w:rsidRDefault="009D4BFB" w:rsidP="009D4BFB">
      <w:pPr>
        <w:rPr>
          <w:b/>
          <w:i/>
        </w:rPr>
      </w:pPr>
      <w:r>
        <w:rPr>
          <w:b/>
          <w:i/>
        </w:rPr>
        <w:t xml:space="preserve">Australian Capital Territory: </w:t>
      </w:r>
      <w:hyperlink r:id="rId34" w:history="1">
        <w:r w:rsidRPr="009D4BFB">
          <w:rPr>
            <w:rStyle w:val="Hyperlink"/>
          </w:rPr>
          <w:t>http://www.legislation.act.gov.au/a/2011-42/default.asp</w:t>
        </w:r>
      </w:hyperlink>
    </w:p>
    <w:p w14:paraId="0E07176A" w14:textId="77777777" w:rsidR="009D4BFB" w:rsidRDefault="009D4BFB" w:rsidP="009D4BFB">
      <w:pPr>
        <w:rPr>
          <w:b/>
          <w:i/>
        </w:rPr>
      </w:pPr>
      <w:r>
        <w:rPr>
          <w:b/>
          <w:i/>
        </w:rPr>
        <w:t xml:space="preserve">Queensland: </w:t>
      </w:r>
      <w:hyperlink r:id="rId35" w:history="1">
        <w:r w:rsidRPr="009D4BFB">
          <w:rPr>
            <w:rStyle w:val="Hyperlink"/>
          </w:rPr>
          <w:t>http://www.legislation.qld.gov.au/LEGISLTN/ACTS/2011/11AC038.pdf</w:t>
        </w:r>
      </w:hyperlink>
    </w:p>
    <w:p w14:paraId="4119E96B" w14:textId="77777777" w:rsidR="009D4BFB" w:rsidRDefault="009D4BFB" w:rsidP="009D4BFB">
      <w:pPr>
        <w:rPr>
          <w:b/>
          <w:i/>
        </w:rPr>
      </w:pPr>
      <w:r>
        <w:rPr>
          <w:b/>
          <w:i/>
        </w:rPr>
        <w:t xml:space="preserve">Northern Territory: </w:t>
      </w:r>
      <w:hyperlink r:id="rId36" w:history="1">
        <w:r w:rsidRPr="009D4BFB">
          <w:rPr>
            <w:rStyle w:val="Hyperlink"/>
          </w:rPr>
          <w:t>http://notes.nt.gov.au/dcm/legislat/Acts.nsf/5504d78eee675d6e6925649e001bb652/95724bfed2b632c96925792e007cb5c1?OpenDocument</w:t>
        </w:r>
      </w:hyperlink>
    </w:p>
    <w:p w14:paraId="1A1C7249" w14:textId="77777777" w:rsidR="009D4BFB" w:rsidRDefault="009D4BFB" w:rsidP="009D4BFB">
      <w:pPr>
        <w:rPr>
          <w:b/>
          <w:i/>
        </w:rPr>
      </w:pPr>
      <w:r>
        <w:rPr>
          <w:b/>
          <w:i/>
        </w:rPr>
        <w:t xml:space="preserve">South Australia: </w:t>
      </w:r>
      <w:hyperlink r:id="rId37" w:history="1">
        <w:r w:rsidRPr="009D4BFB">
          <w:rPr>
            <w:rStyle w:val="Hyperlink"/>
          </w:rPr>
          <w:t>http://www.legislation.sa.gov.au/LZ/C/A/EDUCATION%20AND%20EARLY%20CHILDHOOD%20SERVICES%20(REGISTRATION%20AND%20STANDARDS)%20ACT%202011.aspx</w:t>
        </w:r>
      </w:hyperlink>
    </w:p>
    <w:p w14:paraId="505907C7" w14:textId="77777777" w:rsidR="009D4BFB" w:rsidRDefault="009D4BFB" w:rsidP="009D4BFB">
      <w:pPr>
        <w:rPr>
          <w:b/>
          <w:i/>
        </w:rPr>
      </w:pPr>
      <w:r>
        <w:rPr>
          <w:b/>
          <w:i/>
        </w:rPr>
        <w:t>Tasmania:</w:t>
      </w:r>
      <w:r w:rsidRPr="009D4BFB">
        <w:t xml:space="preserve"> </w:t>
      </w:r>
      <w:hyperlink r:id="rId38" w:history="1">
        <w:r w:rsidRPr="009D4BFB">
          <w:rPr>
            <w:rStyle w:val="Hyperlink"/>
          </w:rPr>
          <w:t>http://www.thelaw.tas.gov.au/tocview/index.w3p;cond=;doc_id=48%2B%2B2011%2BAT%40EN%2B20120522120000;histon=;prompt=;rec=;term</w:t>
        </w:r>
      </w:hyperlink>
      <w:r w:rsidRPr="009D4BFB">
        <w:t>=</w:t>
      </w:r>
    </w:p>
    <w:p w14:paraId="028C2C0C" w14:textId="77777777" w:rsidR="009D4BFB" w:rsidRDefault="009D4BFB" w:rsidP="009D4BFB">
      <w:pPr>
        <w:rPr>
          <w:b/>
          <w:i/>
        </w:rPr>
      </w:pPr>
      <w:r>
        <w:rPr>
          <w:b/>
          <w:i/>
        </w:rPr>
        <w:t xml:space="preserve">Western Australia: </w:t>
      </w:r>
      <w:hyperlink r:id="rId39" w:history="1">
        <w:r w:rsidRPr="009D4BFB">
          <w:rPr>
            <w:rStyle w:val="Hyperlink"/>
          </w:rPr>
          <w:t>http://www.slp.wa.gov.au/legislation/statutes.nsf/main_mrtitle_12929_homepage.html</w:t>
        </w:r>
      </w:hyperlink>
    </w:p>
    <w:p w14:paraId="5682782A" w14:textId="77777777" w:rsidR="001702E1" w:rsidRDefault="001702E1" w:rsidP="00427655"/>
    <w:p w14:paraId="6648B8C0" w14:textId="77777777" w:rsidR="00427655" w:rsidRPr="001702E1" w:rsidRDefault="001702E1" w:rsidP="001702E1">
      <w:pPr>
        <w:jc w:val="right"/>
        <w:rPr>
          <w:i/>
        </w:rPr>
      </w:pPr>
      <w:r w:rsidRPr="001702E1">
        <w:rPr>
          <w:i/>
        </w:rPr>
        <w:t>All references</w:t>
      </w:r>
      <w:r w:rsidR="009D4BFB">
        <w:rPr>
          <w:i/>
        </w:rPr>
        <w:t xml:space="preserve"> accessed on and correct, as of</w:t>
      </w:r>
      <w:r w:rsidR="005C0F5C">
        <w:rPr>
          <w:i/>
        </w:rPr>
        <w:t xml:space="preserve"> </w:t>
      </w:r>
      <w:r w:rsidR="009D4BFB">
        <w:rPr>
          <w:i/>
        </w:rPr>
        <w:t>29/06/2015</w:t>
      </w:r>
      <w:r w:rsidRPr="001702E1">
        <w:rPr>
          <w:i/>
        </w:rPr>
        <w:t>, unless other otherwise stated.</w:t>
      </w:r>
    </w:p>
    <w:sectPr w:rsidR="00427655" w:rsidRPr="001702E1" w:rsidSect="005D0952">
      <w:headerReference w:type="default" r:id="rId4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0BF72" w14:textId="77777777" w:rsidR="007D140F" w:rsidRDefault="007D140F" w:rsidP="009F3A3C">
      <w:pPr>
        <w:spacing w:after="0" w:line="240" w:lineRule="auto"/>
      </w:pPr>
      <w:r>
        <w:separator/>
      </w:r>
    </w:p>
  </w:endnote>
  <w:endnote w:type="continuationSeparator" w:id="0">
    <w:p w14:paraId="37A71514" w14:textId="77777777" w:rsidR="007D140F" w:rsidRDefault="007D140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57F95" w14:textId="77777777" w:rsidR="007D140F" w:rsidRDefault="007D140F" w:rsidP="009F3A3C">
      <w:pPr>
        <w:spacing w:after="0" w:line="240" w:lineRule="auto"/>
      </w:pPr>
      <w:r>
        <w:separator/>
      </w:r>
    </w:p>
  </w:footnote>
  <w:footnote w:type="continuationSeparator" w:id="0">
    <w:p w14:paraId="72136B0F" w14:textId="77777777" w:rsidR="007D140F" w:rsidRDefault="007D140F"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14:paraId="633A1E8C" w14:textId="37A7513B" w:rsidR="000A6356" w:rsidRDefault="000A635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340C1" w:rsidRPr="00C340C1">
          <w:rPr>
            <w:b/>
            <w:noProof/>
          </w:rPr>
          <w:t>19</w:t>
        </w:r>
        <w:r>
          <w:rPr>
            <w:b/>
            <w:noProof/>
          </w:rPr>
          <w:fldChar w:fldCharType="end"/>
        </w:r>
      </w:p>
    </w:sdtContent>
  </w:sdt>
  <w:p w14:paraId="47B2D6CC" w14:textId="77777777" w:rsidR="000A6356" w:rsidRPr="009F3A3C" w:rsidRDefault="000A6356" w:rsidP="00FB1966">
    <w:pPr>
      <w:pStyle w:val="Header"/>
      <w:ind w:right="-166"/>
      <w:rPr>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2E221B"/>
    <w:multiLevelType w:val="hybridMultilevel"/>
    <w:tmpl w:val="5CF24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A5EA7"/>
    <w:multiLevelType w:val="hybridMultilevel"/>
    <w:tmpl w:val="332A1FE8"/>
    <w:lvl w:ilvl="0" w:tplc="54CECD90">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BA45EC"/>
    <w:multiLevelType w:val="hybridMultilevel"/>
    <w:tmpl w:val="18B41F68"/>
    <w:lvl w:ilvl="0" w:tplc="0409000F">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337D03"/>
    <w:multiLevelType w:val="hybridMultilevel"/>
    <w:tmpl w:val="66B226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93057F"/>
    <w:multiLevelType w:val="hybridMultilevel"/>
    <w:tmpl w:val="1396D2E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DC41159"/>
    <w:multiLevelType w:val="hybridMultilevel"/>
    <w:tmpl w:val="57C456D0"/>
    <w:lvl w:ilvl="0" w:tplc="C714E72C">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4" w15:restartNumberingAfterBreak="0">
    <w:nsid w:val="28161590"/>
    <w:multiLevelType w:val="hybridMultilevel"/>
    <w:tmpl w:val="BD863A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666492"/>
    <w:multiLevelType w:val="hybridMultilevel"/>
    <w:tmpl w:val="123A9E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7" w15:restartNumberingAfterBreak="0">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3B4B38"/>
    <w:multiLevelType w:val="hybridMultilevel"/>
    <w:tmpl w:val="DE2CCA0C"/>
    <w:lvl w:ilvl="0" w:tplc="B4F0F516">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F54573"/>
    <w:multiLevelType w:val="hybridMultilevel"/>
    <w:tmpl w:val="03985E86"/>
    <w:lvl w:ilvl="0" w:tplc="04090001">
      <w:start w:val="1"/>
      <w:numFmt w:val="bullet"/>
      <w:lvlText w:val=""/>
      <w:lvlJc w:val="left"/>
      <w:pPr>
        <w:ind w:left="360" w:hanging="360"/>
      </w:pPr>
      <w:rPr>
        <w:rFonts w:ascii="Symbol" w:hAnsi="Symbo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D117862"/>
    <w:multiLevelType w:val="hybridMultilevel"/>
    <w:tmpl w:val="592EA9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EE80D72"/>
    <w:multiLevelType w:val="hybridMultilevel"/>
    <w:tmpl w:val="5D38C8E2"/>
    <w:lvl w:ilvl="0" w:tplc="68F4C13C">
      <w:start w:val="1"/>
      <w:numFmt w:val="bullet"/>
      <w:pStyle w:val="Bullets"/>
      <w:lvlText w:val=""/>
      <w:lvlJc w:val="left"/>
      <w:pPr>
        <w:ind w:left="360" w:hanging="360"/>
      </w:pPr>
      <w:rPr>
        <w:rFonts w:ascii="Wingdings" w:hAnsi="Wingdings" w:hint="default"/>
      </w:rPr>
    </w:lvl>
    <w:lvl w:ilvl="1" w:tplc="2966ADAA">
      <w:start w:val="1"/>
      <w:numFmt w:val="bullet"/>
      <w:pStyle w:val="Bullets2"/>
      <w:lvlText w:val="o"/>
      <w:lvlJc w:val="left"/>
      <w:pPr>
        <w:ind w:left="927" w:hanging="360"/>
      </w:pPr>
      <w:rPr>
        <w:rFonts w:ascii="Courier New" w:hAnsi="Courier New" w:cs="Courier New" w:hint="default"/>
      </w:rPr>
    </w:lvl>
    <w:lvl w:ilvl="2" w:tplc="0C090005">
      <w:start w:val="1"/>
      <w:numFmt w:val="bullet"/>
      <w:lvlText w:val=""/>
      <w:lvlJc w:val="left"/>
      <w:pPr>
        <w:ind w:left="177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746" w:hanging="360"/>
      </w:pPr>
      <w:rPr>
        <w:rFonts w:ascii="Symbol" w:hAnsi="Symbol" w:hint="default"/>
      </w:rPr>
    </w:lvl>
    <w:lvl w:ilvl="4" w:tplc="0C090003" w:tentative="1">
      <w:start w:val="1"/>
      <w:numFmt w:val="bullet"/>
      <w:lvlText w:val="o"/>
      <w:lvlJc w:val="left"/>
      <w:pPr>
        <w:ind w:left="2466" w:hanging="360"/>
      </w:pPr>
      <w:rPr>
        <w:rFonts w:ascii="Courier New" w:hAnsi="Courier New" w:cs="Courier New" w:hint="default"/>
      </w:rPr>
    </w:lvl>
    <w:lvl w:ilvl="5" w:tplc="0C090005" w:tentative="1">
      <w:start w:val="1"/>
      <w:numFmt w:val="bullet"/>
      <w:lvlText w:val=""/>
      <w:lvlJc w:val="left"/>
      <w:pPr>
        <w:ind w:left="3186" w:hanging="360"/>
      </w:pPr>
      <w:rPr>
        <w:rFonts w:ascii="Wingdings" w:hAnsi="Wingdings" w:hint="default"/>
      </w:rPr>
    </w:lvl>
    <w:lvl w:ilvl="6" w:tplc="0C090001" w:tentative="1">
      <w:start w:val="1"/>
      <w:numFmt w:val="bullet"/>
      <w:lvlText w:val=""/>
      <w:lvlJc w:val="left"/>
      <w:pPr>
        <w:ind w:left="3906" w:hanging="360"/>
      </w:pPr>
      <w:rPr>
        <w:rFonts w:ascii="Symbol" w:hAnsi="Symbol" w:hint="default"/>
      </w:rPr>
    </w:lvl>
    <w:lvl w:ilvl="7" w:tplc="0C090003" w:tentative="1">
      <w:start w:val="1"/>
      <w:numFmt w:val="bullet"/>
      <w:lvlText w:val="o"/>
      <w:lvlJc w:val="left"/>
      <w:pPr>
        <w:ind w:left="4626" w:hanging="360"/>
      </w:pPr>
      <w:rPr>
        <w:rFonts w:ascii="Courier New" w:hAnsi="Courier New" w:cs="Courier New" w:hint="default"/>
      </w:rPr>
    </w:lvl>
    <w:lvl w:ilvl="8" w:tplc="0C090005" w:tentative="1">
      <w:start w:val="1"/>
      <w:numFmt w:val="bullet"/>
      <w:lvlText w:val=""/>
      <w:lvlJc w:val="left"/>
      <w:pPr>
        <w:ind w:left="5346" w:hanging="360"/>
      </w:pPr>
      <w:rPr>
        <w:rFonts w:ascii="Wingdings" w:hAnsi="Wingdings" w:hint="default"/>
      </w:rPr>
    </w:lvl>
  </w:abstractNum>
  <w:abstractNum w:abstractNumId="35" w15:restartNumberingAfterBreak="0">
    <w:nsid w:val="70105416"/>
    <w:multiLevelType w:val="hybridMultilevel"/>
    <w:tmpl w:val="3AA66F6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659FF"/>
    <w:multiLevelType w:val="hybridMultilevel"/>
    <w:tmpl w:val="00EA5D9C"/>
    <w:lvl w:ilvl="0" w:tplc="827A028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9" w15:restartNumberingAfterBreak="0">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
  </w:num>
  <w:num w:numId="3">
    <w:abstractNumId w:val="0"/>
  </w:num>
  <w:num w:numId="4">
    <w:abstractNumId w:val="32"/>
  </w:num>
  <w:num w:numId="5">
    <w:abstractNumId w:val="26"/>
  </w:num>
  <w:num w:numId="6">
    <w:abstractNumId w:val="20"/>
  </w:num>
  <w:num w:numId="7">
    <w:abstractNumId w:val="34"/>
  </w:num>
  <w:num w:numId="8">
    <w:abstractNumId w:val="15"/>
  </w:num>
  <w:num w:numId="9">
    <w:abstractNumId w:val="23"/>
  </w:num>
  <w:num w:numId="10">
    <w:abstractNumId w:val="38"/>
    <w:lvlOverride w:ilvl="0">
      <w:startOverride w:val="1"/>
    </w:lvlOverride>
  </w:num>
  <w:num w:numId="11">
    <w:abstractNumId w:val="25"/>
    <w:lvlOverride w:ilvl="0">
      <w:startOverride w:val="1"/>
    </w:lvlOverride>
  </w:num>
  <w:num w:numId="12">
    <w:abstractNumId w:val="2"/>
  </w:num>
  <w:num w:numId="13">
    <w:abstractNumId w:val="40"/>
  </w:num>
  <w:num w:numId="14">
    <w:abstractNumId w:val="16"/>
  </w:num>
  <w:num w:numId="15">
    <w:abstractNumId w:val="4"/>
  </w:num>
  <w:num w:numId="16">
    <w:abstractNumId w:val="3"/>
  </w:num>
  <w:num w:numId="17">
    <w:abstractNumId w:val="19"/>
  </w:num>
  <w:num w:numId="18">
    <w:abstractNumId w:val="17"/>
  </w:num>
  <w:num w:numId="19">
    <w:abstractNumId w:val="36"/>
  </w:num>
  <w:num w:numId="20">
    <w:abstractNumId w:val="29"/>
  </w:num>
  <w:num w:numId="21">
    <w:abstractNumId w:val="41"/>
  </w:num>
  <w:num w:numId="22">
    <w:abstractNumId w:val="31"/>
  </w:num>
  <w:num w:numId="23">
    <w:abstractNumId w:val="24"/>
  </w:num>
  <w:num w:numId="24">
    <w:abstractNumId w:val="27"/>
  </w:num>
  <w:num w:numId="25">
    <w:abstractNumId w:val="22"/>
  </w:num>
  <w:num w:numId="26">
    <w:abstractNumId w:val="9"/>
  </w:num>
  <w:num w:numId="27">
    <w:abstractNumId w:val="13"/>
  </w:num>
  <w:num w:numId="28">
    <w:abstractNumId w:val="39"/>
  </w:num>
  <w:num w:numId="29">
    <w:abstractNumId w:val="8"/>
  </w:num>
  <w:num w:numId="30">
    <w:abstractNumId w:val="28"/>
  </w:num>
  <w:num w:numId="31">
    <w:abstractNumId w:val="37"/>
  </w:num>
  <w:num w:numId="32">
    <w:abstractNumId w:val="12"/>
  </w:num>
  <w:num w:numId="33">
    <w:abstractNumId w:val="6"/>
  </w:num>
  <w:num w:numId="34">
    <w:abstractNumId w:val="5"/>
  </w:num>
  <w:num w:numId="35">
    <w:abstractNumId w:val="10"/>
  </w:num>
  <w:num w:numId="36">
    <w:abstractNumId w:val="18"/>
  </w:num>
  <w:num w:numId="37">
    <w:abstractNumId w:val="35"/>
  </w:num>
  <w:num w:numId="38">
    <w:abstractNumId w:val="14"/>
  </w:num>
  <w:num w:numId="39">
    <w:abstractNumId w:val="11"/>
  </w:num>
  <w:num w:numId="40">
    <w:abstractNumId w:val="33"/>
  </w:num>
  <w:num w:numId="41">
    <w:abstractNumId w:val="34"/>
  </w:num>
  <w:num w:numId="42">
    <w:abstractNumId w:val="34"/>
  </w:num>
  <w:num w:numId="43">
    <w:abstractNumId w:val="34"/>
  </w:num>
  <w:num w:numId="44">
    <w:abstractNumId w:val="7"/>
  </w:num>
  <w:num w:numId="45">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06A7"/>
    <w:rsid w:val="0000172F"/>
    <w:rsid w:val="00002C86"/>
    <w:rsid w:val="000079A7"/>
    <w:rsid w:val="00011A18"/>
    <w:rsid w:val="000123B8"/>
    <w:rsid w:val="0001518D"/>
    <w:rsid w:val="000169B3"/>
    <w:rsid w:val="00020FC3"/>
    <w:rsid w:val="0002128B"/>
    <w:rsid w:val="0002759C"/>
    <w:rsid w:val="0004747F"/>
    <w:rsid w:val="000527E8"/>
    <w:rsid w:val="0005426C"/>
    <w:rsid w:val="00054DA6"/>
    <w:rsid w:val="000551DB"/>
    <w:rsid w:val="00057DD4"/>
    <w:rsid w:val="00076318"/>
    <w:rsid w:val="00076AC5"/>
    <w:rsid w:val="00081759"/>
    <w:rsid w:val="00081C0B"/>
    <w:rsid w:val="00091806"/>
    <w:rsid w:val="000A3826"/>
    <w:rsid w:val="000A6356"/>
    <w:rsid w:val="000C2556"/>
    <w:rsid w:val="000C2DAF"/>
    <w:rsid w:val="000D0681"/>
    <w:rsid w:val="000D3EC5"/>
    <w:rsid w:val="000D475A"/>
    <w:rsid w:val="000D5C55"/>
    <w:rsid w:val="000F25EA"/>
    <w:rsid w:val="000F364A"/>
    <w:rsid w:val="00102BBE"/>
    <w:rsid w:val="00104A72"/>
    <w:rsid w:val="00104E02"/>
    <w:rsid w:val="00117BC9"/>
    <w:rsid w:val="00122D3F"/>
    <w:rsid w:val="00131D86"/>
    <w:rsid w:val="00131F73"/>
    <w:rsid w:val="00133465"/>
    <w:rsid w:val="00133B50"/>
    <w:rsid w:val="00142EE8"/>
    <w:rsid w:val="00143637"/>
    <w:rsid w:val="0014761A"/>
    <w:rsid w:val="00155A78"/>
    <w:rsid w:val="00155F03"/>
    <w:rsid w:val="001629DE"/>
    <w:rsid w:val="00166150"/>
    <w:rsid w:val="001665D4"/>
    <w:rsid w:val="001702E1"/>
    <w:rsid w:val="00174889"/>
    <w:rsid w:val="00183771"/>
    <w:rsid w:val="00186A52"/>
    <w:rsid w:val="00190918"/>
    <w:rsid w:val="00192FBE"/>
    <w:rsid w:val="001949AE"/>
    <w:rsid w:val="0019741A"/>
    <w:rsid w:val="001A0120"/>
    <w:rsid w:val="001A2DAE"/>
    <w:rsid w:val="001A61E8"/>
    <w:rsid w:val="001A730F"/>
    <w:rsid w:val="001A7987"/>
    <w:rsid w:val="001B5F58"/>
    <w:rsid w:val="001B7EEA"/>
    <w:rsid w:val="001C2823"/>
    <w:rsid w:val="001C6E18"/>
    <w:rsid w:val="001C78E9"/>
    <w:rsid w:val="001D5D4F"/>
    <w:rsid w:val="001D6D73"/>
    <w:rsid w:val="001D7754"/>
    <w:rsid w:val="001E01A2"/>
    <w:rsid w:val="001E5498"/>
    <w:rsid w:val="001E6472"/>
    <w:rsid w:val="00200838"/>
    <w:rsid w:val="002046D2"/>
    <w:rsid w:val="00206263"/>
    <w:rsid w:val="002107E3"/>
    <w:rsid w:val="00224A23"/>
    <w:rsid w:val="0023209C"/>
    <w:rsid w:val="00237032"/>
    <w:rsid w:val="0024160C"/>
    <w:rsid w:val="00243E15"/>
    <w:rsid w:val="00244445"/>
    <w:rsid w:val="0025325E"/>
    <w:rsid w:val="00253C91"/>
    <w:rsid w:val="00254B89"/>
    <w:rsid w:val="00256B15"/>
    <w:rsid w:val="00261A29"/>
    <w:rsid w:val="00267058"/>
    <w:rsid w:val="0027163B"/>
    <w:rsid w:val="00271711"/>
    <w:rsid w:val="00274265"/>
    <w:rsid w:val="00276660"/>
    <w:rsid w:val="00277FE0"/>
    <w:rsid w:val="0028246C"/>
    <w:rsid w:val="00282E07"/>
    <w:rsid w:val="00283120"/>
    <w:rsid w:val="00286087"/>
    <w:rsid w:val="0029356B"/>
    <w:rsid w:val="002A4295"/>
    <w:rsid w:val="002A52DD"/>
    <w:rsid w:val="002A542A"/>
    <w:rsid w:val="002A7A0B"/>
    <w:rsid w:val="002B7492"/>
    <w:rsid w:val="002C3AA9"/>
    <w:rsid w:val="002C4426"/>
    <w:rsid w:val="002C7139"/>
    <w:rsid w:val="002D3CFD"/>
    <w:rsid w:val="002E0F3D"/>
    <w:rsid w:val="002F3E83"/>
    <w:rsid w:val="002F51F5"/>
    <w:rsid w:val="0030205B"/>
    <w:rsid w:val="00304280"/>
    <w:rsid w:val="00304343"/>
    <w:rsid w:val="00305318"/>
    <w:rsid w:val="00305E76"/>
    <w:rsid w:val="0030616E"/>
    <w:rsid w:val="003061AB"/>
    <w:rsid w:val="00306F33"/>
    <w:rsid w:val="00311E55"/>
    <w:rsid w:val="0031395C"/>
    <w:rsid w:val="00317C8B"/>
    <w:rsid w:val="0032130C"/>
    <w:rsid w:val="003233C6"/>
    <w:rsid w:val="003276FE"/>
    <w:rsid w:val="003464E8"/>
    <w:rsid w:val="00347112"/>
    <w:rsid w:val="00353E48"/>
    <w:rsid w:val="0035414D"/>
    <w:rsid w:val="00354671"/>
    <w:rsid w:val="003642D9"/>
    <w:rsid w:val="003654CA"/>
    <w:rsid w:val="0036562B"/>
    <w:rsid w:val="00370961"/>
    <w:rsid w:val="003717EC"/>
    <w:rsid w:val="00373937"/>
    <w:rsid w:val="00390542"/>
    <w:rsid w:val="003956FD"/>
    <w:rsid w:val="003B05F3"/>
    <w:rsid w:val="003B1C78"/>
    <w:rsid w:val="003B4729"/>
    <w:rsid w:val="003C05E0"/>
    <w:rsid w:val="003C17C7"/>
    <w:rsid w:val="003C37ED"/>
    <w:rsid w:val="003C4F3F"/>
    <w:rsid w:val="003D08B8"/>
    <w:rsid w:val="003D3307"/>
    <w:rsid w:val="003D4574"/>
    <w:rsid w:val="003D483F"/>
    <w:rsid w:val="003D7B06"/>
    <w:rsid w:val="003E23C8"/>
    <w:rsid w:val="003F1C9E"/>
    <w:rsid w:val="003F539B"/>
    <w:rsid w:val="003F797B"/>
    <w:rsid w:val="00403321"/>
    <w:rsid w:val="00407BB7"/>
    <w:rsid w:val="00427655"/>
    <w:rsid w:val="004314A5"/>
    <w:rsid w:val="004432EF"/>
    <w:rsid w:val="00446812"/>
    <w:rsid w:val="0045161E"/>
    <w:rsid w:val="0045200D"/>
    <w:rsid w:val="00461934"/>
    <w:rsid w:val="004656C4"/>
    <w:rsid w:val="00473BF0"/>
    <w:rsid w:val="00476C98"/>
    <w:rsid w:val="004841C9"/>
    <w:rsid w:val="00484353"/>
    <w:rsid w:val="00492D4D"/>
    <w:rsid w:val="00496E9E"/>
    <w:rsid w:val="00497753"/>
    <w:rsid w:val="004A3F63"/>
    <w:rsid w:val="004B1565"/>
    <w:rsid w:val="004B51EB"/>
    <w:rsid w:val="004C49DB"/>
    <w:rsid w:val="004D0794"/>
    <w:rsid w:val="004D1201"/>
    <w:rsid w:val="004D12D0"/>
    <w:rsid w:val="004D27EE"/>
    <w:rsid w:val="004D445E"/>
    <w:rsid w:val="004D781A"/>
    <w:rsid w:val="004D7BE5"/>
    <w:rsid w:val="004F2284"/>
    <w:rsid w:val="004F6053"/>
    <w:rsid w:val="004F6D87"/>
    <w:rsid w:val="004F7AF6"/>
    <w:rsid w:val="0050277A"/>
    <w:rsid w:val="0050277C"/>
    <w:rsid w:val="005045B3"/>
    <w:rsid w:val="00504B0F"/>
    <w:rsid w:val="00517B8A"/>
    <w:rsid w:val="00522441"/>
    <w:rsid w:val="00522A84"/>
    <w:rsid w:val="005300D6"/>
    <w:rsid w:val="00534362"/>
    <w:rsid w:val="005420CC"/>
    <w:rsid w:val="00543149"/>
    <w:rsid w:val="00543FD3"/>
    <w:rsid w:val="00551101"/>
    <w:rsid w:val="0055414D"/>
    <w:rsid w:val="0055483D"/>
    <w:rsid w:val="0057129A"/>
    <w:rsid w:val="00571573"/>
    <w:rsid w:val="00574319"/>
    <w:rsid w:val="00576527"/>
    <w:rsid w:val="00582A4F"/>
    <w:rsid w:val="005A05FB"/>
    <w:rsid w:val="005A2F1D"/>
    <w:rsid w:val="005A4838"/>
    <w:rsid w:val="005A53A6"/>
    <w:rsid w:val="005A5BD2"/>
    <w:rsid w:val="005A654E"/>
    <w:rsid w:val="005B1E13"/>
    <w:rsid w:val="005B2BF0"/>
    <w:rsid w:val="005B56D8"/>
    <w:rsid w:val="005B5890"/>
    <w:rsid w:val="005B6B30"/>
    <w:rsid w:val="005B7C76"/>
    <w:rsid w:val="005C0F5C"/>
    <w:rsid w:val="005C6CA7"/>
    <w:rsid w:val="005D0952"/>
    <w:rsid w:val="005E3E48"/>
    <w:rsid w:val="005E7CB6"/>
    <w:rsid w:val="005F2A6E"/>
    <w:rsid w:val="005F7485"/>
    <w:rsid w:val="00601D08"/>
    <w:rsid w:val="00601DA0"/>
    <w:rsid w:val="0060321E"/>
    <w:rsid w:val="0060358E"/>
    <w:rsid w:val="0060732E"/>
    <w:rsid w:val="00610C78"/>
    <w:rsid w:val="00612557"/>
    <w:rsid w:val="00625BAA"/>
    <w:rsid w:val="00630324"/>
    <w:rsid w:val="0063162F"/>
    <w:rsid w:val="0063610A"/>
    <w:rsid w:val="00636159"/>
    <w:rsid w:val="00640FCF"/>
    <w:rsid w:val="00641483"/>
    <w:rsid w:val="00647E6C"/>
    <w:rsid w:val="0065037A"/>
    <w:rsid w:val="00651F54"/>
    <w:rsid w:val="0067427E"/>
    <w:rsid w:val="006824F0"/>
    <w:rsid w:val="00683DD9"/>
    <w:rsid w:val="00692378"/>
    <w:rsid w:val="00695392"/>
    <w:rsid w:val="006A007B"/>
    <w:rsid w:val="006A3B40"/>
    <w:rsid w:val="006A4F1D"/>
    <w:rsid w:val="006B5129"/>
    <w:rsid w:val="006B52DE"/>
    <w:rsid w:val="006C1AE2"/>
    <w:rsid w:val="006C5EDF"/>
    <w:rsid w:val="006D0B88"/>
    <w:rsid w:val="006D0E01"/>
    <w:rsid w:val="006D3F0D"/>
    <w:rsid w:val="006D7FA8"/>
    <w:rsid w:val="006E030E"/>
    <w:rsid w:val="006E0E59"/>
    <w:rsid w:val="006E5817"/>
    <w:rsid w:val="006E67B3"/>
    <w:rsid w:val="006F0566"/>
    <w:rsid w:val="006F47C8"/>
    <w:rsid w:val="00705463"/>
    <w:rsid w:val="007103DA"/>
    <w:rsid w:val="007214D6"/>
    <w:rsid w:val="00727BAD"/>
    <w:rsid w:val="00732901"/>
    <w:rsid w:val="00732DFC"/>
    <w:rsid w:val="00742917"/>
    <w:rsid w:val="0074586A"/>
    <w:rsid w:val="00747928"/>
    <w:rsid w:val="007562F7"/>
    <w:rsid w:val="00761100"/>
    <w:rsid w:val="007655DB"/>
    <w:rsid w:val="00767F65"/>
    <w:rsid w:val="00771B04"/>
    <w:rsid w:val="00773C6B"/>
    <w:rsid w:val="00775B52"/>
    <w:rsid w:val="007848C7"/>
    <w:rsid w:val="007948ED"/>
    <w:rsid w:val="007A48B0"/>
    <w:rsid w:val="007B084B"/>
    <w:rsid w:val="007B2BD3"/>
    <w:rsid w:val="007B3317"/>
    <w:rsid w:val="007B605C"/>
    <w:rsid w:val="007B6D56"/>
    <w:rsid w:val="007C1937"/>
    <w:rsid w:val="007C2300"/>
    <w:rsid w:val="007C3A05"/>
    <w:rsid w:val="007C3FE7"/>
    <w:rsid w:val="007C6DB8"/>
    <w:rsid w:val="007D0EE9"/>
    <w:rsid w:val="007D140F"/>
    <w:rsid w:val="007D5EAB"/>
    <w:rsid w:val="007E6B69"/>
    <w:rsid w:val="007F16AB"/>
    <w:rsid w:val="007F1E0F"/>
    <w:rsid w:val="007F1E2B"/>
    <w:rsid w:val="007F3ED8"/>
    <w:rsid w:val="007F5257"/>
    <w:rsid w:val="007F6B93"/>
    <w:rsid w:val="007F7868"/>
    <w:rsid w:val="007F7F8D"/>
    <w:rsid w:val="00804162"/>
    <w:rsid w:val="008042B2"/>
    <w:rsid w:val="00810B75"/>
    <w:rsid w:val="0081306B"/>
    <w:rsid w:val="008247B9"/>
    <w:rsid w:val="00832A0A"/>
    <w:rsid w:val="008335C1"/>
    <w:rsid w:val="00841FD0"/>
    <w:rsid w:val="008461FA"/>
    <w:rsid w:val="00852BA8"/>
    <w:rsid w:val="0085407A"/>
    <w:rsid w:val="00855B28"/>
    <w:rsid w:val="00861190"/>
    <w:rsid w:val="00862C30"/>
    <w:rsid w:val="00863452"/>
    <w:rsid w:val="00864355"/>
    <w:rsid w:val="008779CE"/>
    <w:rsid w:val="00881AD3"/>
    <w:rsid w:val="0089011D"/>
    <w:rsid w:val="00892004"/>
    <w:rsid w:val="008945E5"/>
    <w:rsid w:val="008A51B9"/>
    <w:rsid w:val="008B2572"/>
    <w:rsid w:val="008B6E6F"/>
    <w:rsid w:val="008C1220"/>
    <w:rsid w:val="008C4FCD"/>
    <w:rsid w:val="008D1420"/>
    <w:rsid w:val="008D2DD8"/>
    <w:rsid w:val="008D34D1"/>
    <w:rsid w:val="008D3C32"/>
    <w:rsid w:val="008D7980"/>
    <w:rsid w:val="008E070B"/>
    <w:rsid w:val="008E1316"/>
    <w:rsid w:val="008F389E"/>
    <w:rsid w:val="00901947"/>
    <w:rsid w:val="00906AB5"/>
    <w:rsid w:val="009127F1"/>
    <w:rsid w:val="00915FBD"/>
    <w:rsid w:val="009178B3"/>
    <w:rsid w:val="0092064F"/>
    <w:rsid w:val="00920EA2"/>
    <w:rsid w:val="00922583"/>
    <w:rsid w:val="009261BF"/>
    <w:rsid w:val="00926439"/>
    <w:rsid w:val="00927564"/>
    <w:rsid w:val="009319D7"/>
    <w:rsid w:val="00932487"/>
    <w:rsid w:val="00933475"/>
    <w:rsid w:val="0094080B"/>
    <w:rsid w:val="00943CCF"/>
    <w:rsid w:val="00944144"/>
    <w:rsid w:val="00947C1C"/>
    <w:rsid w:val="009507A7"/>
    <w:rsid w:val="00953544"/>
    <w:rsid w:val="00970870"/>
    <w:rsid w:val="0097514A"/>
    <w:rsid w:val="00976B1D"/>
    <w:rsid w:val="00977344"/>
    <w:rsid w:val="0099063B"/>
    <w:rsid w:val="00993BD5"/>
    <w:rsid w:val="00994C40"/>
    <w:rsid w:val="00996A48"/>
    <w:rsid w:val="009A24B7"/>
    <w:rsid w:val="009A2883"/>
    <w:rsid w:val="009A2984"/>
    <w:rsid w:val="009A3588"/>
    <w:rsid w:val="009A48BD"/>
    <w:rsid w:val="009A514F"/>
    <w:rsid w:val="009B0928"/>
    <w:rsid w:val="009C2F6E"/>
    <w:rsid w:val="009D028E"/>
    <w:rsid w:val="009D4BFB"/>
    <w:rsid w:val="009D53D4"/>
    <w:rsid w:val="009D745F"/>
    <w:rsid w:val="009E60F0"/>
    <w:rsid w:val="009E7FC5"/>
    <w:rsid w:val="009F1009"/>
    <w:rsid w:val="009F3712"/>
    <w:rsid w:val="009F3A3C"/>
    <w:rsid w:val="00A00D44"/>
    <w:rsid w:val="00A0116D"/>
    <w:rsid w:val="00A02181"/>
    <w:rsid w:val="00A0469C"/>
    <w:rsid w:val="00A04EE2"/>
    <w:rsid w:val="00A10536"/>
    <w:rsid w:val="00A107A5"/>
    <w:rsid w:val="00A10866"/>
    <w:rsid w:val="00A150CF"/>
    <w:rsid w:val="00A17410"/>
    <w:rsid w:val="00A230BF"/>
    <w:rsid w:val="00A270A4"/>
    <w:rsid w:val="00A32703"/>
    <w:rsid w:val="00A35327"/>
    <w:rsid w:val="00A422B0"/>
    <w:rsid w:val="00A4298A"/>
    <w:rsid w:val="00A43593"/>
    <w:rsid w:val="00A5798D"/>
    <w:rsid w:val="00A62129"/>
    <w:rsid w:val="00A62486"/>
    <w:rsid w:val="00A66E15"/>
    <w:rsid w:val="00A749E7"/>
    <w:rsid w:val="00A75CD9"/>
    <w:rsid w:val="00A77B72"/>
    <w:rsid w:val="00A84AE8"/>
    <w:rsid w:val="00A85593"/>
    <w:rsid w:val="00A91222"/>
    <w:rsid w:val="00A93825"/>
    <w:rsid w:val="00A94FA1"/>
    <w:rsid w:val="00AA47E6"/>
    <w:rsid w:val="00AC4B0D"/>
    <w:rsid w:val="00AC5C7E"/>
    <w:rsid w:val="00AC5F64"/>
    <w:rsid w:val="00AD0990"/>
    <w:rsid w:val="00AD5456"/>
    <w:rsid w:val="00AD6DE3"/>
    <w:rsid w:val="00AF029A"/>
    <w:rsid w:val="00AF3651"/>
    <w:rsid w:val="00B01733"/>
    <w:rsid w:val="00B06A3E"/>
    <w:rsid w:val="00B15E18"/>
    <w:rsid w:val="00B16544"/>
    <w:rsid w:val="00B1787F"/>
    <w:rsid w:val="00B17ABC"/>
    <w:rsid w:val="00B2052D"/>
    <w:rsid w:val="00B21E86"/>
    <w:rsid w:val="00B22282"/>
    <w:rsid w:val="00B2650E"/>
    <w:rsid w:val="00B33929"/>
    <w:rsid w:val="00B3516A"/>
    <w:rsid w:val="00B36EA7"/>
    <w:rsid w:val="00B4743B"/>
    <w:rsid w:val="00B550EB"/>
    <w:rsid w:val="00B70F87"/>
    <w:rsid w:val="00B7565E"/>
    <w:rsid w:val="00B77570"/>
    <w:rsid w:val="00B8204A"/>
    <w:rsid w:val="00B86649"/>
    <w:rsid w:val="00B8762C"/>
    <w:rsid w:val="00B95ED3"/>
    <w:rsid w:val="00BA650A"/>
    <w:rsid w:val="00BC2485"/>
    <w:rsid w:val="00BC2FE1"/>
    <w:rsid w:val="00BD00F4"/>
    <w:rsid w:val="00BD18DD"/>
    <w:rsid w:val="00BD4A23"/>
    <w:rsid w:val="00BD4D75"/>
    <w:rsid w:val="00BD5269"/>
    <w:rsid w:val="00BE29B3"/>
    <w:rsid w:val="00BE434A"/>
    <w:rsid w:val="00BE4900"/>
    <w:rsid w:val="00BE4981"/>
    <w:rsid w:val="00BF5314"/>
    <w:rsid w:val="00C002C0"/>
    <w:rsid w:val="00C04A2A"/>
    <w:rsid w:val="00C068B5"/>
    <w:rsid w:val="00C10A38"/>
    <w:rsid w:val="00C10E74"/>
    <w:rsid w:val="00C13F6D"/>
    <w:rsid w:val="00C16F89"/>
    <w:rsid w:val="00C2029E"/>
    <w:rsid w:val="00C2329D"/>
    <w:rsid w:val="00C239FD"/>
    <w:rsid w:val="00C25C57"/>
    <w:rsid w:val="00C31F98"/>
    <w:rsid w:val="00C3229E"/>
    <w:rsid w:val="00C340C1"/>
    <w:rsid w:val="00C36FC4"/>
    <w:rsid w:val="00C3771A"/>
    <w:rsid w:val="00C40116"/>
    <w:rsid w:val="00C408EE"/>
    <w:rsid w:val="00C5551C"/>
    <w:rsid w:val="00C60A33"/>
    <w:rsid w:val="00C6213F"/>
    <w:rsid w:val="00C62382"/>
    <w:rsid w:val="00C63F6A"/>
    <w:rsid w:val="00C653E0"/>
    <w:rsid w:val="00C6599D"/>
    <w:rsid w:val="00C70D01"/>
    <w:rsid w:val="00C7340A"/>
    <w:rsid w:val="00C74DD4"/>
    <w:rsid w:val="00C77844"/>
    <w:rsid w:val="00C81ADF"/>
    <w:rsid w:val="00C90464"/>
    <w:rsid w:val="00C97626"/>
    <w:rsid w:val="00CB3984"/>
    <w:rsid w:val="00CB3DBE"/>
    <w:rsid w:val="00CB4531"/>
    <w:rsid w:val="00CC0D81"/>
    <w:rsid w:val="00CC2717"/>
    <w:rsid w:val="00CC4E49"/>
    <w:rsid w:val="00CC6BF6"/>
    <w:rsid w:val="00CD2192"/>
    <w:rsid w:val="00CD2F6D"/>
    <w:rsid w:val="00CD5295"/>
    <w:rsid w:val="00CD5946"/>
    <w:rsid w:val="00CD63FF"/>
    <w:rsid w:val="00CE4DBA"/>
    <w:rsid w:val="00CE62C6"/>
    <w:rsid w:val="00CF4A13"/>
    <w:rsid w:val="00CF6692"/>
    <w:rsid w:val="00D04D35"/>
    <w:rsid w:val="00D163F0"/>
    <w:rsid w:val="00D1689D"/>
    <w:rsid w:val="00D1705F"/>
    <w:rsid w:val="00D1745B"/>
    <w:rsid w:val="00D300A0"/>
    <w:rsid w:val="00D40264"/>
    <w:rsid w:val="00D415DE"/>
    <w:rsid w:val="00D42A45"/>
    <w:rsid w:val="00D46DB0"/>
    <w:rsid w:val="00D504D2"/>
    <w:rsid w:val="00D513C5"/>
    <w:rsid w:val="00D51C90"/>
    <w:rsid w:val="00D574FB"/>
    <w:rsid w:val="00D642B0"/>
    <w:rsid w:val="00D6460D"/>
    <w:rsid w:val="00D65FFA"/>
    <w:rsid w:val="00D70D1E"/>
    <w:rsid w:val="00D7381E"/>
    <w:rsid w:val="00D738A5"/>
    <w:rsid w:val="00D76EB5"/>
    <w:rsid w:val="00D81313"/>
    <w:rsid w:val="00D82057"/>
    <w:rsid w:val="00D827FB"/>
    <w:rsid w:val="00D83161"/>
    <w:rsid w:val="00D84F46"/>
    <w:rsid w:val="00D8604A"/>
    <w:rsid w:val="00DA0283"/>
    <w:rsid w:val="00DA2300"/>
    <w:rsid w:val="00DA303E"/>
    <w:rsid w:val="00DA46C8"/>
    <w:rsid w:val="00DA6FC2"/>
    <w:rsid w:val="00DB1B78"/>
    <w:rsid w:val="00DB5EB1"/>
    <w:rsid w:val="00DB71D0"/>
    <w:rsid w:val="00DC2211"/>
    <w:rsid w:val="00DC3AC4"/>
    <w:rsid w:val="00DC4063"/>
    <w:rsid w:val="00DD4244"/>
    <w:rsid w:val="00DD5AD5"/>
    <w:rsid w:val="00DE5B5A"/>
    <w:rsid w:val="00DE60DA"/>
    <w:rsid w:val="00DE7E6D"/>
    <w:rsid w:val="00DF6922"/>
    <w:rsid w:val="00E05347"/>
    <w:rsid w:val="00E128E0"/>
    <w:rsid w:val="00E144F5"/>
    <w:rsid w:val="00E150F0"/>
    <w:rsid w:val="00E3350B"/>
    <w:rsid w:val="00E44751"/>
    <w:rsid w:val="00E46A6F"/>
    <w:rsid w:val="00E50EB0"/>
    <w:rsid w:val="00E5228C"/>
    <w:rsid w:val="00E55ED5"/>
    <w:rsid w:val="00E56B3C"/>
    <w:rsid w:val="00E638BD"/>
    <w:rsid w:val="00E654EF"/>
    <w:rsid w:val="00E75186"/>
    <w:rsid w:val="00E767B7"/>
    <w:rsid w:val="00E808DC"/>
    <w:rsid w:val="00E82757"/>
    <w:rsid w:val="00E832AE"/>
    <w:rsid w:val="00E943BE"/>
    <w:rsid w:val="00E95689"/>
    <w:rsid w:val="00EA56A3"/>
    <w:rsid w:val="00EB403A"/>
    <w:rsid w:val="00EB61FF"/>
    <w:rsid w:val="00EC3259"/>
    <w:rsid w:val="00EC4AB8"/>
    <w:rsid w:val="00ED33D8"/>
    <w:rsid w:val="00EE7070"/>
    <w:rsid w:val="00EF08AD"/>
    <w:rsid w:val="00EF157B"/>
    <w:rsid w:val="00EF2C38"/>
    <w:rsid w:val="00EF3164"/>
    <w:rsid w:val="00EF31E3"/>
    <w:rsid w:val="00EF4D79"/>
    <w:rsid w:val="00F04159"/>
    <w:rsid w:val="00F16BC9"/>
    <w:rsid w:val="00F16DCD"/>
    <w:rsid w:val="00F20924"/>
    <w:rsid w:val="00F21F6E"/>
    <w:rsid w:val="00F22176"/>
    <w:rsid w:val="00F23219"/>
    <w:rsid w:val="00F324F6"/>
    <w:rsid w:val="00F47337"/>
    <w:rsid w:val="00F503B2"/>
    <w:rsid w:val="00F53782"/>
    <w:rsid w:val="00F57D42"/>
    <w:rsid w:val="00F6160A"/>
    <w:rsid w:val="00F6587A"/>
    <w:rsid w:val="00F72EBD"/>
    <w:rsid w:val="00F731E8"/>
    <w:rsid w:val="00F73BC1"/>
    <w:rsid w:val="00F823C2"/>
    <w:rsid w:val="00F833CF"/>
    <w:rsid w:val="00F876AC"/>
    <w:rsid w:val="00F87C41"/>
    <w:rsid w:val="00F92097"/>
    <w:rsid w:val="00F9600C"/>
    <w:rsid w:val="00FA3B39"/>
    <w:rsid w:val="00FA5559"/>
    <w:rsid w:val="00FB08C9"/>
    <w:rsid w:val="00FB1666"/>
    <w:rsid w:val="00FB1966"/>
    <w:rsid w:val="00FB2ABF"/>
    <w:rsid w:val="00FB3090"/>
    <w:rsid w:val="00FB39F1"/>
    <w:rsid w:val="00FB536B"/>
    <w:rsid w:val="00FB7D3C"/>
    <w:rsid w:val="00FC1392"/>
    <w:rsid w:val="00FC587C"/>
    <w:rsid w:val="00FD2862"/>
    <w:rsid w:val="00FD54A0"/>
    <w:rsid w:val="00FE02CD"/>
    <w:rsid w:val="00FE43FE"/>
    <w:rsid w:val="00FE6E40"/>
    <w:rsid w:val="00FE7696"/>
    <w:rsid w:val="00FF6DAE"/>
    <w:rsid w:val="00FF6E2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23EDA6"/>
  <w15:docId w15:val="{DEAF766E-3569-410F-ABBF-157F4611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9D4BF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43593"/>
    <w:pPr>
      <w:numPr>
        <w:numId w:val="7"/>
      </w:numPr>
      <w:ind w:left="1491" w:hanging="357"/>
    </w:pPr>
  </w:style>
  <w:style w:type="character" w:customStyle="1" w:styleId="BulletsChar">
    <w:name w:val="Bullets Char"/>
    <w:basedOn w:val="DefaultParagraphFont"/>
    <w:link w:val="Bullets"/>
    <w:uiPriority w:val="9"/>
    <w:rsid w:val="00A43593"/>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43593"/>
    <w:pPr>
      <w:numPr>
        <w:ilvl w:val="1"/>
      </w:numPr>
      <w:ind w:left="2058" w:hanging="357"/>
    </w:pPr>
    <w:rPr>
      <w:rFonts w:cstheme="minorHAnsi"/>
    </w:rPr>
  </w:style>
  <w:style w:type="character" w:customStyle="1" w:styleId="Bullets2Char">
    <w:name w:val="Bullets2 Char"/>
    <w:basedOn w:val="BulletsChar"/>
    <w:link w:val="Bullets2"/>
    <w:uiPriority w:val="9"/>
    <w:rsid w:val="00A43593"/>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IntenseQuote">
    <w:name w:val="Intense Quote"/>
    <w:basedOn w:val="Normal"/>
    <w:next w:val="Normal"/>
    <w:link w:val="IntenseQuoteChar"/>
    <w:uiPriority w:val="30"/>
    <w:qFormat/>
    <w:rsid w:val="0067427E"/>
    <w:pPr>
      <w:pBdr>
        <w:bottom w:val="single" w:sz="4" w:space="4" w:color="4F81BD" w:themeColor="accent1"/>
      </w:pBdr>
      <w:spacing w:before="200" w:after="280"/>
      <w:ind w:left="936" w:right="936"/>
    </w:pPr>
    <w:rPr>
      <w:rFonts w:asciiTheme="minorHAnsi" w:eastAsiaTheme="minorEastAsia" w:hAnsiTheme="minorHAnsi" w:cstheme="minorBidi"/>
      <w:b/>
      <w:bCs/>
      <w:i/>
      <w:iCs/>
      <w:color w:val="4F81BD" w:themeColor="accent1"/>
      <w:lang w:val="en-US" w:eastAsia="ja-JP"/>
    </w:rPr>
  </w:style>
  <w:style w:type="character" w:customStyle="1" w:styleId="IntenseQuoteChar">
    <w:name w:val="Intense Quote Char"/>
    <w:basedOn w:val="DefaultParagraphFont"/>
    <w:link w:val="IntenseQuote"/>
    <w:uiPriority w:val="30"/>
    <w:rsid w:val="0067427E"/>
    <w:rPr>
      <w:rFonts w:asciiTheme="minorHAnsi" w:eastAsiaTheme="minorEastAsia" w:hAnsiTheme="minorHAnsi" w:cstheme="minorBidi"/>
      <w:b/>
      <w:bCs/>
      <w:i/>
      <w:iCs/>
      <w:color w:val="4F81BD" w:themeColor="accent1"/>
      <w:sz w:val="22"/>
      <w:szCs w:val="22"/>
      <w:lang w:val="en-US" w:eastAsia="ja-JP"/>
    </w:rPr>
  </w:style>
  <w:style w:type="character" w:styleId="FollowedHyperlink">
    <w:name w:val="FollowedHyperlink"/>
    <w:basedOn w:val="DefaultParagraphFont"/>
    <w:uiPriority w:val="99"/>
    <w:semiHidden/>
    <w:unhideWhenUsed/>
    <w:rsid w:val="00C340C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938">
      <w:bodyDiv w:val="1"/>
      <w:marLeft w:val="0"/>
      <w:marRight w:val="0"/>
      <w:marTop w:val="0"/>
      <w:marBottom w:val="0"/>
      <w:divBdr>
        <w:top w:val="none" w:sz="0" w:space="0" w:color="auto"/>
        <w:left w:val="none" w:sz="0" w:space="0" w:color="auto"/>
        <w:bottom w:val="none" w:sz="0" w:space="0" w:color="auto"/>
        <w:right w:val="none" w:sz="0" w:space="0" w:color="auto"/>
      </w:divBdr>
    </w:div>
    <w:div w:id="32656916">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9837402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519994">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67398293">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282812904">
      <w:bodyDiv w:val="1"/>
      <w:marLeft w:val="0"/>
      <w:marRight w:val="0"/>
      <w:marTop w:val="0"/>
      <w:marBottom w:val="0"/>
      <w:divBdr>
        <w:top w:val="none" w:sz="0" w:space="0" w:color="auto"/>
        <w:left w:val="none" w:sz="0" w:space="0" w:color="auto"/>
        <w:bottom w:val="none" w:sz="0" w:space="0" w:color="auto"/>
        <w:right w:val="none" w:sz="0" w:space="0" w:color="auto"/>
      </w:divBdr>
    </w:div>
    <w:div w:id="339311324">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2550088">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1193824">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34317954">
      <w:bodyDiv w:val="1"/>
      <w:marLeft w:val="0"/>
      <w:marRight w:val="0"/>
      <w:marTop w:val="0"/>
      <w:marBottom w:val="0"/>
      <w:divBdr>
        <w:top w:val="none" w:sz="0" w:space="0" w:color="auto"/>
        <w:left w:val="none" w:sz="0" w:space="0" w:color="auto"/>
        <w:bottom w:val="none" w:sz="0" w:space="0" w:color="auto"/>
        <w:right w:val="none" w:sz="0" w:space="0" w:color="auto"/>
      </w:divBdr>
    </w:div>
    <w:div w:id="540244311">
      <w:bodyDiv w:val="1"/>
      <w:marLeft w:val="0"/>
      <w:marRight w:val="0"/>
      <w:marTop w:val="0"/>
      <w:marBottom w:val="0"/>
      <w:divBdr>
        <w:top w:val="none" w:sz="0" w:space="0" w:color="auto"/>
        <w:left w:val="none" w:sz="0" w:space="0" w:color="auto"/>
        <w:bottom w:val="none" w:sz="0" w:space="0" w:color="auto"/>
        <w:right w:val="none" w:sz="0" w:space="0" w:color="auto"/>
      </w:divBdr>
    </w:div>
    <w:div w:id="550923563">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81643182">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17419057">
      <w:bodyDiv w:val="1"/>
      <w:marLeft w:val="0"/>
      <w:marRight w:val="0"/>
      <w:marTop w:val="0"/>
      <w:marBottom w:val="0"/>
      <w:divBdr>
        <w:top w:val="none" w:sz="0" w:space="0" w:color="auto"/>
        <w:left w:val="none" w:sz="0" w:space="0" w:color="auto"/>
        <w:bottom w:val="none" w:sz="0" w:space="0" w:color="auto"/>
        <w:right w:val="none" w:sz="0" w:space="0" w:color="auto"/>
      </w:divBdr>
    </w:div>
    <w:div w:id="648562024">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69332335">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22412027">
      <w:bodyDiv w:val="1"/>
      <w:marLeft w:val="0"/>
      <w:marRight w:val="0"/>
      <w:marTop w:val="0"/>
      <w:marBottom w:val="0"/>
      <w:divBdr>
        <w:top w:val="none" w:sz="0" w:space="0" w:color="auto"/>
        <w:left w:val="none" w:sz="0" w:space="0" w:color="auto"/>
        <w:bottom w:val="none" w:sz="0" w:space="0" w:color="auto"/>
        <w:right w:val="none" w:sz="0" w:space="0" w:color="auto"/>
      </w:divBdr>
    </w:div>
    <w:div w:id="735280119">
      <w:bodyDiv w:val="1"/>
      <w:marLeft w:val="0"/>
      <w:marRight w:val="0"/>
      <w:marTop w:val="0"/>
      <w:marBottom w:val="0"/>
      <w:divBdr>
        <w:top w:val="none" w:sz="0" w:space="0" w:color="auto"/>
        <w:left w:val="none" w:sz="0" w:space="0" w:color="auto"/>
        <w:bottom w:val="none" w:sz="0" w:space="0" w:color="auto"/>
        <w:right w:val="none" w:sz="0" w:space="0" w:color="auto"/>
      </w:divBdr>
    </w:div>
    <w:div w:id="773746186">
      <w:bodyDiv w:val="1"/>
      <w:marLeft w:val="0"/>
      <w:marRight w:val="0"/>
      <w:marTop w:val="0"/>
      <w:marBottom w:val="0"/>
      <w:divBdr>
        <w:top w:val="none" w:sz="0" w:space="0" w:color="auto"/>
        <w:left w:val="none" w:sz="0" w:space="0" w:color="auto"/>
        <w:bottom w:val="none" w:sz="0" w:space="0" w:color="auto"/>
        <w:right w:val="none" w:sz="0" w:space="0" w:color="auto"/>
      </w:divBdr>
    </w:div>
    <w:div w:id="804081891">
      <w:bodyDiv w:val="1"/>
      <w:marLeft w:val="0"/>
      <w:marRight w:val="0"/>
      <w:marTop w:val="0"/>
      <w:marBottom w:val="0"/>
      <w:divBdr>
        <w:top w:val="none" w:sz="0" w:space="0" w:color="auto"/>
        <w:left w:val="none" w:sz="0" w:space="0" w:color="auto"/>
        <w:bottom w:val="none" w:sz="0" w:space="0" w:color="auto"/>
        <w:right w:val="none" w:sz="0" w:space="0" w:color="auto"/>
      </w:divBdr>
    </w:div>
    <w:div w:id="829978284">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56061148">
      <w:bodyDiv w:val="1"/>
      <w:marLeft w:val="0"/>
      <w:marRight w:val="0"/>
      <w:marTop w:val="0"/>
      <w:marBottom w:val="0"/>
      <w:divBdr>
        <w:top w:val="none" w:sz="0" w:space="0" w:color="auto"/>
        <w:left w:val="none" w:sz="0" w:space="0" w:color="auto"/>
        <w:bottom w:val="none" w:sz="0" w:space="0" w:color="auto"/>
        <w:right w:val="none" w:sz="0" w:space="0" w:color="auto"/>
      </w:divBdr>
    </w:div>
    <w:div w:id="988170028">
      <w:bodyDiv w:val="1"/>
      <w:marLeft w:val="0"/>
      <w:marRight w:val="0"/>
      <w:marTop w:val="0"/>
      <w:marBottom w:val="0"/>
      <w:divBdr>
        <w:top w:val="none" w:sz="0" w:space="0" w:color="auto"/>
        <w:left w:val="none" w:sz="0" w:space="0" w:color="auto"/>
        <w:bottom w:val="none" w:sz="0" w:space="0" w:color="auto"/>
        <w:right w:val="none" w:sz="0" w:space="0" w:color="auto"/>
      </w:divBdr>
    </w:div>
    <w:div w:id="991904613">
      <w:bodyDiv w:val="1"/>
      <w:marLeft w:val="0"/>
      <w:marRight w:val="0"/>
      <w:marTop w:val="0"/>
      <w:marBottom w:val="0"/>
      <w:divBdr>
        <w:top w:val="none" w:sz="0" w:space="0" w:color="auto"/>
        <w:left w:val="none" w:sz="0" w:space="0" w:color="auto"/>
        <w:bottom w:val="none" w:sz="0" w:space="0" w:color="auto"/>
        <w:right w:val="none" w:sz="0" w:space="0" w:color="auto"/>
      </w:divBdr>
    </w:div>
    <w:div w:id="999162466">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11178548">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35810867">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48594764">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68405038">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82421708">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82290276">
      <w:bodyDiv w:val="1"/>
      <w:marLeft w:val="0"/>
      <w:marRight w:val="0"/>
      <w:marTop w:val="0"/>
      <w:marBottom w:val="0"/>
      <w:divBdr>
        <w:top w:val="none" w:sz="0" w:space="0" w:color="auto"/>
        <w:left w:val="none" w:sz="0" w:space="0" w:color="auto"/>
        <w:bottom w:val="none" w:sz="0" w:space="0" w:color="auto"/>
        <w:right w:val="none" w:sz="0" w:space="0" w:color="auto"/>
      </w:divBdr>
    </w:div>
    <w:div w:id="1399207337">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17160518">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62670804">
      <w:bodyDiv w:val="1"/>
      <w:marLeft w:val="0"/>
      <w:marRight w:val="0"/>
      <w:marTop w:val="0"/>
      <w:marBottom w:val="0"/>
      <w:divBdr>
        <w:top w:val="none" w:sz="0" w:space="0" w:color="auto"/>
        <w:left w:val="none" w:sz="0" w:space="0" w:color="auto"/>
        <w:bottom w:val="none" w:sz="0" w:space="0" w:color="auto"/>
        <w:right w:val="none" w:sz="0" w:space="0" w:color="auto"/>
      </w:divBdr>
    </w:div>
    <w:div w:id="1610891146">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48901379">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83824649">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33114407">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1484677">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07624868">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1381054">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57441749">
      <w:bodyDiv w:val="1"/>
      <w:marLeft w:val="0"/>
      <w:marRight w:val="0"/>
      <w:marTop w:val="0"/>
      <w:marBottom w:val="0"/>
      <w:divBdr>
        <w:top w:val="none" w:sz="0" w:space="0" w:color="auto"/>
        <w:left w:val="none" w:sz="0" w:space="0" w:color="auto"/>
        <w:bottom w:val="none" w:sz="0" w:space="0" w:color="auto"/>
        <w:right w:val="none" w:sz="0" w:space="0" w:color="auto"/>
      </w:divBdr>
    </w:div>
    <w:div w:id="1976762845">
      <w:bodyDiv w:val="1"/>
      <w:marLeft w:val="0"/>
      <w:marRight w:val="0"/>
      <w:marTop w:val="0"/>
      <w:marBottom w:val="0"/>
      <w:divBdr>
        <w:top w:val="none" w:sz="0" w:space="0" w:color="auto"/>
        <w:left w:val="none" w:sz="0" w:space="0" w:color="auto"/>
        <w:bottom w:val="none" w:sz="0" w:space="0" w:color="auto"/>
        <w:right w:val="none" w:sz="0" w:space="0" w:color="auto"/>
      </w:divBdr>
    </w:div>
    <w:div w:id="2016951863">
      <w:bodyDiv w:val="1"/>
      <w:marLeft w:val="0"/>
      <w:marRight w:val="0"/>
      <w:marTop w:val="0"/>
      <w:marBottom w:val="0"/>
      <w:divBdr>
        <w:top w:val="none" w:sz="0" w:space="0" w:color="auto"/>
        <w:left w:val="none" w:sz="0" w:space="0" w:color="auto"/>
        <w:bottom w:val="none" w:sz="0" w:space="0" w:color="auto"/>
        <w:right w:val="none" w:sz="0" w:space="0" w:color="auto"/>
      </w:divBdr>
    </w:div>
    <w:div w:id="2050491950">
      <w:bodyDiv w:val="1"/>
      <w:marLeft w:val="0"/>
      <w:marRight w:val="0"/>
      <w:marTop w:val="0"/>
      <w:marBottom w:val="0"/>
      <w:divBdr>
        <w:top w:val="none" w:sz="0" w:space="0" w:color="auto"/>
        <w:left w:val="none" w:sz="0" w:space="0" w:color="auto"/>
        <w:bottom w:val="none" w:sz="0" w:space="0" w:color="auto"/>
        <w:right w:val="none" w:sz="0" w:space="0" w:color="auto"/>
      </w:divBdr>
    </w:div>
    <w:div w:id="2073112660">
      <w:bodyDiv w:val="1"/>
      <w:marLeft w:val="0"/>
      <w:marRight w:val="0"/>
      <w:marTop w:val="0"/>
      <w:marBottom w:val="0"/>
      <w:divBdr>
        <w:top w:val="none" w:sz="0" w:space="0" w:color="auto"/>
        <w:left w:val="none" w:sz="0" w:space="0" w:color="auto"/>
        <w:bottom w:val="none" w:sz="0" w:space="0" w:color="auto"/>
        <w:right w:val="none" w:sz="0" w:space="0" w:color="auto"/>
      </w:divBdr>
    </w:div>
    <w:div w:id="2077389870">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3852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files.acecqa.gov.au/files/National-Quality-Framework-Resources-Kit/2014/NQF02%20Guide%20to%20ECS%20Law%20and%20Regs_web.pdf" TargetMode="External"/><Relationship Id="rId18" Type="http://schemas.openxmlformats.org/officeDocument/2006/relationships/hyperlink" Target="http://www.legislation.act.gov.au/a/2011-42/default.asp" TargetMode="External"/><Relationship Id="rId26" Type="http://schemas.openxmlformats.org/officeDocument/2006/relationships/diagramData" Target="diagrams/data1.xml"/><Relationship Id="rId39" Type="http://schemas.openxmlformats.org/officeDocument/2006/relationships/hyperlink" Target="http://www.slp.wa.gov.au/legislation/statutes.nsf/main_mrtitle_12929_homepage.html" TargetMode="External"/><Relationship Id="rId3" Type="http://schemas.openxmlformats.org/officeDocument/2006/relationships/styles" Target="styles.xml"/><Relationship Id="rId21" Type="http://schemas.openxmlformats.org/officeDocument/2006/relationships/hyperlink" Target="http://www.legislation.sa.gov.au/LZ/C/A/EDUCATION%20AND%20EARLY%20CHILDHOOD%20SERVICES%20(REGISTRATION%20AND%20STANDARDS)%20ACT%202011.aspx" TargetMode="External"/><Relationship Id="rId34" Type="http://schemas.openxmlformats.org/officeDocument/2006/relationships/hyperlink" Target="http://www.legislation.act.gov.au/a/2011-42/default.asp"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ducation.gov.au/my-time-our-place-framework-school-age-care-australia" TargetMode="External"/><Relationship Id="rId17" Type="http://schemas.openxmlformats.org/officeDocument/2006/relationships/hyperlink" Target="http://www.legislation.nsw.gov.au/sessionalview/sessional/act/2010-104.pdf" TargetMode="External"/><Relationship Id="rId25" Type="http://schemas.openxmlformats.org/officeDocument/2006/relationships/hyperlink" Target="http://acecqa.gov.au/national-quality-framework/the-national-quality-standard" TargetMode="External"/><Relationship Id="rId33" Type="http://schemas.openxmlformats.org/officeDocument/2006/relationships/hyperlink" Target="http://www.legislation.nsw.gov.au/sessionalview/sessional/act/2010-104.pdf" TargetMode="External"/><Relationship Id="rId38" Type="http://schemas.openxmlformats.org/officeDocument/2006/relationships/hyperlink" Target="http://www.thelaw.tas.gov.au/tocview/index.w3p;cond=;doc_id=48%2B%2B2011%2BAT%40EN%2B20120522120000;histon=;prompt=;rec=;term" TargetMode="External"/><Relationship Id="rId2" Type="http://schemas.openxmlformats.org/officeDocument/2006/relationships/numbering" Target="numbering.xml"/><Relationship Id="rId16" Type="http://schemas.openxmlformats.org/officeDocument/2006/relationships/hyperlink" Target="http://www.legislation.vic.gov.au/Domino/Web_Notes/LDMS/PubStatbook.nsf/51dea49770555ea6ca256da4001b90cd/b73164fe5da2112dca2577ba0014d9ed!OpenDocument" TargetMode="External"/><Relationship Id="rId20" Type="http://schemas.openxmlformats.org/officeDocument/2006/relationships/hyperlink" Target="http://notes.nt.gov.au/dcm/legislat/Acts.nsf/5504d78eee675d6e6925649e001bb652/95724bfed2b632c96925792e007cb5c1?OpenDocument" TargetMode="External"/><Relationship Id="rId29" Type="http://schemas.openxmlformats.org/officeDocument/2006/relationships/diagramColors" Target="diagrams/colors1.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ducation.gov.au/early-years-learning-framework" TargetMode="External"/><Relationship Id="rId24" Type="http://schemas.openxmlformats.org/officeDocument/2006/relationships/hyperlink" Target="http://files.acecqa.gov.au/files/National-Quality-Framework-Resources-Kit/2014/NQF02%20Guide%20to%20ECS%20Law%20and%20Regs_web.pdf" TargetMode="External"/><Relationship Id="rId32" Type="http://schemas.openxmlformats.org/officeDocument/2006/relationships/hyperlink" Target="http://www.legislation.vic.gov.au/Domino/Web_Notes/LDMS/PubStatbook.nsf/51dea49770555ea6ca256da4001b90cd/b73164fe5da2112dca2577ba0014d9ed!OpenDocument" TargetMode="External"/><Relationship Id="rId37" Type="http://schemas.openxmlformats.org/officeDocument/2006/relationships/hyperlink" Target="http://www.legislation.sa.gov.au/LZ/C/A/EDUCATION%20AND%20EARLY%20CHILDHOOD%20SERVICES%20(REGISTRATION%20AND%20STANDARDS)%20ACT%202011.aspx"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acecqa.gov.au/" TargetMode="External"/><Relationship Id="rId23" Type="http://schemas.openxmlformats.org/officeDocument/2006/relationships/hyperlink" Target="http://www.slp.wa.gov.au/legislation/statutes.nsf/main_mrtitle_12929_homepage.html" TargetMode="External"/><Relationship Id="rId28" Type="http://schemas.openxmlformats.org/officeDocument/2006/relationships/diagramQuickStyle" Target="diagrams/quickStyle1.xml"/><Relationship Id="rId36" Type="http://schemas.openxmlformats.org/officeDocument/2006/relationships/hyperlink" Target="http://notes.nt.gov.au/dcm/legislat/Acts.nsf/5504d78eee675d6e6925649e001bb652/95724bfed2b632c96925792e007cb5c1?OpenDocument" TargetMode="External"/><Relationship Id="rId10" Type="http://schemas.openxmlformats.org/officeDocument/2006/relationships/hyperlink" Target="http://education.gov.au/national-quality-framework-early-childhood-education-and-care" TargetMode="External"/><Relationship Id="rId19" Type="http://schemas.openxmlformats.org/officeDocument/2006/relationships/hyperlink" Target="http://www.legislation.qld.gov.au/LEGISLTN/ACTS/2011/11AC038.pdf" TargetMode="External"/><Relationship Id="rId31"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 Id="rId22" Type="http://schemas.openxmlformats.org/officeDocument/2006/relationships/hyperlink" Target="http://www.thelaw.tas.gov.au/tocview/index.w3p;cond=;doc_id=48%2B%2B2011%2BAT%40EN%2B20120522120000;histon=;prompt=;rec=;term" TargetMode="External"/><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hyperlink" Target="http://www.legislation.qld.gov.au/LEGISLTN/ACTS/2011/11AC03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80F363-B6B7-46BE-90B9-F21097D0D12F}" type="doc">
      <dgm:prSet loTypeId="urn:microsoft.com/office/officeart/2008/layout/RadialCluster" loCatId="cycle" qsTypeId="urn:microsoft.com/office/officeart/2005/8/quickstyle/3d1" qsCatId="3D" csTypeId="urn:microsoft.com/office/officeart/2005/8/colors/accent2_3" csCatId="accent2" phldr="1"/>
      <dgm:spPr/>
      <dgm:t>
        <a:bodyPr/>
        <a:lstStyle/>
        <a:p>
          <a:endParaRPr lang="en-GB"/>
        </a:p>
      </dgm:t>
    </dgm:pt>
    <dgm:pt modelId="{CFAD55F8-24F8-4A41-B097-9766BF390E45}">
      <dgm:prSet phldrT="[Text]"/>
      <dgm:spPr/>
      <dgm:t>
        <a:bodyPr/>
        <a:lstStyle/>
        <a:p>
          <a:r>
            <a:rPr lang="en-GB"/>
            <a:t>Sharing ideas</a:t>
          </a:r>
        </a:p>
      </dgm:t>
    </dgm:pt>
    <dgm:pt modelId="{E9AB2DA5-D0BE-4C0A-9ED9-B52E75CA4E95}" type="parTrans" cxnId="{689ED10C-8124-452C-9C44-9F618C386992}">
      <dgm:prSet/>
      <dgm:spPr/>
      <dgm:t>
        <a:bodyPr/>
        <a:lstStyle/>
        <a:p>
          <a:endParaRPr lang="en-GB"/>
        </a:p>
      </dgm:t>
    </dgm:pt>
    <dgm:pt modelId="{BCCF2FB9-D705-4112-969D-B01AEEC189FD}" type="sibTrans" cxnId="{689ED10C-8124-452C-9C44-9F618C386992}">
      <dgm:prSet/>
      <dgm:spPr/>
      <dgm:t>
        <a:bodyPr/>
        <a:lstStyle/>
        <a:p>
          <a:endParaRPr lang="en-GB"/>
        </a:p>
      </dgm:t>
    </dgm:pt>
    <dgm:pt modelId="{BE0DEE8E-A5E9-49FB-B6B3-7CB8779C4CBA}">
      <dgm:prSet phldrT="[Text]"/>
      <dgm:spPr/>
      <dgm:t>
        <a:bodyPr/>
        <a:lstStyle/>
        <a:p>
          <a:r>
            <a:rPr lang="en-GB"/>
            <a:t>Be honest</a:t>
          </a:r>
        </a:p>
      </dgm:t>
    </dgm:pt>
    <dgm:pt modelId="{89F090AF-4DFE-4E43-AE2F-30BD17889AE3}" type="parTrans" cxnId="{9B492A8E-D7B0-47BB-A2FE-E6427D4816C2}">
      <dgm:prSet/>
      <dgm:spPr/>
      <dgm:t>
        <a:bodyPr/>
        <a:lstStyle/>
        <a:p>
          <a:endParaRPr lang="en-GB"/>
        </a:p>
      </dgm:t>
    </dgm:pt>
    <dgm:pt modelId="{700CAEF6-43DB-4983-AFD6-5F49A1A3FCA6}" type="sibTrans" cxnId="{9B492A8E-D7B0-47BB-A2FE-E6427D4816C2}">
      <dgm:prSet/>
      <dgm:spPr/>
      <dgm:t>
        <a:bodyPr/>
        <a:lstStyle/>
        <a:p>
          <a:endParaRPr lang="en-GB"/>
        </a:p>
      </dgm:t>
    </dgm:pt>
    <dgm:pt modelId="{E92BFB11-5C8B-4915-ABFA-63AACE96CF7E}">
      <dgm:prSet phldrT="[Text]"/>
      <dgm:spPr/>
      <dgm:t>
        <a:bodyPr/>
        <a:lstStyle/>
        <a:p>
          <a:r>
            <a:rPr lang="en-GB"/>
            <a:t>Reflect</a:t>
          </a:r>
        </a:p>
      </dgm:t>
    </dgm:pt>
    <dgm:pt modelId="{92A7AD44-5233-438A-BBB5-A0B4C4E1C492}" type="parTrans" cxnId="{CB6BE80F-ED32-4B24-88BD-DA6C8962581C}">
      <dgm:prSet/>
      <dgm:spPr/>
      <dgm:t>
        <a:bodyPr/>
        <a:lstStyle/>
        <a:p>
          <a:endParaRPr lang="en-GB"/>
        </a:p>
      </dgm:t>
    </dgm:pt>
    <dgm:pt modelId="{D6ADF68E-DA32-4A8E-B893-E33A6F1CD61C}" type="sibTrans" cxnId="{CB6BE80F-ED32-4B24-88BD-DA6C8962581C}">
      <dgm:prSet/>
      <dgm:spPr/>
      <dgm:t>
        <a:bodyPr/>
        <a:lstStyle/>
        <a:p>
          <a:endParaRPr lang="en-GB"/>
        </a:p>
      </dgm:t>
    </dgm:pt>
    <dgm:pt modelId="{2E4AF006-5943-4624-99A2-FE4809444D29}">
      <dgm:prSet phldrT="[Text]"/>
      <dgm:spPr/>
      <dgm:t>
        <a:bodyPr/>
        <a:lstStyle/>
        <a:p>
          <a:r>
            <a:rPr lang="en-GB"/>
            <a:t>Be open</a:t>
          </a:r>
        </a:p>
      </dgm:t>
    </dgm:pt>
    <dgm:pt modelId="{C99D7703-FDAA-4A92-97EC-4C292A5089D0}" type="parTrans" cxnId="{BA4B687D-338F-4AC7-8373-3C442DB2609E}">
      <dgm:prSet/>
      <dgm:spPr/>
      <dgm:t>
        <a:bodyPr/>
        <a:lstStyle/>
        <a:p>
          <a:endParaRPr lang="en-GB"/>
        </a:p>
      </dgm:t>
    </dgm:pt>
    <dgm:pt modelId="{A84AB64C-C06B-4194-94EE-F3DD1F779EA9}" type="sibTrans" cxnId="{BA4B687D-338F-4AC7-8373-3C442DB2609E}">
      <dgm:prSet/>
      <dgm:spPr/>
      <dgm:t>
        <a:bodyPr/>
        <a:lstStyle/>
        <a:p>
          <a:endParaRPr lang="en-GB"/>
        </a:p>
      </dgm:t>
    </dgm:pt>
    <dgm:pt modelId="{8A7D5D55-0B51-407C-A34F-8444B74625D0}" type="pres">
      <dgm:prSet presAssocID="{5180F363-B6B7-46BE-90B9-F21097D0D12F}" presName="Name0" presStyleCnt="0">
        <dgm:presLayoutVars>
          <dgm:chMax val="1"/>
          <dgm:chPref val="1"/>
          <dgm:dir/>
          <dgm:animOne val="branch"/>
          <dgm:animLvl val="lvl"/>
        </dgm:presLayoutVars>
      </dgm:prSet>
      <dgm:spPr/>
      <dgm:t>
        <a:bodyPr/>
        <a:lstStyle/>
        <a:p>
          <a:endParaRPr lang="en-GB"/>
        </a:p>
      </dgm:t>
    </dgm:pt>
    <dgm:pt modelId="{DD7C2E28-F247-46A1-89F8-086E51C5C4C5}" type="pres">
      <dgm:prSet presAssocID="{CFAD55F8-24F8-4A41-B097-9766BF390E45}" presName="singleCycle" presStyleCnt="0"/>
      <dgm:spPr/>
    </dgm:pt>
    <dgm:pt modelId="{4296FD01-72D8-4E20-A2B9-BE684AAB6AE1}" type="pres">
      <dgm:prSet presAssocID="{CFAD55F8-24F8-4A41-B097-9766BF390E45}" presName="singleCenter" presStyleLbl="node1" presStyleIdx="0" presStyleCnt="4">
        <dgm:presLayoutVars>
          <dgm:chMax val="7"/>
          <dgm:chPref val="7"/>
        </dgm:presLayoutVars>
      </dgm:prSet>
      <dgm:spPr/>
      <dgm:t>
        <a:bodyPr/>
        <a:lstStyle/>
        <a:p>
          <a:endParaRPr lang="en-GB"/>
        </a:p>
      </dgm:t>
    </dgm:pt>
    <dgm:pt modelId="{42CFEF34-F88E-47C0-85C3-507C1A65DA51}" type="pres">
      <dgm:prSet presAssocID="{89F090AF-4DFE-4E43-AE2F-30BD17889AE3}" presName="Name56" presStyleLbl="parChTrans1D2" presStyleIdx="0" presStyleCnt="3"/>
      <dgm:spPr/>
      <dgm:t>
        <a:bodyPr/>
        <a:lstStyle/>
        <a:p>
          <a:endParaRPr lang="en-GB"/>
        </a:p>
      </dgm:t>
    </dgm:pt>
    <dgm:pt modelId="{57BA3E60-8073-40F0-B57A-97B0350A47B3}" type="pres">
      <dgm:prSet presAssocID="{BE0DEE8E-A5E9-49FB-B6B3-7CB8779C4CBA}" presName="text0" presStyleLbl="node1" presStyleIdx="1" presStyleCnt="4">
        <dgm:presLayoutVars>
          <dgm:bulletEnabled val="1"/>
        </dgm:presLayoutVars>
      </dgm:prSet>
      <dgm:spPr/>
      <dgm:t>
        <a:bodyPr/>
        <a:lstStyle/>
        <a:p>
          <a:endParaRPr lang="en-GB"/>
        </a:p>
      </dgm:t>
    </dgm:pt>
    <dgm:pt modelId="{E8836FEB-42BE-4BB4-9DA0-9C3D057294C8}" type="pres">
      <dgm:prSet presAssocID="{92A7AD44-5233-438A-BBB5-A0B4C4E1C492}" presName="Name56" presStyleLbl="parChTrans1D2" presStyleIdx="1" presStyleCnt="3"/>
      <dgm:spPr/>
      <dgm:t>
        <a:bodyPr/>
        <a:lstStyle/>
        <a:p>
          <a:endParaRPr lang="en-GB"/>
        </a:p>
      </dgm:t>
    </dgm:pt>
    <dgm:pt modelId="{537044D5-203C-4FBF-9EBF-59C9669EAEF0}" type="pres">
      <dgm:prSet presAssocID="{E92BFB11-5C8B-4915-ABFA-63AACE96CF7E}" presName="text0" presStyleLbl="node1" presStyleIdx="2" presStyleCnt="4">
        <dgm:presLayoutVars>
          <dgm:bulletEnabled val="1"/>
        </dgm:presLayoutVars>
      </dgm:prSet>
      <dgm:spPr/>
      <dgm:t>
        <a:bodyPr/>
        <a:lstStyle/>
        <a:p>
          <a:endParaRPr lang="en-GB"/>
        </a:p>
      </dgm:t>
    </dgm:pt>
    <dgm:pt modelId="{3224EFE8-D26A-4E52-B5E0-DD012C6478E8}" type="pres">
      <dgm:prSet presAssocID="{C99D7703-FDAA-4A92-97EC-4C292A5089D0}" presName="Name56" presStyleLbl="parChTrans1D2" presStyleIdx="2" presStyleCnt="3"/>
      <dgm:spPr/>
      <dgm:t>
        <a:bodyPr/>
        <a:lstStyle/>
        <a:p>
          <a:endParaRPr lang="en-GB"/>
        </a:p>
      </dgm:t>
    </dgm:pt>
    <dgm:pt modelId="{F250EF7F-C685-43E4-A261-C944082E4A82}" type="pres">
      <dgm:prSet presAssocID="{2E4AF006-5943-4624-99A2-FE4809444D29}" presName="text0" presStyleLbl="node1" presStyleIdx="3" presStyleCnt="4">
        <dgm:presLayoutVars>
          <dgm:bulletEnabled val="1"/>
        </dgm:presLayoutVars>
      </dgm:prSet>
      <dgm:spPr/>
      <dgm:t>
        <a:bodyPr/>
        <a:lstStyle/>
        <a:p>
          <a:endParaRPr lang="en-GB"/>
        </a:p>
      </dgm:t>
    </dgm:pt>
  </dgm:ptLst>
  <dgm:cxnLst>
    <dgm:cxn modelId="{77048301-7260-4154-9664-90F2017C082B}" type="presOf" srcId="{2E4AF006-5943-4624-99A2-FE4809444D29}" destId="{F250EF7F-C685-43E4-A261-C944082E4A82}" srcOrd="0" destOrd="0" presId="urn:microsoft.com/office/officeart/2008/layout/RadialCluster"/>
    <dgm:cxn modelId="{0D9A7041-3033-4F46-BCB3-4E8019B98111}" type="presOf" srcId="{C99D7703-FDAA-4A92-97EC-4C292A5089D0}" destId="{3224EFE8-D26A-4E52-B5E0-DD012C6478E8}" srcOrd="0" destOrd="0" presId="urn:microsoft.com/office/officeart/2008/layout/RadialCluster"/>
    <dgm:cxn modelId="{9B492A8E-D7B0-47BB-A2FE-E6427D4816C2}" srcId="{CFAD55F8-24F8-4A41-B097-9766BF390E45}" destId="{BE0DEE8E-A5E9-49FB-B6B3-7CB8779C4CBA}" srcOrd="0" destOrd="0" parTransId="{89F090AF-4DFE-4E43-AE2F-30BD17889AE3}" sibTransId="{700CAEF6-43DB-4983-AFD6-5F49A1A3FCA6}"/>
    <dgm:cxn modelId="{942BBE75-BD3C-4AA6-9532-0C6E0E615073}" type="presOf" srcId="{5180F363-B6B7-46BE-90B9-F21097D0D12F}" destId="{8A7D5D55-0B51-407C-A34F-8444B74625D0}" srcOrd="0" destOrd="0" presId="urn:microsoft.com/office/officeart/2008/layout/RadialCluster"/>
    <dgm:cxn modelId="{264F2EE1-3049-4657-9959-B06932216898}" type="presOf" srcId="{92A7AD44-5233-438A-BBB5-A0B4C4E1C492}" destId="{E8836FEB-42BE-4BB4-9DA0-9C3D057294C8}" srcOrd="0" destOrd="0" presId="urn:microsoft.com/office/officeart/2008/layout/RadialCluster"/>
    <dgm:cxn modelId="{BA4B687D-338F-4AC7-8373-3C442DB2609E}" srcId="{CFAD55F8-24F8-4A41-B097-9766BF390E45}" destId="{2E4AF006-5943-4624-99A2-FE4809444D29}" srcOrd="2" destOrd="0" parTransId="{C99D7703-FDAA-4A92-97EC-4C292A5089D0}" sibTransId="{A84AB64C-C06B-4194-94EE-F3DD1F779EA9}"/>
    <dgm:cxn modelId="{F0F9E36E-7EB7-4098-84FA-5E063139541F}" type="presOf" srcId="{BE0DEE8E-A5E9-49FB-B6B3-7CB8779C4CBA}" destId="{57BA3E60-8073-40F0-B57A-97B0350A47B3}" srcOrd="0" destOrd="0" presId="urn:microsoft.com/office/officeart/2008/layout/RadialCluster"/>
    <dgm:cxn modelId="{CB6BE80F-ED32-4B24-88BD-DA6C8962581C}" srcId="{CFAD55F8-24F8-4A41-B097-9766BF390E45}" destId="{E92BFB11-5C8B-4915-ABFA-63AACE96CF7E}" srcOrd="1" destOrd="0" parTransId="{92A7AD44-5233-438A-BBB5-A0B4C4E1C492}" sibTransId="{D6ADF68E-DA32-4A8E-B893-E33A6F1CD61C}"/>
    <dgm:cxn modelId="{FCEA6672-9A52-4314-858D-02CB37D226CE}" type="presOf" srcId="{E92BFB11-5C8B-4915-ABFA-63AACE96CF7E}" destId="{537044D5-203C-4FBF-9EBF-59C9669EAEF0}" srcOrd="0" destOrd="0" presId="urn:microsoft.com/office/officeart/2008/layout/RadialCluster"/>
    <dgm:cxn modelId="{BEF303C9-DB6D-43F1-9533-A66B8429288F}" type="presOf" srcId="{CFAD55F8-24F8-4A41-B097-9766BF390E45}" destId="{4296FD01-72D8-4E20-A2B9-BE684AAB6AE1}" srcOrd="0" destOrd="0" presId="urn:microsoft.com/office/officeart/2008/layout/RadialCluster"/>
    <dgm:cxn modelId="{7DA2E216-6FBB-4828-AACF-B47C85F7DE04}" type="presOf" srcId="{89F090AF-4DFE-4E43-AE2F-30BD17889AE3}" destId="{42CFEF34-F88E-47C0-85C3-507C1A65DA51}" srcOrd="0" destOrd="0" presId="urn:microsoft.com/office/officeart/2008/layout/RadialCluster"/>
    <dgm:cxn modelId="{689ED10C-8124-452C-9C44-9F618C386992}" srcId="{5180F363-B6B7-46BE-90B9-F21097D0D12F}" destId="{CFAD55F8-24F8-4A41-B097-9766BF390E45}" srcOrd="0" destOrd="0" parTransId="{E9AB2DA5-D0BE-4C0A-9ED9-B52E75CA4E95}" sibTransId="{BCCF2FB9-D705-4112-969D-B01AEEC189FD}"/>
    <dgm:cxn modelId="{D1762B58-B933-4CC5-9BFA-2BC1BBC70C65}" type="presParOf" srcId="{8A7D5D55-0B51-407C-A34F-8444B74625D0}" destId="{DD7C2E28-F247-46A1-89F8-086E51C5C4C5}" srcOrd="0" destOrd="0" presId="urn:microsoft.com/office/officeart/2008/layout/RadialCluster"/>
    <dgm:cxn modelId="{85F8433A-B34F-41B9-AAA9-5892CCE8231C}" type="presParOf" srcId="{DD7C2E28-F247-46A1-89F8-086E51C5C4C5}" destId="{4296FD01-72D8-4E20-A2B9-BE684AAB6AE1}" srcOrd="0" destOrd="0" presId="urn:microsoft.com/office/officeart/2008/layout/RadialCluster"/>
    <dgm:cxn modelId="{21A53B11-1415-44F7-931F-79B5C174C7E4}" type="presParOf" srcId="{DD7C2E28-F247-46A1-89F8-086E51C5C4C5}" destId="{42CFEF34-F88E-47C0-85C3-507C1A65DA51}" srcOrd="1" destOrd="0" presId="urn:microsoft.com/office/officeart/2008/layout/RadialCluster"/>
    <dgm:cxn modelId="{E1D6F120-BC92-4AA5-BDE3-12D902FC37E7}" type="presParOf" srcId="{DD7C2E28-F247-46A1-89F8-086E51C5C4C5}" destId="{57BA3E60-8073-40F0-B57A-97B0350A47B3}" srcOrd="2" destOrd="0" presId="urn:microsoft.com/office/officeart/2008/layout/RadialCluster"/>
    <dgm:cxn modelId="{06776EED-019F-4501-84A9-FFF25D7043C0}" type="presParOf" srcId="{DD7C2E28-F247-46A1-89F8-086E51C5C4C5}" destId="{E8836FEB-42BE-4BB4-9DA0-9C3D057294C8}" srcOrd="3" destOrd="0" presId="urn:microsoft.com/office/officeart/2008/layout/RadialCluster"/>
    <dgm:cxn modelId="{0859DA83-CF7B-4A01-98BB-52251A273BAB}" type="presParOf" srcId="{DD7C2E28-F247-46A1-89F8-086E51C5C4C5}" destId="{537044D5-203C-4FBF-9EBF-59C9669EAEF0}" srcOrd="4" destOrd="0" presId="urn:microsoft.com/office/officeart/2008/layout/RadialCluster"/>
    <dgm:cxn modelId="{4F0F2F0A-75AC-40F2-81A7-EF2E70138115}" type="presParOf" srcId="{DD7C2E28-F247-46A1-89F8-086E51C5C4C5}" destId="{3224EFE8-D26A-4E52-B5E0-DD012C6478E8}" srcOrd="5" destOrd="0" presId="urn:microsoft.com/office/officeart/2008/layout/RadialCluster"/>
    <dgm:cxn modelId="{8589D641-67C4-415F-80B3-87F8686678A2}" type="presParOf" srcId="{DD7C2E28-F247-46A1-89F8-086E51C5C4C5}" destId="{F250EF7F-C685-43E4-A261-C944082E4A82}" srcOrd="6" destOrd="0" presId="urn:microsoft.com/office/officeart/2008/layout/RadialCluster"/>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96FD01-72D8-4E20-A2B9-BE684AAB6AE1}">
      <dsp:nvSpPr>
        <dsp:cNvPr id="0" name=""/>
        <dsp:cNvSpPr/>
      </dsp:nvSpPr>
      <dsp:spPr>
        <a:xfrm>
          <a:off x="2263139" y="1488936"/>
          <a:ext cx="960120" cy="960120"/>
        </a:xfrm>
        <a:prstGeom prst="roundRect">
          <a:avLst/>
        </a:prstGeom>
        <a:gradFill rotWithShape="0">
          <a:gsLst>
            <a:gs pos="0">
              <a:schemeClr val="accent2">
                <a:shade val="80000"/>
                <a:hueOff val="0"/>
                <a:satOff val="0"/>
                <a:lumOff val="0"/>
                <a:alphaOff val="0"/>
                <a:shade val="51000"/>
                <a:satMod val="130000"/>
              </a:schemeClr>
            </a:gs>
            <a:gs pos="80000">
              <a:schemeClr val="accent2">
                <a:shade val="80000"/>
                <a:hueOff val="0"/>
                <a:satOff val="0"/>
                <a:lumOff val="0"/>
                <a:alphaOff val="0"/>
                <a:shade val="93000"/>
                <a:satMod val="130000"/>
              </a:schemeClr>
            </a:gs>
            <a:gs pos="100000">
              <a:schemeClr val="accent2">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8260" tIns="48260" rIns="48260" bIns="48260" numCol="1" spcCol="1270" anchor="ctr" anchorCtr="0">
          <a:noAutofit/>
        </a:bodyPr>
        <a:lstStyle/>
        <a:p>
          <a:pPr lvl="0" algn="ctr" defTabSz="844550">
            <a:lnSpc>
              <a:spcPct val="90000"/>
            </a:lnSpc>
            <a:spcBef>
              <a:spcPct val="0"/>
            </a:spcBef>
            <a:spcAft>
              <a:spcPct val="35000"/>
            </a:spcAft>
          </a:pPr>
          <a:r>
            <a:rPr lang="en-GB" sz="1900" kern="1200"/>
            <a:t>Sharing ideas</a:t>
          </a:r>
        </a:p>
      </dsp:txBody>
      <dsp:txXfrm>
        <a:off x="2310008" y="1535805"/>
        <a:ext cx="866382" cy="866382"/>
      </dsp:txXfrm>
    </dsp:sp>
    <dsp:sp modelId="{42CFEF34-F88E-47C0-85C3-507C1A65DA51}">
      <dsp:nvSpPr>
        <dsp:cNvPr id="0" name=""/>
        <dsp:cNvSpPr/>
      </dsp:nvSpPr>
      <dsp:spPr>
        <a:xfrm rot="16200000">
          <a:off x="2406457" y="1152194"/>
          <a:ext cx="673484" cy="0"/>
        </a:xfrm>
        <a:custGeom>
          <a:avLst/>
          <a:gdLst/>
          <a:ahLst/>
          <a:cxnLst/>
          <a:rect l="0" t="0" r="0" b="0"/>
          <a:pathLst>
            <a:path>
              <a:moveTo>
                <a:pt x="0" y="0"/>
              </a:moveTo>
              <a:lnTo>
                <a:pt x="673484" y="0"/>
              </a:lnTo>
            </a:path>
          </a:pathLst>
        </a:custGeom>
        <a:noFill/>
        <a:ln w="25400" cap="flat" cmpd="sng" algn="ctr">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7BA3E60-8073-40F0-B57A-97B0350A47B3}">
      <dsp:nvSpPr>
        <dsp:cNvPr id="0" name=""/>
        <dsp:cNvSpPr/>
      </dsp:nvSpPr>
      <dsp:spPr>
        <a:xfrm>
          <a:off x="2421559" y="172171"/>
          <a:ext cx="643280" cy="643280"/>
        </a:xfrm>
        <a:prstGeom prst="roundRect">
          <a:avLst/>
        </a:prstGeom>
        <a:gradFill rotWithShape="0">
          <a:gsLst>
            <a:gs pos="0">
              <a:schemeClr val="accent2">
                <a:shade val="80000"/>
                <a:hueOff val="-11957"/>
                <a:satOff val="-1341"/>
                <a:lumOff val="8560"/>
                <a:alphaOff val="0"/>
                <a:shade val="51000"/>
                <a:satMod val="130000"/>
              </a:schemeClr>
            </a:gs>
            <a:gs pos="80000">
              <a:schemeClr val="accent2">
                <a:shade val="80000"/>
                <a:hueOff val="-11957"/>
                <a:satOff val="-1341"/>
                <a:lumOff val="8560"/>
                <a:alphaOff val="0"/>
                <a:shade val="93000"/>
                <a:satMod val="130000"/>
              </a:schemeClr>
            </a:gs>
            <a:gs pos="100000">
              <a:schemeClr val="accent2">
                <a:shade val="80000"/>
                <a:hueOff val="-11957"/>
                <a:satOff val="-1341"/>
                <a:lumOff val="856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Be honest</a:t>
          </a:r>
        </a:p>
      </dsp:txBody>
      <dsp:txXfrm>
        <a:off x="2452961" y="203573"/>
        <a:ext cx="580476" cy="580476"/>
      </dsp:txXfrm>
    </dsp:sp>
    <dsp:sp modelId="{E8836FEB-42BE-4BB4-9DA0-9C3D057294C8}">
      <dsp:nvSpPr>
        <dsp:cNvPr id="0" name=""/>
        <dsp:cNvSpPr/>
      </dsp:nvSpPr>
      <dsp:spPr>
        <a:xfrm rot="1800000">
          <a:off x="3186453" y="2383524"/>
          <a:ext cx="549460" cy="0"/>
        </a:xfrm>
        <a:custGeom>
          <a:avLst/>
          <a:gdLst/>
          <a:ahLst/>
          <a:cxnLst/>
          <a:rect l="0" t="0" r="0" b="0"/>
          <a:pathLst>
            <a:path>
              <a:moveTo>
                <a:pt x="0" y="0"/>
              </a:moveTo>
              <a:lnTo>
                <a:pt x="549460" y="0"/>
              </a:lnTo>
            </a:path>
          </a:pathLst>
        </a:custGeom>
        <a:noFill/>
        <a:ln w="25400" cap="flat" cmpd="sng" algn="ctr">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37044D5-203C-4FBF-9EBF-59C9669EAEF0}">
      <dsp:nvSpPr>
        <dsp:cNvPr id="0" name=""/>
        <dsp:cNvSpPr/>
      </dsp:nvSpPr>
      <dsp:spPr>
        <a:xfrm>
          <a:off x="3699106" y="2384948"/>
          <a:ext cx="643280" cy="643280"/>
        </a:xfrm>
        <a:prstGeom prst="roundRect">
          <a:avLst/>
        </a:prstGeom>
        <a:gradFill rotWithShape="0">
          <a:gsLst>
            <a:gs pos="0">
              <a:schemeClr val="accent2">
                <a:shade val="80000"/>
                <a:hueOff val="-23915"/>
                <a:satOff val="-2683"/>
                <a:lumOff val="17120"/>
                <a:alphaOff val="0"/>
                <a:shade val="51000"/>
                <a:satMod val="130000"/>
              </a:schemeClr>
            </a:gs>
            <a:gs pos="80000">
              <a:schemeClr val="accent2">
                <a:shade val="80000"/>
                <a:hueOff val="-23915"/>
                <a:satOff val="-2683"/>
                <a:lumOff val="17120"/>
                <a:alphaOff val="0"/>
                <a:shade val="93000"/>
                <a:satMod val="130000"/>
              </a:schemeClr>
            </a:gs>
            <a:gs pos="100000">
              <a:schemeClr val="accent2">
                <a:shade val="80000"/>
                <a:hueOff val="-23915"/>
                <a:satOff val="-2683"/>
                <a:lumOff val="1712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Reflect</a:t>
          </a:r>
        </a:p>
      </dsp:txBody>
      <dsp:txXfrm>
        <a:off x="3730508" y="2416350"/>
        <a:ext cx="580476" cy="580476"/>
      </dsp:txXfrm>
    </dsp:sp>
    <dsp:sp modelId="{3224EFE8-D26A-4E52-B5E0-DD012C6478E8}">
      <dsp:nvSpPr>
        <dsp:cNvPr id="0" name=""/>
        <dsp:cNvSpPr/>
      </dsp:nvSpPr>
      <dsp:spPr>
        <a:xfrm rot="9000000">
          <a:off x="1750486" y="2383524"/>
          <a:ext cx="549460" cy="0"/>
        </a:xfrm>
        <a:custGeom>
          <a:avLst/>
          <a:gdLst/>
          <a:ahLst/>
          <a:cxnLst/>
          <a:rect l="0" t="0" r="0" b="0"/>
          <a:pathLst>
            <a:path>
              <a:moveTo>
                <a:pt x="0" y="0"/>
              </a:moveTo>
              <a:lnTo>
                <a:pt x="549460" y="0"/>
              </a:lnTo>
            </a:path>
          </a:pathLst>
        </a:custGeom>
        <a:noFill/>
        <a:ln w="25400" cap="flat" cmpd="sng" algn="ctr">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250EF7F-C685-43E4-A261-C944082E4A82}">
      <dsp:nvSpPr>
        <dsp:cNvPr id="0" name=""/>
        <dsp:cNvSpPr/>
      </dsp:nvSpPr>
      <dsp:spPr>
        <a:xfrm>
          <a:off x="1144012" y="2384948"/>
          <a:ext cx="643280" cy="643280"/>
        </a:xfrm>
        <a:prstGeom prst="roundRect">
          <a:avLst/>
        </a:prstGeom>
        <a:gradFill rotWithShape="0">
          <a:gsLst>
            <a:gs pos="0">
              <a:schemeClr val="accent2">
                <a:shade val="80000"/>
                <a:hueOff val="-35872"/>
                <a:satOff val="-4024"/>
                <a:lumOff val="25680"/>
                <a:alphaOff val="0"/>
                <a:shade val="51000"/>
                <a:satMod val="130000"/>
              </a:schemeClr>
            </a:gs>
            <a:gs pos="80000">
              <a:schemeClr val="accent2">
                <a:shade val="80000"/>
                <a:hueOff val="-35872"/>
                <a:satOff val="-4024"/>
                <a:lumOff val="25680"/>
                <a:alphaOff val="0"/>
                <a:shade val="93000"/>
                <a:satMod val="130000"/>
              </a:schemeClr>
            </a:gs>
            <a:gs pos="100000">
              <a:schemeClr val="accent2">
                <a:shade val="80000"/>
                <a:hueOff val="-35872"/>
                <a:satOff val="-4024"/>
                <a:lumOff val="2568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3180" tIns="43180" rIns="43180" bIns="43180" numCol="1" spcCol="1270" anchor="ctr" anchorCtr="0">
          <a:noAutofit/>
        </a:bodyPr>
        <a:lstStyle/>
        <a:p>
          <a:pPr lvl="0" algn="ctr" defTabSz="755650">
            <a:lnSpc>
              <a:spcPct val="90000"/>
            </a:lnSpc>
            <a:spcBef>
              <a:spcPct val="0"/>
            </a:spcBef>
            <a:spcAft>
              <a:spcPct val="35000"/>
            </a:spcAft>
          </a:pPr>
          <a:r>
            <a:rPr lang="en-GB" sz="1700" kern="1200"/>
            <a:t>Be open</a:t>
          </a:r>
        </a:p>
      </dsp:txBody>
      <dsp:txXfrm>
        <a:off x="1175414" y="2416350"/>
        <a:ext cx="580476" cy="58047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5AF99-88F9-469D-A5DD-94FE7A613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8812</TotalTime>
  <Pages>1</Pages>
  <Words>10233</Words>
  <Characters>58331</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Annelise Mitchell</cp:lastModifiedBy>
  <cp:revision>146</cp:revision>
  <dcterms:created xsi:type="dcterms:W3CDTF">2014-02-03T12:39:00Z</dcterms:created>
  <dcterms:modified xsi:type="dcterms:W3CDTF">2015-10-05T02:18:00Z</dcterms:modified>
</cp:coreProperties>
</file>