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11B73C30" w:rsidR="00677444" w:rsidRPr="004932A4" w:rsidRDefault="003A5575"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677444" w:rsidRPr="004932A4">
        <w:rPr>
          <w:szCs w:val="32"/>
        </w:rPr>
        <w:t xml:space="preserve"> </w:t>
      </w:r>
    </w:p>
    <w:p w14:paraId="7BE01389" w14:textId="76D3895B" w:rsidR="004C3241" w:rsidRDefault="003A5575"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620DA1" w:rsidRDefault="00677444" w:rsidP="00677444">
      <w:pPr>
        <w:ind w:left="709" w:right="-24" w:hanging="709"/>
        <w:rPr>
          <w:rFonts w:ascii="Arial" w:hAnsi="Arial" w:cs="Arial"/>
          <w:bCs/>
          <w:sz w:val="16"/>
          <w:szCs w:val="16"/>
        </w:rPr>
      </w:pPr>
    </w:p>
    <w:p w14:paraId="614E11C8" w14:textId="04B29D65"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i/>
              <w:sz w:val="18"/>
              <w:szCs w:val="18"/>
            </w:rPr>
            <w:t>CPCCBC4013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i/>
              <w:sz w:val="18"/>
              <w:szCs w:val="18"/>
            </w:rPr>
            <w:t>Prepare and evaluate tender documentation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620DA1" w:rsidRDefault="00677444">
      <w:pPr>
        <w:jc w:val="left"/>
        <w:rPr>
          <w:rFonts w:ascii="Arial" w:hAnsi="Arial" w:cs="Arial"/>
          <w:sz w:val="16"/>
          <w:szCs w:val="16"/>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620DA1" w:rsidRDefault="007C4FE0">
      <w:pPr>
        <w:jc w:val="left"/>
        <w:rPr>
          <w:rFonts w:ascii="Arial" w:hAnsi="Arial" w:cs="Arial"/>
          <w:sz w:val="16"/>
          <w:szCs w:val="16"/>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620DA1" w:rsidRDefault="00A4462D">
      <w:pPr>
        <w:jc w:val="left"/>
        <w:rPr>
          <w:rFonts w:ascii="Arial" w:hAnsi="Arial" w:cs="Arial"/>
          <w:sz w:val="16"/>
          <w:szCs w:val="16"/>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620DA1" w:rsidRDefault="007C4FE0">
      <w:pPr>
        <w:jc w:val="left"/>
        <w:rPr>
          <w:rFonts w:ascii="Arial" w:hAnsi="Arial" w:cs="Arial"/>
          <w:sz w:val="16"/>
          <w:szCs w:val="16"/>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620DA1" w:rsidRDefault="00750D30">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F23F819" w:rsidR="00750D30" w:rsidRPr="00484B90" w:rsidRDefault="0018035A" w:rsidP="00C15CA8">
            <w:pPr>
              <w:ind w:right="390"/>
              <w:jc w:val="left"/>
              <w:rPr>
                <w:rFonts w:ascii="Arial" w:hAnsi="Arial" w:cs="Arial"/>
                <w:sz w:val="22"/>
                <w:szCs w:val="22"/>
              </w:rPr>
            </w:pPr>
            <w:permStart w:id="724794947" w:edGrp="everyone"/>
            <w:r>
              <w:rPr>
                <w:rFonts w:ascii="Arial" w:hAnsi="Arial" w:cs="Arial"/>
                <w:sz w:val="22"/>
                <w:szCs w:val="22"/>
              </w:rPr>
              <w:t xml:space="preserve">Lucy Muston </w:t>
            </w:r>
            <w:permEnd w:id="724794947"/>
          </w:p>
        </w:tc>
      </w:tr>
      <w:tr w:rsidR="007C0A1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7C0A15" w:rsidRPr="00C15CA8" w:rsidRDefault="007C0A15" w:rsidP="007C0A15">
            <w:pPr>
              <w:ind w:right="-114"/>
              <w:jc w:val="left"/>
              <w:rPr>
                <w:rFonts w:ascii="Arial" w:hAnsi="Arial" w:cs="Arial"/>
                <w:sz w:val="18"/>
                <w:szCs w:val="18"/>
              </w:rPr>
            </w:pPr>
            <w:r w:rsidRPr="00C15CA8">
              <w:rPr>
                <w:rFonts w:ascii="Arial" w:hAnsi="Arial" w:cs="Arial"/>
                <w:sz w:val="18"/>
                <w:szCs w:val="18"/>
              </w:rPr>
              <w:t>Participant signature</w:t>
            </w:r>
          </w:p>
        </w:tc>
        <w:permStart w:id="1717903430" w:edGrp="everyone" w:displacedByCustomXml="next"/>
        <w:sdt>
          <w:sdtPr>
            <w:rPr>
              <w:noProof/>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68F1445A" w:rsidR="007C0A15" w:rsidRPr="00C15CA8" w:rsidRDefault="003A5575" w:rsidP="007C0A15">
                <w:pPr>
                  <w:ind w:right="390"/>
                  <w:jc w:val="left"/>
                  <w:rPr>
                    <w:rFonts w:ascii="Arial" w:hAnsi="Arial" w:cs="Arial"/>
                    <w:sz w:val="18"/>
                    <w:szCs w:val="18"/>
                  </w:rPr>
                </w:pPr>
                <w:r w:rsidRPr="003A5575">
                  <w:rPr>
                    <w:noProof/>
                  </w:rPr>
                  <w:drawing>
                    <wp:inline distT="0" distB="0" distL="0" distR="0" wp14:anchorId="5D186D29" wp14:editId="588B6CF0">
                      <wp:extent cx="675564" cy="538942"/>
                      <wp:effectExtent l="0" t="0" r="0" b="0"/>
                      <wp:docPr id="1668324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0896" cy="543196"/>
                              </a:xfrm>
                              <a:prstGeom prst="rect">
                                <a:avLst/>
                              </a:prstGeom>
                              <a:noFill/>
                              <a:ln>
                                <a:noFill/>
                              </a:ln>
                            </pic:spPr>
                          </pic:pic>
                        </a:graphicData>
                      </a:graphic>
                    </wp:inline>
                  </w:drawing>
                </w:r>
              </w:p>
            </w:tc>
          </w:sdtContent>
        </w:sdt>
        <w:permEnd w:id="1717903430" w:displacedByCustomXml="prev"/>
      </w:tr>
    </w:tbl>
    <w:p w14:paraId="3ACED535" w14:textId="77777777" w:rsidR="00A4462D" w:rsidRPr="00620DA1" w:rsidRDefault="00A4462D">
      <w:pPr>
        <w:jc w:val="left"/>
        <w:rPr>
          <w:rFonts w:ascii="Arial" w:hAnsi="Arial" w:cs="Arial"/>
          <w:sz w:val="16"/>
          <w:szCs w:val="16"/>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077A582" w:rsidR="00A4462D" w:rsidRPr="004C3241" w:rsidRDefault="003A5575"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637E5F">
                  <w:rPr>
                    <w:rFonts w:ascii="Arial" w:hAnsi="Arial" w:cs="Arial"/>
                    <w:sz w:val="20"/>
                  </w:rPr>
                  <w:sym w:font="Wingdings" w:char="F0FE"/>
                </w:r>
              </w:sdtContent>
            </w:sdt>
            <w:r w:rsidR="00A4462D" w:rsidRPr="00637E5F">
              <w:rPr>
                <w:rFonts w:ascii="Arial" w:hAnsi="Arial" w:cs="Arial"/>
                <w:sz w:val="20"/>
              </w:rPr>
              <w:t xml:space="preserve"> </w:t>
            </w:r>
            <w:r w:rsidR="00A4462D" w:rsidRPr="00637E5F">
              <w:rPr>
                <w:rFonts w:ascii="Arial" w:hAnsi="Arial" w:cs="Arial"/>
                <w:sz w:val="18"/>
                <w:szCs w:val="18"/>
              </w:rPr>
              <w:t>Not applicable</w:t>
            </w:r>
            <w:r w:rsidR="00416046" w:rsidRPr="00637E5F">
              <w:rPr>
                <w:rFonts w:ascii="Arial" w:hAnsi="Arial" w:cs="Arial"/>
                <w:sz w:val="18"/>
                <w:szCs w:val="18"/>
              </w:rPr>
              <w:t xml:space="preserve"> </w:t>
            </w:r>
          </w:p>
        </w:tc>
      </w:tr>
    </w:tbl>
    <w:p w14:paraId="61C014AA" w14:textId="77777777" w:rsidR="006E5B7D" w:rsidRPr="00620DA1"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7C0A15"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7C0A15" w:rsidRPr="00C15CA8" w:rsidRDefault="007C0A15" w:rsidP="007C0A15">
            <w:pPr>
              <w:jc w:val="left"/>
              <w:rPr>
                <w:rFonts w:ascii="Arial" w:hAnsi="Arial" w:cs="Arial"/>
                <w:sz w:val="18"/>
                <w:szCs w:val="18"/>
              </w:rPr>
            </w:pPr>
            <w:r w:rsidRPr="00C15CA8">
              <w:rPr>
                <w:rFonts w:ascii="Arial" w:hAnsi="Arial" w:cs="Arial"/>
                <w:sz w:val="18"/>
                <w:szCs w:val="18"/>
              </w:rPr>
              <w:t>Theory Exam</w:t>
            </w:r>
          </w:p>
        </w:tc>
        <w:permStart w:id="1277178414" w:edGrp="everyone"/>
        <w:tc>
          <w:tcPr>
            <w:tcW w:w="1559" w:type="dxa"/>
            <w:tcBorders>
              <w:top w:val="single" w:sz="12" w:space="0" w:color="auto"/>
              <w:left w:val="single" w:sz="4" w:space="0" w:color="auto"/>
            </w:tcBorders>
            <w:shd w:val="clear" w:color="auto" w:fill="auto"/>
            <w:vAlign w:val="center"/>
          </w:tcPr>
          <w:p w14:paraId="4EB7C41E" w14:textId="2E928EA3" w:rsidR="007C0A15" w:rsidRPr="00C15CA8" w:rsidRDefault="003A5575" w:rsidP="007C0A15">
            <w:pPr>
              <w:jc w:val="left"/>
              <w:rPr>
                <w:rFonts w:ascii="Arial" w:hAnsi="Arial" w:cs="Arial"/>
                <w:sz w:val="18"/>
                <w:szCs w:val="18"/>
              </w:rPr>
            </w:pPr>
            <w:sdt>
              <w:sdtPr>
                <w:rPr>
                  <w:rFonts w:ascii="Arial" w:hAnsi="Arial" w:cs="Arial"/>
                  <w:sz w:val="20"/>
                </w:rPr>
                <w:id w:val="854307420"/>
                <w:placeholder>
                  <w:docPart w:val="9E30712402B74D9297AD1D516847A58A"/>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1277178414"/>
          </w:p>
        </w:tc>
        <w:tc>
          <w:tcPr>
            <w:tcW w:w="2095" w:type="dxa"/>
            <w:tcBorders>
              <w:top w:val="single" w:sz="12" w:space="0" w:color="auto"/>
            </w:tcBorders>
            <w:vAlign w:val="center"/>
          </w:tcPr>
          <w:p w14:paraId="7AEB95E0" w14:textId="4E6D60F2" w:rsidR="007C0A15" w:rsidRPr="004C3241" w:rsidRDefault="003A5575" w:rsidP="007C0A1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39657616" w:edGrp="everyone"/>
                <w:r w:rsidR="007C0A15" w:rsidRPr="004C3241">
                  <w:rPr>
                    <w:rFonts w:ascii="Arial" w:hAnsi="Arial" w:cs="Arial"/>
                    <w:sz w:val="20"/>
                  </w:rPr>
                  <w:sym w:font="Wingdings" w:char="F0A8"/>
                </w:r>
              </w:sdtContent>
            </w:sdt>
            <w:permEnd w:id="1739657616"/>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2AD3CD71" w:rsidR="007C0A15" w:rsidRPr="004C3241" w:rsidRDefault="003A5575" w:rsidP="007C0A1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247689303" w:edGrp="everyone"/>
                <w:r w:rsidR="007C0A15" w:rsidRPr="004C3241">
                  <w:rPr>
                    <w:rFonts w:ascii="Arial" w:hAnsi="Arial" w:cs="Arial"/>
                    <w:sz w:val="20"/>
                  </w:rPr>
                  <w:sym w:font="Wingdings" w:char="F0A8"/>
                </w:r>
              </w:sdtContent>
            </w:sdt>
            <w:permEnd w:id="1247689303"/>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7C0A15" w:rsidRPr="00C15CA8" w:rsidRDefault="007C0A15" w:rsidP="007C0A15">
            <w:pPr>
              <w:jc w:val="left"/>
              <w:rPr>
                <w:rFonts w:ascii="Arial" w:hAnsi="Arial" w:cs="Arial"/>
                <w:sz w:val="18"/>
                <w:szCs w:val="18"/>
              </w:rPr>
            </w:pPr>
            <w:r>
              <w:rPr>
                <w:rFonts w:ascii="Arial" w:hAnsi="Arial" w:cs="Arial"/>
                <w:sz w:val="18"/>
                <w:szCs w:val="18"/>
              </w:rPr>
              <w:t xml:space="preserve">Workbook </w:t>
            </w:r>
          </w:p>
        </w:tc>
        <w:permStart w:id="1317411452" w:edGrp="everyone"/>
        <w:tc>
          <w:tcPr>
            <w:tcW w:w="1559" w:type="dxa"/>
            <w:tcBorders>
              <w:left w:val="single" w:sz="4" w:space="0" w:color="auto"/>
            </w:tcBorders>
            <w:shd w:val="clear" w:color="auto" w:fill="auto"/>
            <w:vAlign w:val="center"/>
          </w:tcPr>
          <w:p w14:paraId="692B0C65" w14:textId="31B063F5" w:rsidR="007C0A15" w:rsidRPr="00C15CA8" w:rsidRDefault="003A5575" w:rsidP="007C0A15">
            <w:pPr>
              <w:jc w:val="left"/>
              <w:rPr>
                <w:rFonts w:ascii="Arial" w:hAnsi="Arial" w:cs="Arial"/>
                <w:sz w:val="18"/>
                <w:szCs w:val="18"/>
              </w:rPr>
            </w:pPr>
            <w:sdt>
              <w:sdtPr>
                <w:rPr>
                  <w:rFonts w:ascii="Arial" w:hAnsi="Arial" w:cs="Arial"/>
                  <w:sz w:val="20"/>
                </w:rPr>
                <w:id w:val="952596246"/>
                <w:placeholder>
                  <w:docPart w:val="3F31215F15104952A0EC89A4C94560E2"/>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1317411452"/>
          </w:p>
        </w:tc>
        <w:permStart w:id="891094901" w:edGrp="everyone"/>
        <w:tc>
          <w:tcPr>
            <w:tcW w:w="2095" w:type="dxa"/>
            <w:vAlign w:val="center"/>
          </w:tcPr>
          <w:p w14:paraId="3387724F" w14:textId="498039CE" w:rsidR="007C0A15" w:rsidRDefault="003A5575" w:rsidP="007C0A1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7C0A15" w:rsidRPr="004C3241">
                  <w:rPr>
                    <w:rFonts w:ascii="Arial" w:hAnsi="Arial" w:cs="Arial"/>
                    <w:sz w:val="20"/>
                  </w:rPr>
                  <w:sym w:font="Wingdings" w:char="F0A8"/>
                </w:r>
                <w:permEnd w:id="891094901"/>
              </w:sdtContent>
            </w:sdt>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74C3F04" w:rsidR="007C0A15" w:rsidRDefault="003A5575" w:rsidP="007C0A1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806116308" w:edGrp="everyone"/>
                <w:r w:rsidR="007C0A15" w:rsidRPr="004C3241">
                  <w:rPr>
                    <w:rFonts w:ascii="Arial" w:hAnsi="Arial" w:cs="Arial"/>
                    <w:sz w:val="20"/>
                  </w:rPr>
                  <w:sym w:font="Wingdings" w:char="F0A8"/>
                </w:r>
              </w:sdtContent>
            </w:sdt>
            <w:permEnd w:id="806116308"/>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7C0A15" w:rsidRPr="00C15CA8" w:rsidRDefault="007C0A15" w:rsidP="007C0A15">
            <w:pPr>
              <w:jc w:val="left"/>
              <w:rPr>
                <w:rFonts w:ascii="Arial" w:hAnsi="Arial" w:cs="Arial"/>
                <w:sz w:val="18"/>
                <w:szCs w:val="18"/>
              </w:rPr>
            </w:pPr>
            <w:r w:rsidRPr="00C15CA8">
              <w:rPr>
                <w:rFonts w:ascii="Arial" w:hAnsi="Arial" w:cs="Arial"/>
                <w:sz w:val="18"/>
                <w:szCs w:val="18"/>
              </w:rPr>
              <w:t>Practical Assessment</w:t>
            </w:r>
          </w:p>
        </w:tc>
        <w:permStart w:id="1798193945" w:edGrp="everyone"/>
        <w:tc>
          <w:tcPr>
            <w:tcW w:w="1559" w:type="dxa"/>
            <w:tcBorders>
              <w:left w:val="single" w:sz="4" w:space="0" w:color="auto"/>
            </w:tcBorders>
            <w:shd w:val="clear" w:color="auto" w:fill="auto"/>
            <w:vAlign w:val="center"/>
          </w:tcPr>
          <w:p w14:paraId="30DFDC08" w14:textId="21C48ED0" w:rsidR="007C0A15" w:rsidRPr="00C15CA8" w:rsidRDefault="003A5575" w:rsidP="007C0A15">
            <w:pPr>
              <w:jc w:val="left"/>
              <w:rPr>
                <w:rFonts w:ascii="Arial" w:hAnsi="Arial" w:cs="Arial"/>
                <w:sz w:val="18"/>
                <w:szCs w:val="18"/>
              </w:rPr>
            </w:pPr>
            <w:sdt>
              <w:sdtPr>
                <w:rPr>
                  <w:rFonts w:ascii="Arial" w:hAnsi="Arial" w:cs="Arial"/>
                  <w:sz w:val="20"/>
                </w:rPr>
                <w:id w:val="62910520"/>
                <w:placeholder>
                  <w:docPart w:val="5745814FD1724E1282A886149E3AE262"/>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1798193945"/>
          </w:p>
        </w:tc>
        <w:permStart w:id="2093097198" w:edGrp="everyone"/>
        <w:tc>
          <w:tcPr>
            <w:tcW w:w="2095" w:type="dxa"/>
            <w:vAlign w:val="center"/>
          </w:tcPr>
          <w:p w14:paraId="1708E32B" w14:textId="6EF98F64" w:rsidR="007C0A15" w:rsidRPr="004C3241" w:rsidRDefault="003A5575" w:rsidP="007C0A1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7C0A15">
                  <w:rPr>
                    <w:rFonts w:ascii="Arial" w:hAnsi="Arial" w:cs="Arial"/>
                    <w:sz w:val="20"/>
                  </w:rPr>
                  <w:sym w:font="Wingdings" w:char="F0A8"/>
                </w:r>
                <w:permEnd w:id="2093097198"/>
              </w:sdtContent>
            </w:sdt>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58E3F2F" w:rsidR="007C0A15" w:rsidRPr="004C3241" w:rsidRDefault="003A5575" w:rsidP="007C0A1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35792356" w:edGrp="everyone"/>
                <w:r w:rsidR="007C0A15" w:rsidRPr="004C3241">
                  <w:rPr>
                    <w:rFonts w:ascii="Arial" w:hAnsi="Arial" w:cs="Arial"/>
                    <w:sz w:val="20"/>
                  </w:rPr>
                  <w:sym w:font="Wingdings" w:char="F0A8"/>
                </w:r>
              </w:sdtContent>
            </w:sdt>
            <w:permEnd w:id="835792356"/>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14986089" w:rsidR="007C0A15" w:rsidRPr="00C15CA8" w:rsidRDefault="007C0A15" w:rsidP="007C0A1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63591FEE25784F84A1F1FBEF8B4A19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CPCCBC4013</w:t>
                </w:r>
              </w:sdtContent>
            </w:sdt>
          </w:p>
        </w:tc>
        <w:permStart w:id="396119322" w:edGrp="everyone"/>
        <w:tc>
          <w:tcPr>
            <w:tcW w:w="1559" w:type="dxa"/>
            <w:tcBorders>
              <w:left w:val="single" w:sz="4" w:space="0" w:color="auto"/>
              <w:bottom w:val="single" w:sz="12" w:space="0" w:color="auto"/>
            </w:tcBorders>
            <w:shd w:val="clear" w:color="auto" w:fill="auto"/>
            <w:vAlign w:val="center"/>
          </w:tcPr>
          <w:p w14:paraId="35E2891D" w14:textId="66E31011" w:rsidR="007C0A15" w:rsidRPr="00C15CA8" w:rsidRDefault="003A5575" w:rsidP="007C0A15">
            <w:pPr>
              <w:jc w:val="left"/>
              <w:rPr>
                <w:rFonts w:ascii="Arial" w:hAnsi="Arial" w:cs="Arial"/>
                <w:bCs/>
                <w:sz w:val="18"/>
                <w:szCs w:val="18"/>
              </w:rPr>
            </w:pPr>
            <w:sdt>
              <w:sdtPr>
                <w:rPr>
                  <w:rFonts w:ascii="Arial" w:hAnsi="Arial" w:cs="Arial"/>
                  <w:sz w:val="20"/>
                </w:rPr>
                <w:id w:val="767435053"/>
                <w:placeholder>
                  <w:docPart w:val="EBCEF9E39BA747B2A91907CFF965CF70"/>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396119322"/>
          </w:p>
        </w:tc>
        <w:permStart w:id="103043447" w:edGrp="everyone"/>
        <w:tc>
          <w:tcPr>
            <w:tcW w:w="2095" w:type="dxa"/>
            <w:tcBorders>
              <w:bottom w:val="single" w:sz="12" w:space="0" w:color="auto"/>
            </w:tcBorders>
            <w:vAlign w:val="center"/>
          </w:tcPr>
          <w:p w14:paraId="7529F15C" w14:textId="33C9D281" w:rsidR="007C0A15" w:rsidRPr="004C3241" w:rsidRDefault="003A5575" w:rsidP="007C0A1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C0A15" w:rsidRPr="004C3241">
                  <w:rPr>
                    <w:rFonts w:ascii="Arial" w:hAnsi="Arial" w:cs="Arial"/>
                    <w:b/>
                    <w:sz w:val="20"/>
                  </w:rPr>
                  <w:sym w:font="Wingdings" w:char="F0A8"/>
                </w:r>
                <w:permEnd w:id="103043447"/>
              </w:sdtContent>
            </w:sdt>
            <w:r w:rsidR="007C0A15" w:rsidRPr="004C3241">
              <w:rPr>
                <w:rFonts w:ascii="Arial" w:hAnsi="Arial" w:cs="Arial"/>
                <w:b/>
                <w:sz w:val="20"/>
              </w:rPr>
              <w:t xml:space="preserve"> </w:t>
            </w:r>
            <w:r w:rsidR="007C0A15" w:rsidRPr="00C15CA8">
              <w:rPr>
                <w:rFonts w:ascii="Arial" w:hAnsi="Arial" w:cs="Arial"/>
                <w:b/>
                <w:sz w:val="18"/>
                <w:szCs w:val="18"/>
              </w:rPr>
              <w:t>Competent</w:t>
            </w:r>
          </w:p>
        </w:tc>
        <w:permStart w:id="100668273" w:edGrp="everyone"/>
        <w:tc>
          <w:tcPr>
            <w:tcW w:w="2096" w:type="dxa"/>
            <w:tcBorders>
              <w:bottom w:val="single" w:sz="12" w:space="0" w:color="auto"/>
              <w:right w:val="single" w:sz="12" w:space="0" w:color="auto"/>
            </w:tcBorders>
            <w:vAlign w:val="center"/>
          </w:tcPr>
          <w:p w14:paraId="651D3CC6" w14:textId="5588D9EF" w:rsidR="007C0A15" w:rsidRPr="004C3241" w:rsidRDefault="003A5575" w:rsidP="007C0A1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7C0A15" w:rsidRPr="004C3241">
                  <w:rPr>
                    <w:rFonts w:ascii="Arial" w:hAnsi="Arial" w:cs="Arial"/>
                    <w:b/>
                    <w:sz w:val="20"/>
                  </w:rPr>
                  <w:sym w:font="Wingdings" w:char="F0A8"/>
                </w:r>
                <w:permEnd w:id="100668273"/>
              </w:sdtContent>
            </w:sdt>
            <w:r w:rsidR="007C0A15" w:rsidRPr="004C3241">
              <w:rPr>
                <w:rFonts w:ascii="Arial" w:hAnsi="Arial" w:cs="Arial"/>
                <w:b/>
                <w:sz w:val="20"/>
              </w:rPr>
              <w:t xml:space="preserve"> </w:t>
            </w:r>
            <w:r w:rsidR="007C0A15" w:rsidRPr="00C15CA8">
              <w:rPr>
                <w:rFonts w:ascii="Arial" w:hAnsi="Arial" w:cs="Arial"/>
                <w:b/>
                <w:sz w:val="18"/>
                <w:szCs w:val="18"/>
              </w:rPr>
              <w:t>Not Yet Competent</w:t>
            </w:r>
          </w:p>
        </w:tc>
      </w:tr>
    </w:tbl>
    <w:p w14:paraId="0752BBF7" w14:textId="3EE13645" w:rsidR="00622B2F" w:rsidRPr="00620DA1"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bookmarkStart w:id="0" w:name="_Hlk131510703"/>
      <w:permStart w:id="131873458" w:edGrp="everyone"/>
      <w:tr w:rsidR="00416046" w:rsidRPr="004C3241" w14:paraId="142DA14B" w14:textId="77777777" w:rsidTr="00640CCF">
        <w:trPr>
          <w:trHeight w:val="1159"/>
        </w:trPr>
        <w:tc>
          <w:tcPr>
            <w:tcW w:w="4508" w:type="dxa"/>
            <w:tcBorders>
              <w:left w:val="single" w:sz="12" w:space="0" w:color="auto"/>
              <w:bottom w:val="single" w:sz="12" w:space="0" w:color="auto"/>
              <w:right w:val="nil"/>
            </w:tcBorders>
            <w:shd w:val="clear" w:color="auto" w:fill="auto"/>
          </w:tcPr>
          <w:p w14:paraId="4ADBF083" w14:textId="72D905FF" w:rsidR="00416046" w:rsidRPr="00637E5F" w:rsidRDefault="003A5575"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7C0A15">
                  <w:rPr>
                    <w:rFonts w:ascii="Arial" w:hAnsi="Arial" w:cs="Arial"/>
                    <w:sz w:val="20"/>
                  </w:rPr>
                  <w:sym w:font="Wingdings" w:char="F0A8"/>
                </w:r>
              </w:sdtContent>
            </w:sdt>
            <w:permEnd w:id="131873458"/>
            <w:r w:rsidR="00416046" w:rsidRPr="00637E5F">
              <w:rPr>
                <w:rFonts w:ascii="Arial" w:hAnsi="Arial" w:cs="Arial"/>
                <w:sz w:val="20"/>
              </w:rPr>
              <w:t xml:space="preserve"> </w:t>
            </w:r>
            <w:r w:rsidR="00416046" w:rsidRPr="00637E5F">
              <w:rPr>
                <w:rFonts w:ascii="Arial" w:hAnsi="Arial" w:cs="Arial"/>
                <w:sz w:val="18"/>
                <w:szCs w:val="18"/>
              </w:rPr>
              <w:t>Theory Exam</w:t>
            </w:r>
          </w:p>
          <w:p w14:paraId="5C023BA2" w14:textId="77777777" w:rsidR="00630215" w:rsidRDefault="003A5575"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853899369" w:edGrp="everyone"/>
                <w:r w:rsidR="00630215" w:rsidRPr="00637E5F">
                  <w:rPr>
                    <w:rFonts w:ascii="Arial" w:hAnsi="Arial" w:cs="Arial"/>
                    <w:sz w:val="20"/>
                  </w:rPr>
                  <w:sym w:font="Wingdings" w:char="F0A8"/>
                </w:r>
                <w:permEnd w:id="853899369"/>
              </w:sdtContent>
            </w:sdt>
            <w:r w:rsidR="00630215" w:rsidRPr="00637E5F">
              <w:rPr>
                <w:rFonts w:ascii="Arial" w:hAnsi="Arial" w:cs="Arial"/>
                <w:sz w:val="20"/>
              </w:rPr>
              <w:t xml:space="preserve"> </w:t>
            </w:r>
            <w:r w:rsidR="00630215" w:rsidRPr="00637E5F">
              <w:rPr>
                <w:rFonts w:ascii="Arial" w:hAnsi="Arial" w:cs="Arial"/>
                <w:sz w:val="18"/>
                <w:szCs w:val="18"/>
              </w:rPr>
              <w:t>Workbook</w:t>
            </w:r>
          </w:p>
          <w:p w14:paraId="6B94800D" w14:textId="41B88226" w:rsidR="00640CCF" w:rsidRPr="00640CCF" w:rsidRDefault="003A5575" w:rsidP="00640CCF">
            <w:pPr>
              <w:jc w:val="left"/>
              <w:rPr>
                <w:rFonts w:ascii="Arial" w:hAnsi="Arial" w:cs="Arial"/>
                <w:sz w:val="18"/>
                <w:szCs w:val="18"/>
              </w:rPr>
            </w:pPr>
            <w:sdt>
              <w:sdtPr>
                <w:rPr>
                  <w:rFonts w:ascii="Arial" w:hAnsi="Arial" w:cs="Arial"/>
                  <w:sz w:val="20"/>
                </w:rPr>
                <w:id w:val="-1807534920"/>
                <w14:checkbox>
                  <w14:checked w14:val="0"/>
                  <w14:checkedState w14:val="00FE" w14:font="Wingdings"/>
                  <w14:uncheckedState w14:val="00A8" w14:font="Wingdings"/>
                </w14:checkbox>
              </w:sdtPr>
              <w:sdtEndPr/>
              <w:sdtContent>
                <w:permStart w:id="1846493604" w:edGrp="everyone"/>
                <w:r w:rsidR="00640CCF" w:rsidRPr="00637E5F">
                  <w:rPr>
                    <w:rFonts w:ascii="Arial" w:hAnsi="Arial" w:cs="Arial"/>
                    <w:sz w:val="20"/>
                  </w:rPr>
                  <w:sym w:font="Wingdings" w:char="F0A8"/>
                </w:r>
                <w:permEnd w:id="1846493604"/>
              </w:sdtContent>
            </w:sdt>
            <w:r w:rsidR="00640CCF" w:rsidRPr="00637E5F">
              <w:rPr>
                <w:rFonts w:ascii="Arial" w:hAnsi="Arial" w:cs="Arial"/>
                <w:sz w:val="20"/>
              </w:rPr>
              <w:t xml:space="preserve"> </w:t>
            </w:r>
            <w:r w:rsidR="00640CCF" w:rsidRPr="00640CCF">
              <w:rPr>
                <w:rFonts w:ascii="Arial" w:hAnsi="Arial" w:cs="Arial"/>
                <w:sz w:val="18"/>
                <w:szCs w:val="18"/>
              </w:rPr>
              <w:t>Practical Assessment</w:t>
            </w:r>
          </w:p>
          <w:p w14:paraId="627AA2FA" w14:textId="48048765" w:rsidR="00640CCF" w:rsidRPr="00640CCF" w:rsidRDefault="003A5575" w:rsidP="00640CCF">
            <w:pPr>
              <w:jc w:val="left"/>
              <w:rPr>
                <w:rFonts w:ascii="Arial" w:hAnsi="Arial" w:cs="Arial"/>
                <w:sz w:val="18"/>
                <w:szCs w:val="18"/>
              </w:rPr>
            </w:pPr>
            <w:sdt>
              <w:sdtPr>
                <w:rPr>
                  <w:rFonts w:ascii="Arial" w:hAnsi="Arial" w:cs="Arial"/>
                  <w:sz w:val="20"/>
                </w:rPr>
                <w:id w:val="1519964885"/>
                <w14:checkbox>
                  <w14:checked w14:val="0"/>
                  <w14:checkedState w14:val="00FE" w14:font="Wingdings"/>
                  <w14:uncheckedState w14:val="00A8" w14:font="Wingdings"/>
                </w14:checkbox>
              </w:sdtPr>
              <w:sdtEndPr/>
              <w:sdtContent>
                <w:permStart w:id="550924506" w:edGrp="everyone"/>
                <w:r w:rsidR="007C0A15">
                  <w:rPr>
                    <w:rFonts w:ascii="Arial" w:hAnsi="Arial" w:cs="Arial"/>
                    <w:sz w:val="20"/>
                  </w:rPr>
                  <w:sym w:font="Wingdings" w:char="F0A8"/>
                </w:r>
                <w:permEnd w:id="550924506"/>
              </w:sdtContent>
            </w:sdt>
            <w:r w:rsidR="00640CCF" w:rsidRPr="00640CCF">
              <w:rPr>
                <w:rFonts w:ascii="Arial" w:hAnsi="Arial" w:cs="Arial"/>
                <w:sz w:val="18"/>
                <w:szCs w:val="18"/>
              </w:rPr>
              <w:t xml:space="preserve"> Bill of Quantities created</w:t>
            </w:r>
          </w:p>
          <w:p w14:paraId="31F60E55" w14:textId="087B7012" w:rsidR="00640CCF" w:rsidRPr="00640CCF" w:rsidRDefault="003A5575" w:rsidP="00FD1A3B">
            <w:pPr>
              <w:jc w:val="left"/>
              <w:rPr>
                <w:rFonts w:ascii="Arial" w:hAnsi="Arial" w:cs="Arial"/>
                <w:sz w:val="18"/>
                <w:szCs w:val="18"/>
              </w:rPr>
            </w:pPr>
            <w:sdt>
              <w:sdtPr>
                <w:rPr>
                  <w:rFonts w:ascii="Arial" w:hAnsi="Arial" w:cs="Arial"/>
                  <w:sz w:val="20"/>
                </w:rPr>
                <w:id w:val="582572370"/>
                <w14:checkbox>
                  <w14:checked w14:val="0"/>
                  <w14:checkedState w14:val="00FE" w14:font="Wingdings"/>
                  <w14:uncheckedState w14:val="00A8" w14:font="Wingdings"/>
                </w14:checkbox>
              </w:sdtPr>
              <w:sdtEndPr/>
              <w:sdtContent>
                <w:permStart w:id="1553098430" w:edGrp="everyone"/>
                <w:r w:rsidR="007C0A15">
                  <w:rPr>
                    <w:rFonts w:ascii="Arial" w:hAnsi="Arial" w:cs="Arial"/>
                    <w:sz w:val="20"/>
                  </w:rPr>
                  <w:sym w:font="Wingdings" w:char="F0A8"/>
                </w:r>
                <w:permEnd w:id="1553098430"/>
              </w:sdtContent>
            </w:sdt>
            <w:r w:rsidR="00640CCF" w:rsidRPr="00640CCF">
              <w:rPr>
                <w:rFonts w:ascii="Arial" w:hAnsi="Arial" w:cs="Arial"/>
                <w:sz w:val="18"/>
                <w:szCs w:val="18"/>
              </w:rPr>
              <w:t xml:space="preserve"> Tender Submission Draft</w:t>
            </w:r>
          </w:p>
        </w:tc>
        <w:tc>
          <w:tcPr>
            <w:tcW w:w="4508" w:type="dxa"/>
            <w:tcBorders>
              <w:left w:val="nil"/>
              <w:bottom w:val="single" w:sz="12" w:space="0" w:color="auto"/>
              <w:right w:val="single" w:sz="12" w:space="0" w:color="auto"/>
            </w:tcBorders>
            <w:shd w:val="clear" w:color="auto" w:fill="auto"/>
          </w:tcPr>
          <w:p w14:paraId="32D98606" w14:textId="1A126DC5" w:rsidR="00416046" w:rsidRPr="00640CCF" w:rsidRDefault="003A5575"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2000626562" w:edGrp="everyone"/>
                <w:r w:rsidR="00416046" w:rsidRPr="00637E5F">
                  <w:rPr>
                    <w:rFonts w:ascii="Arial" w:hAnsi="Arial" w:cs="Arial"/>
                    <w:sz w:val="20"/>
                  </w:rPr>
                  <w:sym w:font="Wingdings" w:char="F0A8"/>
                </w:r>
                <w:permEnd w:id="2000626562"/>
              </w:sdtContent>
            </w:sdt>
            <w:r w:rsidR="00416046" w:rsidRPr="00637E5F">
              <w:rPr>
                <w:rFonts w:ascii="Arial" w:hAnsi="Arial" w:cs="Arial"/>
                <w:sz w:val="20"/>
              </w:rPr>
              <w:t xml:space="preserve"> </w:t>
            </w:r>
            <w:r w:rsidR="00640CCF" w:rsidRPr="00640CCF">
              <w:rPr>
                <w:rFonts w:ascii="Arial" w:hAnsi="Arial" w:cs="Arial"/>
                <w:sz w:val="18"/>
                <w:szCs w:val="18"/>
              </w:rPr>
              <w:t>Completed tender documentation</w:t>
            </w:r>
          </w:p>
          <w:p w14:paraId="07FA6EA1" w14:textId="170872BB" w:rsidR="00416046" w:rsidRPr="00640CCF" w:rsidRDefault="003A5575" w:rsidP="00FD1A3B">
            <w:pPr>
              <w:jc w:val="left"/>
              <w:rPr>
                <w:rFonts w:ascii="Arial" w:hAnsi="Arial" w:cs="Arial"/>
                <w:sz w:val="18"/>
                <w:szCs w:val="18"/>
              </w:rPr>
            </w:pPr>
            <w:sdt>
              <w:sdtPr>
                <w:rPr>
                  <w:rFonts w:ascii="Arial" w:hAnsi="Arial" w:cs="Arial"/>
                  <w:sz w:val="20"/>
                </w:rPr>
                <w:id w:val="393551653"/>
                <w14:checkbox>
                  <w14:checked w14:val="0"/>
                  <w14:checkedState w14:val="00FE" w14:font="Wingdings"/>
                  <w14:uncheckedState w14:val="00A8" w14:font="Wingdings"/>
                </w14:checkbox>
              </w:sdtPr>
              <w:sdtEndPr/>
              <w:sdtContent>
                <w:permStart w:id="1737035935" w:edGrp="everyone"/>
                <w:r w:rsidR="007C0A15">
                  <w:rPr>
                    <w:rFonts w:ascii="Arial" w:hAnsi="Arial" w:cs="Arial"/>
                    <w:sz w:val="20"/>
                  </w:rPr>
                  <w:sym w:font="Wingdings" w:char="F0A8"/>
                </w:r>
                <w:permEnd w:id="1737035935"/>
              </w:sdtContent>
            </w:sdt>
            <w:r w:rsidR="00640CCF" w:rsidRPr="00640CCF">
              <w:rPr>
                <w:rFonts w:ascii="Arial" w:hAnsi="Arial" w:cs="Arial"/>
                <w:sz w:val="18"/>
                <w:szCs w:val="18"/>
              </w:rPr>
              <w:t xml:space="preserve"> Client Acceptance Forms</w:t>
            </w:r>
          </w:p>
          <w:p w14:paraId="67B1D143" w14:textId="50788295" w:rsidR="00640CCF" w:rsidRPr="00640CCF" w:rsidRDefault="003A5575" w:rsidP="00FD1A3B">
            <w:pPr>
              <w:jc w:val="left"/>
              <w:rPr>
                <w:rFonts w:ascii="Arial" w:hAnsi="Arial" w:cs="Arial"/>
                <w:sz w:val="18"/>
                <w:szCs w:val="18"/>
              </w:rPr>
            </w:pPr>
            <w:sdt>
              <w:sdtPr>
                <w:rPr>
                  <w:rFonts w:ascii="Arial" w:hAnsi="Arial" w:cs="Arial"/>
                  <w:sz w:val="20"/>
                </w:rPr>
                <w:id w:val="8716043"/>
                <w14:checkbox>
                  <w14:checked w14:val="0"/>
                  <w14:checkedState w14:val="00FE" w14:font="Wingdings"/>
                  <w14:uncheckedState w14:val="00A8" w14:font="Wingdings"/>
                </w14:checkbox>
              </w:sdtPr>
              <w:sdtEndPr/>
              <w:sdtContent>
                <w:permStart w:id="1406498095" w:edGrp="everyone"/>
                <w:r w:rsidR="007C0A15">
                  <w:rPr>
                    <w:rFonts w:ascii="Arial" w:hAnsi="Arial" w:cs="Arial"/>
                    <w:sz w:val="20"/>
                  </w:rPr>
                  <w:sym w:font="Wingdings" w:char="F0A8"/>
                </w:r>
                <w:permEnd w:id="1406498095"/>
              </w:sdtContent>
            </w:sdt>
            <w:r w:rsidR="00640CCF" w:rsidRPr="00640CCF">
              <w:rPr>
                <w:rFonts w:ascii="Arial" w:hAnsi="Arial" w:cs="Arial"/>
                <w:sz w:val="18"/>
                <w:szCs w:val="18"/>
              </w:rPr>
              <w:t xml:space="preserve"> Tender Submission Evaluation Checklist</w:t>
            </w:r>
          </w:p>
          <w:p w14:paraId="4790AC45" w14:textId="12D211CE" w:rsidR="00640CCF" w:rsidRPr="00A4462D" w:rsidRDefault="003A5575" w:rsidP="00FD1A3B">
            <w:pPr>
              <w:jc w:val="left"/>
              <w:rPr>
                <w:rFonts w:ascii="Arial" w:hAnsi="Arial" w:cs="Arial"/>
                <w:sz w:val="20"/>
                <w:highlight w:val="yellow"/>
              </w:rPr>
            </w:pPr>
            <w:sdt>
              <w:sdtPr>
                <w:rPr>
                  <w:rFonts w:ascii="Arial" w:hAnsi="Arial" w:cs="Arial"/>
                  <w:sz w:val="20"/>
                </w:rPr>
                <w:id w:val="737909721"/>
                <w14:checkbox>
                  <w14:checked w14:val="0"/>
                  <w14:checkedState w14:val="00FE" w14:font="Wingdings"/>
                  <w14:uncheckedState w14:val="00A8" w14:font="Wingdings"/>
                </w14:checkbox>
              </w:sdtPr>
              <w:sdtEndPr/>
              <w:sdtContent>
                <w:permStart w:id="1759001482" w:edGrp="everyone"/>
                <w:r w:rsidR="007C0A15">
                  <w:rPr>
                    <w:rFonts w:ascii="Arial" w:hAnsi="Arial" w:cs="Arial"/>
                    <w:sz w:val="20"/>
                  </w:rPr>
                  <w:sym w:font="Wingdings" w:char="F0A8"/>
                </w:r>
                <w:permEnd w:id="1759001482"/>
              </w:sdtContent>
            </w:sdt>
            <w:r w:rsidR="00640CCF" w:rsidRPr="00640CCF">
              <w:rPr>
                <w:rFonts w:ascii="Arial" w:hAnsi="Arial" w:cs="Arial"/>
                <w:sz w:val="18"/>
                <w:szCs w:val="18"/>
              </w:rPr>
              <w:t xml:space="preserve"> </w:t>
            </w:r>
            <w:r w:rsidR="00D658FE">
              <w:rPr>
                <w:rFonts w:ascii="Arial" w:hAnsi="Arial" w:cs="Arial"/>
                <w:sz w:val="18"/>
                <w:szCs w:val="18"/>
              </w:rPr>
              <w:t>C</w:t>
            </w:r>
            <w:r w:rsidR="00640CCF" w:rsidRPr="00640CCF">
              <w:rPr>
                <w:rFonts w:ascii="Arial" w:hAnsi="Arial" w:cs="Arial"/>
                <w:sz w:val="18"/>
                <w:szCs w:val="18"/>
              </w:rPr>
              <w:t>ompleted client contract</w:t>
            </w:r>
          </w:p>
        </w:tc>
      </w:tr>
      <w:bookmarkEnd w:id="0"/>
    </w:tbl>
    <w:p w14:paraId="0C01AA8E" w14:textId="77777777" w:rsidR="003430D8" w:rsidRPr="00620DA1"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84B90" w:rsidRDefault="00622B2F" w:rsidP="00E0429C">
            <w:pPr>
              <w:jc w:val="left"/>
              <w:rPr>
                <w:rFonts w:ascii="Arial" w:hAnsi="Arial" w:cs="Arial"/>
                <w:sz w:val="22"/>
                <w:szCs w:val="22"/>
              </w:rPr>
            </w:pPr>
            <w:permStart w:id="909187711" w:edGrp="everyone"/>
            <w:permEnd w:id="909187711"/>
          </w:p>
        </w:tc>
      </w:tr>
      <w:tr w:rsidR="007C0A1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7C0A15" w:rsidRPr="00C15CA8" w:rsidRDefault="007C0A15" w:rsidP="007C0A15">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097302445" w:edGrp="everyone" w:displacedByCustomXml="next"/>
        <w:sdt>
          <w:sdtPr>
            <w:rPr>
              <w:rFonts w:ascii="Arial" w:hAnsi="Arial" w:cs="Arial"/>
              <w:sz w:val="22"/>
              <w:szCs w:val="22"/>
            </w:rPr>
            <w:id w:val="1102763807"/>
            <w:showingPlcHdr/>
            <w:picture/>
          </w:sdtPr>
          <w:sdtEndPr/>
          <w:sdtContent>
            <w:tc>
              <w:tcPr>
                <w:tcW w:w="7168" w:type="dxa"/>
                <w:tcBorders>
                  <w:bottom w:val="single" w:sz="12" w:space="0" w:color="auto"/>
                  <w:right w:val="single" w:sz="12" w:space="0" w:color="auto"/>
                </w:tcBorders>
                <w:vAlign w:val="center"/>
              </w:tcPr>
              <w:p w14:paraId="0522F426" w14:textId="0B8B1B5C" w:rsidR="007C0A15" w:rsidRPr="004C3241" w:rsidRDefault="007C0A15" w:rsidP="007C0A15">
                <w:pPr>
                  <w:jc w:val="left"/>
                  <w:rPr>
                    <w:rFonts w:ascii="Arial" w:hAnsi="Arial" w:cs="Arial"/>
                    <w:sz w:val="20"/>
                  </w:rPr>
                </w:pPr>
                <w:r w:rsidRPr="00B04CDC">
                  <w:rPr>
                    <w:rFonts w:ascii="Arial" w:hAnsi="Arial" w:cs="Arial"/>
                    <w:noProof/>
                    <w:sz w:val="22"/>
                    <w:szCs w:val="22"/>
                  </w:rPr>
                  <w:drawing>
                    <wp:inline distT="0" distB="0" distL="0" distR="0" wp14:anchorId="72A54E25" wp14:editId="4AB3C459">
                      <wp:extent cx="3913549" cy="360000"/>
                      <wp:effectExtent l="0" t="0" r="0" b="2540"/>
                      <wp:docPr id="1015970138" name="Picture 1015970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97302445" w:displacedByCustomXml="prev"/>
      </w:tr>
    </w:tbl>
    <w:p w14:paraId="3AD079C1" w14:textId="77777777" w:rsidR="004C3241" w:rsidRPr="00620DA1" w:rsidRDefault="004C3241">
      <w:pPr>
        <w:jc w:val="left"/>
        <w:rPr>
          <w:sz w:val="20"/>
          <w:szCs w:val="24"/>
        </w:rPr>
        <w:sectPr w:rsidR="004C3241" w:rsidRPr="00620DA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C7E85D7" w:rsidR="00C76B5E" w:rsidRPr="004932A4" w:rsidRDefault="003A5575"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C76B5E" w:rsidRPr="004932A4">
        <w:rPr>
          <w:szCs w:val="32"/>
        </w:rPr>
        <w:t xml:space="preserve"> </w:t>
      </w:r>
    </w:p>
    <w:p w14:paraId="0B076FA9" w14:textId="6EE995F4" w:rsidR="00C76B5E" w:rsidRDefault="003A5575"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21D803D" w:rsidR="00750D30" w:rsidRPr="00484B90" w:rsidRDefault="0018035A" w:rsidP="008B3F47">
            <w:pPr>
              <w:ind w:right="390"/>
              <w:jc w:val="left"/>
              <w:rPr>
                <w:rFonts w:ascii="Arial" w:hAnsi="Arial" w:cs="Arial"/>
                <w:sz w:val="22"/>
                <w:szCs w:val="22"/>
              </w:rPr>
            </w:pPr>
            <w:permStart w:id="1194018772" w:edGrp="everyone"/>
            <w:r>
              <w:rPr>
                <w:rFonts w:ascii="Arial" w:hAnsi="Arial" w:cs="Arial"/>
                <w:sz w:val="22"/>
                <w:szCs w:val="22"/>
              </w:rPr>
              <w:t xml:space="preserve">Lucy Muston </w:t>
            </w:r>
            <w:permEnd w:id="119401877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F69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F69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37E5F">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F69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F69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F69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F69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BD7E8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F69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92647" w:rsidRPr="00BA4D9F" w14:paraId="626C06D3"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205BBC" w14:textId="77777777" w:rsidR="00592647" w:rsidRPr="00750D30" w:rsidRDefault="00592647" w:rsidP="002A41EA">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592647" w:rsidRPr="00BA4D9F" w14:paraId="02F1F5CC" w14:textId="77777777" w:rsidTr="002A41EA">
        <w:tc>
          <w:tcPr>
            <w:tcW w:w="9072" w:type="dxa"/>
            <w:tcBorders>
              <w:top w:val="single" w:sz="12" w:space="0" w:color="auto"/>
              <w:left w:val="single" w:sz="12" w:space="0" w:color="auto"/>
              <w:bottom w:val="single" w:sz="4" w:space="0" w:color="auto"/>
              <w:right w:val="single" w:sz="12" w:space="0" w:color="auto"/>
            </w:tcBorders>
          </w:tcPr>
          <w:p w14:paraId="654EAA16" w14:textId="77777777" w:rsidR="00592647" w:rsidRPr="00DE303D" w:rsidRDefault="00592647" w:rsidP="002A41EA">
            <w:pPr>
              <w:ind w:right="390"/>
              <w:rPr>
                <w:rFonts w:ascii="Arial" w:hAnsi="Arial" w:cs="Arial"/>
                <w:b/>
                <w:bCs/>
                <w:spacing w:val="-4"/>
                <w:sz w:val="20"/>
              </w:rPr>
            </w:pPr>
            <w:r w:rsidRPr="00DE303D">
              <w:rPr>
                <w:rFonts w:ascii="Arial" w:hAnsi="Arial" w:cs="Arial"/>
                <w:b/>
                <w:bCs/>
                <w:spacing w:val="-4"/>
                <w:sz w:val="20"/>
              </w:rPr>
              <w:t>As necessary, outline:</w:t>
            </w:r>
          </w:p>
          <w:p w14:paraId="15DFFB3E" w14:textId="77777777" w:rsidR="00592647" w:rsidRPr="00DE303D" w:rsidRDefault="00592647" w:rsidP="0059264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CB6268E" w14:textId="77777777" w:rsidR="00592647" w:rsidRPr="00750D30" w:rsidRDefault="00592647" w:rsidP="0059264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92647" w:rsidRPr="004936E4" w14:paraId="24412B2B" w14:textId="77777777" w:rsidTr="002A41EA">
        <w:trPr>
          <w:trHeight w:val="12595"/>
        </w:trPr>
        <w:tc>
          <w:tcPr>
            <w:tcW w:w="9072" w:type="dxa"/>
            <w:tcBorders>
              <w:top w:val="nil"/>
              <w:left w:val="single" w:sz="12" w:space="0" w:color="auto"/>
              <w:bottom w:val="single" w:sz="12" w:space="0" w:color="auto"/>
              <w:right w:val="single" w:sz="12" w:space="0" w:color="auto"/>
            </w:tcBorders>
          </w:tcPr>
          <w:p w14:paraId="176F4F48" w14:textId="77777777" w:rsidR="00592647" w:rsidRPr="004936E4" w:rsidRDefault="00592647" w:rsidP="002A41EA">
            <w:pPr>
              <w:rPr>
                <w:rFonts w:ascii="Arial" w:hAnsi="Arial" w:cs="Arial"/>
                <w:bCs/>
                <w:sz w:val="22"/>
                <w:szCs w:val="22"/>
              </w:rPr>
            </w:pPr>
            <w:permStart w:id="916655839" w:edGrp="everyone"/>
            <w:permEnd w:id="916655839"/>
          </w:p>
        </w:tc>
      </w:tr>
      <w:bookmarkEnd w:id="2"/>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2678DB5A" w:rsidR="00B115D7" w:rsidRPr="00830749" w:rsidRDefault="0035334A" w:rsidP="00136E8C">
      <w:pPr>
        <w:pStyle w:val="20TAQuestionNumber"/>
        <w:ind w:left="709" w:hanging="709"/>
      </w:pPr>
      <w:bookmarkStart w:id="3" w:name="_Ref131489280"/>
      <w:bookmarkEnd w:id="1"/>
      <w:r>
        <w:lastRenderedPageBreak/>
        <w:t>Discuss what information is needed to prepare tender documents</w:t>
      </w:r>
      <w:r w:rsidR="00B115D7">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592647">
        <w:trPr>
          <w:trHeight w:val="7200"/>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76A96E" w14:textId="77777777" w:rsidR="004111CF" w:rsidRPr="000C1832" w:rsidRDefault="004111CF" w:rsidP="004111CF">
            <w:pPr>
              <w:pStyle w:val="Heading3"/>
              <w:rPr>
                <w:rFonts w:ascii="Times New Roman" w:hAnsi="Times New Roman"/>
                <w:b/>
                <w:bCs/>
                <w:sz w:val="27"/>
                <w:lang w:eastAsia="en-AU"/>
              </w:rPr>
            </w:pPr>
            <w:permStart w:id="1459582882" w:edGrp="everyone"/>
            <w:r w:rsidRPr="000C1832">
              <w:rPr>
                <w:b/>
                <w:bCs/>
              </w:rPr>
              <w:t xml:space="preserve">1. </w:t>
            </w:r>
            <w:r w:rsidRPr="000C1832">
              <w:rPr>
                <w:rStyle w:val="Strong"/>
              </w:rPr>
              <w:t>Project Scope &amp; Specifications</w:t>
            </w:r>
          </w:p>
          <w:p w14:paraId="394EC84A" w14:textId="77777777" w:rsidR="004111CF" w:rsidRPr="00021488" w:rsidRDefault="004111CF" w:rsidP="004111CF">
            <w:pPr>
              <w:numPr>
                <w:ilvl w:val="0"/>
                <w:numId w:val="49"/>
              </w:numPr>
              <w:spacing w:before="100" w:beforeAutospacing="1" w:after="100" w:afterAutospacing="1"/>
              <w:jc w:val="left"/>
              <w:rPr>
                <w:rFonts w:ascii="Arial" w:hAnsi="Arial" w:cs="Arial"/>
              </w:rPr>
            </w:pPr>
            <w:r w:rsidRPr="00021488">
              <w:rPr>
                <w:rFonts w:ascii="Arial" w:hAnsi="Arial" w:cs="Arial"/>
              </w:rPr>
              <w:t>Detailed project description, including objectives and deliverables</w:t>
            </w:r>
          </w:p>
          <w:p w14:paraId="1E6684DE" w14:textId="77777777" w:rsidR="004111CF" w:rsidRPr="00021488" w:rsidRDefault="004111CF" w:rsidP="004111CF">
            <w:pPr>
              <w:numPr>
                <w:ilvl w:val="0"/>
                <w:numId w:val="49"/>
              </w:numPr>
              <w:spacing w:before="100" w:beforeAutospacing="1" w:after="100" w:afterAutospacing="1"/>
              <w:jc w:val="left"/>
              <w:rPr>
                <w:rFonts w:ascii="Arial" w:hAnsi="Arial" w:cs="Arial"/>
              </w:rPr>
            </w:pPr>
            <w:r w:rsidRPr="00021488">
              <w:rPr>
                <w:rFonts w:ascii="Arial" w:hAnsi="Arial" w:cs="Arial"/>
              </w:rPr>
              <w:t>Technical specifications and drawings</w:t>
            </w:r>
          </w:p>
          <w:p w14:paraId="5E040526" w14:textId="77777777" w:rsidR="004111CF" w:rsidRDefault="004111CF" w:rsidP="004111CF">
            <w:pPr>
              <w:numPr>
                <w:ilvl w:val="0"/>
                <w:numId w:val="49"/>
              </w:numPr>
              <w:spacing w:before="100" w:beforeAutospacing="1" w:after="100" w:afterAutospacing="1"/>
              <w:jc w:val="left"/>
              <w:rPr>
                <w:rFonts w:ascii="Arial" w:hAnsi="Arial" w:cs="Arial"/>
              </w:rPr>
            </w:pPr>
            <w:r w:rsidRPr="00021488">
              <w:rPr>
                <w:rFonts w:ascii="Arial" w:hAnsi="Arial" w:cs="Arial"/>
              </w:rPr>
              <w:t>Required materials and construction methods</w:t>
            </w:r>
          </w:p>
          <w:p w14:paraId="5E4E4627" w14:textId="4CC3CD60" w:rsidR="00836630" w:rsidRPr="000C1832" w:rsidRDefault="00836630" w:rsidP="00836630">
            <w:pPr>
              <w:spacing w:before="100" w:beforeAutospacing="1" w:after="100" w:afterAutospacing="1"/>
              <w:jc w:val="left"/>
              <w:rPr>
                <w:rFonts w:ascii="Arial" w:hAnsi="Arial" w:cs="Arial"/>
                <w:b/>
                <w:bCs/>
              </w:rPr>
            </w:pPr>
            <w:r w:rsidRPr="000C1832">
              <w:rPr>
                <w:rFonts w:ascii="Arial" w:hAnsi="Arial" w:cs="Arial"/>
                <w:b/>
                <w:bCs/>
              </w:rPr>
              <w:t>2. Contractual Requirements</w:t>
            </w:r>
          </w:p>
          <w:p w14:paraId="42EEF937" w14:textId="6542AA51" w:rsidR="00836630" w:rsidRPr="00836630" w:rsidRDefault="00836630" w:rsidP="00836630">
            <w:pPr>
              <w:pStyle w:val="ListParagraph"/>
              <w:numPr>
                <w:ilvl w:val="0"/>
                <w:numId w:val="49"/>
              </w:numPr>
              <w:spacing w:before="100" w:beforeAutospacing="1" w:after="100" w:afterAutospacing="1"/>
              <w:jc w:val="left"/>
              <w:rPr>
                <w:rFonts w:ascii="Arial" w:hAnsi="Arial" w:cs="Arial"/>
              </w:rPr>
            </w:pPr>
            <w:r w:rsidRPr="00836630">
              <w:rPr>
                <w:rFonts w:ascii="Arial" w:hAnsi="Arial" w:cs="Arial"/>
              </w:rPr>
              <w:t xml:space="preserve">Type of contract (e.g., lump sum, cost-plus, unit rate) </w:t>
            </w:r>
          </w:p>
          <w:p w14:paraId="64DB973C" w14:textId="4E95632C" w:rsidR="00836630" w:rsidRPr="00836630" w:rsidRDefault="00836630" w:rsidP="00836630">
            <w:pPr>
              <w:pStyle w:val="ListParagraph"/>
              <w:numPr>
                <w:ilvl w:val="0"/>
                <w:numId w:val="49"/>
              </w:numPr>
              <w:spacing w:before="100" w:beforeAutospacing="1" w:after="100" w:afterAutospacing="1"/>
              <w:jc w:val="left"/>
              <w:rPr>
                <w:rFonts w:ascii="Arial" w:hAnsi="Arial" w:cs="Arial"/>
              </w:rPr>
            </w:pPr>
            <w:r w:rsidRPr="00836630">
              <w:rPr>
                <w:rFonts w:ascii="Arial" w:hAnsi="Arial" w:cs="Arial"/>
              </w:rPr>
              <w:t xml:space="preserve">Terms and conditions, including warranties and guarantees </w:t>
            </w:r>
          </w:p>
          <w:p w14:paraId="7D345F89" w14:textId="61A0916D" w:rsidR="00836630" w:rsidRDefault="00836630" w:rsidP="00836630">
            <w:pPr>
              <w:pStyle w:val="ListParagraph"/>
              <w:numPr>
                <w:ilvl w:val="0"/>
                <w:numId w:val="49"/>
              </w:numPr>
              <w:spacing w:before="100" w:beforeAutospacing="1" w:after="100" w:afterAutospacing="1"/>
              <w:jc w:val="left"/>
              <w:rPr>
                <w:rFonts w:ascii="Arial" w:hAnsi="Arial" w:cs="Arial"/>
              </w:rPr>
            </w:pPr>
            <w:r w:rsidRPr="00836630">
              <w:rPr>
                <w:rFonts w:ascii="Arial" w:hAnsi="Arial" w:cs="Arial"/>
              </w:rPr>
              <w:t>Payment terms and schedule</w:t>
            </w:r>
          </w:p>
          <w:p w14:paraId="796AB650" w14:textId="6CBDC4B2" w:rsidR="00836630" w:rsidRDefault="00836630" w:rsidP="00836630">
            <w:pPr>
              <w:spacing w:before="100" w:beforeAutospacing="1" w:after="100" w:afterAutospacing="1"/>
              <w:jc w:val="left"/>
              <w:rPr>
                <w:rFonts w:ascii="Arial" w:hAnsi="Arial" w:cs="Arial"/>
                <w:b/>
                <w:bCs/>
              </w:rPr>
            </w:pPr>
            <w:r w:rsidRPr="00386A44">
              <w:rPr>
                <w:rFonts w:ascii="Arial" w:hAnsi="Arial" w:cs="Arial"/>
                <w:b/>
                <w:bCs/>
              </w:rPr>
              <w:t>3</w:t>
            </w:r>
            <w:r>
              <w:rPr>
                <w:rFonts w:ascii="Arial" w:hAnsi="Arial" w:cs="Arial"/>
              </w:rPr>
              <w:t xml:space="preserve">. </w:t>
            </w:r>
            <w:r w:rsidR="004531AB" w:rsidRPr="004531AB">
              <w:rPr>
                <w:rFonts w:ascii="Arial" w:hAnsi="Arial" w:cs="Arial"/>
                <w:b/>
                <w:bCs/>
              </w:rPr>
              <w:t>Bill of Quantities (</w:t>
            </w:r>
            <w:proofErr w:type="spellStart"/>
            <w:r w:rsidR="004531AB" w:rsidRPr="004531AB">
              <w:rPr>
                <w:rFonts w:ascii="Arial" w:hAnsi="Arial" w:cs="Arial"/>
                <w:b/>
                <w:bCs/>
              </w:rPr>
              <w:t>BoQ</w:t>
            </w:r>
            <w:proofErr w:type="spellEnd"/>
            <w:r w:rsidR="004531AB" w:rsidRPr="004531AB">
              <w:rPr>
                <w:rFonts w:ascii="Arial" w:hAnsi="Arial" w:cs="Arial"/>
                <w:b/>
                <w:bCs/>
              </w:rPr>
              <w:t>)</w:t>
            </w:r>
          </w:p>
          <w:p w14:paraId="04675F07" w14:textId="71CEA858" w:rsidR="004531AB" w:rsidRPr="004531AB" w:rsidRDefault="004531AB" w:rsidP="004531AB">
            <w:pPr>
              <w:pStyle w:val="ListParagraph"/>
              <w:numPr>
                <w:ilvl w:val="0"/>
                <w:numId w:val="49"/>
              </w:numPr>
              <w:spacing w:before="100" w:beforeAutospacing="1" w:after="100" w:afterAutospacing="1"/>
              <w:jc w:val="left"/>
              <w:rPr>
                <w:rFonts w:ascii="Arial" w:hAnsi="Arial" w:cs="Arial"/>
              </w:rPr>
            </w:pPr>
            <w:r w:rsidRPr="004531AB">
              <w:rPr>
                <w:rFonts w:ascii="Arial" w:hAnsi="Arial" w:cs="Arial"/>
              </w:rPr>
              <w:t xml:space="preserve">Breakdown of materials, labour, and equipment required </w:t>
            </w:r>
          </w:p>
          <w:p w14:paraId="781294EF" w14:textId="73ECF17C" w:rsidR="004531AB" w:rsidRDefault="004531AB" w:rsidP="004531AB">
            <w:pPr>
              <w:pStyle w:val="ListParagraph"/>
              <w:numPr>
                <w:ilvl w:val="0"/>
                <w:numId w:val="49"/>
              </w:numPr>
              <w:spacing w:before="100" w:beforeAutospacing="1" w:after="100" w:afterAutospacing="1"/>
              <w:jc w:val="left"/>
              <w:rPr>
                <w:rFonts w:ascii="Arial" w:hAnsi="Arial" w:cs="Arial"/>
              </w:rPr>
            </w:pPr>
            <w:r w:rsidRPr="004531AB">
              <w:rPr>
                <w:rFonts w:ascii="Arial" w:hAnsi="Arial" w:cs="Arial"/>
              </w:rPr>
              <w:t>Estimated quantities and pricing structure</w:t>
            </w:r>
          </w:p>
          <w:p w14:paraId="47D2DFF6" w14:textId="279AA4C5" w:rsidR="004531AB" w:rsidRDefault="00B922C1" w:rsidP="004531AB">
            <w:pPr>
              <w:spacing w:before="100" w:beforeAutospacing="1" w:after="100" w:afterAutospacing="1"/>
              <w:jc w:val="left"/>
              <w:rPr>
                <w:rFonts w:ascii="Arial" w:hAnsi="Arial" w:cs="Arial"/>
                <w:b/>
                <w:bCs/>
              </w:rPr>
            </w:pPr>
            <w:r w:rsidRPr="00386A44">
              <w:rPr>
                <w:rFonts w:ascii="Arial" w:hAnsi="Arial" w:cs="Arial"/>
                <w:b/>
                <w:bCs/>
              </w:rPr>
              <w:t>4.</w:t>
            </w:r>
            <w:r w:rsidRPr="00B922C1">
              <w:rPr>
                <w:rFonts w:ascii="Arial" w:hAnsi="Arial" w:cs="Arial"/>
              </w:rPr>
              <w:t xml:space="preserve"> </w:t>
            </w:r>
            <w:r w:rsidRPr="00B922C1">
              <w:rPr>
                <w:rFonts w:ascii="Arial" w:hAnsi="Arial" w:cs="Arial"/>
                <w:b/>
                <w:bCs/>
              </w:rPr>
              <w:t>Site Information</w:t>
            </w:r>
          </w:p>
          <w:p w14:paraId="717E8253" w14:textId="68BF1270" w:rsidR="00B922C1" w:rsidRPr="00B922C1" w:rsidRDefault="00B922C1" w:rsidP="00B922C1">
            <w:pPr>
              <w:pStyle w:val="ListParagraph"/>
              <w:numPr>
                <w:ilvl w:val="0"/>
                <w:numId w:val="49"/>
              </w:numPr>
              <w:spacing w:before="100" w:beforeAutospacing="1" w:after="100" w:afterAutospacing="1"/>
              <w:jc w:val="left"/>
              <w:rPr>
                <w:rFonts w:ascii="Arial" w:hAnsi="Arial" w:cs="Arial"/>
              </w:rPr>
            </w:pPr>
            <w:r w:rsidRPr="00B922C1">
              <w:rPr>
                <w:rFonts w:ascii="Arial" w:hAnsi="Arial" w:cs="Arial"/>
              </w:rPr>
              <w:t xml:space="preserve">Location details and access constraints </w:t>
            </w:r>
          </w:p>
          <w:p w14:paraId="1D5AAF3A" w14:textId="548B361B" w:rsidR="00B922C1" w:rsidRPr="00B922C1" w:rsidRDefault="00B922C1" w:rsidP="00B922C1">
            <w:pPr>
              <w:pStyle w:val="ListParagraph"/>
              <w:numPr>
                <w:ilvl w:val="0"/>
                <w:numId w:val="49"/>
              </w:numPr>
              <w:spacing w:before="100" w:beforeAutospacing="1" w:after="100" w:afterAutospacing="1"/>
              <w:jc w:val="left"/>
              <w:rPr>
                <w:rFonts w:ascii="Arial" w:hAnsi="Arial" w:cs="Arial"/>
              </w:rPr>
            </w:pPr>
            <w:r w:rsidRPr="00B922C1">
              <w:rPr>
                <w:rFonts w:ascii="Arial" w:hAnsi="Arial" w:cs="Arial"/>
              </w:rPr>
              <w:t xml:space="preserve">Soil reports and geotechnical surveys </w:t>
            </w:r>
          </w:p>
          <w:p w14:paraId="5A157BAB" w14:textId="2394507B" w:rsidR="00B922C1" w:rsidRDefault="00B922C1" w:rsidP="00B922C1">
            <w:pPr>
              <w:pStyle w:val="ListParagraph"/>
              <w:numPr>
                <w:ilvl w:val="0"/>
                <w:numId w:val="49"/>
              </w:numPr>
              <w:spacing w:before="100" w:beforeAutospacing="1" w:after="100" w:afterAutospacing="1"/>
              <w:jc w:val="left"/>
              <w:rPr>
                <w:rFonts w:ascii="Arial" w:hAnsi="Arial" w:cs="Arial"/>
              </w:rPr>
            </w:pPr>
            <w:r w:rsidRPr="00B922C1">
              <w:rPr>
                <w:rFonts w:ascii="Arial" w:hAnsi="Arial" w:cs="Arial"/>
              </w:rPr>
              <w:t>Environmental and heritage considerations</w:t>
            </w:r>
          </w:p>
          <w:p w14:paraId="5E5249A1" w14:textId="1A218B22" w:rsidR="00B922C1" w:rsidRDefault="00386A44" w:rsidP="00B922C1">
            <w:pPr>
              <w:spacing w:before="100" w:beforeAutospacing="1" w:after="100" w:afterAutospacing="1"/>
              <w:jc w:val="left"/>
              <w:rPr>
                <w:rFonts w:ascii="Arial" w:hAnsi="Arial" w:cs="Arial"/>
                <w:b/>
                <w:bCs/>
              </w:rPr>
            </w:pPr>
            <w:r w:rsidRPr="00386A44">
              <w:rPr>
                <w:rFonts w:ascii="Arial" w:hAnsi="Arial" w:cs="Arial"/>
                <w:b/>
                <w:bCs/>
              </w:rPr>
              <w:t>5.</w:t>
            </w:r>
            <w:r w:rsidRPr="00386A44">
              <w:rPr>
                <w:rFonts w:ascii="Arial" w:hAnsi="Arial" w:cs="Arial"/>
              </w:rPr>
              <w:t xml:space="preserve"> </w:t>
            </w:r>
            <w:r w:rsidRPr="00386A44">
              <w:rPr>
                <w:rFonts w:ascii="Arial" w:hAnsi="Arial" w:cs="Arial"/>
                <w:b/>
                <w:bCs/>
              </w:rPr>
              <w:t>Timeframe &amp; Program</w:t>
            </w:r>
          </w:p>
          <w:p w14:paraId="67B0DD4E" w14:textId="41512728" w:rsidR="00386A44" w:rsidRPr="00386A44" w:rsidRDefault="00386A44" w:rsidP="00386A44">
            <w:pPr>
              <w:pStyle w:val="ListParagraph"/>
              <w:numPr>
                <w:ilvl w:val="0"/>
                <w:numId w:val="49"/>
              </w:numPr>
              <w:spacing w:before="100" w:beforeAutospacing="1" w:after="100" w:afterAutospacing="1"/>
              <w:jc w:val="left"/>
              <w:rPr>
                <w:rFonts w:ascii="Arial" w:hAnsi="Arial" w:cs="Arial"/>
              </w:rPr>
            </w:pPr>
            <w:r w:rsidRPr="00386A44">
              <w:rPr>
                <w:rFonts w:ascii="Arial" w:hAnsi="Arial" w:cs="Arial"/>
              </w:rPr>
              <w:t xml:space="preserve">Start and completion dates </w:t>
            </w:r>
          </w:p>
          <w:p w14:paraId="0629B50B" w14:textId="72E4FE00" w:rsidR="00386A44" w:rsidRDefault="00386A44" w:rsidP="00386A44">
            <w:pPr>
              <w:pStyle w:val="ListParagraph"/>
              <w:numPr>
                <w:ilvl w:val="0"/>
                <w:numId w:val="49"/>
              </w:numPr>
              <w:spacing w:before="100" w:beforeAutospacing="1" w:after="100" w:afterAutospacing="1"/>
              <w:jc w:val="left"/>
              <w:rPr>
                <w:rFonts w:ascii="Arial" w:hAnsi="Arial" w:cs="Arial"/>
              </w:rPr>
            </w:pPr>
            <w:r w:rsidRPr="00386A44">
              <w:rPr>
                <w:rFonts w:ascii="Arial" w:hAnsi="Arial" w:cs="Arial"/>
              </w:rPr>
              <w:t>Key milestones and deadlines</w:t>
            </w:r>
          </w:p>
          <w:p w14:paraId="432E37E2" w14:textId="1B2D49CB" w:rsidR="00386A44" w:rsidRDefault="00F3701D" w:rsidP="00386A44">
            <w:pPr>
              <w:spacing w:before="100" w:beforeAutospacing="1" w:after="100" w:afterAutospacing="1"/>
              <w:jc w:val="left"/>
              <w:rPr>
                <w:rFonts w:ascii="Arial" w:hAnsi="Arial" w:cs="Arial"/>
                <w:b/>
                <w:bCs/>
              </w:rPr>
            </w:pPr>
            <w:r w:rsidRPr="00F3701D">
              <w:rPr>
                <w:rFonts w:ascii="Arial" w:hAnsi="Arial" w:cs="Arial"/>
                <w:b/>
                <w:bCs/>
              </w:rPr>
              <w:t>6.</w:t>
            </w:r>
            <w:r w:rsidRPr="00F3701D">
              <w:rPr>
                <w:rFonts w:ascii="Arial" w:hAnsi="Arial" w:cs="Arial"/>
              </w:rPr>
              <w:t xml:space="preserve"> </w:t>
            </w:r>
            <w:r w:rsidRPr="00F3701D">
              <w:rPr>
                <w:rFonts w:ascii="Arial" w:hAnsi="Arial" w:cs="Arial"/>
                <w:b/>
                <w:bCs/>
              </w:rPr>
              <w:t>Regulatory &amp; Compliance Requirements</w:t>
            </w:r>
          </w:p>
          <w:p w14:paraId="330E8487" w14:textId="39BF49AB" w:rsidR="00F3701D" w:rsidRPr="00F3701D" w:rsidRDefault="00F3701D" w:rsidP="00F3701D">
            <w:pPr>
              <w:pStyle w:val="ListParagraph"/>
              <w:numPr>
                <w:ilvl w:val="0"/>
                <w:numId w:val="49"/>
              </w:numPr>
              <w:spacing w:before="100" w:beforeAutospacing="1" w:after="100" w:afterAutospacing="1"/>
              <w:jc w:val="left"/>
              <w:rPr>
                <w:rFonts w:ascii="Arial" w:hAnsi="Arial" w:cs="Arial"/>
              </w:rPr>
            </w:pPr>
            <w:r w:rsidRPr="00F3701D">
              <w:rPr>
                <w:rFonts w:ascii="Arial" w:hAnsi="Arial" w:cs="Arial"/>
              </w:rPr>
              <w:t xml:space="preserve">Building codes and standards </w:t>
            </w:r>
          </w:p>
          <w:p w14:paraId="4EFF0C41" w14:textId="19CC5A69" w:rsidR="00F3701D" w:rsidRPr="00F3701D" w:rsidRDefault="00F3701D" w:rsidP="00F3701D">
            <w:pPr>
              <w:pStyle w:val="ListParagraph"/>
              <w:numPr>
                <w:ilvl w:val="0"/>
                <w:numId w:val="49"/>
              </w:numPr>
              <w:spacing w:before="100" w:beforeAutospacing="1" w:after="100" w:afterAutospacing="1"/>
              <w:jc w:val="left"/>
              <w:rPr>
                <w:rFonts w:ascii="Arial" w:hAnsi="Arial" w:cs="Arial"/>
              </w:rPr>
            </w:pPr>
            <w:r w:rsidRPr="00F3701D">
              <w:rPr>
                <w:rFonts w:ascii="Arial" w:hAnsi="Arial" w:cs="Arial"/>
              </w:rPr>
              <w:t xml:space="preserve">Safety and environmental regulations </w:t>
            </w:r>
          </w:p>
          <w:p w14:paraId="46F9D0FB" w14:textId="6551F044" w:rsidR="00F3701D" w:rsidRDefault="00F3701D" w:rsidP="00F3701D">
            <w:pPr>
              <w:pStyle w:val="ListParagraph"/>
              <w:numPr>
                <w:ilvl w:val="0"/>
                <w:numId w:val="49"/>
              </w:numPr>
              <w:spacing w:before="100" w:beforeAutospacing="1" w:after="100" w:afterAutospacing="1"/>
              <w:jc w:val="left"/>
              <w:rPr>
                <w:rFonts w:ascii="Arial" w:hAnsi="Arial" w:cs="Arial"/>
              </w:rPr>
            </w:pPr>
            <w:r w:rsidRPr="00F3701D">
              <w:rPr>
                <w:rFonts w:ascii="Arial" w:hAnsi="Arial" w:cs="Arial"/>
              </w:rPr>
              <w:t>Approvals and permits needed</w:t>
            </w:r>
          </w:p>
          <w:p w14:paraId="776159BC" w14:textId="432EF0ED" w:rsidR="00F3701D" w:rsidRDefault="00504512" w:rsidP="00F3701D">
            <w:pPr>
              <w:spacing w:before="100" w:beforeAutospacing="1" w:after="100" w:afterAutospacing="1"/>
              <w:jc w:val="left"/>
              <w:rPr>
                <w:rFonts w:ascii="Arial" w:hAnsi="Arial" w:cs="Arial"/>
                <w:b/>
                <w:bCs/>
              </w:rPr>
            </w:pPr>
            <w:r w:rsidRPr="0014042F">
              <w:rPr>
                <w:rFonts w:ascii="Arial" w:hAnsi="Arial" w:cs="Arial"/>
                <w:b/>
                <w:bCs/>
              </w:rPr>
              <w:t>7</w:t>
            </w:r>
            <w:r w:rsidRPr="00504512">
              <w:rPr>
                <w:rFonts w:ascii="Arial" w:hAnsi="Arial" w:cs="Arial"/>
              </w:rPr>
              <w:t xml:space="preserve">. </w:t>
            </w:r>
            <w:r w:rsidRPr="00504512">
              <w:rPr>
                <w:rFonts w:ascii="Arial" w:hAnsi="Arial" w:cs="Arial"/>
                <w:b/>
                <w:bCs/>
              </w:rPr>
              <w:t>Risk Management &amp; Contingencies</w:t>
            </w:r>
          </w:p>
          <w:p w14:paraId="504C091C" w14:textId="41E9FE70" w:rsidR="00504512" w:rsidRPr="00504512" w:rsidRDefault="00504512" w:rsidP="00504512">
            <w:pPr>
              <w:pStyle w:val="ListParagraph"/>
              <w:numPr>
                <w:ilvl w:val="0"/>
                <w:numId w:val="49"/>
              </w:numPr>
              <w:spacing w:before="100" w:beforeAutospacing="1" w:after="100" w:afterAutospacing="1"/>
              <w:jc w:val="left"/>
              <w:rPr>
                <w:rFonts w:ascii="Arial" w:hAnsi="Arial" w:cs="Arial"/>
              </w:rPr>
            </w:pPr>
            <w:r w:rsidRPr="00504512">
              <w:rPr>
                <w:rFonts w:ascii="Arial" w:hAnsi="Arial" w:cs="Arial"/>
              </w:rPr>
              <w:t xml:space="preserve">Identification of potential risks </w:t>
            </w:r>
          </w:p>
          <w:p w14:paraId="677195B9" w14:textId="51452B1D" w:rsidR="00504512" w:rsidRDefault="00504512" w:rsidP="00504512">
            <w:pPr>
              <w:pStyle w:val="ListParagraph"/>
              <w:numPr>
                <w:ilvl w:val="0"/>
                <w:numId w:val="49"/>
              </w:numPr>
              <w:spacing w:before="100" w:beforeAutospacing="1" w:after="100" w:afterAutospacing="1"/>
              <w:jc w:val="left"/>
              <w:rPr>
                <w:rFonts w:ascii="Arial" w:hAnsi="Arial" w:cs="Arial"/>
              </w:rPr>
            </w:pPr>
            <w:r w:rsidRPr="00504512">
              <w:rPr>
                <w:rFonts w:ascii="Arial" w:hAnsi="Arial" w:cs="Arial"/>
              </w:rPr>
              <w:t>Strategies for mitigating risks (e.g., delays, cost overruns)</w:t>
            </w:r>
          </w:p>
          <w:p w14:paraId="6FA7540D" w14:textId="1A898280" w:rsidR="00504512" w:rsidRDefault="0014042F" w:rsidP="00504512">
            <w:pPr>
              <w:spacing w:before="100" w:beforeAutospacing="1" w:after="100" w:afterAutospacing="1"/>
              <w:jc w:val="left"/>
              <w:rPr>
                <w:rFonts w:ascii="Arial" w:hAnsi="Arial" w:cs="Arial"/>
                <w:b/>
                <w:bCs/>
              </w:rPr>
            </w:pPr>
            <w:r w:rsidRPr="0014042F">
              <w:rPr>
                <w:rFonts w:ascii="Arial" w:hAnsi="Arial" w:cs="Arial"/>
                <w:b/>
                <w:bCs/>
              </w:rPr>
              <w:t>8.</w:t>
            </w:r>
            <w:r w:rsidRPr="0014042F">
              <w:rPr>
                <w:rFonts w:ascii="Arial" w:hAnsi="Arial" w:cs="Arial"/>
              </w:rPr>
              <w:t xml:space="preserve"> </w:t>
            </w:r>
            <w:r w:rsidRPr="0014042F">
              <w:rPr>
                <w:rFonts w:ascii="Arial" w:hAnsi="Arial" w:cs="Arial"/>
                <w:b/>
                <w:bCs/>
              </w:rPr>
              <w:t>Tender Evaluation Criteria</w:t>
            </w:r>
          </w:p>
          <w:p w14:paraId="35E84B24" w14:textId="5807465E" w:rsidR="0014042F" w:rsidRPr="0014042F" w:rsidRDefault="0014042F" w:rsidP="0014042F">
            <w:pPr>
              <w:pStyle w:val="ListParagraph"/>
              <w:numPr>
                <w:ilvl w:val="0"/>
                <w:numId w:val="49"/>
              </w:numPr>
              <w:spacing w:before="100" w:beforeAutospacing="1" w:after="100" w:afterAutospacing="1"/>
              <w:jc w:val="left"/>
              <w:rPr>
                <w:rFonts w:ascii="Arial" w:hAnsi="Arial" w:cs="Arial"/>
              </w:rPr>
            </w:pPr>
            <w:r w:rsidRPr="0014042F">
              <w:rPr>
                <w:rFonts w:ascii="Arial" w:hAnsi="Arial" w:cs="Arial"/>
              </w:rPr>
              <w:t xml:space="preserve">How bids will be assessed (e.g., price, experience, compliance) </w:t>
            </w:r>
          </w:p>
          <w:p w14:paraId="5F135538" w14:textId="236E2CB9" w:rsidR="0014042F" w:rsidRPr="0014042F" w:rsidRDefault="0014042F" w:rsidP="0014042F">
            <w:pPr>
              <w:pStyle w:val="ListParagraph"/>
              <w:numPr>
                <w:ilvl w:val="0"/>
                <w:numId w:val="49"/>
              </w:numPr>
              <w:spacing w:before="100" w:beforeAutospacing="1" w:after="100" w:afterAutospacing="1"/>
              <w:jc w:val="left"/>
              <w:rPr>
                <w:rFonts w:ascii="Arial" w:hAnsi="Arial" w:cs="Arial"/>
              </w:rPr>
            </w:pPr>
            <w:r w:rsidRPr="0014042F">
              <w:rPr>
                <w:rFonts w:ascii="Arial" w:hAnsi="Arial" w:cs="Arial"/>
              </w:rPr>
              <w:t>Weighting of evaluation factors</w:t>
            </w:r>
          </w:p>
          <w:permEnd w:id="1459582882"/>
          <w:p w14:paraId="19221263" w14:textId="212AE6AD" w:rsidR="00B115D7" w:rsidRPr="001C4084" w:rsidRDefault="00B115D7" w:rsidP="00677444">
            <w:pPr>
              <w:rPr>
                <w:rFonts w:ascii="Arial" w:hAnsi="Arial" w:cs="Arial"/>
                <w:sz w:val="22"/>
                <w:szCs w:val="22"/>
              </w:rPr>
            </w:pPr>
          </w:p>
        </w:tc>
        <w:permStart w:id="2100586342" w:edGrp="everyone"/>
        <w:tc>
          <w:tcPr>
            <w:tcW w:w="624" w:type="dxa"/>
            <w:tcBorders>
              <w:top w:val="nil"/>
              <w:left w:val="single" w:sz="4" w:space="0" w:color="auto"/>
              <w:bottom w:val="nil"/>
              <w:right w:val="nil"/>
            </w:tcBorders>
          </w:tcPr>
          <w:p w14:paraId="4B281A09" w14:textId="1466E8B0" w:rsidR="00B115D7" w:rsidRPr="00533511" w:rsidRDefault="003A5575"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2100586342"/>
          </w:p>
        </w:tc>
      </w:tr>
      <w:bookmarkEnd w:id="4"/>
    </w:tbl>
    <w:p w14:paraId="0D29A3FA" w14:textId="189E958D" w:rsidR="00B115D7" w:rsidRDefault="00B115D7" w:rsidP="00B115D7">
      <w:pPr>
        <w:rPr>
          <w:rFonts w:ascii="Arial" w:hAnsi="Arial" w:cs="Arial"/>
          <w:sz w:val="22"/>
          <w:szCs w:val="22"/>
        </w:rPr>
      </w:pPr>
    </w:p>
    <w:p w14:paraId="39E03837" w14:textId="77777777" w:rsidR="00AA6E7B" w:rsidRPr="000E310E" w:rsidRDefault="00AA6E7B" w:rsidP="00AA6E7B">
      <w:pPr>
        <w:jc w:val="left"/>
        <w:rPr>
          <w:rFonts w:ascii="Arial" w:hAnsi="Arial"/>
          <w:bCs/>
          <w:sz w:val="22"/>
          <w:szCs w:val="22"/>
        </w:rPr>
      </w:pPr>
    </w:p>
    <w:p w14:paraId="69D96208" w14:textId="6801969E" w:rsidR="00AA6E7B" w:rsidRPr="00830749" w:rsidRDefault="0030236C" w:rsidP="00AA6E7B">
      <w:pPr>
        <w:pStyle w:val="20TAQuestionNumber"/>
        <w:ind w:left="709" w:hanging="709"/>
      </w:pPr>
      <w:bookmarkStart w:id="5" w:name="_Ref131489283"/>
      <w:r>
        <w:t>Explain how you determine which tender documents and contracts to select</w:t>
      </w:r>
      <w:r w:rsidR="00AA6E7B">
        <w:t>.</w:t>
      </w:r>
      <w:bookmarkEnd w:id="5"/>
    </w:p>
    <w:p w14:paraId="5392B4C2"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53029BA2" w14:textId="77777777" w:rsidTr="00592647">
        <w:trPr>
          <w:trHeight w:val="4309"/>
        </w:trPr>
        <w:tc>
          <w:tcPr>
            <w:tcW w:w="1027" w:type="dxa"/>
            <w:tcBorders>
              <w:top w:val="nil"/>
              <w:left w:val="nil"/>
              <w:bottom w:val="nil"/>
              <w:right w:val="single" w:sz="4" w:space="0" w:color="auto"/>
            </w:tcBorders>
          </w:tcPr>
          <w:p w14:paraId="3E2D46E0"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A04D564" w14:textId="7C559166" w:rsidR="00AA6E7B" w:rsidRPr="001C4084" w:rsidRDefault="008C730C" w:rsidP="00810DF7">
            <w:pPr>
              <w:rPr>
                <w:rFonts w:ascii="Arial" w:hAnsi="Arial" w:cs="Arial"/>
                <w:sz w:val="22"/>
                <w:szCs w:val="22"/>
              </w:rPr>
            </w:pPr>
            <w:permStart w:id="693922817" w:edGrp="everyone"/>
            <w:r w:rsidRPr="008C730C">
              <w:rPr>
                <w:rFonts w:ascii="Arial" w:hAnsi="Arial" w:cs="Arial"/>
                <w:sz w:val="22"/>
                <w:szCs w:val="22"/>
              </w:rPr>
              <w:t xml:space="preserve">Selecting the appropriate tender documents and contracts requires a thorough review of the project scope, ensuring it aligns with available resources, expertise, and experience. The type of contract must be assessed to determine risk allocation, financial </w:t>
            </w:r>
            <w:r w:rsidR="00F372D6" w:rsidRPr="008C730C">
              <w:rPr>
                <w:rFonts w:ascii="Arial" w:hAnsi="Arial" w:cs="Arial"/>
                <w:sz w:val="22"/>
                <w:szCs w:val="22"/>
              </w:rPr>
              <w:t>probability</w:t>
            </w:r>
            <w:r w:rsidRPr="008C730C">
              <w:rPr>
                <w:rFonts w:ascii="Arial" w:hAnsi="Arial" w:cs="Arial"/>
                <w:sz w:val="22"/>
                <w:szCs w:val="22"/>
              </w:rPr>
              <w:t>, and compliance with regulatory and legal requirements. Budget considerations play a key role in evaluating the project's profitability, factoring in costs such as labour, materials, and overheads. Submission deadlines, prequalification criteria, and contractual obligations must be carefully analysed to ensure compliance with tender conditions.</w:t>
            </w:r>
            <w:permEnd w:id="693922817"/>
          </w:p>
        </w:tc>
        <w:permStart w:id="1686646836" w:edGrp="everyone"/>
        <w:tc>
          <w:tcPr>
            <w:tcW w:w="624" w:type="dxa"/>
            <w:tcBorders>
              <w:top w:val="nil"/>
              <w:left w:val="single" w:sz="4" w:space="0" w:color="auto"/>
              <w:bottom w:val="nil"/>
              <w:right w:val="nil"/>
            </w:tcBorders>
          </w:tcPr>
          <w:p w14:paraId="567B4B3F" w14:textId="77777777" w:rsidR="00AA6E7B" w:rsidRPr="00533511" w:rsidRDefault="003A5575" w:rsidP="00810DF7">
            <w:pPr>
              <w:rPr>
                <w:rFonts w:ascii="Arial" w:hAnsi="Arial" w:cs="Arial"/>
                <w:sz w:val="44"/>
                <w:szCs w:val="44"/>
              </w:rPr>
            </w:pPr>
            <w:sdt>
              <w:sdtPr>
                <w:rPr>
                  <w:rFonts w:ascii="Arial" w:hAnsi="Arial" w:cs="Arial"/>
                  <w:sz w:val="44"/>
                  <w:szCs w:val="44"/>
                </w:rPr>
                <w:id w:val="-1418867037"/>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686646836"/>
          </w:p>
        </w:tc>
      </w:tr>
    </w:tbl>
    <w:p w14:paraId="26197756" w14:textId="77777777" w:rsidR="00AA6E7B" w:rsidRDefault="00AA6E7B" w:rsidP="00AA6E7B">
      <w:pPr>
        <w:rPr>
          <w:rFonts w:ascii="Arial" w:hAnsi="Arial" w:cs="Arial"/>
          <w:sz w:val="22"/>
          <w:szCs w:val="22"/>
        </w:rPr>
      </w:pPr>
    </w:p>
    <w:p w14:paraId="339ACC82" w14:textId="77777777" w:rsidR="0030236C" w:rsidRDefault="0030236C" w:rsidP="0030236C">
      <w:pPr>
        <w:jc w:val="left"/>
        <w:rPr>
          <w:rFonts w:ascii="Arial" w:hAnsi="Arial" w:cs="Arial"/>
          <w:sz w:val="22"/>
          <w:szCs w:val="22"/>
        </w:rPr>
      </w:pPr>
    </w:p>
    <w:p w14:paraId="54A456EA" w14:textId="7BF0722D" w:rsidR="0030236C" w:rsidRPr="00830749" w:rsidRDefault="0030236C" w:rsidP="0030236C">
      <w:pPr>
        <w:pStyle w:val="20TAQuestionNumber"/>
        <w:ind w:left="720" w:hanging="720"/>
      </w:pPr>
      <w:bookmarkStart w:id="6" w:name="_Ref126912075"/>
      <w:r>
        <w:t xml:space="preserve">Briefly </w:t>
      </w:r>
      <w:r w:rsidR="00D7695D">
        <w:t>outline</w:t>
      </w:r>
      <w:r>
        <w:t xml:space="preserve"> the following Australian Standards that are relevant to tender </w:t>
      </w:r>
      <w:r w:rsidR="007C525D">
        <w:t xml:space="preserve">and contract </w:t>
      </w:r>
      <w:r>
        <w:t>documentation.</w:t>
      </w:r>
      <w:bookmarkEnd w:id="6"/>
    </w:p>
    <w:p w14:paraId="3FA737FC" w14:textId="77777777" w:rsidR="0030236C" w:rsidRPr="00830749" w:rsidRDefault="0030236C" w:rsidP="003023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30236C" w14:paraId="0A50ACBF" w14:textId="77777777" w:rsidTr="007C525D">
        <w:tc>
          <w:tcPr>
            <w:tcW w:w="556" w:type="pct"/>
            <w:tcBorders>
              <w:top w:val="nil"/>
              <w:left w:val="nil"/>
              <w:bottom w:val="nil"/>
              <w:right w:val="single" w:sz="12" w:space="0" w:color="auto"/>
            </w:tcBorders>
            <w:shd w:val="clear" w:color="auto" w:fill="auto"/>
          </w:tcPr>
          <w:p w14:paraId="0D1B8462" w14:textId="77777777" w:rsidR="0030236C" w:rsidRDefault="0030236C" w:rsidP="007C525D">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73B2622A" w14:textId="29CFE5FB" w:rsidR="0030236C" w:rsidRDefault="001B10BA" w:rsidP="007C525D">
            <w:pPr>
              <w:keepNext/>
              <w:ind w:left="993" w:hanging="993"/>
              <w:jc w:val="center"/>
            </w:pPr>
            <w:r>
              <w:t>Australian Standard</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1D6CD8CD" w14:textId="77777777" w:rsidR="0030236C" w:rsidRDefault="0030236C" w:rsidP="007C525D">
            <w:pPr>
              <w:pStyle w:val="TableHeading"/>
              <w:framePr w:hSpace="0" w:wrap="auto" w:vAnchor="margin" w:hAnchor="text" w:yAlign="inline"/>
            </w:pPr>
            <w:r>
              <w:t>Description</w:t>
            </w:r>
          </w:p>
        </w:tc>
        <w:permStart w:id="1708409185" w:edGrp="everyone"/>
        <w:tc>
          <w:tcPr>
            <w:tcW w:w="335" w:type="pct"/>
            <w:tcBorders>
              <w:top w:val="nil"/>
              <w:left w:val="single" w:sz="12" w:space="0" w:color="auto"/>
              <w:bottom w:val="nil"/>
              <w:right w:val="nil"/>
            </w:tcBorders>
            <w:shd w:val="clear" w:color="auto" w:fill="auto"/>
          </w:tcPr>
          <w:p w14:paraId="73C5E78B" w14:textId="77777777" w:rsidR="0030236C" w:rsidRPr="00533511" w:rsidRDefault="003A5575" w:rsidP="007C525D">
            <w:pPr>
              <w:rPr>
                <w:rFonts w:ascii="Arial" w:hAnsi="Arial" w:cs="Arial"/>
                <w:sz w:val="44"/>
                <w:szCs w:val="44"/>
              </w:rPr>
            </w:pPr>
            <w:sdt>
              <w:sdtPr>
                <w:rPr>
                  <w:rFonts w:ascii="Arial" w:hAnsi="Arial" w:cs="Arial"/>
                  <w:sz w:val="44"/>
                  <w:szCs w:val="44"/>
                </w:rPr>
                <w:id w:val="1572620737"/>
                <w14:checkbox>
                  <w14:checked w14:val="0"/>
                  <w14:checkedState w14:val="00FE" w14:font="Wingdings"/>
                  <w14:uncheckedState w14:val="00A8" w14:font="Wingdings"/>
                </w14:checkbox>
              </w:sdtPr>
              <w:sdtEndPr/>
              <w:sdtContent>
                <w:r w:rsidR="0030236C">
                  <w:rPr>
                    <w:rFonts w:ascii="Arial" w:hAnsi="Arial" w:cs="Arial"/>
                    <w:sz w:val="44"/>
                    <w:szCs w:val="44"/>
                  </w:rPr>
                  <w:sym w:font="Wingdings" w:char="F0A8"/>
                </w:r>
              </w:sdtContent>
            </w:sdt>
            <w:permEnd w:id="1708409185"/>
          </w:p>
        </w:tc>
      </w:tr>
      <w:tr w:rsidR="0030236C" w14:paraId="75C07120" w14:textId="77777777" w:rsidTr="007C525D">
        <w:trPr>
          <w:trHeight w:val="2211"/>
          <w:hidden/>
        </w:trPr>
        <w:tc>
          <w:tcPr>
            <w:tcW w:w="556" w:type="pct"/>
            <w:tcBorders>
              <w:top w:val="nil"/>
              <w:left w:val="nil"/>
              <w:bottom w:val="nil"/>
              <w:right w:val="single" w:sz="12" w:space="0" w:color="auto"/>
            </w:tcBorders>
          </w:tcPr>
          <w:p w14:paraId="53FFC891" w14:textId="77777777" w:rsidR="0030236C" w:rsidRPr="00FE608E" w:rsidRDefault="0030236C" w:rsidP="007C525D">
            <w:pPr>
              <w:ind w:left="993" w:hanging="993"/>
              <w:jc w:val="center"/>
              <w:rPr>
                <w:vanish/>
              </w:rPr>
            </w:pPr>
          </w:p>
        </w:tc>
        <w:tc>
          <w:tcPr>
            <w:tcW w:w="1159" w:type="pct"/>
            <w:tcBorders>
              <w:top w:val="single" w:sz="12" w:space="0" w:color="auto"/>
              <w:left w:val="single" w:sz="12" w:space="0" w:color="auto"/>
              <w:right w:val="single" w:sz="4" w:space="0" w:color="auto"/>
            </w:tcBorders>
            <w:shd w:val="clear" w:color="auto" w:fill="auto"/>
            <w:vAlign w:val="center"/>
          </w:tcPr>
          <w:p w14:paraId="16BE50D3" w14:textId="09DF7F68"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4120</w:t>
            </w:r>
          </w:p>
        </w:tc>
        <w:tc>
          <w:tcPr>
            <w:tcW w:w="2950" w:type="pct"/>
            <w:tcBorders>
              <w:top w:val="single" w:sz="12" w:space="0" w:color="auto"/>
              <w:left w:val="single" w:sz="4" w:space="0" w:color="auto"/>
              <w:right w:val="single" w:sz="12" w:space="0" w:color="auto"/>
            </w:tcBorders>
            <w:shd w:val="clear" w:color="auto" w:fill="auto"/>
            <w:vAlign w:val="center"/>
          </w:tcPr>
          <w:p w14:paraId="1E2F6294" w14:textId="193E9245" w:rsidR="0030236C" w:rsidRPr="00592647" w:rsidRDefault="00E26B7D" w:rsidP="00592647">
            <w:pPr>
              <w:rPr>
                <w:rFonts w:ascii="Arial" w:hAnsi="Arial" w:cs="Arial"/>
                <w:sz w:val="22"/>
                <w:szCs w:val="22"/>
              </w:rPr>
            </w:pPr>
            <w:permStart w:id="858284129" w:edGrp="everyone"/>
            <w:r w:rsidRPr="00E26B7D">
              <w:rPr>
                <w:rFonts w:ascii="Arial" w:hAnsi="Arial" w:cs="Arial"/>
                <w:sz w:val="22"/>
                <w:szCs w:val="22"/>
              </w:rPr>
              <w:t>AS 4120 – Code of Tendering sets out guidelines for ethical and fair tendering practices in Australia. It promotes transparency, accountability, and integrity in procurement processes. The standard outlines principles for both clients and tenderers, ensuring that tenders are prepared, submitted, and evaluated fairly. It covers aspects such as confidentiality, conflicts of interest, bid clarification, and contract award procedures. By following AS 4120, organi</w:t>
            </w:r>
            <w:r w:rsidR="00BB5CB5">
              <w:rPr>
                <w:rFonts w:ascii="Arial" w:hAnsi="Arial" w:cs="Arial"/>
                <w:sz w:val="22"/>
                <w:szCs w:val="22"/>
              </w:rPr>
              <w:t>s</w:t>
            </w:r>
            <w:r w:rsidRPr="00E26B7D">
              <w:rPr>
                <w:rFonts w:ascii="Arial" w:hAnsi="Arial" w:cs="Arial"/>
                <w:sz w:val="22"/>
                <w:szCs w:val="22"/>
              </w:rPr>
              <w:t>ations can reduce disputes, improve competition, and ensure a professional and ethical approach to tendering.</w:t>
            </w:r>
            <w:permEnd w:id="858284129"/>
          </w:p>
        </w:tc>
        <w:tc>
          <w:tcPr>
            <w:tcW w:w="335" w:type="pct"/>
            <w:tcBorders>
              <w:top w:val="nil"/>
              <w:left w:val="single" w:sz="12" w:space="0" w:color="auto"/>
              <w:bottom w:val="nil"/>
              <w:right w:val="nil"/>
            </w:tcBorders>
          </w:tcPr>
          <w:p w14:paraId="1AE59CE3" w14:textId="77777777" w:rsidR="0030236C" w:rsidRDefault="0030236C" w:rsidP="007C525D">
            <w:pPr>
              <w:ind w:left="993" w:hanging="993"/>
            </w:pPr>
          </w:p>
        </w:tc>
      </w:tr>
      <w:tr w:rsidR="0030236C" w14:paraId="23D7B4E8" w14:textId="77777777" w:rsidTr="007C525D">
        <w:trPr>
          <w:trHeight w:val="2835"/>
          <w:hidden/>
        </w:trPr>
        <w:tc>
          <w:tcPr>
            <w:tcW w:w="556" w:type="pct"/>
            <w:tcBorders>
              <w:top w:val="nil"/>
              <w:left w:val="nil"/>
              <w:bottom w:val="nil"/>
              <w:right w:val="single" w:sz="12" w:space="0" w:color="auto"/>
            </w:tcBorders>
          </w:tcPr>
          <w:p w14:paraId="72C0CF75" w14:textId="77777777" w:rsidR="0030236C" w:rsidRPr="00FE608E" w:rsidRDefault="0030236C" w:rsidP="007C525D">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69E3BF00" w14:textId="1509464A"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4000</w:t>
            </w:r>
          </w:p>
        </w:tc>
        <w:tc>
          <w:tcPr>
            <w:tcW w:w="2950" w:type="pct"/>
            <w:tcBorders>
              <w:left w:val="single" w:sz="4" w:space="0" w:color="auto"/>
              <w:right w:val="single" w:sz="12" w:space="0" w:color="auto"/>
            </w:tcBorders>
            <w:shd w:val="clear" w:color="auto" w:fill="auto"/>
            <w:vAlign w:val="center"/>
          </w:tcPr>
          <w:p w14:paraId="245FA20D" w14:textId="7D5319BF" w:rsidR="0030236C" w:rsidRPr="00592647" w:rsidRDefault="00BB5CB5" w:rsidP="00592647">
            <w:pPr>
              <w:rPr>
                <w:rFonts w:ascii="Arial" w:hAnsi="Arial" w:cs="Arial"/>
                <w:sz w:val="22"/>
                <w:szCs w:val="22"/>
              </w:rPr>
            </w:pPr>
            <w:permStart w:id="1458600706" w:edGrp="everyone"/>
            <w:r w:rsidRPr="00BB5CB5">
              <w:rPr>
                <w:rFonts w:ascii="Arial" w:hAnsi="Arial" w:cs="Arial"/>
                <w:sz w:val="22"/>
                <w:szCs w:val="22"/>
              </w:rPr>
              <w:t>AS 4000 – General Conditions of Contract is a widely used standard contract in the Australian construction industry. It provides a balanced framework for managing construction contracts between principals and contractors. The standard outlines the rights, responsibilities, and obligations of both parties, covering key aspects such as payment terms, variations, extensions of time, dispute resolution, and contract termination. AS 4000 aims to fairly distribute risk while ensuring efficient contract administration and project delivery.</w:t>
            </w:r>
            <w:permEnd w:id="1458600706"/>
          </w:p>
        </w:tc>
        <w:tc>
          <w:tcPr>
            <w:tcW w:w="335" w:type="pct"/>
            <w:tcBorders>
              <w:top w:val="nil"/>
              <w:left w:val="single" w:sz="12" w:space="0" w:color="auto"/>
              <w:bottom w:val="nil"/>
              <w:right w:val="nil"/>
            </w:tcBorders>
          </w:tcPr>
          <w:p w14:paraId="03D880F4" w14:textId="77777777" w:rsidR="0030236C" w:rsidRDefault="0030236C" w:rsidP="007C525D">
            <w:pPr>
              <w:ind w:left="993" w:hanging="993"/>
            </w:pPr>
          </w:p>
        </w:tc>
      </w:tr>
      <w:tr w:rsidR="0030236C" w14:paraId="016F7EC6" w14:textId="77777777" w:rsidTr="007C525D">
        <w:trPr>
          <w:trHeight w:val="2211"/>
          <w:hidden/>
        </w:trPr>
        <w:tc>
          <w:tcPr>
            <w:tcW w:w="556" w:type="pct"/>
            <w:tcBorders>
              <w:top w:val="nil"/>
              <w:left w:val="nil"/>
              <w:bottom w:val="nil"/>
              <w:right w:val="single" w:sz="12" w:space="0" w:color="auto"/>
            </w:tcBorders>
          </w:tcPr>
          <w:p w14:paraId="2543FED3" w14:textId="77777777" w:rsidR="0030236C" w:rsidRPr="00FE608E" w:rsidRDefault="0030236C" w:rsidP="007C525D">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3C93B6A0" w14:textId="27E50E29"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4950</w:t>
            </w:r>
          </w:p>
        </w:tc>
        <w:tc>
          <w:tcPr>
            <w:tcW w:w="2950" w:type="pct"/>
            <w:tcBorders>
              <w:left w:val="single" w:sz="4" w:space="0" w:color="auto"/>
              <w:right w:val="single" w:sz="12" w:space="0" w:color="auto"/>
            </w:tcBorders>
            <w:shd w:val="clear" w:color="auto" w:fill="auto"/>
            <w:vAlign w:val="center"/>
          </w:tcPr>
          <w:p w14:paraId="09D1E707" w14:textId="25C915D1" w:rsidR="0030236C" w:rsidRPr="00592647" w:rsidRDefault="004E3627" w:rsidP="00592647">
            <w:pPr>
              <w:rPr>
                <w:rFonts w:ascii="Arial" w:hAnsi="Arial" w:cs="Arial"/>
                <w:sz w:val="22"/>
                <w:szCs w:val="22"/>
              </w:rPr>
            </w:pPr>
            <w:permStart w:id="2107115276" w:edGrp="everyone"/>
            <w:r w:rsidRPr="004E3627">
              <w:rPr>
                <w:rFonts w:ascii="Arial" w:hAnsi="Arial" w:cs="Arial"/>
                <w:sz w:val="22"/>
                <w:szCs w:val="22"/>
              </w:rPr>
              <w:t>AS 4950 provides a set of general conditions of contract that govern the supply of goods and services in Australia. It outlines the rights, responsibilities, and obligations of both parties involved, ensuring a clear and consistent framework. In the context of tender and contract documentation, AS 4950 helps establish standard contractual terms, which can be incorporated into tenders to ensure clarity and fairness. The standard defines how risks, such as delivery delays, quality of goods or services, and payment terms, are to be managed between the parties. It also includes provisions for dispute resolution, offering a structured process to address any disagreements. By referencing AS 4950 in tender documents, both parties have a solid and legally binding agreement, reducing the potential for conflicts during the contract execution.</w:t>
            </w:r>
            <w:permEnd w:id="2107115276"/>
          </w:p>
        </w:tc>
        <w:tc>
          <w:tcPr>
            <w:tcW w:w="335" w:type="pct"/>
            <w:tcBorders>
              <w:top w:val="nil"/>
              <w:left w:val="single" w:sz="12" w:space="0" w:color="auto"/>
              <w:bottom w:val="nil"/>
              <w:right w:val="nil"/>
            </w:tcBorders>
          </w:tcPr>
          <w:p w14:paraId="5498B548" w14:textId="77777777" w:rsidR="0030236C" w:rsidRDefault="0030236C" w:rsidP="007C525D">
            <w:pPr>
              <w:ind w:left="993" w:hanging="993"/>
            </w:pPr>
          </w:p>
        </w:tc>
      </w:tr>
    </w:tbl>
    <w:p w14:paraId="43997FE9" w14:textId="77777777" w:rsidR="0030236C" w:rsidRDefault="0030236C" w:rsidP="0030236C">
      <w:pPr>
        <w:rPr>
          <w:rFonts w:ascii="Arial" w:hAnsi="Arial" w:cs="Arial"/>
          <w:sz w:val="22"/>
          <w:szCs w:val="22"/>
        </w:rPr>
      </w:pPr>
    </w:p>
    <w:p w14:paraId="30B28368" w14:textId="77777777" w:rsidR="00AA6E7B" w:rsidRPr="000E310E" w:rsidRDefault="00AA6E7B" w:rsidP="00AA6E7B">
      <w:pPr>
        <w:jc w:val="left"/>
        <w:rPr>
          <w:rFonts w:ascii="Arial" w:hAnsi="Arial"/>
          <w:bCs/>
          <w:sz w:val="22"/>
          <w:szCs w:val="22"/>
        </w:rPr>
      </w:pPr>
    </w:p>
    <w:p w14:paraId="4B67F1CA" w14:textId="43ACF892" w:rsidR="00AA6E7B" w:rsidRPr="00830749" w:rsidRDefault="00E514E7" w:rsidP="00AA6E7B">
      <w:pPr>
        <w:pStyle w:val="20TAQuestionNumber"/>
        <w:ind w:left="709" w:hanging="709"/>
      </w:pPr>
      <w:bookmarkStart w:id="7" w:name="_Ref131491774"/>
      <w:r>
        <w:t xml:space="preserve">How do you determine the </w:t>
      </w:r>
      <w:r w:rsidRPr="00E71419">
        <w:t xml:space="preserve">structure and operations of </w:t>
      </w:r>
      <w:r>
        <w:t>workplace</w:t>
      </w:r>
      <w:r w:rsidRPr="00E71419">
        <w:t xml:space="preserve"> costing, tendering and contracting system</w:t>
      </w:r>
      <w:r>
        <w:t>?</w:t>
      </w:r>
      <w:bookmarkEnd w:id="7"/>
    </w:p>
    <w:p w14:paraId="6DB3B762"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3FD29C1B" w14:textId="77777777" w:rsidTr="00592647">
        <w:trPr>
          <w:trHeight w:val="3345"/>
        </w:trPr>
        <w:tc>
          <w:tcPr>
            <w:tcW w:w="1027" w:type="dxa"/>
            <w:tcBorders>
              <w:top w:val="nil"/>
              <w:left w:val="nil"/>
              <w:bottom w:val="nil"/>
              <w:right w:val="single" w:sz="4" w:space="0" w:color="auto"/>
            </w:tcBorders>
          </w:tcPr>
          <w:p w14:paraId="228F251D"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8F7C69" w14:textId="25A88F9E" w:rsidR="00AA6E7B" w:rsidRPr="001C4084" w:rsidRDefault="004D542D" w:rsidP="00810DF7">
            <w:pPr>
              <w:rPr>
                <w:rFonts w:ascii="Arial" w:hAnsi="Arial" w:cs="Arial"/>
                <w:sz w:val="22"/>
                <w:szCs w:val="22"/>
              </w:rPr>
            </w:pPr>
            <w:permStart w:id="909012997" w:edGrp="everyone"/>
            <w:r w:rsidRPr="004D542D">
              <w:rPr>
                <w:rFonts w:ascii="Arial" w:hAnsi="Arial" w:cs="Arial"/>
                <w:sz w:val="22"/>
                <w:szCs w:val="22"/>
              </w:rPr>
              <w:t>To determine the structure and operations of a workplace costing, tendering, and contracting system, begin by assessing the specific needs of the business and the complexity of the projects. Choose an appropriate costing methodology that accounts for direct and indirect costs, as well as contingencies. Define a clear tendering process with guidelines for submissions, evaluation, and awarding contracts, ensuring transparency and consistency. Establish standard contract templates with clear terms, pricing models, timelines, and risk management provisions. Integrate the system with other business functions, such as procurement and finance, and implement software tools to streamline processes. Ensure staff are trained in these procedures and regularly monitor the system’s effectiveness to align with business objectives.</w:t>
            </w:r>
            <w:permEnd w:id="909012997"/>
          </w:p>
        </w:tc>
        <w:permStart w:id="1003044946" w:edGrp="everyone"/>
        <w:tc>
          <w:tcPr>
            <w:tcW w:w="624" w:type="dxa"/>
            <w:tcBorders>
              <w:top w:val="nil"/>
              <w:left w:val="single" w:sz="4" w:space="0" w:color="auto"/>
              <w:bottom w:val="nil"/>
              <w:right w:val="nil"/>
            </w:tcBorders>
          </w:tcPr>
          <w:p w14:paraId="63A4AECB" w14:textId="77777777" w:rsidR="00AA6E7B" w:rsidRPr="00533511" w:rsidRDefault="003A5575" w:rsidP="00810DF7">
            <w:pPr>
              <w:rPr>
                <w:rFonts w:ascii="Arial" w:hAnsi="Arial" w:cs="Arial"/>
                <w:sz w:val="44"/>
                <w:szCs w:val="44"/>
              </w:rPr>
            </w:pPr>
            <w:sdt>
              <w:sdtPr>
                <w:rPr>
                  <w:rFonts w:ascii="Arial" w:hAnsi="Arial" w:cs="Arial"/>
                  <w:sz w:val="44"/>
                  <w:szCs w:val="44"/>
                </w:rPr>
                <w:id w:val="-1303836011"/>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003044946"/>
          </w:p>
        </w:tc>
      </w:tr>
    </w:tbl>
    <w:p w14:paraId="0DBB830A" w14:textId="77777777" w:rsidR="00AA6E7B" w:rsidRDefault="00AA6E7B" w:rsidP="00AA6E7B">
      <w:pPr>
        <w:rPr>
          <w:rFonts w:ascii="Arial" w:hAnsi="Arial" w:cs="Arial"/>
          <w:sz w:val="22"/>
          <w:szCs w:val="22"/>
        </w:rPr>
      </w:pPr>
    </w:p>
    <w:p w14:paraId="21FAD100" w14:textId="77777777" w:rsidR="00AA6E7B" w:rsidRPr="000E310E" w:rsidRDefault="00AA6E7B" w:rsidP="00AA6E7B">
      <w:pPr>
        <w:jc w:val="left"/>
        <w:rPr>
          <w:rFonts w:ascii="Arial" w:hAnsi="Arial"/>
          <w:bCs/>
          <w:sz w:val="22"/>
          <w:szCs w:val="22"/>
        </w:rPr>
      </w:pPr>
    </w:p>
    <w:p w14:paraId="2E30C44B" w14:textId="2BF62320" w:rsidR="00AA6E7B" w:rsidRPr="00830749" w:rsidRDefault="001B10BA" w:rsidP="00EF69FE">
      <w:pPr>
        <w:pStyle w:val="20TAQuestionNumber"/>
        <w:ind w:left="720" w:hanging="720"/>
      </w:pPr>
      <w:bookmarkStart w:id="8" w:name="_Ref131494002"/>
      <w:r w:rsidRPr="00BB036F">
        <w:t xml:space="preserve">How </w:t>
      </w:r>
      <w:r>
        <w:t>is the NCC relevant</w:t>
      </w:r>
      <w:r w:rsidRPr="00BB036F">
        <w:t xml:space="preserve"> in </w:t>
      </w:r>
      <w:r>
        <w:t>p</w:t>
      </w:r>
      <w:r w:rsidRPr="00752E11">
        <w:t>repar</w:t>
      </w:r>
      <w:r>
        <w:t>ing</w:t>
      </w:r>
      <w:r w:rsidRPr="00752E11">
        <w:t xml:space="preserve"> </w:t>
      </w:r>
      <w:r>
        <w:t xml:space="preserve">and evaluating </w:t>
      </w:r>
      <w:r w:rsidRPr="00752E11">
        <w:t>tender documentation</w:t>
      </w:r>
      <w:r w:rsidRPr="00BB036F">
        <w:t>?</w:t>
      </w:r>
      <w:bookmarkEnd w:id="8"/>
    </w:p>
    <w:p w14:paraId="1FE73C2D"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2170B3B" w14:textId="77777777" w:rsidTr="00592647">
        <w:trPr>
          <w:trHeight w:val="3798"/>
        </w:trPr>
        <w:tc>
          <w:tcPr>
            <w:tcW w:w="1027" w:type="dxa"/>
            <w:tcBorders>
              <w:top w:val="nil"/>
              <w:left w:val="nil"/>
              <w:bottom w:val="nil"/>
              <w:right w:val="single" w:sz="4" w:space="0" w:color="auto"/>
            </w:tcBorders>
          </w:tcPr>
          <w:p w14:paraId="04FC5667" w14:textId="77777777" w:rsidR="00AA6E7B" w:rsidRPr="001C4084" w:rsidRDefault="00AA6E7B" w:rsidP="00810DF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F8B6EE7" w14:textId="362B5ABB" w:rsidR="00AA6E7B" w:rsidRPr="001C4084" w:rsidRDefault="002978E0" w:rsidP="00810DF7">
            <w:pPr>
              <w:rPr>
                <w:rFonts w:ascii="Arial" w:hAnsi="Arial" w:cs="Arial"/>
                <w:sz w:val="22"/>
                <w:szCs w:val="22"/>
              </w:rPr>
            </w:pPr>
            <w:permStart w:id="89001290" w:edGrp="everyone"/>
            <w:r w:rsidRPr="002978E0">
              <w:rPr>
                <w:rFonts w:ascii="Arial" w:hAnsi="Arial" w:cs="Arial"/>
                <w:sz w:val="22"/>
                <w:szCs w:val="22"/>
              </w:rPr>
              <w:t>The National Construction Code (NCC) is crucial in preparing and evaluating tender documentation as it ensures compliance with minimum standards for safety, design, and performance in construction. When preparing tenders, the NCC helps define the scope of work by outlining technical specifications and ensuring that all aspects of construction, including materials and services, meet regulatory requirements. It mitigates risks by ensuring compliance, which reduces the chance of defects or rework. During evaluation, compliance with the NCC is a key factor in assessing tenders, ensuring that the selected contractor can deliver a project that meets legal and safety standards.</w:t>
            </w:r>
            <w:permEnd w:id="89001290"/>
          </w:p>
        </w:tc>
        <w:permStart w:id="1609966619" w:edGrp="everyone"/>
        <w:tc>
          <w:tcPr>
            <w:tcW w:w="624" w:type="dxa"/>
            <w:tcBorders>
              <w:top w:val="nil"/>
              <w:left w:val="single" w:sz="4" w:space="0" w:color="auto"/>
              <w:bottom w:val="nil"/>
              <w:right w:val="nil"/>
            </w:tcBorders>
          </w:tcPr>
          <w:p w14:paraId="032A8AAF" w14:textId="77777777" w:rsidR="00AA6E7B" w:rsidRPr="00533511" w:rsidRDefault="003A5575" w:rsidP="00810DF7">
            <w:pPr>
              <w:rPr>
                <w:rFonts w:ascii="Arial" w:hAnsi="Arial" w:cs="Arial"/>
                <w:sz w:val="44"/>
                <w:szCs w:val="44"/>
              </w:rPr>
            </w:pPr>
            <w:sdt>
              <w:sdtPr>
                <w:rPr>
                  <w:rFonts w:ascii="Arial" w:hAnsi="Arial" w:cs="Arial"/>
                  <w:sz w:val="44"/>
                  <w:szCs w:val="44"/>
                </w:rPr>
                <w:id w:val="-1483152304"/>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609966619"/>
          </w:p>
        </w:tc>
      </w:tr>
    </w:tbl>
    <w:p w14:paraId="19169DFF" w14:textId="77777777" w:rsidR="00AA6E7B" w:rsidRDefault="00AA6E7B" w:rsidP="00AA6E7B">
      <w:pPr>
        <w:rPr>
          <w:rFonts w:ascii="Arial" w:hAnsi="Arial" w:cs="Arial"/>
          <w:sz w:val="22"/>
          <w:szCs w:val="22"/>
        </w:rPr>
      </w:pPr>
    </w:p>
    <w:p w14:paraId="4C231331" w14:textId="77777777" w:rsidR="001B10BA" w:rsidRPr="000E310E" w:rsidRDefault="001B10BA" w:rsidP="001B10BA">
      <w:pPr>
        <w:jc w:val="left"/>
        <w:rPr>
          <w:rFonts w:ascii="Arial" w:hAnsi="Arial"/>
          <w:bCs/>
          <w:sz w:val="22"/>
          <w:szCs w:val="22"/>
        </w:rPr>
      </w:pPr>
    </w:p>
    <w:p w14:paraId="78A40D2C" w14:textId="1C522499" w:rsidR="001B10BA" w:rsidRPr="00830749" w:rsidRDefault="00E6179B" w:rsidP="001B10BA">
      <w:pPr>
        <w:pStyle w:val="20TAQuestionNumber"/>
        <w:ind w:left="709" w:hanging="709"/>
      </w:pPr>
      <w:bookmarkStart w:id="9" w:name="_Ref131494009"/>
      <w:r>
        <w:t>Discuss three (3) risks</w:t>
      </w:r>
      <w:r w:rsidR="00CA6399">
        <w:t xml:space="preserve"> associated with tendering</w:t>
      </w:r>
      <w:r>
        <w:t xml:space="preserve"> that must be considered and recorded during the evaluation of contracts and tender documents</w:t>
      </w:r>
      <w:r w:rsidR="001B10BA">
        <w:t>.</w:t>
      </w:r>
      <w:bookmarkEnd w:id="9"/>
    </w:p>
    <w:p w14:paraId="489A5109" w14:textId="77777777" w:rsidR="001B10BA" w:rsidRPr="00830749" w:rsidRDefault="001B10BA" w:rsidP="001B10B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10BA" w:rsidRPr="00830749" w14:paraId="3105886D" w14:textId="77777777" w:rsidTr="00592647">
        <w:trPr>
          <w:trHeight w:val="7143"/>
        </w:trPr>
        <w:tc>
          <w:tcPr>
            <w:tcW w:w="1027" w:type="dxa"/>
            <w:tcBorders>
              <w:top w:val="nil"/>
              <w:left w:val="nil"/>
              <w:bottom w:val="nil"/>
              <w:right w:val="single" w:sz="4" w:space="0" w:color="auto"/>
            </w:tcBorders>
          </w:tcPr>
          <w:p w14:paraId="6323B071" w14:textId="00A2E539" w:rsidR="00E6179B" w:rsidRPr="001C4084" w:rsidRDefault="001B10BA" w:rsidP="0059264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E161FD" w14:textId="6037F0FE" w:rsidR="001B10BA" w:rsidRDefault="00006FB9" w:rsidP="00592647">
            <w:pPr>
              <w:pStyle w:val="ListParagraph"/>
              <w:numPr>
                <w:ilvl w:val="0"/>
                <w:numId w:val="48"/>
              </w:numPr>
              <w:spacing w:before="120"/>
              <w:ind w:left="419" w:hanging="357"/>
              <w:rPr>
                <w:rFonts w:ascii="Arial" w:hAnsi="Arial" w:cs="Arial"/>
                <w:sz w:val="22"/>
                <w:szCs w:val="22"/>
              </w:rPr>
            </w:pPr>
            <w:permStart w:id="1102921042" w:edGrp="everyone"/>
            <w:r w:rsidRPr="00006FB9">
              <w:rPr>
                <w:rFonts w:ascii="Arial" w:hAnsi="Arial" w:cs="Arial"/>
                <w:b/>
                <w:bCs/>
                <w:sz w:val="22"/>
                <w:szCs w:val="22"/>
              </w:rPr>
              <w:t>Cost Overruns</w:t>
            </w:r>
            <w:r w:rsidRPr="00006FB9">
              <w:rPr>
                <w:rFonts w:ascii="Arial" w:hAnsi="Arial" w:cs="Arial"/>
                <w:sz w:val="22"/>
                <w:szCs w:val="22"/>
              </w:rPr>
              <w:t>: One of the most significant risks in tendering is the possibility of cost overruns. Contractors may underestimate the scope or complexity of the project, leading to unforeseen expenses. This risk is particularly relevant in construction and engineering projects where factors like site conditions, material costs, and labour availability can fluctuate. Evaluators must assess whether the tender includes realistic cost estimates and contingencies for potential cost escalations. Ensuring the inclusion of appropriate risk allowances in the tender helps mitigate this risk.</w:t>
            </w:r>
            <w:permEnd w:id="1102921042"/>
          </w:p>
          <w:p w14:paraId="299022FA" w14:textId="77777777" w:rsidR="00592647" w:rsidRDefault="00592647" w:rsidP="00592647">
            <w:pPr>
              <w:pStyle w:val="ListParagraph"/>
              <w:ind w:left="421"/>
              <w:rPr>
                <w:rFonts w:ascii="Arial" w:hAnsi="Arial" w:cs="Arial"/>
                <w:sz w:val="22"/>
                <w:szCs w:val="22"/>
              </w:rPr>
            </w:pPr>
          </w:p>
          <w:p w14:paraId="2125A1A1" w14:textId="77777777" w:rsidR="00592647" w:rsidRDefault="00592647" w:rsidP="00592647">
            <w:pPr>
              <w:pStyle w:val="ListParagraph"/>
              <w:ind w:left="421"/>
              <w:rPr>
                <w:rFonts w:ascii="Arial" w:hAnsi="Arial" w:cs="Arial"/>
                <w:sz w:val="22"/>
                <w:szCs w:val="22"/>
              </w:rPr>
            </w:pPr>
          </w:p>
          <w:p w14:paraId="6DE2DFA2" w14:textId="79604652" w:rsidR="00592647" w:rsidRDefault="00E60921" w:rsidP="00592647">
            <w:pPr>
              <w:pStyle w:val="ListParagraph"/>
              <w:numPr>
                <w:ilvl w:val="0"/>
                <w:numId w:val="48"/>
              </w:numPr>
              <w:ind w:left="421"/>
              <w:rPr>
                <w:rFonts w:ascii="Arial" w:hAnsi="Arial" w:cs="Arial"/>
                <w:sz w:val="22"/>
                <w:szCs w:val="22"/>
              </w:rPr>
            </w:pPr>
            <w:permStart w:id="754073044" w:edGrp="everyone"/>
            <w:r w:rsidRPr="00E60921">
              <w:rPr>
                <w:rFonts w:ascii="Arial" w:hAnsi="Arial" w:cs="Arial"/>
                <w:b/>
                <w:bCs/>
                <w:sz w:val="22"/>
                <w:szCs w:val="22"/>
              </w:rPr>
              <w:t>Non-Compliance with Legal and Regulatory Requirements</w:t>
            </w:r>
            <w:r w:rsidRPr="00E60921">
              <w:rPr>
                <w:rFonts w:ascii="Arial" w:hAnsi="Arial" w:cs="Arial"/>
                <w:sz w:val="22"/>
                <w:szCs w:val="22"/>
              </w:rPr>
              <w:t>: Another critical risk is non-compliance with applicable laws, regulations, and standards, such as the National Construction Code (NCC). Failure to meet these requirements can result in delays, fines, or the need for costly rework. During the evaluation of tender documents, it is important to ensure that contractors have accounted for all relevant legal and regulatory standards. This includes checking certifications, licenses, and ensuring that the proposed design complies with local building codes and environmental regulations.</w:t>
            </w:r>
            <w:permEnd w:id="754073044"/>
          </w:p>
          <w:p w14:paraId="4C602869" w14:textId="77777777" w:rsidR="00592647" w:rsidRDefault="00592647" w:rsidP="00592647">
            <w:pPr>
              <w:pStyle w:val="ListParagraph"/>
              <w:ind w:left="421"/>
              <w:rPr>
                <w:rFonts w:ascii="Arial" w:hAnsi="Arial" w:cs="Arial"/>
                <w:sz w:val="22"/>
                <w:szCs w:val="22"/>
              </w:rPr>
            </w:pPr>
          </w:p>
          <w:p w14:paraId="3FA1DA45" w14:textId="77777777" w:rsidR="00592647" w:rsidRDefault="00592647" w:rsidP="00592647">
            <w:pPr>
              <w:pStyle w:val="ListParagraph"/>
              <w:ind w:left="421"/>
              <w:rPr>
                <w:rFonts w:ascii="Arial" w:hAnsi="Arial" w:cs="Arial"/>
                <w:sz w:val="22"/>
                <w:szCs w:val="22"/>
              </w:rPr>
            </w:pPr>
          </w:p>
          <w:p w14:paraId="6B34C7A6" w14:textId="360CB0C1" w:rsidR="00592647" w:rsidRPr="00592647" w:rsidRDefault="0058458A" w:rsidP="00592647">
            <w:pPr>
              <w:pStyle w:val="ListParagraph"/>
              <w:numPr>
                <w:ilvl w:val="0"/>
                <w:numId w:val="48"/>
              </w:numPr>
              <w:ind w:left="421"/>
              <w:rPr>
                <w:rFonts w:ascii="Arial" w:hAnsi="Arial" w:cs="Arial"/>
                <w:sz w:val="22"/>
                <w:szCs w:val="22"/>
              </w:rPr>
            </w:pPr>
            <w:permStart w:id="808148692" w:edGrp="everyone"/>
            <w:r w:rsidRPr="0058458A">
              <w:rPr>
                <w:rFonts w:ascii="Arial" w:hAnsi="Arial" w:cs="Arial"/>
                <w:b/>
                <w:bCs/>
                <w:sz w:val="22"/>
                <w:szCs w:val="22"/>
              </w:rPr>
              <w:t>Contractor Performance and Capability</w:t>
            </w:r>
            <w:r w:rsidRPr="0058458A">
              <w:rPr>
                <w:rFonts w:ascii="Arial" w:hAnsi="Arial" w:cs="Arial"/>
                <w:sz w:val="22"/>
                <w:szCs w:val="22"/>
              </w:rPr>
              <w:t>: A third risk involves the contractor’s ability to successfully complete the project. This includes evaluating the contractor's financial stability, past performance, experience with similar projects, and available resources. A contractor may offer the lowest price, but if they lack the capacity or expertise to deliver the project on time and within budget, this can lead to delays, disputes, or substandard work. Tender evaluations should include a thorough assessment of the contractor's qualifications and track record to ensure they have the necessary capabilities to meet the project’s demands.</w:t>
            </w:r>
            <w:permEnd w:id="808148692"/>
          </w:p>
        </w:tc>
        <w:permStart w:id="163197041" w:edGrp="everyone"/>
        <w:tc>
          <w:tcPr>
            <w:tcW w:w="624" w:type="dxa"/>
            <w:tcBorders>
              <w:top w:val="nil"/>
              <w:left w:val="single" w:sz="4" w:space="0" w:color="auto"/>
              <w:bottom w:val="nil"/>
              <w:right w:val="nil"/>
            </w:tcBorders>
          </w:tcPr>
          <w:p w14:paraId="62DC1B05" w14:textId="77777777" w:rsidR="001B10BA" w:rsidRPr="00533511" w:rsidRDefault="003A5575" w:rsidP="00810DF7">
            <w:pPr>
              <w:rPr>
                <w:rFonts w:ascii="Arial" w:hAnsi="Arial" w:cs="Arial"/>
                <w:sz w:val="44"/>
                <w:szCs w:val="44"/>
              </w:rPr>
            </w:pPr>
            <w:sdt>
              <w:sdtPr>
                <w:rPr>
                  <w:rFonts w:ascii="Arial" w:hAnsi="Arial" w:cs="Arial"/>
                  <w:sz w:val="44"/>
                  <w:szCs w:val="44"/>
                </w:rPr>
                <w:id w:val="1488363229"/>
                <w14:checkbox>
                  <w14:checked w14:val="0"/>
                  <w14:checkedState w14:val="00FE" w14:font="Wingdings"/>
                  <w14:uncheckedState w14:val="00A8" w14:font="Wingdings"/>
                </w14:checkbox>
              </w:sdtPr>
              <w:sdtEndPr/>
              <w:sdtContent>
                <w:r w:rsidR="001B10BA">
                  <w:rPr>
                    <w:rFonts w:ascii="Arial" w:hAnsi="Arial" w:cs="Arial"/>
                    <w:sz w:val="44"/>
                    <w:szCs w:val="44"/>
                  </w:rPr>
                  <w:sym w:font="Wingdings" w:char="F0A8"/>
                </w:r>
              </w:sdtContent>
            </w:sdt>
            <w:permEnd w:id="163197041"/>
          </w:p>
        </w:tc>
      </w:tr>
    </w:tbl>
    <w:p w14:paraId="3C4F8FDF" w14:textId="77777777" w:rsidR="001B10BA" w:rsidRDefault="001B10BA" w:rsidP="001B10BA">
      <w:pPr>
        <w:rPr>
          <w:rFonts w:ascii="Arial" w:hAnsi="Arial" w:cs="Arial"/>
          <w:sz w:val="22"/>
          <w:szCs w:val="22"/>
        </w:rPr>
      </w:pPr>
    </w:p>
    <w:p w14:paraId="6532B1B4" w14:textId="77777777" w:rsidR="001B10BA" w:rsidRDefault="001B10BA" w:rsidP="001B10BA">
      <w:pPr>
        <w:jc w:val="left"/>
        <w:rPr>
          <w:rFonts w:ascii="Arial" w:hAnsi="Arial" w:cs="Arial"/>
          <w:sz w:val="22"/>
          <w:szCs w:val="22"/>
        </w:rPr>
      </w:pPr>
    </w:p>
    <w:p w14:paraId="64D82D1E" w14:textId="0B36EB40" w:rsidR="001B10BA" w:rsidRPr="00830749" w:rsidRDefault="00A0779C" w:rsidP="00A0779C">
      <w:pPr>
        <w:pStyle w:val="20TAQuestionNumber"/>
        <w:ind w:left="709" w:hanging="709"/>
      </w:pPr>
      <w:bookmarkStart w:id="10" w:name="_Ref131495634"/>
      <w:r w:rsidRPr="00584BD7">
        <w:t>Listed below are</w:t>
      </w:r>
      <w:r>
        <w:t xml:space="preserve"> circumstances that pose</w:t>
      </w:r>
      <w:r w:rsidRPr="009B0AD5">
        <w:t xml:space="preserve"> risks associated with tendering</w:t>
      </w:r>
      <w:r w:rsidRPr="00584BD7">
        <w:t>.</w:t>
      </w:r>
      <w:r>
        <w:t xml:space="preserve"> Explain how each circumstance can impact project time and/or cost.</w:t>
      </w:r>
      <w:bookmarkEnd w:id="10"/>
    </w:p>
    <w:p w14:paraId="5447B2DC" w14:textId="77777777" w:rsidR="001B10BA" w:rsidRPr="00830749" w:rsidRDefault="001B10BA" w:rsidP="001B10B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1B10BA" w14:paraId="13B63894" w14:textId="77777777" w:rsidTr="00A0779C">
        <w:tc>
          <w:tcPr>
            <w:tcW w:w="556" w:type="pct"/>
            <w:tcBorders>
              <w:top w:val="nil"/>
              <w:left w:val="nil"/>
              <w:bottom w:val="nil"/>
              <w:right w:val="single" w:sz="12" w:space="0" w:color="auto"/>
            </w:tcBorders>
            <w:shd w:val="clear" w:color="auto" w:fill="auto"/>
          </w:tcPr>
          <w:p w14:paraId="5DA58F64" w14:textId="77777777" w:rsidR="001B10BA" w:rsidRDefault="001B10BA" w:rsidP="00A0779C">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337AD7A1" w14:textId="0ADE0CB6" w:rsidR="001B10BA" w:rsidRDefault="00A0779C" w:rsidP="00A0779C">
            <w:pPr>
              <w:keepNext/>
              <w:ind w:left="993" w:hanging="993"/>
              <w:jc w:val="center"/>
            </w:pPr>
            <w:r>
              <w:t>Circumstances</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0AAF0F56" w14:textId="5CC1872B" w:rsidR="001B10BA" w:rsidRDefault="00A0779C" w:rsidP="00A0779C">
            <w:pPr>
              <w:pStyle w:val="TableHeading"/>
              <w:framePr w:hSpace="0" w:wrap="auto" w:vAnchor="margin" w:hAnchor="text" w:yAlign="inline"/>
            </w:pPr>
            <w:r>
              <w:t>Impact on project time and/or cost</w:t>
            </w:r>
          </w:p>
        </w:tc>
        <w:permStart w:id="1323070243" w:edGrp="everyone"/>
        <w:tc>
          <w:tcPr>
            <w:tcW w:w="335" w:type="pct"/>
            <w:tcBorders>
              <w:top w:val="nil"/>
              <w:left w:val="single" w:sz="12" w:space="0" w:color="auto"/>
              <w:bottom w:val="nil"/>
              <w:right w:val="nil"/>
            </w:tcBorders>
            <w:shd w:val="clear" w:color="auto" w:fill="auto"/>
          </w:tcPr>
          <w:p w14:paraId="78EC1388" w14:textId="77777777" w:rsidR="001B10BA" w:rsidRPr="00533511" w:rsidRDefault="003A5575" w:rsidP="00A0779C">
            <w:pPr>
              <w:rPr>
                <w:rFonts w:ascii="Arial" w:hAnsi="Arial" w:cs="Arial"/>
                <w:sz w:val="44"/>
                <w:szCs w:val="44"/>
              </w:rPr>
            </w:pPr>
            <w:sdt>
              <w:sdtPr>
                <w:rPr>
                  <w:rFonts w:ascii="Arial" w:hAnsi="Arial" w:cs="Arial"/>
                  <w:sz w:val="44"/>
                  <w:szCs w:val="44"/>
                </w:rPr>
                <w:id w:val="1266806618"/>
                <w14:checkbox>
                  <w14:checked w14:val="0"/>
                  <w14:checkedState w14:val="00FE" w14:font="Wingdings"/>
                  <w14:uncheckedState w14:val="00A8" w14:font="Wingdings"/>
                </w14:checkbox>
              </w:sdtPr>
              <w:sdtEndPr/>
              <w:sdtContent>
                <w:r w:rsidR="001B10BA">
                  <w:rPr>
                    <w:rFonts w:ascii="Arial" w:hAnsi="Arial" w:cs="Arial"/>
                    <w:sz w:val="44"/>
                    <w:szCs w:val="44"/>
                  </w:rPr>
                  <w:sym w:font="Wingdings" w:char="F0A8"/>
                </w:r>
              </w:sdtContent>
            </w:sdt>
            <w:permEnd w:id="1323070243"/>
          </w:p>
        </w:tc>
      </w:tr>
      <w:tr w:rsidR="00A0779C" w14:paraId="719F86C3" w14:textId="77777777" w:rsidTr="00A0779C">
        <w:trPr>
          <w:trHeight w:val="2891"/>
          <w:hidden/>
        </w:trPr>
        <w:tc>
          <w:tcPr>
            <w:tcW w:w="556" w:type="pct"/>
            <w:tcBorders>
              <w:top w:val="nil"/>
              <w:left w:val="nil"/>
              <w:bottom w:val="nil"/>
              <w:right w:val="single" w:sz="12" w:space="0" w:color="auto"/>
            </w:tcBorders>
          </w:tcPr>
          <w:p w14:paraId="50A53618" w14:textId="77777777" w:rsidR="00A0779C" w:rsidRPr="00FE608E" w:rsidRDefault="00A0779C" w:rsidP="00A0779C">
            <w:pPr>
              <w:ind w:left="993" w:hanging="993"/>
              <w:jc w:val="center"/>
              <w:rPr>
                <w:vanish/>
              </w:rPr>
            </w:pPr>
          </w:p>
        </w:tc>
        <w:tc>
          <w:tcPr>
            <w:tcW w:w="1159" w:type="pct"/>
            <w:tcBorders>
              <w:top w:val="single" w:sz="12"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6D1916A0" w14:textId="405D2CAD" w:rsidR="00A0779C" w:rsidRPr="000D6512" w:rsidRDefault="00A0779C" w:rsidP="00A0779C">
            <w:pPr>
              <w:jc w:val="center"/>
              <w:rPr>
                <w:vanish/>
              </w:rPr>
            </w:pPr>
            <w:r w:rsidRPr="00817010">
              <w:t>Delivery delays that extend project completion dates</w:t>
            </w:r>
          </w:p>
        </w:tc>
        <w:tc>
          <w:tcPr>
            <w:tcW w:w="2950" w:type="pct"/>
            <w:tcBorders>
              <w:top w:val="single" w:sz="12" w:space="0" w:color="auto"/>
              <w:left w:val="single" w:sz="4" w:space="0" w:color="auto"/>
              <w:right w:val="single" w:sz="12" w:space="0" w:color="auto"/>
            </w:tcBorders>
            <w:shd w:val="clear" w:color="auto" w:fill="auto"/>
            <w:vAlign w:val="center"/>
          </w:tcPr>
          <w:p w14:paraId="7685E525" w14:textId="39ED2984" w:rsidR="00A0779C" w:rsidRPr="00592647" w:rsidRDefault="007F169F" w:rsidP="00592647">
            <w:pPr>
              <w:rPr>
                <w:rFonts w:ascii="Arial" w:hAnsi="Arial" w:cs="Arial"/>
                <w:sz w:val="22"/>
                <w:szCs w:val="22"/>
              </w:rPr>
            </w:pPr>
            <w:permStart w:id="1201146134" w:edGrp="everyone"/>
            <w:r w:rsidRPr="007F169F">
              <w:rPr>
                <w:rFonts w:ascii="Arial" w:hAnsi="Arial" w:cs="Arial"/>
                <w:sz w:val="22"/>
                <w:szCs w:val="22"/>
              </w:rPr>
              <w:t xml:space="preserve">Delivery delays can significantly impact both project time and cost. Delays in receiving materials, equipment, or supplies can halt or slow construction, leading to project timeline extensions. Inactive labour due to unavailable resources increases costs, as workers remain on-site without progressing. </w:t>
            </w:r>
            <w:r w:rsidR="00847F68">
              <w:rPr>
                <w:rFonts w:ascii="Arial" w:hAnsi="Arial" w:cs="Arial"/>
                <w:sz w:val="22"/>
                <w:szCs w:val="22"/>
              </w:rPr>
              <w:t>C</w:t>
            </w:r>
            <w:r w:rsidRPr="007F169F">
              <w:rPr>
                <w:rFonts w:ascii="Arial" w:hAnsi="Arial" w:cs="Arial"/>
                <w:sz w:val="22"/>
                <w:szCs w:val="22"/>
              </w:rPr>
              <w:t>ontractors may need to expedite deliveries or source alternative, often more expensive, materials, driving up costs. Extended project timelines also incur higher overhead expenses, including site security, insurance, and management fees. Delivery delays can also trigger penalties for late completion, escalating costs and potentially causing legal disputes. Effective planning and reliable suppliers are key to mitigating these risks.</w:t>
            </w:r>
            <w:permEnd w:id="1201146134"/>
          </w:p>
        </w:tc>
        <w:tc>
          <w:tcPr>
            <w:tcW w:w="335" w:type="pct"/>
            <w:tcBorders>
              <w:top w:val="nil"/>
              <w:left w:val="single" w:sz="12" w:space="0" w:color="auto"/>
              <w:bottom w:val="nil"/>
              <w:right w:val="nil"/>
            </w:tcBorders>
          </w:tcPr>
          <w:p w14:paraId="09B4A160" w14:textId="77777777" w:rsidR="00A0779C" w:rsidRDefault="00A0779C" w:rsidP="00A0779C">
            <w:pPr>
              <w:ind w:left="993" w:hanging="993"/>
            </w:pPr>
          </w:p>
        </w:tc>
      </w:tr>
      <w:tr w:rsidR="00A0779C" w14:paraId="42F62F73" w14:textId="77777777" w:rsidTr="00A0779C">
        <w:trPr>
          <w:trHeight w:val="2891"/>
          <w:hidden/>
        </w:trPr>
        <w:tc>
          <w:tcPr>
            <w:tcW w:w="556" w:type="pct"/>
            <w:tcBorders>
              <w:top w:val="nil"/>
              <w:left w:val="nil"/>
              <w:bottom w:val="nil"/>
              <w:right w:val="single" w:sz="12" w:space="0" w:color="auto"/>
            </w:tcBorders>
          </w:tcPr>
          <w:p w14:paraId="1001CB19"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2FD9330F" w14:textId="5187BEF1" w:rsidR="00A0779C" w:rsidRPr="000D6512" w:rsidRDefault="00A0779C" w:rsidP="00A0779C">
            <w:pPr>
              <w:jc w:val="center"/>
              <w:rPr>
                <w:vanish/>
              </w:rPr>
            </w:pPr>
            <w:r>
              <w:t>L</w:t>
            </w:r>
            <w:r w:rsidRPr="00B94F2E">
              <w:t>abour shortages</w:t>
            </w:r>
          </w:p>
        </w:tc>
        <w:tc>
          <w:tcPr>
            <w:tcW w:w="2950" w:type="pct"/>
            <w:tcBorders>
              <w:left w:val="single" w:sz="4" w:space="0" w:color="auto"/>
              <w:right w:val="single" w:sz="12" w:space="0" w:color="auto"/>
            </w:tcBorders>
            <w:shd w:val="clear" w:color="auto" w:fill="auto"/>
            <w:vAlign w:val="center"/>
          </w:tcPr>
          <w:p w14:paraId="3A888A09" w14:textId="639F715D" w:rsidR="00A0779C" w:rsidRPr="00592647" w:rsidRDefault="00A708BE" w:rsidP="00592647">
            <w:pPr>
              <w:rPr>
                <w:rFonts w:ascii="Arial" w:hAnsi="Arial" w:cs="Arial"/>
                <w:sz w:val="22"/>
                <w:szCs w:val="22"/>
              </w:rPr>
            </w:pPr>
            <w:permStart w:id="451361412" w:edGrp="everyone"/>
            <w:r w:rsidRPr="00A708BE">
              <w:rPr>
                <w:rFonts w:ascii="Arial" w:hAnsi="Arial" w:cs="Arial"/>
                <w:sz w:val="22"/>
                <w:szCs w:val="22"/>
              </w:rPr>
              <w:t xml:space="preserve">Labour shortages can significantly affect both project time and cost. A lack of skilled or unskilled workers can delay project progress, extending the completion timeline. To address shortages, contractors may need to pay higher wages or incur additional costs for recruiting workers from outside the area. This can also reduce productivity, as remaining workers take on extra responsibilities, potentially leading to errors and rework. Subcontractors may face similar shortages, further delaying the project. Long-term </w:t>
            </w:r>
            <w:r w:rsidR="00F2253E" w:rsidRPr="00A708BE">
              <w:rPr>
                <w:rFonts w:ascii="Arial" w:hAnsi="Arial" w:cs="Arial"/>
                <w:sz w:val="22"/>
                <w:szCs w:val="22"/>
              </w:rPr>
              <w:t>labour</w:t>
            </w:r>
            <w:r w:rsidRPr="00A708BE">
              <w:rPr>
                <w:rFonts w:ascii="Arial" w:hAnsi="Arial" w:cs="Arial"/>
                <w:sz w:val="22"/>
                <w:szCs w:val="22"/>
              </w:rPr>
              <w:t xml:space="preserve"> shortages can create a backlog of work, compounding delays across multiple projects. Effective workforce planning and recruitment strategies can help mitigate these risks.</w:t>
            </w:r>
            <w:permEnd w:id="451361412"/>
          </w:p>
        </w:tc>
        <w:tc>
          <w:tcPr>
            <w:tcW w:w="335" w:type="pct"/>
            <w:tcBorders>
              <w:top w:val="nil"/>
              <w:left w:val="single" w:sz="12" w:space="0" w:color="auto"/>
              <w:bottom w:val="nil"/>
              <w:right w:val="nil"/>
            </w:tcBorders>
          </w:tcPr>
          <w:p w14:paraId="23244EF7" w14:textId="77777777" w:rsidR="00A0779C" w:rsidRDefault="00A0779C" w:rsidP="00A0779C">
            <w:pPr>
              <w:ind w:left="993" w:hanging="993"/>
            </w:pPr>
          </w:p>
        </w:tc>
      </w:tr>
      <w:tr w:rsidR="00A0779C" w14:paraId="6ADAB253" w14:textId="77777777" w:rsidTr="00A0779C">
        <w:trPr>
          <w:trHeight w:val="2948"/>
          <w:hidden/>
        </w:trPr>
        <w:tc>
          <w:tcPr>
            <w:tcW w:w="556" w:type="pct"/>
            <w:tcBorders>
              <w:top w:val="nil"/>
              <w:left w:val="nil"/>
              <w:bottom w:val="nil"/>
              <w:right w:val="single" w:sz="12" w:space="0" w:color="auto"/>
            </w:tcBorders>
          </w:tcPr>
          <w:p w14:paraId="2F8013B1"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5F804258" w14:textId="5FB4F213" w:rsidR="00A0779C" w:rsidRPr="000D6512" w:rsidRDefault="00A0779C" w:rsidP="00A0779C">
            <w:pPr>
              <w:jc w:val="center"/>
              <w:rPr>
                <w:vanish/>
              </w:rPr>
            </w:pPr>
            <w:r>
              <w:t>W</w:t>
            </w:r>
            <w:r w:rsidRPr="00B94F2E">
              <w:t>eather</w:t>
            </w:r>
          </w:p>
        </w:tc>
        <w:tc>
          <w:tcPr>
            <w:tcW w:w="2950" w:type="pct"/>
            <w:tcBorders>
              <w:left w:val="single" w:sz="4" w:space="0" w:color="auto"/>
              <w:right w:val="single" w:sz="12" w:space="0" w:color="auto"/>
            </w:tcBorders>
            <w:shd w:val="clear" w:color="auto" w:fill="auto"/>
            <w:vAlign w:val="center"/>
          </w:tcPr>
          <w:p w14:paraId="567E0A07" w14:textId="2A2E70FC" w:rsidR="00A0779C" w:rsidRPr="00592647" w:rsidRDefault="0013003B" w:rsidP="00592647">
            <w:pPr>
              <w:rPr>
                <w:rFonts w:ascii="Arial" w:hAnsi="Arial" w:cs="Arial"/>
                <w:sz w:val="22"/>
                <w:szCs w:val="22"/>
              </w:rPr>
            </w:pPr>
            <w:permStart w:id="129368940" w:edGrp="everyone"/>
            <w:r w:rsidRPr="0013003B">
              <w:rPr>
                <w:rFonts w:ascii="Arial" w:hAnsi="Arial" w:cs="Arial"/>
                <w:sz w:val="22"/>
                <w:szCs w:val="22"/>
              </w:rPr>
              <w:t xml:space="preserve">Weather conditions can significantly impact both project time and cost. Adverse weather, such as rain, storms, or extreme temperatures, can halt work, leading to delays in project completion. Extended timelines increase costs due to additional labour and overhead expenses, while damaged materials from poor weather may require replacements, further raising costs. Weather-related delays can also </w:t>
            </w:r>
            <w:r w:rsidR="00A94108" w:rsidRPr="0013003B">
              <w:rPr>
                <w:rFonts w:ascii="Arial" w:hAnsi="Arial" w:cs="Arial"/>
                <w:sz w:val="22"/>
                <w:szCs w:val="22"/>
              </w:rPr>
              <w:t>cause</w:t>
            </w:r>
            <w:r w:rsidRPr="0013003B">
              <w:rPr>
                <w:rFonts w:ascii="Arial" w:hAnsi="Arial" w:cs="Arial"/>
                <w:sz w:val="22"/>
                <w:szCs w:val="22"/>
              </w:rPr>
              <w:t xml:space="preserve"> safety risks to workers, potentially causing accidents and additional work stoppages. Rescheduling subcontractors and adjusting timelines may be necessary, causing disruptions. Planning for weather risks and including contingencies in the schedule can help mitigate these impacts.</w:t>
            </w:r>
            <w:permEnd w:id="129368940"/>
          </w:p>
        </w:tc>
        <w:tc>
          <w:tcPr>
            <w:tcW w:w="335" w:type="pct"/>
            <w:tcBorders>
              <w:top w:val="nil"/>
              <w:left w:val="single" w:sz="12" w:space="0" w:color="auto"/>
              <w:bottom w:val="nil"/>
              <w:right w:val="nil"/>
            </w:tcBorders>
          </w:tcPr>
          <w:p w14:paraId="3C538323" w14:textId="77777777" w:rsidR="00A0779C" w:rsidRDefault="00A0779C" w:rsidP="00A0779C">
            <w:pPr>
              <w:ind w:left="993" w:hanging="993"/>
            </w:pPr>
          </w:p>
        </w:tc>
      </w:tr>
      <w:tr w:rsidR="00A0779C" w14:paraId="16F95F19" w14:textId="77777777" w:rsidTr="00A0779C">
        <w:trPr>
          <w:trHeight w:val="2948"/>
          <w:hidden/>
        </w:trPr>
        <w:tc>
          <w:tcPr>
            <w:tcW w:w="556" w:type="pct"/>
            <w:tcBorders>
              <w:top w:val="nil"/>
              <w:left w:val="nil"/>
              <w:bottom w:val="nil"/>
              <w:right w:val="single" w:sz="12" w:space="0" w:color="auto"/>
            </w:tcBorders>
          </w:tcPr>
          <w:p w14:paraId="798720D2"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12" w:space="0" w:color="auto"/>
              <w:right w:val="single" w:sz="4" w:space="0" w:color="A6A6A6" w:themeColor="background1" w:themeShade="A6"/>
            </w:tcBorders>
            <w:shd w:val="clear" w:color="auto" w:fill="auto"/>
            <w:vAlign w:val="center"/>
          </w:tcPr>
          <w:p w14:paraId="50031485" w14:textId="000D685A" w:rsidR="00A0779C" w:rsidRPr="000D6512" w:rsidRDefault="00A0779C" w:rsidP="00A0779C">
            <w:pPr>
              <w:jc w:val="center"/>
              <w:rPr>
                <w:vanish/>
              </w:rPr>
            </w:pPr>
            <w:r>
              <w:t>F</w:t>
            </w:r>
            <w:r w:rsidRPr="00E01AF9">
              <w:t xml:space="preserve">ailure to adequately anticipate labour </w:t>
            </w:r>
            <w:r>
              <w:t>costs</w:t>
            </w:r>
          </w:p>
        </w:tc>
        <w:tc>
          <w:tcPr>
            <w:tcW w:w="2950" w:type="pct"/>
            <w:tcBorders>
              <w:left w:val="single" w:sz="4" w:space="0" w:color="auto"/>
              <w:right w:val="single" w:sz="12" w:space="0" w:color="auto"/>
            </w:tcBorders>
            <w:shd w:val="clear" w:color="auto" w:fill="auto"/>
            <w:vAlign w:val="center"/>
          </w:tcPr>
          <w:p w14:paraId="21371274" w14:textId="0FDDD543" w:rsidR="00A0779C" w:rsidRPr="00592647" w:rsidRDefault="008D0106" w:rsidP="00592647">
            <w:pPr>
              <w:rPr>
                <w:rFonts w:ascii="Arial" w:hAnsi="Arial" w:cs="Arial"/>
                <w:sz w:val="22"/>
                <w:szCs w:val="22"/>
              </w:rPr>
            </w:pPr>
            <w:permStart w:id="324602149" w:edGrp="everyone"/>
            <w:r w:rsidRPr="008D0106">
              <w:rPr>
                <w:rFonts w:ascii="Arial" w:hAnsi="Arial" w:cs="Arial"/>
                <w:sz w:val="22"/>
                <w:szCs w:val="22"/>
              </w:rPr>
              <w:t xml:space="preserve">Inaccurate labour cost estimation can lead to budget overruns, as the project may require additional funds to cover unanticipated expenses. Underestimating labour needs can result in understaffing, causing delays in project progress and extending the timeline. To make up for the shortfall, contractors may need to hire additional workers at higher wages or pay overtime, increasing costs. Mis forecasted labour costs can also lead to disputes with workers or </w:t>
            </w:r>
            <w:r w:rsidR="00C973AE" w:rsidRPr="008D0106">
              <w:rPr>
                <w:rFonts w:ascii="Arial" w:hAnsi="Arial" w:cs="Arial"/>
                <w:sz w:val="22"/>
                <w:szCs w:val="22"/>
              </w:rPr>
              <w:t>subcontractors’</w:t>
            </w:r>
            <w:r w:rsidRPr="008D0106">
              <w:rPr>
                <w:rFonts w:ascii="Arial" w:hAnsi="Arial" w:cs="Arial"/>
                <w:sz w:val="22"/>
                <w:szCs w:val="22"/>
              </w:rPr>
              <w:t xml:space="preserve"> overcompensation. Proper labour cost estimation and contingency planning are critical to avoid financial strain and ensure the project stays on schedule.</w:t>
            </w:r>
            <w:permEnd w:id="324602149"/>
          </w:p>
        </w:tc>
        <w:tc>
          <w:tcPr>
            <w:tcW w:w="335" w:type="pct"/>
            <w:tcBorders>
              <w:top w:val="nil"/>
              <w:left w:val="single" w:sz="12" w:space="0" w:color="auto"/>
              <w:bottom w:val="nil"/>
              <w:right w:val="nil"/>
            </w:tcBorders>
          </w:tcPr>
          <w:p w14:paraId="58CBA157" w14:textId="77777777" w:rsidR="00A0779C" w:rsidRDefault="00A0779C" w:rsidP="00A0779C">
            <w:pPr>
              <w:ind w:left="993" w:hanging="993"/>
            </w:pPr>
          </w:p>
        </w:tc>
      </w:tr>
    </w:tbl>
    <w:p w14:paraId="77C20969" w14:textId="77777777" w:rsidR="001B10BA" w:rsidRDefault="001B10BA" w:rsidP="001B10BA">
      <w:pPr>
        <w:rPr>
          <w:rFonts w:ascii="Arial" w:hAnsi="Arial" w:cs="Arial"/>
          <w:sz w:val="22"/>
          <w:szCs w:val="22"/>
        </w:rPr>
      </w:pPr>
    </w:p>
    <w:p w14:paraId="6FDFA296" w14:textId="77777777" w:rsidR="00A0779C" w:rsidRDefault="00A0779C" w:rsidP="00A0779C">
      <w:pPr>
        <w:jc w:val="left"/>
        <w:rPr>
          <w:rFonts w:ascii="Arial" w:hAnsi="Arial" w:cs="Arial"/>
          <w:sz w:val="22"/>
          <w:szCs w:val="22"/>
        </w:rPr>
      </w:pPr>
    </w:p>
    <w:p w14:paraId="716D54EB" w14:textId="4CE1EB12" w:rsidR="00A0779C" w:rsidRPr="00830749" w:rsidRDefault="00A0779C" w:rsidP="00A0779C">
      <w:pPr>
        <w:pStyle w:val="20TAQuestionNumber"/>
        <w:ind w:left="709" w:hanging="709"/>
      </w:pPr>
      <w:bookmarkStart w:id="11" w:name="_Ref131495646"/>
      <w:r w:rsidRPr="00584BD7">
        <w:t xml:space="preserve">Listed </w:t>
      </w:r>
      <w:r>
        <w:rPr>
          <w:rFonts w:cstheme="minorHAnsi"/>
          <w:color w:val="262626" w:themeColor="text1" w:themeTint="D9"/>
          <w:szCs w:val="24"/>
        </w:rPr>
        <w:t xml:space="preserve">in the table </w:t>
      </w:r>
      <w:r w:rsidRPr="00584BD7">
        <w:rPr>
          <w:rFonts w:cstheme="minorHAnsi"/>
          <w:color w:val="262626" w:themeColor="text1" w:themeTint="D9"/>
          <w:szCs w:val="24"/>
        </w:rPr>
        <w:t xml:space="preserve">below are </w:t>
      </w:r>
      <w:r w:rsidRPr="00D84403">
        <w:rPr>
          <w:rFonts w:cstheme="minorHAnsi"/>
          <w:color w:val="262626" w:themeColor="text1" w:themeTint="D9"/>
          <w:szCs w:val="24"/>
        </w:rPr>
        <w:t>tender documents</w:t>
      </w:r>
      <w:r w:rsidRPr="00584BD7">
        <w:rPr>
          <w:rFonts w:cstheme="minorHAnsi"/>
          <w:color w:val="262626" w:themeColor="text1" w:themeTint="D9"/>
          <w:szCs w:val="24"/>
        </w:rPr>
        <w:t>.</w:t>
      </w:r>
      <w:r>
        <w:rPr>
          <w:rFonts w:cstheme="minorHAnsi"/>
          <w:color w:val="262626" w:themeColor="text1" w:themeTint="D9"/>
          <w:szCs w:val="24"/>
        </w:rPr>
        <w:t xml:space="preserve"> E</w:t>
      </w:r>
      <w:r w:rsidRPr="00CB7A08">
        <w:rPr>
          <w:rFonts w:cstheme="minorHAnsi"/>
          <w:color w:val="262626" w:themeColor="text1" w:themeTint="D9"/>
          <w:szCs w:val="24"/>
        </w:rPr>
        <w:t xml:space="preserve">xplain </w:t>
      </w:r>
      <w:r>
        <w:rPr>
          <w:rFonts w:cstheme="minorHAnsi"/>
          <w:color w:val="262626" w:themeColor="text1" w:themeTint="D9"/>
          <w:szCs w:val="24"/>
        </w:rPr>
        <w:t xml:space="preserve">the </w:t>
      </w:r>
      <w:r w:rsidRPr="00CB7A08">
        <w:rPr>
          <w:rFonts w:cstheme="minorHAnsi"/>
          <w:color w:val="262626" w:themeColor="text1" w:themeTint="D9"/>
          <w:szCs w:val="24"/>
        </w:rPr>
        <w:t xml:space="preserve">significance </w:t>
      </w:r>
      <w:r>
        <w:rPr>
          <w:rFonts w:cstheme="minorHAnsi"/>
          <w:color w:val="262626" w:themeColor="text1" w:themeTint="D9"/>
          <w:szCs w:val="24"/>
        </w:rPr>
        <w:t>of each document in preparing a tender</w:t>
      </w:r>
      <w:r w:rsidRPr="00CB7A08">
        <w:rPr>
          <w:rFonts w:cstheme="minorHAnsi"/>
          <w:color w:val="262626" w:themeColor="text1" w:themeTint="D9"/>
          <w:szCs w:val="24"/>
        </w:rPr>
        <w:t>.</w:t>
      </w:r>
      <w:bookmarkEnd w:id="11"/>
    </w:p>
    <w:p w14:paraId="0A5FA21A" w14:textId="77777777" w:rsidR="00A0779C" w:rsidRPr="00830749" w:rsidRDefault="00A0779C" w:rsidP="00A0779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A0779C" w14:paraId="75768B45" w14:textId="77777777" w:rsidTr="00BB50EB">
        <w:tc>
          <w:tcPr>
            <w:tcW w:w="556" w:type="pct"/>
            <w:tcBorders>
              <w:top w:val="nil"/>
              <w:left w:val="nil"/>
              <w:bottom w:val="nil"/>
              <w:right w:val="single" w:sz="12" w:space="0" w:color="auto"/>
            </w:tcBorders>
            <w:shd w:val="clear" w:color="auto" w:fill="auto"/>
          </w:tcPr>
          <w:p w14:paraId="11DA7420" w14:textId="77777777" w:rsidR="00A0779C" w:rsidRDefault="00A0779C" w:rsidP="00BB50EB">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04A59757" w14:textId="50A329B3" w:rsidR="00A0779C" w:rsidRDefault="00A0779C" w:rsidP="00BB50EB">
            <w:pPr>
              <w:keepNext/>
              <w:ind w:left="993" w:hanging="993"/>
              <w:jc w:val="center"/>
            </w:pPr>
            <w:r>
              <w:t>Document</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5FABA26B" w14:textId="37BAA031" w:rsidR="00A0779C" w:rsidRDefault="00A0779C" w:rsidP="00BB50EB">
            <w:pPr>
              <w:pStyle w:val="TableHeading"/>
              <w:framePr w:hSpace="0" w:wrap="auto" w:vAnchor="margin" w:hAnchor="text" w:yAlign="inline"/>
            </w:pPr>
            <w:r>
              <w:t>Significance</w:t>
            </w:r>
          </w:p>
        </w:tc>
        <w:permStart w:id="1440944671" w:edGrp="everyone"/>
        <w:tc>
          <w:tcPr>
            <w:tcW w:w="335" w:type="pct"/>
            <w:tcBorders>
              <w:top w:val="nil"/>
              <w:left w:val="single" w:sz="12" w:space="0" w:color="auto"/>
              <w:bottom w:val="nil"/>
              <w:right w:val="nil"/>
            </w:tcBorders>
            <w:shd w:val="clear" w:color="auto" w:fill="auto"/>
          </w:tcPr>
          <w:p w14:paraId="5682DD74" w14:textId="77777777" w:rsidR="00A0779C" w:rsidRPr="00533511" w:rsidRDefault="003A5575" w:rsidP="00BB50EB">
            <w:pPr>
              <w:rPr>
                <w:rFonts w:ascii="Arial" w:hAnsi="Arial" w:cs="Arial"/>
                <w:sz w:val="44"/>
                <w:szCs w:val="44"/>
              </w:rPr>
            </w:pPr>
            <w:sdt>
              <w:sdtPr>
                <w:rPr>
                  <w:rFonts w:ascii="Arial" w:hAnsi="Arial" w:cs="Arial"/>
                  <w:sz w:val="44"/>
                  <w:szCs w:val="44"/>
                </w:rPr>
                <w:id w:val="345141314"/>
                <w14:checkbox>
                  <w14:checked w14:val="0"/>
                  <w14:checkedState w14:val="00FE" w14:font="Wingdings"/>
                  <w14:uncheckedState w14:val="00A8" w14:font="Wingdings"/>
                </w14:checkbox>
              </w:sdtPr>
              <w:sdtEndPr/>
              <w:sdtContent>
                <w:r w:rsidR="00A0779C">
                  <w:rPr>
                    <w:rFonts w:ascii="Arial" w:hAnsi="Arial" w:cs="Arial"/>
                    <w:sz w:val="44"/>
                    <w:szCs w:val="44"/>
                  </w:rPr>
                  <w:sym w:font="Wingdings" w:char="F0A8"/>
                </w:r>
              </w:sdtContent>
            </w:sdt>
            <w:permEnd w:id="1440944671"/>
          </w:p>
        </w:tc>
      </w:tr>
      <w:tr w:rsidR="00A0779C" w14:paraId="0B7DF9ED" w14:textId="77777777" w:rsidTr="00BB50EB">
        <w:trPr>
          <w:trHeight w:val="2381"/>
          <w:hidden/>
        </w:trPr>
        <w:tc>
          <w:tcPr>
            <w:tcW w:w="556" w:type="pct"/>
            <w:tcBorders>
              <w:top w:val="nil"/>
              <w:left w:val="nil"/>
              <w:bottom w:val="nil"/>
              <w:right w:val="single" w:sz="12" w:space="0" w:color="auto"/>
            </w:tcBorders>
          </w:tcPr>
          <w:p w14:paraId="5FC9D7FE" w14:textId="77777777" w:rsidR="00A0779C" w:rsidRPr="00FE608E" w:rsidRDefault="00A0779C" w:rsidP="00BB50EB">
            <w:pPr>
              <w:ind w:left="993" w:hanging="993"/>
              <w:jc w:val="center"/>
              <w:rPr>
                <w:vanish/>
              </w:rPr>
            </w:pPr>
          </w:p>
        </w:tc>
        <w:tc>
          <w:tcPr>
            <w:tcW w:w="1159" w:type="pct"/>
            <w:tcBorders>
              <w:top w:val="single" w:sz="12"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5D7003EA" w14:textId="0C363546" w:rsidR="00A0779C" w:rsidRPr="000D6512" w:rsidRDefault="00A0779C" w:rsidP="00BB50EB">
            <w:pPr>
              <w:jc w:val="center"/>
              <w:rPr>
                <w:vanish/>
              </w:rPr>
            </w:pPr>
            <w:r>
              <w:rPr>
                <w:rFonts w:cstheme="minorHAnsi"/>
                <w:color w:val="262626" w:themeColor="text1" w:themeTint="D9"/>
                <w:szCs w:val="24"/>
              </w:rPr>
              <w:t>A letter of invitation to tender</w:t>
            </w:r>
          </w:p>
        </w:tc>
        <w:tc>
          <w:tcPr>
            <w:tcW w:w="2950" w:type="pct"/>
            <w:tcBorders>
              <w:top w:val="single" w:sz="12" w:space="0" w:color="auto"/>
              <w:left w:val="single" w:sz="4" w:space="0" w:color="auto"/>
              <w:right w:val="single" w:sz="12" w:space="0" w:color="auto"/>
            </w:tcBorders>
            <w:shd w:val="clear" w:color="auto" w:fill="auto"/>
            <w:vAlign w:val="center"/>
          </w:tcPr>
          <w:p w14:paraId="2D52FD47" w14:textId="5A3FF6FD" w:rsidR="00A0779C" w:rsidRPr="00592647" w:rsidRDefault="00C97229" w:rsidP="00592647">
            <w:pPr>
              <w:rPr>
                <w:rFonts w:ascii="Arial" w:hAnsi="Arial" w:cs="Arial"/>
                <w:sz w:val="22"/>
                <w:szCs w:val="22"/>
              </w:rPr>
            </w:pPr>
            <w:permStart w:id="763645591" w:edGrp="everyone"/>
            <w:r w:rsidRPr="00C97229">
              <w:rPr>
                <w:rFonts w:ascii="Arial" w:hAnsi="Arial" w:cs="Arial"/>
                <w:sz w:val="22"/>
                <w:szCs w:val="22"/>
              </w:rPr>
              <w:t>The Letter of Invitation to Tender (LIT) is a key document that formally invites contractors or suppliers to submit tenders for a project. It provides essential details about the project, including scope, objectives, and timelines, and outlines submission instructions, deadlines, and required documentation. The LIT also serves as a legal document, ensuring the process is transparent, consistent, and compliant with relevant laws. It typically designates a contact person for further inquiries, helping to clarify any uncertainties before submission.</w:t>
            </w:r>
            <w:permEnd w:id="763645591"/>
          </w:p>
        </w:tc>
        <w:tc>
          <w:tcPr>
            <w:tcW w:w="335" w:type="pct"/>
            <w:tcBorders>
              <w:top w:val="nil"/>
              <w:left w:val="single" w:sz="12" w:space="0" w:color="auto"/>
              <w:bottom w:val="nil"/>
              <w:right w:val="nil"/>
            </w:tcBorders>
          </w:tcPr>
          <w:p w14:paraId="63CB5B64" w14:textId="77777777" w:rsidR="00A0779C" w:rsidRDefault="00A0779C" w:rsidP="00BB50EB">
            <w:pPr>
              <w:ind w:left="993" w:hanging="993"/>
            </w:pPr>
          </w:p>
        </w:tc>
      </w:tr>
      <w:tr w:rsidR="00A0779C" w14:paraId="56A4CA8C" w14:textId="77777777" w:rsidTr="00BB50EB">
        <w:trPr>
          <w:trHeight w:val="2381"/>
          <w:hidden/>
        </w:trPr>
        <w:tc>
          <w:tcPr>
            <w:tcW w:w="556" w:type="pct"/>
            <w:tcBorders>
              <w:top w:val="nil"/>
              <w:left w:val="nil"/>
              <w:bottom w:val="nil"/>
              <w:right w:val="single" w:sz="12" w:space="0" w:color="auto"/>
            </w:tcBorders>
          </w:tcPr>
          <w:p w14:paraId="7AE9B077"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7223CE59" w14:textId="7E02AA6D" w:rsidR="00A0779C" w:rsidRPr="000D6512" w:rsidRDefault="00BB50EB" w:rsidP="00BB50EB">
            <w:pPr>
              <w:jc w:val="center"/>
              <w:rPr>
                <w:vanish/>
              </w:rPr>
            </w:pPr>
            <w:r>
              <w:rPr>
                <w:rFonts w:cstheme="minorHAnsi"/>
                <w:color w:val="262626" w:themeColor="text1" w:themeTint="D9"/>
                <w:szCs w:val="24"/>
              </w:rPr>
              <w:t>Form of tender</w:t>
            </w:r>
          </w:p>
        </w:tc>
        <w:tc>
          <w:tcPr>
            <w:tcW w:w="2950" w:type="pct"/>
            <w:tcBorders>
              <w:left w:val="single" w:sz="4" w:space="0" w:color="auto"/>
              <w:right w:val="single" w:sz="12" w:space="0" w:color="auto"/>
            </w:tcBorders>
            <w:shd w:val="clear" w:color="auto" w:fill="auto"/>
            <w:vAlign w:val="center"/>
          </w:tcPr>
          <w:p w14:paraId="62B015C1" w14:textId="0CACD5C1" w:rsidR="00A0779C" w:rsidRPr="00592647" w:rsidRDefault="004169B1" w:rsidP="00592647">
            <w:pPr>
              <w:rPr>
                <w:rFonts w:ascii="Arial" w:hAnsi="Arial" w:cs="Arial"/>
                <w:sz w:val="22"/>
                <w:szCs w:val="22"/>
              </w:rPr>
            </w:pPr>
            <w:permStart w:id="1085815512" w:edGrp="everyone"/>
            <w:r w:rsidRPr="004169B1">
              <w:rPr>
                <w:rFonts w:ascii="Arial" w:hAnsi="Arial" w:cs="Arial"/>
                <w:sz w:val="22"/>
                <w:szCs w:val="22"/>
              </w:rPr>
              <w:t>The Form of Tender is a formal document in which a contractor submits an official offer to undertake a project at a specified cost under the terms outlined in the tender documents. It serves as a legally binding commitment, outlining key details such as the price, work schedule, and terms. Once accepted, it forms the foundation of the contract between the contractor and the client. By signing the form, the contractor affirms their intent and agreement to fulfill the project requirements.</w:t>
            </w:r>
            <w:permEnd w:id="1085815512"/>
          </w:p>
        </w:tc>
        <w:tc>
          <w:tcPr>
            <w:tcW w:w="335" w:type="pct"/>
            <w:tcBorders>
              <w:top w:val="nil"/>
              <w:left w:val="single" w:sz="12" w:space="0" w:color="auto"/>
              <w:bottom w:val="nil"/>
              <w:right w:val="nil"/>
            </w:tcBorders>
          </w:tcPr>
          <w:p w14:paraId="183F7CD6" w14:textId="77777777" w:rsidR="00A0779C" w:rsidRDefault="00A0779C" w:rsidP="00BB50EB">
            <w:pPr>
              <w:ind w:left="993" w:hanging="993"/>
            </w:pPr>
          </w:p>
        </w:tc>
      </w:tr>
      <w:tr w:rsidR="00A0779C" w14:paraId="5E19832C" w14:textId="77777777" w:rsidTr="00BB50EB">
        <w:trPr>
          <w:trHeight w:val="2381"/>
          <w:hidden/>
        </w:trPr>
        <w:tc>
          <w:tcPr>
            <w:tcW w:w="556" w:type="pct"/>
            <w:tcBorders>
              <w:top w:val="nil"/>
              <w:left w:val="nil"/>
              <w:bottom w:val="nil"/>
              <w:right w:val="single" w:sz="12" w:space="0" w:color="auto"/>
            </w:tcBorders>
          </w:tcPr>
          <w:p w14:paraId="0AFB4E87"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66005992" w14:textId="0B4EA31B" w:rsidR="00A0779C" w:rsidRPr="000D6512" w:rsidRDefault="00BB50EB" w:rsidP="00BB50EB">
            <w:pPr>
              <w:jc w:val="center"/>
              <w:rPr>
                <w:vanish/>
              </w:rPr>
            </w:pPr>
            <w:r>
              <w:rPr>
                <w:rFonts w:cstheme="minorHAnsi"/>
                <w:color w:val="262626" w:themeColor="text1" w:themeTint="D9"/>
                <w:szCs w:val="24"/>
              </w:rPr>
              <w:t>Pre-construction information</w:t>
            </w:r>
          </w:p>
        </w:tc>
        <w:tc>
          <w:tcPr>
            <w:tcW w:w="2950" w:type="pct"/>
            <w:tcBorders>
              <w:left w:val="single" w:sz="4" w:space="0" w:color="auto"/>
              <w:right w:val="single" w:sz="12" w:space="0" w:color="auto"/>
            </w:tcBorders>
            <w:shd w:val="clear" w:color="auto" w:fill="auto"/>
            <w:vAlign w:val="center"/>
          </w:tcPr>
          <w:p w14:paraId="36792FA6" w14:textId="55DB0C07" w:rsidR="00A0779C" w:rsidRPr="00592647" w:rsidRDefault="00642906" w:rsidP="00592647">
            <w:pPr>
              <w:rPr>
                <w:rFonts w:ascii="Arial" w:hAnsi="Arial" w:cs="Arial"/>
                <w:sz w:val="22"/>
                <w:szCs w:val="22"/>
              </w:rPr>
            </w:pPr>
            <w:permStart w:id="1747205386" w:edGrp="everyone"/>
            <w:r w:rsidRPr="00642906">
              <w:rPr>
                <w:rFonts w:ascii="Arial" w:hAnsi="Arial" w:cs="Arial"/>
                <w:sz w:val="22"/>
                <w:szCs w:val="22"/>
              </w:rPr>
              <w:t>Pre-Construction Information (PCI) is a crucial document provided to contractors before the start of a project. It includes key details about site conditions, design specifications, safety protocols, and regulatory requirements. PCI helps contractors plan and manage risks, ensures legal and safety compliance, and allows for accurate cost and time estimation. It also facilitates coordination and communication between the client and contractor, ensuring that all project expectations and potential issues are clearly understood.</w:t>
            </w:r>
            <w:permEnd w:id="1747205386"/>
          </w:p>
        </w:tc>
        <w:tc>
          <w:tcPr>
            <w:tcW w:w="335" w:type="pct"/>
            <w:tcBorders>
              <w:top w:val="nil"/>
              <w:left w:val="single" w:sz="12" w:space="0" w:color="auto"/>
              <w:bottom w:val="nil"/>
              <w:right w:val="nil"/>
            </w:tcBorders>
          </w:tcPr>
          <w:p w14:paraId="6225C593" w14:textId="77777777" w:rsidR="00A0779C" w:rsidRDefault="00A0779C" w:rsidP="00BB50EB">
            <w:pPr>
              <w:ind w:left="993" w:hanging="993"/>
            </w:pPr>
          </w:p>
        </w:tc>
      </w:tr>
      <w:tr w:rsidR="00A0779C" w14:paraId="0109A3F4" w14:textId="77777777" w:rsidTr="00BB50EB">
        <w:trPr>
          <w:trHeight w:val="2381"/>
          <w:hidden/>
        </w:trPr>
        <w:tc>
          <w:tcPr>
            <w:tcW w:w="556" w:type="pct"/>
            <w:tcBorders>
              <w:top w:val="nil"/>
              <w:left w:val="nil"/>
              <w:bottom w:val="nil"/>
              <w:right w:val="single" w:sz="12" w:space="0" w:color="auto"/>
            </w:tcBorders>
          </w:tcPr>
          <w:p w14:paraId="591ACCDC"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7431FDF1" w14:textId="3850D280" w:rsidR="00A0779C" w:rsidRDefault="00BB50EB" w:rsidP="00BB50EB">
            <w:pPr>
              <w:jc w:val="center"/>
            </w:pPr>
            <w:r>
              <w:rPr>
                <w:rFonts w:cstheme="minorHAnsi"/>
                <w:color w:val="262626" w:themeColor="text1" w:themeTint="D9"/>
                <w:szCs w:val="24"/>
              </w:rPr>
              <w:t>Site waste management plan</w:t>
            </w:r>
          </w:p>
        </w:tc>
        <w:tc>
          <w:tcPr>
            <w:tcW w:w="2950" w:type="pct"/>
            <w:tcBorders>
              <w:left w:val="single" w:sz="4" w:space="0" w:color="auto"/>
              <w:right w:val="single" w:sz="12" w:space="0" w:color="auto"/>
            </w:tcBorders>
            <w:shd w:val="clear" w:color="auto" w:fill="auto"/>
            <w:vAlign w:val="center"/>
          </w:tcPr>
          <w:p w14:paraId="3CE80794" w14:textId="397E5D59" w:rsidR="00A0779C" w:rsidRPr="00592647" w:rsidRDefault="004D4381" w:rsidP="00592647">
            <w:pPr>
              <w:rPr>
                <w:rFonts w:ascii="Arial" w:hAnsi="Arial" w:cs="Arial"/>
                <w:sz w:val="22"/>
                <w:szCs w:val="22"/>
              </w:rPr>
            </w:pPr>
            <w:permStart w:id="1814970891" w:edGrp="everyone"/>
            <w:r w:rsidRPr="004D4381">
              <w:rPr>
                <w:rFonts w:ascii="Arial" w:hAnsi="Arial" w:cs="Arial"/>
                <w:sz w:val="22"/>
                <w:szCs w:val="22"/>
              </w:rPr>
              <w:t>A Site Waste Management Plan (SWMP) outlines strategies for managing waste on a construction site to reduce environmental impact and ensure regulatory compliance. It focuses on waste reduction, recycling, and reuse to minimi</w:t>
            </w:r>
            <w:r>
              <w:rPr>
                <w:rFonts w:ascii="Arial" w:hAnsi="Arial" w:cs="Arial"/>
                <w:sz w:val="22"/>
                <w:szCs w:val="22"/>
              </w:rPr>
              <w:t>s</w:t>
            </w:r>
            <w:r w:rsidRPr="004D4381">
              <w:rPr>
                <w:rFonts w:ascii="Arial" w:hAnsi="Arial" w:cs="Arial"/>
                <w:sz w:val="22"/>
                <w:szCs w:val="22"/>
              </w:rPr>
              <w:t xml:space="preserve">e landfill use and lower disposal costs. The plan also supports sustainability by encouraging eco-friendly practices and materials. </w:t>
            </w:r>
            <w:permEnd w:id="1814970891"/>
          </w:p>
        </w:tc>
        <w:tc>
          <w:tcPr>
            <w:tcW w:w="335" w:type="pct"/>
            <w:tcBorders>
              <w:top w:val="nil"/>
              <w:left w:val="single" w:sz="12" w:space="0" w:color="auto"/>
              <w:bottom w:val="nil"/>
              <w:right w:val="nil"/>
            </w:tcBorders>
          </w:tcPr>
          <w:p w14:paraId="2C778A84" w14:textId="77777777" w:rsidR="00A0779C" w:rsidRDefault="00A0779C" w:rsidP="00BB50EB">
            <w:pPr>
              <w:ind w:left="993" w:hanging="993"/>
            </w:pPr>
          </w:p>
        </w:tc>
      </w:tr>
      <w:tr w:rsidR="00A0779C" w14:paraId="793B5141" w14:textId="77777777" w:rsidTr="00BB50EB">
        <w:trPr>
          <w:trHeight w:val="2381"/>
          <w:hidden/>
        </w:trPr>
        <w:tc>
          <w:tcPr>
            <w:tcW w:w="556" w:type="pct"/>
            <w:tcBorders>
              <w:top w:val="nil"/>
              <w:left w:val="nil"/>
              <w:bottom w:val="nil"/>
              <w:right w:val="single" w:sz="12" w:space="0" w:color="auto"/>
            </w:tcBorders>
          </w:tcPr>
          <w:p w14:paraId="13CA28F8"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12" w:space="0" w:color="auto"/>
              <w:right w:val="single" w:sz="4" w:space="0" w:color="A6A6A6" w:themeColor="background1" w:themeShade="A6"/>
            </w:tcBorders>
            <w:shd w:val="clear" w:color="auto" w:fill="auto"/>
            <w:vAlign w:val="center"/>
          </w:tcPr>
          <w:p w14:paraId="4D9280D8" w14:textId="1420B0D2" w:rsidR="00A0779C" w:rsidRPr="000D6512" w:rsidRDefault="00BB50EB" w:rsidP="00BB50EB">
            <w:pPr>
              <w:jc w:val="center"/>
              <w:rPr>
                <w:vanish/>
              </w:rPr>
            </w:pPr>
            <w:r>
              <w:rPr>
                <w:rFonts w:cstheme="minorHAnsi"/>
                <w:color w:val="262626" w:themeColor="text1" w:themeTint="D9"/>
                <w:szCs w:val="24"/>
              </w:rPr>
              <w:t>Contract conditions</w:t>
            </w:r>
          </w:p>
        </w:tc>
        <w:tc>
          <w:tcPr>
            <w:tcW w:w="2950" w:type="pct"/>
            <w:tcBorders>
              <w:left w:val="single" w:sz="4" w:space="0" w:color="auto"/>
              <w:right w:val="single" w:sz="12" w:space="0" w:color="auto"/>
            </w:tcBorders>
            <w:shd w:val="clear" w:color="auto" w:fill="auto"/>
            <w:vAlign w:val="center"/>
          </w:tcPr>
          <w:p w14:paraId="0865B4A4" w14:textId="035FAC18" w:rsidR="00A0779C" w:rsidRPr="00592647" w:rsidRDefault="00D15E66" w:rsidP="00592647">
            <w:pPr>
              <w:rPr>
                <w:rFonts w:ascii="Arial" w:hAnsi="Arial" w:cs="Arial"/>
                <w:sz w:val="22"/>
                <w:szCs w:val="22"/>
              </w:rPr>
            </w:pPr>
            <w:permStart w:id="863265429" w:edGrp="everyone"/>
            <w:r w:rsidRPr="00D15E66">
              <w:rPr>
                <w:rFonts w:ascii="Arial" w:hAnsi="Arial" w:cs="Arial"/>
                <w:sz w:val="22"/>
                <w:szCs w:val="22"/>
              </w:rPr>
              <w:t>Contract conditions are the terms and provisions that govern the relationship between the client and contractor during a construction project. They define the scope of work, responsibilities, timelines, payment terms, and quality standards. Contract conditions also outline procedures for handling disputes, variations, and delays, ensuring that both parties understand their rights and obligations. They serve as the legal framework for the project, ensuring compliance with laws, protecting both parties, and providing clear guidelines for managing risks, changes, and unforeseen events throughout the project lifecycle.</w:t>
            </w:r>
            <w:permEnd w:id="863265429"/>
          </w:p>
        </w:tc>
        <w:tc>
          <w:tcPr>
            <w:tcW w:w="335" w:type="pct"/>
            <w:tcBorders>
              <w:top w:val="nil"/>
              <w:left w:val="single" w:sz="12" w:space="0" w:color="auto"/>
              <w:bottom w:val="nil"/>
              <w:right w:val="nil"/>
            </w:tcBorders>
          </w:tcPr>
          <w:p w14:paraId="40CFA6B5" w14:textId="77777777" w:rsidR="00A0779C" w:rsidRDefault="00A0779C" w:rsidP="00BB50EB">
            <w:pPr>
              <w:ind w:left="993" w:hanging="993"/>
            </w:pPr>
          </w:p>
        </w:tc>
      </w:tr>
    </w:tbl>
    <w:p w14:paraId="73A93334" w14:textId="77777777" w:rsidR="00A0779C" w:rsidRDefault="00A0779C" w:rsidP="00A0779C">
      <w:pPr>
        <w:rPr>
          <w:rFonts w:ascii="Arial" w:hAnsi="Arial" w:cs="Arial"/>
          <w:sz w:val="22"/>
          <w:szCs w:val="22"/>
        </w:rPr>
      </w:pPr>
    </w:p>
    <w:p w14:paraId="56D90F01" w14:textId="77777777" w:rsidR="00AA6E7B" w:rsidRPr="000E310E" w:rsidRDefault="00AA6E7B" w:rsidP="00AA6E7B">
      <w:pPr>
        <w:jc w:val="left"/>
        <w:rPr>
          <w:rFonts w:ascii="Arial" w:hAnsi="Arial"/>
          <w:bCs/>
          <w:sz w:val="22"/>
          <w:szCs w:val="22"/>
        </w:rPr>
      </w:pPr>
    </w:p>
    <w:p w14:paraId="60218FE6" w14:textId="3B0ABF1A" w:rsidR="00AA6E7B" w:rsidRPr="00830749" w:rsidRDefault="00BB50EB" w:rsidP="00AA6E7B">
      <w:pPr>
        <w:pStyle w:val="20TAQuestionNumber"/>
        <w:ind w:left="709" w:hanging="709"/>
      </w:pPr>
      <w:bookmarkStart w:id="12" w:name="_Ref131496770"/>
      <w:r>
        <w:t xml:space="preserve">What is the likely impact on the project cost if you fail to </w:t>
      </w:r>
      <w:r w:rsidR="00592C61">
        <w:t>adequately anticipate the material costs?</w:t>
      </w:r>
      <w:bookmarkEnd w:id="12"/>
    </w:p>
    <w:p w14:paraId="029A5209"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42B65D9C" w14:textId="77777777" w:rsidTr="00592647">
        <w:trPr>
          <w:trHeight w:val="2381"/>
        </w:trPr>
        <w:tc>
          <w:tcPr>
            <w:tcW w:w="1027" w:type="dxa"/>
            <w:tcBorders>
              <w:top w:val="nil"/>
              <w:left w:val="nil"/>
              <w:bottom w:val="nil"/>
              <w:right w:val="single" w:sz="4" w:space="0" w:color="auto"/>
            </w:tcBorders>
          </w:tcPr>
          <w:p w14:paraId="7549D0D3"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DD1947" w14:textId="2FBE8CD1" w:rsidR="00AA6E7B" w:rsidRPr="001C4084" w:rsidRDefault="006E75EE" w:rsidP="00810DF7">
            <w:pPr>
              <w:rPr>
                <w:rFonts w:ascii="Arial" w:hAnsi="Arial" w:cs="Arial"/>
                <w:sz w:val="22"/>
                <w:szCs w:val="22"/>
              </w:rPr>
            </w:pPr>
            <w:permStart w:id="524880016" w:edGrp="everyone"/>
            <w:r w:rsidRPr="006E75EE">
              <w:rPr>
                <w:rFonts w:ascii="Arial" w:hAnsi="Arial" w:cs="Arial"/>
                <w:sz w:val="22"/>
                <w:szCs w:val="22"/>
              </w:rPr>
              <w:t>Failing to adequately anticipate material costs can lead to cost overruns, requiring additional funds and potentially delaying the project. It may force the reallocation of budget from other areas, affecting resources like labour or equipment. Inaccurate estimations could result in sourcing materials at higher prices or using lower-quality alternatives, impacting project quality. This miscalculation can also lead to disputes with subcontractors or suppliers, further escalating costs and causing delays. Proper material cost estimation and contingency planning are essential to avoid these risks and keep the project on track.</w:t>
            </w:r>
            <w:permEnd w:id="524880016"/>
          </w:p>
        </w:tc>
        <w:permStart w:id="674779882" w:edGrp="everyone"/>
        <w:tc>
          <w:tcPr>
            <w:tcW w:w="624" w:type="dxa"/>
            <w:tcBorders>
              <w:top w:val="nil"/>
              <w:left w:val="single" w:sz="4" w:space="0" w:color="auto"/>
              <w:bottom w:val="nil"/>
              <w:right w:val="nil"/>
            </w:tcBorders>
          </w:tcPr>
          <w:p w14:paraId="5C1F957A" w14:textId="77777777" w:rsidR="00AA6E7B" w:rsidRPr="00533511" w:rsidRDefault="003A5575" w:rsidP="00810DF7">
            <w:pPr>
              <w:rPr>
                <w:rFonts w:ascii="Arial" w:hAnsi="Arial" w:cs="Arial"/>
                <w:sz w:val="44"/>
                <w:szCs w:val="44"/>
              </w:rPr>
            </w:pPr>
            <w:sdt>
              <w:sdtPr>
                <w:rPr>
                  <w:rFonts w:ascii="Arial" w:hAnsi="Arial" w:cs="Arial"/>
                  <w:sz w:val="44"/>
                  <w:szCs w:val="44"/>
                </w:rPr>
                <w:id w:val="1012878423"/>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674779882"/>
          </w:p>
        </w:tc>
      </w:tr>
    </w:tbl>
    <w:p w14:paraId="6931FFEA" w14:textId="77777777" w:rsidR="00AA6E7B" w:rsidRDefault="00AA6E7B" w:rsidP="00AA6E7B">
      <w:pPr>
        <w:rPr>
          <w:rFonts w:ascii="Arial" w:hAnsi="Arial" w:cs="Arial"/>
          <w:sz w:val="22"/>
          <w:szCs w:val="22"/>
        </w:rPr>
      </w:pPr>
    </w:p>
    <w:p w14:paraId="5DA9875F" w14:textId="77777777" w:rsidR="00AA6E7B" w:rsidRPr="000E310E" w:rsidRDefault="00AA6E7B" w:rsidP="00AA6E7B">
      <w:pPr>
        <w:jc w:val="left"/>
        <w:rPr>
          <w:rFonts w:ascii="Arial" w:hAnsi="Arial"/>
          <w:bCs/>
          <w:sz w:val="22"/>
          <w:szCs w:val="22"/>
        </w:rPr>
      </w:pPr>
    </w:p>
    <w:p w14:paraId="4BBB3BA2" w14:textId="0DC15BD4" w:rsidR="00AA6E7B" w:rsidRPr="00830749" w:rsidRDefault="00592C61" w:rsidP="00AA6E7B">
      <w:pPr>
        <w:pStyle w:val="20TAQuestionNumber"/>
        <w:ind w:left="709" w:hanging="709"/>
      </w:pPr>
      <w:bookmarkStart w:id="13" w:name="_Ref131496772"/>
      <w:r>
        <w:t>What is likely to occur if you allocate too much funding for materials and not enough for labour costs?</w:t>
      </w:r>
      <w:bookmarkEnd w:id="13"/>
    </w:p>
    <w:p w14:paraId="68EB8606"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F084E9B" w14:textId="77777777" w:rsidTr="00592647">
        <w:trPr>
          <w:trHeight w:val="1928"/>
        </w:trPr>
        <w:tc>
          <w:tcPr>
            <w:tcW w:w="1027" w:type="dxa"/>
            <w:tcBorders>
              <w:top w:val="nil"/>
              <w:left w:val="nil"/>
              <w:bottom w:val="nil"/>
              <w:right w:val="single" w:sz="4" w:space="0" w:color="auto"/>
            </w:tcBorders>
          </w:tcPr>
          <w:p w14:paraId="2E817BA8"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871AFF4" w14:textId="3AD5E58C" w:rsidR="00AA6E7B" w:rsidRPr="001C4084" w:rsidRDefault="00A9124E" w:rsidP="00810DF7">
            <w:pPr>
              <w:rPr>
                <w:rFonts w:ascii="Arial" w:hAnsi="Arial" w:cs="Arial"/>
                <w:sz w:val="22"/>
                <w:szCs w:val="22"/>
              </w:rPr>
            </w:pPr>
            <w:permStart w:id="1463168601" w:edGrp="everyone"/>
            <w:r w:rsidRPr="00A9124E">
              <w:rPr>
                <w:rFonts w:ascii="Arial" w:hAnsi="Arial" w:cs="Arial"/>
                <w:sz w:val="22"/>
                <w:szCs w:val="22"/>
              </w:rPr>
              <w:t xml:space="preserve">Allocating too much funding for materials and not enough for labour costs can lead to project delays and inefficiencies. Insufficient labour funding may result in understaffing, causing delays in work completion and potentially increasing overtime costs. It may also lead to lower productivity or quality issues if workers are stretched too thin. </w:t>
            </w:r>
            <w:permEnd w:id="1463168601"/>
          </w:p>
        </w:tc>
        <w:permStart w:id="867979623" w:edGrp="everyone"/>
        <w:tc>
          <w:tcPr>
            <w:tcW w:w="624" w:type="dxa"/>
            <w:tcBorders>
              <w:top w:val="nil"/>
              <w:left w:val="single" w:sz="4" w:space="0" w:color="auto"/>
              <w:bottom w:val="nil"/>
              <w:right w:val="nil"/>
            </w:tcBorders>
          </w:tcPr>
          <w:p w14:paraId="7C77E7E6" w14:textId="77777777" w:rsidR="00AA6E7B" w:rsidRPr="00533511" w:rsidRDefault="003A5575" w:rsidP="00810DF7">
            <w:pPr>
              <w:rPr>
                <w:rFonts w:ascii="Arial" w:hAnsi="Arial" w:cs="Arial"/>
                <w:sz w:val="44"/>
                <w:szCs w:val="44"/>
              </w:rPr>
            </w:pPr>
            <w:sdt>
              <w:sdtPr>
                <w:rPr>
                  <w:rFonts w:ascii="Arial" w:hAnsi="Arial" w:cs="Arial"/>
                  <w:sz w:val="44"/>
                  <w:szCs w:val="44"/>
                </w:rPr>
                <w:id w:val="1979646164"/>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867979623"/>
          </w:p>
        </w:tc>
      </w:tr>
    </w:tbl>
    <w:p w14:paraId="1CBC4117" w14:textId="1DB9F026" w:rsidR="00AA6E7B" w:rsidRDefault="00AA6E7B" w:rsidP="00AA6E7B">
      <w:pPr>
        <w:rPr>
          <w:rFonts w:ascii="Arial" w:hAnsi="Arial" w:cs="Arial"/>
          <w:sz w:val="22"/>
          <w:szCs w:val="22"/>
        </w:rPr>
      </w:pPr>
    </w:p>
    <w:p w14:paraId="013EB162" w14:textId="77777777" w:rsidR="00783371" w:rsidRDefault="00783371" w:rsidP="00AA6E7B">
      <w:pPr>
        <w:rPr>
          <w:rFonts w:ascii="Arial" w:hAnsi="Arial" w:cs="Arial"/>
          <w:sz w:val="22"/>
          <w:szCs w:val="22"/>
        </w:rPr>
      </w:pPr>
    </w:p>
    <w:p w14:paraId="78F86B85" w14:textId="40B09BE5" w:rsidR="00AA6E7B" w:rsidRPr="00830749" w:rsidRDefault="00592C61" w:rsidP="00EF69FE">
      <w:pPr>
        <w:pStyle w:val="20TAQuestionNumber"/>
        <w:ind w:left="709" w:hanging="709"/>
      </w:pPr>
      <w:bookmarkStart w:id="14" w:name="_Ref131496774"/>
      <w:r>
        <w:t>What is the likely impact on the project cost if you fail to adequately anticipate funding amounts?</w:t>
      </w:r>
      <w:bookmarkEnd w:id="14"/>
    </w:p>
    <w:p w14:paraId="6D41B4CA"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E1AB59B" w14:textId="77777777" w:rsidTr="00592647">
        <w:trPr>
          <w:trHeight w:val="2381"/>
        </w:trPr>
        <w:tc>
          <w:tcPr>
            <w:tcW w:w="1027" w:type="dxa"/>
            <w:tcBorders>
              <w:top w:val="nil"/>
              <w:left w:val="nil"/>
              <w:bottom w:val="nil"/>
              <w:right w:val="single" w:sz="4" w:space="0" w:color="auto"/>
            </w:tcBorders>
          </w:tcPr>
          <w:p w14:paraId="0CC1A3BF"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B37B53" w14:textId="6AD351C2" w:rsidR="00AA6E7B" w:rsidRPr="001C4084" w:rsidRDefault="00F47E4E" w:rsidP="00810DF7">
            <w:pPr>
              <w:rPr>
                <w:rFonts w:ascii="Arial" w:hAnsi="Arial" w:cs="Arial"/>
                <w:sz w:val="22"/>
                <w:szCs w:val="22"/>
              </w:rPr>
            </w:pPr>
            <w:permStart w:id="499863167" w:edGrp="everyone"/>
            <w:r w:rsidRPr="00F47E4E">
              <w:rPr>
                <w:rFonts w:ascii="Arial" w:hAnsi="Arial" w:cs="Arial"/>
                <w:sz w:val="22"/>
                <w:szCs w:val="22"/>
              </w:rPr>
              <w:t>Failing to adequately anticipate funding amounts can result in cost overruns, delayed payments, and project delays. Insufficient funds may force the use of cheaper materials or labour, compromising quality. It can also lead to reduced project scope or work stoppages. Proper financial planning and contingency allocations are crucial to avoid these risks and ensure the project stays on track and within budget.</w:t>
            </w:r>
            <w:permEnd w:id="499863167"/>
          </w:p>
        </w:tc>
        <w:permStart w:id="338376607" w:edGrp="everyone"/>
        <w:tc>
          <w:tcPr>
            <w:tcW w:w="624" w:type="dxa"/>
            <w:tcBorders>
              <w:top w:val="nil"/>
              <w:left w:val="single" w:sz="4" w:space="0" w:color="auto"/>
              <w:bottom w:val="nil"/>
              <w:right w:val="nil"/>
            </w:tcBorders>
          </w:tcPr>
          <w:p w14:paraId="2F8F0E0C" w14:textId="77777777" w:rsidR="00AA6E7B" w:rsidRPr="00533511" w:rsidRDefault="003A5575" w:rsidP="00810DF7">
            <w:pPr>
              <w:rPr>
                <w:rFonts w:ascii="Arial" w:hAnsi="Arial" w:cs="Arial"/>
                <w:sz w:val="44"/>
                <w:szCs w:val="44"/>
              </w:rPr>
            </w:pPr>
            <w:sdt>
              <w:sdtPr>
                <w:rPr>
                  <w:rFonts w:ascii="Arial" w:hAnsi="Arial" w:cs="Arial"/>
                  <w:sz w:val="44"/>
                  <w:szCs w:val="44"/>
                </w:rPr>
                <w:id w:val="-1735380369"/>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338376607"/>
          </w:p>
        </w:tc>
      </w:tr>
    </w:tbl>
    <w:p w14:paraId="01B5CD96" w14:textId="77777777" w:rsidR="00AA6E7B" w:rsidRDefault="00AA6E7B" w:rsidP="00AA6E7B">
      <w:pPr>
        <w:rPr>
          <w:rFonts w:ascii="Arial" w:hAnsi="Arial" w:cs="Arial"/>
          <w:sz w:val="22"/>
          <w:szCs w:val="22"/>
        </w:rPr>
      </w:pPr>
    </w:p>
    <w:p w14:paraId="636DFADB" w14:textId="77777777" w:rsidR="00AA6E7B" w:rsidRPr="000E310E" w:rsidRDefault="00AA6E7B" w:rsidP="00AA6E7B">
      <w:pPr>
        <w:jc w:val="left"/>
        <w:rPr>
          <w:rFonts w:ascii="Arial" w:hAnsi="Arial"/>
          <w:bCs/>
          <w:sz w:val="22"/>
          <w:szCs w:val="22"/>
        </w:rPr>
      </w:pPr>
    </w:p>
    <w:p w14:paraId="0D3D983A" w14:textId="06BDC66A" w:rsidR="00AA6E7B" w:rsidRPr="00830749" w:rsidRDefault="00592C61" w:rsidP="00AA6E7B">
      <w:pPr>
        <w:pStyle w:val="20TAQuestionNumber"/>
        <w:ind w:left="709" w:hanging="709"/>
      </w:pPr>
      <w:bookmarkStart w:id="15" w:name="_Ref131496775"/>
      <w:r>
        <w:t>Discuss the risks related to industrial disputes caused by misunderstandings or overt actions</w:t>
      </w:r>
      <w:r w:rsidR="00AA6E7B">
        <w:t>.</w:t>
      </w:r>
      <w:bookmarkEnd w:id="15"/>
    </w:p>
    <w:p w14:paraId="0F05956E"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27B584F1" w14:textId="77777777" w:rsidTr="00592647">
        <w:trPr>
          <w:trHeight w:val="1928"/>
        </w:trPr>
        <w:tc>
          <w:tcPr>
            <w:tcW w:w="1027" w:type="dxa"/>
            <w:tcBorders>
              <w:top w:val="nil"/>
              <w:left w:val="nil"/>
              <w:bottom w:val="nil"/>
              <w:right w:val="single" w:sz="4" w:space="0" w:color="auto"/>
            </w:tcBorders>
          </w:tcPr>
          <w:p w14:paraId="644264D1"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22872E" w14:textId="5556A536" w:rsidR="00AA6E7B" w:rsidRPr="001C4084" w:rsidRDefault="00852EFA" w:rsidP="00810DF7">
            <w:pPr>
              <w:rPr>
                <w:rFonts w:ascii="Arial" w:hAnsi="Arial" w:cs="Arial"/>
                <w:sz w:val="22"/>
                <w:szCs w:val="22"/>
              </w:rPr>
            </w:pPr>
            <w:permStart w:id="203425261" w:edGrp="everyone"/>
            <w:r w:rsidRPr="00852EFA">
              <w:rPr>
                <w:rFonts w:ascii="Arial" w:hAnsi="Arial" w:cs="Arial"/>
                <w:sz w:val="22"/>
                <w:szCs w:val="22"/>
              </w:rPr>
              <w:t>Industrial disputes caused by misunderstandings or overt actions can lead to project delays, increased costs, and damaged relationships between workers, contractors, or subcontractors. They can also lower workforce morale, reduce productivity, and expose the project to legal risks or claims. Public disputes may harm the reputation of the involved parties, affecting future business opportunities. Clear communication, effective contracts, and proactive conflict resolution strategies are essential to mitigating these risks.</w:t>
            </w:r>
            <w:permEnd w:id="203425261"/>
          </w:p>
        </w:tc>
        <w:permStart w:id="2142592709" w:edGrp="everyone"/>
        <w:tc>
          <w:tcPr>
            <w:tcW w:w="624" w:type="dxa"/>
            <w:tcBorders>
              <w:top w:val="nil"/>
              <w:left w:val="single" w:sz="4" w:space="0" w:color="auto"/>
              <w:bottom w:val="nil"/>
              <w:right w:val="nil"/>
            </w:tcBorders>
          </w:tcPr>
          <w:p w14:paraId="61A8E712" w14:textId="77777777" w:rsidR="00AA6E7B" w:rsidRPr="00533511" w:rsidRDefault="003A5575" w:rsidP="00810DF7">
            <w:pPr>
              <w:rPr>
                <w:rFonts w:ascii="Arial" w:hAnsi="Arial" w:cs="Arial"/>
                <w:sz w:val="44"/>
                <w:szCs w:val="44"/>
              </w:rPr>
            </w:pPr>
            <w:sdt>
              <w:sdtPr>
                <w:rPr>
                  <w:rFonts w:ascii="Arial" w:hAnsi="Arial" w:cs="Arial"/>
                  <w:sz w:val="44"/>
                  <w:szCs w:val="44"/>
                </w:rPr>
                <w:id w:val="1632832969"/>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2142592709"/>
          </w:p>
        </w:tc>
      </w:tr>
    </w:tbl>
    <w:p w14:paraId="79B9DE80" w14:textId="77777777" w:rsidR="00AA6E7B" w:rsidRDefault="00AA6E7B" w:rsidP="00AA6E7B">
      <w:pPr>
        <w:rPr>
          <w:rFonts w:ascii="Arial" w:hAnsi="Arial" w:cs="Arial"/>
          <w:sz w:val="22"/>
          <w:szCs w:val="22"/>
        </w:rPr>
      </w:pPr>
    </w:p>
    <w:p w14:paraId="6E3C18F0" w14:textId="6BF9C27B" w:rsidR="00AA6E7B" w:rsidRPr="00830749" w:rsidRDefault="0054152A" w:rsidP="00AA6E7B">
      <w:pPr>
        <w:pStyle w:val="20TAQuestionNumber"/>
        <w:ind w:left="709" w:hanging="709"/>
      </w:pPr>
      <w:bookmarkStart w:id="16" w:name="_Ref131496778"/>
      <w:r>
        <w:t>What is likely to occur if a key player in the project defaults or is not performing according to their responsibilities?</w:t>
      </w:r>
      <w:bookmarkEnd w:id="16"/>
    </w:p>
    <w:p w14:paraId="12958F2C"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65BC4ADF" w14:textId="77777777" w:rsidTr="00592647">
        <w:trPr>
          <w:trHeight w:val="2381"/>
        </w:trPr>
        <w:tc>
          <w:tcPr>
            <w:tcW w:w="1027" w:type="dxa"/>
            <w:tcBorders>
              <w:top w:val="nil"/>
              <w:left w:val="nil"/>
              <w:bottom w:val="nil"/>
              <w:right w:val="single" w:sz="4" w:space="0" w:color="auto"/>
            </w:tcBorders>
          </w:tcPr>
          <w:p w14:paraId="0EA258B0"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311947" w14:textId="625A9397" w:rsidR="00AA6E7B" w:rsidRPr="001C4084" w:rsidRDefault="00D57D73" w:rsidP="00810DF7">
            <w:pPr>
              <w:rPr>
                <w:rFonts w:ascii="Arial" w:hAnsi="Arial" w:cs="Arial"/>
                <w:sz w:val="22"/>
                <w:szCs w:val="22"/>
              </w:rPr>
            </w:pPr>
            <w:permStart w:id="1224696273" w:edGrp="everyone"/>
            <w:r w:rsidRPr="00D57D73">
              <w:rPr>
                <w:rFonts w:ascii="Arial" w:hAnsi="Arial" w:cs="Arial"/>
                <w:sz w:val="22"/>
                <w:szCs w:val="22"/>
              </w:rPr>
              <w:t>If a key player in the project defaults or fails to perform their responsibilities, it can cause delays, increased costs, and quality issues. The project timeline may be extended, leading to additional expenses for rework or hiring alternative contractors. Coordination disruptions, legal consequences, and potential reputational damage may also arise. These issues can ultimately affect the success and profitability of the project.</w:t>
            </w:r>
            <w:permEnd w:id="1224696273"/>
          </w:p>
        </w:tc>
        <w:permStart w:id="1571953147" w:edGrp="everyone"/>
        <w:tc>
          <w:tcPr>
            <w:tcW w:w="624" w:type="dxa"/>
            <w:tcBorders>
              <w:top w:val="nil"/>
              <w:left w:val="single" w:sz="4" w:space="0" w:color="auto"/>
              <w:bottom w:val="nil"/>
              <w:right w:val="nil"/>
            </w:tcBorders>
          </w:tcPr>
          <w:p w14:paraId="47A37B41" w14:textId="77777777" w:rsidR="00AA6E7B" w:rsidRPr="00533511" w:rsidRDefault="003A5575" w:rsidP="00810DF7">
            <w:pPr>
              <w:rPr>
                <w:rFonts w:ascii="Arial" w:hAnsi="Arial" w:cs="Arial"/>
                <w:sz w:val="44"/>
                <w:szCs w:val="44"/>
              </w:rPr>
            </w:pPr>
            <w:sdt>
              <w:sdtPr>
                <w:rPr>
                  <w:rFonts w:ascii="Arial" w:hAnsi="Arial" w:cs="Arial"/>
                  <w:sz w:val="44"/>
                  <w:szCs w:val="44"/>
                </w:rPr>
                <w:id w:val="-613753762"/>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571953147"/>
          </w:p>
        </w:tc>
      </w:tr>
    </w:tbl>
    <w:p w14:paraId="03913A30" w14:textId="77777777" w:rsidR="00AA6E7B" w:rsidRDefault="00AA6E7B" w:rsidP="00AA6E7B">
      <w:pPr>
        <w:rPr>
          <w:rFonts w:ascii="Arial" w:hAnsi="Arial" w:cs="Arial"/>
          <w:sz w:val="22"/>
          <w:szCs w:val="22"/>
        </w:rPr>
      </w:pPr>
    </w:p>
    <w:p w14:paraId="24614286" w14:textId="77777777" w:rsidR="00AA6E7B" w:rsidRPr="000E310E" w:rsidRDefault="00AA6E7B" w:rsidP="00AA6E7B">
      <w:pPr>
        <w:jc w:val="left"/>
        <w:rPr>
          <w:rFonts w:ascii="Arial" w:hAnsi="Arial"/>
          <w:bCs/>
          <w:sz w:val="22"/>
          <w:szCs w:val="22"/>
        </w:rPr>
      </w:pPr>
    </w:p>
    <w:p w14:paraId="4241D710" w14:textId="7C2C4FB3" w:rsidR="00AA6E7B" w:rsidRDefault="00657CF5" w:rsidP="00AA6E7B">
      <w:pPr>
        <w:pStyle w:val="20TAQuestionNumber"/>
        <w:ind w:left="709" w:hanging="709"/>
      </w:pPr>
      <w:bookmarkStart w:id="17" w:name="_Ref131497577"/>
      <w:r>
        <w:t>Read the following clause of an agreement between the client and builder and discuss the key risk exposed through the clause that works against the builder</w:t>
      </w:r>
      <w:r w:rsidR="00AA6E7B">
        <w:t>.</w:t>
      </w:r>
      <w:bookmarkEnd w:id="17"/>
    </w:p>
    <w:p w14:paraId="64FF187C" w14:textId="6A2A1391" w:rsidR="00657CF5" w:rsidRDefault="00657CF5" w:rsidP="00657CF5">
      <w:pPr>
        <w:pStyle w:val="20TAQuestionNumber"/>
        <w:numPr>
          <w:ilvl w:val="0"/>
          <w:numId w:val="0"/>
        </w:numPr>
      </w:pPr>
    </w:p>
    <w:p w14:paraId="6B3D8DCC" w14:textId="56B2DD67" w:rsidR="00657CF5" w:rsidRPr="00657CF5" w:rsidRDefault="00657CF5" w:rsidP="00657CF5">
      <w:pPr>
        <w:pStyle w:val="20TAQuestionNumber"/>
        <w:numPr>
          <w:ilvl w:val="0"/>
          <w:numId w:val="0"/>
        </w:numPr>
        <w:jc w:val="center"/>
        <w:rPr>
          <w:i/>
          <w:iCs/>
        </w:rPr>
      </w:pPr>
      <w:r w:rsidRPr="00657CF5">
        <w:rPr>
          <w:rFonts w:cstheme="minorHAnsi"/>
          <w:i/>
          <w:iCs/>
          <w:color w:val="262626" w:themeColor="text1" w:themeTint="D9"/>
          <w:szCs w:val="24"/>
        </w:rPr>
        <w:t>Where failure to perform or any delay in the part of the building organisation is caused by events outside the building organisation’s control (e.g. civil commotion, acts of god, war, inability to acquire raw materials), duties and obligations of the building organisation shall be suspended for the duration of the event provided that both parties arrive at a mutually acceptable compromise; however, if such a reasonable compromise cannot be reached, either party may terminate this Agreement upon thirty (30) days written notice</w:t>
      </w:r>
      <w:r>
        <w:rPr>
          <w:rFonts w:cstheme="minorHAnsi"/>
          <w:i/>
          <w:iCs/>
          <w:color w:val="262626" w:themeColor="text1" w:themeTint="D9"/>
          <w:szCs w:val="24"/>
        </w:rPr>
        <w:t>.</w:t>
      </w:r>
    </w:p>
    <w:p w14:paraId="72E45D1F"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669DAF1A" w14:textId="77777777" w:rsidTr="00592647">
        <w:trPr>
          <w:trHeight w:val="1417"/>
        </w:trPr>
        <w:tc>
          <w:tcPr>
            <w:tcW w:w="1027" w:type="dxa"/>
            <w:tcBorders>
              <w:top w:val="nil"/>
              <w:left w:val="nil"/>
              <w:bottom w:val="nil"/>
              <w:right w:val="single" w:sz="4" w:space="0" w:color="auto"/>
            </w:tcBorders>
          </w:tcPr>
          <w:p w14:paraId="3DD56613" w14:textId="77777777" w:rsidR="00AA6E7B" w:rsidRPr="001C4084" w:rsidRDefault="00AA6E7B" w:rsidP="00810DF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EB9AB76" w14:textId="58D12BF7" w:rsidR="00AA6E7B" w:rsidRPr="001C4084" w:rsidRDefault="00BE634D" w:rsidP="00810DF7">
            <w:pPr>
              <w:rPr>
                <w:rFonts w:ascii="Arial" w:hAnsi="Arial" w:cs="Arial"/>
                <w:sz w:val="22"/>
                <w:szCs w:val="22"/>
              </w:rPr>
            </w:pPr>
            <w:permStart w:id="1932280338" w:edGrp="everyone"/>
            <w:r w:rsidRPr="00BE634D">
              <w:rPr>
                <w:rFonts w:ascii="Arial" w:hAnsi="Arial" w:cs="Arial"/>
                <w:sz w:val="22"/>
                <w:szCs w:val="22"/>
              </w:rPr>
              <w:t>The clause exposes the builder to significant risk, as it allows the client to terminate the agreement if a compromise cannot be reached following events outside the builder's control, such as natural disasters or material shortages. The builder may face project delays due to uncontrollable circumstances but could lose the contract if both parties cannot agree on a solution. This termination provision could lead to financial losses, the need for additional resources, and damage to the builder’s reputation.</w:t>
            </w:r>
            <w:permEnd w:id="1932280338"/>
          </w:p>
        </w:tc>
        <w:permStart w:id="41638060" w:edGrp="everyone"/>
        <w:tc>
          <w:tcPr>
            <w:tcW w:w="624" w:type="dxa"/>
            <w:tcBorders>
              <w:top w:val="nil"/>
              <w:left w:val="single" w:sz="4" w:space="0" w:color="auto"/>
              <w:bottom w:val="nil"/>
              <w:right w:val="nil"/>
            </w:tcBorders>
          </w:tcPr>
          <w:p w14:paraId="73F3AF6C" w14:textId="77777777" w:rsidR="00AA6E7B" w:rsidRPr="00533511" w:rsidRDefault="003A5575" w:rsidP="00810DF7">
            <w:pPr>
              <w:rPr>
                <w:rFonts w:ascii="Arial" w:hAnsi="Arial" w:cs="Arial"/>
                <w:sz w:val="44"/>
                <w:szCs w:val="44"/>
              </w:rPr>
            </w:pPr>
            <w:sdt>
              <w:sdtPr>
                <w:rPr>
                  <w:rFonts w:ascii="Arial" w:hAnsi="Arial" w:cs="Arial"/>
                  <w:sz w:val="44"/>
                  <w:szCs w:val="44"/>
                </w:rPr>
                <w:id w:val="-938685190"/>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41638060"/>
          </w:p>
        </w:tc>
      </w:tr>
    </w:tbl>
    <w:p w14:paraId="4A5375CD" w14:textId="77777777" w:rsidR="00AA6E7B" w:rsidRDefault="00AA6E7B" w:rsidP="00AA6E7B">
      <w:pPr>
        <w:rPr>
          <w:rFonts w:ascii="Arial" w:hAnsi="Arial" w:cs="Arial"/>
          <w:sz w:val="22"/>
          <w:szCs w:val="22"/>
        </w:rPr>
      </w:pPr>
    </w:p>
    <w:p w14:paraId="3EABE09D" w14:textId="77777777" w:rsidR="00657CF5" w:rsidRPr="000E310E" w:rsidRDefault="00657CF5" w:rsidP="00657CF5">
      <w:pPr>
        <w:jc w:val="left"/>
        <w:rPr>
          <w:rFonts w:ascii="Arial" w:hAnsi="Arial"/>
          <w:bCs/>
          <w:sz w:val="22"/>
          <w:szCs w:val="22"/>
        </w:rPr>
      </w:pPr>
    </w:p>
    <w:p w14:paraId="62D4BC27" w14:textId="77777777" w:rsidR="00657CF5" w:rsidRDefault="00657CF5" w:rsidP="00657CF5">
      <w:pPr>
        <w:pStyle w:val="20TAQuestionNumber"/>
        <w:ind w:left="709" w:hanging="709"/>
      </w:pPr>
      <w:bookmarkStart w:id="18" w:name="_Ref131497865"/>
      <w:r>
        <w:t>Read the following clause of an agreement between the client and builder and discuss the key risk exposed through the clause that works against the builder.</w:t>
      </w:r>
      <w:bookmarkEnd w:id="18"/>
    </w:p>
    <w:p w14:paraId="16430B32" w14:textId="77777777" w:rsidR="00657CF5" w:rsidRDefault="00657CF5" w:rsidP="00657CF5">
      <w:pPr>
        <w:pStyle w:val="20TAQuestionNumber"/>
        <w:numPr>
          <w:ilvl w:val="0"/>
          <w:numId w:val="0"/>
        </w:numPr>
      </w:pPr>
    </w:p>
    <w:p w14:paraId="25114DA4" w14:textId="32BE0B91" w:rsidR="00657CF5" w:rsidRPr="00657CF5" w:rsidRDefault="00657CF5" w:rsidP="00657CF5">
      <w:pPr>
        <w:pStyle w:val="20TAQuestionNumber"/>
        <w:numPr>
          <w:ilvl w:val="0"/>
          <w:numId w:val="0"/>
        </w:numPr>
        <w:jc w:val="center"/>
        <w:rPr>
          <w:i/>
          <w:iCs/>
        </w:rPr>
      </w:pPr>
      <w:r w:rsidRPr="00657CF5">
        <w:rPr>
          <w:rFonts w:cstheme="minorHAnsi"/>
          <w:i/>
          <w:iCs/>
          <w:color w:val="262626" w:themeColor="text1" w:themeTint="D9"/>
          <w:szCs w:val="24"/>
        </w:rPr>
        <w:t>The build</w:t>
      </w:r>
      <w:r>
        <w:rPr>
          <w:rFonts w:cstheme="minorHAnsi"/>
          <w:i/>
          <w:iCs/>
          <w:color w:val="262626" w:themeColor="text1" w:themeTint="D9"/>
          <w:szCs w:val="24"/>
        </w:rPr>
        <w:t>er</w:t>
      </w:r>
      <w:r w:rsidRPr="00657CF5">
        <w:rPr>
          <w:rFonts w:cstheme="minorHAnsi"/>
          <w:i/>
          <w:iCs/>
          <w:color w:val="262626" w:themeColor="text1" w:themeTint="D9"/>
          <w:szCs w:val="24"/>
        </w:rPr>
        <w:t xml:space="preserve"> must compensate and hold harmless the client from liabilities, damages, and costs that the client is legally obligated to pay as a result of death, injury to any person, or damage to any property, caused by the build</w:t>
      </w:r>
      <w:r>
        <w:rPr>
          <w:rFonts w:cstheme="minorHAnsi"/>
          <w:i/>
          <w:iCs/>
          <w:color w:val="262626" w:themeColor="text1" w:themeTint="D9"/>
          <w:szCs w:val="24"/>
        </w:rPr>
        <w:t>ers</w:t>
      </w:r>
      <w:r w:rsidRPr="00657CF5">
        <w:rPr>
          <w:rFonts w:cstheme="minorHAnsi"/>
          <w:i/>
          <w:iCs/>
          <w:color w:val="262626" w:themeColor="text1" w:themeTint="D9"/>
          <w:szCs w:val="24"/>
        </w:rPr>
        <w:t xml:space="preserve"> wilful misconduct, negligent act, error, or omission. Reimbursement for the client shall be based on the percentage of the buil</w:t>
      </w:r>
      <w:r>
        <w:rPr>
          <w:rFonts w:cstheme="minorHAnsi"/>
          <w:i/>
          <w:iCs/>
          <w:color w:val="262626" w:themeColor="text1" w:themeTint="D9"/>
          <w:szCs w:val="24"/>
        </w:rPr>
        <w:t>der’</w:t>
      </w:r>
      <w:r w:rsidRPr="00657CF5">
        <w:rPr>
          <w:rFonts w:cstheme="minorHAnsi"/>
          <w:i/>
          <w:iCs/>
          <w:color w:val="262626" w:themeColor="text1" w:themeTint="D9"/>
          <w:szCs w:val="24"/>
        </w:rPr>
        <w:t>s liability.</w:t>
      </w:r>
    </w:p>
    <w:p w14:paraId="23DC4334" w14:textId="77777777" w:rsidR="00657CF5" w:rsidRPr="00830749" w:rsidRDefault="00657CF5" w:rsidP="00657C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7CF5" w:rsidRPr="00830749" w14:paraId="740D919F" w14:textId="77777777" w:rsidTr="00592647">
        <w:trPr>
          <w:trHeight w:val="1417"/>
        </w:trPr>
        <w:tc>
          <w:tcPr>
            <w:tcW w:w="1027" w:type="dxa"/>
            <w:tcBorders>
              <w:top w:val="nil"/>
              <w:left w:val="nil"/>
              <w:bottom w:val="nil"/>
              <w:right w:val="single" w:sz="4" w:space="0" w:color="auto"/>
            </w:tcBorders>
          </w:tcPr>
          <w:p w14:paraId="540AE553" w14:textId="77777777" w:rsidR="00657CF5" w:rsidRPr="001C4084" w:rsidRDefault="00657CF5"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0C8D46" w14:textId="2E66BC14" w:rsidR="00657CF5" w:rsidRPr="001C4084" w:rsidRDefault="00C4153E" w:rsidP="00810DF7">
            <w:pPr>
              <w:rPr>
                <w:rFonts w:ascii="Arial" w:hAnsi="Arial" w:cs="Arial"/>
                <w:sz w:val="22"/>
                <w:szCs w:val="22"/>
              </w:rPr>
            </w:pPr>
            <w:permStart w:id="323836096" w:edGrp="everyone"/>
            <w:r w:rsidRPr="00C4153E">
              <w:rPr>
                <w:rFonts w:ascii="Arial" w:hAnsi="Arial" w:cs="Arial"/>
                <w:sz w:val="22"/>
                <w:szCs w:val="22"/>
              </w:rPr>
              <w:t>The clause exposes the builder to significant risk by requiring them to compensate and hold the client harmless for liabilities, damages, and costs resulting from the builder’s own misconduct, negligence, or errors. This provision could lead to substantial financial responsibility for the builder, especially if a serious injury, death, or property damage occurs. The builder could face large reimbursement claims based on their liability percentage, potentially impacting their finances and reputation. This clause shifts a significant portion of the risk onto the builder, particularly regarding legal and financial consequences.</w:t>
            </w:r>
            <w:permEnd w:id="323836096"/>
          </w:p>
        </w:tc>
        <w:permStart w:id="1513293008" w:edGrp="everyone"/>
        <w:tc>
          <w:tcPr>
            <w:tcW w:w="624" w:type="dxa"/>
            <w:tcBorders>
              <w:top w:val="nil"/>
              <w:left w:val="single" w:sz="4" w:space="0" w:color="auto"/>
              <w:bottom w:val="nil"/>
              <w:right w:val="nil"/>
            </w:tcBorders>
          </w:tcPr>
          <w:p w14:paraId="19949464" w14:textId="77777777" w:rsidR="00657CF5" w:rsidRPr="00533511" w:rsidRDefault="003A5575" w:rsidP="00810DF7">
            <w:pPr>
              <w:rPr>
                <w:rFonts w:ascii="Arial" w:hAnsi="Arial" w:cs="Arial"/>
                <w:sz w:val="44"/>
                <w:szCs w:val="44"/>
              </w:rPr>
            </w:pPr>
            <w:sdt>
              <w:sdtPr>
                <w:rPr>
                  <w:rFonts w:ascii="Arial" w:hAnsi="Arial" w:cs="Arial"/>
                  <w:sz w:val="44"/>
                  <w:szCs w:val="44"/>
                </w:rPr>
                <w:id w:val="-1311623790"/>
                <w14:checkbox>
                  <w14:checked w14:val="0"/>
                  <w14:checkedState w14:val="00FE" w14:font="Wingdings"/>
                  <w14:uncheckedState w14:val="00A8" w14:font="Wingdings"/>
                </w14:checkbox>
              </w:sdtPr>
              <w:sdtEndPr/>
              <w:sdtContent>
                <w:r w:rsidR="00657CF5">
                  <w:rPr>
                    <w:rFonts w:ascii="Arial" w:hAnsi="Arial" w:cs="Arial"/>
                    <w:sz w:val="44"/>
                    <w:szCs w:val="44"/>
                  </w:rPr>
                  <w:sym w:font="Wingdings" w:char="F0A8"/>
                </w:r>
              </w:sdtContent>
            </w:sdt>
            <w:permEnd w:id="1513293008"/>
          </w:p>
        </w:tc>
      </w:tr>
    </w:tbl>
    <w:p w14:paraId="47988409" w14:textId="77777777" w:rsidR="00657CF5" w:rsidRDefault="00657CF5" w:rsidP="00657CF5">
      <w:pPr>
        <w:rPr>
          <w:rFonts w:ascii="Arial" w:hAnsi="Arial" w:cs="Arial"/>
          <w:sz w:val="22"/>
          <w:szCs w:val="22"/>
        </w:rPr>
      </w:pPr>
    </w:p>
    <w:p w14:paraId="60F2B116" w14:textId="77777777" w:rsidR="00AA6E7B" w:rsidRPr="000E310E" w:rsidRDefault="00AA6E7B" w:rsidP="00AA6E7B">
      <w:pPr>
        <w:jc w:val="left"/>
        <w:rPr>
          <w:rFonts w:ascii="Arial" w:hAnsi="Arial"/>
          <w:bCs/>
          <w:sz w:val="22"/>
          <w:szCs w:val="22"/>
        </w:rPr>
      </w:pPr>
    </w:p>
    <w:p w14:paraId="59807F31" w14:textId="3167D7CB" w:rsidR="00AA6E7B" w:rsidRPr="00830749" w:rsidRDefault="005001CB" w:rsidP="00AA6E7B">
      <w:pPr>
        <w:pStyle w:val="20TAQuestionNumber"/>
        <w:ind w:left="709" w:hanging="709"/>
      </w:pPr>
      <w:bookmarkStart w:id="19" w:name="_Ref131498242"/>
      <w:r>
        <w:t>Discuss how labour shortages can contribute to delays in achieving milestones and consequently delays in progress payments</w:t>
      </w:r>
      <w:r w:rsidR="00AA6E7B">
        <w:t>.</w:t>
      </w:r>
      <w:bookmarkEnd w:id="19"/>
    </w:p>
    <w:p w14:paraId="319C71B7"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5949CFC2" w14:textId="77777777" w:rsidTr="00592647">
        <w:trPr>
          <w:trHeight w:val="3855"/>
        </w:trPr>
        <w:tc>
          <w:tcPr>
            <w:tcW w:w="1027" w:type="dxa"/>
            <w:tcBorders>
              <w:top w:val="nil"/>
              <w:left w:val="nil"/>
              <w:bottom w:val="nil"/>
              <w:right w:val="single" w:sz="4" w:space="0" w:color="auto"/>
            </w:tcBorders>
          </w:tcPr>
          <w:p w14:paraId="59C33712"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249338" w14:textId="33928C63" w:rsidR="00AA6E7B" w:rsidRPr="001C4084" w:rsidRDefault="00CC5284" w:rsidP="00810DF7">
            <w:pPr>
              <w:rPr>
                <w:rFonts w:ascii="Arial" w:hAnsi="Arial" w:cs="Arial"/>
                <w:sz w:val="22"/>
                <w:szCs w:val="22"/>
              </w:rPr>
            </w:pPr>
            <w:permStart w:id="658001819" w:edGrp="everyone"/>
            <w:r w:rsidRPr="00CC5284">
              <w:rPr>
                <w:rFonts w:ascii="Arial" w:hAnsi="Arial" w:cs="Arial"/>
                <w:sz w:val="22"/>
                <w:szCs w:val="22"/>
              </w:rPr>
              <w:t>Labour shortages can delay project milestones, reduce productivity, and disrupt the sequencing of tasks, ultimately impacting the overall project timeline. This can lead to delays in achieving milestones, which in turn delays progress payments.</w:t>
            </w:r>
            <w:permEnd w:id="658001819"/>
          </w:p>
        </w:tc>
        <w:permStart w:id="1826644233" w:edGrp="everyone"/>
        <w:tc>
          <w:tcPr>
            <w:tcW w:w="624" w:type="dxa"/>
            <w:tcBorders>
              <w:top w:val="nil"/>
              <w:left w:val="single" w:sz="4" w:space="0" w:color="auto"/>
              <w:bottom w:val="nil"/>
              <w:right w:val="nil"/>
            </w:tcBorders>
          </w:tcPr>
          <w:p w14:paraId="6330917A" w14:textId="77777777" w:rsidR="00AA6E7B" w:rsidRPr="00533511" w:rsidRDefault="003A5575" w:rsidP="00810DF7">
            <w:pPr>
              <w:rPr>
                <w:rFonts w:ascii="Arial" w:hAnsi="Arial" w:cs="Arial"/>
                <w:sz w:val="44"/>
                <w:szCs w:val="44"/>
              </w:rPr>
            </w:pPr>
            <w:sdt>
              <w:sdtPr>
                <w:rPr>
                  <w:rFonts w:ascii="Arial" w:hAnsi="Arial" w:cs="Arial"/>
                  <w:sz w:val="44"/>
                  <w:szCs w:val="44"/>
                </w:rPr>
                <w:id w:val="-1345168101"/>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826644233"/>
          </w:p>
        </w:tc>
      </w:tr>
    </w:tbl>
    <w:p w14:paraId="7FB42887" w14:textId="77777777" w:rsidR="00AA6E7B" w:rsidRDefault="00AA6E7B" w:rsidP="00AA6E7B">
      <w:pPr>
        <w:rPr>
          <w:rFonts w:ascii="Arial" w:hAnsi="Arial" w:cs="Arial"/>
          <w:sz w:val="22"/>
          <w:szCs w:val="22"/>
        </w:rPr>
      </w:pPr>
    </w:p>
    <w:p w14:paraId="26D115BA" w14:textId="77777777" w:rsidR="00783371" w:rsidRDefault="00783371" w:rsidP="00783371">
      <w:pPr>
        <w:rPr>
          <w:rFonts w:ascii="Arial" w:hAnsi="Arial" w:cs="Arial"/>
          <w:sz w:val="22"/>
          <w:szCs w:val="22"/>
        </w:rPr>
      </w:pPr>
    </w:p>
    <w:p w14:paraId="3E3B3D56" w14:textId="185EA3BC" w:rsidR="00783371" w:rsidRPr="00830749" w:rsidRDefault="00783371" w:rsidP="00EF69FE">
      <w:pPr>
        <w:pStyle w:val="20TAQuestionNumber"/>
        <w:ind w:left="709" w:hanging="709"/>
      </w:pPr>
      <w:bookmarkStart w:id="20" w:name="_Ref131499209"/>
      <w:r>
        <w:t xml:space="preserve">Why would you include an artist’s impression with </w:t>
      </w:r>
      <w:r w:rsidRPr="00783371">
        <w:t>supporting documentation in preparing a tender</w:t>
      </w:r>
      <w:r>
        <w:t>?</w:t>
      </w:r>
      <w:bookmarkEnd w:id="20"/>
    </w:p>
    <w:p w14:paraId="01ACF200"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586D4CF" w14:textId="77777777" w:rsidTr="00592647">
        <w:trPr>
          <w:trHeight w:val="2381"/>
        </w:trPr>
        <w:tc>
          <w:tcPr>
            <w:tcW w:w="1027" w:type="dxa"/>
            <w:tcBorders>
              <w:top w:val="nil"/>
              <w:left w:val="nil"/>
              <w:bottom w:val="nil"/>
              <w:right w:val="single" w:sz="4" w:space="0" w:color="auto"/>
            </w:tcBorders>
          </w:tcPr>
          <w:p w14:paraId="62CC90BC" w14:textId="77777777" w:rsidR="00783371" w:rsidRPr="001C4084" w:rsidRDefault="00783371" w:rsidP="00810DF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CD978FA" w14:textId="546BE4B9" w:rsidR="00783371" w:rsidRPr="001C4084" w:rsidRDefault="00EC3F4C" w:rsidP="00810DF7">
            <w:pPr>
              <w:rPr>
                <w:rFonts w:ascii="Arial" w:hAnsi="Arial" w:cs="Arial"/>
                <w:sz w:val="22"/>
                <w:szCs w:val="22"/>
              </w:rPr>
            </w:pPr>
            <w:permStart w:id="2105423971" w:edGrp="everyone"/>
            <w:r w:rsidRPr="00EC3F4C">
              <w:rPr>
                <w:rFonts w:ascii="Arial" w:hAnsi="Arial" w:cs="Arial"/>
                <w:sz w:val="22"/>
                <w:szCs w:val="22"/>
              </w:rPr>
              <w:t xml:space="preserve">An artist’s impression is included with supporting documentation in a tender to visually convey the design concept, scope, and aesthetic vision of the project. It helps the client or stakeholders better understand the proposed outcome, offering a clear, visual representation of the final product. This can aid in decision-making, making the tender submission more engaging and helping to </w:t>
            </w:r>
            <w:r w:rsidR="00797AF5" w:rsidRPr="00EC3F4C">
              <w:rPr>
                <w:rFonts w:ascii="Arial" w:hAnsi="Arial" w:cs="Arial"/>
                <w:sz w:val="22"/>
                <w:szCs w:val="22"/>
              </w:rPr>
              <w:t>separate</w:t>
            </w:r>
            <w:r w:rsidRPr="00EC3F4C">
              <w:rPr>
                <w:rFonts w:ascii="Arial" w:hAnsi="Arial" w:cs="Arial"/>
                <w:sz w:val="22"/>
                <w:szCs w:val="22"/>
              </w:rPr>
              <w:t xml:space="preserve"> the proposal from competitors. </w:t>
            </w:r>
            <w:permEnd w:id="2105423971"/>
          </w:p>
        </w:tc>
        <w:permStart w:id="1178825777" w:edGrp="everyone"/>
        <w:tc>
          <w:tcPr>
            <w:tcW w:w="624" w:type="dxa"/>
            <w:tcBorders>
              <w:top w:val="nil"/>
              <w:left w:val="single" w:sz="4" w:space="0" w:color="auto"/>
              <w:bottom w:val="nil"/>
              <w:right w:val="nil"/>
            </w:tcBorders>
          </w:tcPr>
          <w:p w14:paraId="1E030941" w14:textId="77777777" w:rsidR="00783371" w:rsidRPr="00533511" w:rsidRDefault="003A5575" w:rsidP="00810DF7">
            <w:pPr>
              <w:rPr>
                <w:rFonts w:ascii="Arial" w:hAnsi="Arial" w:cs="Arial"/>
                <w:sz w:val="44"/>
                <w:szCs w:val="44"/>
              </w:rPr>
            </w:pPr>
            <w:sdt>
              <w:sdtPr>
                <w:rPr>
                  <w:rFonts w:ascii="Arial" w:hAnsi="Arial" w:cs="Arial"/>
                  <w:sz w:val="44"/>
                  <w:szCs w:val="44"/>
                </w:rPr>
                <w:id w:val="-155381572"/>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178825777"/>
          </w:p>
        </w:tc>
      </w:tr>
    </w:tbl>
    <w:p w14:paraId="509EED01" w14:textId="77777777" w:rsidR="00783371" w:rsidRDefault="00783371" w:rsidP="00783371">
      <w:pPr>
        <w:rPr>
          <w:rFonts w:ascii="Arial" w:hAnsi="Arial" w:cs="Arial"/>
          <w:sz w:val="22"/>
          <w:szCs w:val="22"/>
        </w:rPr>
      </w:pPr>
    </w:p>
    <w:p w14:paraId="0EEBED26" w14:textId="77777777" w:rsidR="00783371" w:rsidRDefault="00783371" w:rsidP="00783371">
      <w:pPr>
        <w:rPr>
          <w:rFonts w:ascii="Arial" w:hAnsi="Arial" w:cs="Arial"/>
          <w:sz w:val="22"/>
          <w:szCs w:val="22"/>
        </w:rPr>
      </w:pPr>
    </w:p>
    <w:p w14:paraId="0BF58434" w14:textId="6C0431D9" w:rsidR="00783371" w:rsidRPr="00830749" w:rsidRDefault="00C758E3" w:rsidP="00EF69FE">
      <w:pPr>
        <w:pStyle w:val="20TAQuestionNumber"/>
        <w:ind w:left="709" w:hanging="709"/>
      </w:pPr>
      <w:bookmarkStart w:id="21" w:name="_Ref131499214"/>
      <w:r>
        <w:t>Explain how building information modelling (BIM) can assist when wanting to present tender documents.</w:t>
      </w:r>
      <w:bookmarkEnd w:id="21"/>
    </w:p>
    <w:p w14:paraId="64DD779C"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2CDD6345" w14:textId="77777777" w:rsidTr="00592647">
        <w:trPr>
          <w:trHeight w:val="3345"/>
        </w:trPr>
        <w:tc>
          <w:tcPr>
            <w:tcW w:w="1027" w:type="dxa"/>
            <w:tcBorders>
              <w:top w:val="nil"/>
              <w:left w:val="nil"/>
              <w:bottom w:val="nil"/>
              <w:right w:val="single" w:sz="4" w:space="0" w:color="auto"/>
            </w:tcBorders>
          </w:tcPr>
          <w:p w14:paraId="1F4288C5"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85B306" w14:textId="11BDDB31" w:rsidR="00783371" w:rsidRPr="001C4084" w:rsidRDefault="00493776" w:rsidP="00810DF7">
            <w:pPr>
              <w:rPr>
                <w:rFonts w:ascii="Arial" w:hAnsi="Arial" w:cs="Arial"/>
                <w:sz w:val="22"/>
                <w:szCs w:val="22"/>
              </w:rPr>
            </w:pPr>
            <w:permStart w:id="68043069" w:edGrp="everyone"/>
            <w:r w:rsidRPr="00493776">
              <w:rPr>
                <w:rFonts w:ascii="Arial" w:hAnsi="Arial" w:cs="Arial"/>
                <w:sz w:val="22"/>
                <w:szCs w:val="22"/>
              </w:rPr>
              <w:t>Building Information Modelling (BIM) enhances tender documents by providing a detailed, 3D representation of the project. It ensures clarity and accuracy, facilitates collaboration, and enables precise cost and time estimations. BIM also helps identify potential clashes early, reducing errors and ensuring smoother project execution. It improves understanding and engagement by visually conveying the project’s design and components.</w:t>
            </w:r>
            <w:permEnd w:id="68043069"/>
          </w:p>
        </w:tc>
        <w:permStart w:id="147356833" w:edGrp="everyone"/>
        <w:tc>
          <w:tcPr>
            <w:tcW w:w="624" w:type="dxa"/>
            <w:tcBorders>
              <w:top w:val="nil"/>
              <w:left w:val="single" w:sz="4" w:space="0" w:color="auto"/>
              <w:bottom w:val="nil"/>
              <w:right w:val="nil"/>
            </w:tcBorders>
          </w:tcPr>
          <w:p w14:paraId="6231D5A1" w14:textId="77777777" w:rsidR="00783371" w:rsidRPr="00533511" w:rsidRDefault="003A5575" w:rsidP="00810DF7">
            <w:pPr>
              <w:rPr>
                <w:rFonts w:ascii="Arial" w:hAnsi="Arial" w:cs="Arial"/>
                <w:sz w:val="44"/>
                <w:szCs w:val="44"/>
              </w:rPr>
            </w:pPr>
            <w:sdt>
              <w:sdtPr>
                <w:rPr>
                  <w:rFonts w:ascii="Arial" w:hAnsi="Arial" w:cs="Arial"/>
                  <w:sz w:val="44"/>
                  <w:szCs w:val="44"/>
                </w:rPr>
                <w:id w:val="-1270071547"/>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47356833"/>
          </w:p>
        </w:tc>
      </w:tr>
    </w:tbl>
    <w:p w14:paraId="4436297B" w14:textId="77777777" w:rsidR="00783371" w:rsidRDefault="00783371" w:rsidP="00783371">
      <w:pPr>
        <w:rPr>
          <w:rFonts w:ascii="Arial" w:hAnsi="Arial" w:cs="Arial"/>
          <w:sz w:val="22"/>
          <w:szCs w:val="22"/>
        </w:rPr>
      </w:pPr>
    </w:p>
    <w:p w14:paraId="3CF859AB" w14:textId="77777777" w:rsidR="00783371" w:rsidRDefault="00783371" w:rsidP="00783371">
      <w:pPr>
        <w:rPr>
          <w:rFonts w:ascii="Arial" w:hAnsi="Arial" w:cs="Arial"/>
          <w:sz w:val="22"/>
          <w:szCs w:val="22"/>
        </w:rPr>
      </w:pPr>
    </w:p>
    <w:p w14:paraId="1E94B783" w14:textId="0E0FDA5C" w:rsidR="00783371" w:rsidRPr="00830749" w:rsidRDefault="00C758E3" w:rsidP="00EF69FE">
      <w:pPr>
        <w:pStyle w:val="20TAQuestionNumber"/>
        <w:ind w:left="709" w:hanging="709"/>
      </w:pPr>
      <w:bookmarkStart w:id="22" w:name="_Ref131499900"/>
      <w:r>
        <w:t>Explain why a concise list of products selected for the project should be added in the tender support documentation.</w:t>
      </w:r>
      <w:bookmarkEnd w:id="22"/>
    </w:p>
    <w:p w14:paraId="4A50CD85"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11486909" w14:textId="77777777" w:rsidTr="00592647">
        <w:trPr>
          <w:trHeight w:val="3345"/>
        </w:trPr>
        <w:tc>
          <w:tcPr>
            <w:tcW w:w="1027" w:type="dxa"/>
            <w:tcBorders>
              <w:top w:val="nil"/>
              <w:left w:val="nil"/>
              <w:bottom w:val="nil"/>
              <w:right w:val="single" w:sz="4" w:space="0" w:color="auto"/>
            </w:tcBorders>
          </w:tcPr>
          <w:p w14:paraId="18E9323F"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3966F0" w14:textId="067E654D" w:rsidR="00783371" w:rsidRPr="001C4084" w:rsidRDefault="00CD1BB5" w:rsidP="00810DF7">
            <w:pPr>
              <w:rPr>
                <w:rFonts w:ascii="Arial" w:hAnsi="Arial" w:cs="Arial"/>
                <w:sz w:val="22"/>
                <w:szCs w:val="22"/>
              </w:rPr>
            </w:pPr>
            <w:permStart w:id="1033058519" w:edGrp="everyone"/>
            <w:r w:rsidRPr="00CD1BB5">
              <w:rPr>
                <w:rFonts w:ascii="Arial" w:hAnsi="Arial" w:cs="Arial"/>
                <w:sz w:val="22"/>
                <w:szCs w:val="22"/>
              </w:rPr>
              <w:t xml:space="preserve">A concise list of selected products should be included in the tender support documentation to provide clarity on the materials and components to be used, ensuring alignment with project specifications and client expectations. It helps the client assess the quality, cost, and availability of materials, and it also demonstrates the contractor's preparedness and attention to detail. </w:t>
            </w:r>
            <w:permEnd w:id="1033058519"/>
          </w:p>
        </w:tc>
        <w:permStart w:id="1930761289" w:edGrp="everyone"/>
        <w:tc>
          <w:tcPr>
            <w:tcW w:w="624" w:type="dxa"/>
            <w:tcBorders>
              <w:top w:val="nil"/>
              <w:left w:val="single" w:sz="4" w:space="0" w:color="auto"/>
              <w:bottom w:val="nil"/>
              <w:right w:val="nil"/>
            </w:tcBorders>
          </w:tcPr>
          <w:p w14:paraId="462EED0A" w14:textId="77777777" w:rsidR="00783371" w:rsidRPr="00533511" w:rsidRDefault="003A5575" w:rsidP="00810DF7">
            <w:pPr>
              <w:rPr>
                <w:rFonts w:ascii="Arial" w:hAnsi="Arial" w:cs="Arial"/>
                <w:sz w:val="44"/>
                <w:szCs w:val="44"/>
              </w:rPr>
            </w:pPr>
            <w:sdt>
              <w:sdtPr>
                <w:rPr>
                  <w:rFonts w:ascii="Arial" w:hAnsi="Arial" w:cs="Arial"/>
                  <w:sz w:val="44"/>
                  <w:szCs w:val="44"/>
                </w:rPr>
                <w:id w:val="1997220205"/>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930761289"/>
          </w:p>
        </w:tc>
      </w:tr>
    </w:tbl>
    <w:p w14:paraId="21F22DED" w14:textId="77777777" w:rsidR="00783371" w:rsidRDefault="00783371" w:rsidP="00783371">
      <w:pPr>
        <w:rPr>
          <w:rFonts w:ascii="Arial" w:hAnsi="Arial" w:cs="Arial"/>
          <w:sz w:val="22"/>
          <w:szCs w:val="22"/>
        </w:rPr>
      </w:pPr>
    </w:p>
    <w:p w14:paraId="119D7102" w14:textId="77777777" w:rsidR="00783371" w:rsidRDefault="00783371" w:rsidP="00783371">
      <w:pPr>
        <w:rPr>
          <w:rFonts w:ascii="Arial" w:hAnsi="Arial" w:cs="Arial"/>
          <w:sz w:val="22"/>
          <w:szCs w:val="22"/>
        </w:rPr>
      </w:pPr>
    </w:p>
    <w:p w14:paraId="60051033" w14:textId="425A7B8E" w:rsidR="00783371" w:rsidRPr="00830749" w:rsidRDefault="00783371" w:rsidP="00EF69FE">
      <w:pPr>
        <w:pStyle w:val="20TAQuestionNumber"/>
        <w:ind w:left="709" w:hanging="709"/>
      </w:pPr>
      <w:bookmarkStart w:id="23" w:name="_Ref131499903"/>
      <w:r>
        <w:t>Wh</w:t>
      </w:r>
      <w:r w:rsidR="00B91825">
        <w:t>y might you decide to include the workplace industry profile and promotional material in the tender support documentation</w:t>
      </w:r>
      <w:r>
        <w:t>?</w:t>
      </w:r>
      <w:bookmarkEnd w:id="23"/>
    </w:p>
    <w:p w14:paraId="3D4B5064"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50DD27A" w14:textId="77777777" w:rsidTr="00592647">
        <w:trPr>
          <w:trHeight w:val="2891"/>
        </w:trPr>
        <w:tc>
          <w:tcPr>
            <w:tcW w:w="1027" w:type="dxa"/>
            <w:tcBorders>
              <w:top w:val="nil"/>
              <w:left w:val="nil"/>
              <w:bottom w:val="nil"/>
              <w:right w:val="single" w:sz="4" w:space="0" w:color="auto"/>
            </w:tcBorders>
          </w:tcPr>
          <w:p w14:paraId="0D57DA55" w14:textId="77777777" w:rsidR="00783371" w:rsidRPr="001C4084" w:rsidRDefault="00783371" w:rsidP="00810DF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E5FA5B9" w14:textId="035EAED6" w:rsidR="00783371" w:rsidRPr="001C4084" w:rsidRDefault="00C94C99" w:rsidP="00810DF7">
            <w:pPr>
              <w:rPr>
                <w:rFonts w:ascii="Arial" w:hAnsi="Arial" w:cs="Arial"/>
                <w:sz w:val="22"/>
                <w:szCs w:val="22"/>
              </w:rPr>
            </w:pPr>
            <w:permStart w:id="1663438857" w:edGrp="everyone"/>
            <w:r w:rsidRPr="00C94C99">
              <w:rPr>
                <w:rFonts w:ascii="Arial" w:hAnsi="Arial" w:cs="Arial"/>
                <w:sz w:val="22"/>
                <w:szCs w:val="22"/>
              </w:rPr>
              <w:t xml:space="preserve">Including the workplace industry profile and promotional material in the tender support documentation helps showcase the contractor's experience, reputation, and expertise in the industry. It provides confidence to the client about the contractor's capabilities and past performance, highlighting relevant qualifications and successful projects. This material can also </w:t>
            </w:r>
            <w:r w:rsidR="00E5695E" w:rsidRPr="00C94C99">
              <w:rPr>
                <w:rFonts w:ascii="Arial" w:hAnsi="Arial" w:cs="Arial"/>
                <w:sz w:val="22"/>
                <w:szCs w:val="22"/>
              </w:rPr>
              <w:t>distinguish</w:t>
            </w:r>
            <w:r w:rsidRPr="00C94C99">
              <w:rPr>
                <w:rFonts w:ascii="Arial" w:hAnsi="Arial" w:cs="Arial"/>
                <w:sz w:val="22"/>
                <w:szCs w:val="22"/>
              </w:rPr>
              <w:t xml:space="preserve"> the tender submission, demonstrating the contractor’s professionalism and commitment to quality.</w:t>
            </w:r>
            <w:permEnd w:id="1663438857"/>
          </w:p>
        </w:tc>
        <w:permStart w:id="1998478458" w:edGrp="everyone"/>
        <w:tc>
          <w:tcPr>
            <w:tcW w:w="624" w:type="dxa"/>
            <w:tcBorders>
              <w:top w:val="nil"/>
              <w:left w:val="single" w:sz="4" w:space="0" w:color="auto"/>
              <w:bottom w:val="nil"/>
              <w:right w:val="nil"/>
            </w:tcBorders>
          </w:tcPr>
          <w:p w14:paraId="3665A8E9" w14:textId="77777777" w:rsidR="00783371" w:rsidRPr="00533511" w:rsidRDefault="003A5575" w:rsidP="00810DF7">
            <w:pPr>
              <w:rPr>
                <w:rFonts w:ascii="Arial" w:hAnsi="Arial" w:cs="Arial"/>
                <w:sz w:val="44"/>
                <w:szCs w:val="44"/>
              </w:rPr>
            </w:pPr>
            <w:sdt>
              <w:sdtPr>
                <w:rPr>
                  <w:rFonts w:ascii="Arial" w:hAnsi="Arial" w:cs="Arial"/>
                  <w:sz w:val="44"/>
                  <w:szCs w:val="44"/>
                </w:rPr>
                <w:id w:val="78174216"/>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998478458"/>
          </w:p>
        </w:tc>
      </w:tr>
    </w:tbl>
    <w:p w14:paraId="2E507860" w14:textId="77777777" w:rsidR="00783371" w:rsidRDefault="00783371" w:rsidP="00783371">
      <w:pPr>
        <w:rPr>
          <w:rFonts w:ascii="Arial" w:hAnsi="Arial" w:cs="Arial"/>
          <w:sz w:val="22"/>
          <w:szCs w:val="22"/>
        </w:rPr>
      </w:pPr>
    </w:p>
    <w:p w14:paraId="0282D76F" w14:textId="77777777" w:rsidR="00783371" w:rsidRDefault="00783371" w:rsidP="00783371">
      <w:pPr>
        <w:rPr>
          <w:rFonts w:ascii="Arial" w:hAnsi="Arial" w:cs="Arial"/>
          <w:sz w:val="22"/>
          <w:szCs w:val="22"/>
        </w:rPr>
      </w:pPr>
    </w:p>
    <w:p w14:paraId="708F72E5" w14:textId="60532547" w:rsidR="00783371" w:rsidRPr="00830749" w:rsidRDefault="00B91825" w:rsidP="00EF69FE">
      <w:pPr>
        <w:pStyle w:val="20TAQuestionNumber"/>
        <w:ind w:left="709" w:hanging="709"/>
      </w:pPr>
      <w:bookmarkStart w:id="24" w:name="_Ref131500223"/>
      <w:r>
        <w:t>Discuss what types o</w:t>
      </w:r>
      <w:r w:rsidR="00B619ED">
        <w:t>f</w:t>
      </w:r>
      <w:r>
        <w:t xml:space="preserve"> reports or findings you should add to the tender supporting documents</w:t>
      </w:r>
      <w:bookmarkEnd w:id="24"/>
      <w:r w:rsidR="00B619ED">
        <w:t>.</w:t>
      </w:r>
    </w:p>
    <w:p w14:paraId="4A37B687"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0453BEA0" w14:textId="77777777" w:rsidTr="00592647">
        <w:trPr>
          <w:trHeight w:val="3855"/>
        </w:trPr>
        <w:tc>
          <w:tcPr>
            <w:tcW w:w="1027" w:type="dxa"/>
            <w:tcBorders>
              <w:top w:val="nil"/>
              <w:left w:val="nil"/>
              <w:bottom w:val="nil"/>
              <w:right w:val="single" w:sz="4" w:space="0" w:color="auto"/>
            </w:tcBorders>
          </w:tcPr>
          <w:p w14:paraId="566222D9"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DFB574" w14:textId="6E53C01F" w:rsidR="00783371" w:rsidRPr="001C4084" w:rsidRDefault="00481E54" w:rsidP="00810DF7">
            <w:pPr>
              <w:rPr>
                <w:rFonts w:ascii="Arial" w:hAnsi="Arial" w:cs="Arial"/>
                <w:sz w:val="22"/>
                <w:szCs w:val="22"/>
              </w:rPr>
            </w:pPr>
            <w:permStart w:id="1697542544" w:edGrp="everyone"/>
            <w:r w:rsidRPr="00481E54">
              <w:rPr>
                <w:rFonts w:ascii="Arial" w:hAnsi="Arial" w:cs="Arial"/>
                <w:sz w:val="22"/>
                <w:szCs w:val="22"/>
              </w:rPr>
              <w:t>In tender supporting documents, include site analysis reports, risk assessments, cost estimates, project timelines, health and safety plans, quality assurance plans, and environmental impact assessments. These documents provide a clear understanding of the project's practicality, risks, management strategies, and compliance with regulations, ensuring transparency and confidence for the client.</w:t>
            </w:r>
            <w:permEnd w:id="1697542544"/>
          </w:p>
        </w:tc>
        <w:permStart w:id="235829382" w:edGrp="everyone"/>
        <w:tc>
          <w:tcPr>
            <w:tcW w:w="624" w:type="dxa"/>
            <w:tcBorders>
              <w:top w:val="nil"/>
              <w:left w:val="single" w:sz="4" w:space="0" w:color="auto"/>
              <w:bottom w:val="nil"/>
              <w:right w:val="nil"/>
            </w:tcBorders>
          </w:tcPr>
          <w:p w14:paraId="5A40D5B7" w14:textId="77777777" w:rsidR="00783371" w:rsidRPr="00533511" w:rsidRDefault="003A5575" w:rsidP="00810DF7">
            <w:pPr>
              <w:rPr>
                <w:rFonts w:ascii="Arial" w:hAnsi="Arial" w:cs="Arial"/>
                <w:sz w:val="44"/>
                <w:szCs w:val="44"/>
              </w:rPr>
            </w:pPr>
            <w:sdt>
              <w:sdtPr>
                <w:rPr>
                  <w:rFonts w:ascii="Arial" w:hAnsi="Arial" w:cs="Arial"/>
                  <w:sz w:val="44"/>
                  <w:szCs w:val="44"/>
                </w:rPr>
                <w:id w:val="1083185975"/>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235829382"/>
          </w:p>
        </w:tc>
      </w:tr>
    </w:tbl>
    <w:p w14:paraId="1BC4BE3E" w14:textId="77777777" w:rsidR="00783371" w:rsidRDefault="00783371" w:rsidP="00783371">
      <w:pPr>
        <w:rPr>
          <w:rFonts w:ascii="Arial" w:hAnsi="Arial" w:cs="Arial"/>
          <w:sz w:val="22"/>
          <w:szCs w:val="22"/>
        </w:rPr>
      </w:pPr>
    </w:p>
    <w:p w14:paraId="6E871D35" w14:textId="4BE276AE" w:rsidR="00783371" w:rsidRPr="00830749" w:rsidRDefault="00826344" w:rsidP="00EF69FE">
      <w:pPr>
        <w:pStyle w:val="20TAQuestionNumber"/>
        <w:ind w:left="709" w:hanging="709"/>
      </w:pPr>
      <w:bookmarkStart w:id="25" w:name="_Ref131501443"/>
      <w:r>
        <w:t>Explain why you would attach the site plan to the tender documentation.</w:t>
      </w:r>
      <w:bookmarkEnd w:id="25"/>
    </w:p>
    <w:p w14:paraId="5078768F"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7B5EC3B" w14:textId="77777777" w:rsidTr="00592647">
        <w:trPr>
          <w:trHeight w:val="1928"/>
        </w:trPr>
        <w:tc>
          <w:tcPr>
            <w:tcW w:w="1027" w:type="dxa"/>
            <w:tcBorders>
              <w:top w:val="nil"/>
              <w:left w:val="nil"/>
              <w:bottom w:val="nil"/>
              <w:right w:val="single" w:sz="4" w:space="0" w:color="auto"/>
            </w:tcBorders>
          </w:tcPr>
          <w:p w14:paraId="386932FA"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D5714B" w14:textId="78350C54" w:rsidR="00783371" w:rsidRPr="001C4084" w:rsidRDefault="007E7158" w:rsidP="00810DF7">
            <w:pPr>
              <w:rPr>
                <w:rFonts w:ascii="Arial" w:hAnsi="Arial" w:cs="Arial"/>
                <w:sz w:val="22"/>
                <w:szCs w:val="22"/>
              </w:rPr>
            </w:pPr>
            <w:permStart w:id="2068477595" w:edGrp="everyone"/>
            <w:r w:rsidRPr="007E7158">
              <w:rPr>
                <w:rFonts w:ascii="Arial" w:hAnsi="Arial" w:cs="Arial"/>
                <w:sz w:val="22"/>
                <w:szCs w:val="22"/>
              </w:rPr>
              <w:t>Attaching the site plan to the tender documentation provides a clear visual representation of the project site, helping the client understand the layout, access points, and key features. It aids in assessing potential challenges, planning logistics, and coordinating construction activities. The site plan also ensures alignment between the proposed work and site-specific requirements, such as zoning, utilities, and safety considerations, enhancing the clarity and accuracy of the tender submission.</w:t>
            </w:r>
            <w:permEnd w:id="2068477595"/>
          </w:p>
        </w:tc>
        <w:permStart w:id="927091240" w:edGrp="everyone"/>
        <w:tc>
          <w:tcPr>
            <w:tcW w:w="624" w:type="dxa"/>
            <w:tcBorders>
              <w:top w:val="nil"/>
              <w:left w:val="single" w:sz="4" w:space="0" w:color="auto"/>
              <w:bottom w:val="nil"/>
              <w:right w:val="nil"/>
            </w:tcBorders>
          </w:tcPr>
          <w:p w14:paraId="3568273C" w14:textId="77777777" w:rsidR="00783371" w:rsidRPr="00533511" w:rsidRDefault="003A5575" w:rsidP="00810DF7">
            <w:pPr>
              <w:rPr>
                <w:rFonts w:ascii="Arial" w:hAnsi="Arial" w:cs="Arial"/>
                <w:sz w:val="44"/>
                <w:szCs w:val="44"/>
              </w:rPr>
            </w:pPr>
            <w:sdt>
              <w:sdtPr>
                <w:rPr>
                  <w:rFonts w:ascii="Arial" w:hAnsi="Arial" w:cs="Arial"/>
                  <w:sz w:val="44"/>
                  <w:szCs w:val="44"/>
                </w:rPr>
                <w:id w:val="-1192067085"/>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927091240"/>
          </w:p>
        </w:tc>
      </w:tr>
    </w:tbl>
    <w:p w14:paraId="19347F8F" w14:textId="77777777" w:rsidR="00783371" w:rsidRDefault="00783371" w:rsidP="00783371">
      <w:pPr>
        <w:rPr>
          <w:rFonts w:ascii="Arial" w:hAnsi="Arial" w:cs="Arial"/>
          <w:sz w:val="22"/>
          <w:szCs w:val="22"/>
        </w:rPr>
      </w:pPr>
    </w:p>
    <w:p w14:paraId="72244B4C" w14:textId="77777777" w:rsidR="00783371" w:rsidRDefault="00783371" w:rsidP="00783371">
      <w:pPr>
        <w:rPr>
          <w:rFonts w:ascii="Arial" w:hAnsi="Arial" w:cs="Arial"/>
          <w:sz w:val="22"/>
          <w:szCs w:val="22"/>
        </w:rPr>
      </w:pPr>
    </w:p>
    <w:p w14:paraId="7569971F" w14:textId="7D78CE67" w:rsidR="00783371" w:rsidRPr="00830749" w:rsidRDefault="00826344" w:rsidP="00EF69FE">
      <w:pPr>
        <w:pStyle w:val="20TAQuestionNumber"/>
        <w:ind w:left="709" w:hanging="709"/>
      </w:pPr>
      <w:bookmarkStart w:id="26" w:name="_Ref131501445"/>
      <w:r>
        <w:t>Discuss why you would attach floor plans and detail drawings to the tender documentation.</w:t>
      </w:r>
      <w:bookmarkEnd w:id="26"/>
    </w:p>
    <w:p w14:paraId="6ED76B7B"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6FB3B9F" w14:textId="77777777" w:rsidTr="00592647">
        <w:trPr>
          <w:trHeight w:val="3288"/>
        </w:trPr>
        <w:tc>
          <w:tcPr>
            <w:tcW w:w="1027" w:type="dxa"/>
            <w:tcBorders>
              <w:top w:val="nil"/>
              <w:left w:val="nil"/>
              <w:bottom w:val="nil"/>
              <w:right w:val="single" w:sz="4" w:space="0" w:color="auto"/>
            </w:tcBorders>
          </w:tcPr>
          <w:p w14:paraId="59434B30" w14:textId="77777777" w:rsidR="00783371" w:rsidRPr="001C4084" w:rsidRDefault="00783371" w:rsidP="00810DF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5A853DF" w14:textId="71B89B32" w:rsidR="00783371" w:rsidRPr="001C4084" w:rsidRDefault="007811A6" w:rsidP="00810DF7">
            <w:pPr>
              <w:rPr>
                <w:rFonts w:ascii="Arial" w:hAnsi="Arial" w:cs="Arial"/>
                <w:sz w:val="22"/>
                <w:szCs w:val="22"/>
              </w:rPr>
            </w:pPr>
            <w:permStart w:id="181806018" w:edGrp="everyone"/>
            <w:r w:rsidRPr="007811A6">
              <w:rPr>
                <w:rFonts w:ascii="Arial" w:hAnsi="Arial" w:cs="Arial"/>
                <w:sz w:val="22"/>
                <w:szCs w:val="22"/>
              </w:rPr>
              <w:t>Attaching floor plans and detail drawings to the tender documentation provides a detailed visual representation of the project's design and layout. This helps the client and stakeholders fully understand the scope and specifications of the work, ensuring alignment with the project’s requirements. Detailed drawings allow for accurate cost estimation, material selection, and construction planning. They also help identify potential issues or challenges early, enabling better planning and coordination. Including these documents ensures clarity, reduces the risk of misunderstandings, and supports the overall success of the project.</w:t>
            </w:r>
            <w:permEnd w:id="181806018"/>
          </w:p>
        </w:tc>
        <w:permStart w:id="1447838909" w:edGrp="everyone"/>
        <w:tc>
          <w:tcPr>
            <w:tcW w:w="624" w:type="dxa"/>
            <w:tcBorders>
              <w:top w:val="nil"/>
              <w:left w:val="single" w:sz="4" w:space="0" w:color="auto"/>
              <w:bottom w:val="nil"/>
              <w:right w:val="nil"/>
            </w:tcBorders>
          </w:tcPr>
          <w:p w14:paraId="25A646EA" w14:textId="77777777" w:rsidR="00783371" w:rsidRPr="00533511" w:rsidRDefault="003A5575" w:rsidP="00810DF7">
            <w:pPr>
              <w:rPr>
                <w:rFonts w:ascii="Arial" w:hAnsi="Arial" w:cs="Arial"/>
                <w:sz w:val="44"/>
                <w:szCs w:val="44"/>
              </w:rPr>
            </w:pPr>
            <w:sdt>
              <w:sdtPr>
                <w:rPr>
                  <w:rFonts w:ascii="Arial" w:hAnsi="Arial" w:cs="Arial"/>
                  <w:sz w:val="44"/>
                  <w:szCs w:val="44"/>
                </w:rPr>
                <w:id w:val="-886097334"/>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447838909"/>
          </w:p>
        </w:tc>
      </w:tr>
    </w:tbl>
    <w:p w14:paraId="1F2B40F1" w14:textId="77777777" w:rsidR="00783371" w:rsidRDefault="00783371" w:rsidP="00783371">
      <w:pPr>
        <w:rPr>
          <w:rFonts w:ascii="Arial" w:hAnsi="Arial" w:cs="Arial"/>
          <w:sz w:val="22"/>
          <w:szCs w:val="22"/>
        </w:rPr>
      </w:pPr>
    </w:p>
    <w:p w14:paraId="37788841" w14:textId="77777777" w:rsidR="00826344" w:rsidRDefault="00826344" w:rsidP="00826344">
      <w:pPr>
        <w:rPr>
          <w:rFonts w:ascii="Arial" w:hAnsi="Arial" w:cs="Arial"/>
          <w:sz w:val="22"/>
          <w:szCs w:val="22"/>
        </w:rPr>
      </w:pPr>
    </w:p>
    <w:p w14:paraId="260FE531" w14:textId="675D7FAB" w:rsidR="00826344" w:rsidRPr="00830749" w:rsidRDefault="00826344" w:rsidP="00EF69FE">
      <w:pPr>
        <w:pStyle w:val="20TAQuestionNumber"/>
        <w:ind w:left="709" w:hanging="709"/>
      </w:pPr>
      <w:bookmarkStart w:id="27" w:name="_Ref131502016"/>
      <w:r>
        <w:t>Discuss how using employees differs to including sub-contractors when determining costing for the tender application.</w:t>
      </w:r>
      <w:bookmarkEnd w:id="27"/>
    </w:p>
    <w:p w14:paraId="4AD8542E" w14:textId="77777777" w:rsidR="00826344" w:rsidRPr="00830749" w:rsidRDefault="00826344" w:rsidP="0082634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26344" w:rsidRPr="00830749" w14:paraId="51EA745F" w14:textId="77777777" w:rsidTr="00592647">
        <w:trPr>
          <w:trHeight w:val="4762"/>
        </w:trPr>
        <w:tc>
          <w:tcPr>
            <w:tcW w:w="1027" w:type="dxa"/>
            <w:tcBorders>
              <w:top w:val="nil"/>
              <w:left w:val="nil"/>
              <w:bottom w:val="nil"/>
              <w:right w:val="single" w:sz="4" w:space="0" w:color="auto"/>
            </w:tcBorders>
          </w:tcPr>
          <w:p w14:paraId="68223835" w14:textId="77777777" w:rsidR="00826344" w:rsidRPr="001C4084" w:rsidRDefault="00826344"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D33EBF" w14:textId="668964B1" w:rsidR="00826344" w:rsidRPr="001C4084" w:rsidRDefault="00090C22" w:rsidP="00810DF7">
            <w:pPr>
              <w:rPr>
                <w:rFonts w:ascii="Arial" w:hAnsi="Arial" w:cs="Arial"/>
                <w:sz w:val="22"/>
                <w:szCs w:val="22"/>
              </w:rPr>
            </w:pPr>
            <w:permStart w:id="1120933089" w:edGrp="everyone"/>
            <w:r w:rsidRPr="00090C22">
              <w:rPr>
                <w:rFonts w:ascii="Arial" w:hAnsi="Arial" w:cs="Arial"/>
                <w:sz w:val="22"/>
                <w:szCs w:val="22"/>
              </w:rPr>
              <w:t>Using employees for a tender typically involves fixed costs such as wages, benefits, and overheads, offering more control over scheduling and quality. Subcontractors, on the other hand, are paid per task or hour, providing flexibility and speciali</w:t>
            </w:r>
            <w:r>
              <w:rPr>
                <w:rFonts w:ascii="Arial" w:hAnsi="Arial" w:cs="Arial"/>
                <w:sz w:val="22"/>
                <w:szCs w:val="22"/>
              </w:rPr>
              <w:t>s</w:t>
            </w:r>
            <w:r w:rsidRPr="00090C22">
              <w:rPr>
                <w:rFonts w:ascii="Arial" w:hAnsi="Arial" w:cs="Arial"/>
                <w:sz w:val="22"/>
                <w:szCs w:val="22"/>
              </w:rPr>
              <w:t>ed skills but with less control and potential variability in costs and performance. Subcontractors also carry their own insurance and liabilities, reducing the contractor's risk but adding complexity in managing contracts.</w:t>
            </w:r>
            <w:permEnd w:id="1120933089"/>
          </w:p>
        </w:tc>
        <w:permStart w:id="1364151693" w:edGrp="everyone"/>
        <w:tc>
          <w:tcPr>
            <w:tcW w:w="624" w:type="dxa"/>
            <w:tcBorders>
              <w:top w:val="nil"/>
              <w:left w:val="single" w:sz="4" w:space="0" w:color="auto"/>
              <w:bottom w:val="nil"/>
              <w:right w:val="nil"/>
            </w:tcBorders>
          </w:tcPr>
          <w:p w14:paraId="5A1AD1AB" w14:textId="77777777" w:rsidR="00826344" w:rsidRPr="00533511" w:rsidRDefault="003A5575" w:rsidP="00810DF7">
            <w:pPr>
              <w:rPr>
                <w:rFonts w:ascii="Arial" w:hAnsi="Arial" w:cs="Arial"/>
                <w:sz w:val="44"/>
                <w:szCs w:val="44"/>
              </w:rPr>
            </w:pPr>
            <w:sdt>
              <w:sdtPr>
                <w:rPr>
                  <w:rFonts w:ascii="Arial" w:hAnsi="Arial" w:cs="Arial"/>
                  <w:sz w:val="44"/>
                  <w:szCs w:val="44"/>
                </w:rPr>
                <w:id w:val="-1533810032"/>
                <w14:checkbox>
                  <w14:checked w14:val="0"/>
                  <w14:checkedState w14:val="00FE" w14:font="Wingdings"/>
                  <w14:uncheckedState w14:val="00A8" w14:font="Wingdings"/>
                </w14:checkbox>
              </w:sdtPr>
              <w:sdtEndPr/>
              <w:sdtContent>
                <w:r w:rsidR="00826344">
                  <w:rPr>
                    <w:rFonts w:ascii="Arial" w:hAnsi="Arial" w:cs="Arial"/>
                    <w:sz w:val="44"/>
                    <w:szCs w:val="44"/>
                  </w:rPr>
                  <w:sym w:font="Wingdings" w:char="F0A8"/>
                </w:r>
              </w:sdtContent>
            </w:sdt>
            <w:permEnd w:id="1364151693"/>
          </w:p>
        </w:tc>
      </w:tr>
    </w:tbl>
    <w:p w14:paraId="2A7F45E4" w14:textId="77777777" w:rsidR="00826344" w:rsidRDefault="00826344" w:rsidP="00826344">
      <w:pPr>
        <w:rPr>
          <w:rFonts w:ascii="Arial" w:hAnsi="Arial" w:cs="Arial"/>
          <w:sz w:val="22"/>
          <w:szCs w:val="22"/>
        </w:rPr>
      </w:pPr>
    </w:p>
    <w:p w14:paraId="17AD57E2" w14:textId="77777777" w:rsidR="00D5736B" w:rsidRDefault="00D5736B" w:rsidP="00D5736B">
      <w:pPr>
        <w:rPr>
          <w:rFonts w:ascii="Arial" w:hAnsi="Arial" w:cs="Arial"/>
          <w:sz w:val="22"/>
          <w:szCs w:val="22"/>
        </w:rPr>
      </w:pPr>
    </w:p>
    <w:p w14:paraId="5EA892C5" w14:textId="00486EE1" w:rsidR="00D5736B" w:rsidRPr="00D5736B" w:rsidRDefault="00D5736B" w:rsidP="0013095A">
      <w:pPr>
        <w:pStyle w:val="20TAQuestionNumber"/>
        <w:ind w:left="709" w:hanging="709"/>
        <w:rPr>
          <w:rFonts w:cs="Arial"/>
          <w:sz w:val="22"/>
          <w:szCs w:val="22"/>
        </w:rPr>
      </w:pPr>
      <w:bookmarkStart w:id="28" w:name="_Ref131502363"/>
      <w:r>
        <w:t>Discuss when you must organise and confirm sub-contractors instead of employees for construction projects.</w:t>
      </w:r>
      <w:bookmarkEnd w:id="28"/>
    </w:p>
    <w:p w14:paraId="4C355BDE" w14:textId="77777777" w:rsidR="00D5736B" w:rsidRPr="00D5736B" w:rsidRDefault="00D5736B" w:rsidP="00D5736B">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5736B" w:rsidRPr="00830749" w14:paraId="10A6BD08" w14:textId="77777777" w:rsidTr="00592647">
        <w:trPr>
          <w:trHeight w:val="2891"/>
        </w:trPr>
        <w:tc>
          <w:tcPr>
            <w:tcW w:w="1027" w:type="dxa"/>
            <w:tcBorders>
              <w:top w:val="nil"/>
              <w:left w:val="nil"/>
              <w:bottom w:val="nil"/>
              <w:right w:val="single" w:sz="4" w:space="0" w:color="auto"/>
            </w:tcBorders>
          </w:tcPr>
          <w:p w14:paraId="041387D5" w14:textId="77777777" w:rsidR="00D5736B" w:rsidRPr="001C4084" w:rsidRDefault="00D5736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4E97F2" w14:textId="02AE5BE4" w:rsidR="00D5736B" w:rsidRPr="001C4084" w:rsidRDefault="00780DB8" w:rsidP="00810DF7">
            <w:pPr>
              <w:rPr>
                <w:rFonts w:ascii="Arial" w:hAnsi="Arial" w:cs="Arial"/>
                <w:sz w:val="22"/>
                <w:szCs w:val="22"/>
              </w:rPr>
            </w:pPr>
            <w:permStart w:id="1537677782" w:edGrp="everyone"/>
            <w:r w:rsidRPr="00780DB8">
              <w:rPr>
                <w:rFonts w:ascii="Arial" w:hAnsi="Arial" w:cs="Arial"/>
                <w:sz w:val="22"/>
                <w:szCs w:val="22"/>
              </w:rPr>
              <w:t>You should organi</w:t>
            </w:r>
            <w:r>
              <w:rPr>
                <w:rFonts w:ascii="Arial" w:hAnsi="Arial" w:cs="Arial"/>
                <w:sz w:val="22"/>
                <w:szCs w:val="22"/>
              </w:rPr>
              <w:t>s</w:t>
            </w:r>
            <w:r w:rsidRPr="00780DB8">
              <w:rPr>
                <w:rFonts w:ascii="Arial" w:hAnsi="Arial" w:cs="Arial"/>
                <w:sz w:val="22"/>
                <w:szCs w:val="22"/>
              </w:rPr>
              <w:t>e and confirm subcontractors instead of employees for construction projects when speciali</w:t>
            </w:r>
            <w:r>
              <w:rPr>
                <w:rFonts w:ascii="Arial" w:hAnsi="Arial" w:cs="Arial"/>
                <w:sz w:val="22"/>
                <w:szCs w:val="22"/>
              </w:rPr>
              <w:t>s</w:t>
            </w:r>
            <w:r w:rsidRPr="00780DB8">
              <w:rPr>
                <w:rFonts w:ascii="Arial" w:hAnsi="Arial" w:cs="Arial"/>
                <w:sz w:val="22"/>
                <w:szCs w:val="22"/>
              </w:rPr>
              <w:t xml:space="preserve">ed skills or expertise are required that your in-house team cannot provide. Subcontractors are ideal for tasks that require specific knowledge, such as electrical work, plumbing, or complex structural work. </w:t>
            </w:r>
            <w:permEnd w:id="1537677782"/>
          </w:p>
        </w:tc>
        <w:permStart w:id="1215377472" w:edGrp="everyone"/>
        <w:tc>
          <w:tcPr>
            <w:tcW w:w="624" w:type="dxa"/>
            <w:tcBorders>
              <w:top w:val="nil"/>
              <w:left w:val="single" w:sz="4" w:space="0" w:color="auto"/>
              <w:bottom w:val="nil"/>
              <w:right w:val="nil"/>
            </w:tcBorders>
          </w:tcPr>
          <w:p w14:paraId="6E280723" w14:textId="77777777" w:rsidR="00D5736B" w:rsidRPr="00533511" w:rsidRDefault="003A5575" w:rsidP="00810DF7">
            <w:pPr>
              <w:rPr>
                <w:rFonts w:ascii="Arial" w:hAnsi="Arial" w:cs="Arial"/>
                <w:sz w:val="44"/>
                <w:szCs w:val="44"/>
              </w:rPr>
            </w:pPr>
            <w:sdt>
              <w:sdtPr>
                <w:rPr>
                  <w:rFonts w:ascii="Arial" w:hAnsi="Arial" w:cs="Arial"/>
                  <w:sz w:val="44"/>
                  <w:szCs w:val="44"/>
                </w:rPr>
                <w:id w:val="-785041417"/>
                <w14:checkbox>
                  <w14:checked w14:val="0"/>
                  <w14:checkedState w14:val="00FE" w14:font="Wingdings"/>
                  <w14:uncheckedState w14:val="00A8" w14:font="Wingdings"/>
                </w14:checkbox>
              </w:sdtPr>
              <w:sdtEndPr/>
              <w:sdtContent>
                <w:r w:rsidR="00D5736B">
                  <w:rPr>
                    <w:rFonts w:ascii="Arial" w:hAnsi="Arial" w:cs="Arial"/>
                    <w:sz w:val="44"/>
                    <w:szCs w:val="44"/>
                  </w:rPr>
                  <w:sym w:font="Wingdings" w:char="F0A8"/>
                </w:r>
              </w:sdtContent>
            </w:sdt>
            <w:permEnd w:id="1215377472"/>
          </w:p>
        </w:tc>
      </w:tr>
    </w:tbl>
    <w:p w14:paraId="67AEA45C" w14:textId="77777777" w:rsidR="00D5736B" w:rsidRDefault="00D5736B" w:rsidP="00D5736B">
      <w:pPr>
        <w:rPr>
          <w:rFonts w:ascii="Arial" w:hAnsi="Arial" w:cs="Arial"/>
          <w:sz w:val="22"/>
          <w:szCs w:val="22"/>
        </w:rPr>
      </w:pPr>
    </w:p>
    <w:p w14:paraId="5F6B21D9" w14:textId="77777777" w:rsidR="00D35B3E" w:rsidRDefault="00D35B3E" w:rsidP="00D35B3E">
      <w:pPr>
        <w:rPr>
          <w:rFonts w:ascii="Arial" w:hAnsi="Arial" w:cs="Arial"/>
          <w:sz w:val="22"/>
          <w:szCs w:val="22"/>
        </w:rPr>
      </w:pPr>
    </w:p>
    <w:p w14:paraId="2BFE61BE" w14:textId="15F52B67" w:rsidR="00D35B3E" w:rsidRPr="00830749" w:rsidRDefault="00D35B3E" w:rsidP="00D35B3E">
      <w:pPr>
        <w:pStyle w:val="20TAQuestionNumber"/>
        <w:ind w:left="709" w:hanging="709"/>
      </w:pPr>
      <w:bookmarkStart w:id="29" w:name="_Ref131505633"/>
      <w:r>
        <w:t>Discuss amendments and how these must be attached to tender applications.</w:t>
      </w:r>
      <w:bookmarkEnd w:id="29"/>
    </w:p>
    <w:p w14:paraId="58F87CAE"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466C4EA9" w14:textId="77777777" w:rsidTr="00592647">
        <w:trPr>
          <w:trHeight w:val="4819"/>
        </w:trPr>
        <w:tc>
          <w:tcPr>
            <w:tcW w:w="1027" w:type="dxa"/>
            <w:tcBorders>
              <w:top w:val="nil"/>
              <w:left w:val="nil"/>
              <w:bottom w:val="nil"/>
              <w:right w:val="single" w:sz="4" w:space="0" w:color="auto"/>
            </w:tcBorders>
          </w:tcPr>
          <w:p w14:paraId="4FD40410" w14:textId="77777777" w:rsidR="00D35B3E" w:rsidRPr="001C4084" w:rsidRDefault="00D35B3E"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3ACC663" w14:textId="633E8F30" w:rsidR="00D35B3E" w:rsidRPr="001C4084" w:rsidRDefault="00AA40DE" w:rsidP="00810DF7">
            <w:pPr>
              <w:rPr>
                <w:rFonts w:ascii="Arial" w:hAnsi="Arial" w:cs="Arial"/>
                <w:sz w:val="22"/>
                <w:szCs w:val="22"/>
              </w:rPr>
            </w:pPr>
            <w:permStart w:id="379678567" w:edGrp="everyone"/>
            <w:r w:rsidRPr="00AA40DE">
              <w:rPr>
                <w:rFonts w:ascii="Arial" w:hAnsi="Arial" w:cs="Arial"/>
                <w:sz w:val="22"/>
                <w:szCs w:val="22"/>
              </w:rPr>
              <w:t>Amendments to tender applications must be clearly documented and attached to ensure that all changes are officially recogni</w:t>
            </w:r>
            <w:r>
              <w:rPr>
                <w:rFonts w:ascii="Arial" w:hAnsi="Arial" w:cs="Arial"/>
                <w:sz w:val="22"/>
                <w:szCs w:val="22"/>
              </w:rPr>
              <w:t>s</w:t>
            </w:r>
            <w:r w:rsidRPr="00AA40DE">
              <w:rPr>
                <w:rFonts w:ascii="Arial" w:hAnsi="Arial" w:cs="Arial"/>
                <w:sz w:val="22"/>
                <w:szCs w:val="22"/>
              </w:rPr>
              <w:t>ed. Any modifications to the original tender, such as adjusted pricing, scope changes, or new terms, should be outlined in an amendment document. This ensures transparency and keeps both parties informed. The amendments should be signed and dated by relevant parties to confirm agreement and attached to the tender submission to maintain the integrity and completeness of the application.</w:t>
            </w:r>
            <w:permEnd w:id="379678567"/>
          </w:p>
        </w:tc>
        <w:permStart w:id="1154440536" w:edGrp="everyone"/>
        <w:tc>
          <w:tcPr>
            <w:tcW w:w="624" w:type="dxa"/>
            <w:tcBorders>
              <w:top w:val="nil"/>
              <w:left w:val="single" w:sz="4" w:space="0" w:color="auto"/>
              <w:bottom w:val="nil"/>
              <w:right w:val="nil"/>
            </w:tcBorders>
          </w:tcPr>
          <w:p w14:paraId="66437F02" w14:textId="77777777" w:rsidR="00D35B3E" w:rsidRPr="00533511" w:rsidRDefault="003A5575" w:rsidP="00810DF7">
            <w:pPr>
              <w:rPr>
                <w:rFonts w:ascii="Arial" w:hAnsi="Arial" w:cs="Arial"/>
                <w:sz w:val="44"/>
                <w:szCs w:val="44"/>
              </w:rPr>
            </w:pPr>
            <w:sdt>
              <w:sdtPr>
                <w:rPr>
                  <w:rFonts w:ascii="Arial" w:hAnsi="Arial" w:cs="Arial"/>
                  <w:sz w:val="44"/>
                  <w:szCs w:val="44"/>
                </w:rPr>
                <w:id w:val="-1198697908"/>
                <w14:checkbox>
                  <w14:checked w14:val="0"/>
                  <w14:checkedState w14:val="00FE" w14:font="Wingdings"/>
                  <w14:uncheckedState w14:val="00A8" w14:font="Wingdings"/>
                </w14:checkbox>
              </w:sdtPr>
              <w:sdtEndPr/>
              <w:sdtContent>
                <w:r w:rsidR="00D35B3E">
                  <w:rPr>
                    <w:rFonts w:ascii="Arial" w:hAnsi="Arial" w:cs="Arial"/>
                    <w:sz w:val="44"/>
                    <w:szCs w:val="44"/>
                  </w:rPr>
                  <w:sym w:font="Wingdings" w:char="F0A8"/>
                </w:r>
              </w:sdtContent>
            </w:sdt>
            <w:permEnd w:id="1154440536"/>
          </w:p>
        </w:tc>
      </w:tr>
    </w:tbl>
    <w:p w14:paraId="4412888E" w14:textId="77777777" w:rsidR="00D35B3E" w:rsidRDefault="00D35B3E" w:rsidP="00D35B3E">
      <w:pPr>
        <w:rPr>
          <w:rFonts w:ascii="Arial" w:hAnsi="Arial" w:cs="Arial"/>
          <w:sz w:val="22"/>
          <w:szCs w:val="22"/>
        </w:rPr>
      </w:pPr>
    </w:p>
    <w:p w14:paraId="51AE497B" w14:textId="77777777" w:rsidR="00D35B3E" w:rsidRDefault="00D35B3E" w:rsidP="00D35B3E">
      <w:pPr>
        <w:rPr>
          <w:rFonts w:ascii="Arial" w:hAnsi="Arial" w:cs="Arial"/>
          <w:sz w:val="22"/>
          <w:szCs w:val="22"/>
        </w:rPr>
      </w:pPr>
    </w:p>
    <w:p w14:paraId="2645C2F6" w14:textId="2C9F08C5" w:rsidR="00D35B3E" w:rsidRPr="00830749" w:rsidRDefault="00D35B3E" w:rsidP="00D35B3E">
      <w:pPr>
        <w:pStyle w:val="20TAQuestionNumber"/>
        <w:ind w:left="709" w:hanging="709"/>
      </w:pPr>
      <w:bookmarkStart w:id="30" w:name="_Ref131505798"/>
      <w:r>
        <w:t>What is a client acceptance form?</w:t>
      </w:r>
      <w:bookmarkEnd w:id="30"/>
    </w:p>
    <w:p w14:paraId="5D551196"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65AAC866" w14:textId="77777777" w:rsidTr="00592647">
        <w:trPr>
          <w:trHeight w:val="2381"/>
        </w:trPr>
        <w:tc>
          <w:tcPr>
            <w:tcW w:w="1027" w:type="dxa"/>
            <w:tcBorders>
              <w:top w:val="nil"/>
              <w:left w:val="nil"/>
              <w:bottom w:val="nil"/>
              <w:right w:val="single" w:sz="4" w:space="0" w:color="auto"/>
            </w:tcBorders>
          </w:tcPr>
          <w:p w14:paraId="23908681" w14:textId="77777777" w:rsidR="00D35B3E" w:rsidRPr="001C4084" w:rsidRDefault="00D35B3E"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84C2A0" w14:textId="0C3A23CB" w:rsidR="00D35B3E" w:rsidRPr="001C4084" w:rsidRDefault="001849C6" w:rsidP="00810DF7">
            <w:pPr>
              <w:rPr>
                <w:rFonts w:ascii="Arial" w:hAnsi="Arial" w:cs="Arial"/>
                <w:sz w:val="22"/>
                <w:szCs w:val="22"/>
              </w:rPr>
            </w:pPr>
            <w:permStart w:id="2090666570" w:edGrp="everyone"/>
            <w:r w:rsidRPr="001849C6">
              <w:rPr>
                <w:rFonts w:ascii="Arial" w:hAnsi="Arial" w:cs="Arial"/>
                <w:sz w:val="22"/>
                <w:szCs w:val="22"/>
              </w:rPr>
              <w:t>A client acceptance form is a document used to formally acknowledge and confirm the client's approval of the tender or project proposal. It outlines the terms, conditions, and scope of work agreed upon by both parties. By signing the form, the client provides their official consent to proceed with the project, ensuring that all expectations are aligned and understood. This form serves as a contractual confirmation and is a critical step in the process of moving forward with the project.</w:t>
            </w:r>
            <w:permEnd w:id="2090666570"/>
          </w:p>
        </w:tc>
        <w:permStart w:id="1486045760" w:edGrp="everyone"/>
        <w:tc>
          <w:tcPr>
            <w:tcW w:w="624" w:type="dxa"/>
            <w:tcBorders>
              <w:top w:val="nil"/>
              <w:left w:val="single" w:sz="4" w:space="0" w:color="auto"/>
              <w:bottom w:val="nil"/>
              <w:right w:val="nil"/>
            </w:tcBorders>
          </w:tcPr>
          <w:p w14:paraId="522B6411" w14:textId="77777777" w:rsidR="00D35B3E" w:rsidRPr="00533511" w:rsidRDefault="003A5575" w:rsidP="00810DF7">
            <w:pPr>
              <w:rPr>
                <w:rFonts w:ascii="Arial" w:hAnsi="Arial" w:cs="Arial"/>
                <w:sz w:val="44"/>
                <w:szCs w:val="44"/>
              </w:rPr>
            </w:pPr>
            <w:sdt>
              <w:sdtPr>
                <w:rPr>
                  <w:rFonts w:ascii="Arial" w:hAnsi="Arial" w:cs="Arial"/>
                  <w:sz w:val="44"/>
                  <w:szCs w:val="44"/>
                </w:rPr>
                <w:id w:val="916754944"/>
                <w14:checkbox>
                  <w14:checked w14:val="0"/>
                  <w14:checkedState w14:val="00FE" w14:font="Wingdings"/>
                  <w14:uncheckedState w14:val="00A8" w14:font="Wingdings"/>
                </w14:checkbox>
              </w:sdtPr>
              <w:sdtEndPr/>
              <w:sdtContent>
                <w:r w:rsidR="00D35B3E">
                  <w:rPr>
                    <w:rFonts w:ascii="Arial" w:hAnsi="Arial" w:cs="Arial"/>
                    <w:sz w:val="44"/>
                    <w:szCs w:val="44"/>
                  </w:rPr>
                  <w:sym w:font="Wingdings" w:char="F0A8"/>
                </w:r>
              </w:sdtContent>
            </w:sdt>
            <w:permEnd w:id="1486045760"/>
          </w:p>
        </w:tc>
      </w:tr>
    </w:tbl>
    <w:p w14:paraId="63D6E44B" w14:textId="77777777" w:rsidR="00D35B3E" w:rsidRDefault="00D35B3E" w:rsidP="00D35B3E">
      <w:pPr>
        <w:rPr>
          <w:rFonts w:ascii="Arial" w:hAnsi="Arial" w:cs="Arial"/>
          <w:sz w:val="22"/>
          <w:szCs w:val="22"/>
        </w:rPr>
      </w:pPr>
    </w:p>
    <w:p w14:paraId="65BD32BD" w14:textId="77777777" w:rsidR="00D35B3E" w:rsidRDefault="00D35B3E" w:rsidP="00D35B3E">
      <w:pPr>
        <w:rPr>
          <w:rFonts w:ascii="Arial" w:hAnsi="Arial" w:cs="Arial"/>
          <w:sz w:val="22"/>
          <w:szCs w:val="22"/>
        </w:rPr>
      </w:pPr>
    </w:p>
    <w:p w14:paraId="26506AA8" w14:textId="6F345DE4" w:rsidR="00D35B3E" w:rsidRPr="00830749" w:rsidRDefault="00D35B3E" w:rsidP="00D35B3E">
      <w:pPr>
        <w:pStyle w:val="20TAQuestionNumber"/>
        <w:ind w:left="709" w:hanging="709"/>
      </w:pPr>
      <w:bookmarkStart w:id="31" w:name="_Ref131506627"/>
      <w:r>
        <w:t>Discuss</w:t>
      </w:r>
      <w:r w:rsidR="006C0E6E">
        <w:t xml:space="preserve"> </w:t>
      </w:r>
      <w:r w:rsidR="009F0B9A">
        <w:rPr>
          <w:color w:val="262626" w:themeColor="text1" w:themeTint="D9"/>
          <w:szCs w:val="24"/>
          <w:lang w:bidi="en-US"/>
        </w:rPr>
        <w:t>checks</w:t>
      </w:r>
      <w:r w:rsidR="006C0E6E">
        <w:rPr>
          <w:color w:val="262626" w:themeColor="text1" w:themeTint="D9"/>
          <w:szCs w:val="24"/>
          <w:lang w:bidi="en-US"/>
        </w:rPr>
        <w:t xml:space="preserve"> you should take before</w:t>
      </w:r>
      <w:r w:rsidR="006C0E6E" w:rsidRPr="00B850FF">
        <w:rPr>
          <w:color w:val="262626" w:themeColor="text1" w:themeTint="D9"/>
          <w:szCs w:val="24"/>
          <w:lang w:bidi="en-US"/>
        </w:rPr>
        <w:t xml:space="preserve"> </w:t>
      </w:r>
      <w:r w:rsidR="006C0E6E">
        <w:rPr>
          <w:color w:val="262626" w:themeColor="text1" w:themeTint="D9"/>
          <w:szCs w:val="24"/>
          <w:lang w:bidi="en-US"/>
        </w:rPr>
        <w:t>submitting completed tender documents to the client.</w:t>
      </w:r>
      <w:bookmarkEnd w:id="31"/>
    </w:p>
    <w:p w14:paraId="76187B61"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10432B1F" w14:textId="77777777" w:rsidTr="00592647">
        <w:trPr>
          <w:trHeight w:val="6803"/>
        </w:trPr>
        <w:tc>
          <w:tcPr>
            <w:tcW w:w="1027" w:type="dxa"/>
            <w:tcBorders>
              <w:top w:val="nil"/>
              <w:left w:val="nil"/>
              <w:bottom w:val="nil"/>
              <w:right w:val="single" w:sz="4" w:space="0" w:color="auto"/>
            </w:tcBorders>
          </w:tcPr>
          <w:p w14:paraId="24423BF7" w14:textId="77777777" w:rsidR="00D35B3E" w:rsidRPr="001C4084" w:rsidRDefault="00D35B3E" w:rsidP="00810DF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C0332CC" w14:textId="31509F0D" w:rsidR="00D35B3E" w:rsidRPr="001C4084" w:rsidRDefault="00B07EF6" w:rsidP="00810DF7">
            <w:pPr>
              <w:rPr>
                <w:rFonts w:ascii="Arial" w:hAnsi="Arial" w:cs="Arial"/>
                <w:sz w:val="22"/>
                <w:szCs w:val="22"/>
              </w:rPr>
            </w:pPr>
            <w:permStart w:id="1494122246" w:edGrp="everyone"/>
            <w:r w:rsidRPr="00B07EF6">
              <w:rPr>
                <w:rFonts w:ascii="Arial" w:hAnsi="Arial" w:cs="Arial"/>
                <w:sz w:val="22"/>
                <w:szCs w:val="22"/>
              </w:rPr>
              <w:t>Before submitting completed tender documents, ensure accuracy of information, compliance with client requirements, and inclusion of all supporting documents. Verify consistency across the proposal, confirm necessary signatures, and review formatting for professionalism. Address any risks and liabilities clearly and ensure the submission meets the deadline. These checks help ensure a thorough, accurate, and well-prepared tender.</w:t>
            </w:r>
            <w:permEnd w:id="1494122246"/>
          </w:p>
        </w:tc>
        <w:permStart w:id="7941015" w:edGrp="everyone"/>
        <w:tc>
          <w:tcPr>
            <w:tcW w:w="624" w:type="dxa"/>
            <w:tcBorders>
              <w:top w:val="nil"/>
              <w:left w:val="single" w:sz="4" w:space="0" w:color="auto"/>
              <w:bottom w:val="nil"/>
              <w:right w:val="nil"/>
            </w:tcBorders>
          </w:tcPr>
          <w:p w14:paraId="41C07B33" w14:textId="77777777" w:rsidR="00D35B3E" w:rsidRPr="00533511" w:rsidRDefault="003A5575" w:rsidP="00810DF7">
            <w:pPr>
              <w:rPr>
                <w:rFonts w:ascii="Arial" w:hAnsi="Arial" w:cs="Arial"/>
                <w:sz w:val="44"/>
                <w:szCs w:val="44"/>
              </w:rPr>
            </w:pPr>
            <w:sdt>
              <w:sdtPr>
                <w:rPr>
                  <w:rFonts w:ascii="Arial" w:hAnsi="Arial" w:cs="Arial"/>
                  <w:sz w:val="44"/>
                  <w:szCs w:val="44"/>
                </w:rPr>
                <w:id w:val="-1192300504"/>
                <w14:checkbox>
                  <w14:checked w14:val="0"/>
                  <w14:checkedState w14:val="00FE" w14:font="Wingdings"/>
                  <w14:uncheckedState w14:val="00A8" w14:font="Wingdings"/>
                </w14:checkbox>
              </w:sdtPr>
              <w:sdtEndPr/>
              <w:sdtContent>
                <w:r w:rsidR="00D35B3E">
                  <w:rPr>
                    <w:rFonts w:ascii="Arial" w:hAnsi="Arial" w:cs="Arial"/>
                    <w:sz w:val="44"/>
                    <w:szCs w:val="44"/>
                  </w:rPr>
                  <w:sym w:font="Wingdings" w:char="F0A8"/>
                </w:r>
              </w:sdtContent>
            </w:sdt>
            <w:permEnd w:id="7941015"/>
          </w:p>
        </w:tc>
      </w:tr>
    </w:tbl>
    <w:p w14:paraId="7BDA04B2" w14:textId="77777777" w:rsidR="00D35B3E" w:rsidRDefault="00D35B3E" w:rsidP="00D35B3E">
      <w:pPr>
        <w:rPr>
          <w:rFonts w:ascii="Arial" w:hAnsi="Arial" w:cs="Arial"/>
          <w:sz w:val="22"/>
          <w:szCs w:val="22"/>
        </w:rPr>
      </w:pPr>
    </w:p>
    <w:p w14:paraId="44B194D6" w14:textId="639AE575" w:rsidR="00637E5F" w:rsidRDefault="00637E5F" w:rsidP="00B115D7">
      <w:pPr>
        <w:rPr>
          <w:rFonts w:ascii="Arial" w:hAnsi="Arial" w:cs="Arial"/>
          <w:sz w:val="22"/>
          <w:szCs w:val="22"/>
        </w:rPr>
      </w:pPr>
    </w:p>
    <w:p w14:paraId="4861A8EC" w14:textId="77777777" w:rsidR="00637E5F" w:rsidRDefault="00637E5F"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063ACFEE" w:rsidR="00787509" w:rsidRPr="004932A4" w:rsidRDefault="003A5575"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787509" w:rsidRPr="004932A4">
        <w:rPr>
          <w:szCs w:val="32"/>
        </w:rPr>
        <w:t xml:space="preserve"> </w:t>
      </w:r>
    </w:p>
    <w:p w14:paraId="439A7E8C" w14:textId="75816E67" w:rsidR="00787509" w:rsidRDefault="003A5575"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16FF857C" w:rsidR="00787509" w:rsidRPr="00592647" w:rsidRDefault="007548F6" w:rsidP="009100AE">
            <w:pPr>
              <w:ind w:right="390"/>
              <w:jc w:val="left"/>
              <w:rPr>
                <w:rFonts w:ascii="Arial" w:hAnsi="Arial" w:cs="Arial"/>
                <w:sz w:val="22"/>
                <w:szCs w:val="22"/>
              </w:rPr>
            </w:pPr>
            <w:permStart w:id="1048594995" w:edGrp="everyone"/>
            <w:r>
              <w:rPr>
                <w:rFonts w:ascii="Arial" w:hAnsi="Arial" w:cs="Arial"/>
                <w:sz w:val="22"/>
                <w:szCs w:val="22"/>
              </w:rPr>
              <w:t xml:space="preserve">Lucy Muston </w:t>
            </w:r>
            <w:permEnd w:id="104859499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F69FE">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F69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F69FE">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F69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699FD19"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92647" w:rsidRPr="00BA4D9F" w14:paraId="243863F7"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818A32A" w14:textId="77777777" w:rsidR="00592647" w:rsidRPr="00750D30" w:rsidRDefault="00592647" w:rsidP="002A41EA">
            <w:pPr>
              <w:jc w:val="left"/>
              <w:rPr>
                <w:rFonts w:ascii="Arial" w:hAnsi="Arial" w:cs="Arial"/>
                <w:b/>
                <w:sz w:val="20"/>
              </w:rPr>
            </w:pPr>
            <w:r w:rsidRPr="00750D30">
              <w:rPr>
                <w:rFonts w:ascii="Arial" w:hAnsi="Arial" w:cs="Arial"/>
                <w:b/>
                <w:sz w:val="20"/>
              </w:rPr>
              <w:lastRenderedPageBreak/>
              <w:t>ASSESSOR COMMENTS</w:t>
            </w:r>
          </w:p>
        </w:tc>
      </w:tr>
      <w:tr w:rsidR="00592647" w:rsidRPr="00BA4D9F" w14:paraId="7EFDE3D9" w14:textId="77777777" w:rsidTr="002A41EA">
        <w:tc>
          <w:tcPr>
            <w:tcW w:w="9072" w:type="dxa"/>
            <w:tcBorders>
              <w:top w:val="single" w:sz="12" w:space="0" w:color="auto"/>
              <w:left w:val="single" w:sz="12" w:space="0" w:color="auto"/>
              <w:bottom w:val="single" w:sz="4" w:space="0" w:color="auto"/>
              <w:right w:val="single" w:sz="12" w:space="0" w:color="auto"/>
            </w:tcBorders>
          </w:tcPr>
          <w:p w14:paraId="225FCF2D" w14:textId="77777777" w:rsidR="00592647" w:rsidRPr="00DE303D" w:rsidRDefault="00592647" w:rsidP="002A41EA">
            <w:pPr>
              <w:ind w:right="390"/>
              <w:rPr>
                <w:rFonts w:ascii="Arial" w:hAnsi="Arial" w:cs="Arial"/>
                <w:b/>
                <w:bCs/>
                <w:spacing w:val="-4"/>
                <w:sz w:val="20"/>
              </w:rPr>
            </w:pPr>
            <w:r w:rsidRPr="00DE303D">
              <w:rPr>
                <w:rFonts w:ascii="Arial" w:hAnsi="Arial" w:cs="Arial"/>
                <w:b/>
                <w:bCs/>
                <w:spacing w:val="-4"/>
                <w:sz w:val="20"/>
              </w:rPr>
              <w:t>As necessary, outline:</w:t>
            </w:r>
          </w:p>
          <w:p w14:paraId="509BC006" w14:textId="77777777" w:rsidR="00592647" w:rsidRPr="00DE303D" w:rsidRDefault="00592647" w:rsidP="0059264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2227562" w14:textId="77777777" w:rsidR="00592647" w:rsidRPr="00750D30" w:rsidRDefault="00592647" w:rsidP="0059264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92647" w:rsidRPr="00BA4D9F" w14:paraId="40A83DE9" w14:textId="77777777" w:rsidTr="002A41EA">
        <w:trPr>
          <w:trHeight w:val="12595"/>
        </w:trPr>
        <w:tc>
          <w:tcPr>
            <w:tcW w:w="9072" w:type="dxa"/>
            <w:tcBorders>
              <w:top w:val="nil"/>
              <w:left w:val="single" w:sz="12" w:space="0" w:color="auto"/>
              <w:bottom w:val="single" w:sz="12" w:space="0" w:color="auto"/>
              <w:right w:val="single" w:sz="12" w:space="0" w:color="auto"/>
            </w:tcBorders>
          </w:tcPr>
          <w:p w14:paraId="6D1B0553" w14:textId="77777777" w:rsidR="00592647" w:rsidRPr="00D5437A" w:rsidRDefault="00592647" w:rsidP="002A41EA">
            <w:pPr>
              <w:rPr>
                <w:rFonts w:ascii="Arial" w:hAnsi="Arial" w:cs="Arial"/>
                <w:bCs/>
                <w:sz w:val="22"/>
                <w:szCs w:val="22"/>
              </w:rPr>
            </w:pPr>
            <w:permStart w:id="957760857" w:edGrp="everyone"/>
            <w:permEnd w:id="95776085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EF69FE" w:rsidRDefault="00920F6C" w:rsidP="00920F6C">
      <w:pPr>
        <w:jc w:val="left"/>
        <w:rPr>
          <w:rFonts w:ascii="Arial" w:eastAsia="Calibri" w:hAnsi="Arial" w:cs="Arial"/>
          <w:sz w:val="20"/>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EF69FE">
            <w:pPr>
              <w:numPr>
                <w:ilvl w:val="0"/>
                <w:numId w:val="29"/>
              </w:numPr>
              <w:contextualSpacing/>
              <w:jc w:val="left"/>
              <w:rPr>
                <w:rFonts w:ascii="Arial" w:hAnsi="Arial" w:cs="Arial"/>
                <w:b/>
                <w:sz w:val="22"/>
              </w:rPr>
            </w:pPr>
            <w:bookmarkStart w:id="32" w:name="_Ref35349341"/>
          </w:p>
        </w:tc>
        <w:bookmarkEnd w:id="32"/>
      </w:tr>
      <w:tr w:rsidR="00920F6C" w:rsidRPr="00DD1A2A" w14:paraId="1A944E38" w14:textId="77777777" w:rsidTr="00920F6C">
        <w:tc>
          <w:tcPr>
            <w:tcW w:w="9281" w:type="dxa"/>
            <w:shd w:val="clear" w:color="auto" w:fill="A1D7E1"/>
          </w:tcPr>
          <w:p w14:paraId="0EC8DE13" w14:textId="77777777" w:rsidR="00920F6C" w:rsidRDefault="00463D52" w:rsidP="00EF69FE">
            <w:pPr>
              <w:numPr>
                <w:ilvl w:val="0"/>
                <w:numId w:val="28"/>
              </w:numPr>
              <w:contextualSpacing/>
              <w:jc w:val="left"/>
              <w:rPr>
                <w:rFonts w:ascii="Arial" w:hAnsi="Arial" w:cs="Arial"/>
                <w:sz w:val="22"/>
              </w:rPr>
            </w:pPr>
            <w:r>
              <w:rPr>
                <w:rFonts w:ascii="Arial" w:hAnsi="Arial" w:cs="Arial"/>
                <w:sz w:val="22"/>
              </w:rPr>
              <w:t>Research and list</w:t>
            </w:r>
            <w:r w:rsidRPr="00463D52">
              <w:rPr>
                <w:rFonts w:ascii="Arial" w:hAnsi="Arial" w:cs="Arial"/>
                <w:sz w:val="22"/>
              </w:rPr>
              <w:t xml:space="preserve"> four</w:t>
            </w:r>
            <w:r>
              <w:rPr>
                <w:rFonts w:ascii="Arial" w:hAnsi="Arial" w:cs="Arial"/>
                <w:sz w:val="22"/>
              </w:rPr>
              <w:t xml:space="preserve"> (4)</w:t>
            </w:r>
            <w:r w:rsidRPr="00463D52">
              <w:rPr>
                <w:rFonts w:ascii="Arial" w:hAnsi="Arial" w:cs="Arial"/>
                <w:sz w:val="22"/>
              </w:rPr>
              <w:t xml:space="preserve"> examples of costing software programs used in building and construction project</w:t>
            </w:r>
            <w:r>
              <w:rPr>
                <w:rFonts w:ascii="Arial" w:hAnsi="Arial" w:cs="Arial"/>
                <w:sz w:val="22"/>
              </w:rPr>
              <w:t>s.</w:t>
            </w:r>
          </w:p>
          <w:p w14:paraId="5671E1B0" w14:textId="77777777" w:rsidR="00463D52" w:rsidRDefault="00624025" w:rsidP="00EF69FE">
            <w:pPr>
              <w:numPr>
                <w:ilvl w:val="0"/>
                <w:numId w:val="28"/>
              </w:numPr>
              <w:contextualSpacing/>
              <w:jc w:val="left"/>
              <w:rPr>
                <w:rFonts w:ascii="Arial" w:hAnsi="Arial" w:cs="Arial"/>
                <w:sz w:val="22"/>
              </w:rPr>
            </w:pPr>
            <w:r>
              <w:rPr>
                <w:rFonts w:ascii="Arial" w:hAnsi="Arial" w:cs="Arial"/>
                <w:sz w:val="22"/>
              </w:rPr>
              <w:t>Using your workplace hierarchy, list the stakeholders involved in the workplace construction costing system.</w:t>
            </w:r>
          </w:p>
          <w:p w14:paraId="57A2C60A" w14:textId="4EB61C8B" w:rsidR="00624025" w:rsidRPr="00463D52" w:rsidRDefault="00624025" w:rsidP="00EF69FE">
            <w:pPr>
              <w:numPr>
                <w:ilvl w:val="0"/>
                <w:numId w:val="28"/>
              </w:numPr>
              <w:contextualSpacing/>
              <w:jc w:val="left"/>
              <w:rPr>
                <w:rFonts w:ascii="Arial" w:hAnsi="Arial" w:cs="Arial"/>
                <w:sz w:val="22"/>
              </w:rPr>
            </w:pPr>
            <w:r>
              <w:rPr>
                <w:rFonts w:ascii="Arial" w:hAnsi="Arial" w:cs="Arial"/>
                <w:sz w:val="22"/>
              </w:rPr>
              <w:t>Outline the workplace stakeholders involved in tendering processes.</w:t>
            </w:r>
          </w:p>
        </w:tc>
      </w:tr>
    </w:tbl>
    <w:p w14:paraId="2156CB89" w14:textId="77777777" w:rsidR="00920F6C" w:rsidRPr="00EF69FE" w:rsidRDefault="00920F6C" w:rsidP="00920F6C">
      <w:pPr>
        <w:jc w:val="left"/>
        <w:rPr>
          <w:rFonts w:ascii="Arial" w:eastAsia="Calibri" w:hAnsi="Arial" w:cs="Arial"/>
          <w:sz w:val="20"/>
        </w:rPr>
      </w:pPr>
    </w:p>
    <w:tbl>
      <w:tblPr>
        <w:tblStyle w:val="TableGrid1"/>
        <w:tblW w:w="0" w:type="auto"/>
        <w:tblInd w:w="-147" w:type="dxa"/>
        <w:tblLook w:val="04A0" w:firstRow="1" w:lastRow="0" w:firstColumn="1" w:lastColumn="0" w:noHBand="0" w:noVBand="1"/>
      </w:tblPr>
      <w:tblGrid>
        <w:gridCol w:w="9163"/>
      </w:tblGrid>
      <w:tr w:rsidR="00920F6C" w:rsidRPr="00463D52" w14:paraId="1DA6B544" w14:textId="77777777" w:rsidTr="00EF69FE">
        <w:trPr>
          <w:trHeight w:val="567"/>
        </w:trPr>
        <w:tc>
          <w:tcPr>
            <w:tcW w:w="9163" w:type="dxa"/>
            <w:shd w:val="clear" w:color="auto" w:fill="D9D9D9"/>
          </w:tcPr>
          <w:p w14:paraId="19CB0C61" w14:textId="204BA808" w:rsidR="00920F6C" w:rsidRPr="00463D52" w:rsidRDefault="00463D52" w:rsidP="00EF69FE">
            <w:pPr>
              <w:pStyle w:val="ListParagraph"/>
              <w:keepNext/>
              <w:numPr>
                <w:ilvl w:val="0"/>
                <w:numId w:val="43"/>
              </w:numPr>
              <w:ind w:left="314"/>
              <w:jc w:val="left"/>
              <w:rPr>
                <w:rFonts w:ascii="Arial" w:hAnsi="Arial" w:cs="Arial"/>
                <w:sz w:val="22"/>
              </w:rPr>
            </w:pPr>
            <w:r w:rsidRPr="00463D52">
              <w:rPr>
                <w:rFonts w:ascii="Arial" w:hAnsi="Arial" w:cs="Arial"/>
                <w:b/>
                <w:sz w:val="22"/>
              </w:rPr>
              <w:t>Research and list four (4) examples of costing software programs used in building and construction projects.</w:t>
            </w:r>
          </w:p>
        </w:tc>
      </w:tr>
      <w:tr w:rsidR="00463D52" w:rsidRPr="00463D52" w14:paraId="78549609" w14:textId="77777777" w:rsidTr="00B619ED">
        <w:trPr>
          <w:trHeight w:val="454"/>
        </w:trPr>
        <w:tc>
          <w:tcPr>
            <w:tcW w:w="9163" w:type="dxa"/>
            <w:shd w:val="clear" w:color="auto" w:fill="auto"/>
            <w:vAlign w:val="center"/>
          </w:tcPr>
          <w:p w14:paraId="113D50E2" w14:textId="33E7186D" w:rsidR="00463D52" w:rsidRPr="00127914" w:rsidRDefault="00817981" w:rsidP="00B619ED">
            <w:pPr>
              <w:pStyle w:val="ListParagraph"/>
              <w:numPr>
                <w:ilvl w:val="0"/>
                <w:numId w:val="46"/>
              </w:numPr>
              <w:ind w:left="456"/>
              <w:jc w:val="left"/>
              <w:rPr>
                <w:rFonts w:ascii="Arial" w:hAnsi="Arial" w:cs="Arial"/>
                <w:bCs/>
                <w:sz w:val="22"/>
              </w:rPr>
            </w:pPr>
            <w:permStart w:id="1242002234" w:edGrp="everyone"/>
            <w:r w:rsidRPr="00817981">
              <w:rPr>
                <w:rFonts w:ascii="Arial" w:hAnsi="Arial" w:cs="Arial"/>
                <w:b/>
                <w:bCs/>
                <w:sz w:val="22"/>
              </w:rPr>
              <w:t>RSMeans Data Online</w:t>
            </w:r>
            <w:r w:rsidRPr="00817981">
              <w:rPr>
                <w:rFonts w:ascii="Arial" w:hAnsi="Arial" w:cs="Arial"/>
                <w:bCs/>
                <w:sz w:val="22"/>
              </w:rPr>
              <w:t>: A comprehensive construction estimating software that assists in developing accurate project budgets and validating costs.</w:t>
            </w:r>
            <w:permEnd w:id="1242002234"/>
          </w:p>
        </w:tc>
      </w:tr>
      <w:tr w:rsidR="00463D52" w:rsidRPr="00463D52" w14:paraId="4DD32F7F" w14:textId="77777777" w:rsidTr="00B619ED">
        <w:trPr>
          <w:trHeight w:val="454"/>
        </w:trPr>
        <w:tc>
          <w:tcPr>
            <w:tcW w:w="9163" w:type="dxa"/>
            <w:shd w:val="clear" w:color="auto" w:fill="auto"/>
            <w:vAlign w:val="center"/>
          </w:tcPr>
          <w:p w14:paraId="6B7049FC" w14:textId="1C46E18F" w:rsidR="00463D52" w:rsidRPr="00127914" w:rsidRDefault="00165E9F" w:rsidP="00B619ED">
            <w:pPr>
              <w:pStyle w:val="ListParagraph"/>
              <w:numPr>
                <w:ilvl w:val="0"/>
                <w:numId w:val="46"/>
              </w:numPr>
              <w:ind w:left="456"/>
              <w:jc w:val="left"/>
              <w:rPr>
                <w:rFonts w:ascii="Arial" w:hAnsi="Arial" w:cs="Arial"/>
                <w:bCs/>
                <w:sz w:val="22"/>
              </w:rPr>
            </w:pPr>
            <w:permStart w:id="690698651" w:edGrp="everyone"/>
            <w:r w:rsidRPr="00165E9F">
              <w:rPr>
                <w:rFonts w:ascii="Arial" w:hAnsi="Arial" w:cs="Arial"/>
                <w:b/>
                <w:bCs/>
                <w:sz w:val="22"/>
              </w:rPr>
              <w:t>Procore</w:t>
            </w:r>
            <w:r w:rsidRPr="00165E9F">
              <w:rPr>
                <w:rFonts w:ascii="Arial" w:hAnsi="Arial" w:cs="Arial"/>
                <w:bCs/>
                <w:sz w:val="22"/>
              </w:rPr>
              <w:t>: Offers tools for creating detailed cost estimates, managing budgets, and tracking project expenses in real time.</w:t>
            </w:r>
            <w:permEnd w:id="690698651"/>
          </w:p>
        </w:tc>
      </w:tr>
      <w:tr w:rsidR="00463D52" w:rsidRPr="00463D52" w14:paraId="1BD79B0B" w14:textId="77777777" w:rsidTr="00B619ED">
        <w:trPr>
          <w:trHeight w:val="454"/>
        </w:trPr>
        <w:tc>
          <w:tcPr>
            <w:tcW w:w="9163" w:type="dxa"/>
            <w:shd w:val="clear" w:color="auto" w:fill="auto"/>
            <w:vAlign w:val="center"/>
          </w:tcPr>
          <w:p w14:paraId="06CDAFA2" w14:textId="34FBA1D3" w:rsidR="00463D52" w:rsidRPr="00127914" w:rsidRDefault="00165E9F" w:rsidP="00B619ED">
            <w:pPr>
              <w:pStyle w:val="ListParagraph"/>
              <w:numPr>
                <w:ilvl w:val="0"/>
                <w:numId w:val="46"/>
              </w:numPr>
              <w:ind w:left="456"/>
              <w:jc w:val="left"/>
              <w:rPr>
                <w:rFonts w:ascii="Arial" w:hAnsi="Arial" w:cs="Arial"/>
                <w:bCs/>
                <w:sz w:val="22"/>
              </w:rPr>
            </w:pPr>
            <w:permStart w:id="1331176762" w:edGrp="everyone"/>
            <w:r w:rsidRPr="00165E9F">
              <w:rPr>
                <w:rFonts w:ascii="Arial" w:hAnsi="Arial" w:cs="Arial"/>
                <w:b/>
                <w:bCs/>
                <w:sz w:val="22"/>
              </w:rPr>
              <w:t>Buildxact</w:t>
            </w:r>
            <w:r w:rsidRPr="00165E9F">
              <w:rPr>
                <w:rFonts w:ascii="Arial" w:hAnsi="Arial" w:cs="Arial"/>
                <w:bCs/>
                <w:sz w:val="22"/>
              </w:rPr>
              <w:t>: Provides accurate estimates by incorporating material and labour costs based on project location, enhancing project management efficiency.</w:t>
            </w:r>
            <w:permEnd w:id="1331176762"/>
          </w:p>
        </w:tc>
      </w:tr>
      <w:tr w:rsidR="00463D52" w:rsidRPr="00463D52" w14:paraId="673A1A6E" w14:textId="77777777" w:rsidTr="00B619ED">
        <w:trPr>
          <w:trHeight w:val="454"/>
        </w:trPr>
        <w:tc>
          <w:tcPr>
            <w:tcW w:w="9163" w:type="dxa"/>
            <w:shd w:val="clear" w:color="auto" w:fill="auto"/>
            <w:vAlign w:val="center"/>
          </w:tcPr>
          <w:p w14:paraId="46C0A300" w14:textId="5F7A7C4F" w:rsidR="00463D52" w:rsidRPr="00127914" w:rsidRDefault="00EC0A06" w:rsidP="00B619ED">
            <w:pPr>
              <w:pStyle w:val="ListParagraph"/>
              <w:numPr>
                <w:ilvl w:val="0"/>
                <w:numId w:val="46"/>
              </w:numPr>
              <w:ind w:left="456"/>
              <w:jc w:val="left"/>
              <w:rPr>
                <w:rFonts w:ascii="Arial" w:hAnsi="Arial" w:cs="Arial"/>
                <w:bCs/>
                <w:sz w:val="22"/>
              </w:rPr>
            </w:pPr>
            <w:permStart w:id="1095197864" w:edGrp="everyone"/>
            <w:r w:rsidRPr="00EC0A06">
              <w:rPr>
                <w:rFonts w:ascii="Arial" w:hAnsi="Arial" w:cs="Arial"/>
                <w:b/>
                <w:bCs/>
                <w:sz w:val="22"/>
              </w:rPr>
              <w:t>Estimator One</w:t>
            </w:r>
            <w:r>
              <w:rPr>
                <w:rFonts w:ascii="Arial" w:hAnsi="Arial" w:cs="Arial"/>
                <w:b/>
                <w:bCs/>
                <w:sz w:val="22"/>
              </w:rPr>
              <w:t>:</w:t>
            </w:r>
            <w:r w:rsidRPr="00EC0A06">
              <w:rPr>
                <w:rFonts w:ascii="Arial" w:hAnsi="Arial" w:cs="Arial"/>
                <w:b/>
                <w:bCs/>
                <w:sz w:val="22"/>
              </w:rPr>
              <w:t xml:space="preserve"> </w:t>
            </w:r>
            <w:r w:rsidRPr="00EC0A06">
              <w:rPr>
                <w:rFonts w:ascii="Arial" w:hAnsi="Arial" w:cs="Arial"/>
                <w:sz w:val="22"/>
              </w:rPr>
              <w:t>is a cloud-based construction estimating software that helps users create accurate and detailed cost estimates for building and construction projects.</w:t>
            </w:r>
            <w:permEnd w:id="1095197864"/>
          </w:p>
        </w:tc>
      </w:tr>
      <w:tr w:rsidR="00920F6C" w:rsidRPr="00463D52" w14:paraId="46219CF7" w14:textId="77777777" w:rsidTr="00EF69FE">
        <w:trPr>
          <w:trHeight w:val="567"/>
        </w:trPr>
        <w:tc>
          <w:tcPr>
            <w:tcW w:w="9163" w:type="dxa"/>
            <w:shd w:val="clear" w:color="auto" w:fill="D9D9D9"/>
          </w:tcPr>
          <w:p w14:paraId="2C514DC7" w14:textId="7B00B6BF" w:rsidR="00920F6C" w:rsidRPr="00624025" w:rsidRDefault="00624025" w:rsidP="00EF69FE">
            <w:pPr>
              <w:pStyle w:val="ListParagraph"/>
              <w:keepNext/>
              <w:numPr>
                <w:ilvl w:val="0"/>
                <w:numId w:val="44"/>
              </w:numPr>
              <w:ind w:left="314"/>
              <w:jc w:val="left"/>
              <w:rPr>
                <w:rFonts w:ascii="Arial" w:hAnsi="Arial" w:cs="Arial"/>
                <w:b/>
                <w:bCs/>
                <w:sz w:val="22"/>
              </w:rPr>
            </w:pPr>
            <w:r w:rsidRPr="00624025">
              <w:rPr>
                <w:rFonts w:ascii="Arial" w:hAnsi="Arial" w:cs="Arial"/>
                <w:b/>
                <w:bCs/>
                <w:sz w:val="22"/>
              </w:rPr>
              <w:t>Using your workplace hierarchy, list the stakeholders involved in the workplace construction costing system.</w:t>
            </w:r>
          </w:p>
        </w:tc>
      </w:tr>
      <w:tr w:rsidR="00920F6C" w:rsidRPr="00127914" w14:paraId="7E011A3B" w14:textId="77777777" w:rsidTr="00EF69FE">
        <w:trPr>
          <w:trHeight w:val="1928"/>
        </w:trPr>
        <w:tc>
          <w:tcPr>
            <w:tcW w:w="9163" w:type="dxa"/>
          </w:tcPr>
          <w:p w14:paraId="12602EE1" w14:textId="7A1BE469" w:rsidR="00694932" w:rsidRDefault="00D36F41" w:rsidP="00127914">
            <w:pPr>
              <w:rPr>
                <w:rFonts w:ascii="Arial" w:hAnsi="Arial" w:cs="Arial"/>
                <w:sz w:val="22"/>
              </w:rPr>
            </w:pPr>
            <w:permStart w:id="996675248" w:edGrp="everyone"/>
            <w:r w:rsidRPr="00D36F41">
              <w:rPr>
                <w:rFonts w:ascii="Arial" w:hAnsi="Arial" w:cs="Arial"/>
                <w:b/>
                <w:bCs/>
                <w:sz w:val="22"/>
              </w:rPr>
              <w:t>Project Manager</w:t>
            </w:r>
            <w:r w:rsidRPr="00D36F41">
              <w:rPr>
                <w:rFonts w:ascii="Arial" w:hAnsi="Arial" w:cs="Arial"/>
                <w:sz w:val="22"/>
              </w:rPr>
              <w:t>: Oversees the overall project and is responsible for ensuring the budget and costs are aligned with the project goals.</w:t>
            </w:r>
          </w:p>
          <w:p w14:paraId="35F9AFCA" w14:textId="073A7D01" w:rsidR="00D36F41" w:rsidRDefault="00E44892" w:rsidP="00127914">
            <w:pPr>
              <w:rPr>
                <w:rFonts w:ascii="Arial" w:hAnsi="Arial" w:cs="Arial"/>
                <w:sz w:val="22"/>
              </w:rPr>
            </w:pPr>
            <w:r w:rsidRPr="00E44892">
              <w:rPr>
                <w:rFonts w:ascii="Arial" w:hAnsi="Arial" w:cs="Arial"/>
                <w:b/>
                <w:bCs/>
                <w:sz w:val="22"/>
              </w:rPr>
              <w:t>Cost Estimator</w:t>
            </w:r>
            <w:r>
              <w:rPr>
                <w:rFonts w:ascii="Arial" w:hAnsi="Arial" w:cs="Arial"/>
                <w:b/>
                <w:bCs/>
                <w:sz w:val="22"/>
              </w:rPr>
              <w:t>:</w:t>
            </w:r>
            <w:r w:rsidRPr="00E44892">
              <w:rPr>
                <w:rFonts w:ascii="Arial" w:hAnsi="Arial" w:cs="Arial"/>
                <w:sz w:val="22"/>
              </w:rPr>
              <w:t xml:space="preserve"> Develops detailed cost estimates for materials, labour, and resources, and monitors costs throughout the project</w:t>
            </w:r>
            <w:r>
              <w:rPr>
                <w:rFonts w:ascii="Arial" w:hAnsi="Arial" w:cs="Arial"/>
                <w:sz w:val="22"/>
              </w:rPr>
              <w:t>.</w:t>
            </w:r>
          </w:p>
          <w:p w14:paraId="7F8133C8" w14:textId="21CC061F" w:rsidR="00E44892" w:rsidRDefault="00E44892" w:rsidP="00127914">
            <w:pPr>
              <w:rPr>
                <w:rFonts w:ascii="Arial" w:hAnsi="Arial" w:cs="Arial"/>
                <w:sz w:val="22"/>
              </w:rPr>
            </w:pPr>
            <w:r w:rsidRPr="00E44892">
              <w:rPr>
                <w:rFonts w:ascii="Arial" w:hAnsi="Arial" w:cs="Arial"/>
                <w:b/>
                <w:bCs/>
                <w:sz w:val="22"/>
              </w:rPr>
              <w:t>Site Manager/Superintendent</w:t>
            </w:r>
            <w:r w:rsidRPr="00E44892">
              <w:rPr>
                <w:rFonts w:ascii="Arial" w:hAnsi="Arial" w:cs="Arial"/>
                <w:sz w:val="22"/>
              </w:rPr>
              <w:t>: Manages the day-to-day operations on the construction site, providing input on labour and material costs.</w:t>
            </w:r>
          </w:p>
          <w:p w14:paraId="229B6BF2" w14:textId="02083394" w:rsidR="00E44892" w:rsidRDefault="000209C5" w:rsidP="00127914">
            <w:pPr>
              <w:rPr>
                <w:rFonts w:ascii="Arial" w:hAnsi="Arial" w:cs="Arial"/>
                <w:sz w:val="22"/>
              </w:rPr>
            </w:pPr>
            <w:r w:rsidRPr="000209C5">
              <w:rPr>
                <w:rFonts w:ascii="Arial" w:hAnsi="Arial" w:cs="Arial"/>
                <w:b/>
                <w:bCs/>
                <w:sz w:val="22"/>
              </w:rPr>
              <w:t>Finance Officer/Accountant</w:t>
            </w:r>
            <w:r w:rsidRPr="000209C5">
              <w:rPr>
                <w:rFonts w:ascii="Arial" w:hAnsi="Arial" w:cs="Arial"/>
                <w:sz w:val="22"/>
              </w:rPr>
              <w:t>: Oversees financial records, manages cash flow, and ensures that the costs align with the budget.</w:t>
            </w:r>
          </w:p>
          <w:p w14:paraId="21AE3980" w14:textId="10CC9984" w:rsidR="000209C5" w:rsidRDefault="000209C5" w:rsidP="00127914">
            <w:pPr>
              <w:rPr>
                <w:rFonts w:ascii="Arial" w:hAnsi="Arial" w:cs="Arial"/>
                <w:sz w:val="22"/>
              </w:rPr>
            </w:pPr>
            <w:r w:rsidRPr="000209C5">
              <w:rPr>
                <w:rFonts w:ascii="Arial" w:hAnsi="Arial" w:cs="Arial"/>
                <w:b/>
                <w:bCs/>
                <w:sz w:val="22"/>
              </w:rPr>
              <w:t>Contractor/Subcontractors</w:t>
            </w:r>
            <w:r w:rsidRPr="000209C5">
              <w:rPr>
                <w:rFonts w:ascii="Arial" w:hAnsi="Arial" w:cs="Arial"/>
                <w:sz w:val="22"/>
              </w:rPr>
              <w:t>: Provide detailed information on labour and material costs for specific project components.</w:t>
            </w:r>
          </w:p>
          <w:p w14:paraId="324E2D73" w14:textId="08BD359C" w:rsidR="000209C5" w:rsidRDefault="000209C5" w:rsidP="00127914">
            <w:pPr>
              <w:rPr>
                <w:rFonts w:ascii="Arial" w:hAnsi="Arial" w:cs="Arial"/>
                <w:sz w:val="22"/>
              </w:rPr>
            </w:pPr>
            <w:r>
              <w:rPr>
                <w:rFonts w:ascii="Arial" w:hAnsi="Arial" w:cs="Arial"/>
                <w:b/>
                <w:bCs/>
                <w:sz w:val="22"/>
              </w:rPr>
              <w:t>Managing Director</w:t>
            </w:r>
            <w:r w:rsidRPr="000209C5">
              <w:rPr>
                <w:rFonts w:ascii="Arial" w:hAnsi="Arial" w:cs="Arial"/>
                <w:sz w:val="22"/>
              </w:rPr>
              <w:t>: Reviews and approves the overall cost and ensures the project stays within the allocated budget.</w:t>
            </w:r>
          </w:p>
          <w:p w14:paraId="585860C0" w14:textId="297271CD" w:rsidR="002E6242" w:rsidRDefault="002E6242" w:rsidP="00127914">
            <w:pPr>
              <w:rPr>
                <w:rFonts w:ascii="Arial" w:hAnsi="Arial" w:cs="Arial"/>
                <w:sz w:val="22"/>
              </w:rPr>
            </w:pPr>
            <w:r w:rsidRPr="002E6242">
              <w:rPr>
                <w:rFonts w:ascii="Arial" w:hAnsi="Arial" w:cs="Arial"/>
                <w:b/>
                <w:bCs/>
                <w:sz w:val="22"/>
              </w:rPr>
              <w:t>Designer/Architect</w:t>
            </w:r>
            <w:r w:rsidRPr="002E6242">
              <w:rPr>
                <w:rFonts w:ascii="Arial" w:hAnsi="Arial" w:cs="Arial"/>
                <w:sz w:val="22"/>
              </w:rPr>
              <w:t>: Collaborates on design elements that may affect project costs, such as material choices or construction methods.</w:t>
            </w:r>
            <w:r>
              <w:rPr>
                <w:rFonts w:ascii="Arial" w:hAnsi="Arial" w:cs="Arial"/>
                <w:sz w:val="22"/>
              </w:rPr>
              <w:t xml:space="preserve"> (If required). </w:t>
            </w:r>
          </w:p>
          <w:permEnd w:id="996675248"/>
          <w:p w14:paraId="495FDF2A" w14:textId="4D612573" w:rsidR="00B619ED" w:rsidRPr="00127914" w:rsidRDefault="00B619ED" w:rsidP="00127914">
            <w:pPr>
              <w:rPr>
                <w:rFonts w:ascii="Arial" w:hAnsi="Arial" w:cs="Arial"/>
                <w:sz w:val="22"/>
              </w:rPr>
            </w:pPr>
          </w:p>
        </w:tc>
      </w:tr>
      <w:tr w:rsidR="00920F6C" w:rsidRPr="00463D52" w14:paraId="561BF7CE" w14:textId="77777777" w:rsidTr="00624025">
        <w:trPr>
          <w:trHeight w:val="510"/>
        </w:trPr>
        <w:tc>
          <w:tcPr>
            <w:tcW w:w="9163" w:type="dxa"/>
            <w:shd w:val="clear" w:color="auto" w:fill="D9D9D9" w:themeFill="background1" w:themeFillShade="D9"/>
            <w:vAlign w:val="center"/>
          </w:tcPr>
          <w:p w14:paraId="0B5850AF" w14:textId="3C5634DA" w:rsidR="00920F6C" w:rsidRPr="00624025" w:rsidRDefault="00624025" w:rsidP="00EF69FE">
            <w:pPr>
              <w:pStyle w:val="ListParagraph"/>
              <w:keepNext/>
              <w:numPr>
                <w:ilvl w:val="0"/>
                <w:numId w:val="45"/>
              </w:numPr>
              <w:ind w:left="314"/>
              <w:jc w:val="left"/>
              <w:rPr>
                <w:rFonts w:ascii="Arial" w:hAnsi="Arial" w:cs="Arial"/>
                <w:b/>
                <w:bCs/>
                <w:iCs/>
                <w:sz w:val="22"/>
              </w:rPr>
            </w:pPr>
            <w:r>
              <w:rPr>
                <w:rFonts w:ascii="Arial" w:hAnsi="Arial" w:cs="Arial"/>
                <w:b/>
                <w:bCs/>
                <w:iCs/>
                <w:sz w:val="22"/>
              </w:rPr>
              <w:lastRenderedPageBreak/>
              <w:t>Outline the workplace stakeholders involved in  tendering processes.</w:t>
            </w:r>
          </w:p>
        </w:tc>
      </w:tr>
      <w:tr w:rsidR="00920F6C" w:rsidRPr="00127914" w14:paraId="40233D7C" w14:textId="77777777" w:rsidTr="00B619ED">
        <w:trPr>
          <w:trHeight w:val="2355"/>
        </w:trPr>
        <w:tc>
          <w:tcPr>
            <w:tcW w:w="9163" w:type="dxa"/>
          </w:tcPr>
          <w:p w14:paraId="00561078" w14:textId="77777777" w:rsidR="00B619ED" w:rsidRDefault="00CE76BC" w:rsidP="00127914">
            <w:pPr>
              <w:rPr>
                <w:rFonts w:ascii="Arial" w:hAnsi="Arial" w:cs="Arial"/>
                <w:sz w:val="22"/>
              </w:rPr>
            </w:pPr>
            <w:permStart w:id="1563119466" w:edGrp="everyone"/>
            <w:r w:rsidRPr="00CE76BC">
              <w:rPr>
                <w:rFonts w:ascii="Arial" w:hAnsi="Arial" w:cs="Arial"/>
                <w:b/>
                <w:bCs/>
                <w:sz w:val="22"/>
              </w:rPr>
              <w:t>Project Manager</w:t>
            </w:r>
            <w:r w:rsidRPr="00CE76BC">
              <w:rPr>
                <w:rFonts w:ascii="Arial" w:hAnsi="Arial" w:cs="Arial"/>
                <w:sz w:val="22"/>
              </w:rPr>
              <w:t>: Oversees the tendering process and ensures that all cost elements are correctly calculated and aligned with the project requirements.</w:t>
            </w:r>
          </w:p>
          <w:p w14:paraId="662A6839" w14:textId="1657C85F" w:rsidR="00CE76BC" w:rsidRDefault="00CE76BC" w:rsidP="00CE76BC">
            <w:pPr>
              <w:rPr>
                <w:rFonts w:ascii="Arial" w:hAnsi="Arial" w:cs="Arial"/>
                <w:sz w:val="22"/>
              </w:rPr>
            </w:pPr>
            <w:r w:rsidRPr="00CE76BC">
              <w:rPr>
                <w:rFonts w:ascii="Arial" w:hAnsi="Arial" w:cs="Arial"/>
                <w:b/>
                <w:bCs/>
                <w:sz w:val="22"/>
              </w:rPr>
              <w:t>Cost Estimator</w:t>
            </w:r>
            <w:r>
              <w:rPr>
                <w:rFonts w:ascii="Arial" w:hAnsi="Arial" w:cs="Arial"/>
                <w:b/>
                <w:bCs/>
                <w:sz w:val="22"/>
              </w:rPr>
              <w:t>:</w:t>
            </w:r>
            <w:r w:rsidRPr="00CE76BC">
              <w:rPr>
                <w:rFonts w:ascii="Arial" w:hAnsi="Arial" w:cs="Arial"/>
                <w:sz w:val="22"/>
              </w:rPr>
              <w:t xml:space="preserve"> Prepares detailed cost estimates, including materials, labour, and other resources needed for the project.</w:t>
            </w:r>
          </w:p>
          <w:p w14:paraId="2A82630B" w14:textId="374F7AA0" w:rsidR="00106C95" w:rsidRDefault="00106C95" w:rsidP="00CE76BC">
            <w:pPr>
              <w:rPr>
                <w:rFonts w:ascii="Arial" w:hAnsi="Arial" w:cs="Arial"/>
                <w:sz w:val="22"/>
              </w:rPr>
            </w:pPr>
            <w:r>
              <w:rPr>
                <w:rFonts w:ascii="Arial" w:hAnsi="Arial" w:cs="Arial"/>
                <w:b/>
                <w:bCs/>
                <w:sz w:val="22"/>
              </w:rPr>
              <w:t>Managing Director</w:t>
            </w:r>
            <w:r w:rsidRPr="00106C95">
              <w:rPr>
                <w:rFonts w:ascii="Arial" w:hAnsi="Arial" w:cs="Arial"/>
                <w:sz w:val="22"/>
              </w:rPr>
              <w:t>: Reviews and assesses the submitted tenders to ensure they meet the budget and scope criteria for the project.</w:t>
            </w:r>
          </w:p>
          <w:p w14:paraId="39E13FF2" w14:textId="184E7C26" w:rsidR="00106C95" w:rsidRDefault="00106C95" w:rsidP="00CE76BC">
            <w:pPr>
              <w:rPr>
                <w:rFonts w:ascii="Arial" w:hAnsi="Arial" w:cs="Arial"/>
                <w:sz w:val="22"/>
              </w:rPr>
            </w:pPr>
            <w:r w:rsidRPr="00106C95">
              <w:rPr>
                <w:rFonts w:ascii="Arial" w:hAnsi="Arial" w:cs="Arial"/>
                <w:b/>
                <w:bCs/>
                <w:sz w:val="22"/>
              </w:rPr>
              <w:t>Designer/Architect</w:t>
            </w:r>
            <w:r w:rsidRPr="00106C95">
              <w:rPr>
                <w:rFonts w:ascii="Arial" w:hAnsi="Arial" w:cs="Arial"/>
                <w:sz w:val="22"/>
              </w:rPr>
              <w:t>: Provides design specifications that impact the costing and works with the team to ensure the project stays within budget.</w:t>
            </w:r>
            <w:r>
              <w:rPr>
                <w:rFonts w:ascii="Arial" w:hAnsi="Arial" w:cs="Arial"/>
                <w:sz w:val="22"/>
              </w:rPr>
              <w:t xml:space="preserve"> (if required)</w:t>
            </w:r>
          </w:p>
          <w:p w14:paraId="6A595DC1" w14:textId="45D8C236" w:rsidR="00FF4076" w:rsidRPr="00CE76BC" w:rsidRDefault="009527C9" w:rsidP="00CE76BC">
            <w:pPr>
              <w:rPr>
                <w:rFonts w:ascii="Arial" w:hAnsi="Arial" w:cs="Arial"/>
                <w:sz w:val="22"/>
              </w:rPr>
            </w:pPr>
            <w:r w:rsidRPr="009527C9">
              <w:rPr>
                <w:rFonts w:ascii="Arial" w:hAnsi="Arial" w:cs="Arial"/>
                <w:b/>
                <w:bCs/>
                <w:sz w:val="22"/>
              </w:rPr>
              <w:t>Subcontractors</w:t>
            </w:r>
            <w:r w:rsidRPr="009527C9">
              <w:rPr>
                <w:rFonts w:ascii="Arial" w:hAnsi="Arial" w:cs="Arial"/>
                <w:sz w:val="22"/>
              </w:rPr>
              <w:t>: Provide pricing and specific cost details for speciali</w:t>
            </w:r>
            <w:r>
              <w:rPr>
                <w:rFonts w:ascii="Arial" w:hAnsi="Arial" w:cs="Arial"/>
                <w:sz w:val="22"/>
              </w:rPr>
              <w:t>s</w:t>
            </w:r>
            <w:r w:rsidRPr="009527C9">
              <w:rPr>
                <w:rFonts w:ascii="Arial" w:hAnsi="Arial" w:cs="Arial"/>
                <w:sz w:val="22"/>
              </w:rPr>
              <w:t>ed work, contributing to the overall cost estimation for the project.</w:t>
            </w:r>
          </w:p>
          <w:permEnd w:id="1563119466"/>
          <w:p w14:paraId="294466A9" w14:textId="3F4E26FE" w:rsidR="00B619ED" w:rsidRPr="00127914" w:rsidRDefault="00B619ED" w:rsidP="00127914">
            <w:pPr>
              <w:rPr>
                <w:rFonts w:ascii="Arial" w:hAnsi="Arial" w:cs="Arial"/>
                <w:sz w:val="22"/>
              </w:rPr>
            </w:pPr>
          </w:p>
        </w:tc>
      </w:tr>
    </w:tbl>
    <w:p w14:paraId="22FA9198" w14:textId="192EEA9A" w:rsidR="00920F6C" w:rsidRDefault="00920F6C" w:rsidP="00920F6C">
      <w:pPr>
        <w:jc w:val="left"/>
        <w:rPr>
          <w:rFonts w:ascii="Arial" w:eastAsia="Calibri" w:hAnsi="Arial" w:cs="Arial"/>
          <w:sz w:val="22"/>
          <w:szCs w:val="22"/>
        </w:rPr>
      </w:pPr>
    </w:p>
    <w:p w14:paraId="37EACD51" w14:textId="77777777" w:rsidR="00EF69FE" w:rsidRPr="00DD1A2A" w:rsidRDefault="00EF69FE" w:rsidP="00920F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620DA1">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55A1F0CC" w:rsidR="00920F6C" w:rsidRPr="001C4084" w:rsidRDefault="00920F6C" w:rsidP="009100AE">
            <w:pPr>
              <w:rPr>
                <w:rFonts w:ascii="Arial" w:hAnsi="Arial" w:cs="Arial"/>
                <w:sz w:val="22"/>
                <w:szCs w:val="22"/>
              </w:rPr>
            </w:pPr>
          </w:p>
        </w:tc>
        <w:permStart w:id="213650866" w:edGrp="everyone"/>
        <w:tc>
          <w:tcPr>
            <w:tcW w:w="624" w:type="dxa"/>
            <w:tcBorders>
              <w:top w:val="nil"/>
              <w:left w:val="nil"/>
              <w:bottom w:val="nil"/>
              <w:right w:val="nil"/>
            </w:tcBorders>
          </w:tcPr>
          <w:p w14:paraId="102BCF9D" w14:textId="77777777" w:rsidR="00920F6C" w:rsidRPr="00533511" w:rsidRDefault="003A5575"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213650866"/>
          </w:p>
        </w:tc>
      </w:tr>
    </w:tbl>
    <w:p w14:paraId="2A32C90B" w14:textId="1A877E08" w:rsidR="004E67D0" w:rsidRDefault="004E67D0" w:rsidP="004E67D0">
      <w:pPr>
        <w:jc w:val="left"/>
        <w:rPr>
          <w:rFonts w:ascii="Arial" w:hAnsi="Arial"/>
          <w:b/>
        </w:rPr>
      </w:pPr>
    </w:p>
    <w:p w14:paraId="1AC73531" w14:textId="54AED3A7" w:rsidR="004E206C" w:rsidRPr="00020700" w:rsidRDefault="004E206C" w:rsidP="00C2607B">
      <w:pPr>
        <w:jc w:val="left"/>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36A6FBD6" w:rsidR="004E699E" w:rsidRPr="004932A4" w:rsidRDefault="003A5575"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4E699E" w:rsidRPr="004932A4">
        <w:rPr>
          <w:szCs w:val="32"/>
        </w:rPr>
        <w:t xml:space="preserve"> </w:t>
      </w:r>
    </w:p>
    <w:p w14:paraId="04C6AC92" w14:textId="0E5D3365" w:rsidR="004E699E" w:rsidRDefault="003A5575"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BBE88FD" w:rsidR="00902BF8" w:rsidRPr="00127914" w:rsidRDefault="002A1709" w:rsidP="00AA576C">
            <w:pPr>
              <w:ind w:right="390"/>
              <w:jc w:val="left"/>
              <w:rPr>
                <w:rFonts w:ascii="Arial" w:hAnsi="Arial" w:cs="Arial"/>
                <w:sz w:val="22"/>
                <w:szCs w:val="22"/>
              </w:rPr>
            </w:pPr>
            <w:permStart w:id="774376966" w:edGrp="everyone"/>
            <w:r>
              <w:rPr>
                <w:rFonts w:ascii="Arial" w:hAnsi="Arial" w:cs="Arial"/>
                <w:sz w:val="22"/>
                <w:szCs w:val="22"/>
              </w:rPr>
              <w:t xml:space="preserve">Lucy Muston </w:t>
            </w:r>
            <w:permEnd w:id="774376966"/>
          </w:p>
        </w:tc>
      </w:tr>
    </w:tbl>
    <w:p w14:paraId="4E9AF441" w14:textId="77777777" w:rsidR="00902BF8" w:rsidRPr="00750D30" w:rsidRDefault="00902BF8" w:rsidP="00902BF8">
      <w:pPr>
        <w:ind w:left="709" w:right="-24" w:hanging="709"/>
        <w:rPr>
          <w:rFonts w:ascii="Arial" w:hAnsi="Arial" w:cs="Arial"/>
          <w:sz w:val="20"/>
        </w:rPr>
      </w:pPr>
    </w:p>
    <w:p w14:paraId="7E42C2A0" w14:textId="6344F278"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F69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F69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65A04CB2" w:rsidR="00BE45C9" w:rsidRPr="00750D30" w:rsidRDefault="00BE45C9" w:rsidP="00EF69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F328B5"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EF69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F69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F69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F69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F69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F69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F69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F69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F69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301"/>
        <w:gridCol w:w="1378"/>
        <w:gridCol w:w="1559"/>
        <w:gridCol w:w="2237"/>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27914">
        <w:trPr>
          <w:trHeight w:val="217"/>
          <w:jc w:val="center"/>
        </w:trPr>
        <w:tc>
          <w:tcPr>
            <w:tcW w:w="130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7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59"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237"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27914">
        <w:trPr>
          <w:cantSplit/>
          <w:jc w:val="center"/>
        </w:trPr>
        <w:tc>
          <w:tcPr>
            <w:tcW w:w="130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7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59"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237"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27914" w:rsidRPr="004932A4" w14:paraId="33EE888A" w14:textId="77777777" w:rsidTr="00127914">
        <w:trPr>
          <w:cantSplit/>
          <w:jc w:val="center"/>
        </w:trPr>
        <w:tc>
          <w:tcPr>
            <w:tcW w:w="1301" w:type="dxa"/>
            <w:tcBorders>
              <w:top w:val="single" w:sz="4" w:space="0" w:color="auto"/>
              <w:left w:val="single" w:sz="12" w:space="0" w:color="auto"/>
              <w:bottom w:val="single" w:sz="4" w:space="0" w:color="auto"/>
            </w:tcBorders>
            <w:vAlign w:val="center"/>
          </w:tcPr>
          <w:p w14:paraId="664D9002" w14:textId="7F8C222B" w:rsidR="00127914" w:rsidRPr="00637E5F" w:rsidRDefault="00127914" w:rsidP="00127914">
            <w:pPr>
              <w:ind w:right="-24"/>
              <w:jc w:val="center"/>
              <w:rPr>
                <w:rFonts w:ascii="Arial" w:hAnsi="Arial" w:cs="Arial"/>
                <w:sz w:val="19"/>
                <w:szCs w:val="19"/>
              </w:rPr>
            </w:pPr>
            <w:r w:rsidRPr="00637E5F">
              <w:rPr>
                <w:rFonts w:ascii="Arial" w:hAnsi="Arial" w:cs="Arial"/>
                <w:sz w:val="19"/>
                <w:szCs w:val="19"/>
              </w:rPr>
              <w:t>Task 1 (Occasion 1)</w:t>
            </w:r>
          </w:p>
        </w:tc>
        <w:permStart w:id="1400589952" w:edGrp="everyone"/>
        <w:tc>
          <w:tcPr>
            <w:tcW w:w="1378" w:type="dxa"/>
            <w:tcBorders>
              <w:top w:val="single" w:sz="4" w:space="0" w:color="auto"/>
            </w:tcBorders>
            <w:vAlign w:val="center"/>
          </w:tcPr>
          <w:p w14:paraId="013F31AB" w14:textId="53D1C715" w:rsidR="00127914" w:rsidRPr="00906AB7" w:rsidRDefault="003A5575" w:rsidP="00127914">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127914" w:rsidRPr="0034703F">
                  <w:rPr>
                    <w:rStyle w:val="PlaceholderText"/>
                    <w:color w:val="808080" w:themeColor="background1" w:themeShade="80"/>
                    <w:sz w:val="22"/>
                    <w:szCs w:val="22"/>
                  </w:rPr>
                  <w:t>Select Date.</w:t>
                </w:r>
              </w:sdtContent>
            </w:sdt>
            <w:permEnd w:id="1400589952"/>
          </w:p>
        </w:tc>
        <w:permStart w:id="1325103854" w:edGrp="everyone"/>
        <w:tc>
          <w:tcPr>
            <w:tcW w:w="1559" w:type="dxa"/>
            <w:vAlign w:val="center"/>
          </w:tcPr>
          <w:p w14:paraId="48F1A7D4" w14:textId="77777777" w:rsidR="00127914" w:rsidRPr="00906AB7" w:rsidRDefault="003A5575" w:rsidP="00127914">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127914" w:rsidRPr="00D06775">
                  <w:rPr>
                    <w:rFonts w:ascii="Arial" w:hAnsi="Arial" w:cs="Arial"/>
                    <w:sz w:val="28"/>
                    <w:szCs w:val="28"/>
                  </w:rPr>
                  <w:sym w:font="Wingdings" w:char="F0A8"/>
                </w:r>
              </w:sdtContent>
            </w:sdt>
            <w:permEnd w:id="1325103854"/>
            <w:r w:rsidR="00127914" w:rsidRPr="00D06775">
              <w:rPr>
                <w:rFonts w:ascii="Arial" w:hAnsi="Arial" w:cs="Arial"/>
                <w:sz w:val="28"/>
              </w:rPr>
              <w:t xml:space="preserve"> </w:t>
            </w:r>
            <w:r w:rsidR="00127914" w:rsidRPr="00906AB7">
              <w:rPr>
                <w:rFonts w:ascii="Arial" w:hAnsi="Arial" w:cs="Arial"/>
                <w:sz w:val="19"/>
                <w:szCs w:val="19"/>
              </w:rPr>
              <w:t>Workplace</w:t>
            </w:r>
          </w:p>
          <w:p w14:paraId="2E502A3F" w14:textId="79C0511F" w:rsidR="00127914" w:rsidRPr="00A44CB5" w:rsidRDefault="003A5575" w:rsidP="00127914">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340614753" w:edGrp="everyone"/>
                <w:r w:rsidR="00127914" w:rsidRPr="00D06775">
                  <w:rPr>
                    <w:rFonts w:ascii="Arial" w:hAnsi="Arial" w:cs="Arial"/>
                    <w:sz w:val="28"/>
                    <w:szCs w:val="28"/>
                  </w:rPr>
                  <w:sym w:font="Wingdings" w:char="F0A8"/>
                </w:r>
                <w:permEnd w:id="1340614753"/>
              </w:sdtContent>
            </w:sdt>
            <w:r w:rsidR="00127914" w:rsidRPr="00D06775">
              <w:rPr>
                <w:rFonts w:ascii="Arial" w:hAnsi="Arial" w:cs="Arial"/>
                <w:sz w:val="28"/>
              </w:rPr>
              <w:t xml:space="preserve"> </w:t>
            </w:r>
            <w:r w:rsidR="00127914" w:rsidRPr="00906AB7">
              <w:rPr>
                <w:rFonts w:ascii="Arial" w:hAnsi="Arial" w:cs="Arial"/>
                <w:sz w:val="19"/>
                <w:szCs w:val="19"/>
              </w:rPr>
              <w:t>Simulation</w:t>
            </w:r>
          </w:p>
        </w:tc>
        <w:tc>
          <w:tcPr>
            <w:tcW w:w="2237" w:type="dxa"/>
            <w:vAlign w:val="center"/>
          </w:tcPr>
          <w:p w14:paraId="413EA5E3" w14:textId="77777777" w:rsidR="00127914" w:rsidRPr="00A44CB5" w:rsidRDefault="00127914" w:rsidP="00127914">
            <w:pPr>
              <w:ind w:right="-24"/>
              <w:jc w:val="left"/>
              <w:rPr>
                <w:rFonts w:ascii="Arial" w:hAnsi="Arial" w:cs="Arial"/>
                <w:sz w:val="22"/>
                <w:szCs w:val="22"/>
              </w:rPr>
            </w:pPr>
            <w:permStart w:id="1154361654" w:edGrp="everyone"/>
            <w:permEnd w:id="1154361654"/>
          </w:p>
        </w:tc>
        <w:permStart w:id="1410272872" w:edGrp="everyone"/>
        <w:tc>
          <w:tcPr>
            <w:tcW w:w="1287" w:type="dxa"/>
            <w:vAlign w:val="center"/>
          </w:tcPr>
          <w:p w14:paraId="70611D39" w14:textId="061FBC2E" w:rsidR="00127914" w:rsidRPr="00533511" w:rsidRDefault="003A5575" w:rsidP="00127914">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1410272872"/>
          </w:p>
        </w:tc>
        <w:permStart w:id="1733711840" w:edGrp="everyone"/>
        <w:tc>
          <w:tcPr>
            <w:tcW w:w="1287" w:type="dxa"/>
            <w:tcBorders>
              <w:right w:val="single" w:sz="12" w:space="0" w:color="auto"/>
            </w:tcBorders>
            <w:vAlign w:val="center"/>
          </w:tcPr>
          <w:p w14:paraId="58AB0513" w14:textId="26B4D1B3" w:rsidR="00127914" w:rsidRPr="00533511" w:rsidRDefault="003A5575" w:rsidP="00127914">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1733711840"/>
          </w:p>
        </w:tc>
      </w:tr>
      <w:tr w:rsidR="00127914" w:rsidRPr="004932A4" w14:paraId="4C05266E" w14:textId="77777777" w:rsidTr="00127914">
        <w:trPr>
          <w:cantSplit/>
          <w:trHeight w:val="313"/>
          <w:jc w:val="center"/>
        </w:trPr>
        <w:tc>
          <w:tcPr>
            <w:tcW w:w="1301" w:type="dxa"/>
            <w:tcBorders>
              <w:top w:val="single" w:sz="4" w:space="0" w:color="auto"/>
              <w:left w:val="single" w:sz="12" w:space="0" w:color="auto"/>
              <w:bottom w:val="single" w:sz="12" w:space="0" w:color="auto"/>
            </w:tcBorders>
            <w:vAlign w:val="center"/>
          </w:tcPr>
          <w:p w14:paraId="6D836AA5" w14:textId="3E07D3EB" w:rsidR="00127914" w:rsidRPr="00637E5F" w:rsidRDefault="00127914" w:rsidP="00127914">
            <w:pPr>
              <w:ind w:right="-24"/>
              <w:jc w:val="center"/>
              <w:rPr>
                <w:rFonts w:ascii="Arial" w:hAnsi="Arial" w:cs="Arial"/>
                <w:sz w:val="19"/>
                <w:szCs w:val="19"/>
              </w:rPr>
            </w:pPr>
            <w:r w:rsidRPr="00637E5F">
              <w:rPr>
                <w:rFonts w:ascii="Arial" w:hAnsi="Arial" w:cs="Arial"/>
                <w:sz w:val="19"/>
                <w:szCs w:val="19"/>
              </w:rPr>
              <w:t>Task 1 (Occasion 2)</w:t>
            </w:r>
          </w:p>
        </w:tc>
        <w:permStart w:id="2008288042" w:edGrp="everyone"/>
        <w:tc>
          <w:tcPr>
            <w:tcW w:w="1378" w:type="dxa"/>
            <w:tcBorders>
              <w:top w:val="single" w:sz="4" w:space="0" w:color="auto"/>
            </w:tcBorders>
            <w:vAlign w:val="center"/>
          </w:tcPr>
          <w:p w14:paraId="60F8D96B" w14:textId="74B73955" w:rsidR="00127914" w:rsidRPr="00906AB7" w:rsidRDefault="003A5575" w:rsidP="00127914">
            <w:pPr>
              <w:ind w:right="-24"/>
              <w:jc w:val="center"/>
              <w:rPr>
                <w:rFonts w:ascii="Arial" w:hAnsi="Arial" w:cs="Arial"/>
                <w:sz w:val="19"/>
                <w:szCs w:val="19"/>
                <w:highlight w:val="yellow"/>
              </w:rPr>
            </w:pPr>
            <w:sdt>
              <w:sdtPr>
                <w:rPr>
                  <w:rFonts w:ascii="Arial" w:hAnsi="Arial" w:cs="Arial"/>
                  <w:sz w:val="22"/>
                  <w:szCs w:val="22"/>
                </w:rPr>
                <w:id w:val="390771459"/>
                <w:showingPlcHdr/>
                <w:date>
                  <w:dateFormat w:val="d/MM/yyyy"/>
                  <w:lid w:val="en-AU"/>
                  <w:storeMappedDataAs w:val="dateTime"/>
                  <w:calendar w:val="gregorian"/>
                </w:date>
              </w:sdtPr>
              <w:sdtEndPr/>
              <w:sdtContent>
                <w:r w:rsidR="00127914" w:rsidRPr="0034703F">
                  <w:rPr>
                    <w:rStyle w:val="PlaceholderText"/>
                    <w:color w:val="808080" w:themeColor="background1" w:themeShade="80"/>
                    <w:sz w:val="22"/>
                    <w:szCs w:val="22"/>
                  </w:rPr>
                  <w:t>Select Date.</w:t>
                </w:r>
              </w:sdtContent>
            </w:sdt>
            <w:permEnd w:id="2008288042"/>
          </w:p>
        </w:tc>
        <w:permStart w:id="837432277" w:edGrp="everyone"/>
        <w:tc>
          <w:tcPr>
            <w:tcW w:w="1559" w:type="dxa"/>
            <w:vAlign w:val="center"/>
          </w:tcPr>
          <w:p w14:paraId="043A3EEB" w14:textId="77777777" w:rsidR="00127914" w:rsidRPr="00906AB7" w:rsidRDefault="003A5575" w:rsidP="00127914">
            <w:pPr>
              <w:ind w:right="-24"/>
              <w:jc w:val="left"/>
              <w:rPr>
                <w:rFonts w:ascii="Arial" w:hAnsi="Arial" w:cs="Arial"/>
                <w:sz w:val="19"/>
                <w:szCs w:val="19"/>
              </w:rPr>
            </w:pPr>
            <w:sdt>
              <w:sdtPr>
                <w:rPr>
                  <w:rFonts w:ascii="Arial" w:hAnsi="Arial" w:cs="Arial"/>
                  <w:sz w:val="28"/>
                  <w:szCs w:val="28"/>
                </w:rPr>
                <w:id w:val="-325437728"/>
                <w14:checkbox>
                  <w14:checked w14:val="0"/>
                  <w14:checkedState w14:val="00FE" w14:font="Wingdings"/>
                  <w14:uncheckedState w14:val="00A8" w14:font="Wingdings"/>
                </w14:checkbox>
              </w:sdtPr>
              <w:sdtEndPr/>
              <w:sdtContent>
                <w:r w:rsidR="00127914" w:rsidRPr="00D06775">
                  <w:rPr>
                    <w:rFonts w:ascii="Arial" w:hAnsi="Arial" w:cs="Arial"/>
                    <w:sz w:val="28"/>
                    <w:szCs w:val="28"/>
                  </w:rPr>
                  <w:sym w:font="Wingdings" w:char="F0A8"/>
                </w:r>
              </w:sdtContent>
            </w:sdt>
            <w:permEnd w:id="837432277"/>
            <w:r w:rsidR="00127914" w:rsidRPr="00D06775">
              <w:rPr>
                <w:rFonts w:ascii="Arial" w:hAnsi="Arial" w:cs="Arial"/>
                <w:sz w:val="28"/>
              </w:rPr>
              <w:t xml:space="preserve"> </w:t>
            </w:r>
            <w:r w:rsidR="00127914" w:rsidRPr="00906AB7">
              <w:rPr>
                <w:rFonts w:ascii="Arial" w:hAnsi="Arial" w:cs="Arial"/>
                <w:sz w:val="19"/>
                <w:szCs w:val="19"/>
              </w:rPr>
              <w:t>Workplace</w:t>
            </w:r>
          </w:p>
          <w:p w14:paraId="208A2BC4" w14:textId="498C69A7" w:rsidR="00127914" w:rsidRPr="00162AE6" w:rsidRDefault="003A5575" w:rsidP="00127914">
            <w:pPr>
              <w:ind w:right="-24"/>
              <w:jc w:val="left"/>
              <w:rPr>
                <w:rFonts w:ascii="Arial" w:hAnsi="Arial" w:cs="Arial"/>
                <w:sz w:val="22"/>
                <w:szCs w:val="22"/>
              </w:rPr>
            </w:pPr>
            <w:sdt>
              <w:sdtPr>
                <w:rPr>
                  <w:rFonts w:ascii="Arial" w:hAnsi="Arial" w:cs="Arial"/>
                  <w:sz w:val="28"/>
                  <w:szCs w:val="28"/>
                </w:rPr>
                <w:id w:val="-1941670848"/>
                <w14:checkbox>
                  <w14:checked w14:val="0"/>
                  <w14:checkedState w14:val="00FE" w14:font="Wingdings"/>
                  <w14:uncheckedState w14:val="00A8" w14:font="Wingdings"/>
                </w14:checkbox>
              </w:sdtPr>
              <w:sdtEndPr/>
              <w:sdtContent>
                <w:permStart w:id="2103185348" w:edGrp="everyone"/>
                <w:r w:rsidR="00127914" w:rsidRPr="00D06775">
                  <w:rPr>
                    <w:rFonts w:ascii="Arial" w:hAnsi="Arial" w:cs="Arial"/>
                    <w:sz w:val="28"/>
                    <w:szCs w:val="28"/>
                  </w:rPr>
                  <w:sym w:font="Wingdings" w:char="F0A8"/>
                </w:r>
                <w:permEnd w:id="2103185348"/>
              </w:sdtContent>
            </w:sdt>
            <w:r w:rsidR="00127914" w:rsidRPr="00D06775">
              <w:rPr>
                <w:rFonts w:ascii="Arial" w:hAnsi="Arial" w:cs="Arial"/>
                <w:sz w:val="28"/>
              </w:rPr>
              <w:t xml:space="preserve"> </w:t>
            </w:r>
            <w:r w:rsidR="00127914" w:rsidRPr="00906AB7">
              <w:rPr>
                <w:rFonts w:ascii="Arial" w:hAnsi="Arial" w:cs="Arial"/>
                <w:sz w:val="19"/>
                <w:szCs w:val="19"/>
              </w:rPr>
              <w:t>Simulation</w:t>
            </w:r>
          </w:p>
        </w:tc>
        <w:tc>
          <w:tcPr>
            <w:tcW w:w="2237" w:type="dxa"/>
            <w:vAlign w:val="center"/>
          </w:tcPr>
          <w:p w14:paraId="3B1B0C2F" w14:textId="77777777" w:rsidR="00127914" w:rsidRPr="00162AE6" w:rsidRDefault="00127914" w:rsidP="00127914">
            <w:pPr>
              <w:ind w:right="-24"/>
              <w:jc w:val="left"/>
              <w:rPr>
                <w:rFonts w:ascii="Arial" w:hAnsi="Arial" w:cs="Arial"/>
                <w:sz w:val="22"/>
                <w:szCs w:val="22"/>
              </w:rPr>
            </w:pPr>
            <w:permStart w:id="869151631" w:edGrp="everyone"/>
            <w:permEnd w:id="869151631"/>
          </w:p>
        </w:tc>
        <w:permStart w:id="1884379367" w:edGrp="everyone"/>
        <w:tc>
          <w:tcPr>
            <w:tcW w:w="1287" w:type="dxa"/>
            <w:vAlign w:val="center"/>
          </w:tcPr>
          <w:p w14:paraId="45B9BC0E" w14:textId="10B2FB70" w:rsidR="00127914" w:rsidRPr="00533511" w:rsidRDefault="003A5575" w:rsidP="00127914">
            <w:pPr>
              <w:ind w:right="-24"/>
              <w:jc w:val="center"/>
              <w:rPr>
                <w:rFonts w:ascii="Arial" w:hAnsi="Arial" w:cs="Arial"/>
                <w:sz w:val="40"/>
                <w:szCs w:val="28"/>
              </w:rPr>
            </w:pPr>
            <w:sdt>
              <w:sdtPr>
                <w:rPr>
                  <w:rFonts w:ascii="Arial" w:hAnsi="Arial" w:cs="Arial"/>
                  <w:sz w:val="32"/>
                  <w:szCs w:val="22"/>
                </w:rPr>
                <w:id w:val="312611737"/>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1884379367"/>
          </w:p>
        </w:tc>
        <w:permStart w:id="791501617" w:edGrp="everyone"/>
        <w:tc>
          <w:tcPr>
            <w:tcW w:w="1287" w:type="dxa"/>
            <w:tcBorders>
              <w:right w:val="single" w:sz="12" w:space="0" w:color="auto"/>
            </w:tcBorders>
            <w:vAlign w:val="center"/>
          </w:tcPr>
          <w:p w14:paraId="01704B4B" w14:textId="117BF883" w:rsidR="00127914" w:rsidRPr="00533511" w:rsidRDefault="003A5575" w:rsidP="00127914">
            <w:pPr>
              <w:ind w:right="-24"/>
              <w:jc w:val="center"/>
              <w:rPr>
                <w:rFonts w:ascii="Arial" w:hAnsi="Arial" w:cs="Arial"/>
                <w:sz w:val="40"/>
                <w:szCs w:val="28"/>
              </w:rPr>
            </w:pPr>
            <w:sdt>
              <w:sdtPr>
                <w:rPr>
                  <w:rFonts w:ascii="Arial" w:hAnsi="Arial" w:cs="Arial"/>
                  <w:sz w:val="32"/>
                  <w:szCs w:val="22"/>
                </w:rPr>
                <w:id w:val="614791902"/>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791501617"/>
          </w:p>
        </w:tc>
      </w:tr>
    </w:tbl>
    <w:p w14:paraId="3D3CC559" w14:textId="77777777" w:rsidR="001B28E5" w:rsidRPr="00127914"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27914" w:rsidRPr="00C92642" w14:paraId="0DC09A2C"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AC8A076" w14:textId="77777777" w:rsidR="00127914" w:rsidRPr="00DE303D" w:rsidRDefault="00127914" w:rsidP="002A41EA">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27914" w:rsidRPr="00C92642" w14:paraId="41BBA7E2" w14:textId="77777777" w:rsidTr="002A41EA">
        <w:tc>
          <w:tcPr>
            <w:tcW w:w="9072" w:type="dxa"/>
            <w:tcBorders>
              <w:top w:val="single" w:sz="12" w:space="0" w:color="auto"/>
              <w:left w:val="single" w:sz="12" w:space="0" w:color="auto"/>
              <w:bottom w:val="single" w:sz="4" w:space="0" w:color="auto"/>
              <w:right w:val="single" w:sz="12" w:space="0" w:color="auto"/>
            </w:tcBorders>
          </w:tcPr>
          <w:p w14:paraId="30E75284" w14:textId="77777777" w:rsidR="00127914" w:rsidRPr="00DE303D" w:rsidRDefault="00127914" w:rsidP="002A41EA">
            <w:pPr>
              <w:ind w:right="390"/>
              <w:rPr>
                <w:rFonts w:ascii="Arial" w:hAnsi="Arial" w:cs="Arial"/>
                <w:b/>
                <w:bCs/>
                <w:spacing w:val="-2"/>
                <w:sz w:val="20"/>
              </w:rPr>
            </w:pPr>
            <w:r w:rsidRPr="00DE303D">
              <w:rPr>
                <w:rFonts w:ascii="Arial" w:hAnsi="Arial" w:cs="Arial"/>
                <w:b/>
                <w:bCs/>
                <w:spacing w:val="-2"/>
                <w:sz w:val="20"/>
              </w:rPr>
              <w:t>As necessary, outline:</w:t>
            </w:r>
          </w:p>
          <w:p w14:paraId="35556533" w14:textId="77777777" w:rsidR="00127914" w:rsidRPr="00DE303D" w:rsidRDefault="00127914" w:rsidP="00127914">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1827CD" w14:textId="77777777" w:rsidR="00127914" w:rsidRPr="00DE303D" w:rsidRDefault="00127914" w:rsidP="00127914">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27914" w:rsidRPr="00BA4D9F" w14:paraId="2905F3F5" w14:textId="77777777" w:rsidTr="00D41085">
        <w:trPr>
          <w:trHeight w:val="2268"/>
        </w:trPr>
        <w:tc>
          <w:tcPr>
            <w:tcW w:w="9072" w:type="dxa"/>
            <w:tcBorders>
              <w:top w:val="nil"/>
              <w:left w:val="single" w:sz="12" w:space="0" w:color="auto"/>
              <w:bottom w:val="single" w:sz="12" w:space="0" w:color="auto"/>
              <w:right w:val="single" w:sz="12" w:space="0" w:color="auto"/>
            </w:tcBorders>
          </w:tcPr>
          <w:p w14:paraId="57245CB8" w14:textId="77777777" w:rsidR="00127914" w:rsidRPr="002373CE" w:rsidRDefault="00127914" w:rsidP="002A41EA">
            <w:pPr>
              <w:rPr>
                <w:rFonts w:ascii="Arial" w:hAnsi="Arial" w:cs="Arial"/>
                <w:bCs/>
                <w:sz w:val="22"/>
                <w:szCs w:val="22"/>
              </w:rPr>
            </w:pPr>
            <w:permStart w:id="989669756" w:edGrp="everyone"/>
            <w:permEnd w:id="989669756"/>
          </w:p>
        </w:tc>
      </w:tr>
    </w:tbl>
    <w:p w14:paraId="5D3ADA72" w14:textId="77777777" w:rsidR="00127914" w:rsidRPr="00127914" w:rsidRDefault="00127914">
      <w:pPr>
        <w:rPr>
          <w:sz w:val="22"/>
          <w:szCs w:val="18"/>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EC0C40">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AD7A6B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Pr="00637E5F">
              <w:rPr>
                <w:rFonts w:ascii="Arial" w:hAnsi="Arial" w:cs="Arial"/>
                <w:b/>
                <w:bCs/>
                <w:spacing w:val="-2"/>
                <w:sz w:val="20"/>
              </w:rPr>
              <w:t>1: OCCASION 1</w:t>
            </w:r>
            <w:r w:rsidR="00042E40">
              <w:rPr>
                <w:rFonts w:ascii="Arial" w:hAnsi="Arial" w:cs="Arial"/>
                <w:b/>
                <w:bCs/>
                <w:spacing w:val="-2"/>
                <w:sz w:val="20"/>
              </w:rPr>
              <w:t xml:space="preserve"> Residential tender</w:t>
            </w:r>
          </w:p>
        </w:tc>
      </w:tr>
      <w:permStart w:id="1610879209" w:edGrp="everyone"/>
      <w:tr w:rsidR="00E30056"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78A7423" w14:textId="77777777" w:rsidR="00E30056" w:rsidRDefault="003A5575" w:rsidP="00E30056">
            <w:pPr>
              <w:ind w:right="-24"/>
              <w:jc w:val="left"/>
              <w:rPr>
                <w:rFonts w:ascii="Arial" w:hAnsi="Arial" w:cs="Arial"/>
                <w:sz w:val="19"/>
                <w:szCs w:val="19"/>
              </w:rPr>
            </w:pPr>
            <w:sdt>
              <w:sdtPr>
                <w:rPr>
                  <w:rFonts w:ascii="Arial" w:hAnsi="Arial" w:cs="Arial"/>
                  <w:szCs w:val="24"/>
                </w:rPr>
                <w:id w:val="-1228834420"/>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1610879209"/>
            <w:r w:rsidR="00E30056" w:rsidRPr="006C1A6C">
              <w:rPr>
                <w:rFonts w:ascii="Arial" w:hAnsi="Arial" w:cs="Arial"/>
                <w:szCs w:val="18"/>
              </w:rPr>
              <w:t xml:space="preserve"> </w:t>
            </w:r>
            <w:r w:rsidR="00E30056">
              <w:rPr>
                <w:rFonts w:ascii="Arial" w:hAnsi="Arial" w:cs="Arial"/>
                <w:sz w:val="19"/>
                <w:szCs w:val="19"/>
              </w:rPr>
              <w:t>Individual student (as named on cover page)</w:t>
            </w:r>
          </w:p>
          <w:permStart w:id="30622827" w:edGrp="everyone"/>
          <w:p w14:paraId="788D64E4" w14:textId="45964146" w:rsidR="00E30056" w:rsidRDefault="003A5575" w:rsidP="00E30056">
            <w:pPr>
              <w:ind w:right="-24"/>
              <w:jc w:val="left"/>
              <w:rPr>
                <w:rFonts w:ascii="Arial" w:hAnsi="Arial" w:cs="Arial"/>
                <w:sz w:val="28"/>
                <w:szCs w:val="28"/>
              </w:rPr>
            </w:pPr>
            <w:sdt>
              <w:sdtPr>
                <w:rPr>
                  <w:rFonts w:ascii="Arial" w:hAnsi="Arial" w:cs="Arial"/>
                  <w:szCs w:val="24"/>
                </w:rPr>
                <w:id w:val="1112392788"/>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30622827"/>
            <w:r w:rsidR="00E30056" w:rsidRPr="006C1A6C">
              <w:rPr>
                <w:rFonts w:ascii="Arial" w:hAnsi="Arial" w:cs="Arial"/>
                <w:szCs w:val="18"/>
              </w:rPr>
              <w:t xml:space="preserve"> </w:t>
            </w:r>
            <w:r w:rsidR="00E30056" w:rsidRPr="0011416F">
              <w:rPr>
                <w:rFonts w:ascii="Arial" w:hAnsi="Arial" w:cs="Arial"/>
                <w:sz w:val="19"/>
                <w:szCs w:val="19"/>
              </w:rPr>
              <w:t xml:space="preserve">Multiple </w:t>
            </w:r>
            <w:r w:rsidR="00E30056" w:rsidRPr="002908D0">
              <w:rPr>
                <w:rFonts w:ascii="Arial" w:hAnsi="Arial" w:cs="Arial"/>
                <w:sz w:val="19"/>
                <w:szCs w:val="19"/>
              </w:rPr>
              <w:t xml:space="preserve">students </w:t>
            </w:r>
            <w:r w:rsidR="00E30056">
              <w:rPr>
                <w:rFonts w:ascii="Arial" w:hAnsi="Arial" w:cs="Arial"/>
                <w:sz w:val="19"/>
                <w:szCs w:val="19"/>
              </w:rPr>
              <w:t>[</w:t>
            </w:r>
            <w:permStart w:id="11278437" w:edGrp="everyone"/>
            <w:sdt>
              <w:sdtPr>
                <w:rPr>
                  <w:rFonts w:ascii="Arial" w:hAnsi="Arial" w:cs="Arial"/>
                  <w:sz w:val="19"/>
                  <w:szCs w:val="19"/>
                </w:rPr>
                <w:id w:val="295025251"/>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1278437"/>
            <w:r w:rsidR="00E30056" w:rsidRPr="002908D0">
              <w:rPr>
                <w:rFonts w:ascii="Arial" w:hAnsi="Arial" w:cs="Arial"/>
                <w:sz w:val="19"/>
                <w:szCs w:val="19"/>
              </w:rPr>
              <w:t xml:space="preserve"> All from Attendance Report, </w:t>
            </w:r>
            <w:permStart w:id="1214514094" w:edGrp="everyone"/>
            <w:sdt>
              <w:sdtPr>
                <w:rPr>
                  <w:rFonts w:ascii="Arial" w:hAnsi="Arial" w:cs="Arial"/>
                  <w:sz w:val="19"/>
                  <w:szCs w:val="19"/>
                </w:rPr>
                <w:id w:val="-699629163"/>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214514094"/>
            <w:r w:rsidR="00E30056" w:rsidRPr="002908D0">
              <w:rPr>
                <w:rFonts w:ascii="Arial" w:hAnsi="Arial" w:cs="Arial"/>
                <w:sz w:val="19"/>
                <w:szCs w:val="19"/>
              </w:rPr>
              <w:t xml:space="preserve"> Specific student</w:t>
            </w:r>
            <w:r w:rsidR="00E30056">
              <w:rPr>
                <w:rFonts w:ascii="Arial" w:hAnsi="Arial" w:cs="Arial"/>
                <w:sz w:val="19"/>
                <w:szCs w:val="19"/>
              </w:rPr>
              <w:t>s involved – identify students]</w:t>
            </w:r>
          </w:p>
        </w:tc>
      </w:tr>
      <w:tr w:rsidR="00E30056" w:rsidRPr="00BA4D9F" w14:paraId="52227B5E" w14:textId="3EB974F1" w:rsidTr="00EC0C4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E30056" w:rsidRPr="00BD2F22" w:rsidRDefault="00E30056" w:rsidP="00E30056">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E30056" w:rsidRPr="00BD2F22" w:rsidRDefault="00E30056" w:rsidP="00E30056">
            <w:pPr>
              <w:jc w:val="left"/>
              <w:rPr>
                <w:rFonts w:ascii="Arial" w:hAnsi="Arial" w:cs="Arial"/>
                <w:b/>
                <w:bCs/>
                <w:sz w:val="19"/>
                <w:szCs w:val="19"/>
              </w:rPr>
            </w:pPr>
            <w:r>
              <w:rPr>
                <w:rFonts w:ascii="Arial" w:hAnsi="Arial" w:cs="Arial"/>
                <w:b/>
                <w:bCs/>
                <w:sz w:val="19"/>
                <w:szCs w:val="19"/>
              </w:rPr>
              <w:t xml:space="preserve">Provide detail </w:t>
            </w:r>
          </w:p>
        </w:tc>
      </w:tr>
      <w:tr w:rsidR="00E30056" w:rsidRPr="00BA4D9F" w14:paraId="2835A828" w14:textId="77777777" w:rsidTr="00127914">
        <w:trPr>
          <w:trHeight w:val="850"/>
        </w:trPr>
        <w:tc>
          <w:tcPr>
            <w:tcW w:w="671" w:type="dxa"/>
            <w:tcBorders>
              <w:top w:val="dotted" w:sz="4" w:space="0" w:color="auto"/>
              <w:left w:val="single" w:sz="12" w:space="0" w:color="auto"/>
              <w:bottom w:val="single" w:sz="4" w:space="0" w:color="auto"/>
              <w:right w:val="single" w:sz="4" w:space="0" w:color="auto"/>
            </w:tcBorders>
          </w:tcPr>
          <w:p w14:paraId="013FF4B6" w14:textId="20E084F4"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_Ref131511273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27EA8753" w:rsidR="00E30056" w:rsidRPr="00637E5F" w:rsidRDefault="00E30056" w:rsidP="00E30056">
            <w:pPr>
              <w:jc w:val="left"/>
              <w:rPr>
                <w:rFonts w:ascii="Arial" w:hAnsi="Arial" w:cs="Arial"/>
                <w:sz w:val="19"/>
                <w:szCs w:val="19"/>
              </w:rPr>
            </w:pPr>
            <w:r w:rsidRPr="00637E5F">
              <w:rPr>
                <w:rFonts w:ascii="Arial" w:hAnsi="Arial" w:cs="Arial"/>
                <w:sz w:val="19"/>
                <w:szCs w:val="19"/>
              </w:rPr>
              <w:t xml:space="preserve">Specify </w:t>
            </w:r>
            <w:r>
              <w:rPr>
                <w:rFonts w:ascii="Arial" w:hAnsi="Arial" w:cs="Arial"/>
                <w:sz w:val="19"/>
                <w:szCs w:val="19"/>
              </w:rPr>
              <w:t xml:space="preserve">information collected </w:t>
            </w:r>
            <w:r w:rsidRPr="00D658FE">
              <w:rPr>
                <w:rFonts w:ascii="Arial" w:hAnsi="Arial" w:cs="Arial"/>
                <w:sz w:val="19"/>
                <w:szCs w:val="19"/>
              </w:rPr>
              <w:t>from current and approved project plans, specifications and project documentation</w:t>
            </w:r>
            <w:r w:rsidRPr="00637E5F">
              <w:rPr>
                <w:rFonts w:ascii="Arial" w:hAnsi="Arial" w:cs="Arial"/>
                <w:sz w:val="19"/>
                <w:szCs w:val="19"/>
              </w:rPr>
              <w:t>:</w:t>
            </w:r>
          </w:p>
          <w:p w14:paraId="0D9BAC82" w14:textId="5FAC92E6" w:rsidR="00E30056" w:rsidRPr="00E30056" w:rsidRDefault="00E30056" w:rsidP="00E30056">
            <w:pPr>
              <w:pStyle w:val="38PASBenchmark"/>
              <w:rPr>
                <w:vanish w:val="0"/>
                <w:color w:val="auto"/>
              </w:rPr>
            </w:pPr>
            <w:permStart w:id="1993287822" w:edGrp="everyone"/>
            <w:permEnd w:id="1993287822"/>
          </w:p>
        </w:tc>
      </w:tr>
      <w:tr w:rsidR="00E30056" w:rsidRPr="00BA4D9F" w14:paraId="473FFD16" w14:textId="2463FF27" w:rsidTr="00EC0C40">
        <w:trPr>
          <w:trHeight w:val="907"/>
        </w:trPr>
        <w:tc>
          <w:tcPr>
            <w:tcW w:w="671" w:type="dxa"/>
            <w:tcBorders>
              <w:top w:val="single" w:sz="4" w:space="0" w:color="auto"/>
              <w:left w:val="single" w:sz="12" w:space="0" w:color="auto"/>
              <w:bottom w:val="single" w:sz="4" w:space="0" w:color="auto"/>
              <w:right w:val="single" w:sz="4" w:space="0" w:color="auto"/>
            </w:tcBorders>
          </w:tcPr>
          <w:p w14:paraId="177A3B41" w14:textId="60594DFE"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_Ref131511362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2FC631D" w14:textId="77777777" w:rsidR="00E30056" w:rsidRDefault="00E30056" w:rsidP="00E30056">
            <w:pPr>
              <w:jc w:val="left"/>
              <w:rPr>
                <w:rFonts w:ascii="Arial" w:hAnsi="Arial" w:cs="Arial"/>
                <w:sz w:val="19"/>
                <w:szCs w:val="19"/>
              </w:rPr>
            </w:pPr>
            <w:r>
              <w:rPr>
                <w:rFonts w:ascii="Arial" w:hAnsi="Arial" w:cs="Arial"/>
                <w:sz w:val="19"/>
                <w:szCs w:val="19"/>
              </w:rPr>
              <w:t>Was the participant able to understand the documentation sufficiently to extract information relevant to the tendering process.</w:t>
            </w:r>
          </w:p>
          <w:p w14:paraId="5061B3AA" w14:textId="77777777" w:rsidR="00E30056" w:rsidRDefault="00E30056" w:rsidP="00E30056">
            <w:pPr>
              <w:jc w:val="left"/>
              <w:rPr>
                <w:rFonts w:ascii="Arial" w:hAnsi="Arial" w:cs="Arial"/>
                <w:sz w:val="19"/>
                <w:szCs w:val="19"/>
              </w:rPr>
            </w:pPr>
          </w:p>
          <w:permStart w:id="459814008" w:edGrp="everyone"/>
          <w:p w14:paraId="2B404400" w14:textId="42664C3A" w:rsidR="00E30056" w:rsidRPr="00637E5F" w:rsidRDefault="003A5575" w:rsidP="00E30056">
            <w:pPr>
              <w:jc w:val="left"/>
              <w:rPr>
                <w:rFonts w:ascii="Arial" w:hAnsi="Arial" w:cs="Arial"/>
                <w:sz w:val="19"/>
                <w:szCs w:val="19"/>
              </w:rPr>
            </w:pPr>
            <w:sdt>
              <w:sdtPr>
                <w:rPr>
                  <w:rFonts w:ascii="Arial" w:hAnsi="Arial" w:cs="Arial"/>
                  <w:sz w:val="19"/>
                  <w:szCs w:val="19"/>
                </w:rPr>
                <w:id w:val="593673184"/>
                <w14:checkbox>
                  <w14:checked w14:val="0"/>
                  <w14:checkedState w14:val="00FE" w14:font="Wingdings"/>
                  <w14:uncheckedState w14:val="00A8" w14:font="Wingdings"/>
                </w14:checkbox>
              </w:sdtPr>
              <w:sdtEndPr/>
              <w:sdtContent>
                <w:r w:rsidR="00E30056">
                  <w:rPr>
                    <w:rFonts w:ascii="Arial" w:hAnsi="Arial" w:cs="Arial"/>
                    <w:sz w:val="19"/>
                    <w:szCs w:val="19"/>
                  </w:rPr>
                  <w:sym w:font="Wingdings" w:char="F0A8"/>
                </w:r>
              </w:sdtContent>
            </w:sdt>
            <w:permEnd w:id="459814008"/>
            <w:r w:rsidR="00E30056">
              <w:rPr>
                <w:rFonts w:ascii="Arial" w:hAnsi="Arial" w:cs="Arial"/>
                <w:sz w:val="19"/>
                <w:szCs w:val="19"/>
              </w:rPr>
              <w:t xml:space="preserve"> Yes  </w:t>
            </w:r>
            <w:permStart w:id="1418142633" w:edGrp="everyone"/>
            <w:sdt>
              <w:sdtPr>
                <w:rPr>
                  <w:rFonts w:ascii="Arial" w:hAnsi="Arial" w:cs="Arial"/>
                  <w:sz w:val="19"/>
                  <w:szCs w:val="19"/>
                </w:rPr>
                <w:id w:val="-2067786265"/>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418142633"/>
            <w:r w:rsidR="00E30056">
              <w:rPr>
                <w:rFonts w:ascii="Arial" w:hAnsi="Arial" w:cs="Arial"/>
                <w:sz w:val="19"/>
                <w:szCs w:val="19"/>
              </w:rPr>
              <w:t xml:space="preserve"> No</w:t>
            </w:r>
          </w:p>
        </w:tc>
      </w:tr>
      <w:tr w:rsidR="00E30056" w:rsidRPr="00BA4D9F" w14:paraId="47DB1D55" w14:textId="77777777" w:rsidTr="00EC0C40">
        <w:trPr>
          <w:trHeight w:val="1020"/>
        </w:trPr>
        <w:tc>
          <w:tcPr>
            <w:tcW w:w="671" w:type="dxa"/>
            <w:tcBorders>
              <w:top w:val="single" w:sz="4" w:space="0" w:color="auto"/>
              <w:left w:val="single" w:sz="12" w:space="0" w:color="auto"/>
              <w:bottom w:val="single" w:sz="4" w:space="0" w:color="auto"/>
              <w:right w:val="single" w:sz="4" w:space="0" w:color="auto"/>
            </w:tcBorders>
          </w:tcPr>
          <w:p w14:paraId="1425F757" w14:textId="5D1202CE"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_Ref131511514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p w14:paraId="7925B473" w14:textId="17028A8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_Ref131511988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p w14:paraId="70FD12F2" w14:textId="20F4D8F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_Ref131512451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_Ref131512453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F3DB554" w14:textId="6B199096" w:rsidR="00E30056" w:rsidRDefault="00E30056" w:rsidP="00E30056">
            <w:pPr>
              <w:jc w:val="left"/>
              <w:rPr>
                <w:rFonts w:ascii="Arial" w:hAnsi="Arial" w:cs="Arial"/>
                <w:sz w:val="19"/>
                <w:szCs w:val="19"/>
              </w:rPr>
            </w:pPr>
            <w:r>
              <w:rPr>
                <w:rFonts w:ascii="Arial" w:hAnsi="Arial" w:cs="Arial"/>
                <w:sz w:val="19"/>
                <w:szCs w:val="19"/>
              </w:rPr>
              <w:t>Specify equipment and programs used to extract and send information and confirm compliance and to develop documents:</w:t>
            </w:r>
          </w:p>
          <w:p w14:paraId="37CCD383" w14:textId="6949043F" w:rsidR="00E30056" w:rsidRPr="00E30056" w:rsidRDefault="00E30056" w:rsidP="00E30056">
            <w:pPr>
              <w:pStyle w:val="38PASBenchmark"/>
              <w:rPr>
                <w:vanish w:val="0"/>
                <w:color w:val="auto"/>
              </w:rPr>
            </w:pPr>
            <w:permStart w:id="2040952172" w:edGrp="everyone"/>
            <w:permEnd w:id="2040952172"/>
          </w:p>
        </w:tc>
      </w:tr>
      <w:tr w:rsidR="00E30056" w:rsidRPr="00BA4D9F" w14:paraId="6F6C17E6" w14:textId="77777777" w:rsidTr="00EC0C40">
        <w:trPr>
          <w:trHeight w:val="1020"/>
        </w:trPr>
        <w:tc>
          <w:tcPr>
            <w:tcW w:w="671" w:type="dxa"/>
            <w:tcBorders>
              <w:top w:val="single" w:sz="4" w:space="0" w:color="auto"/>
              <w:left w:val="single" w:sz="12" w:space="0" w:color="auto"/>
              <w:bottom w:val="single" w:sz="4" w:space="0" w:color="auto"/>
              <w:right w:val="single" w:sz="4" w:space="0" w:color="auto"/>
            </w:tcBorders>
          </w:tcPr>
          <w:p w14:paraId="37DC341B" w14:textId="6C334175"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_Ref131511676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p w14:paraId="339CF1C4" w14:textId="05631048"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_Ref131512157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120F3BD" w14:textId="14F3F9E5" w:rsidR="00E30056" w:rsidRDefault="00E30056" w:rsidP="00E30056">
            <w:pPr>
              <w:jc w:val="left"/>
              <w:rPr>
                <w:rFonts w:ascii="Arial" w:hAnsi="Arial" w:cs="Arial"/>
                <w:sz w:val="19"/>
                <w:szCs w:val="19"/>
              </w:rPr>
            </w:pPr>
            <w:r>
              <w:rPr>
                <w:rFonts w:ascii="Arial" w:hAnsi="Arial" w:cs="Arial"/>
                <w:sz w:val="19"/>
                <w:szCs w:val="19"/>
              </w:rPr>
              <w:t>Specify workplace forms, contracts and documents accessed to achieve required outcomes:</w:t>
            </w:r>
          </w:p>
          <w:p w14:paraId="26F3BB7B" w14:textId="78A76051" w:rsidR="00E30056" w:rsidRPr="00637E5F" w:rsidRDefault="00E30056" w:rsidP="00E30056">
            <w:pPr>
              <w:jc w:val="left"/>
              <w:rPr>
                <w:rFonts w:ascii="Arial" w:hAnsi="Arial" w:cs="Arial"/>
                <w:sz w:val="19"/>
                <w:szCs w:val="19"/>
              </w:rPr>
            </w:pPr>
            <w:permStart w:id="1310481632" w:edGrp="everyone"/>
            <w:permEnd w:id="1310481632"/>
          </w:p>
        </w:tc>
      </w:tr>
      <w:tr w:rsidR="00E30056" w:rsidRPr="00BA4D9F" w14:paraId="2A50CBA7" w14:textId="77777777" w:rsidTr="00127914">
        <w:trPr>
          <w:trHeight w:val="850"/>
        </w:trPr>
        <w:tc>
          <w:tcPr>
            <w:tcW w:w="671" w:type="dxa"/>
            <w:tcBorders>
              <w:top w:val="single" w:sz="4" w:space="0" w:color="auto"/>
              <w:left w:val="single" w:sz="12" w:space="0" w:color="auto"/>
              <w:bottom w:val="single" w:sz="4" w:space="0" w:color="auto"/>
              <w:right w:val="single" w:sz="4" w:space="0" w:color="auto"/>
            </w:tcBorders>
          </w:tcPr>
          <w:p w14:paraId="20DDD7EE" w14:textId="4474477D"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_Ref131511775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40273FB" w14:textId="77777777" w:rsidR="00E30056" w:rsidRDefault="00E30056" w:rsidP="00E30056">
            <w:pPr>
              <w:jc w:val="left"/>
              <w:rPr>
                <w:rFonts w:ascii="Arial" w:hAnsi="Arial" w:cs="Arial"/>
                <w:sz w:val="19"/>
                <w:szCs w:val="19"/>
              </w:rPr>
            </w:pPr>
            <w:r>
              <w:rPr>
                <w:rFonts w:ascii="Arial" w:hAnsi="Arial" w:cs="Arial"/>
                <w:sz w:val="19"/>
                <w:szCs w:val="19"/>
              </w:rPr>
              <w:t xml:space="preserve">Specify </w:t>
            </w:r>
            <w:r w:rsidRPr="00042E40">
              <w:rPr>
                <w:rFonts w:ascii="Arial" w:hAnsi="Arial" w:cs="Arial"/>
                <w:sz w:val="19"/>
                <w:szCs w:val="19"/>
              </w:rPr>
              <w:t xml:space="preserve">plans, specifications and tender documentation </w:t>
            </w:r>
            <w:r>
              <w:rPr>
                <w:rFonts w:ascii="Arial" w:hAnsi="Arial" w:cs="Arial"/>
                <w:sz w:val="19"/>
                <w:szCs w:val="19"/>
              </w:rPr>
              <w:t xml:space="preserve">checked </w:t>
            </w:r>
            <w:r w:rsidRPr="00042E40">
              <w:rPr>
                <w:rFonts w:ascii="Arial" w:hAnsi="Arial" w:cs="Arial"/>
                <w:sz w:val="19"/>
                <w:szCs w:val="19"/>
              </w:rPr>
              <w:t>for currency and amendments</w:t>
            </w:r>
            <w:r>
              <w:rPr>
                <w:rFonts w:ascii="Arial" w:hAnsi="Arial" w:cs="Arial"/>
                <w:sz w:val="19"/>
                <w:szCs w:val="19"/>
              </w:rPr>
              <w:t>:</w:t>
            </w:r>
          </w:p>
          <w:p w14:paraId="79B18539" w14:textId="48F99CC7" w:rsidR="00E30056" w:rsidRPr="00637E5F" w:rsidRDefault="00E30056" w:rsidP="00E30056">
            <w:pPr>
              <w:jc w:val="left"/>
              <w:rPr>
                <w:rFonts w:ascii="Arial" w:hAnsi="Arial" w:cs="Arial"/>
                <w:sz w:val="19"/>
                <w:szCs w:val="19"/>
              </w:rPr>
            </w:pPr>
            <w:permStart w:id="1895891606" w:edGrp="everyone"/>
            <w:permEnd w:id="1895891606"/>
          </w:p>
        </w:tc>
      </w:tr>
      <w:tr w:rsidR="00E30056" w:rsidRPr="00BA4D9F" w14:paraId="27E8E4C5" w14:textId="77777777" w:rsidTr="00127914">
        <w:trPr>
          <w:trHeight w:val="850"/>
        </w:trPr>
        <w:tc>
          <w:tcPr>
            <w:tcW w:w="671" w:type="dxa"/>
            <w:tcBorders>
              <w:top w:val="single" w:sz="4" w:space="0" w:color="auto"/>
              <w:left w:val="single" w:sz="12" w:space="0" w:color="auto"/>
              <w:bottom w:val="single" w:sz="4" w:space="0" w:color="auto"/>
              <w:right w:val="single" w:sz="4" w:space="0" w:color="auto"/>
            </w:tcBorders>
          </w:tcPr>
          <w:p w14:paraId="271FB560" w14:textId="3BE75C2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_Ref131511863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AA638C9" w14:textId="77777777" w:rsidR="00E30056" w:rsidRDefault="00E30056" w:rsidP="00E30056">
            <w:pPr>
              <w:jc w:val="left"/>
              <w:rPr>
                <w:rFonts w:ascii="Arial" w:hAnsi="Arial" w:cs="Arial"/>
                <w:sz w:val="19"/>
                <w:szCs w:val="19"/>
              </w:rPr>
            </w:pPr>
            <w:r>
              <w:rPr>
                <w:rFonts w:ascii="Arial" w:hAnsi="Arial" w:cs="Arial"/>
                <w:sz w:val="19"/>
                <w:szCs w:val="19"/>
              </w:rPr>
              <w:t>Specify where determined risks were documented:</w:t>
            </w:r>
          </w:p>
          <w:p w14:paraId="067DEC8F" w14:textId="759AC877" w:rsidR="00E30056" w:rsidRDefault="00E30056" w:rsidP="00E30056">
            <w:pPr>
              <w:jc w:val="left"/>
              <w:rPr>
                <w:rFonts w:ascii="Arial" w:hAnsi="Arial" w:cs="Arial"/>
                <w:sz w:val="19"/>
                <w:szCs w:val="19"/>
              </w:rPr>
            </w:pPr>
            <w:permStart w:id="817659002" w:edGrp="everyone"/>
            <w:permEnd w:id="817659002"/>
          </w:p>
        </w:tc>
      </w:tr>
      <w:tr w:rsidR="00E30056" w:rsidRPr="00BA4D9F" w14:paraId="6AC46A99" w14:textId="77777777" w:rsidTr="00127914">
        <w:trPr>
          <w:trHeight w:val="850"/>
        </w:trPr>
        <w:tc>
          <w:tcPr>
            <w:tcW w:w="671" w:type="dxa"/>
            <w:tcBorders>
              <w:top w:val="single" w:sz="4" w:space="0" w:color="auto"/>
              <w:left w:val="single" w:sz="12" w:space="0" w:color="auto"/>
              <w:bottom w:val="single" w:sz="12" w:space="0" w:color="auto"/>
              <w:right w:val="single" w:sz="4" w:space="0" w:color="auto"/>
            </w:tcBorders>
          </w:tcPr>
          <w:p w14:paraId="2C9D2399" w14:textId="35C63009"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_Ref131512170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41C994BA" w14:textId="77777777" w:rsidR="00E30056" w:rsidRDefault="00E30056" w:rsidP="00E30056">
            <w:pPr>
              <w:jc w:val="left"/>
              <w:rPr>
                <w:rFonts w:ascii="Arial" w:hAnsi="Arial" w:cs="Arial"/>
                <w:sz w:val="19"/>
                <w:szCs w:val="19"/>
              </w:rPr>
            </w:pPr>
            <w:r>
              <w:rPr>
                <w:rFonts w:ascii="Arial" w:hAnsi="Arial" w:cs="Arial"/>
                <w:sz w:val="19"/>
                <w:szCs w:val="19"/>
              </w:rPr>
              <w:t>Specify supporting documents attached/ inserted to tender application:</w:t>
            </w:r>
          </w:p>
          <w:p w14:paraId="236B69BE" w14:textId="2C67AA15" w:rsidR="00E30056" w:rsidRDefault="00E30056" w:rsidP="00E30056">
            <w:pPr>
              <w:jc w:val="left"/>
              <w:rPr>
                <w:rFonts w:ascii="Arial" w:hAnsi="Arial" w:cs="Arial"/>
                <w:sz w:val="19"/>
                <w:szCs w:val="19"/>
              </w:rPr>
            </w:pPr>
            <w:permStart w:id="543245920" w:edGrp="everyone"/>
            <w:permEnd w:id="543245920"/>
          </w:p>
        </w:tc>
      </w:tr>
    </w:tbl>
    <w:p w14:paraId="750DB3A2" w14:textId="65B5DF78" w:rsidR="00EC0C40" w:rsidRDefault="00EC0C4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C0B5E34"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637E5F">
              <w:rPr>
                <w:rFonts w:ascii="Arial" w:hAnsi="Arial" w:cs="Arial"/>
                <w:b/>
                <w:bCs/>
                <w:spacing w:val="-2"/>
                <w:sz w:val="20"/>
              </w:rPr>
              <w:t>TASK 1: OCCASION 2</w:t>
            </w:r>
            <w:r w:rsidR="00042E40">
              <w:rPr>
                <w:rFonts w:ascii="Arial" w:hAnsi="Arial" w:cs="Arial"/>
                <w:b/>
                <w:bCs/>
                <w:spacing w:val="-2"/>
                <w:sz w:val="20"/>
              </w:rPr>
              <w:t xml:space="preserve"> Commercial tender</w:t>
            </w:r>
          </w:p>
        </w:tc>
      </w:tr>
      <w:permStart w:id="1970286564" w:edGrp="everyone"/>
      <w:tr w:rsidR="00E30056"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79C43A3" w14:textId="77777777" w:rsidR="00E30056" w:rsidRDefault="003A5575" w:rsidP="00E30056">
            <w:pPr>
              <w:ind w:right="-24"/>
              <w:jc w:val="left"/>
              <w:rPr>
                <w:rFonts w:ascii="Arial" w:hAnsi="Arial" w:cs="Arial"/>
                <w:sz w:val="19"/>
                <w:szCs w:val="19"/>
              </w:rPr>
            </w:pPr>
            <w:sdt>
              <w:sdtPr>
                <w:rPr>
                  <w:rFonts w:ascii="Arial" w:hAnsi="Arial" w:cs="Arial"/>
                  <w:szCs w:val="24"/>
                </w:rPr>
                <w:id w:val="-1163694291"/>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1970286564"/>
            <w:r w:rsidR="00E30056" w:rsidRPr="006C1A6C">
              <w:rPr>
                <w:rFonts w:ascii="Arial" w:hAnsi="Arial" w:cs="Arial"/>
                <w:szCs w:val="18"/>
              </w:rPr>
              <w:t xml:space="preserve"> </w:t>
            </w:r>
            <w:r w:rsidR="00E30056">
              <w:rPr>
                <w:rFonts w:ascii="Arial" w:hAnsi="Arial" w:cs="Arial"/>
                <w:sz w:val="19"/>
                <w:szCs w:val="19"/>
              </w:rPr>
              <w:t>Individual student (as named on cover page)</w:t>
            </w:r>
          </w:p>
          <w:permStart w:id="1023875037" w:edGrp="everyone"/>
          <w:p w14:paraId="536794F6" w14:textId="60DB6F86" w:rsidR="00E30056" w:rsidRDefault="003A5575" w:rsidP="00E30056">
            <w:pPr>
              <w:ind w:right="-24"/>
              <w:jc w:val="left"/>
              <w:rPr>
                <w:rFonts w:ascii="Arial" w:hAnsi="Arial" w:cs="Arial"/>
                <w:sz w:val="28"/>
                <w:szCs w:val="28"/>
              </w:rPr>
            </w:pPr>
            <w:sdt>
              <w:sdtPr>
                <w:rPr>
                  <w:rFonts w:ascii="Arial" w:hAnsi="Arial" w:cs="Arial"/>
                  <w:szCs w:val="24"/>
                </w:rPr>
                <w:id w:val="1991911834"/>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1023875037"/>
            <w:r w:rsidR="00E30056" w:rsidRPr="006C1A6C">
              <w:rPr>
                <w:rFonts w:ascii="Arial" w:hAnsi="Arial" w:cs="Arial"/>
                <w:szCs w:val="18"/>
              </w:rPr>
              <w:t xml:space="preserve"> </w:t>
            </w:r>
            <w:r w:rsidR="00E30056" w:rsidRPr="0011416F">
              <w:rPr>
                <w:rFonts w:ascii="Arial" w:hAnsi="Arial" w:cs="Arial"/>
                <w:sz w:val="19"/>
                <w:szCs w:val="19"/>
              </w:rPr>
              <w:t xml:space="preserve">Multiple </w:t>
            </w:r>
            <w:r w:rsidR="00E30056" w:rsidRPr="002908D0">
              <w:rPr>
                <w:rFonts w:ascii="Arial" w:hAnsi="Arial" w:cs="Arial"/>
                <w:sz w:val="19"/>
                <w:szCs w:val="19"/>
              </w:rPr>
              <w:t xml:space="preserve">students </w:t>
            </w:r>
            <w:r w:rsidR="00E30056">
              <w:rPr>
                <w:rFonts w:ascii="Arial" w:hAnsi="Arial" w:cs="Arial"/>
                <w:sz w:val="19"/>
                <w:szCs w:val="19"/>
              </w:rPr>
              <w:t>[</w:t>
            </w:r>
            <w:permStart w:id="781416974" w:edGrp="everyone"/>
            <w:sdt>
              <w:sdtPr>
                <w:rPr>
                  <w:rFonts w:ascii="Arial" w:hAnsi="Arial" w:cs="Arial"/>
                  <w:sz w:val="19"/>
                  <w:szCs w:val="19"/>
                </w:rPr>
                <w:id w:val="1483115328"/>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781416974"/>
            <w:r w:rsidR="00E30056" w:rsidRPr="002908D0">
              <w:rPr>
                <w:rFonts w:ascii="Arial" w:hAnsi="Arial" w:cs="Arial"/>
                <w:sz w:val="19"/>
                <w:szCs w:val="19"/>
              </w:rPr>
              <w:t xml:space="preserve"> All from Attendance Report, </w:t>
            </w:r>
            <w:permStart w:id="1342075766" w:edGrp="everyone"/>
            <w:sdt>
              <w:sdtPr>
                <w:rPr>
                  <w:rFonts w:ascii="Arial" w:hAnsi="Arial" w:cs="Arial"/>
                  <w:sz w:val="19"/>
                  <w:szCs w:val="19"/>
                </w:rPr>
                <w:id w:val="-2090376686"/>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342075766"/>
            <w:r w:rsidR="00E30056" w:rsidRPr="002908D0">
              <w:rPr>
                <w:rFonts w:ascii="Arial" w:hAnsi="Arial" w:cs="Arial"/>
                <w:sz w:val="19"/>
                <w:szCs w:val="19"/>
              </w:rPr>
              <w:t xml:space="preserve"> Specific student</w:t>
            </w:r>
            <w:r w:rsidR="00E30056">
              <w:rPr>
                <w:rFonts w:ascii="Arial" w:hAnsi="Arial" w:cs="Arial"/>
                <w:sz w:val="19"/>
                <w:szCs w:val="19"/>
              </w:rPr>
              <w:t>s involved – identify students]</w:t>
            </w:r>
          </w:p>
        </w:tc>
      </w:tr>
      <w:tr w:rsidR="00E30056" w:rsidRPr="00BA4D9F" w14:paraId="01376C10" w14:textId="77777777" w:rsidTr="00E3005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E30056" w:rsidRPr="00BD2F22" w:rsidRDefault="00E30056" w:rsidP="00E30056">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E30056" w:rsidRPr="00BD2F22" w:rsidRDefault="00E30056" w:rsidP="00E30056">
            <w:pPr>
              <w:jc w:val="left"/>
              <w:rPr>
                <w:rFonts w:ascii="Arial" w:hAnsi="Arial" w:cs="Arial"/>
                <w:b/>
                <w:bCs/>
                <w:sz w:val="19"/>
                <w:szCs w:val="19"/>
              </w:rPr>
            </w:pPr>
            <w:r w:rsidRPr="00BD2F22">
              <w:rPr>
                <w:rFonts w:ascii="Arial" w:hAnsi="Arial" w:cs="Arial"/>
                <w:b/>
                <w:bCs/>
                <w:sz w:val="19"/>
                <w:szCs w:val="19"/>
              </w:rPr>
              <w:t>Details</w:t>
            </w:r>
          </w:p>
        </w:tc>
      </w:tr>
      <w:tr w:rsidR="00E30056" w:rsidRPr="00BA4D9F" w14:paraId="62CDF865" w14:textId="77777777" w:rsidTr="00E30056">
        <w:trPr>
          <w:trHeight w:val="1020"/>
        </w:trPr>
        <w:tc>
          <w:tcPr>
            <w:tcW w:w="671" w:type="dxa"/>
            <w:tcBorders>
              <w:top w:val="dotted" w:sz="4" w:space="0" w:color="auto"/>
              <w:left w:val="single" w:sz="12" w:space="0" w:color="auto"/>
              <w:bottom w:val="single" w:sz="4" w:space="0" w:color="auto"/>
              <w:right w:val="single" w:sz="4" w:space="0" w:color="auto"/>
            </w:tcBorders>
          </w:tcPr>
          <w:p w14:paraId="46395CDB" w14:textId="5FEDDFB4"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_Ref131511273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B77CD2B" w14:textId="77777777" w:rsidR="00E30056" w:rsidRPr="00637E5F" w:rsidRDefault="00E30056" w:rsidP="00E30056">
            <w:pPr>
              <w:jc w:val="left"/>
              <w:rPr>
                <w:rFonts w:ascii="Arial" w:hAnsi="Arial" w:cs="Arial"/>
                <w:sz w:val="19"/>
                <w:szCs w:val="19"/>
              </w:rPr>
            </w:pPr>
            <w:r w:rsidRPr="00637E5F">
              <w:rPr>
                <w:rFonts w:ascii="Arial" w:hAnsi="Arial" w:cs="Arial"/>
                <w:sz w:val="19"/>
                <w:szCs w:val="19"/>
              </w:rPr>
              <w:t xml:space="preserve">Specify </w:t>
            </w:r>
            <w:r>
              <w:rPr>
                <w:rFonts w:ascii="Arial" w:hAnsi="Arial" w:cs="Arial"/>
                <w:sz w:val="19"/>
                <w:szCs w:val="19"/>
              </w:rPr>
              <w:t xml:space="preserve">information collected </w:t>
            </w:r>
            <w:r w:rsidRPr="00D658FE">
              <w:rPr>
                <w:rFonts w:ascii="Arial" w:hAnsi="Arial" w:cs="Arial"/>
                <w:sz w:val="19"/>
                <w:szCs w:val="19"/>
              </w:rPr>
              <w:t>from current and approved project plans, specifications and project documentation</w:t>
            </w:r>
            <w:r w:rsidRPr="00637E5F">
              <w:rPr>
                <w:rFonts w:ascii="Arial" w:hAnsi="Arial" w:cs="Arial"/>
                <w:sz w:val="19"/>
                <w:szCs w:val="19"/>
              </w:rPr>
              <w:t xml:space="preserve">: </w:t>
            </w:r>
          </w:p>
          <w:p w14:paraId="21AC1C7F" w14:textId="76489994" w:rsidR="00E30056" w:rsidRPr="00E30056" w:rsidRDefault="00E30056" w:rsidP="00E30056">
            <w:pPr>
              <w:pStyle w:val="38PASBenchmark"/>
              <w:rPr>
                <w:vanish w:val="0"/>
                <w:color w:val="auto"/>
              </w:rPr>
            </w:pPr>
            <w:permStart w:id="23679734" w:edGrp="everyone"/>
            <w:permEnd w:id="23679734"/>
          </w:p>
        </w:tc>
      </w:tr>
      <w:tr w:rsidR="00E30056" w:rsidRPr="00BA4D9F" w14:paraId="46529716"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12BF26BE" w14:textId="43ABF8C6"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_Ref131511362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5E049FA" w14:textId="77777777" w:rsidR="00E30056" w:rsidRDefault="00E30056" w:rsidP="00E30056">
            <w:pPr>
              <w:jc w:val="left"/>
              <w:rPr>
                <w:rFonts w:ascii="Arial" w:hAnsi="Arial" w:cs="Arial"/>
                <w:sz w:val="19"/>
                <w:szCs w:val="19"/>
              </w:rPr>
            </w:pPr>
            <w:r>
              <w:rPr>
                <w:rFonts w:ascii="Arial" w:hAnsi="Arial" w:cs="Arial"/>
                <w:sz w:val="19"/>
                <w:szCs w:val="19"/>
              </w:rPr>
              <w:t>Was the participant able to understand the documentation sufficiently to extract information relevant to the tendering process.</w:t>
            </w:r>
          </w:p>
          <w:p w14:paraId="6882E77D" w14:textId="77777777" w:rsidR="00E30056" w:rsidRDefault="00E30056" w:rsidP="00E30056">
            <w:pPr>
              <w:jc w:val="left"/>
              <w:rPr>
                <w:rFonts w:ascii="Arial" w:hAnsi="Arial" w:cs="Arial"/>
                <w:sz w:val="19"/>
                <w:szCs w:val="19"/>
              </w:rPr>
            </w:pPr>
          </w:p>
          <w:permStart w:id="1133013670" w:edGrp="everyone"/>
          <w:p w14:paraId="4A3DF7A7" w14:textId="174256F3" w:rsidR="00E30056" w:rsidRPr="00637E5F" w:rsidRDefault="003A5575" w:rsidP="00E30056">
            <w:pPr>
              <w:jc w:val="left"/>
              <w:rPr>
                <w:rFonts w:ascii="Arial" w:hAnsi="Arial" w:cs="Arial"/>
                <w:sz w:val="19"/>
                <w:szCs w:val="19"/>
              </w:rPr>
            </w:pPr>
            <w:sdt>
              <w:sdtPr>
                <w:rPr>
                  <w:rFonts w:ascii="Arial" w:hAnsi="Arial" w:cs="Arial"/>
                  <w:sz w:val="19"/>
                  <w:szCs w:val="19"/>
                </w:rPr>
                <w:id w:val="977962648"/>
                <w14:checkbox>
                  <w14:checked w14:val="0"/>
                  <w14:checkedState w14:val="00FE" w14:font="Wingdings"/>
                  <w14:uncheckedState w14:val="00A8" w14:font="Wingdings"/>
                </w14:checkbox>
              </w:sdtPr>
              <w:sdtEndPr/>
              <w:sdtContent>
                <w:r w:rsidR="0064381B">
                  <w:rPr>
                    <w:rFonts w:ascii="Arial" w:hAnsi="Arial" w:cs="Arial"/>
                    <w:sz w:val="19"/>
                    <w:szCs w:val="19"/>
                  </w:rPr>
                  <w:sym w:font="Wingdings" w:char="F0A8"/>
                </w:r>
              </w:sdtContent>
            </w:sdt>
            <w:permEnd w:id="1133013670"/>
            <w:r w:rsidR="00E30056">
              <w:rPr>
                <w:rFonts w:ascii="Arial" w:hAnsi="Arial" w:cs="Arial"/>
                <w:sz w:val="19"/>
                <w:szCs w:val="19"/>
              </w:rPr>
              <w:t xml:space="preserve"> Yes  </w:t>
            </w:r>
            <w:permStart w:id="1498704144" w:edGrp="everyone"/>
            <w:sdt>
              <w:sdtPr>
                <w:rPr>
                  <w:rFonts w:ascii="Arial" w:hAnsi="Arial" w:cs="Arial"/>
                  <w:sz w:val="19"/>
                  <w:szCs w:val="19"/>
                </w:rPr>
                <w:id w:val="-90162704"/>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498704144"/>
            <w:r w:rsidR="00E30056">
              <w:rPr>
                <w:rFonts w:ascii="Arial" w:hAnsi="Arial" w:cs="Arial"/>
                <w:sz w:val="19"/>
                <w:szCs w:val="19"/>
              </w:rPr>
              <w:t xml:space="preserve"> No</w:t>
            </w:r>
          </w:p>
        </w:tc>
      </w:tr>
      <w:tr w:rsidR="00E30056" w:rsidRPr="00BA4D9F" w14:paraId="54CCDE7D"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7D9858B" w14:textId="2DF6E38B"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_Ref131511514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p w14:paraId="2EE50029" w14:textId="73841C57"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_Ref131511988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p w14:paraId="1F37E310" w14:textId="704EB8AA"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_Ref131512451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_Ref131512453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60BDE69" w14:textId="1BAE823B" w:rsidR="00E30056" w:rsidRDefault="00E30056" w:rsidP="00E30056">
            <w:pPr>
              <w:jc w:val="left"/>
              <w:rPr>
                <w:rFonts w:ascii="Arial" w:hAnsi="Arial" w:cs="Arial"/>
                <w:sz w:val="19"/>
                <w:szCs w:val="19"/>
              </w:rPr>
            </w:pPr>
            <w:r>
              <w:rPr>
                <w:rFonts w:ascii="Arial" w:hAnsi="Arial" w:cs="Arial"/>
                <w:sz w:val="19"/>
                <w:szCs w:val="19"/>
              </w:rPr>
              <w:t>Specify equipment and programs used to extract and send information and confirm compliance and to develop documents</w:t>
            </w:r>
            <w:r w:rsidR="0064381B">
              <w:rPr>
                <w:rFonts w:ascii="Arial" w:hAnsi="Arial" w:cs="Arial"/>
                <w:sz w:val="19"/>
                <w:szCs w:val="19"/>
              </w:rPr>
              <w:t>:</w:t>
            </w:r>
          </w:p>
          <w:p w14:paraId="3E0EB1EE" w14:textId="1CD913E6" w:rsidR="00E30056" w:rsidRPr="00E30056" w:rsidRDefault="00E30056" w:rsidP="00E30056">
            <w:pPr>
              <w:pStyle w:val="38PASBenchmark"/>
              <w:rPr>
                <w:vanish w:val="0"/>
                <w:color w:val="auto"/>
              </w:rPr>
            </w:pPr>
            <w:permStart w:id="989678014" w:edGrp="everyone"/>
            <w:permEnd w:id="989678014"/>
          </w:p>
        </w:tc>
      </w:tr>
      <w:tr w:rsidR="00E30056" w:rsidRPr="00BA4D9F" w14:paraId="34D3C1B5"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73498DFD" w14:textId="170F4DB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_Ref131511676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p w14:paraId="156847E4" w14:textId="4124439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_Ref131512157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E56162F" w14:textId="77777777" w:rsidR="00E30056" w:rsidRDefault="00E30056" w:rsidP="00E30056">
            <w:pPr>
              <w:jc w:val="left"/>
              <w:rPr>
                <w:rFonts w:ascii="Arial" w:hAnsi="Arial" w:cs="Arial"/>
                <w:sz w:val="19"/>
                <w:szCs w:val="19"/>
              </w:rPr>
            </w:pPr>
            <w:r>
              <w:rPr>
                <w:rFonts w:ascii="Arial" w:hAnsi="Arial" w:cs="Arial"/>
                <w:sz w:val="19"/>
                <w:szCs w:val="19"/>
              </w:rPr>
              <w:t>Specify workplace forms, contracts and documents accessed to achieve required outcomes:</w:t>
            </w:r>
          </w:p>
          <w:p w14:paraId="5C9AAC60" w14:textId="7570B116" w:rsidR="00E30056" w:rsidRPr="00E30056" w:rsidRDefault="00E30056" w:rsidP="00E30056">
            <w:pPr>
              <w:pStyle w:val="38PASBenchmark"/>
              <w:rPr>
                <w:vanish w:val="0"/>
                <w:color w:val="auto"/>
              </w:rPr>
            </w:pPr>
            <w:permStart w:id="1652195288" w:edGrp="everyone"/>
            <w:permEnd w:id="1652195288"/>
          </w:p>
        </w:tc>
      </w:tr>
      <w:tr w:rsidR="00E30056" w:rsidRPr="00BA4D9F" w14:paraId="0875971B"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6E01386" w14:textId="2740B0FF"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_Ref131511775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4BD25F" w14:textId="77777777" w:rsidR="00E30056" w:rsidRDefault="00E30056" w:rsidP="00E30056">
            <w:pPr>
              <w:jc w:val="left"/>
              <w:rPr>
                <w:rFonts w:ascii="Arial" w:hAnsi="Arial" w:cs="Arial"/>
                <w:sz w:val="19"/>
                <w:szCs w:val="19"/>
              </w:rPr>
            </w:pPr>
            <w:r>
              <w:rPr>
                <w:rFonts w:ascii="Arial" w:hAnsi="Arial" w:cs="Arial"/>
                <w:sz w:val="19"/>
                <w:szCs w:val="19"/>
              </w:rPr>
              <w:t xml:space="preserve">Specify </w:t>
            </w:r>
            <w:r w:rsidRPr="00042E40">
              <w:rPr>
                <w:rFonts w:ascii="Arial" w:hAnsi="Arial" w:cs="Arial"/>
                <w:sz w:val="19"/>
                <w:szCs w:val="19"/>
              </w:rPr>
              <w:t xml:space="preserve">plans, specifications and tender documentation </w:t>
            </w:r>
            <w:r>
              <w:rPr>
                <w:rFonts w:ascii="Arial" w:hAnsi="Arial" w:cs="Arial"/>
                <w:sz w:val="19"/>
                <w:szCs w:val="19"/>
              </w:rPr>
              <w:t xml:space="preserve">checked </w:t>
            </w:r>
            <w:r w:rsidRPr="00042E40">
              <w:rPr>
                <w:rFonts w:ascii="Arial" w:hAnsi="Arial" w:cs="Arial"/>
                <w:sz w:val="19"/>
                <w:szCs w:val="19"/>
              </w:rPr>
              <w:t>for currency and amendments</w:t>
            </w:r>
            <w:r>
              <w:rPr>
                <w:rFonts w:ascii="Arial" w:hAnsi="Arial" w:cs="Arial"/>
                <w:sz w:val="19"/>
                <w:szCs w:val="19"/>
              </w:rPr>
              <w:t>:</w:t>
            </w:r>
          </w:p>
          <w:p w14:paraId="4D59C8B5" w14:textId="50A481C9" w:rsidR="00E30056" w:rsidRPr="00E30056" w:rsidRDefault="00E30056" w:rsidP="00E30056">
            <w:pPr>
              <w:pStyle w:val="38PASBenchmark"/>
              <w:rPr>
                <w:vanish w:val="0"/>
                <w:color w:val="auto"/>
              </w:rPr>
            </w:pPr>
            <w:permStart w:id="1158572303" w:edGrp="everyone"/>
            <w:permEnd w:id="1158572303"/>
          </w:p>
        </w:tc>
      </w:tr>
      <w:tr w:rsidR="00E30056" w:rsidRPr="00BA4D9F" w14:paraId="25396782"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ABB06A2" w14:textId="77D2FDA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_Ref131511863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563C179" w14:textId="77777777" w:rsidR="00E30056" w:rsidRDefault="00E30056" w:rsidP="00E30056">
            <w:pPr>
              <w:jc w:val="left"/>
              <w:rPr>
                <w:rFonts w:ascii="Arial" w:hAnsi="Arial" w:cs="Arial"/>
                <w:sz w:val="19"/>
                <w:szCs w:val="19"/>
              </w:rPr>
            </w:pPr>
            <w:r>
              <w:rPr>
                <w:rFonts w:ascii="Arial" w:hAnsi="Arial" w:cs="Arial"/>
                <w:sz w:val="19"/>
                <w:szCs w:val="19"/>
              </w:rPr>
              <w:t>Specify where determined risks were documented:</w:t>
            </w:r>
          </w:p>
          <w:p w14:paraId="33FA5270" w14:textId="65EDBA3C" w:rsidR="00E30056" w:rsidRPr="00E30056" w:rsidRDefault="00E30056" w:rsidP="00E30056">
            <w:pPr>
              <w:pStyle w:val="38PASBenchmark"/>
              <w:rPr>
                <w:vanish w:val="0"/>
                <w:color w:val="auto"/>
              </w:rPr>
            </w:pPr>
            <w:permStart w:id="1325208301" w:edGrp="everyone"/>
            <w:permEnd w:id="1325208301"/>
          </w:p>
        </w:tc>
      </w:tr>
      <w:tr w:rsidR="00E30056" w:rsidRPr="00BA4D9F" w14:paraId="40D7592D" w14:textId="77777777" w:rsidTr="00E30056">
        <w:trPr>
          <w:trHeight w:val="1020"/>
        </w:trPr>
        <w:tc>
          <w:tcPr>
            <w:tcW w:w="671" w:type="dxa"/>
            <w:tcBorders>
              <w:top w:val="single" w:sz="4" w:space="0" w:color="auto"/>
              <w:left w:val="single" w:sz="12" w:space="0" w:color="auto"/>
              <w:bottom w:val="single" w:sz="12" w:space="0" w:color="auto"/>
              <w:right w:val="single" w:sz="4" w:space="0" w:color="auto"/>
            </w:tcBorders>
          </w:tcPr>
          <w:p w14:paraId="697B0387" w14:textId="7458DEE7"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_Ref131512170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C816B58" w14:textId="77777777" w:rsidR="00E30056" w:rsidRDefault="00E30056" w:rsidP="00E30056">
            <w:pPr>
              <w:jc w:val="left"/>
              <w:rPr>
                <w:rFonts w:ascii="Arial" w:hAnsi="Arial" w:cs="Arial"/>
                <w:sz w:val="19"/>
                <w:szCs w:val="19"/>
              </w:rPr>
            </w:pPr>
            <w:r>
              <w:rPr>
                <w:rFonts w:ascii="Arial" w:hAnsi="Arial" w:cs="Arial"/>
                <w:sz w:val="19"/>
                <w:szCs w:val="19"/>
              </w:rPr>
              <w:t>Specify supporting documents attached/ inserted to tender application:</w:t>
            </w:r>
          </w:p>
          <w:p w14:paraId="2F433865" w14:textId="4C78928B" w:rsidR="00E30056" w:rsidRPr="00637E5F" w:rsidRDefault="00E30056" w:rsidP="00E30056">
            <w:pPr>
              <w:jc w:val="left"/>
              <w:rPr>
                <w:rFonts w:ascii="Arial" w:hAnsi="Arial" w:cs="Arial"/>
                <w:sz w:val="19"/>
                <w:szCs w:val="19"/>
              </w:rPr>
            </w:pPr>
            <w:permStart w:id="630541224" w:edGrp="everyone"/>
            <w:permEnd w:id="630541224"/>
          </w:p>
        </w:tc>
      </w:tr>
    </w:tbl>
    <w:p w14:paraId="6D0EFAF6" w14:textId="75415B67" w:rsidR="002908D0" w:rsidRDefault="002908D0" w:rsidP="00AC0794"/>
    <w:p w14:paraId="4FB885F7" w14:textId="3FE55533" w:rsidR="00DB5E55" w:rsidRDefault="002908D0" w:rsidP="00637E5F">
      <w:pPr>
        <w:jc w:val="left"/>
        <w:rPr>
          <w:rFonts w:ascii="Arial" w:hAnsi="Arial" w:cs="Arial"/>
          <w:sz w:val="22"/>
          <w:szCs w:val="22"/>
        </w:rPr>
      </w:pPr>
      <w:r>
        <w:br w:type="page"/>
      </w:r>
    </w:p>
    <w:p w14:paraId="74F82739" w14:textId="284CDA08" w:rsidR="00FC083A" w:rsidRPr="00BF7956" w:rsidRDefault="003A5575"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Black" w:hAnsi="Arial Black"/>
            </w:rPr>
            <w:t>CPCCBC4013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09A1911" w:rsidR="00FC083A" w:rsidRPr="00BF7956" w:rsidRDefault="00637E5F" w:rsidP="00FC083A">
          <w:pPr>
            <w:pStyle w:val="30PASIndividualTaskUnitCodeandTItle"/>
            <w:jc w:val="center"/>
            <w:rPr>
              <w:rFonts w:ascii="Arial Black" w:hAnsi="Arial Black"/>
            </w:rPr>
          </w:pPr>
          <w:r>
            <w:rPr>
              <w:rFonts w:ascii="Arial Black" w:hAnsi="Arial Black"/>
            </w:rPr>
            <w:t>Prepare and evaluate tender documentation</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637E5F">
              <w:rPr>
                <w:rFonts w:cs="Arial"/>
                <w:b/>
                <w:sz w:val="28"/>
                <w:szCs w:val="28"/>
              </w:rPr>
              <w:t>Practical Task 1 (2X)</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73E1D6FB" w:rsidR="00FC083A" w:rsidRDefault="00E65923" w:rsidP="00FC083A">
            <w:pPr>
              <w:jc w:val="left"/>
              <w:rPr>
                <w:rFonts w:cs="Arial"/>
                <w:sz w:val="20"/>
              </w:rPr>
            </w:pPr>
            <w:r>
              <w:rPr>
                <w:rFonts w:cs="Arial"/>
                <w:sz w:val="20"/>
              </w:rPr>
              <w:t xml:space="preserve">The participant must </w:t>
            </w:r>
            <w:r w:rsidRPr="00E65923">
              <w:rPr>
                <w:rFonts w:cs="Arial"/>
                <w:sz w:val="20"/>
              </w:rPr>
              <w:t>prepar</w:t>
            </w:r>
            <w:r>
              <w:rPr>
                <w:rFonts w:cs="Arial"/>
                <w:sz w:val="20"/>
              </w:rPr>
              <w:t>e</w:t>
            </w:r>
            <w:r w:rsidRPr="00E65923">
              <w:rPr>
                <w:rFonts w:cs="Arial"/>
                <w:sz w:val="20"/>
              </w:rPr>
              <w:t xml:space="preserve"> tender documents for two </w:t>
            </w:r>
            <w:r>
              <w:rPr>
                <w:rFonts w:cs="Arial"/>
                <w:sz w:val="20"/>
              </w:rPr>
              <w:t xml:space="preserve">(2) </w:t>
            </w:r>
            <w:r w:rsidRPr="00E65923">
              <w:rPr>
                <w:rFonts w:cs="Arial"/>
                <w:sz w:val="20"/>
              </w:rPr>
              <w:t>contracts, one</w:t>
            </w:r>
            <w:r>
              <w:rPr>
                <w:rFonts w:cs="Arial"/>
                <w:sz w:val="20"/>
              </w:rPr>
              <w:t xml:space="preserve"> (1)</w:t>
            </w:r>
            <w:r w:rsidRPr="00E65923">
              <w:rPr>
                <w:rFonts w:cs="Arial"/>
                <w:sz w:val="20"/>
              </w:rPr>
              <w:t xml:space="preserve"> for a residential project</w:t>
            </w:r>
            <w:r w:rsidR="00EC0C40">
              <w:rPr>
                <w:rFonts w:cs="Arial"/>
                <w:sz w:val="20"/>
              </w:rPr>
              <w:t xml:space="preserve"> (Occasion 1)</w:t>
            </w:r>
            <w:r w:rsidRPr="00E65923">
              <w:rPr>
                <w:rFonts w:cs="Arial"/>
                <w:sz w:val="20"/>
              </w:rPr>
              <w:t xml:space="preserve"> and one</w:t>
            </w:r>
            <w:r>
              <w:rPr>
                <w:rFonts w:cs="Arial"/>
                <w:sz w:val="20"/>
              </w:rPr>
              <w:t xml:space="preserve"> (1)</w:t>
            </w:r>
            <w:r w:rsidRPr="00E65923">
              <w:rPr>
                <w:rFonts w:cs="Arial"/>
                <w:sz w:val="20"/>
              </w:rPr>
              <w:t xml:space="preserve"> for a commercial project</w:t>
            </w:r>
            <w:r w:rsidR="00EC0C40">
              <w:rPr>
                <w:rFonts w:cs="Arial"/>
                <w:sz w:val="20"/>
              </w:rPr>
              <w:t xml:space="preserve"> (Occasion 2)</w:t>
            </w:r>
            <w:r w:rsidRPr="00E65923">
              <w:rPr>
                <w:rFonts w:cs="Arial"/>
                <w:sz w:val="20"/>
              </w:rPr>
              <w:t>.</w:t>
            </w:r>
            <w:r>
              <w:rPr>
                <w:rFonts w:cs="Arial"/>
                <w:sz w:val="20"/>
              </w:rPr>
              <w:t xml:space="preserve"> </w:t>
            </w:r>
            <w:r w:rsidR="00D658FE">
              <w:rPr>
                <w:rFonts w:cs="Arial"/>
                <w:sz w:val="20"/>
              </w:rPr>
              <w:t>Workplace or created documents must be used for this assessment</w:t>
            </w:r>
            <w:r w:rsidR="00252243">
              <w:rPr>
                <w:rFonts w:cs="Arial"/>
                <w:sz w:val="20"/>
              </w:rPr>
              <w:t xml:space="preserve"> although a template is available for the </w:t>
            </w:r>
            <w:r w:rsidR="00252243" w:rsidRPr="00252243">
              <w:rPr>
                <w:rFonts w:cs="Arial"/>
                <w:sz w:val="20"/>
              </w:rPr>
              <w:t>Tender Submission Evaluation Checklist</w:t>
            </w:r>
            <w:r w:rsidR="00D658FE">
              <w:rPr>
                <w:rFonts w:cs="Arial"/>
                <w:sz w:val="20"/>
              </w:rPr>
              <w:t xml:space="preserve">. </w:t>
            </w:r>
            <w:r>
              <w:rPr>
                <w:rFonts w:cs="Arial"/>
                <w:sz w:val="20"/>
              </w:rPr>
              <w:t>The participant must demonstrate:</w:t>
            </w:r>
          </w:p>
          <w:p w14:paraId="2791D904" w14:textId="64B297F0" w:rsidR="00E65923" w:rsidRDefault="00E65923" w:rsidP="00E65923">
            <w:pPr>
              <w:pStyle w:val="ListParagraph"/>
              <w:numPr>
                <w:ilvl w:val="0"/>
                <w:numId w:val="47"/>
              </w:numPr>
              <w:jc w:val="left"/>
              <w:rPr>
                <w:rFonts w:cs="Arial"/>
                <w:sz w:val="20"/>
              </w:rPr>
            </w:pPr>
            <w:r w:rsidRPr="00E65923">
              <w:rPr>
                <w:rFonts w:cs="Arial"/>
                <w:sz w:val="20"/>
              </w:rPr>
              <w:t>Research project requirements.</w:t>
            </w:r>
          </w:p>
          <w:p w14:paraId="72BD9DD6" w14:textId="04F456E8" w:rsidR="00E65923" w:rsidRDefault="00E65923" w:rsidP="00E65923">
            <w:pPr>
              <w:pStyle w:val="ListParagraph"/>
              <w:numPr>
                <w:ilvl w:val="1"/>
                <w:numId w:val="47"/>
              </w:numPr>
              <w:jc w:val="left"/>
              <w:rPr>
                <w:rFonts w:cs="Arial"/>
                <w:sz w:val="20"/>
              </w:rPr>
            </w:pPr>
            <w:r>
              <w:rPr>
                <w:rFonts w:cs="Arial"/>
                <w:sz w:val="20"/>
              </w:rPr>
              <w:t>Collect</w:t>
            </w:r>
            <w:r w:rsidRPr="00E65923">
              <w:rPr>
                <w:rFonts w:cs="Arial"/>
                <w:sz w:val="20"/>
              </w:rPr>
              <w:t xml:space="preserve"> relevant information for tender preparation from current and approved project plans, specifications and project documentation.</w:t>
            </w:r>
          </w:p>
          <w:p w14:paraId="2CB6B71B" w14:textId="7C65383C" w:rsidR="00E65923" w:rsidRDefault="00E65923" w:rsidP="00E65923">
            <w:pPr>
              <w:pStyle w:val="ListParagraph"/>
              <w:numPr>
                <w:ilvl w:val="1"/>
                <w:numId w:val="47"/>
              </w:numPr>
              <w:rPr>
                <w:rFonts w:cs="Arial"/>
                <w:sz w:val="20"/>
              </w:rPr>
            </w:pPr>
            <w:r>
              <w:rPr>
                <w:rFonts w:cs="Arial"/>
                <w:sz w:val="20"/>
              </w:rPr>
              <w:t xml:space="preserve">Read and understand documentation sufficiently to </w:t>
            </w:r>
            <w:r w:rsidRPr="00E65923">
              <w:rPr>
                <w:rFonts w:cs="Arial"/>
                <w:sz w:val="20"/>
              </w:rPr>
              <w:t>extract relevant information from complex text</w:t>
            </w:r>
            <w:r>
              <w:rPr>
                <w:rFonts w:cs="Arial"/>
                <w:sz w:val="20"/>
              </w:rPr>
              <w:t>.</w:t>
            </w:r>
          </w:p>
          <w:p w14:paraId="522B4FA1" w14:textId="43514E3D" w:rsidR="00E65923" w:rsidRPr="00FE57F0" w:rsidRDefault="00E65923" w:rsidP="00FE57F0">
            <w:pPr>
              <w:pStyle w:val="ListParagraph"/>
              <w:numPr>
                <w:ilvl w:val="1"/>
                <w:numId w:val="47"/>
              </w:numPr>
              <w:rPr>
                <w:rFonts w:cs="Arial"/>
                <w:sz w:val="20"/>
              </w:rPr>
            </w:pPr>
            <w:r>
              <w:rPr>
                <w:rFonts w:cs="Arial"/>
                <w:sz w:val="20"/>
              </w:rPr>
              <w:t>U</w:t>
            </w:r>
            <w:r w:rsidRPr="00E65923">
              <w:rPr>
                <w:rFonts w:cs="Arial"/>
                <w:sz w:val="20"/>
              </w:rPr>
              <w:t xml:space="preserve">se equipment and programs to access and extract information </w:t>
            </w:r>
            <w:r w:rsidR="00FE57F0">
              <w:rPr>
                <w:rFonts w:cs="Arial"/>
                <w:sz w:val="20"/>
              </w:rPr>
              <w:t>to</w:t>
            </w:r>
            <w:r w:rsidRPr="00E65923">
              <w:rPr>
                <w:rFonts w:cs="Arial"/>
                <w:sz w:val="20"/>
              </w:rPr>
              <w:t xml:space="preserve"> develop relevant documentation.</w:t>
            </w:r>
          </w:p>
          <w:p w14:paraId="4FC035F8" w14:textId="03FD67BE" w:rsidR="00E65923" w:rsidRDefault="00E65923" w:rsidP="00E65923">
            <w:pPr>
              <w:pStyle w:val="ListParagraph"/>
              <w:numPr>
                <w:ilvl w:val="1"/>
                <w:numId w:val="47"/>
              </w:numPr>
              <w:jc w:val="left"/>
              <w:rPr>
                <w:rFonts w:cs="Arial"/>
                <w:sz w:val="20"/>
              </w:rPr>
            </w:pPr>
            <w:r w:rsidRPr="00E65923">
              <w:rPr>
                <w:rFonts w:cs="Arial"/>
                <w:sz w:val="20"/>
              </w:rPr>
              <w:t>Select contracts and tender documents</w:t>
            </w:r>
            <w:r>
              <w:rPr>
                <w:rFonts w:cs="Arial"/>
                <w:sz w:val="20"/>
              </w:rPr>
              <w:t xml:space="preserve"> appropriate to the situation and requirements</w:t>
            </w:r>
            <w:r w:rsidRPr="00E65923">
              <w:rPr>
                <w:rFonts w:cs="Arial"/>
                <w:sz w:val="20"/>
              </w:rPr>
              <w:t>.</w:t>
            </w:r>
          </w:p>
          <w:p w14:paraId="2B819E78" w14:textId="5289F46B" w:rsidR="00FE57F0" w:rsidRPr="00FE57F0" w:rsidRDefault="00FE57F0" w:rsidP="00FE57F0">
            <w:pPr>
              <w:pStyle w:val="ListParagraph"/>
              <w:numPr>
                <w:ilvl w:val="1"/>
                <w:numId w:val="47"/>
              </w:numPr>
              <w:rPr>
                <w:rFonts w:cs="Arial"/>
                <w:sz w:val="20"/>
              </w:rPr>
            </w:pPr>
            <w:r>
              <w:rPr>
                <w:rFonts w:cs="Arial"/>
                <w:sz w:val="20"/>
              </w:rPr>
              <w:t>S</w:t>
            </w:r>
            <w:r w:rsidRPr="00FE57F0">
              <w:rPr>
                <w:rFonts w:cs="Arial"/>
                <w:sz w:val="20"/>
              </w:rPr>
              <w:t>ource and check relevant plans, specifications and tender documentation for currency and amendments</w:t>
            </w:r>
            <w:r>
              <w:rPr>
                <w:rFonts w:cs="Arial"/>
                <w:sz w:val="20"/>
              </w:rPr>
              <w:t>.</w:t>
            </w:r>
          </w:p>
          <w:p w14:paraId="327BB9E4" w14:textId="5A5F03F8" w:rsidR="00E65923" w:rsidRDefault="00FE57F0" w:rsidP="00E65923">
            <w:pPr>
              <w:pStyle w:val="ListParagraph"/>
              <w:numPr>
                <w:ilvl w:val="1"/>
                <w:numId w:val="47"/>
              </w:numPr>
              <w:jc w:val="left"/>
              <w:rPr>
                <w:rFonts w:cs="Arial"/>
                <w:sz w:val="20"/>
              </w:rPr>
            </w:pPr>
            <w:r>
              <w:rPr>
                <w:rFonts w:cs="Arial"/>
                <w:sz w:val="20"/>
              </w:rPr>
              <w:t>Evaluate and d</w:t>
            </w:r>
            <w:r w:rsidR="00E65923">
              <w:rPr>
                <w:rFonts w:cs="Arial"/>
                <w:sz w:val="20"/>
              </w:rPr>
              <w:t>ocument</w:t>
            </w:r>
            <w:r w:rsidR="00E65923" w:rsidRPr="00E65923">
              <w:rPr>
                <w:rFonts w:cs="Arial"/>
                <w:sz w:val="20"/>
              </w:rPr>
              <w:t xml:space="preserve"> risks </w:t>
            </w:r>
            <w:r>
              <w:rPr>
                <w:rFonts w:cs="Arial"/>
                <w:sz w:val="20"/>
              </w:rPr>
              <w:t>associated with</w:t>
            </w:r>
            <w:r w:rsidR="00E65923" w:rsidRPr="00E65923">
              <w:rPr>
                <w:rFonts w:cs="Arial"/>
                <w:sz w:val="20"/>
              </w:rPr>
              <w:t xml:space="preserve"> contracts and tender </w:t>
            </w:r>
            <w:r>
              <w:rPr>
                <w:rFonts w:cs="Arial"/>
                <w:sz w:val="20"/>
              </w:rPr>
              <w:t>processes</w:t>
            </w:r>
            <w:r w:rsidR="00E65923" w:rsidRPr="00E65923">
              <w:rPr>
                <w:rFonts w:cs="Arial"/>
                <w:sz w:val="20"/>
              </w:rPr>
              <w:t>.</w:t>
            </w:r>
          </w:p>
          <w:p w14:paraId="5E2B8893" w14:textId="7075B4CD" w:rsidR="00E65923" w:rsidRDefault="00E65923" w:rsidP="00E65923">
            <w:pPr>
              <w:pStyle w:val="ListParagraph"/>
              <w:numPr>
                <w:ilvl w:val="0"/>
                <w:numId w:val="47"/>
              </w:numPr>
              <w:jc w:val="left"/>
              <w:rPr>
                <w:rFonts w:cs="Arial"/>
                <w:sz w:val="20"/>
              </w:rPr>
            </w:pPr>
            <w:r w:rsidRPr="00E65923">
              <w:rPr>
                <w:rFonts w:cs="Arial"/>
                <w:sz w:val="20"/>
              </w:rPr>
              <w:t>Prepare tender documentation.</w:t>
            </w:r>
          </w:p>
          <w:p w14:paraId="3829FB06" w14:textId="071B0096" w:rsidR="00E65923" w:rsidRPr="00E65923" w:rsidRDefault="00E65923" w:rsidP="00E65923">
            <w:pPr>
              <w:pStyle w:val="ListParagraph"/>
              <w:numPr>
                <w:ilvl w:val="1"/>
                <w:numId w:val="47"/>
              </w:numPr>
              <w:jc w:val="left"/>
              <w:rPr>
                <w:rFonts w:cs="Arial"/>
                <w:sz w:val="20"/>
              </w:rPr>
            </w:pPr>
            <w:r w:rsidRPr="00E65923">
              <w:rPr>
                <w:rFonts w:cs="Arial"/>
                <w:sz w:val="20"/>
              </w:rPr>
              <w:t>Collate all information for tender preparation and check for accuracy.</w:t>
            </w:r>
          </w:p>
          <w:p w14:paraId="6EA60D03" w14:textId="7AB99315" w:rsidR="00E65923" w:rsidRDefault="00E65923" w:rsidP="00E65923">
            <w:pPr>
              <w:pStyle w:val="ListParagraph"/>
              <w:numPr>
                <w:ilvl w:val="1"/>
                <w:numId w:val="47"/>
              </w:numPr>
              <w:jc w:val="left"/>
              <w:rPr>
                <w:rFonts w:cs="Arial"/>
                <w:sz w:val="20"/>
              </w:rPr>
            </w:pPr>
            <w:r w:rsidRPr="00E65923">
              <w:rPr>
                <w:rFonts w:cs="Arial"/>
                <w:sz w:val="20"/>
              </w:rPr>
              <w:t>Prepare tender documentation to correspond with selected contracts and organisational processes and procedures.</w:t>
            </w:r>
            <w:r w:rsidR="00D658FE" w:rsidRPr="00D658FE">
              <w:rPr>
                <w:rFonts w:cs="Arial"/>
                <w:i/>
                <w:iCs/>
                <w:sz w:val="20"/>
              </w:rPr>
              <w:t>( Create bill of quantities; Costing documents for materials and labour)</w:t>
            </w:r>
          </w:p>
          <w:p w14:paraId="147E9918" w14:textId="2E8B5DE4" w:rsidR="00FE57F0" w:rsidRPr="00FE57F0" w:rsidRDefault="00FE57F0" w:rsidP="00FE57F0">
            <w:pPr>
              <w:pStyle w:val="ListParagraph"/>
              <w:numPr>
                <w:ilvl w:val="1"/>
                <w:numId w:val="47"/>
              </w:numPr>
              <w:rPr>
                <w:rFonts w:cs="Arial"/>
                <w:sz w:val="20"/>
              </w:rPr>
            </w:pPr>
            <w:r>
              <w:rPr>
                <w:rFonts w:cs="Arial"/>
                <w:sz w:val="20"/>
              </w:rPr>
              <w:t>U</w:t>
            </w:r>
            <w:r w:rsidRPr="00E65923">
              <w:rPr>
                <w:rFonts w:cs="Arial"/>
                <w:sz w:val="20"/>
              </w:rPr>
              <w:t xml:space="preserve">se </w:t>
            </w:r>
            <w:r w:rsidR="00D658FE">
              <w:rPr>
                <w:rFonts w:cs="Arial"/>
                <w:sz w:val="20"/>
              </w:rPr>
              <w:t xml:space="preserve">appropriate </w:t>
            </w:r>
            <w:r w:rsidRPr="00E65923">
              <w:rPr>
                <w:rFonts w:cs="Arial"/>
                <w:sz w:val="20"/>
              </w:rPr>
              <w:t xml:space="preserve">equipment and programs </w:t>
            </w:r>
            <w:r>
              <w:rPr>
                <w:rFonts w:cs="Arial"/>
                <w:sz w:val="20"/>
              </w:rPr>
              <w:t>to</w:t>
            </w:r>
            <w:r w:rsidRPr="00E65923">
              <w:rPr>
                <w:rFonts w:cs="Arial"/>
                <w:sz w:val="20"/>
              </w:rPr>
              <w:t xml:space="preserve"> develop relevant documentation.</w:t>
            </w:r>
          </w:p>
          <w:p w14:paraId="568F5780" w14:textId="74DAAB3E" w:rsidR="00E65923" w:rsidRDefault="00E65923" w:rsidP="00E65923">
            <w:pPr>
              <w:pStyle w:val="ListParagraph"/>
              <w:numPr>
                <w:ilvl w:val="0"/>
                <w:numId w:val="47"/>
              </w:numPr>
              <w:jc w:val="left"/>
              <w:rPr>
                <w:rFonts w:cs="Arial"/>
                <w:sz w:val="20"/>
              </w:rPr>
            </w:pPr>
            <w:r w:rsidRPr="00E65923">
              <w:rPr>
                <w:rFonts w:cs="Arial"/>
                <w:sz w:val="20"/>
              </w:rPr>
              <w:t>Attach supporting documentation.</w:t>
            </w:r>
          </w:p>
          <w:p w14:paraId="6D230088" w14:textId="20797ED8" w:rsidR="00E65923" w:rsidRPr="00E65923" w:rsidRDefault="00E65923" w:rsidP="00E65923">
            <w:pPr>
              <w:pStyle w:val="ListParagraph"/>
              <w:numPr>
                <w:ilvl w:val="1"/>
                <w:numId w:val="47"/>
              </w:numPr>
              <w:jc w:val="left"/>
              <w:rPr>
                <w:rFonts w:cs="Arial"/>
                <w:sz w:val="20"/>
              </w:rPr>
            </w:pPr>
            <w:r w:rsidRPr="00E65923">
              <w:rPr>
                <w:rFonts w:cs="Arial"/>
                <w:sz w:val="20"/>
              </w:rPr>
              <w:t xml:space="preserve">Select </w:t>
            </w:r>
            <w:r>
              <w:rPr>
                <w:rFonts w:cs="Arial"/>
                <w:sz w:val="20"/>
              </w:rPr>
              <w:t xml:space="preserve">appropriate forms and format to </w:t>
            </w:r>
            <w:r w:rsidRPr="00E65923">
              <w:rPr>
                <w:rFonts w:cs="Arial"/>
                <w:sz w:val="20"/>
              </w:rPr>
              <w:t>accurately complete relevant documentation required to submit with the tender</w:t>
            </w:r>
            <w:r w:rsidR="00D658FE">
              <w:rPr>
                <w:rFonts w:cs="Arial"/>
                <w:sz w:val="20"/>
              </w:rPr>
              <w:t xml:space="preserve"> </w:t>
            </w:r>
            <w:r w:rsidR="00D658FE" w:rsidRPr="00D658FE">
              <w:rPr>
                <w:rFonts w:cs="Arial"/>
                <w:i/>
                <w:iCs/>
                <w:sz w:val="20"/>
              </w:rPr>
              <w:t>(</w:t>
            </w:r>
            <w:r w:rsidR="00D658FE" w:rsidRPr="00C07651">
              <w:rPr>
                <w:rFonts w:cs="Arial"/>
                <w:i/>
                <w:iCs/>
                <w:sz w:val="20"/>
              </w:rPr>
              <w:t>Tender Submission Draft</w:t>
            </w:r>
            <w:r w:rsidR="00D658FE" w:rsidRPr="00D658FE">
              <w:rPr>
                <w:rFonts w:cs="Arial"/>
                <w:i/>
                <w:iCs/>
                <w:sz w:val="20"/>
              </w:rPr>
              <w:t>).</w:t>
            </w:r>
          </w:p>
          <w:p w14:paraId="0A4DDA5A" w14:textId="77777777" w:rsidR="00E65923" w:rsidRPr="00E65923" w:rsidRDefault="00E65923" w:rsidP="00E65923">
            <w:pPr>
              <w:pStyle w:val="ListParagraph"/>
              <w:numPr>
                <w:ilvl w:val="1"/>
                <w:numId w:val="47"/>
              </w:numPr>
              <w:jc w:val="left"/>
              <w:rPr>
                <w:rFonts w:cs="Arial"/>
                <w:sz w:val="20"/>
              </w:rPr>
            </w:pPr>
            <w:r w:rsidRPr="00E65923">
              <w:rPr>
                <w:rFonts w:cs="Arial"/>
                <w:sz w:val="20"/>
              </w:rPr>
              <w:t>Attach vital information, drawings, specifications or other supporting evidence to the tender document.</w:t>
            </w:r>
          </w:p>
          <w:p w14:paraId="03E858B9" w14:textId="505D7515" w:rsidR="00E65923" w:rsidRDefault="001178CB" w:rsidP="00E65923">
            <w:pPr>
              <w:pStyle w:val="ListParagraph"/>
              <w:numPr>
                <w:ilvl w:val="1"/>
                <w:numId w:val="47"/>
              </w:numPr>
              <w:jc w:val="left"/>
              <w:rPr>
                <w:rFonts w:cs="Arial"/>
                <w:sz w:val="20"/>
              </w:rPr>
            </w:pPr>
            <w:r w:rsidRPr="001178CB">
              <w:rPr>
                <w:rFonts w:cs="Arial"/>
                <w:sz w:val="20"/>
              </w:rPr>
              <w:t xml:space="preserve">Develop a </w:t>
            </w:r>
            <w:r w:rsidR="00E65923" w:rsidRPr="00E65923">
              <w:rPr>
                <w:rFonts w:cs="Arial"/>
                <w:sz w:val="20"/>
              </w:rPr>
              <w:t xml:space="preserve">client acceptance form </w:t>
            </w:r>
            <w:r w:rsidRPr="001178CB">
              <w:rPr>
                <w:rFonts w:cs="Arial"/>
                <w:sz w:val="20"/>
              </w:rPr>
              <w:t xml:space="preserve">to forward to the client with a request for </w:t>
            </w:r>
            <w:r w:rsidR="00E65923" w:rsidRPr="00E65923">
              <w:rPr>
                <w:rFonts w:cs="Arial"/>
                <w:sz w:val="20"/>
              </w:rPr>
              <w:t>any amendments and conditions to the tender or contract</w:t>
            </w:r>
            <w:r w:rsidR="00D658FE">
              <w:rPr>
                <w:rFonts w:cs="Arial"/>
                <w:sz w:val="20"/>
              </w:rPr>
              <w:t xml:space="preserve"> </w:t>
            </w:r>
            <w:r w:rsidR="00D658FE" w:rsidRPr="00D658FE">
              <w:rPr>
                <w:rFonts w:cs="Arial"/>
                <w:i/>
                <w:iCs/>
                <w:sz w:val="20"/>
              </w:rPr>
              <w:t>(Client Acceptance Forms)</w:t>
            </w:r>
          </w:p>
          <w:p w14:paraId="2A464A22" w14:textId="78C90EEB" w:rsidR="00E65923" w:rsidRPr="00E65923" w:rsidRDefault="00E65923" w:rsidP="00E65923">
            <w:pPr>
              <w:pStyle w:val="ListParagraph"/>
              <w:numPr>
                <w:ilvl w:val="0"/>
                <w:numId w:val="47"/>
              </w:numPr>
              <w:jc w:val="left"/>
              <w:rPr>
                <w:rFonts w:cs="Arial"/>
                <w:sz w:val="20"/>
              </w:rPr>
            </w:pPr>
            <w:r w:rsidRPr="00E65923">
              <w:rPr>
                <w:rFonts w:cs="Arial"/>
                <w:sz w:val="20"/>
              </w:rPr>
              <w:t>Obtain tender approval or endorsement.</w:t>
            </w:r>
          </w:p>
          <w:p w14:paraId="39849F95" w14:textId="142A6B2E" w:rsidR="00E65923" w:rsidRPr="00E65923" w:rsidRDefault="00E65923" w:rsidP="00E65923">
            <w:pPr>
              <w:pStyle w:val="ListParagraph"/>
              <w:numPr>
                <w:ilvl w:val="1"/>
                <w:numId w:val="47"/>
              </w:numPr>
              <w:jc w:val="left"/>
              <w:rPr>
                <w:rFonts w:cs="Arial"/>
                <w:sz w:val="20"/>
              </w:rPr>
            </w:pPr>
            <w:r>
              <w:rPr>
                <w:rFonts w:cs="Arial"/>
                <w:sz w:val="20"/>
              </w:rPr>
              <w:t>Check all</w:t>
            </w:r>
            <w:r w:rsidRPr="00E65923">
              <w:rPr>
                <w:rFonts w:cs="Arial"/>
                <w:sz w:val="20"/>
              </w:rPr>
              <w:t xml:space="preserve"> completed tender documentation</w:t>
            </w:r>
            <w:r>
              <w:rPr>
                <w:rFonts w:cs="Arial"/>
                <w:sz w:val="20"/>
              </w:rPr>
              <w:t xml:space="preserve"> for compliance to requirements and workplace processes</w:t>
            </w:r>
            <w:r w:rsidR="00D658FE">
              <w:rPr>
                <w:rFonts w:cs="Arial"/>
                <w:sz w:val="20"/>
              </w:rPr>
              <w:t xml:space="preserve"> </w:t>
            </w:r>
            <w:r w:rsidR="00D658FE" w:rsidRPr="00D658FE">
              <w:rPr>
                <w:rFonts w:cs="Arial"/>
                <w:i/>
                <w:iCs/>
                <w:sz w:val="20"/>
              </w:rPr>
              <w:t>(Tender submission evaluation checklist</w:t>
            </w:r>
            <w:r w:rsidR="00252243">
              <w:rPr>
                <w:rFonts w:cs="Arial"/>
                <w:i/>
                <w:iCs/>
                <w:sz w:val="20"/>
              </w:rPr>
              <w:t xml:space="preserve"> template available</w:t>
            </w:r>
            <w:r w:rsidR="00D658FE" w:rsidRPr="00D658FE">
              <w:rPr>
                <w:rFonts w:cs="Arial"/>
                <w:i/>
                <w:iCs/>
                <w:sz w:val="20"/>
              </w:rPr>
              <w:t>).</w:t>
            </w:r>
          </w:p>
          <w:p w14:paraId="4815E508" w14:textId="446D9A5F" w:rsidR="00E65923" w:rsidRPr="00E65923" w:rsidRDefault="002848D1" w:rsidP="00E65923">
            <w:pPr>
              <w:pStyle w:val="ListParagraph"/>
              <w:numPr>
                <w:ilvl w:val="1"/>
                <w:numId w:val="47"/>
              </w:numPr>
              <w:jc w:val="left"/>
              <w:rPr>
                <w:rFonts w:cs="Arial"/>
                <w:sz w:val="20"/>
              </w:rPr>
            </w:pPr>
            <w:r w:rsidRPr="002848D1">
              <w:rPr>
                <w:rFonts w:cs="Arial"/>
                <w:sz w:val="20"/>
              </w:rPr>
              <w:t xml:space="preserve">Develop an </w:t>
            </w:r>
            <w:r w:rsidR="00E65923" w:rsidRPr="00E65923">
              <w:rPr>
                <w:rFonts w:cs="Arial"/>
                <w:sz w:val="20"/>
              </w:rPr>
              <w:t>appropriate client contract for the project</w:t>
            </w:r>
            <w:r w:rsidR="00D144BE" w:rsidRPr="00D144BE">
              <w:rPr>
                <w:rFonts w:cs="Arial"/>
                <w:sz w:val="20"/>
              </w:rPr>
              <w:t xml:space="preserve"> ready for approval</w:t>
            </w:r>
            <w:r w:rsidR="00E65923" w:rsidRPr="00E65923">
              <w:rPr>
                <w:rFonts w:cs="Arial"/>
                <w:sz w:val="20"/>
              </w:rPr>
              <w:t>.</w:t>
            </w:r>
            <w:r w:rsidR="00D658FE">
              <w:rPr>
                <w:rFonts w:cs="Arial"/>
                <w:sz w:val="20"/>
              </w:rPr>
              <w:t xml:space="preserve"> </w:t>
            </w:r>
            <w:r w:rsidR="00D658FE" w:rsidRPr="00D658FE">
              <w:rPr>
                <w:rFonts w:cs="Arial"/>
                <w:i/>
                <w:iCs/>
                <w:sz w:val="20"/>
              </w:rPr>
              <w:t>(</w:t>
            </w:r>
            <w:r w:rsidR="00D658FE" w:rsidRPr="00C07651">
              <w:rPr>
                <w:rFonts w:cs="Arial"/>
                <w:i/>
                <w:iCs/>
                <w:sz w:val="20"/>
              </w:rPr>
              <w:t>Completed client contract</w:t>
            </w:r>
            <w:r w:rsidR="00D658FE" w:rsidRPr="00D658FE">
              <w:rPr>
                <w:rFonts w:cs="Arial"/>
                <w:i/>
                <w:iCs/>
                <w:sz w:val="20"/>
              </w:rPr>
              <w:t>)</w:t>
            </w:r>
          </w:p>
          <w:p w14:paraId="773250C8" w14:textId="0CB5DE17" w:rsidR="00E65923" w:rsidRPr="00D658FE" w:rsidRDefault="00E65923" w:rsidP="00E65923">
            <w:pPr>
              <w:pStyle w:val="ListParagraph"/>
              <w:numPr>
                <w:ilvl w:val="1"/>
                <w:numId w:val="47"/>
              </w:numPr>
              <w:jc w:val="left"/>
              <w:rPr>
                <w:rFonts w:cs="Arial"/>
                <w:i/>
                <w:iCs/>
                <w:sz w:val="20"/>
              </w:rPr>
            </w:pPr>
            <w:r w:rsidRPr="00E65923">
              <w:rPr>
                <w:rFonts w:cs="Arial"/>
                <w:sz w:val="20"/>
              </w:rPr>
              <w:t xml:space="preserve">Provide tender documentation to </w:t>
            </w:r>
            <w:r>
              <w:rPr>
                <w:rFonts w:cs="Arial"/>
                <w:sz w:val="20"/>
              </w:rPr>
              <w:t>relevant</w:t>
            </w:r>
            <w:r w:rsidRPr="00E65923">
              <w:rPr>
                <w:rFonts w:cs="Arial"/>
                <w:sz w:val="20"/>
              </w:rPr>
              <w:t xml:space="preserve"> staff member for approval or endorsement.</w:t>
            </w:r>
            <w:r w:rsidR="00D658FE">
              <w:rPr>
                <w:rFonts w:cs="Arial"/>
                <w:sz w:val="20"/>
              </w:rPr>
              <w:t xml:space="preserve"> </w:t>
            </w:r>
            <w:r w:rsidR="00D658FE" w:rsidRPr="00D658FE">
              <w:rPr>
                <w:rFonts w:cs="Arial"/>
                <w:i/>
                <w:iCs/>
                <w:sz w:val="20"/>
              </w:rPr>
              <w:t>(Completed tender documentation).</w:t>
            </w:r>
          </w:p>
          <w:p w14:paraId="567047DA" w14:textId="0AE01566" w:rsidR="00FE57F0" w:rsidRPr="00FE57F0" w:rsidRDefault="00FE57F0" w:rsidP="00FE57F0">
            <w:pPr>
              <w:pStyle w:val="ListParagraph"/>
              <w:numPr>
                <w:ilvl w:val="1"/>
                <w:numId w:val="47"/>
              </w:numPr>
              <w:rPr>
                <w:rFonts w:cs="Arial"/>
                <w:sz w:val="20"/>
              </w:rPr>
            </w:pPr>
            <w:r>
              <w:rPr>
                <w:rFonts w:cs="Arial"/>
                <w:sz w:val="20"/>
              </w:rPr>
              <w:t>U</w:t>
            </w:r>
            <w:r w:rsidRPr="00FE57F0">
              <w:rPr>
                <w:rFonts w:cs="Arial"/>
                <w:sz w:val="20"/>
              </w:rPr>
              <w:t>se tools and devices to communicate and collaborate effectively with others</w:t>
            </w:r>
            <w:r>
              <w:rPr>
                <w:rFonts w:cs="Arial"/>
                <w:sz w:val="20"/>
              </w:rPr>
              <w:t>.</w:t>
            </w:r>
          </w:p>
          <w:p w14:paraId="5AD88611" w14:textId="77777777" w:rsidR="00FC083A" w:rsidRPr="00FE57F0" w:rsidRDefault="00FC083A" w:rsidP="00FE57F0">
            <w:pPr>
              <w:pStyle w:val="ListParagraph"/>
              <w:ind w:left="1080"/>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537CB819" w:rsidR="00FC083A" w:rsidRDefault="00FC083A" w:rsidP="00FC083A">
            <w:pPr>
              <w:jc w:val="left"/>
              <w:rPr>
                <w:rFonts w:cs="Arial"/>
                <w:b/>
                <w:sz w:val="20"/>
              </w:rPr>
            </w:pPr>
            <w:r>
              <w:rPr>
                <w:rFonts w:cs="Arial"/>
                <w:b/>
                <w:sz w:val="20"/>
              </w:rPr>
              <w:t>Resources required:</w:t>
            </w:r>
          </w:p>
          <w:p w14:paraId="5F1E0977" w14:textId="1D7CE631" w:rsidR="00FC083A" w:rsidRPr="000861CC" w:rsidRDefault="00FE57F0" w:rsidP="00252243">
            <w:pPr>
              <w:jc w:val="left"/>
              <w:rPr>
                <w:rFonts w:cs="Arial"/>
                <w:sz w:val="20"/>
              </w:rPr>
            </w:pPr>
            <w:r>
              <w:rPr>
                <w:rFonts w:cs="Arial"/>
                <w:sz w:val="20"/>
              </w:rPr>
              <w:t xml:space="preserve">One residential and one commercial contract for tendering; Access to </w:t>
            </w:r>
            <w:r w:rsidRPr="00FE57F0">
              <w:rPr>
                <w:rFonts w:cs="Arial"/>
                <w:sz w:val="20"/>
              </w:rPr>
              <w:t>government legislation</w:t>
            </w:r>
            <w:r>
              <w:rPr>
                <w:rFonts w:cs="Arial"/>
                <w:sz w:val="20"/>
              </w:rPr>
              <w:t xml:space="preserve">; </w:t>
            </w:r>
            <w:r w:rsidRPr="00FE57F0">
              <w:rPr>
                <w:rFonts w:cs="Arial"/>
                <w:sz w:val="20"/>
              </w:rPr>
              <w:t>building and construction codes</w:t>
            </w:r>
            <w:r w:rsidR="00252243">
              <w:rPr>
                <w:rFonts w:cs="Arial"/>
                <w:sz w:val="20"/>
              </w:rPr>
              <w:t>, NCC</w:t>
            </w:r>
            <w:r w:rsidRPr="00FE57F0">
              <w:rPr>
                <w:rFonts w:cs="Arial"/>
                <w:sz w:val="20"/>
              </w:rPr>
              <w:t xml:space="preserve"> and standards</w:t>
            </w:r>
            <w:r>
              <w:rPr>
                <w:rFonts w:cs="Arial"/>
                <w:sz w:val="20"/>
              </w:rPr>
              <w:t xml:space="preserve">; </w:t>
            </w:r>
            <w:r w:rsidRPr="00FE57F0">
              <w:rPr>
                <w:rFonts w:cs="Arial"/>
                <w:sz w:val="20"/>
              </w:rPr>
              <w:t>construction contracts and associated tender documentation</w:t>
            </w:r>
            <w:r>
              <w:rPr>
                <w:rFonts w:cs="Arial"/>
                <w:sz w:val="20"/>
              </w:rPr>
              <w:t xml:space="preserve">; </w:t>
            </w:r>
            <w:r w:rsidRPr="00FE57F0">
              <w:rPr>
                <w:rFonts w:cs="Arial"/>
                <w:sz w:val="20"/>
              </w:rPr>
              <w:t xml:space="preserve">organisational procedures and quality </w:t>
            </w:r>
            <w:r>
              <w:rPr>
                <w:rFonts w:cs="Arial"/>
                <w:sz w:val="20"/>
              </w:rPr>
              <w:t>documents</w:t>
            </w:r>
            <w:r w:rsidR="00252243">
              <w:rPr>
                <w:rFonts w:cs="Arial"/>
                <w:sz w:val="20"/>
              </w:rPr>
              <w:t xml:space="preserve">, </w:t>
            </w:r>
            <w:r>
              <w:rPr>
                <w:rFonts w:cs="Arial"/>
                <w:sz w:val="20"/>
              </w:rPr>
              <w:t xml:space="preserve">templates; </w:t>
            </w:r>
            <w:r w:rsidRPr="00FE57F0">
              <w:rPr>
                <w:rFonts w:cs="Arial"/>
                <w:sz w:val="20"/>
              </w:rPr>
              <w:t>business technology, applications and software to produce tender documentation.</w:t>
            </w:r>
          </w:p>
        </w:tc>
      </w:tr>
      <w:tr w:rsidR="00FC083A" w:rsidRPr="00683908" w14:paraId="4E8228A8" w14:textId="77777777" w:rsidTr="00252243">
        <w:trPr>
          <w:trHeight w:val="454"/>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64381B" w:rsidRPr="00683908" w14:paraId="18151E20" w14:textId="77777777" w:rsidTr="00252243">
        <w:trPr>
          <w:trHeight w:val="397"/>
        </w:trPr>
        <w:tc>
          <w:tcPr>
            <w:tcW w:w="2598" w:type="dxa"/>
            <w:tcBorders>
              <w:top w:val="single" w:sz="12" w:space="0" w:color="auto"/>
              <w:left w:val="single" w:sz="12" w:space="0" w:color="000000"/>
              <w:right w:val="single" w:sz="4" w:space="0" w:color="000000"/>
            </w:tcBorders>
            <w:vAlign w:val="center"/>
          </w:tcPr>
          <w:p w14:paraId="725E90D1" w14:textId="12122B17" w:rsidR="0064381B" w:rsidRPr="00696855" w:rsidRDefault="0064381B" w:rsidP="006438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64381B" w:rsidRPr="00DE6B06" w:rsidRDefault="0064381B" w:rsidP="0064381B">
            <w:pPr>
              <w:jc w:val="left"/>
              <w:rPr>
                <w:rFonts w:ascii="Arial" w:hAnsi="Arial" w:cs="Arial"/>
                <w:sz w:val="22"/>
              </w:rPr>
            </w:pPr>
            <w:permStart w:id="968954732" w:edGrp="everyone"/>
            <w:permEnd w:id="968954732"/>
          </w:p>
        </w:tc>
      </w:tr>
      <w:tr w:rsidR="0064381B" w:rsidRPr="00683908" w14:paraId="47E71B4B" w14:textId="77777777" w:rsidTr="00252243">
        <w:trPr>
          <w:trHeight w:val="397"/>
        </w:trPr>
        <w:tc>
          <w:tcPr>
            <w:tcW w:w="2598" w:type="dxa"/>
            <w:tcBorders>
              <w:left w:val="single" w:sz="12" w:space="0" w:color="000000"/>
              <w:right w:val="single" w:sz="4" w:space="0" w:color="000000"/>
            </w:tcBorders>
            <w:vAlign w:val="center"/>
          </w:tcPr>
          <w:p w14:paraId="191D8FEA" w14:textId="77777777" w:rsidR="0064381B" w:rsidRDefault="0064381B" w:rsidP="0064381B">
            <w:pPr>
              <w:jc w:val="right"/>
              <w:rPr>
                <w:rFonts w:cs="Arial"/>
                <w:b/>
                <w:sz w:val="20"/>
              </w:rPr>
            </w:pPr>
            <w:r>
              <w:rPr>
                <w:rFonts w:cs="Arial"/>
                <w:b/>
                <w:sz w:val="20"/>
              </w:rPr>
              <w:t xml:space="preserve">Role of observer </w:t>
            </w:r>
          </w:p>
          <w:p w14:paraId="1E26B098" w14:textId="77777777" w:rsidR="0064381B" w:rsidRPr="00696855" w:rsidRDefault="0064381B" w:rsidP="0064381B">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64381B" w:rsidRPr="00DE6B06" w:rsidRDefault="0064381B" w:rsidP="0064381B">
            <w:pPr>
              <w:jc w:val="left"/>
              <w:rPr>
                <w:rFonts w:ascii="Arial" w:hAnsi="Arial" w:cs="Arial"/>
                <w:sz w:val="22"/>
              </w:rPr>
            </w:pPr>
            <w:permStart w:id="576803489" w:edGrp="everyone"/>
            <w:permEnd w:id="576803489"/>
          </w:p>
        </w:tc>
      </w:tr>
      <w:tr w:rsidR="0064381B" w:rsidRPr="00683908" w14:paraId="637AD768" w14:textId="77777777" w:rsidTr="00252243">
        <w:trPr>
          <w:trHeight w:val="397"/>
        </w:trPr>
        <w:tc>
          <w:tcPr>
            <w:tcW w:w="2598" w:type="dxa"/>
            <w:tcBorders>
              <w:left w:val="single" w:sz="12" w:space="0" w:color="000000"/>
              <w:right w:val="single" w:sz="4" w:space="0" w:color="000000"/>
            </w:tcBorders>
            <w:vAlign w:val="center"/>
          </w:tcPr>
          <w:p w14:paraId="080EDE5F" w14:textId="77777777" w:rsidR="0064381B" w:rsidRDefault="0064381B" w:rsidP="0064381B">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64381B" w:rsidRPr="00DE6B06" w:rsidRDefault="0064381B" w:rsidP="0064381B">
            <w:pPr>
              <w:jc w:val="left"/>
              <w:rPr>
                <w:rFonts w:ascii="Arial" w:hAnsi="Arial" w:cs="Arial"/>
                <w:sz w:val="22"/>
              </w:rPr>
            </w:pPr>
            <w:permStart w:id="1085567922" w:edGrp="everyone"/>
            <w:permEnd w:id="1085567922"/>
          </w:p>
        </w:tc>
      </w:tr>
      <w:tr w:rsidR="0064381B" w:rsidRPr="00683908" w14:paraId="1BEE3403" w14:textId="77777777" w:rsidTr="00252243">
        <w:trPr>
          <w:trHeight w:val="567"/>
        </w:trPr>
        <w:tc>
          <w:tcPr>
            <w:tcW w:w="2598" w:type="dxa"/>
            <w:tcBorders>
              <w:left w:val="single" w:sz="12" w:space="0" w:color="000000"/>
              <w:bottom w:val="single" w:sz="4" w:space="0" w:color="000000"/>
              <w:right w:val="single" w:sz="4" w:space="0" w:color="000000"/>
            </w:tcBorders>
            <w:vAlign w:val="center"/>
          </w:tcPr>
          <w:p w14:paraId="7AA6A524" w14:textId="77777777" w:rsidR="0064381B" w:rsidRPr="00696855" w:rsidRDefault="0064381B" w:rsidP="0064381B">
            <w:pPr>
              <w:jc w:val="right"/>
              <w:rPr>
                <w:rFonts w:cs="Arial"/>
                <w:b/>
                <w:sz w:val="20"/>
              </w:rPr>
            </w:pPr>
            <w:r>
              <w:rPr>
                <w:rFonts w:cs="Arial"/>
                <w:b/>
                <w:sz w:val="20"/>
              </w:rPr>
              <w:t>Signature of observer</w:t>
            </w:r>
            <w:r w:rsidRPr="00696855">
              <w:rPr>
                <w:rFonts w:cs="Arial"/>
                <w:b/>
                <w:sz w:val="20"/>
              </w:rPr>
              <w:t>:</w:t>
            </w:r>
          </w:p>
        </w:tc>
        <w:permStart w:id="1410683250"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74823833" w:rsidR="0064381B" w:rsidRPr="00DE6B06" w:rsidRDefault="0064381B" w:rsidP="0064381B">
                <w:pPr>
                  <w:jc w:val="left"/>
                  <w:rPr>
                    <w:rFonts w:ascii="Arial" w:hAnsi="Arial" w:cs="Arial"/>
                    <w:sz w:val="22"/>
                  </w:rPr>
                </w:pPr>
                <w:r w:rsidRPr="002373CE">
                  <w:rPr>
                    <w:rFonts w:ascii="Arial" w:hAnsi="Arial" w:cs="Arial"/>
                    <w:noProof/>
                    <w:sz w:val="22"/>
                    <w:szCs w:val="22"/>
                  </w:rPr>
                  <w:drawing>
                    <wp:inline distT="0" distB="0" distL="0" distR="0" wp14:anchorId="42B2E5BA" wp14:editId="6423EB4E">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410683250" w:displacedByCustomXml="prev"/>
      </w:tr>
      <w:tr w:rsidR="0064381B" w:rsidRPr="00683908" w14:paraId="6BD19315" w14:textId="77777777" w:rsidTr="00252243">
        <w:trPr>
          <w:trHeight w:val="340"/>
        </w:trPr>
        <w:tc>
          <w:tcPr>
            <w:tcW w:w="2598" w:type="dxa"/>
            <w:tcBorders>
              <w:left w:val="single" w:sz="12" w:space="0" w:color="000000"/>
              <w:bottom w:val="single" w:sz="12" w:space="0" w:color="000000"/>
              <w:right w:val="single" w:sz="4" w:space="0" w:color="000000"/>
            </w:tcBorders>
            <w:vAlign w:val="center"/>
          </w:tcPr>
          <w:p w14:paraId="1C4E107D" w14:textId="77777777" w:rsidR="0064381B" w:rsidRPr="00696855" w:rsidRDefault="0064381B" w:rsidP="0064381B">
            <w:pPr>
              <w:jc w:val="right"/>
              <w:rPr>
                <w:rFonts w:cs="Arial"/>
                <w:b/>
                <w:sz w:val="20"/>
              </w:rPr>
            </w:pPr>
            <w:r w:rsidRPr="00696855">
              <w:rPr>
                <w:rFonts w:cs="Arial"/>
                <w:b/>
                <w:sz w:val="20"/>
              </w:rPr>
              <w:t>Date:</w:t>
            </w:r>
          </w:p>
        </w:tc>
        <w:permStart w:id="381309190" w:edGrp="everyone"/>
        <w:tc>
          <w:tcPr>
            <w:tcW w:w="6474" w:type="dxa"/>
            <w:tcBorders>
              <w:left w:val="single" w:sz="4" w:space="0" w:color="000000"/>
              <w:bottom w:val="single" w:sz="12" w:space="0" w:color="000000"/>
              <w:right w:val="single" w:sz="12" w:space="0" w:color="000000"/>
            </w:tcBorders>
            <w:vAlign w:val="center"/>
          </w:tcPr>
          <w:p w14:paraId="79DB4421" w14:textId="22219A16" w:rsidR="0064381B" w:rsidRPr="00DE6B06" w:rsidRDefault="003A5575" w:rsidP="0064381B">
            <w:pPr>
              <w:jc w:val="left"/>
              <w:rPr>
                <w:rFonts w:ascii="Arial" w:hAnsi="Arial" w:cs="Arial"/>
                <w:sz w:val="22"/>
              </w:rPr>
            </w:pPr>
            <w:sdt>
              <w:sdtPr>
                <w:rPr>
                  <w:rFonts w:ascii="Arial" w:hAnsi="Arial" w:cs="Arial"/>
                  <w:sz w:val="22"/>
                  <w:szCs w:val="22"/>
                </w:rPr>
                <w:id w:val="-51086215"/>
                <w:placeholder>
                  <w:docPart w:val="FB87E0F0C0C14F8DBFAC69C4AB269A02"/>
                </w:placeholder>
                <w:showingPlcHdr/>
                <w:date>
                  <w:dateFormat w:val="d/MM/yyyy"/>
                  <w:lid w:val="en-AU"/>
                  <w:storeMappedDataAs w:val="dateTime"/>
                  <w:calendar w:val="gregorian"/>
                </w:date>
              </w:sdtPr>
              <w:sdtEndPr/>
              <w:sdtContent>
                <w:r w:rsidR="0064381B" w:rsidRPr="00B04CDC">
                  <w:rPr>
                    <w:rStyle w:val="PlaceholderText"/>
                    <w:color w:val="808080" w:themeColor="background1" w:themeShade="80"/>
                    <w:sz w:val="22"/>
                    <w:szCs w:val="22"/>
                  </w:rPr>
                  <w:t>Select Date.</w:t>
                </w:r>
              </w:sdtContent>
            </w:sdt>
            <w:permEnd w:id="38130919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3751E5AC" w:rsidR="00FC083A" w:rsidRPr="005A68BC" w:rsidRDefault="00FC083A" w:rsidP="00FC083A">
            <w:pPr>
              <w:jc w:val="center"/>
              <w:rPr>
                <w:rFonts w:cs="Arial"/>
                <w:b/>
                <w:sz w:val="20"/>
              </w:rPr>
            </w:pPr>
            <w:r>
              <w:rPr>
                <w:rFonts w:cs="Arial"/>
                <w:b/>
                <w:sz w:val="20"/>
              </w:rPr>
              <w:t xml:space="preserve">1 </w:t>
            </w:r>
            <w:r w:rsidR="00637E5F" w:rsidRPr="00637E5F">
              <w:rPr>
                <w:rFonts w:cs="Arial"/>
                <w:b/>
                <w:sz w:val="20"/>
              </w:rPr>
              <w:t>Research project requirements.</w:t>
            </w:r>
          </w:p>
        </w:tc>
      </w:tr>
      <w:tr w:rsidR="0064381B" w:rsidRPr="00696855" w14:paraId="65B19E1E" w14:textId="77777777" w:rsidTr="00302F61">
        <w:trPr>
          <w:trHeight w:val="25"/>
        </w:trPr>
        <w:tc>
          <w:tcPr>
            <w:tcW w:w="6096" w:type="dxa"/>
            <w:tcBorders>
              <w:left w:val="single" w:sz="12" w:space="0" w:color="000000"/>
            </w:tcBorders>
          </w:tcPr>
          <w:p w14:paraId="4612EE37" w14:textId="016CAE92" w:rsidR="0064381B" w:rsidRPr="00931795" w:rsidRDefault="0064381B" w:rsidP="0064381B">
            <w:pPr>
              <w:pStyle w:val="331PASListTask1"/>
            </w:pPr>
            <w:bookmarkStart w:id="33" w:name="_Ref131511273"/>
            <w:r w:rsidRPr="00363CCA">
              <w:t>Collect relevant information for tender preparation from current and approved project plans, specifications and project documentation.</w:t>
            </w:r>
            <w:bookmarkEnd w:id="33"/>
          </w:p>
        </w:tc>
        <w:permStart w:id="1600084983"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1958071E" w:rsidR="0064381B" w:rsidRPr="004E1BC5" w:rsidRDefault="0064381B" w:rsidP="0064381B">
                <w:pPr>
                  <w:jc w:val="center"/>
                  <w:rPr>
                    <w:rFonts w:cs="Arial"/>
                    <w:sz w:val="20"/>
                  </w:rPr>
                </w:pPr>
                <w:r w:rsidRPr="00B04CDC">
                  <w:rPr>
                    <w:rFonts w:cs="Arial"/>
                    <w:sz w:val="36"/>
                    <w:szCs w:val="36"/>
                  </w:rPr>
                  <w:sym w:font="Wingdings" w:char="F0A8"/>
                </w:r>
              </w:p>
            </w:tc>
          </w:sdtContent>
        </w:sdt>
        <w:permEnd w:id="1600084983" w:displacedByCustomXml="prev"/>
        <w:permStart w:id="615256352" w:edGrp="everyone" w:displacedByCustomXml="next"/>
        <w:sdt>
          <w:sdtPr>
            <w:rPr>
              <w:rFonts w:cs="Arial"/>
              <w:sz w:val="36"/>
              <w:szCs w:val="36"/>
            </w:rPr>
            <w:id w:val="-72568877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09E8E401" w:rsidR="0064381B" w:rsidRPr="004E1BC5" w:rsidRDefault="0064381B" w:rsidP="0064381B">
                <w:pPr>
                  <w:jc w:val="center"/>
                  <w:rPr>
                    <w:rFonts w:cs="Arial"/>
                    <w:sz w:val="20"/>
                  </w:rPr>
                </w:pPr>
                <w:r w:rsidRPr="00B04CDC">
                  <w:rPr>
                    <w:rFonts w:cs="Arial"/>
                    <w:sz w:val="36"/>
                    <w:szCs w:val="36"/>
                  </w:rPr>
                  <w:sym w:font="Wingdings" w:char="F0A8"/>
                </w:r>
              </w:p>
            </w:tc>
          </w:sdtContent>
        </w:sdt>
        <w:permEnd w:id="615256352" w:displacedByCustomXml="prev"/>
      </w:tr>
      <w:tr w:rsidR="0064381B" w:rsidRPr="00696855" w14:paraId="3EBDCDF5" w14:textId="77777777" w:rsidTr="00302F61">
        <w:trPr>
          <w:trHeight w:val="25"/>
        </w:trPr>
        <w:tc>
          <w:tcPr>
            <w:tcW w:w="6096" w:type="dxa"/>
            <w:tcBorders>
              <w:left w:val="single" w:sz="12" w:space="0" w:color="000000"/>
            </w:tcBorders>
          </w:tcPr>
          <w:p w14:paraId="6A0BD0B8" w14:textId="4171C246" w:rsidR="0064381B" w:rsidRPr="00931795" w:rsidRDefault="0064381B" w:rsidP="0064381B">
            <w:pPr>
              <w:pStyle w:val="331PASListTask1"/>
            </w:pPr>
            <w:bookmarkStart w:id="34" w:name="_Ref131511362"/>
            <w:r w:rsidRPr="00363CCA">
              <w:t>Read and understand documentation sufficiently to extract relevant information from complex text.</w:t>
            </w:r>
            <w:bookmarkEnd w:id="34"/>
          </w:p>
        </w:tc>
        <w:permStart w:id="1967092386" w:edGrp="everyone" w:displacedByCustomXml="next"/>
        <w:sdt>
          <w:sdtPr>
            <w:rPr>
              <w:rFonts w:cs="Arial"/>
              <w:sz w:val="36"/>
              <w:szCs w:val="36"/>
            </w:rPr>
            <w:id w:val="-103742147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4DCFA280" w:rsidR="0064381B" w:rsidRPr="004E1BC5" w:rsidRDefault="0064381B" w:rsidP="0064381B">
                <w:pPr>
                  <w:jc w:val="center"/>
                  <w:rPr>
                    <w:rFonts w:cs="Arial"/>
                    <w:sz w:val="20"/>
                  </w:rPr>
                </w:pPr>
                <w:r w:rsidRPr="00B04CDC">
                  <w:rPr>
                    <w:rFonts w:cs="Arial"/>
                    <w:sz w:val="36"/>
                    <w:szCs w:val="36"/>
                  </w:rPr>
                  <w:sym w:font="Wingdings" w:char="F0A8"/>
                </w:r>
              </w:p>
            </w:tc>
          </w:sdtContent>
        </w:sdt>
        <w:permEnd w:id="1967092386" w:displacedByCustomXml="prev"/>
        <w:permStart w:id="1677212818" w:edGrp="everyone" w:displacedByCustomXml="next"/>
        <w:sdt>
          <w:sdtPr>
            <w:rPr>
              <w:rFonts w:cs="Arial"/>
              <w:sz w:val="36"/>
              <w:szCs w:val="36"/>
            </w:rPr>
            <w:id w:val="-192948963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79A48ADF" w:rsidR="0064381B" w:rsidRPr="004E1BC5" w:rsidRDefault="0064381B" w:rsidP="0064381B">
                <w:pPr>
                  <w:jc w:val="center"/>
                  <w:rPr>
                    <w:rFonts w:cs="Arial"/>
                    <w:sz w:val="20"/>
                  </w:rPr>
                </w:pPr>
                <w:r w:rsidRPr="00B04CDC">
                  <w:rPr>
                    <w:rFonts w:cs="Arial"/>
                    <w:sz w:val="36"/>
                    <w:szCs w:val="36"/>
                  </w:rPr>
                  <w:sym w:font="Wingdings" w:char="F0A8"/>
                </w:r>
              </w:p>
            </w:tc>
          </w:sdtContent>
        </w:sdt>
        <w:permEnd w:id="1677212818" w:displacedByCustomXml="prev"/>
      </w:tr>
      <w:tr w:rsidR="0064381B" w:rsidRPr="00696855" w14:paraId="6D047664" w14:textId="77777777" w:rsidTr="00302F61">
        <w:trPr>
          <w:trHeight w:val="25"/>
        </w:trPr>
        <w:tc>
          <w:tcPr>
            <w:tcW w:w="6096" w:type="dxa"/>
            <w:tcBorders>
              <w:left w:val="single" w:sz="12" w:space="0" w:color="000000"/>
            </w:tcBorders>
          </w:tcPr>
          <w:p w14:paraId="47B35D2F" w14:textId="4436C9DA" w:rsidR="0064381B" w:rsidRPr="00931795" w:rsidRDefault="0064381B" w:rsidP="0064381B">
            <w:pPr>
              <w:pStyle w:val="331PASListTask1"/>
            </w:pPr>
            <w:bookmarkStart w:id="35" w:name="_Ref131511514"/>
            <w:r w:rsidRPr="00363CCA">
              <w:t>Use equipment and programs to access and extract information to develop relevant documentation.</w:t>
            </w:r>
            <w:bookmarkEnd w:id="35"/>
          </w:p>
        </w:tc>
        <w:permStart w:id="1921386795" w:edGrp="everyone" w:displacedByCustomXml="next"/>
        <w:sdt>
          <w:sdtPr>
            <w:rPr>
              <w:rFonts w:cs="Arial"/>
              <w:sz w:val="36"/>
              <w:szCs w:val="36"/>
            </w:rPr>
            <w:id w:val="16643485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70AA526" w14:textId="3E3E197F" w:rsidR="0064381B" w:rsidRPr="004E1BC5" w:rsidRDefault="0064381B" w:rsidP="0064381B">
                <w:pPr>
                  <w:jc w:val="center"/>
                  <w:rPr>
                    <w:rFonts w:cs="Arial"/>
                    <w:sz w:val="20"/>
                  </w:rPr>
                </w:pPr>
                <w:r w:rsidRPr="00B04CDC">
                  <w:rPr>
                    <w:rFonts w:cs="Arial"/>
                    <w:sz w:val="36"/>
                    <w:szCs w:val="36"/>
                  </w:rPr>
                  <w:sym w:font="Wingdings" w:char="F0A8"/>
                </w:r>
              </w:p>
            </w:tc>
          </w:sdtContent>
        </w:sdt>
        <w:permEnd w:id="1921386795" w:displacedByCustomXml="prev"/>
        <w:permStart w:id="827615326" w:edGrp="everyone" w:displacedByCustomXml="next"/>
        <w:sdt>
          <w:sdtPr>
            <w:rPr>
              <w:rFonts w:cs="Arial"/>
              <w:sz w:val="36"/>
              <w:szCs w:val="36"/>
            </w:rPr>
            <w:id w:val="18937702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6E6ACF" w14:textId="1F610F59" w:rsidR="0064381B" w:rsidRPr="004E1BC5" w:rsidRDefault="0064381B" w:rsidP="0064381B">
                <w:pPr>
                  <w:jc w:val="center"/>
                  <w:rPr>
                    <w:rFonts w:cs="Arial"/>
                    <w:sz w:val="20"/>
                  </w:rPr>
                </w:pPr>
                <w:r w:rsidRPr="00B04CDC">
                  <w:rPr>
                    <w:rFonts w:cs="Arial"/>
                    <w:sz w:val="36"/>
                    <w:szCs w:val="36"/>
                  </w:rPr>
                  <w:sym w:font="Wingdings" w:char="F0A8"/>
                </w:r>
              </w:p>
            </w:tc>
          </w:sdtContent>
        </w:sdt>
        <w:permEnd w:id="827615326" w:displacedByCustomXml="prev"/>
      </w:tr>
      <w:tr w:rsidR="0064381B" w:rsidRPr="00696855" w14:paraId="2618A5F3" w14:textId="77777777" w:rsidTr="00302F61">
        <w:trPr>
          <w:trHeight w:val="25"/>
        </w:trPr>
        <w:tc>
          <w:tcPr>
            <w:tcW w:w="6096" w:type="dxa"/>
            <w:tcBorders>
              <w:left w:val="single" w:sz="12" w:space="0" w:color="000000"/>
            </w:tcBorders>
          </w:tcPr>
          <w:p w14:paraId="19D52833" w14:textId="04EA8E02" w:rsidR="0064381B" w:rsidRPr="00931795" w:rsidRDefault="0064381B" w:rsidP="0064381B">
            <w:pPr>
              <w:pStyle w:val="331PASListTask1"/>
            </w:pPr>
            <w:bookmarkStart w:id="36" w:name="_Ref131511676"/>
            <w:r w:rsidRPr="00363CCA">
              <w:t>Select contracts and tender documents appropriate to the situation and requirements.</w:t>
            </w:r>
            <w:bookmarkEnd w:id="36"/>
          </w:p>
        </w:tc>
        <w:permStart w:id="2092915624" w:edGrp="everyone" w:displacedByCustomXml="next"/>
        <w:sdt>
          <w:sdtPr>
            <w:rPr>
              <w:rFonts w:cs="Arial"/>
              <w:sz w:val="36"/>
              <w:szCs w:val="36"/>
            </w:rPr>
            <w:id w:val="-5572452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173F0F0" w14:textId="781FF4A1" w:rsidR="0064381B" w:rsidRPr="004E1BC5" w:rsidRDefault="0064381B" w:rsidP="0064381B">
                <w:pPr>
                  <w:jc w:val="center"/>
                  <w:rPr>
                    <w:rFonts w:cs="Arial"/>
                    <w:sz w:val="20"/>
                  </w:rPr>
                </w:pPr>
                <w:r w:rsidRPr="00B04CDC">
                  <w:rPr>
                    <w:rFonts w:cs="Arial"/>
                    <w:sz w:val="36"/>
                    <w:szCs w:val="36"/>
                  </w:rPr>
                  <w:sym w:font="Wingdings" w:char="F0A8"/>
                </w:r>
              </w:p>
            </w:tc>
          </w:sdtContent>
        </w:sdt>
        <w:permEnd w:id="2092915624" w:displacedByCustomXml="prev"/>
        <w:permStart w:id="590506668" w:edGrp="everyone" w:displacedByCustomXml="next"/>
        <w:sdt>
          <w:sdtPr>
            <w:rPr>
              <w:rFonts w:cs="Arial"/>
              <w:sz w:val="36"/>
              <w:szCs w:val="36"/>
            </w:rPr>
            <w:id w:val="-75205087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7EEFACE" w14:textId="7FAFCE72" w:rsidR="0064381B" w:rsidRPr="004E1BC5" w:rsidRDefault="0064381B" w:rsidP="0064381B">
                <w:pPr>
                  <w:jc w:val="center"/>
                  <w:rPr>
                    <w:rFonts w:cs="Arial"/>
                    <w:sz w:val="20"/>
                  </w:rPr>
                </w:pPr>
                <w:r w:rsidRPr="00B04CDC">
                  <w:rPr>
                    <w:rFonts w:cs="Arial"/>
                    <w:sz w:val="36"/>
                    <w:szCs w:val="36"/>
                  </w:rPr>
                  <w:sym w:font="Wingdings" w:char="F0A8"/>
                </w:r>
              </w:p>
            </w:tc>
          </w:sdtContent>
        </w:sdt>
        <w:permEnd w:id="590506668" w:displacedByCustomXml="prev"/>
      </w:tr>
      <w:tr w:rsidR="0064381B" w:rsidRPr="00696855" w14:paraId="6E47AB74" w14:textId="77777777" w:rsidTr="00302F61">
        <w:trPr>
          <w:trHeight w:val="25"/>
        </w:trPr>
        <w:tc>
          <w:tcPr>
            <w:tcW w:w="6096" w:type="dxa"/>
            <w:tcBorders>
              <w:left w:val="single" w:sz="12" w:space="0" w:color="000000"/>
            </w:tcBorders>
          </w:tcPr>
          <w:p w14:paraId="1AA33186" w14:textId="3556A617" w:rsidR="0064381B" w:rsidRPr="00931795" w:rsidRDefault="0064381B" w:rsidP="0064381B">
            <w:pPr>
              <w:pStyle w:val="331PASListTask1"/>
            </w:pPr>
            <w:bookmarkStart w:id="37" w:name="_Ref131511775"/>
            <w:r w:rsidRPr="00363CCA">
              <w:t>Source and check relevant plans, specifications and tender documentation for currency and amendments.</w:t>
            </w:r>
            <w:bookmarkEnd w:id="37"/>
          </w:p>
        </w:tc>
        <w:permStart w:id="1983001058" w:edGrp="everyone" w:displacedByCustomXml="next"/>
        <w:sdt>
          <w:sdtPr>
            <w:rPr>
              <w:rFonts w:cs="Arial"/>
              <w:sz w:val="36"/>
              <w:szCs w:val="36"/>
            </w:rPr>
            <w:id w:val="-10165501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1AF97C8" w14:textId="32A5AC30" w:rsidR="0064381B" w:rsidRPr="004E1BC5" w:rsidRDefault="0064381B" w:rsidP="0064381B">
                <w:pPr>
                  <w:jc w:val="center"/>
                  <w:rPr>
                    <w:rFonts w:cs="Arial"/>
                    <w:sz w:val="20"/>
                  </w:rPr>
                </w:pPr>
                <w:r w:rsidRPr="00B04CDC">
                  <w:rPr>
                    <w:rFonts w:cs="Arial"/>
                    <w:sz w:val="36"/>
                    <w:szCs w:val="36"/>
                  </w:rPr>
                  <w:sym w:font="Wingdings" w:char="F0A8"/>
                </w:r>
              </w:p>
            </w:tc>
          </w:sdtContent>
        </w:sdt>
        <w:permEnd w:id="1983001058" w:displacedByCustomXml="prev"/>
        <w:permStart w:id="1837129193" w:edGrp="everyone" w:displacedByCustomXml="next"/>
        <w:sdt>
          <w:sdtPr>
            <w:rPr>
              <w:rFonts w:cs="Arial"/>
              <w:sz w:val="36"/>
              <w:szCs w:val="36"/>
            </w:rPr>
            <w:id w:val="75702810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85E8CAD" w14:textId="0AE8D91C" w:rsidR="0064381B" w:rsidRPr="004E1BC5" w:rsidRDefault="0064381B" w:rsidP="0064381B">
                <w:pPr>
                  <w:jc w:val="center"/>
                  <w:rPr>
                    <w:rFonts w:cs="Arial"/>
                    <w:sz w:val="20"/>
                  </w:rPr>
                </w:pPr>
                <w:r w:rsidRPr="00B04CDC">
                  <w:rPr>
                    <w:rFonts w:cs="Arial"/>
                    <w:sz w:val="36"/>
                    <w:szCs w:val="36"/>
                  </w:rPr>
                  <w:sym w:font="Wingdings" w:char="F0A8"/>
                </w:r>
              </w:p>
            </w:tc>
          </w:sdtContent>
        </w:sdt>
        <w:permEnd w:id="1837129193" w:displacedByCustomXml="prev"/>
      </w:tr>
      <w:tr w:rsidR="0064381B" w:rsidRPr="00696855" w14:paraId="2EF54375" w14:textId="77777777" w:rsidTr="00302F61">
        <w:trPr>
          <w:trHeight w:val="25"/>
        </w:trPr>
        <w:tc>
          <w:tcPr>
            <w:tcW w:w="6096" w:type="dxa"/>
            <w:tcBorders>
              <w:left w:val="single" w:sz="12" w:space="0" w:color="000000"/>
            </w:tcBorders>
          </w:tcPr>
          <w:p w14:paraId="1292FA90" w14:textId="582E7F25" w:rsidR="0064381B" w:rsidRPr="00931795" w:rsidRDefault="0064381B" w:rsidP="0064381B">
            <w:pPr>
              <w:pStyle w:val="331PASListTask1"/>
            </w:pPr>
            <w:bookmarkStart w:id="38" w:name="_Ref131511863"/>
            <w:r w:rsidRPr="00363CCA">
              <w:t>Evaluate and document risks associated with contracts and tender processes.</w:t>
            </w:r>
            <w:bookmarkEnd w:id="38"/>
          </w:p>
        </w:tc>
        <w:permStart w:id="1766883065" w:edGrp="everyone" w:displacedByCustomXml="next"/>
        <w:sdt>
          <w:sdtPr>
            <w:rPr>
              <w:rFonts w:cs="Arial"/>
              <w:sz w:val="36"/>
              <w:szCs w:val="36"/>
            </w:rPr>
            <w:id w:val="8319566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7ADC240A" w:rsidR="0064381B" w:rsidRPr="004E1BC5" w:rsidRDefault="0064381B" w:rsidP="0064381B">
                <w:pPr>
                  <w:jc w:val="center"/>
                  <w:rPr>
                    <w:rFonts w:cs="Arial"/>
                    <w:sz w:val="20"/>
                  </w:rPr>
                </w:pPr>
                <w:r w:rsidRPr="00B04CDC">
                  <w:rPr>
                    <w:rFonts w:cs="Arial"/>
                    <w:sz w:val="36"/>
                    <w:szCs w:val="36"/>
                  </w:rPr>
                  <w:sym w:font="Wingdings" w:char="F0A8"/>
                </w:r>
              </w:p>
            </w:tc>
          </w:sdtContent>
        </w:sdt>
        <w:permEnd w:id="1766883065" w:displacedByCustomXml="prev"/>
        <w:permStart w:id="2118927047" w:edGrp="everyone" w:displacedByCustomXml="next"/>
        <w:sdt>
          <w:sdtPr>
            <w:rPr>
              <w:rFonts w:cs="Arial"/>
              <w:sz w:val="36"/>
              <w:szCs w:val="36"/>
            </w:rPr>
            <w:id w:val="11363715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049E2975" w:rsidR="0064381B" w:rsidRPr="004E1BC5" w:rsidRDefault="0064381B" w:rsidP="0064381B">
                <w:pPr>
                  <w:jc w:val="center"/>
                  <w:rPr>
                    <w:rFonts w:cs="Arial"/>
                    <w:sz w:val="20"/>
                  </w:rPr>
                </w:pPr>
                <w:r w:rsidRPr="00B04CDC">
                  <w:rPr>
                    <w:rFonts w:cs="Arial"/>
                    <w:sz w:val="36"/>
                    <w:szCs w:val="36"/>
                  </w:rPr>
                  <w:sym w:font="Wingdings" w:char="F0A8"/>
                </w:r>
              </w:p>
            </w:tc>
          </w:sdtContent>
        </w:sdt>
        <w:permEnd w:id="2118927047"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45AD7B6E" w:rsidR="00FC083A" w:rsidRPr="004E1BC5" w:rsidRDefault="00FC083A" w:rsidP="00FC083A">
            <w:pPr>
              <w:jc w:val="center"/>
              <w:rPr>
                <w:rFonts w:cs="Arial"/>
                <w:b/>
                <w:sz w:val="20"/>
              </w:rPr>
            </w:pPr>
            <w:r w:rsidRPr="004E1BC5">
              <w:rPr>
                <w:rFonts w:cs="Arial"/>
                <w:b/>
                <w:sz w:val="20"/>
              </w:rPr>
              <w:t xml:space="preserve">2 </w:t>
            </w:r>
            <w:r w:rsidR="00637E5F" w:rsidRPr="00637E5F">
              <w:rPr>
                <w:rFonts w:cs="Arial"/>
                <w:b/>
                <w:sz w:val="20"/>
              </w:rPr>
              <w:t>Prepare tender documentation.</w:t>
            </w:r>
          </w:p>
        </w:tc>
      </w:tr>
      <w:tr w:rsidR="0064381B" w:rsidRPr="00696855" w14:paraId="60E3723C" w14:textId="77777777" w:rsidTr="00F33E27">
        <w:trPr>
          <w:trHeight w:val="25"/>
        </w:trPr>
        <w:tc>
          <w:tcPr>
            <w:tcW w:w="6096" w:type="dxa"/>
            <w:tcBorders>
              <w:left w:val="single" w:sz="12" w:space="0" w:color="000000"/>
            </w:tcBorders>
          </w:tcPr>
          <w:p w14:paraId="1CDD5ED5" w14:textId="14203A7B" w:rsidR="0064381B" w:rsidRPr="00931795" w:rsidRDefault="0064381B" w:rsidP="0064381B">
            <w:pPr>
              <w:pStyle w:val="332PASListTask1"/>
            </w:pPr>
            <w:bookmarkStart w:id="39" w:name="_Ref131512901"/>
            <w:r w:rsidRPr="003E6A64">
              <w:t>Collate all information for tender preparation and check for accuracy.</w:t>
            </w:r>
            <w:bookmarkEnd w:id="39"/>
          </w:p>
        </w:tc>
        <w:permStart w:id="603856851" w:edGrp="everyone" w:displacedByCustomXml="next"/>
        <w:sdt>
          <w:sdtPr>
            <w:rPr>
              <w:rFonts w:cs="Arial"/>
              <w:sz w:val="36"/>
              <w:szCs w:val="36"/>
            </w:rPr>
            <w:id w:val="15892757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0BE28EA3" w:rsidR="0064381B" w:rsidRPr="004E1BC5" w:rsidRDefault="0064381B" w:rsidP="0064381B">
                <w:pPr>
                  <w:jc w:val="center"/>
                  <w:rPr>
                    <w:rFonts w:cs="Arial"/>
                    <w:sz w:val="20"/>
                  </w:rPr>
                </w:pPr>
                <w:r w:rsidRPr="00B04CDC">
                  <w:rPr>
                    <w:rFonts w:cs="Arial"/>
                    <w:sz w:val="36"/>
                    <w:szCs w:val="36"/>
                  </w:rPr>
                  <w:sym w:font="Wingdings" w:char="F0A8"/>
                </w:r>
              </w:p>
            </w:tc>
          </w:sdtContent>
        </w:sdt>
        <w:permEnd w:id="603856851" w:displacedByCustomXml="prev"/>
        <w:permStart w:id="1613525338" w:edGrp="everyone" w:displacedByCustomXml="next"/>
        <w:sdt>
          <w:sdtPr>
            <w:rPr>
              <w:rFonts w:cs="Arial"/>
              <w:sz w:val="36"/>
              <w:szCs w:val="36"/>
            </w:rPr>
            <w:id w:val="-16395602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3CC44B52" w:rsidR="0064381B" w:rsidRPr="004E1BC5" w:rsidRDefault="0064381B" w:rsidP="0064381B">
                <w:pPr>
                  <w:jc w:val="center"/>
                  <w:rPr>
                    <w:rFonts w:cs="Arial"/>
                    <w:sz w:val="20"/>
                  </w:rPr>
                </w:pPr>
                <w:r w:rsidRPr="00B04CDC">
                  <w:rPr>
                    <w:rFonts w:cs="Arial"/>
                    <w:sz w:val="36"/>
                    <w:szCs w:val="36"/>
                  </w:rPr>
                  <w:sym w:font="Wingdings" w:char="F0A8"/>
                </w:r>
              </w:p>
            </w:tc>
          </w:sdtContent>
        </w:sdt>
        <w:permEnd w:id="1613525338" w:displacedByCustomXml="prev"/>
      </w:tr>
      <w:tr w:rsidR="0064381B" w:rsidRPr="00696855" w14:paraId="7854F013" w14:textId="77777777" w:rsidTr="00F33E27">
        <w:trPr>
          <w:trHeight w:val="25"/>
        </w:trPr>
        <w:tc>
          <w:tcPr>
            <w:tcW w:w="6096" w:type="dxa"/>
            <w:tcBorders>
              <w:left w:val="single" w:sz="12" w:space="0" w:color="000000"/>
            </w:tcBorders>
          </w:tcPr>
          <w:p w14:paraId="10A24F0D" w14:textId="59E6E607" w:rsidR="0064381B" w:rsidRPr="00931795" w:rsidRDefault="0064381B" w:rsidP="0064381B">
            <w:pPr>
              <w:pStyle w:val="332PASListTask1"/>
            </w:pPr>
            <w:bookmarkStart w:id="40" w:name="_Ref131512855"/>
            <w:r w:rsidRPr="003E6A64">
              <w:t>Prepare tender documentation to correspond with selected contracts and organisational processes and procedures.</w:t>
            </w:r>
            <w:r w:rsidRPr="003E6A64">
              <w:rPr>
                <w:i/>
                <w:iCs/>
              </w:rPr>
              <w:t>(Create bill of quantities; Costing documents for materials and labour)</w:t>
            </w:r>
            <w:bookmarkEnd w:id="40"/>
          </w:p>
        </w:tc>
        <w:permStart w:id="1950174098" w:edGrp="everyone" w:displacedByCustomXml="next"/>
        <w:sdt>
          <w:sdtPr>
            <w:rPr>
              <w:rFonts w:cs="Arial"/>
              <w:sz w:val="36"/>
              <w:szCs w:val="36"/>
            </w:rPr>
            <w:id w:val="45384034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2523D5D2" w:rsidR="0064381B" w:rsidRPr="004E1BC5" w:rsidRDefault="0064381B" w:rsidP="0064381B">
                <w:pPr>
                  <w:jc w:val="center"/>
                  <w:rPr>
                    <w:rFonts w:cs="Arial"/>
                    <w:sz w:val="20"/>
                  </w:rPr>
                </w:pPr>
                <w:r w:rsidRPr="00B04CDC">
                  <w:rPr>
                    <w:rFonts w:cs="Arial"/>
                    <w:sz w:val="36"/>
                    <w:szCs w:val="36"/>
                  </w:rPr>
                  <w:sym w:font="Wingdings" w:char="F0A8"/>
                </w:r>
              </w:p>
            </w:tc>
          </w:sdtContent>
        </w:sdt>
        <w:permEnd w:id="1950174098" w:displacedByCustomXml="prev"/>
        <w:permStart w:id="15145121" w:edGrp="everyone" w:displacedByCustomXml="next"/>
        <w:sdt>
          <w:sdtPr>
            <w:rPr>
              <w:rFonts w:cs="Arial"/>
              <w:sz w:val="36"/>
              <w:szCs w:val="36"/>
            </w:rPr>
            <w:id w:val="-15590023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51806112" w:rsidR="0064381B" w:rsidRPr="004E1BC5" w:rsidRDefault="0064381B" w:rsidP="0064381B">
                <w:pPr>
                  <w:jc w:val="center"/>
                  <w:rPr>
                    <w:rFonts w:cs="Arial"/>
                    <w:sz w:val="20"/>
                  </w:rPr>
                </w:pPr>
                <w:r w:rsidRPr="00B04CDC">
                  <w:rPr>
                    <w:rFonts w:cs="Arial"/>
                    <w:sz w:val="36"/>
                    <w:szCs w:val="36"/>
                  </w:rPr>
                  <w:sym w:font="Wingdings" w:char="F0A8"/>
                </w:r>
              </w:p>
            </w:tc>
          </w:sdtContent>
        </w:sdt>
        <w:permEnd w:id="15145121" w:displacedByCustomXml="prev"/>
      </w:tr>
      <w:tr w:rsidR="0064381B" w:rsidRPr="00696855" w14:paraId="238C5FFB" w14:textId="77777777" w:rsidTr="00F33E27">
        <w:trPr>
          <w:trHeight w:val="25"/>
        </w:trPr>
        <w:tc>
          <w:tcPr>
            <w:tcW w:w="6096" w:type="dxa"/>
            <w:tcBorders>
              <w:left w:val="single" w:sz="12" w:space="0" w:color="000000"/>
            </w:tcBorders>
          </w:tcPr>
          <w:p w14:paraId="6D8B10E5" w14:textId="711DEB1E" w:rsidR="0064381B" w:rsidRPr="00931795" w:rsidRDefault="0064381B" w:rsidP="0064381B">
            <w:pPr>
              <w:pStyle w:val="332PASListTask1"/>
            </w:pPr>
            <w:bookmarkStart w:id="41" w:name="_Ref131511988"/>
            <w:r w:rsidRPr="003E6A64">
              <w:t>Use appropriate equipment and programs to develop relevant documentation.</w:t>
            </w:r>
            <w:bookmarkEnd w:id="41"/>
          </w:p>
        </w:tc>
        <w:permStart w:id="1982082760" w:edGrp="everyone" w:displacedByCustomXml="next"/>
        <w:sdt>
          <w:sdtPr>
            <w:rPr>
              <w:rFonts w:cs="Arial"/>
              <w:sz w:val="36"/>
              <w:szCs w:val="36"/>
            </w:rPr>
            <w:id w:val="-7111855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14151C" w14:textId="1F099EF4" w:rsidR="0064381B" w:rsidRPr="004E1BC5" w:rsidRDefault="0064381B" w:rsidP="0064381B">
                <w:pPr>
                  <w:jc w:val="center"/>
                  <w:rPr>
                    <w:rFonts w:cs="Arial"/>
                    <w:sz w:val="20"/>
                  </w:rPr>
                </w:pPr>
                <w:r w:rsidRPr="00B04CDC">
                  <w:rPr>
                    <w:rFonts w:cs="Arial"/>
                    <w:sz w:val="36"/>
                    <w:szCs w:val="36"/>
                  </w:rPr>
                  <w:sym w:font="Wingdings" w:char="F0A8"/>
                </w:r>
              </w:p>
            </w:tc>
          </w:sdtContent>
        </w:sdt>
        <w:permEnd w:id="1982082760" w:displacedByCustomXml="prev"/>
        <w:permStart w:id="85858435" w:edGrp="everyone" w:displacedByCustomXml="next"/>
        <w:sdt>
          <w:sdtPr>
            <w:rPr>
              <w:rFonts w:cs="Arial"/>
              <w:sz w:val="36"/>
              <w:szCs w:val="36"/>
            </w:rPr>
            <w:id w:val="-197644865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C7A86A6" w14:textId="07179938" w:rsidR="0064381B" w:rsidRPr="004E1BC5" w:rsidRDefault="0064381B" w:rsidP="0064381B">
                <w:pPr>
                  <w:jc w:val="center"/>
                  <w:rPr>
                    <w:rFonts w:cs="Arial"/>
                    <w:sz w:val="20"/>
                  </w:rPr>
                </w:pPr>
                <w:r w:rsidRPr="00B04CDC">
                  <w:rPr>
                    <w:rFonts w:cs="Arial"/>
                    <w:sz w:val="36"/>
                    <w:szCs w:val="36"/>
                  </w:rPr>
                  <w:sym w:font="Wingdings" w:char="F0A8"/>
                </w:r>
              </w:p>
            </w:tc>
          </w:sdtContent>
        </w:sdt>
        <w:permEnd w:id="85858435"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29C75819" w:rsidR="00FC083A" w:rsidRPr="004E1BC5" w:rsidRDefault="00FC083A" w:rsidP="00FC083A">
            <w:pPr>
              <w:jc w:val="center"/>
              <w:rPr>
                <w:rFonts w:cs="Arial"/>
                <w:b/>
                <w:sz w:val="20"/>
              </w:rPr>
            </w:pPr>
            <w:r w:rsidRPr="004E1BC5">
              <w:rPr>
                <w:rFonts w:cs="Arial"/>
                <w:b/>
                <w:sz w:val="20"/>
              </w:rPr>
              <w:t xml:space="preserve">3 </w:t>
            </w:r>
            <w:r w:rsidR="00637E5F" w:rsidRPr="00637E5F">
              <w:rPr>
                <w:rFonts w:cs="Arial"/>
                <w:b/>
                <w:sz w:val="20"/>
              </w:rPr>
              <w:t>Attach supporting documentation.</w:t>
            </w:r>
          </w:p>
        </w:tc>
      </w:tr>
      <w:tr w:rsidR="0064381B" w:rsidRPr="00696855" w14:paraId="688A7305" w14:textId="77777777" w:rsidTr="00397666">
        <w:trPr>
          <w:trHeight w:val="25"/>
        </w:trPr>
        <w:tc>
          <w:tcPr>
            <w:tcW w:w="6096" w:type="dxa"/>
            <w:tcBorders>
              <w:left w:val="single" w:sz="12" w:space="0" w:color="000000"/>
            </w:tcBorders>
          </w:tcPr>
          <w:p w14:paraId="64490638" w14:textId="1C35F857" w:rsidR="0064381B" w:rsidRPr="00931795" w:rsidRDefault="0064381B" w:rsidP="0064381B">
            <w:pPr>
              <w:pStyle w:val="333PASListTask1"/>
            </w:pPr>
            <w:bookmarkStart w:id="42" w:name="_Ref131512157"/>
            <w:r w:rsidRPr="009965CF">
              <w:t xml:space="preserve">Select appropriate forms and format to accurately complete relevant documentation required to submit with the tender </w:t>
            </w:r>
            <w:r w:rsidRPr="009965CF">
              <w:rPr>
                <w:i/>
                <w:iCs/>
              </w:rPr>
              <w:t>(</w:t>
            </w:r>
            <w:r w:rsidRPr="00C07651">
              <w:rPr>
                <w:i/>
                <w:iCs/>
              </w:rPr>
              <w:t>Tender Submission Draft</w:t>
            </w:r>
            <w:r w:rsidRPr="009965CF">
              <w:rPr>
                <w:i/>
                <w:iCs/>
              </w:rPr>
              <w:t>).</w:t>
            </w:r>
            <w:bookmarkEnd w:id="42"/>
          </w:p>
        </w:tc>
        <w:permStart w:id="442787300" w:edGrp="everyone" w:displacedByCustomXml="next"/>
        <w:sdt>
          <w:sdtPr>
            <w:rPr>
              <w:rFonts w:cs="Arial"/>
              <w:sz w:val="36"/>
              <w:szCs w:val="36"/>
            </w:rPr>
            <w:id w:val="-10860753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232B6DDD" w:rsidR="0064381B" w:rsidRPr="004E1BC5" w:rsidRDefault="0064381B" w:rsidP="0064381B">
                <w:pPr>
                  <w:jc w:val="center"/>
                  <w:rPr>
                    <w:rFonts w:cs="Arial"/>
                    <w:sz w:val="20"/>
                  </w:rPr>
                </w:pPr>
                <w:r w:rsidRPr="00B04CDC">
                  <w:rPr>
                    <w:rFonts w:cs="Arial"/>
                    <w:sz w:val="36"/>
                    <w:szCs w:val="36"/>
                  </w:rPr>
                  <w:sym w:font="Wingdings" w:char="F0A8"/>
                </w:r>
              </w:p>
            </w:tc>
          </w:sdtContent>
        </w:sdt>
        <w:permEnd w:id="442787300" w:displacedByCustomXml="prev"/>
        <w:permStart w:id="1024687153" w:edGrp="everyone" w:displacedByCustomXml="next"/>
        <w:sdt>
          <w:sdtPr>
            <w:rPr>
              <w:rFonts w:cs="Arial"/>
              <w:sz w:val="36"/>
              <w:szCs w:val="36"/>
            </w:rPr>
            <w:id w:val="-210078713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38FCD8E4" w:rsidR="0064381B" w:rsidRPr="004E1BC5" w:rsidRDefault="0064381B" w:rsidP="0064381B">
                <w:pPr>
                  <w:jc w:val="center"/>
                  <w:rPr>
                    <w:rFonts w:cs="Arial"/>
                    <w:sz w:val="20"/>
                  </w:rPr>
                </w:pPr>
                <w:r w:rsidRPr="00B04CDC">
                  <w:rPr>
                    <w:rFonts w:cs="Arial"/>
                    <w:sz w:val="36"/>
                    <w:szCs w:val="36"/>
                  </w:rPr>
                  <w:sym w:font="Wingdings" w:char="F0A8"/>
                </w:r>
              </w:p>
            </w:tc>
          </w:sdtContent>
        </w:sdt>
        <w:permEnd w:id="1024687153" w:displacedByCustomXml="prev"/>
      </w:tr>
      <w:tr w:rsidR="0064381B" w:rsidRPr="00696855" w14:paraId="50303B58" w14:textId="77777777" w:rsidTr="00397666">
        <w:trPr>
          <w:trHeight w:val="25"/>
        </w:trPr>
        <w:tc>
          <w:tcPr>
            <w:tcW w:w="6096" w:type="dxa"/>
            <w:tcBorders>
              <w:left w:val="single" w:sz="12" w:space="0" w:color="000000"/>
            </w:tcBorders>
          </w:tcPr>
          <w:p w14:paraId="226B82D3" w14:textId="5D84D109" w:rsidR="0064381B" w:rsidRPr="00931795" w:rsidRDefault="0064381B" w:rsidP="0064381B">
            <w:pPr>
              <w:pStyle w:val="333PASListTask1"/>
            </w:pPr>
            <w:bookmarkStart w:id="43" w:name="_Ref131512170"/>
            <w:r w:rsidRPr="009965CF">
              <w:t>Attach vital information, drawings, specifications or other supporting evidence to the tender document.</w:t>
            </w:r>
            <w:bookmarkEnd w:id="43"/>
          </w:p>
        </w:tc>
        <w:permStart w:id="456214456" w:edGrp="everyone" w:displacedByCustomXml="next"/>
        <w:sdt>
          <w:sdtPr>
            <w:rPr>
              <w:rFonts w:cs="Arial"/>
              <w:sz w:val="36"/>
              <w:szCs w:val="36"/>
            </w:rPr>
            <w:id w:val="-14719008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186A3BC" w14:textId="662BDD6F" w:rsidR="0064381B" w:rsidRPr="004E1BC5" w:rsidRDefault="0064381B" w:rsidP="0064381B">
                <w:pPr>
                  <w:jc w:val="center"/>
                  <w:rPr>
                    <w:rFonts w:cs="Arial"/>
                    <w:sz w:val="20"/>
                  </w:rPr>
                </w:pPr>
                <w:r w:rsidRPr="00B04CDC">
                  <w:rPr>
                    <w:rFonts w:cs="Arial"/>
                    <w:sz w:val="36"/>
                    <w:szCs w:val="36"/>
                  </w:rPr>
                  <w:sym w:font="Wingdings" w:char="F0A8"/>
                </w:r>
              </w:p>
            </w:tc>
          </w:sdtContent>
        </w:sdt>
        <w:permEnd w:id="456214456" w:displacedByCustomXml="prev"/>
        <w:permStart w:id="1087505529" w:edGrp="everyone" w:displacedByCustomXml="next"/>
        <w:sdt>
          <w:sdtPr>
            <w:rPr>
              <w:rFonts w:cs="Arial"/>
              <w:sz w:val="36"/>
              <w:szCs w:val="36"/>
            </w:rPr>
            <w:id w:val="-13724524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4416EB" w14:textId="7929950A" w:rsidR="0064381B" w:rsidRPr="004E1BC5" w:rsidRDefault="0064381B" w:rsidP="0064381B">
                <w:pPr>
                  <w:jc w:val="center"/>
                  <w:rPr>
                    <w:rFonts w:cs="Arial"/>
                    <w:sz w:val="20"/>
                  </w:rPr>
                </w:pPr>
                <w:r w:rsidRPr="00B04CDC">
                  <w:rPr>
                    <w:rFonts w:cs="Arial"/>
                    <w:sz w:val="36"/>
                    <w:szCs w:val="36"/>
                  </w:rPr>
                  <w:sym w:font="Wingdings" w:char="F0A8"/>
                </w:r>
              </w:p>
            </w:tc>
          </w:sdtContent>
        </w:sdt>
        <w:permEnd w:id="1087505529" w:displacedByCustomXml="prev"/>
      </w:tr>
      <w:tr w:rsidR="0064381B" w:rsidRPr="00696855" w14:paraId="3F7EF81F" w14:textId="77777777" w:rsidTr="00397666">
        <w:trPr>
          <w:trHeight w:val="25"/>
        </w:trPr>
        <w:tc>
          <w:tcPr>
            <w:tcW w:w="6096" w:type="dxa"/>
            <w:tcBorders>
              <w:left w:val="single" w:sz="12" w:space="0" w:color="000000"/>
            </w:tcBorders>
          </w:tcPr>
          <w:p w14:paraId="6561701D" w14:textId="3A69761F" w:rsidR="0064381B" w:rsidRPr="00931795" w:rsidRDefault="00C40E22" w:rsidP="0064381B">
            <w:pPr>
              <w:pStyle w:val="333PASListTask1"/>
            </w:pPr>
            <w:bookmarkStart w:id="44" w:name="_Ref131513098"/>
            <w:r>
              <w:t>Develop a</w:t>
            </w:r>
            <w:r w:rsidR="0064381B" w:rsidRPr="009965CF">
              <w:t xml:space="preserve"> client acceptance form </w:t>
            </w:r>
            <w:r w:rsidR="00B95BC2">
              <w:t xml:space="preserve">to forward to the client, requesting </w:t>
            </w:r>
            <w:r w:rsidR="0064381B" w:rsidRPr="009965CF">
              <w:t>any amendments and conditions to the tender or contract</w:t>
            </w:r>
            <w:r w:rsidR="000D4333">
              <w:t>.</w:t>
            </w:r>
            <w:r w:rsidR="0064381B" w:rsidRPr="009965CF">
              <w:t xml:space="preserve"> </w:t>
            </w:r>
            <w:r w:rsidR="000D4333">
              <w:br/>
            </w:r>
            <w:r w:rsidR="0064381B" w:rsidRPr="009965CF">
              <w:rPr>
                <w:i/>
                <w:iCs/>
              </w:rPr>
              <w:t>(Client Acceptance Forms)</w:t>
            </w:r>
            <w:bookmarkEnd w:id="44"/>
          </w:p>
        </w:tc>
        <w:permStart w:id="1440495251" w:edGrp="everyone" w:displacedByCustomXml="next"/>
        <w:sdt>
          <w:sdtPr>
            <w:rPr>
              <w:rFonts w:cs="Arial"/>
              <w:sz w:val="36"/>
              <w:szCs w:val="36"/>
            </w:rPr>
            <w:id w:val="200839352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616FDDF" w14:textId="116095ED" w:rsidR="0064381B" w:rsidRPr="004E1BC5" w:rsidRDefault="0064381B" w:rsidP="0064381B">
                <w:pPr>
                  <w:jc w:val="center"/>
                  <w:rPr>
                    <w:rFonts w:cs="Arial"/>
                    <w:sz w:val="20"/>
                  </w:rPr>
                </w:pPr>
                <w:r w:rsidRPr="00B04CDC">
                  <w:rPr>
                    <w:rFonts w:cs="Arial"/>
                    <w:sz w:val="36"/>
                    <w:szCs w:val="36"/>
                  </w:rPr>
                  <w:sym w:font="Wingdings" w:char="F0A8"/>
                </w:r>
              </w:p>
            </w:tc>
          </w:sdtContent>
        </w:sdt>
        <w:permEnd w:id="1440495251" w:displacedByCustomXml="prev"/>
        <w:permStart w:id="392050057" w:edGrp="everyone" w:displacedByCustomXml="next"/>
        <w:sdt>
          <w:sdtPr>
            <w:rPr>
              <w:rFonts w:cs="Arial"/>
              <w:sz w:val="36"/>
              <w:szCs w:val="36"/>
            </w:rPr>
            <w:id w:val="-176906719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163F16" w14:textId="1B85307E" w:rsidR="0064381B" w:rsidRPr="004E1BC5" w:rsidRDefault="0064381B" w:rsidP="0064381B">
                <w:pPr>
                  <w:jc w:val="center"/>
                  <w:rPr>
                    <w:rFonts w:cs="Arial"/>
                    <w:sz w:val="20"/>
                  </w:rPr>
                </w:pPr>
                <w:r w:rsidRPr="00B04CDC">
                  <w:rPr>
                    <w:rFonts w:cs="Arial"/>
                    <w:sz w:val="36"/>
                    <w:szCs w:val="36"/>
                  </w:rPr>
                  <w:sym w:font="Wingdings" w:char="F0A8"/>
                </w:r>
              </w:p>
            </w:tc>
          </w:sdtContent>
        </w:sdt>
        <w:permEnd w:id="392050057" w:displacedByCustomXml="prev"/>
      </w:tr>
      <w:tr w:rsidR="00FC083A" w:rsidRPr="00696855" w14:paraId="5F76313C"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2A60D272" w14:textId="1F187791" w:rsidR="00FC083A" w:rsidRPr="004E1BC5" w:rsidRDefault="00FC083A" w:rsidP="00FC083A">
            <w:pPr>
              <w:jc w:val="center"/>
              <w:rPr>
                <w:rFonts w:cs="Arial"/>
                <w:b/>
                <w:sz w:val="20"/>
              </w:rPr>
            </w:pPr>
            <w:r w:rsidRPr="004E1BC5">
              <w:rPr>
                <w:rFonts w:cs="Arial"/>
                <w:b/>
                <w:sz w:val="20"/>
              </w:rPr>
              <w:t xml:space="preserve">4 </w:t>
            </w:r>
            <w:r w:rsidR="00637E5F" w:rsidRPr="00637E5F">
              <w:rPr>
                <w:rFonts w:cs="Arial"/>
                <w:b/>
                <w:sz w:val="20"/>
              </w:rPr>
              <w:t>Obtain tender approval or endorsement.</w:t>
            </w:r>
          </w:p>
        </w:tc>
      </w:tr>
      <w:tr w:rsidR="0064381B" w:rsidRPr="00696855" w14:paraId="3C482F5B" w14:textId="77777777" w:rsidTr="00BD47DC">
        <w:trPr>
          <w:trHeight w:val="25"/>
        </w:trPr>
        <w:tc>
          <w:tcPr>
            <w:tcW w:w="6096" w:type="dxa"/>
            <w:tcBorders>
              <w:left w:val="single" w:sz="12" w:space="0" w:color="000000"/>
            </w:tcBorders>
          </w:tcPr>
          <w:p w14:paraId="544BB21F" w14:textId="41B9E204" w:rsidR="0064381B" w:rsidRPr="00931795" w:rsidRDefault="0064381B" w:rsidP="0064381B">
            <w:pPr>
              <w:pStyle w:val="334PASListTask1"/>
            </w:pPr>
            <w:bookmarkStart w:id="45" w:name="_Ref131513107"/>
            <w:r w:rsidRPr="00184BC1">
              <w:t xml:space="preserve">Check all completed tender documentation for compliance to requirements and workplace processes </w:t>
            </w:r>
            <w:r w:rsidRPr="00184BC1">
              <w:rPr>
                <w:i/>
                <w:iCs/>
              </w:rPr>
              <w:t>(Tender submission evaluation checklist</w:t>
            </w:r>
            <w:r>
              <w:rPr>
                <w:i/>
                <w:iCs/>
              </w:rPr>
              <w:t xml:space="preserve"> template available</w:t>
            </w:r>
            <w:r w:rsidRPr="00184BC1">
              <w:rPr>
                <w:i/>
                <w:iCs/>
              </w:rPr>
              <w:t>).</w:t>
            </w:r>
            <w:bookmarkEnd w:id="45"/>
          </w:p>
        </w:tc>
        <w:permStart w:id="2030925507" w:edGrp="everyone" w:displacedByCustomXml="next"/>
        <w:sdt>
          <w:sdtPr>
            <w:rPr>
              <w:rFonts w:cs="Arial"/>
              <w:sz w:val="36"/>
              <w:szCs w:val="36"/>
            </w:rPr>
            <w:id w:val="-167888059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6FD3B9B" w14:textId="2DBC3941" w:rsidR="0064381B" w:rsidRPr="004E1BC5" w:rsidRDefault="0064381B" w:rsidP="0064381B">
                <w:pPr>
                  <w:jc w:val="center"/>
                  <w:rPr>
                    <w:rFonts w:cs="Arial"/>
                    <w:sz w:val="20"/>
                  </w:rPr>
                </w:pPr>
                <w:r w:rsidRPr="00B04CDC">
                  <w:rPr>
                    <w:rFonts w:cs="Arial"/>
                    <w:sz w:val="36"/>
                    <w:szCs w:val="36"/>
                  </w:rPr>
                  <w:sym w:font="Wingdings" w:char="F0A8"/>
                </w:r>
              </w:p>
            </w:tc>
          </w:sdtContent>
        </w:sdt>
        <w:permEnd w:id="2030925507" w:displacedByCustomXml="prev"/>
        <w:permStart w:id="1045849256" w:edGrp="everyone" w:displacedByCustomXml="next"/>
        <w:sdt>
          <w:sdtPr>
            <w:rPr>
              <w:rFonts w:cs="Arial"/>
              <w:sz w:val="36"/>
              <w:szCs w:val="36"/>
            </w:rPr>
            <w:id w:val="89038875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BE49C2C" w14:textId="28440DDF" w:rsidR="0064381B" w:rsidRPr="004E1BC5" w:rsidRDefault="0064381B" w:rsidP="0064381B">
                <w:pPr>
                  <w:jc w:val="center"/>
                  <w:rPr>
                    <w:rFonts w:cs="Arial"/>
                    <w:sz w:val="20"/>
                  </w:rPr>
                </w:pPr>
                <w:r w:rsidRPr="00B04CDC">
                  <w:rPr>
                    <w:rFonts w:cs="Arial"/>
                    <w:sz w:val="36"/>
                    <w:szCs w:val="36"/>
                  </w:rPr>
                  <w:sym w:font="Wingdings" w:char="F0A8"/>
                </w:r>
              </w:p>
            </w:tc>
          </w:sdtContent>
        </w:sdt>
        <w:permEnd w:id="1045849256" w:displacedByCustomXml="prev"/>
      </w:tr>
      <w:tr w:rsidR="0064381B" w:rsidRPr="00696855" w14:paraId="5965B982" w14:textId="77777777" w:rsidTr="00BD47DC">
        <w:trPr>
          <w:trHeight w:val="25"/>
        </w:trPr>
        <w:tc>
          <w:tcPr>
            <w:tcW w:w="6096" w:type="dxa"/>
            <w:tcBorders>
              <w:left w:val="single" w:sz="12" w:space="0" w:color="000000"/>
            </w:tcBorders>
          </w:tcPr>
          <w:p w14:paraId="384D9B23" w14:textId="6238DA54" w:rsidR="0064381B" w:rsidRPr="00931795" w:rsidRDefault="00B95BC2" w:rsidP="0064381B">
            <w:pPr>
              <w:pStyle w:val="334PASListTask1"/>
            </w:pPr>
            <w:bookmarkStart w:id="46" w:name="_Ref131513115"/>
            <w:r>
              <w:t>Develop an</w:t>
            </w:r>
            <w:r w:rsidR="0064381B" w:rsidRPr="00184BC1">
              <w:t xml:space="preserve"> appropriate client contract for the project</w:t>
            </w:r>
            <w:r>
              <w:t xml:space="preserve"> ready for approval</w:t>
            </w:r>
            <w:r w:rsidR="0064381B" w:rsidRPr="00184BC1">
              <w:t xml:space="preserve">. </w:t>
            </w:r>
            <w:r w:rsidR="0064381B" w:rsidRPr="00184BC1">
              <w:rPr>
                <w:i/>
                <w:iCs/>
              </w:rPr>
              <w:t>(</w:t>
            </w:r>
            <w:r w:rsidR="0064381B" w:rsidRPr="00C07651">
              <w:rPr>
                <w:i/>
                <w:iCs/>
              </w:rPr>
              <w:t>Completed client contract</w:t>
            </w:r>
            <w:r w:rsidR="0064381B" w:rsidRPr="00184BC1">
              <w:rPr>
                <w:i/>
                <w:iCs/>
              </w:rPr>
              <w:t>)</w:t>
            </w:r>
            <w:bookmarkEnd w:id="46"/>
          </w:p>
        </w:tc>
        <w:permStart w:id="2096891987" w:edGrp="everyone" w:displacedByCustomXml="next"/>
        <w:sdt>
          <w:sdtPr>
            <w:rPr>
              <w:rFonts w:cs="Arial"/>
              <w:sz w:val="36"/>
              <w:szCs w:val="36"/>
            </w:rPr>
            <w:id w:val="137326591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44568D5" w14:textId="2A8F37CC" w:rsidR="0064381B" w:rsidRPr="004E1BC5" w:rsidRDefault="0064381B" w:rsidP="0064381B">
                <w:pPr>
                  <w:jc w:val="center"/>
                  <w:rPr>
                    <w:rFonts w:cs="Arial"/>
                    <w:sz w:val="20"/>
                  </w:rPr>
                </w:pPr>
                <w:r w:rsidRPr="00B04CDC">
                  <w:rPr>
                    <w:rFonts w:cs="Arial"/>
                    <w:sz w:val="36"/>
                    <w:szCs w:val="36"/>
                  </w:rPr>
                  <w:sym w:font="Wingdings" w:char="F0A8"/>
                </w:r>
              </w:p>
            </w:tc>
          </w:sdtContent>
        </w:sdt>
        <w:permEnd w:id="2096891987" w:displacedByCustomXml="prev"/>
        <w:permStart w:id="798302557" w:edGrp="everyone" w:displacedByCustomXml="next"/>
        <w:sdt>
          <w:sdtPr>
            <w:rPr>
              <w:rFonts w:cs="Arial"/>
              <w:sz w:val="36"/>
              <w:szCs w:val="36"/>
            </w:rPr>
            <w:id w:val="-14149357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5D3620F" w14:textId="1FECE5B5" w:rsidR="0064381B" w:rsidRPr="004E1BC5" w:rsidRDefault="0064381B" w:rsidP="0064381B">
                <w:pPr>
                  <w:jc w:val="center"/>
                  <w:rPr>
                    <w:rFonts w:cs="Arial"/>
                    <w:sz w:val="20"/>
                  </w:rPr>
                </w:pPr>
                <w:r w:rsidRPr="00B04CDC">
                  <w:rPr>
                    <w:rFonts w:cs="Arial"/>
                    <w:sz w:val="36"/>
                    <w:szCs w:val="36"/>
                  </w:rPr>
                  <w:sym w:font="Wingdings" w:char="F0A8"/>
                </w:r>
              </w:p>
            </w:tc>
          </w:sdtContent>
        </w:sdt>
        <w:permEnd w:id="798302557" w:displacedByCustomXml="prev"/>
      </w:tr>
      <w:tr w:rsidR="0064381B" w:rsidRPr="00696855" w14:paraId="75DE8F76" w14:textId="77777777" w:rsidTr="00BD47DC">
        <w:trPr>
          <w:trHeight w:val="25"/>
        </w:trPr>
        <w:tc>
          <w:tcPr>
            <w:tcW w:w="6096" w:type="dxa"/>
            <w:tcBorders>
              <w:left w:val="single" w:sz="12" w:space="0" w:color="000000"/>
            </w:tcBorders>
          </w:tcPr>
          <w:p w14:paraId="09DB8885" w14:textId="76E60A51" w:rsidR="0064381B" w:rsidRPr="00931795" w:rsidRDefault="0064381B" w:rsidP="0064381B">
            <w:pPr>
              <w:pStyle w:val="334PASListTask1"/>
            </w:pPr>
            <w:bookmarkStart w:id="47" w:name="_Ref131512451"/>
            <w:r w:rsidRPr="00184BC1">
              <w:t xml:space="preserve">Provide tender documentation to relevant staff member for approval or endorsement. </w:t>
            </w:r>
            <w:r w:rsidRPr="00184BC1">
              <w:rPr>
                <w:i/>
                <w:iCs/>
              </w:rPr>
              <w:t>(Completed tender documentation).</w:t>
            </w:r>
            <w:bookmarkEnd w:id="47"/>
          </w:p>
        </w:tc>
        <w:permStart w:id="1933059600" w:edGrp="everyone" w:displacedByCustomXml="next"/>
        <w:sdt>
          <w:sdtPr>
            <w:rPr>
              <w:rFonts w:cs="Arial"/>
              <w:sz w:val="36"/>
              <w:szCs w:val="36"/>
            </w:rPr>
            <w:id w:val="-14979447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61108F8" w14:textId="0ACD1265" w:rsidR="0064381B" w:rsidRPr="004E1BC5" w:rsidRDefault="0064381B" w:rsidP="0064381B">
                <w:pPr>
                  <w:jc w:val="center"/>
                  <w:rPr>
                    <w:rFonts w:cs="Arial"/>
                    <w:sz w:val="20"/>
                  </w:rPr>
                </w:pPr>
                <w:r w:rsidRPr="00B04CDC">
                  <w:rPr>
                    <w:rFonts w:cs="Arial"/>
                    <w:sz w:val="36"/>
                    <w:szCs w:val="36"/>
                  </w:rPr>
                  <w:sym w:font="Wingdings" w:char="F0A8"/>
                </w:r>
              </w:p>
            </w:tc>
          </w:sdtContent>
        </w:sdt>
        <w:permEnd w:id="1933059600" w:displacedByCustomXml="prev"/>
        <w:permStart w:id="1724536776" w:edGrp="everyone" w:displacedByCustomXml="next"/>
        <w:sdt>
          <w:sdtPr>
            <w:rPr>
              <w:rFonts w:cs="Arial"/>
              <w:sz w:val="36"/>
              <w:szCs w:val="36"/>
            </w:rPr>
            <w:id w:val="-11339419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691E3D8" w14:textId="2E17E252" w:rsidR="0064381B" w:rsidRPr="004E1BC5" w:rsidRDefault="0064381B" w:rsidP="0064381B">
                <w:pPr>
                  <w:jc w:val="center"/>
                  <w:rPr>
                    <w:rFonts w:cs="Arial"/>
                    <w:sz w:val="20"/>
                  </w:rPr>
                </w:pPr>
                <w:r w:rsidRPr="00B04CDC">
                  <w:rPr>
                    <w:rFonts w:cs="Arial"/>
                    <w:sz w:val="36"/>
                    <w:szCs w:val="36"/>
                  </w:rPr>
                  <w:sym w:font="Wingdings" w:char="F0A8"/>
                </w:r>
              </w:p>
            </w:tc>
          </w:sdtContent>
        </w:sdt>
        <w:permEnd w:id="1724536776" w:displacedByCustomXml="prev"/>
      </w:tr>
      <w:tr w:rsidR="0064381B" w:rsidRPr="00696855" w14:paraId="2BE447BD" w14:textId="77777777" w:rsidTr="00BD47DC">
        <w:trPr>
          <w:trHeight w:val="25"/>
        </w:trPr>
        <w:tc>
          <w:tcPr>
            <w:tcW w:w="6096" w:type="dxa"/>
            <w:tcBorders>
              <w:left w:val="single" w:sz="12" w:space="0" w:color="000000"/>
              <w:bottom w:val="single" w:sz="12" w:space="0" w:color="auto"/>
            </w:tcBorders>
          </w:tcPr>
          <w:p w14:paraId="2E8A84D2" w14:textId="7226C1CE" w:rsidR="0064381B" w:rsidRPr="00931795" w:rsidRDefault="0064381B" w:rsidP="0064381B">
            <w:pPr>
              <w:pStyle w:val="334PASListTask1"/>
            </w:pPr>
            <w:bookmarkStart w:id="48" w:name="_Ref131512453"/>
            <w:r w:rsidRPr="00184BC1">
              <w:t>Use tools and devices to communicate and collaborate effectively with others.</w:t>
            </w:r>
            <w:bookmarkEnd w:id="48"/>
          </w:p>
        </w:tc>
        <w:permStart w:id="24670091" w:edGrp="everyone" w:displacedByCustomXml="next"/>
        <w:sdt>
          <w:sdtPr>
            <w:rPr>
              <w:rFonts w:cs="Arial"/>
              <w:sz w:val="36"/>
              <w:szCs w:val="36"/>
            </w:rPr>
            <w:id w:val="-259143361"/>
            <w14:checkbox>
              <w14:checked w14:val="0"/>
              <w14:checkedState w14:val="00FE" w14:font="Wingdings"/>
              <w14:uncheckedState w14:val="00A8" w14:font="Wingdings"/>
            </w14:checkbox>
          </w:sdtPr>
          <w:sdtEndPr/>
          <w:sdtContent>
            <w:tc>
              <w:tcPr>
                <w:tcW w:w="1488" w:type="dxa"/>
                <w:tcBorders>
                  <w:bottom w:val="single" w:sz="12" w:space="0" w:color="auto"/>
                  <w:right w:val="single" w:sz="4" w:space="0" w:color="auto"/>
                </w:tcBorders>
                <w:vAlign w:val="center"/>
              </w:tcPr>
              <w:p w14:paraId="131648E7" w14:textId="1688D613" w:rsidR="0064381B" w:rsidRPr="004E1BC5" w:rsidRDefault="0064381B" w:rsidP="0064381B">
                <w:pPr>
                  <w:jc w:val="center"/>
                  <w:rPr>
                    <w:rFonts w:cs="Arial"/>
                    <w:sz w:val="20"/>
                  </w:rPr>
                </w:pPr>
                <w:r w:rsidRPr="00B04CDC">
                  <w:rPr>
                    <w:rFonts w:cs="Arial"/>
                    <w:sz w:val="36"/>
                    <w:szCs w:val="36"/>
                  </w:rPr>
                  <w:sym w:font="Wingdings" w:char="F0A8"/>
                </w:r>
              </w:p>
            </w:tc>
          </w:sdtContent>
        </w:sdt>
        <w:permEnd w:id="24670091" w:displacedByCustomXml="prev"/>
        <w:permStart w:id="343375513" w:edGrp="everyone" w:displacedByCustomXml="next"/>
        <w:sdt>
          <w:sdtPr>
            <w:rPr>
              <w:rFonts w:cs="Arial"/>
              <w:sz w:val="36"/>
              <w:szCs w:val="36"/>
            </w:rPr>
            <w:id w:val="-895273318"/>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auto"/>
                  <w:right w:val="single" w:sz="12" w:space="0" w:color="000000"/>
                </w:tcBorders>
                <w:vAlign w:val="center"/>
              </w:tcPr>
              <w:p w14:paraId="58F78CE0" w14:textId="58C9BA28" w:rsidR="0064381B" w:rsidRPr="004E1BC5" w:rsidRDefault="0064381B" w:rsidP="0064381B">
                <w:pPr>
                  <w:jc w:val="center"/>
                  <w:rPr>
                    <w:rFonts w:cs="Arial"/>
                    <w:sz w:val="20"/>
                  </w:rPr>
                </w:pPr>
                <w:r w:rsidRPr="00B04CDC">
                  <w:rPr>
                    <w:rFonts w:cs="Arial"/>
                    <w:sz w:val="36"/>
                    <w:szCs w:val="36"/>
                  </w:rPr>
                  <w:sym w:font="Wingdings" w:char="F0A8"/>
                </w:r>
              </w:p>
            </w:tc>
          </w:sdtContent>
        </w:sdt>
        <w:permEnd w:id="343375513"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4381B" w:rsidRPr="00BA4D9F" w14:paraId="4E10F875" w14:textId="77777777" w:rsidTr="002A41EA">
        <w:tc>
          <w:tcPr>
            <w:tcW w:w="9072" w:type="dxa"/>
          </w:tcPr>
          <w:p w14:paraId="2B6147EC" w14:textId="77777777" w:rsidR="0064381B" w:rsidRPr="00BA4D9F" w:rsidRDefault="0064381B" w:rsidP="002A41EA">
            <w:pPr>
              <w:jc w:val="left"/>
              <w:rPr>
                <w:rFonts w:ascii="Arial Black" w:hAnsi="Arial Black"/>
                <w:b/>
                <w:sz w:val="28"/>
                <w:szCs w:val="28"/>
              </w:rPr>
            </w:pPr>
            <w:r w:rsidRPr="00E24691">
              <w:rPr>
                <w:rFonts w:cs="Arial"/>
                <w:b/>
                <w:szCs w:val="22"/>
              </w:rPr>
              <w:t>Observer comments:</w:t>
            </w:r>
          </w:p>
        </w:tc>
      </w:tr>
      <w:tr w:rsidR="0064381B" w:rsidRPr="00BA4D9F" w14:paraId="555A7E3D" w14:textId="77777777" w:rsidTr="002A41EA">
        <w:trPr>
          <w:trHeight w:val="13030"/>
        </w:trPr>
        <w:tc>
          <w:tcPr>
            <w:tcW w:w="9072" w:type="dxa"/>
          </w:tcPr>
          <w:p w14:paraId="7C189008" w14:textId="77777777" w:rsidR="0064381B" w:rsidRPr="009D6038" w:rsidRDefault="0064381B" w:rsidP="002A41EA">
            <w:pPr>
              <w:rPr>
                <w:rFonts w:ascii="Arial" w:hAnsi="Arial" w:cs="Arial"/>
                <w:bCs/>
                <w:sz w:val="22"/>
                <w:szCs w:val="22"/>
              </w:rPr>
            </w:pPr>
            <w:permStart w:id="17327857" w:edGrp="everyone"/>
            <w:permEnd w:id="17327857"/>
          </w:p>
        </w:tc>
      </w:tr>
    </w:tbl>
    <w:p w14:paraId="1200A142" w14:textId="218E2ED1" w:rsidR="0039623A" w:rsidRDefault="0039623A" w:rsidP="0064381B">
      <w:pPr>
        <w:jc w:val="left"/>
        <w:rPr>
          <w:rFonts w:ascii="Arial" w:hAnsi="Arial" w:cs="Arial"/>
          <w:sz w:val="22"/>
          <w:szCs w:val="22"/>
        </w:rPr>
      </w:pPr>
    </w:p>
    <w:sectPr w:rsidR="0039623A" w:rsidSect="0064381B">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A4BC48A" w:rsidR="006E5B7D" w:rsidRPr="00830749" w:rsidRDefault="003A557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2</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85311">
          <w:rPr>
            <w:rFonts w:ascii="Arial" w:hAnsi="Arial" w:cs="Arial"/>
            <w:b/>
            <w:sz w:val="16"/>
            <w:szCs w:val="16"/>
          </w:rPr>
          <w:t>v1-1_20/03/2024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5E54B6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C85311">
          <w:rPr>
            <w:rFonts w:ascii="Arial" w:hAnsi="Arial" w:cs="Arial"/>
            <w:b/>
            <w:sz w:val="16"/>
            <w:szCs w:val="16"/>
          </w:rPr>
          <w:t>v1-1_20/03/2024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A5575">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C626E5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C85311">
          <w:rPr>
            <w:rFonts w:ascii="Arial" w:hAnsi="Arial" w:cs="Arial"/>
            <w:b/>
            <w:sz w:val="16"/>
            <w:szCs w:val="16"/>
          </w:rPr>
          <w:t>v1-1_20/03/2024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A5575">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EAD82D3"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37E5F">
          <w:rPr>
            <w:rFonts w:ascii="Arial" w:hAnsi="Arial" w:cs="Arial"/>
            <w:b/>
            <w:sz w:val="16"/>
            <w:szCs w:val="16"/>
          </w:rPr>
          <w:t>v1-</w:t>
        </w:r>
        <w:r w:rsidR="00C85311">
          <w:rPr>
            <w:rFonts w:ascii="Arial" w:hAnsi="Arial" w:cs="Arial"/>
            <w:b/>
            <w:sz w:val="16"/>
            <w:szCs w:val="16"/>
          </w:rPr>
          <w:t>1</w:t>
        </w:r>
        <w:r w:rsidR="00637E5F">
          <w:rPr>
            <w:rFonts w:ascii="Arial" w:hAnsi="Arial" w:cs="Arial"/>
            <w:b/>
            <w:sz w:val="16"/>
            <w:szCs w:val="16"/>
          </w:rPr>
          <w:t>_</w:t>
        </w:r>
        <w:r w:rsidR="00C85311">
          <w:rPr>
            <w:rFonts w:ascii="Arial" w:hAnsi="Arial" w:cs="Arial"/>
            <w:b/>
            <w:sz w:val="16"/>
            <w:szCs w:val="16"/>
          </w:rPr>
          <w:t>20</w:t>
        </w:r>
        <w:r w:rsidR="00637E5F">
          <w:rPr>
            <w:rFonts w:ascii="Arial" w:hAnsi="Arial" w:cs="Arial"/>
            <w:b/>
            <w:sz w:val="16"/>
            <w:szCs w:val="16"/>
          </w:rPr>
          <w:t>/0</w:t>
        </w:r>
        <w:r w:rsidR="00C85311">
          <w:rPr>
            <w:rFonts w:ascii="Arial" w:hAnsi="Arial" w:cs="Arial"/>
            <w:b/>
            <w:sz w:val="16"/>
            <w:szCs w:val="16"/>
          </w:rPr>
          <w:t>3</w:t>
        </w:r>
        <w:r w:rsidR="00637E5F">
          <w:rPr>
            <w:rFonts w:ascii="Arial" w:hAnsi="Arial" w:cs="Arial"/>
            <w:b/>
            <w:sz w:val="16"/>
            <w:szCs w:val="16"/>
          </w:rPr>
          <w:t>/202</w:t>
        </w:r>
        <w:r w:rsidR="00C85311">
          <w:rPr>
            <w:rFonts w:ascii="Arial" w:hAnsi="Arial" w:cs="Arial"/>
            <w:b/>
            <w:sz w:val="16"/>
            <w:szCs w:val="16"/>
          </w:rPr>
          <w:t>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A5575">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089CFE08" w:rsidR="006E5B7D" w:rsidRDefault="00D920BB"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3F36CC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37E5F" w:rsidRPr="00637E5F">
          <w:rPr>
            <w:rFonts w:ascii="Arial" w:hAnsi="Arial" w:cs="Arial"/>
            <w:b/>
            <w:sz w:val="16"/>
            <w:szCs w:val="16"/>
          </w:rPr>
          <w:t>CPCCBC4013</w:t>
        </w:r>
      </w:sdtContent>
    </w:sdt>
    <w:r w:rsidRPr="00637E5F">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37E5F" w:rsidRPr="00637E5F">
          <w:rPr>
            <w:rFonts w:ascii="Arial" w:hAnsi="Arial" w:cs="Arial"/>
            <w:b/>
            <w:sz w:val="16"/>
            <w:szCs w:val="16"/>
          </w:rPr>
          <w:t>Prepare and evaluate tender documentation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2FBAA3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FD7A9" w14:textId="69918DC7" w:rsidR="00D920BB" w:rsidRDefault="00D920BB"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9617265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5817394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40812FBB" w14:textId="77777777" w:rsidR="00D920BB" w:rsidRPr="00830749" w:rsidRDefault="00D920B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4BFCA6A5"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08299" w14:textId="1564556B" w:rsidR="0064381B" w:rsidRDefault="0064381B" w:rsidP="0064381B">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7DBF0923" w14:textId="77777777" w:rsidR="0064381B" w:rsidRPr="00830749" w:rsidRDefault="0064381B" w:rsidP="0064381B">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264669F8" w:rsidR="006E5B7D" w:rsidRDefault="0064381B" w:rsidP="00E106BF">
    <w:pPr>
      <w:pBdr>
        <w:bottom w:val="single" w:sz="4" w:space="1" w:color="auto"/>
      </w:pBdr>
      <w:tabs>
        <w:tab w:val="right" w:pos="9072"/>
      </w:tabs>
      <w:rPr>
        <w:rFonts w:ascii="Arial" w:hAnsi="Arial" w:cs="Arial"/>
        <w:sz w:val="16"/>
        <w:szCs w:val="16"/>
      </w:rPr>
    </w:pPr>
    <w:r>
      <w:rPr>
        <w:rFonts w:ascii="Arial" w:hAnsi="Arial" w:cs="Arial"/>
        <w:b/>
        <w:sz w:val="16"/>
        <w:szCs w:val="16"/>
      </w:rPr>
      <w:tab/>
    </w: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44631A5"/>
    <w:multiLevelType w:val="hybridMultilevel"/>
    <w:tmpl w:val="4296C970"/>
    <w:lvl w:ilvl="0" w:tplc="46A6BE44">
      <w:start w:val="1"/>
      <w:numFmt w:val="decimal"/>
      <w:lvlText w:val="%1)"/>
      <w:lvlJc w:val="left"/>
      <w:pPr>
        <w:ind w:left="1080" w:hanging="360"/>
      </w:pPr>
      <w:rPr>
        <w:rFonts w:hint="default"/>
        <w:b/>
        <w:bCs/>
        <w:vanish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9326DFD"/>
    <w:multiLevelType w:val="hybridMultilevel"/>
    <w:tmpl w:val="0FDCE8AE"/>
    <w:lvl w:ilvl="0" w:tplc="DF08D834">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9FC128A"/>
    <w:multiLevelType w:val="hybridMultilevel"/>
    <w:tmpl w:val="E890A362"/>
    <w:lvl w:ilvl="0" w:tplc="F62CA092">
      <w:start w:val="3"/>
      <w:numFmt w:val="lowerLetter"/>
      <w:lvlText w:val="%1)"/>
      <w:lvlJc w:val="left"/>
      <w:pPr>
        <w:ind w:left="108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F61736A"/>
    <w:multiLevelType w:val="hybridMultilevel"/>
    <w:tmpl w:val="09D8E1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1" w15:restartNumberingAfterBreak="0">
    <w:nsid w:val="29BA0104"/>
    <w:multiLevelType w:val="multilevel"/>
    <w:tmpl w:val="29364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EC39AD"/>
    <w:multiLevelType w:val="hybridMultilevel"/>
    <w:tmpl w:val="BDC49C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43E315C"/>
    <w:multiLevelType w:val="hybridMultilevel"/>
    <w:tmpl w:val="93B86D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7" w15:restartNumberingAfterBreak="0">
    <w:nsid w:val="4B1C3351"/>
    <w:multiLevelType w:val="hybridMultilevel"/>
    <w:tmpl w:val="B1161B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5AF280A"/>
    <w:multiLevelType w:val="hybridMultilevel"/>
    <w:tmpl w:val="8C842FD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6C967F6"/>
    <w:multiLevelType w:val="hybridMultilevel"/>
    <w:tmpl w:val="39886038"/>
    <w:lvl w:ilvl="0" w:tplc="406CDC52">
      <w:start w:val="2"/>
      <w:numFmt w:val="lowerLetter"/>
      <w:lvlText w:val="%1)"/>
      <w:lvlJc w:val="left"/>
      <w:pPr>
        <w:ind w:left="108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9411EFD"/>
    <w:multiLevelType w:val="hybridMultilevel"/>
    <w:tmpl w:val="0342745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4" w15:restartNumberingAfterBreak="0">
    <w:nsid w:val="6F23633A"/>
    <w:multiLevelType w:val="hybridMultilevel"/>
    <w:tmpl w:val="D8D28A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1CF5BEC"/>
    <w:multiLevelType w:val="hybridMultilevel"/>
    <w:tmpl w:val="7E62E9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C797C9A"/>
    <w:multiLevelType w:val="hybridMultilevel"/>
    <w:tmpl w:val="F32A26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8"/>
  </w:num>
  <w:num w:numId="2" w16cid:durableId="938607714">
    <w:abstractNumId w:val="29"/>
  </w:num>
  <w:num w:numId="3" w16cid:durableId="958145445">
    <w:abstractNumId w:val="14"/>
  </w:num>
  <w:num w:numId="4" w16cid:durableId="1196194321">
    <w:abstractNumId w:val="26"/>
  </w:num>
  <w:num w:numId="5" w16cid:durableId="1867134969">
    <w:abstractNumId w:val="25"/>
  </w:num>
  <w:num w:numId="6" w16cid:durableId="1025326758">
    <w:abstractNumId w:val="45"/>
  </w:num>
  <w:num w:numId="7" w16cid:durableId="1482577371">
    <w:abstractNumId w:val="7"/>
  </w:num>
  <w:num w:numId="8" w16cid:durableId="1085491312">
    <w:abstractNumId w:val="3"/>
  </w:num>
  <w:num w:numId="9" w16cid:durableId="1369525979">
    <w:abstractNumId w:val="23"/>
  </w:num>
  <w:num w:numId="10" w16cid:durableId="744459">
    <w:abstractNumId w:val="17"/>
  </w:num>
  <w:num w:numId="11" w16cid:durableId="255016049">
    <w:abstractNumId w:val="12"/>
  </w:num>
  <w:num w:numId="12" w16cid:durableId="926841987">
    <w:abstractNumId w:val="52"/>
  </w:num>
  <w:num w:numId="13" w16cid:durableId="1303079462">
    <w:abstractNumId w:val="33"/>
  </w:num>
  <w:num w:numId="14" w16cid:durableId="1959607258">
    <w:abstractNumId w:val="0"/>
  </w:num>
  <w:num w:numId="15" w16cid:durableId="788476904">
    <w:abstractNumId w:val="28"/>
  </w:num>
  <w:num w:numId="16" w16cid:durableId="738527274">
    <w:abstractNumId w:val="49"/>
  </w:num>
  <w:num w:numId="17" w16cid:durableId="347292598">
    <w:abstractNumId w:val="32"/>
  </w:num>
  <w:num w:numId="18" w16cid:durableId="775098443">
    <w:abstractNumId w:val="48"/>
  </w:num>
  <w:num w:numId="19" w16cid:durableId="246036738">
    <w:abstractNumId w:val="31"/>
  </w:num>
  <w:num w:numId="20" w16cid:durableId="1151870601">
    <w:abstractNumId w:val="50"/>
  </w:num>
  <w:num w:numId="21" w16cid:durableId="1397627776">
    <w:abstractNumId w:val="46"/>
  </w:num>
  <w:num w:numId="22" w16cid:durableId="792098474">
    <w:abstractNumId w:val="40"/>
  </w:num>
  <w:num w:numId="23" w16cid:durableId="1861820168">
    <w:abstractNumId w:val="13"/>
  </w:num>
  <w:num w:numId="24" w16cid:durableId="431824439">
    <w:abstractNumId w:val="10"/>
  </w:num>
  <w:num w:numId="25" w16cid:durableId="1970740571">
    <w:abstractNumId w:val="1"/>
  </w:num>
  <w:num w:numId="26" w16cid:durableId="260532433">
    <w:abstractNumId w:val="43"/>
  </w:num>
  <w:num w:numId="27" w16cid:durableId="519197551">
    <w:abstractNumId w:val="22"/>
  </w:num>
  <w:num w:numId="28" w16cid:durableId="1194808596">
    <w:abstractNumId w:val="19"/>
  </w:num>
  <w:num w:numId="29" w16cid:durableId="459954404">
    <w:abstractNumId w:val="16"/>
  </w:num>
  <w:num w:numId="30" w16cid:durableId="755593141">
    <w:abstractNumId w:val="41"/>
  </w:num>
  <w:num w:numId="31" w16cid:durableId="927231511">
    <w:abstractNumId w:val="20"/>
  </w:num>
  <w:num w:numId="32" w16cid:durableId="1195267847">
    <w:abstractNumId w:val="5"/>
  </w:num>
  <w:num w:numId="33" w16cid:durableId="2001614847">
    <w:abstractNumId w:val="42"/>
  </w:num>
  <w:num w:numId="34" w16cid:durableId="2042709700">
    <w:abstractNumId w:val="37"/>
  </w:num>
  <w:num w:numId="35" w16cid:durableId="533734324">
    <w:abstractNumId w:val="21"/>
  </w:num>
  <w:num w:numId="36" w16cid:durableId="1978417871">
    <w:abstractNumId w:val="35"/>
  </w:num>
  <w:num w:numId="37" w16cid:durableId="1327366359">
    <w:abstractNumId w:val="30"/>
  </w:num>
  <w:num w:numId="38" w16cid:durableId="1818297837">
    <w:abstractNumId w:val="9"/>
  </w:num>
  <w:num w:numId="39" w16cid:durableId="324669778">
    <w:abstractNumId w:val="34"/>
  </w:num>
  <w:num w:numId="40" w16cid:durableId="43012953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0208787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2476748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4084147">
    <w:abstractNumId w:val="4"/>
  </w:num>
  <w:num w:numId="44" w16cid:durableId="1716075376">
    <w:abstractNumId w:val="38"/>
  </w:num>
  <w:num w:numId="45" w16cid:durableId="1386828322">
    <w:abstractNumId w:val="6"/>
  </w:num>
  <w:num w:numId="46" w16cid:durableId="1306159301">
    <w:abstractNumId w:val="2"/>
  </w:num>
  <w:num w:numId="47" w16cid:durableId="1264263105">
    <w:abstractNumId w:val="36"/>
  </w:num>
  <w:num w:numId="48" w16cid:durableId="440731330">
    <w:abstractNumId w:val="39"/>
  </w:num>
  <w:num w:numId="49" w16cid:durableId="712387114">
    <w:abstractNumId w:val="11"/>
  </w:num>
  <w:num w:numId="50" w16cid:durableId="1951204361">
    <w:abstractNumId w:val="51"/>
  </w:num>
  <w:num w:numId="51" w16cid:durableId="348067043">
    <w:abstractNumId w:val="44"/>
  </w:num>
  <w:num w:numId="52" w16cid:durableId="594291348">
    <w:abstractNumId w:val="8"/>
  </w:num>
  <w:num w:numId="53" w16cid:durableId="1963221731">
    <w:abstractNumId w:val="47"/>
  </w:num>
  <w:num w:numId="54" w16cid:durableId="409431596">
    <w:abstractNumId w:val="27"/>
  </w:num>
  <w:num w:numId="55" w16cid:durableId="1033724254">
    <w:abstractNumId w:val="15"/>
  </w:num>
  <w:num w:numId="56" w16cid:durableId="1931430698">
    <w:abstractNumId w:val="2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readOnly" w:enforcement="1" w:cryptProviderType="rsaAES" w:cryptAlgorithmClass="hash" w:cryptAlgorithmType="typeAny" w:cryptAlgorithmSid="14" w:cryptSpinCount="100000" w:hash="W3b+dklljpnXgoXYzzJl04F1/G3c5ljMtfNybf5INseQCtT78mvxH7aZSAPY1JW3wvvYSzVmyOCBYUAAvz0Djg==" w:salt="Fd4nYqQfcrSAwS8Vap9SYw=="/>
  <w:defaultTabStop w:val="720"/>
  <w:evenAndOddHeaders/>
  <w:drawingGridHorizontalSpacing w:val="120"/>
  <w:displayHorizontalDrawingGridEvery w:val="2"/>
  <w:doNotShadeFormData/>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6FB9"/>
    <w:rsid w:val="0000720C"/>
    <w:rsid w:val="00010145"/>
    <w:rsid w:val="00010AAE"/>
    <w:rsid w:val="000207A4"/>
    <w:rsid w:val="000209C5"/>
    <w:rsid w:val="00020BB6"/>
    <w:rsid w:val="00021488"/>
    <w:rsid w:val="00024F65"/>
    <w:rsid w:val="00027B47"/>
    <w:rsid w:val="00031131"/>
    <w:rsid w:val="00035243"/>
    <w:rsid w:val="00037C30"/>
    <w:rsid w:val="00041FA8"/>
    <w:rsid w:val="00042E40"/>
    <w:rsid w:val="0004368E"/>
    <w:rsid w:val="00043AB3"/>
    <w:rsid w:val="0004675B"/>
    <w:rsid w:val="00052041"/>
    <w:rsid w:val="0005257D"/>
    <w:rsid w:val="00054D7B"/>
    <w:rsid w:val="00061726"/>
    <w:rsid w:val="000636A4"/>
    <w:rsid w:val="000653FD"/>
    <w:rsid w:val="000672EE"/>
    <w:rsid w:val="00067A5F"/>
    <w:rsid w:val="00074457"/>
    <w:rsid w:val="00076AD6"/>
    <w:rsid w:val="0008468E"/>
    <w:rsid w:val="00090C22"/>
    <w:rsid w:val="00090D03"/>
    <w:rsid w:val="00091491"/>
    <w:rsid w:val="0009164E"/>
    <w:rsid w:val="000A2303"/>
    <w:rsid w:val="000A7B07"/>
    <w:rsid w:val="000B346C"/>
    <w:rsid w:val="000B769D"/>
    <w:rsid w:val="000B7B64"/>
    <w:rsid w:val="000C1832"/>
    <w:rsid w:val="000C233D"/>
    <w:rsid w:val="000C4F46"/>
    <w:rsid w:val="000C5322"/>
    <w:rsid w:val="000C6FB4"/>
    <w:rsid w:val="000C7FA2"/>
    <w:rsid w:val="000D4333"/>
    <w:rsid w:val="000E310E"/>
    <w:rsid w:val="000E680F"/>
    <w:rsid w:val="000E7E07"/>
    <w:rsid w:val="000F0FCA"/>
    <w:rsid w:val="000F6AFC"/>
    <w:rsid w:val="00101E97"/>
    <w:rsid w:val="00103A5E"/>
    <w:rsid w:val="00106585"/>
    <w:rsid w:val="00106C95"/>
    <w:rsid w:val="0011218C"/>
    <w:rsid w:val="0011416F"/>
    <w:rsid w:val="001157AF"/>
    <w:rsid w:val="00116C30"/>
    <w:rsid w:val="001178CB"/>
    <w:rsid w:val="00122B03"/>
    <w:rsid w:val="0012562F"/>
    <w:rsid w:val="001266C6"/>
    <w:rsid w:val="00126C85"/>
    <w:rsid w:val="00127914"/>
    <w:rsid w:val="0013003B"/>
    <w:rsid w:val="00132977"/>
    <w:rsid w:val="00133A08"/>
    <w:rsid w:val="00136E8C"/>
    <w:rsid w:val="0014042F"/>
    <w:rsid w:val="001457FC"/>
    <w:rsid w:val="00152592"/>
    <w:rsid w:val="00154A40"/>
    <w:rsid w:val="00154DAE"/>
    <w:rsid w:val="0015733E"/>
    <w:rsid w:val="001578F8"/>
    <w:rsid w:val="00162AE6"/>
    <w:rsid w:val="00165E9F"/>
    <w:rsid w:val="00166E7F"/>
    <w:rsid w:val="001709EB"/>
    <w:rsid w:val="00175F6C"/>
    <w:rsid w:val="0018035A"/>
    <w:rsid w:val="00184237"/>
    <w:rsid w:val="001849C6"/>
    <w:rsid w:val="0018673D"/>
    <w:rsid w:val="00187D1C"/>
    <w:rsid w:val="00191E86"/>
    <w:rsid w:val="0019250A"/>
    <w:rsid w:val="001A77CF"/>
    <w:rsid w:val="001B0445"/>
    <w:rsid w:val="001B09BC"/>
    <w:rsid w:val="001B10BA"/>
    <w:rsid w:val="001B28E5"/>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243"/>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48D1"/>
    <w:rsid w:val="00287CC3"/>
    <w:rsid w:val="002908D0"/>
    <w:rsid w:val="00294162"/>
    <w:rsid w:val="002978E0"/>
    <w:rsid w:val="002A1709"/>
    <w:rsid w:val="002A1EB3"/>
    <w:rsid w:val="002A316B"/>
    <w:rsid w:val="002A35D4"/>
    <w:rsid w:val="002A4B14"/>
    <w:rsid w:val="002B03AC"/>
    <w:rsid w:val="002B2600"/>
    <w:rsid w:val="002B3B34"/>
    <w:rsid w:val="002B6786"/>
    <w:rsid w:val="002B7054"/>
    <w:rsid w:val="002C2D84"/>
    <w:rsid w:val="002C4301"/>
    <w:rsid w:val="002C66FA"/>
    <w:rsid w:val="002D0927"/>
    <w:rsid w:val="002D0ABB"/>
    <w:rsid w:val="002D1837"/>
    <w:rsid w:val="002D3E2B"/>
    <w:rsid w:val="002D4C72"/>
    <w:rsid w:val="002D67B4"/>
    <w:rsid w:val="002E052A"/>
    <w:rsid w:val="002E6242"/>
    <w:rsid w:val="00301207"/>
    <w:rsid w:val="00301C4E"/>
    <w:rsid w:val="0030236C"/>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334A"/>
    <w:rsid w:val="00354498"/>
    <w:rsid w:val="003548CB"/>
    <w:rsid w:val="003614DC"/>
    <w:rsid w:val="00361CE5"/>
    <w:rsid w:val="00362760"/>
    <w:rsid w:val="00374DDE"/>
    <w:rsid w:val="003758B4"/>
    <w:rsid w:val="00376162"/>
    <w:rsid w:val="00386A44"/>
    <w:rsid w:val="0039160D"/>
    <w:rsid w:val="0039623A"/>
    <w:rsid w:val="00396581"/>
    <w:rsid w:val="003A5575"/>
    <w:rsid w:val="003B0094"/>
    <w:rsid w:val="003B0DC7"/>
    <w:rsid w:val="003B5C02"/>
    <w:rsid w:val="003C173C"/>
    <w:rsid w:val="003C33FB"/>
    <w:rsid w:val="003C3E0C"/>
    <w:rsid w:val="003C5053"/>
    <w:rsid w:val="003C6981"/>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11CF"/>
    <w:rsid w:val="00416046"/>
    <w:rsid w:val="004163B0"/>
    <w:rsid w:val="004169B1"/>
    <w:rsid w:val="00417106"/>
    <w:rsid w:val="00420D74"/>
    <w:rsid w:val="004238A0"/>
    <w:rsid w:val="004316FB"/>
    <w:rsid w:val="0043335E"/>
    <w:rsid w:val="00433D65"/>
    <w:rsid w:val="00435D5B"/>
    <w:rsid w:val="004403AD"/>
    <w:rsid w:val="004467A9"/>
    <w:rsid w:val="004531AB"/>
    <w:rsid w:val="00454B97"/>
    <w:rsid w:val="004559DC"/>
    <w:rsid w:val="004575AD"/>
    <w:rsid w:val="004624D6"/>
    <w:rsid w:val="0046338F"/>
    <w:rsid w:val="00463D52"/>
    <w:rsid w:val="00466598"/>
    <w:rsid w:val="004676B1"/>
    <w:rsid w:val="00467952"/>
    <w:rsid w:val="004768EA"/>
    <w:rsid w:val="00481E54"/>
    <w:rsid w:val="00482720"/>
    <w:rsid w:val="0048483B"/>
    <w:rsid w:val="00484B90"/>
    <w:rsid w:val="00486541"/>
    <w:rsid w:val="00493776"/>
    <w:rsid w:val="00494241"/>
    <w:rsid w:val="004A3499"/>
    <w:rsid w:val="004B007F"/>
    <w:rsid w:val="004B0525"/>
    <w:rsid w:val="004B42E2"/>
    <w:rsid w:val="004B6B29"/>
    <w:rsid w:val="004B7C32"/>
    <w:rsid w:val="004C3241"/>
    <w:rsid w:val="004C48E0"/>
    <w:rsid w:val="004C4F00"/>
    <w:rsid w:val="004C56C5"/>
    <w:rsid w:val="004C68EC"/>
    <w:rsid w:val="004C6B3F"/>
    <w:rsid w:val="004C72F3"/>
    <w:rsid w:val="004D0680"/>
    <w:rsid w:val="004D18D8"/>
    <w:rsid w:val="004D4381"/>
    <w:rsid w:val="004D542D"/>
    <w:rsid w:val="004D7CCC"/>
    <w:rsid w:val="004E1BC5"/>
    <w:rsid w:val="004E206C"/>
    <w:rsid w:val="004E3627"/>
    <w:rsid w:val="004E3FB7"/>
    <w:rsid w:val="004E5C7F"/>
    <w:rsid w:val="004E6613"/>
    <w:rsid w:val="004E67D0"/>
    <w:rsid w:val="004E699E"/>
    <w:rsid w:val="004E7502"/>
    <w:rsid w:val="004E79AD"/>
    <w:rsid w:val="004F06CC"/>
    <w:rsid w:val="0050000C"/>
    <w:rsid w:val="005001CB"/>
    <w:rsid w:val="0050226B"/>
    <w:rsid w:val="005025D4"/>
    <w:rsid w:val="005037A0"/>
    <w:rsid w:val="00503E80"/>
    <w:rsid w:val="00504512"/>
    <w:rsid w:val="005054E9"/>
    <w:rsid w:val="005075AF"/>
    <w:rsid w:val="005102BD"/>
    <w:rsid w:val="00512B1D"/>
    <w:rsid w:val="0051331A"/>
    <w:rsid w:val="005227F4"/>
    <w:rsid w:val="00531973"/>
    <w:rsid w:val="00532738"/>
    <w:rsid w:val="005334E1"/>
    <w:rsid w:val="00533511"/>
    <w:rsid w:val="005362A7"/>
    <w:rsid w:val="00536B74"/>
    <w:rsid w:val="00536CB1"/>
    <w:rsid w:val="0054152A"/>
    <w:rsid w:val="00543100"/>
    <w:rsid w:val="00544F28"/>
    <w:rsid w:val="00545C50"/>
    <w:rsid w:val="005526C8"/>
    <w:rsid w:val="005539E1"/>
    <w:rsid w:val="00555130"/>
    <w:rsid w:val="00555943"/>
    <w:rsid w:val="00573C4A"/>
    <w:rsid w:val="0057509D"/>
    <w:rsid w:val="00583840"/>
    <w:rsid w:val="0058458A"/>
    <w:rsid w:val="00584F56"/>
    <w:rsid w:val="00586279"/>
    <w:rsid w:val="005868D2"/>
    <w:rsid w:val="00592647"/>
    <w:rsid w:val="00592C61"/>
    <w:rsid w:val="005948F5"/>
    <w:rsid w:val="005A254B"/>
    <w:rsid w:val="005A435B"/>
    <w:rsid w:val="005B3783"/>
    <w:rsid w:val="005B3D52"/>
    <w:rsid w:val="005B424E"/>
    <w:rsid w:val="005B4B38"/>
    <w:rsid w:val="005B4F95"/>
    <w:rsid w:val="005B7523"/>
    <w:rsid w:val="005C1FB7"/>
    <w:rsid w:val="005C20EC"/>
    <w:rsid w:val="005C48AD"/>
    <w:rsid w:val="005C6B46"/>
    <w:rsid w:val="005D0D43"/>
    <w:rsid w:val="005D6DBE"/>
    <w:rsid w:val="005D7191"/>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0DA1"/>
    <w:rsid w:val="00621204"/>
    <w:rsid w:val="00621440"/>
    <w:rsid w:val="00622B2F"/>
    <w:rsid w:val="00624025"/>
    <w:rsid w:val="00625D42"/>
    <w:rsid w:val="00625E7C"/>
    <w:rsid w:val="00626283"/>
    <w:rsid w:val="00627CAE"/>
    <w:rsid w:val="00630215"/>
    <w:rsid w:val="006302E6"/>
    <w:rsid w:val="00632918"/>
    <w:rsid w:val="00633CAE"/>
    <w:rsid w:val="0063511D"/>
    <w:rsid w:val="00637E5F"/>
    <w:rsid w:val="00640395"/>
    <w:rsid w:val="006407D6"/>
    <w:rsid w:val="00640CCF"/>
    <w:rsid w:val="00640DDA"/>
    <w:rsid w:val="006420A5"/>
    <w:rsid w:val="00642906"/>
    <w:rsid w:val="0064381B"/>
    <w:rsid w:val="00650C50"/>
    <w:rsid w:val="0065179C"/>
    <w:rsid w:val="00651B97"/>
    <w:rsid w:val="00652FA9"/>
    <w:rsid w:val="00653936"/>
    <w:rsid w:val="006555C5"/>
    <w:rsid w:val="00655694"/>
    <w:rsid w:val="00655F6F"/>
    <w:rsid w:val="0065692C"/>
    <w:rsid w:val="00657CF5"/>
    <w:rsid w:val="00666379"/>
    <w:rsid w:val="0066767E"/>
    <w:rsid w:val="00672D43"/>
    <w:rsid w:val="00672FAE"/>
    <w:rsid w:val="00674DE6"/>
    <w:rsid w:val="00675E17"/>
    <w:rsid w:val="00677444"/>
    <w:rsid w:val="006774E6"/>
    <w:rsid w:val="00680BFE"/>
    <w:rsid w:val="0068582E"/>
    <w:rsid w:val="006862FA"/>
    <w:rsid w:val="00691ED4"/>
    <w:rsid w:val="006923AD"/>
    <w:rsid w:val="00694932"/>
    <w:rsid w:val="00697DC1"/>
    <w:rsid w:val="00697EDC"/>
    <w:rsid w:val="006A4B98"/>
    <w:rsid w:val="006A4E12"/>
    <w:rsid w:val="006A6387"/>
    <w:rsid w:val="006B065A"/>
    <w:rsid w:val="006B2FB9"/>
    <w:rsid w:val="006B5A1A"/>
    <w:rsid w:val="006B6115"/>
    <w:rsid w:val="006B7CFD"/>
    <w:rsid w:val="006C0E6E"/>
    <w:rsid w:val="006C1A6C"/>
    <w:rsid w:val="006C212E"/>
    <w:rsid w:val="006C26ED"/>
    <w:rsid w:val="006C509B"/>
    <w:rsid w:val="006C5BB4"/>
    <w:rsid w:val="006C7661"/>
    <w:rsid w:val="006D4449"/>
    <w:rsid w:val="006D4794"/>
    <w:rsid w:val="006E0BDE"/>
    <w:rsid w:val="006E137C"/>
    <w:rsid w:val="006E5B7D"/>
    <w:rsid w:val="006E75EE"/>
    <w:rsid w:val="006E7B38"/>
    <w:rsid w:val="006F01CB"/>
    <w:rsid w:val="006F1570"/>
    <w:rsid w:val="006F1E14"/>
    <w:rsid w:val="006F5046"/>
    <w:rsid w:val="006F5707"/>
    <w:rsid w:val="006F5CF4"/>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8F6"/>
    <w:rsid w:val="00754C46"/>
    <w:rsid w:val="00757B27"/>
    <w:rsid w:val="00760942"/>
    <w:rsid w:val="00761876"/>
    <w:rsid w:val="00764294"/>
    <w:rsid w:val="007649A3"/>
    <w:rsid w:val="00765796"/>
    <w:rsid w:val="0076703A"/>
    <w:rsid w:val="007678DC"/>
    <w:rsid w:val="007715C5"/>
    <w:rsid w:val="0077287B"/>
    <w:rsid w:val="007750F4"/>
    <w:rsid w:val="00775598"/>
    <w:rsid w:val="00780DB8"/>
    <w:rsid w:val="007811A6"/>
    <w:rsid w:val="007830B6"/>
    <w:rsid w:val="00783371"/>
    <w:rsid w:val="00787509"/>
    <w:rsid w:val="00791658"/>
    <w:rsid w:val="007956AF"/>
    <w:rsid w:val="00795D87"/>
    <w:rsid w:val="00797AF5"/>
    <w:rsid w:val="007A1BB4"/>
    <w:rsid w:val="007A5008"/>
    <w:rsid w:val="007B48B1"/>
    <w:rsid w:val="007C0A15"/>
    <w:rsid w:val="007C1D61"/>
    <w:rsid w:val="007C4FE0"/>
    <w:rsid w:val="007C525D"/>
    <w:rsid w:val="007C52E8"/>
    <w:rsid w:val="007C63F4"/>
    <w:rsid w:val="007D1F66"/>
    <w:rsid w:val="007D3292"/>
    <w:rsid w:val="007D3954"/>
    <w:rsid w:val="007D3BDB"/>
    <w:rsid w:val="007E0151"/>
    <w:rsid w:val="007E2C77"/>
    <w:rsid w:val="007E57E8"/>
    <w:rsid w:val="007E7158"/>
    <w:rsid w:val="007E72A0"/>
    <w:rsid w:val="007E7CAC"/>
    <w:rsid w:val="007F169F"/>
    <w:rsid w:val="007F1F7F"/>
    <w:rsid w:val="007F575E"/>
    <w:rsid w:val="008121F4"/>
    <w:rsid w:val="008133D3"/>
    <w:rsid w:val="00817981"/>
    <w:rsid w:val="00817A2D"/>
    <w:rsid w:val="00826344"/>
    <w:rsid w:val="008264AD"/>
    <w:rsid w:val="00827AA9"/>
    <w:rsid w:val="0083003D"/>
    <w:rsid w:val="00830749"/>
    <w:rsid w:val="00833553"/>
    <w:rsid w:val="00835B05"/>
    <w:rsid w:val="00836630"/>
    <w:rsid w:val="00842AE4"/>
    <w:rsid w:val="00843997"/>
    <w:rsid w:val="00847C7B"/>
    <w:rsid w:val="00847F68"/>
    <w:rsid w:val="00852EFA"/>
    <w:rsid w:val="00855F97"/>
    <w:rsid w:val="008577B5"/>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C730C"/>
    <w:rsid w:val="008D0106"/>
    <w:rsid w:val="008D4C72"/>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2339"/>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27C9"/>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3BB6"/>
    <w:rsid w:val="009B750D"/>
    <w:rsid w:val="009C22FD"/>
    <w:rsid w:val="009C7961"/>
    <w:rsid w:val="009D06DA"/>
    <w:rsid w:val="009D1E85"/>
    <w:rsid w:val="009E08FC"/>
    <w:rsid w:val="009E3CED"/>
    <w:rsid w:val="009E4376"/>
    <w:rsid w:val="009E78AF"/>
    <w:rsid w:val="009F0B9A"/>
    <w:rsid w:val="009F34EB"/>
    <w:rsid w:val="00A0779C"/>
    <w:rsid w:val="00A07F94"/>
    <w:rsid w:val="00A16D6B"/>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08BE"/>
    <w:rsid w:val="00A7628D"/>
    <w:rsid w:val="00A763CE"/>
    <w:rsid w:val="00A76EA1"/>
    <w:rsid w:val="00A773FD"/>
    <w:rsid w:val="00A80ACC"/>
    <w:rsid w:val="00A81BDD"/>
    <w:rsid w:val="00A81FCA"/>
    <w:rsid w:val="00A827C6"/>
    <w:rsid w:val="00A8283F"/>
    <w:rsid w:val="00A86913"/>
    <w:rsid w:val="00A877AF"/>
    <w:rsid w:val="00A9124E"/>
    <w:rsid w:val="00A93221"/>
    <w:rsid w:val="00A93CB5"/>
    <w:rsid w:val="00A93E84"/>
    <w:rsid w:val="00A94108"/>
    <w:rsid w:val="00A9666F"/>
    <w:rsid w:val="00A96EE8"/>
    <w:rsid w:val="00AA212D"/>
    <w:rsid w:val="00AA40DE"/>
    <w:rsid w:val="00AA517E"/>
    <w:rsid w:val="00AA653D"/>
    <w:rsid w:val="00AA6E7B"/>
    <w:rsid w:val="00AB15C0"/>
    <w:rsid w:val="00AB3FCA"/>
    <w:rsid w:val="00AB5FF9"/>
    <w:rsid w:val="00AC0794"/>
    <w:rsid w:val="00AC6BE2"/>
    <w:rsid w:val="00AC79B9"/>
    <w:rsid w:val="00AD147B"/>
    <w:rsid w:val="00AD2C30"/>
    <w:rsid w:val="00AD390C"/>
    <w:rsid w:val="00AD7FAE"/>
    <w:rsid w:val="00AE024C"/>
    <w:rsid w:val="00AE25FB"/>
    <w:rsid w:val="00AE2D04"/>
    <w:rsid w:val="00AE7E0E"/>
    <w:rsid w:val="00AF272A"/>
    <w:rsid w:val="00AF28A2"/>
    <w:rsid w:val="00AF41C0"/>
    <w:rsid w:val="00AF5A03"/>
    <w:rsid w:val="00AF7DE7"/>
    <w:rsid w:val="00B001FD"/>
    <w:rsid w:val="00B01066"/>
    <w:rsid w:val="00B01E5D"/>
    <w:rsid w:val="00B03870"/>
    <w:rsid w:val="00B0452D"/>
    <w:rsid w:val="00B0469A"/>
    <w:rsid w:val="00B07EF6"/>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386"/>
    <w:rsid w:val="00B50D23"/>
    <w:rsid w:val="00B60A8E"/>
    <w:rsid w:val="00B61114"/>
    <w:rsid w:val="00B619ED"/>
    <w:rsid w:val="00B63435"/>
    <w:rsid w:val="00B64BF7"/>
    <w:rsid w:val="00B65524"/>
    <w:rsid w:val="00B80970"/>
    <w:rsid w:val="00B84119"/>
    <w:rsid w:val="00B84397"/>
    <w:rsid w:val="00B876C2"/>
    <w:rsid w:val="00B91399"/>
    <w:rsid w:val="00B91825"/>
    <w:rsid w:val="00B922C1"/>
    <w:rsid w:val="00B9239D"/>
    <w:rsid w:val="00B930C4"/>
    <w:rsid w:val="00B93C88"/>
    <w:rsid w:val="00B95BC2"/>
    <w:rsid w:val="00B96243"/>
    <w:rsid w:val="00B9778C"/>
    <w:rsid w:val="00BA235F"/>
    <w:rsid w:val="00BA45C3"/>
    <w:rsid w:val="00BA7D5F"/>
    <w:rsid w:val="00BB14F2"/>
    <w:rsid w:val="00BB3713"/>
    <w:rsid w:val="00BB50EB"/>
    <w:rsid w:val="00BB5CB5"/>
    <w:rsid w:val="00BD1359"/>
    <w:rsid w:val="00BD2445"/>
    <w:rsid w:val="00BD2F22"/>
    <w:rsid w:val="00BD4B75"/>
    <w:rsid w:val="00BD5D83"/>
    <w:rsid w:val="00BE1F60"/>
    <w:rsid w:val="00BE2234"/>
    <w:rsid w:val="00BE45C9"/>
    <w:rsid w:val="00BE5659"/>
    <w:rsid w:val="00BE634D"/>
    <w:rsid w:val="00BF11A5"/>
    <w:rsid w:val="00BF15FF"/>
    <w:rsid w:val="00BF51EE"/>
    <w:rsid w:val="00BF721E"/>
    <w:rsid w:val="00C01EED"/>
    <w:rsid w:val="00C02070"/>
    <w:rsid w:val="00C05340"/>
    <w:rsid w:val="00C0790A"/>
    <w:rsid w:val="00C101DC"/>
    <w:rsid w:val="00C116AB"/>
    <w:rsid w:val="00C145EE"/>
    <w:rsid w:val="00C1477C"/>
    <w:rsid w:val="00C15CA8"/>
    <w:rsid w:val="00C17076"/>
    <w:rsid w:val="00C21B79"/>
    <w:rsid w:val="00C25494"/>
    <w:rsid w:val="00C2607B"/>
    <w:rsid w:val="00C26A87"/>
    <w:rsid w:val="00C320F8"/>
    <w:rsid w:val="00C35DC9"/>
    <w:rsid w:val="00C3636D"/>
    <w:rsid w:val="00C373BC"/>
    <w:rsid w:val="00C40E22"/>
    <w:rsid w:val="00C4153E"/>
    <w:rsid w:val="00C41923"/>
    <w:rsid w:val="00C42B32"/>
    <w:rsid w:val="00C478B5"/>
    <w:rsid w:val="00C532ED"/>
    <w:rsid w:val="00C53DA4"/>
    <w:rsid w:val="00C547D1"/>
    <w:rsid w:val="00C55618"/>
    <w:rsid w:val="00C55A27"/>
    <w:rsid w:val="00C60356"/>
    <w:rsid w:val="00C65EC9"/>
    <w:rsid w:val="00C731E3"/>
    <w:rsid w:val="00C7472B"/>
    <w:rsid w:val="00C758E3"/>
    <w:rsid w:val="00C76B5E"/>
    <w:rsid w:val="00C804A2"/>
    <w:rsid w:val="00C806B2"/>
    <w:rsid w:val="00C82BD7"/>
    <w:rsid w:val="00C83199"/>
    <w:rsid w:val="00C85311"/>
    <w:rsid w:val="00C92642"/>
    <w:rsid w:val="00C931D7"/>
    <w:rsid w:val="00C9350D"/>
    <w:rsid w:val="00C94C99"/>
    <w:rsid w:val="00C95773"/>
    <w:rsid w:val="00C963C2"/>
    <w:rsid w:val="00C963E0"/>
    <w:rsid w:val="00C97229"/>
    <w:rsid w:val="00C973AE"/>
    <w:rsid w:val="00C97C42"/>
    <w:rsid w:val="00CA0F42"/>
    <w:rsid w:val="00CA6399"/>
    <w:rsid w:val="00CA78C3"/>
    <w:rsid w:val="00CB7163"/>
    <w:rsid w:val="00CB7187"/>
    <w:rsid w:val="00CC2593"/>
    <w:rsid w:val="00CC3D35"/>
    <w:rsid w:val="00CC5284"/>
    <w:rsid w:val="00CC5E27"/>
    <w:rsid w:val="00CD0491"/>
    <w:rsid w:val="00CD1BB5"/>
    <w:rsid w:val="00CE1002"/>
    <w:rsid w:val="00CE17A5"/>
    <w:rsid w:val="00CE1EBF"/>
    <w:rsid w:val="00CE2955"/>
    <w:rsid w:val="00CE2FD4"/>
    <w:rsid w:val="00CE4DB2"/>
    <w:rsid w:val="00CE71D5"/>
    <w:rsid w:val="00CE76BC"/>
    <w:rsid w:val="00CE77FE"/>
    <w:rsid w:val="00CF476A"/>
    <w:rsid w:val="00CF687B"/>
    <w:rsid w:val="00CF777A"/>
    <w:rsid w:val="00D02DC1"/>
    <w:rsid w:val="00D05B7F"/>
    <w:rsid w:val="00D060EB"/>
    <w:rsid w:val="00D06775"/>
    <w:rsid w:val="00D07170"/>
    <w:rsid w:val="00D073B1"/>
    <w:rsid w:val="00D073B2"/>
    <w:rsid w:val="00D10C1C"/>
    <w:rsid w:val="00D12E1D"/>
    <w:rsid w:val="00D144BE"/>
    <w:rsid w:val="00D157D2"/>
    <w:rsid w:val="00D15E66"/>
    <w:rsid w:val="00D20EA7"/>
    <w:rsid w:val="00D238C2"/>
    <w:rsid w:val="00D25838"/>
    <w:rsid w:val="00D26665"/>
    <w:rsid w:val="00D323A9"/>
    <w:rsid w:val="00D342DF"/>
    <w:rsid w:val="00D35B3E"/>
    <w:rsid w:val="00D36F41"/>
    <w:rsid w:val="00D402D1"/>
    <w:rsid w:val="00D40D1F"/>
    <w:rsid w:val="00D41085"/>
    <w:rsid w:val="00D41220"/>
    <w:rsid w:val="00D44406"/>
    <w:rsid w:val="00D445AA"/>
    <w:rsid w:val="00D448E3"/>
    <w:rsid w:val="00D44AC7"/>
    <w:rsid w:val="00D51F14"/>
    <w:rsid w:val="00D521B0"/>
    <w:rsid w:val="00D52AE9"/>
    <w:rsid w:val="00D5736B"/>
    <w:rsid w:val="00D57D73"/>
    <w:rsid w:val="00D612CD"/>
    <w:rsid w:val="00D644BC"/>
    <w:rsid w:val="00D658FE"/>
    <w:rsid w:val="00D72E53"/>
    <w:rsid w:val="00D74F43"/>
    <w:rsid w:val="00D762CD"/>
    <w:rsid w:val="00D7695D"/>
    <w:rsid w:val="00D82F1D"/>
    <w:rsid w:val="00D90AB7"/>
    <w:rsid w:val="00D920BB"/>
    <w:rsid w:val="00D936AE"/>
    <w:rsid w:val="00D952D8"/>
    <w:rsid w:val="00D95463"/>
    <w:rsid w:val="00D95679"/>
    <w:rsid w:val="00DA162F"/>
    <w:rsid w:val="00DA2CF0"/>
    <w:rsid w:val="00DA34F5"/>
    <w:rsid w:val="00DA44D3"/>
    <w:rsid w:val="00DA5903"/>
    <w:rsid w:val="00DA7219"/>
    <w:rsid w:val="00DB20FD"/>
    <w:rsid w:val="00DB24CF"/>
    <w:rsid w:val="00DB572F"/>
    <w:rsid w:val="00DB5E55"/>
    <w:rsid w:val="00DB620A"/>
    <w:rsid w:val="00DC123B"/>
    <w:rsid w:val="00DC25CE"/>
    <w:rsid w:val="00DC54AD"/>
    <w:rsid w:val="00DC763D"/>
    <w:rsid w:val="00DD0BB5"/>
    <w:rsid w:val="00DD1E68"/>
    <w:rsid w:val="00DD533D"/>
    <w:rsid w:val="00DD571C"/>
    <w:rsid w:val="00DE18C7"/>
    <w:rsid w:val="00DE303D"/>
    <w:rsid w:val="00DE37A3"/>
    <w:rsid w:val="00DE52AD"/>
    <w:rsid w:val="00DF0328"/>
    <w:rsid w:val="00DF5671"/>
    <w:rsid w:val="00DF71FB"/>
    <w:rsid w:val="00E015C8"/>
    <w:rsid w:val="00E0429C"/>
    <w:rsid w:val="00E04CBE"/>
    <w:rsid w:val="00E06C7B"/>
    <w:rsid w:val="00E07F3E"/>
    <w:rsid w:val="00E106BF"/>
    <w:rsid w:val="00E14FDF"/>
    <w:rsid w:val="00E20A05"/>
    <w:rsid w:val="00E264E3"/>
    <w:rsid w:val="00E26B7D"/>
    <w:rsid w:val="00E26E31"/>
    <w:rsid w:val="00E30056"/>
    <w:rsid w:val="00E3181C"/>
    <w:rsid w:val="00E36EDD"/>
    <w:rsid w:val="00E42AA6"/>
    <w:rsid w:val="00E42E04"/>
    <w:rsid w:val="00E441DD"/>
    <w:rsid w:val="00E44892"/>
    <w:rsid w:val="00E50AAD"/>
    <w:rsid w:val="00E51079"/>
    <w:rsid w:val="00E514E7"/>
    <w:rsid w:val="00E51C4F"/>
    <w:rsid w:val="00E548A5"/>
    <w:rsid w:val="00E5695E"/>
    <w:rsid w:val="00E572E5"/>
    <w:rsid w:val="00E60921"/>
    <w:rsid w:val="00E6168D"/>
    <w:rsid w:val="00E6179B"/>
    <w:rsid w:val="00E62A2B"/>
    <w:rsid w:val="00E6403E"/>
    <w:rsid w:val="00E65923"/>
    <w:rsid w:val="00E7090F"/>
    <w:rsid w:val="00E71419"/>
    <w:rsid w:val="00E77A19"/>
    <w:rsid w:val="00E837B2"/>
    <w:rsid w:val="00E83A7C"/>
    <w:rsid w:val="00E85228"/>
    <w:rsid w:val="00E909B8"/>
    <w:rsid w:val="00E90CAF"/>
    <w:rsid w:val="00E91CA9"/>
    <w:rsid w:val="00E930E5"/>
    <w:rsid w:val="00EA2593"/>
    <w:rsid w:val="00EA4ACC"/>
    <w:rsid w:val="00EA4C21"/>
    <w:rsid w:val="00EA5ACC"/>
    <w:rsid w:val="00EA7273"/>
    <w:rsid w:val="00EA7937"/>
    <w:rsid w:val="00EB0AA2"/>
    <w:rsid w:val="00EB100E"/>
    <w:rsid w:val="00EB2F5E"/>
    <w:rsid w:val="00EB5CE4"/>
    <w:rsid w:val="00EB7E28"/>
    <w:rsid w:val="00EC0A06"/>
    <w:rsid w:val="00EC0C40"/>
    <w:rsid w:val="00EC3F4C"/>
    <w:rsid w:val="00EE0EDC"/>
    <w:rsid w:val="00EE235C"/>
    <w:rsid w:val="00EE272B"/>
    <w:rsid w:val="00EE4CDC"/>
    <w:rsid w:val="00EF1164"/>
    <w:rsid w:val="00EF2F06"/>
    <w:rsid w:val="00EF529A"/>
    <w:rsid w:val="00EF69A4"/>
    <w:rsid w:val="00EF69FE"/>
    <w:rsid w:val="00EF7575"/>
    <w:rsid w:val="00F01B45"/>
    <w:rsid w:val="00F023CE"/>
    <w:rsid w:val="00F03457"/>
    <w:rsid w:val="00F04936"/>
    <w:rsid w:val="00F04BBE"/>
    <w:rsid w:val="00F06E9D"/>
    <w:rsid w:val="00F07185"/>
    <w:rsid w:val="00F212C3"/>
    <w:rsid w:val="00F21DF2"/>
    <w:rsid w:val="00F2253E"/>
    <w:rsid w:val="00F22B42"/>
    <w:rsid w:val="00F23659"/>
    <w:rsid w:val="00F30473"/>
    <w:rsid w:val="00F328B5"/>
    <w:rsid w:val="00F3545B"/>
    <w:rsid w:val="00F3701D"/>
    <w:rsid w:val="00F372D6"/>
    <w:rsid w:val="00F425D4"/>
    <w:rsid w:val="00F4286F"/>
    <w:rsid w:val="00F46E9C"/>
    <w:rsid w:val="00F4706B"/>
    <w:rsid w:val="00F47987"/>
    <w:rsid w:val="00F47E4E"/>
    <w:rsid w:val="00F505DC"/>
    <w:rsid w:val="00F52E73"/>
    <w:rsid w:val="00F56D33"/>
    <w:rsid w:val="00F715C5"/>
    <w:rsid w:val="00F7213B"/>
    <w:rsid w:val="00F72340"/>
    <w:rsid w:val="00F739DD"/>
    <w:rsid w:val="00F73AD5"/>
    <w:rsid w:val="00F76535"/>
    <w:rsid w:val="00F7673C"/>
    <w:rsid w:val="00F769F2"/>
    <w:rsid w:val="00F8236C"/>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7F0"/>
    <w:rsid w:val="00FE5ACC"/>
    <w:rsid w:val="00FE5B94"/>
    <w:rsid w:val="00FE7E4C"/>
    <w:rsid w:val="00FF0FC5"/>
    <w:rsid w:val="00FF4076"/>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B3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2607B"/>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2607B"/>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1B10BA"/>
    <w:rPr>
      <w:rFonts w:ascii="Arial Narrow" w:hAnsi="Arial Narrow"/>
      <w:sz w:val="24"/>
      <w:lang w:eastAsia="en-US"/>
    </w:rPr>
  </w:style>
  <w:style w:type="character" w:styleId="Strong">
    <w:name w:val="Strong"/>
    <w:basedOn w:val="DefaultParagraphFont"/>
    <w:uiPriority w:val="22"/>
    <w:qFormat/>
    <w:rsid w:val="004111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5191">
      <w:bodyDiv w:val="1"/>
      <w:marLeft w:val="0"/>
      <w:marRight w:val="0"/>
      <w:marTop w:val="0"/>
      <w:marBottom w:val="0"/>
      <w:divBdr>
        <w:top w:val="none" w:sz="0" w:space="0" w:color="auto"/>
        <w:left w:val="none" w:sz="0" w:space="0" w:color="auto"/>
        <w:bottom w:val="none" w:sz="0" w:space="0" w:color="auto"/>
        <w:right w:val="none" w:sz="0" w:space="0" w:color="auto"/>
      </w:divBdr>
    </w:div>
    <w:div w:id="47461102">
      <w:bodyDiv w:val="1"/>
      <w:marLeft w:val="0"/>
      <w:marRight w:val="0"/>
      <w:marTop w:val="0"/>
      <w:marBottom w:val="0"/>
      <w:divBdr>
        <w:top w:val="none" w:sz="0" w:space="0" w:color="auto"/>
        <w:left w:val="none" w:sz="0" w:space="0" w:color="auto"/>
        <w:bottom w:val="none" w:sz="0" w:space="0" w:color="auto"/>
        <w:right w:val="none" w:sz="0" w:space="0" w:color="auto"/>
      </w:divBdr>
    </w:div>
    <w:div w:id="79916056">
      <w:bodyDiv w:val="1"/>
      <w:marLeft w:val="0"/>
      <w:marRight w:val="0"/>
      <w:marTop w:val="0"/>
      <w:marBottom w:val="0"/>
      <w:divBdr>
        <w:top w:val="none" w:sz="0" w:space="0" w:color="auto"/>
        <w:left w:val="none" w:sz="0" w:space="0" w:color="auto"/>
        <w:bottom w:val="none" w:sz="0" w:space="0" w:color="auto"/>
        <w:right w:val="none" w:sz="0" w:space="0" w:color="auto"/>
      </w:divBdr>
    </w:div>
    <w:div w:id="191459825">
      <w:bodyDiv w:val="1"/>
      <w:marLeft w:val="0"/>
      <w:marRight w:val="0"/>
      <w:marTop w:val="0"/>
      <w:marBottom w:val="0"/>
      <w:divBdr>
        <w:top w:val="none" w:sz="0" w:space="0" w:color="auto"/>
        <w:left w:val="none" w:sz="0" w:space="0" w:color="auto"/>
        <w:bottom w:val="none" w:sz="0" w:space="0" w:color="auto"/>
        <w:right w:val="none" w:sz="0" w:space="0" w:color="auto"/>
      </w:divBdr>
    </w:div>
    <w:div w:id="204146700">
      <w:bodyDiv w:val="1"/>
      <w:marLeft w:val="0"/>
      <w:marRight w:val="0"/>
      <w:marTop w:val="0"/>
      <w:marBottom w:val="0"/>
      <w:divBdr>
        <w:top w:val="none" w:sz="0" w:space="0" w:color="auto"/>
        <w:left w:val="none" w:sz="0" w:space="0" w:color="auto"/>
        <w:bottom w:val="none" w:sz="0" w:space="0" w:color="auto"/>
        <w:right w:val="none" w:sz="0" w:space="0" w:color="auto"/>
      </w:divBdr>
    </w:div>
    <w:div w:id="356128199">
      <w:bodyDiv w:val="1"/>
      <w:marLeft w:val="0"/>
      <w:marRight w:val="0"/>
      <w:marTop w:val="0"/>
      <w:marBottom w:val="0"/>
      <w:divBdr>
        <w:top w:val="none" w:sz="0" w:space="0" w:color="auto"/>
        <w:left w:val="none" w:sz="0" w:space="0" w:color="auto"/>
        <w:bottom w:val="none" w:sz="0" w:space="0" w:color="auto"/>
        <w:right w:val="none" w:sz="0" w:space="0" w:color="auto"/>
      </w:divBdr>
    </w:div>
    <w:div w:id="395933387">
      <w:bodyDiv w:val="1"/>
      <w:marLeft w:val="0"/>
      <w:marRight w:val="0"/>
      <w:marTop w:val="0"/>
      <w:marBottom w:val="0"/>
      <w:divBdr>
        <w:top w:val="none" w:sz="0" w:space="0" w:color="auto"/>
        <w:left w:val="none" w:sz="0" w:space="0" w:color="auto"/>
        <w:bottom w:val="none" w:sz="0" w:space="0" w:color="auto"/>
        <w:right w:val="none" w:sz="0" w:space="0" w:color="auto"/>
      </w:divBdr>
    </w:div>
    <w:div w:id="41886527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1157560">
      <w:bodyDiv w:val="1"/>
      <w:marLeft w:val="0"/>
      <w:marRight w:val="0"/>
      <w:marTop w:val="0"/>
      <w:marBottom w:val="0"/>
      <w:divBdr>
        <w:top w:val="none" w:sz="0" w:space="0" w:color="auto"/>
        <w:left w:val="none" w:sz="0" w:space="0" w:color="auto"/>
        <w:bottom w:val="none" w:sz="0" w:space="0" w:color="auto"/>
        <w:right w:val="none" w:sz="0" w:space="0" w:color="auto"/>
      </w:divBdr>
    </w:div>
    <w:div w:id="650132622">
      <w:bodyDiv w:val="1"/>
      <w:marLeft w:val="0"/>
      <w:marRight w:val="0"/>
      <w:marTop w:val="0"/>
      <w:marBottom w:val="0"/>
      <w:divBdr>
        <w:top w:val="none" w:sz="0" w:space="0" w:color="auto"/>
        <w:left w:val="none" w:sz="0" w:space="0" w:color="auto"/>
        <w:bottom w:val="none" w:sz="0" w:space="0" w:color="auto"/>
        <w:right w:val="none" w:sz="0" w:space="0" w:color="auto"/>
      </w:divBdr>
    </w:div>
    <w:div w:id="681707040">
      <w:bodyDiv w:val="1"/>
      <w:marLeft w:val="0"/>
      <w:marRight w:val="0"/>
      <w:marTop w:val="0"/>
      <w:marBottom w:val="0"/>
      <w:divBdr>
        <w:top w:val="none" w:sz="0" w:space="0" w:color="auto"/>
        <w:left w:val="none" w:sz="0" w:space="0" w:color="auto"/>
        <w:bottom w:val="none" w:sz="0" w:space="0" w:color="auto"/>
        <w:right w:val="none" w:sz="0" w:space="0" w:color="auto"/>
      </w:divBdr>
    </w:div>
    <w:div w:id="790128919">
      <w:bodyDiv w:val="1"/>
      <w:marLeft w:val="0"/>
      <w:marRight w:val="0"/>
      <w:marTop w:val="0"/>
      <w:marBottom w:val="0"/>
      <w:divBdr>
        <w:top w:val="none" w:sz="0" w:space="0" w:color="auto"/>
        <w:left w:val="none" w:sz="0" w:space="0" w:color="auto"/>
        <w:bottom w:val="none" w:sz="0" w:space="0" w:color="auto"/>
        <w:right w:val="none" w:sz="0" w:space="0" w:color="auto"/>
      </w:divBdr>
      <w:divsChild>
        <w:div w:id="1095443396">
          <w:marLeft w:val="547"/>
          <w:marRight w:val="0"/>
          <w:marTop w:val="0"/>
          <w:marBottom w:val="0"/>
          <w:divBdr>
            <w:top w:val="none" w:sz="0" w:space="0" w:color="auto"/>
            <w:left w:val="none" w:sz="0" w:space="0" w:color="auto"/>
            <w:bottom w:val="none" w:sz="0" w:space="0" w:color="auto"/>
            <w:right w:val="none" w:sz="0" w:space="0" w:color="auto"/>
          </w:divBdr>
        </w:div>
      </w:divsChild>
    </w:div>
    <w:div w:id="790826145">
      <w:bodyDiv w:val="1"/>
      <w:marLeft w:val="0"/>
      <w:marRight w:val="0"/>
      <w:marTop w:val="0"/>
      <w:marBottom w:val="0"/>
      <w:divBdr>
        <w:top w:val="none" w:sz="0" w:space="0" w:color="auto"/>
        <w:left w:val="none" w:sz="0" w:space="0" w:color="auto"/>
        <w:bottom w:val="none" w:sz="0" w:space="0" w:color="auto"/>
        <w:right w:val="none" w:sz="0" w:space="0" w:color="auto"/>
      </w:divBdr>
    </w:div>
    <w:div w:id="80820676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5068919">
      <w:bodyDiv w:val="1"/>
      <w:marLeft w:val="0"/>
      <w:marRight w:val="0"/>
      <w:marTop w:val="0"/>
      <w:marBottom w:val="0"/>
      <w:divBdr>
        <w:top w:val="none" w:sz="0" w:space="0" w:color="auto"/>
        <w:left w:val="none" w:sz="0" w:space="0" w:color="auto"/>
        <w:bottom w:val="none" w:sz="0" w:space="0" w:color="auto"/>
        <w:right w:val="none" w:sz="0" w:space="0" w:color="auto"/>
      </w:divBdr>
    </w:div>
    <w:div w:id="973802122">
      <w:bodyDiv w:val="1"/>
      <w:marLeft w:val="0"/>
      <w:marRight w:val="0"/>
      <w:marTop w:val="0"/>
      <w:marBottom w:val="0"/>
      <w:divBdr>
        <w:top w:val="none" w:sz="0" w:space="0" w:color="auto"/>
        <w:left w:val="none" w:sz="0" w:space="0" w:color="auto"/>
        <w:bottom w:val="none" w:sz="0" w:space="0" w:color="auto"/>
        <w:right w:val="none" w:sz="0" w:space="0" w:color="auto"/>
      </w:divBdr>
    </w:div>
    <w:div w:id="985354325">
      <w:bodyDiv w:val="1"/>
      <w:marLeft w:val="0"/>
      <w:marRight w:val="0"/>
      <w:marTop w:val="0"/>
      <w:marBottom w:val="0"/>
      <w:divBdr>
        <w:top w:val="none" w:sz="0" w:space="0" w:color="auto"/>
        <w:left w:val="none" w:sz="0" w:space="0" w:color="auto"/>
        <w:bottom w:val="none" w:sz="0" w:space="0" w:color="auto"/>
        <w:right w:val="none" w:sz="0" w:space="0" w:color="auto"/>
      </w:divBdr>
    </w:div>
    <w:div w:id="1058939898">
      <w:bodyDiv w:val="1"/>
      <w:marLeft w:val="0"/>
      <w:marRight w:val="0"/>
      <w:marTop w:val="0"/>
      <w:marBottom w:val="0"/>
      <w:divBdr>
        <w:top w:val="none" w:sz="0" w:space="0" w:color="auto"/>
        <w:left w:val="none" w:sz="0" w:space="0" w:color="auto"/>
        <w:bottom w:val="none" w:sz="0" w:space="0" w:color="auto"/>
        <w:right w:val="none" w:sz="0" w:space="0" w:color="auto"/>
      </w:divBdr>
    </w:div>
    <w:div w:id="1113210340">
      <w:bodyDiv w:val="1"/>
      <w:marLeft w:val="0"/>
      <w:marRight w:val="0"/>
      <w:marTop w:val="0"/>
      <w:marBottom w:val="0"/>
      <w:divBdr>
        <w:top w:val="none" w:sz="0" w:space="0" w:color="auto"/>
        <w:left w:val="none" w:sz="0" w:space="0" w:color="auto"/>
        <w:bottom w:val="none" w:sz="0" w:space="0" w:color="auto"/>
        <w:right w:val="none" w:sz="0" w:space="0" w:color="auto"/>
      </w:divBdr>
    </w:div>
    <w:div w:id="1146118652">
      <w:bodyDiv w:val="1"/>
      <w:marLeft w:val="0"/>
      <w:marRight w:val="0"/>
      <w:marTop w:val="0"/>
      <w:marBottom w:val="0"/>
      <w:divBdr>
        <w:top w:val="none" w:sz="0" w:space="0" w:color="auto"/>
        <w:left w:val="none" w:sz="0" w:space="0" w:color="auto"/>
        <w:bottom w:val="none" w:sz="0" w:space="0" w:color="auto"/>
        <w:right w:val="none" w:sz="0" w:space="0" w:color="auto"/>
      </w:divBdr>
    </w:div>
    <w:div w:id="1174997560">
      <w:bodyDiv w:val="1"/>
      <w:marLeft w:val="0"/>
      <w:marRight w:val="0"/>
      <w:marTop w:val="0"/>
      <w:marBottom w:val="0"/>
      <w:divBdr>
        <w:top w:val="none" w:sz="0" w:space="0" w:color="auto"/>
        <w:left w:val="none" w:sz="0" w:space="0" w:color="auto"/>
        <w:bottom w:val="none" w:sz="0" w:space="0" w:color="auto"/>
        <w:right w:val="none" w:sz="0" w:space="0" w:color="auto"/>
      </w:divBdr>
    </w:div>
    <w:div w:id="1307273215">
      <w:bodyDiv w:val="1"/>
      <w:marLeft w:val="0"/>
      <w:marRight w:val="0"/>
      <w:marTop w:val="0"/>
      <w:marBottom w:val="0"/>
      <w:divBdr>
        <w:top w:val="none" w:sz="0" w:space="0" w:color="auto"/>
        <w:left w:val="none" w:sz="0" w:space="0" w:color="auto"/>
        <w:bottom w:val="none" w:sz="0" w:space="0" w:color="auto"/>
        <w:right w:val="none" w:sz="0" w:space="0" w:color="auto"/>
      </w:divBdr>
    </w:div>
    <w:div w:id="137870046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4226954">
      <w:bodyDiv w:val="1"/>
      <w:marLeft w:val="0"/>
      <w:marRight w:val="0"/>
      <w:marTop w:val="0"/>
      <w:marBottom w:val="0"/>
      <w:divBdr>
        <w:top w:val="none" w:sz="0" w:space="0" w:color="auto"/>
        <w:left w:val="none" w:sz="0" w:space="0" w:color="auto"/>
        <w:bottom w:val="none" w:sz="0" w:space="0" w:color="auto"/>
        <w:right w:val="none" w:sz="0" w:space="0" w:color="auto"/>
      </w:divBdr>
    </w:div>
    <w:div w:id="1502306912">
      <w:bodyDiv w:val="1"/>
      <w:marLeft w:val="0"/>
      <w:marRight w:val="0"/>
      <w:marTop w:val="0"/>
      <w:marBottom w:val="0"/>
      <w:divBdr>
        <w:top w:val="none" w:sz="0" w:space="0" w:color="auto"/>
        <w:left w:val="none" w:sz="0" w:space="0" w:color="auto"/>
        <w:bottom w:val="none" w:sz="0" w:space="0" w:color="auto"/>
        <w:right w:val="none" w:sz="0" w:space="0" w:color="auto"/>
      </w:divBdr>
    </w:div>
    <w:div w:id="1551652340">
      <w:bodyDiv w:val="1"/>
      <w:marLeft w:val="0"/>
      <w:marRight w:val="0"/>
      <w:marTop w:val="0"/>
      <w:marBottom w:val="0"/>
      <w:divBdr>
        <w:top w:val="none" w:sz="0" w:space="0" w:color="auto"/>
        <w:left w:val="none" w:sz="0" w:space="0" w:color="auto"/>
        <w:bottom w:val="none" w:sz="0" w:space="0" w:color="auto"/>
        <w:right w:val="none" w:sz="0" w:space="0" w:color="auto"/>
      </w:divBdr>
    </w:div>
    <w:div w:id="1642148178">
      <w:bodyDiv w:val="1"/>
      <w:marLeft w:val="0"/>
      <w:marRight w:val="0"/>
      <w:marTop w:val="0"/>
      <w:marBottom w:val="0"/>
      <w:divBdr>
        <w:top w:val="none" w:sz="0" w:space="0" w:color="auto"/>
        <w:left w:val="none" w:sz="0" w:space="0" w:color="auto"/>
        <w:bottom w:val="none" w:sz="0" w:space="0" w:color="auto"/>
        <w:right w:val="none" w:sz="0" w:space="0" w:color="auto"/>
      </w:divBdr>
    </w:div>
    <w:div w:id="1660649266">
      <w:bodyDiv w:val="1"/>
      <w:marLeft w:val="0"/>
      <w:marRight w:val="0"/>
      <w:marTop w:val="0"/>
      <w:marBottom w:val="0"/>
      <w:divBdr>
        <w:top w:val="none" w:sz="0" w:space="0" w:color="auto"/>
        <w:left w:val="none" w:sz="0" w:space="0" w:color="auto"/>
        <w:bottom w:val="none" w:sz="0" w:space="0" w:color="auto"/>
        <w:right w:val="none" w:sz="0" w:space="0" w:color="auto"/>
      </w:divBdr>
    </w:div>
    <w:div w:id="1723360903">
      <w:bodyDiv w:val="1"/>
      <w:marLeft w:val="0"/>
      <w:marRight w:val="0"/>
      <w:marTop w:val="0"/>
      <w:marBottom w:val="0"/>
      <w:divBdr>
        <w:top w:val="none" w:sz="0" w:space="0" w:color="auto"/>
        <w:left w:val="none" w:sz="0" w:space="0" w:color="auto"/>
        <w:bottom w:val="none" w:sz="0" w:space="0" w:color="auto"/>
        <w:right w:val="none" w:sz="0" w:space="0" w:color="auto"/>
      </w:divBdr>
    </w:div>
    <w:div w:id="186385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F14D74"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F14D74" w:rsidRDefault="00276B73" w:rsidP="00276B73">
          <w:pPr>
            <w:pStyle w:val="E671437E981C4ACE85A6EA8021A0FF68"/>
          </w:pPr>
          <w:r w:rsidRPr="00A24C5D">
            <w:rPr>
              <w:rStyle w:val="PlaceholderText"/>
            </w:rPr>
            <w:t>[Subject]</w:t>
          </w:r>
        </w:p>
      </w:docPartBody>
    </w:docPart>
    <w:docPart>
      <w:docPartPr>
        <w:name w:val="9E30712402B74D9297AD1D516847A58A"/>
        <w:category>
          <w:name w:val="General"/>
          <w:gallery w:val="placeholder"/>
        </w:category>
        <w:types>
          <w:type w:val="bbPlcHdr"/>
        </w:types>
        <w:behaviors>
          <w:behavior w:val="content"/>
        </w:behaviors>
        <w:guid w:val="{74FFFFE8-B310-4385-8FB5-199516D05026}"/>
      </w:docPartPr>
      <w:docPartBody>
        <w:p w:rsidR="00395031" w:rsidRDefault="00395031" w:rsidP="00395031">
          <w:pPr>
            <w:pStyle w:val="9E30712402B74D9297AD1D516847A58A"/>
          </w:pPr>
          <w:r w:rsidRPr="00786856">
            <w:rPr>
              <w:rStyle w:val="PlaceholderText"/>
              <w:color w:val="808080" w:themeColor="background1" w:themeShade="80"/>
            </w:rPr>
            <w:t>Select Date.</w:t>
          </w:r>
        </w:p>
      </w:docPartBody>
    </w:docPart>
    <w:docPart>
      <w:docPartPr>
        <w:name w:val="3F31215F15104952A0EC89A4C94560E2"/>
        <w:category>
          <w:name w:val="General"/>
          <w:gallery w:val="placeholder"/>
        </w:category>
        <w:types>
          <w:type w:val="bbPlcHdr"/>
        </w:types>
        <w:behaviors>
          <w:behavior w:val="content"/>
        </w:behaviors>
        <w:guid w:val="{08226889-6DAE-44FC-A165-B7223AE3ADE6}"/>
      </w:docPartPr>
      <w:docPartBody>
        <w:p w:rsidR="00395031" w:rsidRDefault="00395031" w:rsidP="00395031">
          <w:pPr>
            <w:pStyle w:val="3F31215F15104952A0EC89A4C94560E2"/>
          </w:pPr>
          <w:r w:rsidRPr="00786856">
            <w:rPr>
              <w:rStyle w:val="PlaceholderText"/>
              <w:color w:val="808080" w:themeColor="background1" w:themeShade="80"/>
            </w:rPr>
            <w:t>Select Date.</w:t>
          </w:r>
        </w:p>
      </w:docPartBody>
    </w:docPart>
    <w:docPart>
      <w:docPartPr>
        <w:name w:val="5745814FD1724E1282A886149E3AE262"/>
        <w:category>
          <w:name w:val="General"/>
          <w:gallery w:val="placeholder"/>
        </w:category>
        <w:types>
          <w:type w:val="bbPlcHdr"/>
        </w:types>
        <w:behaviors>
          <w:behavior w:val="content"/>
        </w:behaviors>
        <w:guid w:val="{E001B969-D0DF-4FC0-9BDF-F0E58FB5C415}"/>
      </w:docPartPr>
      <w:docPartBody>
        <w:p w:rsidR="00395031" w:rsidRDefault="00395031" w:rsidP="00395031">
          <w:pPr>
            <w:pStyle w:val="5745814FD1724E1282A886149E3AE262"/>
          </w:pPr>
          <w:r w:rsidRPr="00786856">
            <w:rPr>
              <w:rStyle w:val="PlaceholderText"/>
              <w:color w:val="808080" w:themeColor="background1" w:themeShade="80"/>
            </w:rPr>
            <w:t>Select Date.</w:t>
          </w:r>
        </w:p>
      </w:docPartBody>
    </w:docPart>
    <w:docPart>
      <w:docPartPr>
        <w:name w:val="63591FEE25784F84A1F1FBEF8B4A190A"/>
        <w:category>
          <w:name w:val="General"/>
          <w:gallery w:val="placeholder"/>
        </w:category>
        <w:types>
          <w:type w:val="bbPlcHdr"/>
        </w:types>
        <w:behaviors>
          <w:behavior w:val="content"/>
        </w:behaviors>
        <w:guid w:val="{0290235D-02B1-487F-BE65-03B9C611EF80}"/>
      </w:docPartPr>
      <w:docPartBody>
        <w:p w:rsidR="00395031" w:rsidRDefault="00395031" w:rsidP="00395031">
          <w:pPr>
            <w:pStyle w:val="63591FEE25784F84A1F1FBEF8B4A190A"/>
          </w:pPr>
          <w:r w:rsidRPr="000300FA">
            <w:rPr>
              <w:rStyle w:val="PlaceholderText"/>
            </w:rPr>
            <w:t>[Title]</w:t>
          </w:r>
        </w:p>
      </w:docPartBody>
    </w:docPart>
    <w:docPart>
      <w:docPartPr>
        <w:name w:val="EBCEF9E39BA747B2A91907CFF965CF70"/>
        <w:category>
          <w:name w:val="General"/>
          <w:gallery w:val="placeholder"/>
        </w:category>
        <w:types>
          <w:type w:val="bbPlcHdr"/>
        </w:types>
        <w:behaviors>
          <w:behavior w:val="content"/>
        </w:behaviors>
        <w:guid w:val="{FE91306F-F9D9-4722-BFC9-6E39D50819D3}"/>
      </w:docPartPr>
      <w:docPartBody>
        <w:p w:rsidR="00395031" w:rsidRDefault="00395031" w:rsidP="00395031">
          <w:pPr>
            <w:pStyle w:val="EBCEF9E39BA747B2A91907CFF965CF70"/>
          </w:pPr>
          <w:r w:rsidRPr="00786856">
            <w:rPr>
              <w:rStyle w:val="PlaceholderText"/>
              <w:color w:val="808080" w:themeColor="background1" w:themeShade="80"/>
            </w:rPr>
            <w:t>Select Date.</w:t>
          </w:r>
        </w:p>
      </w:docPartBody>
    </w:docPart>
    <w:docPart>
      <w:docPartPr>
        <w:name w:val="FB87E0F0C0C14F8DBFAC69C4AB269A02"/>
        <w:category>
          <w:name w:val="General"/>
          <w:gallery w:val="placeholder"/>
        </w:category>
        <w:types>
          <w:type w:val="bbPlcHdr"/>
        </w:types>
        <w:behaviors>
          <w:behavior w:val="content"/>
        </w:behaviors>
        <w:guid w:val="{5F27105E-73DD-49E9-A8FA-EE39DBEDB4EE}"/>
      </w:docPartPr>
      <w:docPartBody>
        <w:p w:rsidR="00395031" w:rsidRDefault="00395031" w:rsidP="00395031">
          <w:pPr>
            <w:pStyle w:val="FB87E0F0C0C14F8DBFAC69C4AB269A0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257D"/>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23915"/>
    <w:rsid w:val="00395031"/>
    <w:rsid w:val="003C51AA"/>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22339"/>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37314"/>
    <w:rsid w:val="00E45AA5"/>
    <w:rsid w:val="00E6403E"/>
    <w:rsid w:val="00E94F3E"/>
    <w:rsid w:val="00EA1D00"/>
    <w:rsid w:val="00EC27D2"/>
    <w:rsid w:val="00F14D74"/>
    <w:rsid w:val="00F21F00"/>
    <w:rsid w:val="00F27999"/>
    <w:rsid w:val="00F34F30"/>
    <w:rsid w:val="00F53755"/>
    <w:rsid w:val="00FA7C23"/>
    <w:rsid w:val="00FC3B9B"/>
    <w:rsid w:val="00FE7E4C"/>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031"/>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9E30712402B74D9297AD1D516847A58A">
    <w:name w:val="9E30712402B74D9297AD1D516847A58A"/>
    <w:rsid w:val="00395031"/>
    <w:pPr>
      <w:spacing w:after="160" w:line="259" w:lineRule="auto"/>
    </w:pPr>
    <w:rPr>
      <w:kern w:val="2"/>
      <w14:ligatures w14:val="standardContextual"/>
    </w:rPr>
  </w:style>
  <w:style w:type="paragraph" w:customStyle="1" w:styleId="3F31215F15104952A0EC89A4C94560E2">
    <w:name w:val="3F31215F15104952A0EC89A4C94560E2"/>
    <w:rsid w:val="00395031"/>
    <w:pPr>
      <w:spacing w:after="160" w:line="259" w:lineRule="auto"/>
    </w:pPr>
    <w:rPr>
      <w:kern w:val="2"/>
      <w14:ligatures w14:val="standardContextual"/>
    </w:rPr>
  </w:style>
  <w:style w:type="paragraph" w:customStyle="1" w:styleId="5745814FD1724E1282A886149E3AE262">
    <w:name w:val="5745814FD1724E1282A886149E3AE262"/>
    <w:rsid w:val="00395031"/>
    <w:pPr>
      <w:spacing w:after="160" w:line="259" w:lineRule="auto"/>
    </w:pPr>
    <w:rPr>
      <w:kern w:val="2"/>
      <w14:ligatures w14:val="standardContextual"/>
    </w:rPr>
  </w:style>
  <w:style w:type="paragraph" w:customStyle="1" w:styleId="63591FEE25784F84A1F1FBEF8B4A190A">
    <w:name w:val="63591FEE25784F84A1F1FBEF8B4A190A"/>
    <w:rsid w:val="00395031"/>
    <w:pPr>
      <w:spacing w:after="160" w:line="259" w:lineRule="auto"/>
    </w:pPr>
    <w:rPr>
      <w:kern w:val="2"/>
      <w14:ligatures w14:val="standardContextual"/>
    </w:rPr>
  </w:style>
  <w:style w:type="paragraph" w:customStyle="1" w:styleId="EBCEF9E39BA747B2A91907CFF965CF70">
    <w:name w:val="EBCEF9E39BA747B2A91907CFF965CF70"/>
    <w:rsid w:val="00395031"/>
    <w:pPr>
      <w:spacing w:after="160" w:line="259" w:lineRule="auto"/>
    </w:pPr>
    <w:rPr>
      <w:kern w:val="2"/>
      <w14:ligatures w14:val="standardContextual"/>
    </w:rPr>
  </w:style>
  <w:style w:type="paragraph" w:customStyle="1" w:styleId="FB87E0F0C0C14F8DBFAC69C4AB269A02">
    <w:name w:val="FB87E0F0C0C14F8DBFAC69C4AB269A02"/>
    <w:rsid w:val="00395031"/>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28</Pages>
  <Words>7092</Words>
  <Characters>40429</Characters>
  <Application>Microsoft Office Word</Application>
  <DocSecurity>8</DocSecurity>
  <Lines>336</Lines>
  <Paragraphs>94</Paragraphs>
  <ScaleCrop>false</ScaleCrop>
  <HeadingPairs>
    <vt:vector size="2" baseType="variant">
      <vt:variant>
        <vt:lpstr>Title</vt:lpstr>
      </vt:variant>
      <vt:variant>
        <vt:i4>1</vt:i4>
      </vt:variant>
    </vt:vector>
  </HeadingPairs>
  <TitlesOfParts>
    <vt:vector size="1" baseType="lpstr">
      <vt:lpstr>CPCCBC4013</vt:lpstr>
    </vt:vector>
  </TitlesOfParts>
  <Company/>
  <LinksUpToDate>false</LinksUpToDate>
  <CharactersWithSpaces>47427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dc:title>
  <dc:subject>Prepare and evaluate tender documentation</dc:subject>
  <dc:creator>Author Name</dc:creator>
  <cp:lastModifiedBy>Contracts</cp:lastModifiedBy>
  <cp:revision>108</cp:revision>
  <cp:lastPrinted>2023-09-14T05:55:00Z</cp:lastPrinted>
  <dcterms:created xsi:type="dcterms:W3CDTF">2025-03-08T23:57:00Z</dcterms:created>
  <dcterms:modified xsi:type="dcterms:W3CDTF">2025-04-06T23:55:00Z</dcterms:modified>
  <cp:contentStatus>v1-1_20/03/2024</cp:contentStatus>
</cp:coreProperties>
</file>