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B4B65A" w14:textId="77777777" w:rsidR="00557790" w:rsidRDefault="00557790" w:rsidP="00D73A6E">
      <w:pPr>
        <w:ind w:left="720" w:hanging="360"/>
        <w:rPr>
          <w:b/>
          <w:bCs/>
          <w:sz w:val="24"/>
          <w:szCs w:val="24"/>
          <w:u w:val="single"/>
        </w:rPr>
      </w:pPr>
      <w:r>
        <w:rPr>
          <w:b/>
          <w:bCs/>
          <w:sz w:val="24"/>
          <w:szCs w:val="24"/>
          <w:u w:val="single"/>
        </w:rPr>
        <w:t>CPCCBC4029</w:t>
      </w:r>
    </w:p>
    <w:p w14:paraId="6412D811" w14:textId="2F876830" w:rsidR="00C8794A" w:rsidRPr="00C8794A" w:rsidRDefault="00C8794A" w:rsidP="00D73A6E">
      <w:pPr>
        <w:ind w:left="720" w:hanging="360"/>
        <w:rPr>
          <w:b/>
          <w:bCs/>
          <w:sz w:val="24"/>
          <w:szCs w:val="24"/>
          <w:u w:val="single"/>
        </w:rPr>
      </w:pPr>
      <w:r w:rsidRPr="00C8794A">
        <w:rPr>
          <w:b/>
          <w:bCs/>
          <w:sz w:val="24"/>
          <w:szCs w:val="24"/>
          <w:u w:val="single"/>
        </w:rPr>
        <w:t>PRACTICAL ACTIVITY 1</w:t>
      </w:r>
    </w:p>
    <w:p w14:paraId="5D73060B" w14:textId="0035DAD8" w:rsidR="00D73A6E" w:rsidRPr="00C8794A" w:rsidRDefault="00D73A6E" w:rsidP="00D73A6E">
      <w:pPr>
        <w:pStyle w:val="ListParagraph"/>
        <w:numPr>
          <w:ilvl w:val="0"/>
          <w:numId w:val="1"/>
        </w:numPr>
        <w:rPr>
          <w:b/>
          <w:bCs/>
          <w:i/>
          <w:iCs/>
          <w:sz w:val="20"/>
          <w:szCs w:val="20"/>
        </w:rPr>
      </w:pPr>
      <w:r w:rsidRPr="00C8794A">
        <w:rPr>
          <w:b/>
          <w:bCs/>
          <w:i/>
          <w:iCs/>
          <w:sz w:val="20"/>
          <w:szCs w:val="20"/>
        </w:rPr>
        <w:t>Scope of the construction project shown in the plans. Must include building class, m2 of floor area (both levels), lot number, proximity to boundaries and any non-typical or high-risk aspects of the build if relevant.</w:t>
      </w:r>
    </w:p>
    <w:p w14:paraId="2D193436" w14:textId="40D5314A" w:rsidR="005D4E8E" w:rsidRDefault="005D4E8E" w:rsidP="005D4E8E">
      <w:pPr>
        <w:rPr>
          <w:sz w:val="20"/>
          <w:szCs w:val="20"/>
        </w:rPr>
      </w:pPr>
    </w:p>
    <w:p w14:paraId="4DD0C271" w14:textId="1916CD05" w:rsidR="005D4E8E" w:rsidRPr="00F1792F" w:rsidRDefault="005D4E8E" w:rsidP="00F1792F">
      <w:pPr>
        <w:ind w:left="709"/>
        <w:rPr>
          <w:b/>
          <w:bCs/>
          <w:sz w:val="20"/>
          <w:szCs w:val="20"/>
          <w:u w:val="single"/>
        </w:rPr>
      </w:pPr>
      <w:r w:rsidRPr="00F1792F">
        <w:rPr>
          <w:b/>
          <w:bCs/>
          <w:sz w:val="20"/>
          <w:szCs w:val="20"/>
          <w:u w:val="single"/>
        </w:rPr>
        <w:t>CONSTRUCTION OVERVIEW</w:t>
      </w:r>
    </w:p>
    <w:p w14:paraId="70907BF2" w14:textId="6D3BFED0" w:rsidR="005D4E8E" w:rsidRPr="00F1792F" w:rsidRDefault="00F1792F" w:rsidP="00F1792F">
      <w:pPr>
        <w:spacing w:after="0"/>
        <w:ind w:firstLine="709"/>
        <w:rPr>
          <w:b/>
          <w:bCs/>
          <w:sz w:val="20"/>
          <w:szCs w:val="20"/>
          <w:u w:val="single"/>
        </w:rPr>
      </w:pPr>
      <w:r w:rsidRPr="00F1792F">
        <w:rPr>
          <w:b/>
          <w:bCs/>
          <w:sz w:val="20"/>
          <w:szCs w:val="20"/>
          <w:u w:val="single"/>
        </w:rPr>
        <w:t>PROPERTY DETAILS</w:t>
      </w:r>
    </w:p>
    <w:p w14:paraId="6148E526" w14:textId="1BA9A772" w:rsidR="005D4E8E" w:rsidRPr="005D4E8E" w:rsidRDefault="005D4E8E" w:rsidP="00F1792F">
      <w:pPr>
        <w:pStyle w:val="ListParagraph"/>
        <w:numPr>
          <w:ilvl w:val="0"/>
          <w:numId w:val="6"/>
        </w:numPr>
        <w:ind w:firstLine="273"/>
        <w:rPr>
          <w:sz w:val="20"/>
          <w:szCs w:val="20"/>
        </w:rPr>
      </w:pPr>
      <w:r w:rsidRPr="005D4E8E">
        <w:rPr>
          <w:b/>
          <w:bCs/>
          <w:sz w:val="20"/>
          <w:szCs w:val="20"/>
        </w:rPr>
        <w:t>Lot number:</w:t>
      </w:r>
      <w:r w:rsidRPr="005D4E8E">
        <w:rPr>
          <w:sz w:val="20"/>
          <w:szCs w:val="20"/>
        </w:rPr>
        <w:t xml:space="preserve"> 8</w:t>
      </w:r>
    </w:p>
    <w:p w14:paraId="56896EDE" w14:textId="1C3951AF" w:rsidR="005D4E8E" w:rsidRPr="005D4E8E" w:rsidRDefault="005D4E8E" w:rsidP="00F1792F">
      <w:pPr>
        <w:pStyle w:val="ListParagraph"/>
        <w:numPr>
          <w:ilvl w:val="0"/>
          <w:numId w:val="6"/>
        </w:numPr>
        <w:ind w:firstLine="273"/>
        <w:rPr>
          <w:sz w:val="20"/>
          <w:szCs w:val="20"/>
        </w:rPr>
      </w:pPr>
      <w:r w:rsidRPr="005D4E8E">
        <w:rPr>
          <w:b/>
          <w:bCs/>
          <w:sz w:val="20"/>
          <w:szCs w:val="20"/>
        </w:rPr>
        <w:t>SP number:</w:t>
      </w:r>
      <w:r w:rsidRPr="005D4E8E">
        <w:rPr>
          <w:sz w:val="20"/>
          <w:szCs w:val="20"/>
        </w:rPr>
        <w:t xml:space="preserve"> </w:t>
      </w:r>
      <w:r w:rsidR="00F1792F">
        <w:rPr>
          <w:sz w:val="20"/>
          <w:szCs w:val="20"/>
        </w:rPr>
        <w:t>N</w:t>
      </w:r>
      <w:r w:rsidRPr="005D4E8E">
        <w:rPr>
          <w:sz w:val="20"/>
          <w:szCs w:val="20"/>
        </w:rPr>
        <w:t>ot listed</w:t>
      </w:r>
    </w:p>
    <w:p w14:paraId="65C559A4" w14:textId="4D9249EC" w:rsidR="005D4E8E" w:rsidRPr="005D4E8E" w:rsidRDefault="005D4E8E" w:rsidP="00F1792F">
      <w:pPr>
        <w:pStyle w:val="ListParagraph"/>
        <w:numPr>
          <w:ilvl w:val="0"/>
          <w:numId w:val="6"/>
        </w:numPr>
        <w:ind w:firstLine="273"/>
        <w:rPr>
          <w:sz w:val="20"/>
          <w:szCs w:val="20"/>
        </w:rPr>
      </w:pPr>
      <w:r w:rsidRPr="005D4E8E">
        <w:rPr>
          <w:b/>
          <w:bCs/>
          <w:sz w:val="20"/>
          <w:szCs w:val="20"/>
        </w:rPr>
        <w:t>Street Address:</w:t>
      </w:r>
      <w:r w:rsidRPr="005D4E8E">
        <w:rPr>
          <w:sz w:val="20"/>
          <w:szCs w:val="20"/>
        </w:rPr>
        <w:t xml:space="preserve"> Rees Court</w:t>
      </w:r>
    </w:p>
    <w:p w14:paraId="002ABF80" w14:textId="75DC4C60" w:rsidR="005D4E8E" w:rsidRPr="00F1792F" w:rsidRDefault="005D4E8E" w:rsidP="00F1792F">
      <w:pPr>
        <w:pStyle w:val="ListParagraph"/>
        <w:numPr>
          <w:ilvl w:val="0"/>
          <w:numId w:val="6"/>
        </w:numPr>
        <w:ind w:firstLine="273"/>
        <w:rPr>
          <w:sz w:val="20"/>
          <w:szCs w:val="20"/>
        </w:rPr>
      </w:pPr>
      <w:r w:rsidRPr="005D4E8E">
        <w:rPr>
          <w:b/>
          <w:bCs/>
          <w:sz w:val="20"/>
          <w:szCs w:val="20"/>
        </w:rPr>
        <w:t>Suburb:</w:t>
      </w:r>
      <w:r w:rsidRPr="005D4E8E">
        <w:rPr>
          <w:sz w:val="20"/>
          <w:szCs w:val="20"/>
        </w:rPr>
        <w:t xml:space="preserve"> </w:t>
      </w:r>
      <w:r w:rsidRPr="00F1792F">
        <w:rPr>
          <w:sz w:val="20"/>
          <w:szCs w:val="20"/>
        </w:rPr>
        <w:t>Palm Beach, Queensland, Australia 4221</w:t>
      </w:r>
    </w:p>
    <w:p w14:paraId="4FC08492" w14:textId="77777777" w:rsidR="005D4E8E" w:rsidRPr="005D4E8E" w:rsidRDefault="005D4E8E" w:rsidP="005D4E8E">
      <w:pPr>
        <w:pStyle w:val="ListParagraph"/>
        <w:ind w:left="993"/>
        <w:rPr>
          <w:sz w:val="20"/>
          <w:szCs w:val="20"/>
        </w:rPr>
      </w:pPr>
    </w:p>
    <w:p w14:paraId="7DA4E687" w14:textId="1F6AF0D8" w:rsidR="00D73A6E" w:rsidRDefault="005D4E8E" w:rsidP="005D4E8E">
      <w:pPr>
        <w:pStyle w:val="ListParagraph"/>
        <w:rPr>
          <w:sz w:val="20"/>
          <w:szCs w:val="20"/>
        </w:rPr>
      </w:pPr>
      <w:r w:rsidRPr="00F1792F">
        <w:rPr>
          <w:b/>
          <w:bCs/>
          <w:sz w:val="20"/>
          <w:szCs w:val="20"/>
        </w:rPr>
        <w:t>B</w:t>
      </w:r>
      <w:r w:rsidR="00D73A6E" w:rsidRPr="00F1792F">
        <w:rPr>
          <w:b/>
          <w:bCs/>
          <w:sz w:val="20"/>
          <w:szCs w:val="20"/>
        </w:rPr>
        <w:t>uilding class</w:t>
      </w:r>
      <w:r w:rsidRPr="00F1792F">
        <w:rPr>
          <w:b/>
          <w:bCs/>
          <w:sz w:val="20"/>
          <w:szCs w:val="20"/>
        </w:rPr>
        <w:t>:</w:t>
      </w:r>
      <w:r>
        <w:rPr>
          <w:sz w:val="20"/>
          <w:szCs w:val="20"/>
        </w:rPr>
        <w:t xml:space="preserve"> </w:t>
      </w:r>
      <w:r w:rsidR="00D73A6E">
        <w:rPr>
          <w:sz w:val="20"/>
          <w:szCs w:val="20"/>
        </w:rPr>
        <w:t>1A detatched house</w:t>
      </w:r>
    </w:p>
    <w:p w14:paraId="64A64C95" w14:textId="5DFF6E81" w:rsidR="00F1792F" w:rsidRDefault="00F1792F" w:rsidP="005D4E8E">
      <w:pPr>
        <w:pStyle w:val="ListParagraph"/>
        <w:rPr>
          <w:sz w:val="20"/>
          <w:szCs w:val="20"/>
        </w:rPr>
      </w:pPr>
      <w:r>
        <w:rPr>
          <w:b/>
          <w:bCs/>
          <w:sz w:val="20"/>
          <w:szCs w:val="20"/>
        </w:rPr>
        <w:t>Soil Type:</w:t>
      </w:r>
      <w:r>
        <w:rPr>
          <w:sz w:val="20"/>
          <w:szCs w:val="20"/>
        </w:rPr>
        <w:t xml:space="preserve"> Not listed</w:t>
      </w:r>
    </w:p>
    <w:p w14:paraId="2B3F3317" w14:textId="2E907BF7" w:rsidR="00F1792F" w:rsidRDefault="00F1792F" w:rsidP="005D4E8E">
      <w:pPr>
        <w:pStyle w:val="ListParagraph"/>
        <w:rPr>
          <w:sz w:val="20"/>
          <w:szCs w:val="20"/>
        </w:rPr>
      </w:pPr>
      <w:r>
        <w:rPr>
          <w:b/>
          <w:bCs/>
          <w:sz w:val="20"/>
          <w:szCs w:val="20"/>
        </w:rPr>
        <w:t>Wind Class:</w:t>
      </w:r>
      <w:r>
        <w:rPr>
          <w:sz w:val="20"/>
          <w:szCs w:val="20"/>
        </w:rPr>
        <w:t xml:space="preserve"> N2</w:t>
      </w:r>
    </w:p>
    <w:p w14:paraId="77F072B7" w14:textId="77777777" w:rsidR="00F1792F" w:rsidRDefault="00F1792F" w:rsidP="005D4E8E">
      <w:pPr>
        <w:pStyle w:val="ListParagraph"/>
        <w:rPr>
          <w:sz w:val="20"/>
          <w:szCs w:val="20"/>
        </w:rPr>
      </w:pPr>
    </w:p>
    <w:p w14:paraId="79A4FF21" w14:textId="77777777" w:rsidR="00F1792F" w:rsidRDefault="00F1792F" w:rsidP="005D4E8E">
      <w:pPr>
        <w:pStyle w:val="ListParagraph"/>
        <w:rPr>
          <w:b/>
          <w:bCs/>
          <w:sz w:val="20"/>
          <w:szCs w:val="20"/>
          <w:u w:val="single"/>
        </w:rPr>
      </w:pPr>
      <w:r>
        <w:rPr>
          <w:b/>
          <w:bCs/>
          <w:sz w:val="20"/>
          <w:szCs w:val="20"/>
          <w:u w:val="single"/>
        </w:rPr>
        <w:t>BOUNDARY PROXIMITIES</w:t>
      </w:r>
    </w:p>
    <w:p w14:paraId="5C0B4495" w14:textId="32A83278" w:rsidR="00F1792F" w:rsidRDefault="00F1792F" w:rsidP="005D4E8E">
      <w:pPr>
        <w:pStyle w:val="ListParagraph"/>
        <w:rPr>
          <w:sz w:val="20"/>
          <w:szCs w:val="20"/>
        </w:rPr>
      </w:pPr>
      <w:r>
        <w:rPr>
          <w:b/>
          <w:bCs/>
          <w:sz w:val="20"/>
          <w:szCs w:val="20"/>
        </w:rPr>
        <w:t xml:space="preserve">Right boundary: </w:t>
      </w:r>
      <w:r w:rsidRPr="00F1792F">
        <w:rPr>
          <w:sz w:val="20"/>
          <w:szCs w:val="20"/>
        </w:rPr>
        <w:t>2.300</w:t>
      </w:r>
    </w:p>
    <w:p w14:paraId="3A3044FC" w14:textId="6D510F82" w:rsidR="00F1792F" w:rsidRDefault="00F1792F" w:rsidP="005D4E8E">
      <w:pPr>
        <w:pStyle w:val="ListParagraph"/>
        <w:rPr>
          <w:sz w:val="20"/>
          <w:szCs w:val="20"/>
        </w:rPr>
      </w:pPr>
      <w:r>
        <w:rPr>
          <w:b/>
          <w:bCs/>
          <w:sz w:val="20"/>
          <w:szCs w:val="20"/>
        </w:rPr>
        <w:t>Left boundary:</w:t>
      </w:r>
      <w:r>
        <w:rPr>
          <w:sz w:val="20"/>
          <w:szCs w:val="20"/>
        </w:rPr>
        <w:t xml:space="preserve"> 3.610 from wall</w:t>
      </w:r>
    </w:p>
    <w:p w14:paraId="6EA74031" w14:textId="7FC664F6" w:rsidR="00F1792F" w:rsidRDefault="00F1792F" w:rsidP="00F1792F">
      <w:pPr>
        <w:pStyle w:val="ListParagraph"/>
        <w:rPr>
          <w:sz w:val="20"/>
          <w:szCs w:val="20"/>
        </w:rPr>
      </w:pPr>
      <w:r>
        <w:rPr>
          <w:b/>
          <w:bCs/>
          <w:sz w:val="20"/>
          <w:szCs w:val="20"/>
        </w:rPr>
        <w:t>Left boundary:</w:t>
      </w:r>
      <w:r>
        <w:rPr>
          <w:sz w:val="20"/>
          <w:szCs w:val="20"/>
        </w:rPr>
        <w:t xml:space="preserve"> 1.200 from pool</w:t>
      </w:r>
    </w:p>
    <w:p w14:paraId="791C2F2B" w14:textId="308682A9" w:rsidR="00F1792F" w:rsidRDefault="00F1792F" w:rsidP="00F1792F">
      <w:pPr>
        <w:pStyle w:val="ListParagraph"/>
        <w:rPr>
          <w:sz w:val="20"/>
          <w:szCs w:val="20"/>
        </w:rPr>
      </w:pPr>
      <w:r>
        <w:rPr>
          <w:b/>
          <w:bCs/>
          <w:sz w:val="20"/>
          <w:szCs w:val="20"/>
        </w:rPr>
        <w:t>Front:</w:t>
      </w:r>
      <w:r>
        <w:rPr>
          <w:sz w:val="20"/>
          <w:szCs w:val="20"/>
        </w:rPr>
        <w:t xml:space="preserve"> 5.036</w:t>
      </w:r>
    </w:p>
    <w:p w14:paraId="334F4FC8" w14:textId="766CE9D1" w:rsidR="00F1792F" w:rsidRPr="00F1792F" w:rsidRDefault="00F1792F" w:rsidP="00F1792F">
      <w:pPr>
        <w:pStyle w:val="ListParagraph"/>
        <w:rPr>
          <w:sz w:val="20"/>
          <w:szCs w:val="20"/>
        </w:rPr>
      </w:pPr>
      <w:r>
        <w:rPr>
          <w:b/>
          <w:bCs/>
          <w:sz w:val="20"/>
          <w:szCs w:val="20"/>
        </w:rPr>
        <w:t>Rear:</w:t>
      </w:r>
      <w:r>
        <w:rPr>
          <w:sz w:val="20"/>
          <w:szCs w:val="20"/>
        </w:rPr>
        <w:t xml:space="preserve"> 3.953</w:t>
      </w:r>
    </w:p>
    <w:p w14:paraId="0AD0A93E" w14:textId="77777777" w:rsidR="008B11C7" w:rsidRDefault="008B11C7" w:rsidP="008B11C7">
      <w:pPr>
        <w:pStyle w:val="ListParagraph"/>
        <w:rPr>
          <w:sz w:val="20"/>
          <w:szCs w:val="20"/>
        </w:rPr>
      </w:pPr>
    </w:p>
    <w:p w14:paraId="2C70D719" w14:textId="09EF6F65" w:rsidR="00F1792F" w:rsidRDefault="00F1792F" w:rsidP="00F1792F">
      <w:pPr>
        <w:spacing w:after="0"/>
        <w:ind w:firstLine="720"/>
        <w:rPr>
          <w:b/>
          <w:bCs/>
          <w:sz w:val="20"/>
          <w:szCs w:val="20"/>
          <w:u w:val="single"/>
        </w:rPr>
      </w:pPr>
      <w:r w:rsidRPr="00F1792F">
        <w:rPr>
          <w:b/>
          <w:bCs/>
          <w:sz w:val="20"/>
          <w:szCs w:val="20"/>
          <w:u w:val="single"/>
        </w:rPr>
        <w:t>PROPOSED FLOOR AREAS AS FOLLOWS</w:t>
      </w:r>
    </w:p>
    <w:p w14:paraId="4191318F" w14:textId="77777777" w:rsidR="009F5010" w:rsidRDefault="009F5010" w:rsidP="00F1792F">
      <w:pPr>
        <w:spacing w:after="0"/>
        <w:ind w:firstLine="720"/>
        <w:rPr>
          <w:b/>
          <w:bCs/>
          <w:sz w:val="20"/>
          <w:szCs w:val="20"/>
          <w:u w:val="single"/>
        </w:rPr>
      </w:pPr>
    </w:p>
    <w:p w14:paraId="1C9BDE61" w14:textId="700FFB48" w:rsidR="00F1792F" w:rsidRDefault="00F1792F" w:rsidP="00E11B29">
      <w:pPr>
        <w:spacing w:after="0"/>
        <w:ind w:left="720"/>
        <w:rPr>
          <w:sz w:val="20"/>
          <w:szCs w:val="20"/>
        </w:rPr>
      </w:pPr>
      <w:r w:rsidRPr="00C03E4A">
        <w:rPr>
          <w:b/>
          <w:bCs/>
          <w:sz w:val="20"/>
          <w:szCs w:val="20"/>
        </w:rPr>
        <w:t>PROPOSED CONSTRUCTION:</w:t>
      </w:r>
      <w:r>
        <w:rPr>
          <w:sz w:val="20"/>
          <w:szCs w:val="20"/>
        </w:rPr>
        <w:t xml:space="preserve"> Concrete slab, double storey, 5-bedroom home, </w:t>
      </w:r>
      <w:r w:rsidR="00C03E4A">
        <w:rPr>
          <w:sz w:val="20"/>
          <w:szCs w:val="20"/>
        </w:rPr>
        <w:t>Concrete brick finish</w:t>
      </w:r>
      <w:r w:rsidR="009F5010">
        <w:rPr>
          <w:sz w:val="20"/>
          <w:szCs w:val="20"/>
        </w:rPr>
        <w:t>,</w:t>
      </w:r>
      <w:r>
        <w:rPr>
          <w:sz w:val="20"/>
          <w:szCs w:val="20"/>
        </w:rPr>
        <w:t xml:space="preserve"> </w:t>
      </w:r>
      <w:r w:rsidR="00C03E4A">
        <w:rPr>
          <w:sz w:val="20"/>
          <w:szCs w:val="20"/>
        </w:rPr>
        <w:t xml:space="preserve">Colourbond </w:t>
      </w:r>
      <w:r w:rsidR="008A4CDF">
        <w:rPr>
          <w:sz w:val="20"/>
          <w:szCs w:val="20"/>
        </w:rPr>
        <w:t xml:space="preserve">skillion </w:t>
      </w:r>
      <w:r>
        <w:rPr>
          <w:sz w:val="20"/>
          <w:szCs w:val="20"/>
        </w:rPr>
        <w:t>metal roof</w:t>
      </w:r>
      <w:r w:rsidR="008A4CDF">
        <w:rPr>
          <w:sz w:val="20"/>
          <w:szCs w:val="20"/>
        </w:rPr>
        <w:t xml:space="preserve"> at 10 % pitch</w:t>
      </w:r>
      <w:r w:rsidR="009F5010">
        <w:rPr>
          <w:sz w:val="20"/>
          <w:szCs w:val="20"/>
        </w:rPr>
        <w:t xml:space="preserve"> and panel lift roller door.</w:t>
      </w:r>
    </w:p>
    <w:p w14:paraId="2C5A4101" w14:textId="77777777" w:rsidR="00F1792F" w:rsidRPr="00F1792F" w:rsidRDefault="00F1792F" w:rsidP="00E11B29">
      <w:pPr>
        <w:spacing w:after="0"/>
        <w:rPr>
          <w:b/>
          <w:bCs/>
          <w:sz w:val="20"/>
          <w:szCs w:val="20"/>
          <w:u w:val="single"/>
        </w:rPr>
      </w:pPr>
    </w:p>
    <w:p w14:paraId="0C72441A" w14:textId="35983D34" w:rsidR="00D73A6E" w:rsidRPr="00F1792F" w:rsidRDefault="00D73A6E" w:rsidP="00F1792F">
      <w:pPr>
        <w:spacing w:after="0"/>
        <w:ind w:firstLine="720"/>
        <w:rPr>
          <w:b/>
          <w:bCs/>
          <w:sz w:val="20"/>
          <w:szCs w:val="20"/>
        </w:rPr>
      </w:pPr>
      <w:r w:rsidRPr="00F1792F">
        <w:rPr>
          <w:b/>
          <w:bCs/>
          <w:sz w:val="20"/>
          <w:szCs w:val="20"/>
        </w:rPr>
        <w:t>GROUND FLOOR</w:t>
      </w:r>
    </w:p>
    <w:p w14:paraId="34D187E4" w14:textId="378EE6B7" w:rsidR="00D73A6E" w:rsidRPr="005D4E8E" w:rsidRDefault="00D73A6E" w:rsidP="005D4E8E">
      <w:pPr>
        <w:pStyle w:val="ListParagraph"/>
        <w:numPr>
          <w:ilvl w:val="0"/>
          <w:numId w:val="3"/>
        </w:numPr>
        <w:rPr>
          <w:sz w:val="20"/>
          <w:szCs w:val="20"/>
        </w:rPr>
      </w:pPr>
      <w:r>
        <w:rPr>
          <w:sz w:val="20"/>
          <w:szCs w:val="20"/>
        </w:rPr>
        <w:t>Livin</w:t>
      </w:r>
      <w:r w:rsidRPr="005D4E8E">
        <w:rPr>
          <w:sz w:val="20"/>
          <w:szCs w:val="20"/>
        </w:rPr>
        <w:t>g = 147.45 m2</w:t>
      </w:r>
    </w:p>
    <w:p w14:paraId="1E07522E" w14:textId="3C2FD3D0" w:rsidR="00D73A6E" w:rsidRDefault="00D73A6E" w:rsidP="00772582">
      <w:pPr>
        <w:pStyle w:val="ListParagraph"/>
        <w:numPr>
          <w:ilvl w:val="0"/>
          <w:numId w:val="3"/>
        </w:numPr>
        <w:rPr>
          <w:sz w:val="20"/>
          <w:szCs w:val="20"/>
        </w:rPr>
      </w:pPr>
      <w:r>
        <w:rPr>
          <w:sz w:val="20"/>
          <w:szCs w:val="20"/>
        </w:rPr>
        <w:t>Garage = 37.84 m2</w:t>
      </w:r>
    </w:p>
    <w:p w14:paraId="11DD9D45" w14:textId="259674E8" w:rsidR="00D73A6E" w:rsidRDefault="00D73A6E" w:rsidP="00772582">
      <w:pPr>
        <w:pStyle w:val="ListParagraph"/>
        <w:numPr>
          <w:ilvl w:val="0"/>
          <w:numId w:val="3"/>
        </w:numPr>
        <w:rPr>
          <w:sz w:val="20"/>
          <w:szCs w:val="20"/>
        </w:rPr>
      </w:pPr>
      <w:r>
        <w:rPr>
          <w:sz w:val="20"/>
          <w:szCs w:val="20"/>
        </w:rPr>
        <w:t>Patio = 3.57 m2</w:t>
      </w:r>
    </w:p>
    <w:p w14:paraId="180FB370" w14:textId="0DA5F066" w:rsidR="00D73A6E" w:rsidRDefault="00D73A6E" w:rsidP="00772582">
      <w:pPr>
        <w:pStyle w:val="ListParagraph"/>
        <w:numPr>
          <w:ilvl w:val="0"/>
          <w:numId w:val="3"/>
        </w:numPr>
        <w:rPr>
          <w:sz w:val="20"/>
          <w:szCs w:val="20"/>
        </w:rPr>
      </w:pPr>
      <w:r>
        <w:rPr>
          <w:sz w:val="20"/>
          <w:szCs w:val="20"/>
        </w:rPr>
        <w:t xml:space="preserve">Patio 2 = </w:t>
      </w:r>
      <w:r w:rsidR="00772582">
        <w:rPr>
          <w:sz w:val="20"/>
          <w:szCs w:val="20"/>
        </w:rPr>
        <w:t>1.61 m2</w:t>
      </w:r>
    </w:p>
    <w:p w14:paraId="32042C3B" w14:textId="20F2232C" w:rsidR="00772582" w:rsidRDefault="00772582" w:rsidP="00772582">
      <w:pPr>
        <w:pStyle w:val="ListParagraph"/>
        <w:numPr>
          <w:ilvl w:val="0"/>
          <w:numId w:val="3"/>
        </w:numPr>
        <w:rPr>
          <w:sz w:val="20"/>
          <w:szCs w:val="20"/>
        </w:rPr>
      </w:pPr>
      <w:r>
        <w:rPr>
          <w:sz w:val="20"/>
          <w:szCs w:val="20"/>
        </w:rPr>
        <w:t>Alfresco = 27.18 m2</w:t>
      </w:r>
    </w:p>
    <w:p w14:paraId="043C01B7" w14:textId="77777777" w:rsidR="00772582" w:rsidRDefault="00772582" w:rsidP="00772582">
      <w:pPr>
        <w:pStyle w:val="ListParagraph"/>
        <w:ind w:left="1440"/>
        <w:rPr>
          <w:sz w:val="20"/>
          <w:szCs w:val="20"/>
        </w:rPr>
      </w:pPr>
    </w:p>
    <w:p w14:paraId="5C1DBC05" w14:textId="77777777" w:rsidR="008B11C7" w:rsidRDefault="00772582" w:rsidP="008B11C7">
      <w:pPr>
        <w:spacing w:after="0"/>
        <w:rPr>
          <w:b/>
          <w:bCs/>
          <w:sz w:val="20"/>
          <w:szCs w:val="20"/>
        </w:rPr>
      </w:pPr>
      <w:r>
        <w:rPr>
          <w:sz w:val="20"/>
          <w:szCs w:val="20"/>
        </w:rPr>
        <w:t>`</w:t>
      </w:r>
      <w:r>
        <w:rPr>
          <w:sz w:val="20"/>
          <w:szCs w:val="20"/>
        </w:rPr>
        <w:tab/>
      </w:r>
      <w:r w:rsidRPr="00772582">
        <w:rPr>
          <w:b/>
          <w:bCs/>
          <w:sz w:val="20"/>
          <w:szCs w:val="20"/>
        </w:rPr>
        <w:t>1</w:t>
      </w:r>
      <w:r w:rsidRPr="00772582">
        <w:rPr>
          <w:b/>
          <w:bCs/>
          <w:sz w:val="20"/>
          <w:szCs w:val="20"/>
          <w:vertAlign w:val="superscript"/>
        </w:rPr>
        <w:t>ST</w:t>
      </w:r>
      <w:r w:rsidRPr="00772582">
        <w:rPr>
          <w:b/>
          <w:bCs/>
          <w:sz w:val="20"/>
          <w:szCs w:val="20"/>
        </w:rPr>
        <w:t xml:space="preserve"> FLOOR</w:t>
      </w:r>
    </w:p>
    <w:p w14:paraId="582DA439" w14:textId="52CEA1B0" w:rsidR="008B11C7" w:rsidRPr="008B11C7" w:rsidRDefault="008B11C7" w:rsidP="008B11C7">
      <w:pPr>
        <w:pStyle w:val="ListParagraph"/>
        <w:numPr>
          <w:ilvl w:val="0"/>
          <w:numId w:val="5"/>
        </w:numPr>
        <w:rPr>
          <w:b/>
          <w:bCs/>
          <w:sz w:val="20"/>
          <w:szCs w:val="20"/>
        </w:rPr>
      </w:pPr>
      <w:r w:rsidRPr="008B11C7">
        <w:rPr>
          <w:sz w:val="20"/>
          <w:szCs w:val="20"/>
        </w:rPr>
        <w:t>Living = 130.73 m2</w:t>
      </w:r>
    </w:p>
    <w:p w14:paraId="13049E9A" w14:textId="321726DD" w:rsidR="008B11C7" w:rsidRDefault="008B11C7" w:rsidP="008B11C7">
      <w:pPr>
        <w:pStyle w:val="ListParagraph"/>
        <w:numPr>
          <w:ilvl w:val="0"/>
          <w:numId w:val="4"/>
        </w:numPr>
        <w:rPr>
          <w:sz w:val="20"/>
          <w:szCs w:val="20"/>
        </w:rPr>
      </w:pPr>
      <w:r>
        <w:rPr>
          <w:sz w:val="20"/>
          <w:szCs w:val="20"/>
        </w:rPr>
        <w:t>Balcony = 10.87 2m</w:t>
      </w:r>
    </w:p>
    <w:p w14:paraId="3D3AC141" w14:textId="77777777" w:rsidR="008B11C7" w:rsidRDefault="008B11C7" w:rsidP="008B11C7">
      <w:pPr>
        <w:pStyle w:val="ListParagraph"/>
        <w:ind w:left="1440"/>
        <w:rPr>
          <w:sz w:val="20"/>
          <w:szCs w:val="20"/>
        </w:rPr>
      </w:pPr>
    </w:p>
    <w:p w14:paraId="00033776" w14:textId="0E4C8E18" w:rsidR="002F052E" w:rsidRDefault="008B11C7" w:rsidP="00E11B29">
      <w:pPr>
        <w:ind w:firstLine="720"/>
        <w:rPr>
          <w:b/>
          <w:bCs/>
          <w:sz w:val="20"/>
          <w:szCs w:val="20"/>
        </w:rPr>
      </w:pPr>
      <w:r w:rsidRPr="008B11C7">
        <w:rPr>
          <w:b/>
          <w:bCs/>
          <w:sz w:val="20"/>
          <w:szCs w:val="20"/>
        </w:rPr>
        <w:t>TOTAL</w:t>
      </w:r>
      <w:r>
        <w:rPr>
          <w:b/>
          <w:bCs/>
          <w:sz w:val="20"/>
          <w:szCs w:val="20"/>
        </w:rPr>
        <w:t xml:space="preserve"> = 359.25 M2</w:t>
      </w:r>
      <w:r w:rsidRPr="008B11C7">
        <w:rPr>
          <w:b/>
          <w:bCs/>
          <w:sz w:val="20"/>
          <w:szCs w:val="20"/>
        </w:rPr>
        <w:tab/>
      </w:r>
    </w:p>
    <w:p w14:paraId="29F3F6E0" w14:textId="06242E8B" w:rsidR="00C8794A" w:rsidRDefault="00C8794A" w:rsidP="00E11B29">
      <w:pPr>
        <w:ind w:firstLine="720"/>
        <w:rPr>
          <w:b/>
          <w:bCs/>
          <w:sz w:val="20"/>
          <w:szCs w:val="20"/>
        </w:rPr>
      </w:pPr>
    </w:p>
    <w:p w14:paraId="63431149" w14:textId="7283CE31" w:rsidR="00E11B29" w:rsidRPr="00C8794A" w:rsidRDefault="00C8794A" w:rsidP="00C8794A">
      <w:pPr>
        <w:rPr>
          <w:b/>
          <w:bCs/>
          <w:i/>
          <w:iCs/>
          <w:sz w:val="20"/>
          <w:szCs w:val="20"/>
        </w:rPr>
      </w:pPr>
      <w:r w:rsidRPr="00C8794A">
        <w:rPr>
          <w:b/>
          <w:bCs/>
          <w:i/>
          <w:iCs/>
          <w:sz w:val="20"/>
          <w:szCs w:val="20"/>
        </w:rPr>
        <w:t xml:space="preserve">2. A list of all </w:t>
      </w:r>
      <w:r w:rsidRPr="00C8794A">
        <w:rPr>
          <w:b/>
          <w:bCs/>
          <w:i/>
          <w:iCs/>
          <w:color w:val="FF0000"/>
          <w:sz w:val="20"/>
          <w:szCs w:val="20"/>
        </w:rPr>
        <w:t>known</w:t>
      </w:r>
      <w:r w:rsidRPr="00C8794A">
        <w:rPr>
          <w:b/>
          <w:bCs/>
          <w:i/>
          <w:iCs/>
          <w:sz w:val="20"/>
          <w:szCs w:val="20"/>
        </w:rPr>
        <w:t xml:space="preserve"> materials to be used in the construction of the project shown. For example: foundation and structural materials, façade, frame, roof, glazing etc.</w:t>
      </w:r>
    </w:p>
    <w:p w14:paraId="6B4E97F4" w14:textId="14CF4C92" w:rsidR="002F052E" w:rsidRDefault="002F052E" w:rsidP="002F052E">
      <w:pPr>
        <w:ind w:firstLine="720"/>
        <w:rPr>
          <w:b/>
          <w:bCs/>
          <w:sz w:val="20"/>
          <w:szCs w:val="20"/>
          <w:u w:val="single"/>
        </w:rPr>
      </w:pPr>
      <w:r w:rsidRPr="002F052E">
        <w:rPr>
          <w:b/>
          <w:bCs/>
          <w:sz w:val="20"/>
          <w:szCs w:val="20"/>
          <w:u w:val="single"/>
        </w:rPr>
        <w:t>MATERIAL SCHEDULE</w:t>
      </w:r>
      <w:r w:rsidR="00147746">
        <w:rPr>
          <w:b/>
          <w:bCs/>
          <w:sz w:val="20"/>
          <w:szCs w:val="20"/>
          <w:u w:val="single"/>
        </w:rPr>
        <w:t xml:space="preserve"> / SPECIFICATIONS</w:t>
      </w:r>
    </w:p>
    <w:p w14:paraId="02391818" w14:textId="2D84BA62" w:rsidR="002F052E" w:rsidRDefault="002F052E" w:rsidP="002F052E">
      <w:pPr>
        <w:ind w:firstLine="720"/>
        <w:rPr>
          <w:sz w:val="20"/>
          <w:szCs w:val="20"/>
        </w:rPr>
      </w:pPr>
      <w:r w:rsidRPr="007A2259">
        <w:rPr>
          <w:b/>
          <w:bCs/>
          <w:sz w:val="20"/>
          <w:szCs w:val="20"/>
        </w:rPr>
        <w:t>Floor slab:</w:t>
      </w:r>
      <w:r>
        <w:rPr>
          <w:sz w:val="20"/>
          <w:szCs w:val="20"/>
        </w:rPr>
        <w:t xml:space="preserve"> Reinforced concrete raft slab</w:t>
      </w:r>
    </w:p>
    <w:p w14:paraId="57EEFCCB" w14:textId="38A85101" w:rsidR="002F052E" w:rsidRDefault="002F052E" w:rsidP="002F052E">
      <w:pPr>
        <w:ind w:firstLine="720"/>
        <w:rPr>
          <w:sz w:val="20"/>
          <w:szCs w:val="20"/>
        </w:rPr>
      </w:pPr>
      <w:r w:rsidRPr="007A2259">
        <w:rPr>
          <w:b/>
          <w:bCs/>
          <w:sz w:val="20"/>
          <w:szCs w:val="20"/>
        </w:rPr>
        <w:t>Alfresco and patio slabs:</w:t>
      </w:r>
      <w:r>
        <w:rPr>
          <w:sz w:val="20"/>
          <w:szCs w:val="20"/>
        </w:rPr>
        <w:t xml:space="preserve"> </w:t>
      </w:r>
      <w:r w:rsidR="009F5010">
        <w:rPr>
          <w:sz w:val="20"/>
          <w:szCs w:val="20"/>
        </w:rPr>
        <w:t>T</w:t>
      </w:r>
      <w:r>
        <w:rPr>
          <w:sz w:val="20"/>
          <w:szCs w:val="20"/>
        </w:rPr>
        <w:t>o be stepped down 150 mm from the main slab level</w:t>
      </w:r>
    </w:p>
    <w:p w14:paraId="72007FD9" w14:textId="6FB92952" w:rsidR="002F052E" w:rsidRDefault="002F052E" w:rsidP="002F052E">
      <w:pPr>
        <w:ind w:firstLine="720"/>
        <w:rPr>
          <w:sz w:val="20"/>
          <w:szCs w:val="20"/>
        </w:rPr>
      </w:pPr>
      <w:r w:rsidRPr="007A2259">
        <w:rPr>
          <w:b/>
          <w:bCs/>
          <w:sz w:val="20"/>
          <w:szCs w:val="20"/>
        </w:rPr>
        <w:t>Roof Trusses:</w:t>
      </w:r>
      <w:r>
        <w:rPr>
          <w:sz w:val="20"/>
          <w:szCs w:val="20"/>
        </w:rPr>
        <w:t xml:space="preserve"> </w:t>
      </w:r>
      <w:r w:rsidR="00147746">
        <w:rPr>
          <w:sz w:val="20"/>
          <w:szCs w:val="20"/>
        </w:rPr>
        <w:t>As per engineer / manufacturers specifications at a pitch of 10%</w:t>
      </w:r>
    </w:p>
    <w:p w14:paraId="2D73160B" w14:textId="1E494694" w:rsidR="00147746" w:rsidRDefault="00147746" w:rsidP="00E11B29">
      <w:pPr>
        <w:ind w:firstLine="720"/>
        <w:rPr>
          <w:sz w:val="20"/>
          <w:szCs w:val="20"/>
        </w:rPr>
      </w:pPr>
      <w:r w:rsidRPr="007A2259">
        <w:rPr>
          <w:b/>
          <w:bCs/>
          <w:sz w:val="20"/>
          <w:szCs w:val="20"/>
        </w:rPr>
        <w:lastRenderedPageBreak/>
        <w:t>Roof Sheeting:</w:t>
      </w:r>
      <w:r>
        <w:rPr>
          <w:sz w:val="20"/>
          <w:szCs w:val="20"/>
        </w:rPr>
        <w:t xml:space="preserve"> Selected Colourbond roof sheeting fitted to HDW batten as required</w:t>
      </w:r>
    </w:p>
    <w:p w14:paraId="14084255" w14:textId="6FA49FE8" w:rsidR="00147746" w:rsidRDefault="00147746" w:rsidP="002F052E">
      <w:pPr>
        <w:ind w:firstLine="720"/>
        <w:rPr>
          <w:sz w:val="20"/>
          <w:szCs w:val="20"/>
        </w:rPr>
      </w:pPr>
      <w:r w:rsidRPr="007A2259">
        <w:rPr>
          <w:b/>
          <w:bCs/>
          <w:sz w:val="20"/>
          <w:szCs w:val="20"/>
        </w:rPr>
        <w:t>Roof Insulation:</w:t>
      </w:r>
      <w:r>
        <w:rPr>
          <w:sz w:val="20"/>
          <w:szCs w:val="20"/>
        </w:rPr>
        <w:t xml:space="preserve"> R3.0 batt insulation installed in the ceiling cavity as required</w:t>
      </w:r>
    </w:p>
    <w:p w14:paraId="19977D98" w14:textId="082A5EF3" w:rsidR="00C03E4A" w:rsidRDefault="00C03E4A" w:rsidP="00C03E4A">
      <w:pPr>
        <w:ind w:left="720"/>
        <w:rPr>
          <w:sz w:val="20"/>
          <w:szCs w:val="20"/>
        </w:rPr>
      </w:pPr>
      <w:r w:rsidRPr="00C03E4A">
        <w:rPr>
          <w:b/>
          <w:bCs/>
          <w:sz w:val="20"/>
          <w:szCs w:val="20"/>
        </w:rPr>
        <w:t xml:space="preserve">Eaves: </w:t>
      </w:r>
      <w:r w:rsidRPr="00C03E4A">
        <w:rPr>
          <w:sz w:val="20"/>
          <w:szCs w:val="20"/>
        </w:rPr>
        <w:t>Overhan</w:t>
      </w:r>
      <w:r w:rsidR="009F5010">
        <w:rPr>
          <w:sz w:val="20"/>
          <w:szCs w:val="20"/>
        </w:rPr>
        <w:t>g</w:t>
      </w:r>
      <w:r w:rsidRPr="00C03E4A">
        <w:rPr>
          <w:sz w:val="20"/>
          <w:szCs w:val="20"/>
        </w:rPr>
        <w:t xml:space="preserve"> to be 300mm</w:t>
      </w:r>
      <w:r>
        <w:rPr>
          <w:sz w:val="20"/>
          <w:szCs w:val="20"/>
        </w:rPr>
        <w:t xml:space="preserve"> to be measured from the face of the brickwork to the rear of the fascia and shall be lined with 4.5 mm f/c sheeting as required</w:t>
      </w:r>
    </w:p>
    <w:p w14:paraId="417726A5" w14:textId="1981886A" w:rsidR="00C03E4A" w:rsidRDefault="00C03E4A" w:rsidP="00C03E4A">
      <w:pPr>
        <w:ind w:left="720"/>
        <w:rPr>
          <w:sz w:val="20"/>
          <w:szCs w:val="20"/>
        </w:rPr>
      </w:pPr>
      <w:r>
        <w:rPr>
          <w:b/>
          <w:bCs/>
          <w:sz w:val="20"/>
          <w:szCs w:val="20"/>
        </w:rPr>
        <w:t xml:space="preserve">Downpipes: </w:t>
      </w:r>
      <w:r w:rsidRPr="00C03E4A">
        <w:rPr>
          <w:sz w:val="20"/>
          <w:szCs w:val="20"/>
        </w:rPr>
        <w:t>To be selected Colourbond and shall be installed in the location as indicated on the floor plan</w:t>
      </w:r>
    </w:p>
    <w:p w14:paraId="5AD90613" w14:textId="23DFF118" w:rsidR="00C03E4A" w:rsidRPr="00C03E4A" w:rsidRDefault="00C03E4A" w:rsidP="00C03E4A">
      <w:pPr>
        <w:ind w:left="720"/>
        <w:rPr>
          <w:sz w:val="20"/>
          <w:szCs w:val="20"/>
        </w:rPr>
      </w:pPr>
      <w:r w:rsidRPr="00C03E4A">
        <w:rPr>
          <w:b/>
          <w:bCs/>
          <w:sz w:val="20"/>
          <w:szCs w:val="20"/>
        </w:rPr>
        <w:t xml:space="preserve">Gutters: </w:t>
      </w:r>
      <w:r w:rsidRPr="00C03E4A">
        <w:rPr>
          <w:sz w:val="20"/>
          <w:szCs w:val="20"/>
        </w:rPr>
        <w:t>To be Colourbond – Style to be confirmed with the builder</w:t>
      </w:r>
    </w:p>
    <w:p w14:paraId="4E1BEEAF" w14:textId="795550C2" w:rsidR="00147746" w:rsidRDefault="00147746" w:rsidP="00147746">
      <w:pPr>
        <w:ind w:left="720"/>
        <w:rPr>
          <w:sz w:val="20"/>
          <w:szCs w:val="20"/>
        </w:rPr>
      </w:pPr>
      <w:r w:rsidRPr="007A2259">
        <w:rPr>
          <w:b/>
          <w:bCs/>
          <w:sz w:val="20"/>
          <w:szCs w:val="20"/>
        </w:rPr>
        <w:t>Ceilings:</w:t>
      </w:r>
      <w:r w:rsidR="007A2259">
        <w:rPr>
          <w:sz w:val="20"/>
          <w:szCs w:val="20"/>
        </w:rPr>
        <w:t xml:space="preserve"> </w:t>
      </w:r>
      <w:r>
        <w:rPr>
          <w:sz w:val="20"/>
          <w:szCs w:val="20"/>
        </w:rPr>
        <w:t>10 mm gyprock fitted direct to the underside of the roof truss bottom chord as per manufacturer requirements</w:t>
      </w:r>
    </w:p>
    <w:p w14:paraId="6561F076" w14:textId="060C1B57" w:rsidR="00C03E4A" w:rsidRPr="00C03E4A" w:rsidRDefault="00C03E4A" w:rsidP="00147746">
      <w:pPr>
        <w:ind w:left="720"/>
        <w:rPr>
          <w:b/>
          <w:bCs/>
          <w:sz w:val="20"/>
          <w:szCs w:val="20"/>
        </w:rPr>
      </w:pPr>
      <w:r w:rsidRPr="00C03E4A">
        <w:rPr>
          <w:b/>
          <w:bCs/>
          <w:sz w:val="20"/>
          <w:szCs w:val="20"/>
        </w:rPr>
        <w:t xml:space="preserve">Walls – External 1: </w:t>
      </w:r>
      <w:r w:rsidRPr="00C03E4A">
        <w:rPr>
          <w:sz w:val="20"/>
          <w:szCs w:val="20"/>
        </w:rPr>
        <w:t>230 mm brick veneer in the selected face brick</w:t>
      </w:r>
    </w:p>
    <w:p w14:paraId="311DAEE2" w14:textId="58204A06" w:rsidR="007A2259" w:rsidRDefault="007A2259" w:rsidP="007A2259">
      <w:pPr>
        <w:ind w:left="720"/>
        <w:rPr>
          <w:sz w:val="20"/>
          <w:szCs w:val="20"/>
        </w:rPr>
      </w:pPr>
      <w:r w:rsidRPr="007A2259">
        <w:rPr>
          <w:b/>
          <w:bCs/>
          <w:sz w:val="20"/>
          <w:szCs w:val="20"/>
        </w:rPr>
        <w:t>Walls – External</w:t>
      </w:r>
      <w:r w:rsidR="00C03E4A">
        <w:rPr>
          <w:b/>
          <w:bCs/>
          <w:sz w:val="20"/>
          <w:szCs w:val="20"/>
        </w:rPr>
        <w:t xml:space="preserve"> 2</w:t>
      </w:r>
      <w:r w:rsidRPr="007A2259">
        <w:rPr>
          <w:b/>
          <w:bCs/>
          <w:sz w:val="20"/>
          <w:szCs w:val="20"/>
        </w:rPr>
        <w:t>:</w:t>
      </w:r>
      <w:r>
        <w:rPr>
          <w:sz w:val="20"/>
          <w:szCs w:val="20"/>
        </w:rPr>
        <w:t xml:space="preserve"> Sarking fitted as well as R1.5 batt insulation as required</w:t>
      </w:r>
    </w:p>
    <w:p w14:paraId="337F0619" w14:textId="6130DDFD" w:rsidR="007A2259" w:rsidRDefault="007A2259" w:rsidP="00147746">
      <w:pPr>
        <w:ind w:left="720"/>
        <w:rPr>
          <w:sz w:val="20"/>
          <w:szCs w:val="20"/>
        </w:rPr>
      </w:pPr>
      <w:r w:rsidRPr="007A2259">
        <w:rPr>
          <w:b/>
          <w:bCs/>
          <w:sz w:val="20"/>
          <w:szCs w:val="20"/>
        </w:rPr>
        <w:t>Walls – Internal:</w:t>
      </w:r>
      <w:r>
        <w:rPr>
          <w:sz w:val="20"/>
          <w:szCs w:val="20"/>
        </w:rPr>
        <w:t xml:space="preserve"> 70 mm pine stud frames unless otherwise noted, to be lined with 10 mm gyprock and 6 mm villa board to the wet areas as required</w:t>
      </w:r>
    </w:p>
    <w:p w14:paraId="151A968F" w14:textId="4E5E9346" w:rsidR="00C03E4A" w:rsidRDefault="00C03E4A" w:rsidP="00147746">
      <w:pPr>
        <w:ind w:left="720"/>
        <w:rPr>
          <w:sz w:val="20"/>
          <w:szCs w:val="20"/>
        </w:rPr>
      </w:pPr>
      <w:r w:rsidRPr="00C03E4A">
        <w:rPr>
          <w:b/>
          <w:bCs/>
          <w:sz w:val="20"/>
          <w:szCs w:val="20"/>
        </w:rPr>
        <w:t xml:space="preserve">Garage Door: </w:t>
      </w:r>
      <w:r w:rsidRPr="00C03E4A">
        <w:rPr>
          <w:sz w:val="20"/>
          <w:szCs w:val="20"/>
        </w:rPr>
        <w:t>Selected 480 w x 2100h panel lift door to garage</w:t>
      </w:r>
    </w:p>
    <w:p w14:paraId="05A4F20E" w14:textId="4E631B0E" w:rsidR="008A4CDF" w:rsidRPr="008A4CDF" w:rsidRDefault="00373F69" w:rsidP="008A4CDF">
      <w:pPr>
        <w:ind w:left="720"/>
        <w:rPr>
          <w:sz w:val="20"/>
          <w:szCs w:val="20"/>
        </w:rPr>
      </w:pPr>
      <w:r>
        <w:rPr>
          <w:b/>
          <w:bCs/>
          <w:sz w:val="20"/>
          <w:szCs w:val="20"/>
        </w:rPr>
        <w:t xml:space="preserve">Driveway: </w:t>
      </w:r>
      <w:r w:rsidRPr="00373F69">
        <w:rPr>
          <w:sz w:val="20"/>
          <w:szCs w:val="20"/>
        </w:rPr>
        <w:t>To be finished in exposed agg as per council requirements – must not exceed gradient of 1 in 4</w:t>
      </w:r>
    </w:p>
    <w:p w14:paraId="66C54F29" w14:textId="5487522D" w:rsidR="008A4CDF" w:rsidRDefault="008A4CDF" w:rsidP="00C6289B">
      <w:pPr>
        <w:ind w:left="720"/>
        <w:rPr>
          <w:b/>
          <w:bCs/>
          <w:i/>
          <w:iCs/>
          <w:color w:val="FF0000"/>
          <w:sz w:val="20"/>
          <w:szCs w:val="20"/>
        </w:rPr>
      </w:pPr>
      <w:r w:rsidRPr="008A4CDF">
        <w:rPr>
          <w:b/>
          <w:bCs/>
          <w:i/>
          <w:iCs/>
          <w:color w:val="FF0000"/>
          <w:sz w:val="20"/>
          <w:szCs w:val="20"/>
        </w:rPr>
        <w:t xml:space="preserve">PLEASE NOTE: FAÇADE AND GLAZING ARE NOT SPECIFIED ON PLANS </w:t>
      </w:r>
    </w:p>
    <w:p w14:paraId="6189AB03" w14:textId="79728B05" w:rsidR="00C8794A" w:rsidRPr="00694482" w:rsidRDefault="00C8794A" w:rsidP="00D73A6E">
      <w:pPr>
        <w:pStyle w:val="ListParagraph"/>
        <w:rPr>
          <w:b/>
          <w:bCs/>
          <w:i/>
          <w:iCs/>
          <w:sz w:val="20"/>
          <w:szCs w:val="20"/>
        </w:rPr>
      </w:pPr>
    </w:p>
    <w:p w14:paraId="7C9D3EA6" w14:textId="7BAF69C9" w:rsidR="00694482" w:rsidRDefault="00C8794A" w:rsidP="00CD2B83">
      <w:pPr>
        <w:ind w:left="360"/>
        <w:rPr>
          <w:b/>
          <w:bCs/>
          <w:i/>
          <w:iCs/>
          <w:sz w:val="20"/>
          <w:szCs w:val="20"/>
        </w:rPr>
      </w:pPr>
      <w:r w:rsidRPr="00694482">
        <w:rPr>
          <w:b/>
          <w:bCs/>
          <w:i/>
          <w:iCs/>
          <w:sz w:val="20"/>
          <w:szCs w:val="20"/>
        </w:rPr>
        <w:t>3.</w:t>
      </w:r>
      <w:r w:rsidR="00D73A6E" w:rsidRPr="00694482">
        <w:rPr>
          <w:b/>
          <w:bCs/>
          <w:i/>
          <w:iCs/>
          <w:sz w:val="20"/>
          <w:szCs w:val="20"/>
        </w:rPr>
        <w:t xml:space="preserve">Construction aspects that would make up the critical path of the construction program. </w:t>
      </w:r>
      <w:r w:rsidR="00D73A6E" w:rsidRPr="00694482">
        <w:rPr>
          <w:b/>
          <w:bCs/>
          <w:i/>
          <w:iCs/>
          <w:color w:val="FF0000"/>
          <w:sz w:val="20"/>
          <w:szCs w:val="20"/>
        </w:rPr>
        <w:t xml:space="preserve">Hint: </w:t>
      </w:r>
      <w:r w:rsidR="00D73A6E" w:rsidRPr="00694482">
        <w:rPr>
          <w:b/>
          <w:bCs/>
          <w:i/>
          <w:iCs/>
          <w:sz w:val="20"/>
          <w:szCs w:val="20"/>
        </w:rPr>
        <w:t>Think about what the target construction aspect is to enable an acceleration of the construction program. In most cases this will be roof and lock up. What construction aspects are critical to getting these two things achieved with priority to allow internal and services trades to finish?</w:t>
      </w:r>
    </w:p>
    <w:p w14:paraId="484FD01C" w14:textId="776B188C" w:rsidR="00694482" w:rsidRDefault="00694482" w:rsidP="00562268">
      <w:pPr>
        <w:pStyle w:val="ListParagraph"/>
        <w:numPr>
          <w:ilvl w:val="0"/>
          <w:numId w:val="11"/>
        </w:numPr>
        <w:rPr>
          <w:sz w:val="20"/>
          <w:szCs w:val="20"/>
        </w:rPr>
      </w:pPr>
      <w:r w:rsidRPr="00694482">
        <w:rPr>
          <w:sz w:val="20"/>
          <w:szCs w:val="20"/>
        </w:rPr>
        <w:t xml:space="preserve">Ensure that that all required building, plumbing and town planning approvals are lodged to council ASAP to </w:t>
      </w:r>
      <w:r>
        <w:rPr>
          <w:sz w:val="20"/>
          <w:szCs w:val="20"/>
        </w:rPr>
        <w:t xml:space="preserve">avoid delays to the program from the </w:t>
      </w:r>
      <w:r w:rsidR="00104942">
        <w:rPr>
          <w:sz w:val="20"/>
          <w:szCs w:val="20"/>
        </w:rPr>
        <w:t>beginning</w:t>
      </w:r>
    </w:p>
    <w:p w14:paraId="1AA2AAF4" w14:textId="45AD99D4" w:rsidR="00694482" w:rsidRDefault="00694482" w:rsidP="00562268">
      <w:pPr>
        <w:pStyle w:val="ListParagraph"/>
        <w:numPr>
          <w:ilvl w:val="0"/>
          <w:numId w:val="11"/>
        </w:numPr>
        <w:rPr>
          <w:sz w:val="20"/>
          <w:szCs w:val="20"/>
        </w:rPr>
      </w:pPr>
      <w:r>
        <w:rPr>
          <w:sz w:val="20"/>
          <w:szCs w:val="20"/>
        </w:rPr>
        <w:t>Prepare site contingency plan – weather, unforeseen events</w:t>
      </w:r>
    </w:p>
    <w:p w14:paraId="2FF32CD0" w14:textId="00C9A4EA" w:rsidR="00694482" w:rsidRDefault="00694482" w:rsidP="00562268">
      <w:pPr>
        <w:pStyle w:val="ListParagraph"/>
        <w:numPr>
          <w:ilvl w:val="0"/>
          <w:numId w:val="11"/>
        </w:numPr>
        <w:rPr>
          <w:sz w:val="20"/>
          <w:szCs w:val="20"/>
        </w:rPr>
      </w:pPr>
      <w:r>
        <w:rPr>
          <w:sz w:val="20"/>
          <w:szCs w:val="20"/>
        </w:rPr>
        <w:t>Prepare site safety plan - high risk works, scaffolding, roofing, electrical – site signage, temp fence, banna mesh</w:t>
      </w:r>
    </w:p>
    <w:p w14:paraId="52C84719" w14:textId="515A0E3A" w:rsidR="00694482" w:rsidRDefault="00694482" w:rsidP="00562268">
      <w:pPr>
        <w:pStyle w:val="ListParagraph"/>
        <w:numPr>
          <w:ilvl w:val="0"/>
          <w:numId w:val="11"/>
        </w:numPr>
        <w:rPr>
          <w:sz w:val="20"/>
          <w:szCs w:val="20"/>
        </w:rPr>
      </w:pPr>
      <w:r>
        <w:rPr>
          <w:sz w:val="20"/>
          <w:szCs w:val="20"/>
        </w:rPr>
        <w:t>Prepare site documents and first aid kit</w:t>
      </w:r>
    </w:p>
    <w:p w14:paraId="25D6BB71" w14:textId="7FFAB7A3" w:rsidR="00694482" w:rsidRDefault="00694482" w:rsidP="00562268">
      <w:pPr>
        <w:pStyle w:val="ListParagraph"/>
        <w:numPr>
          <w:ilvl w:val="0"/>
          <w:numId w:val="11"/>
        </w:numPr>
        <w:rPr>
          <w:sz w:val="20"/>
          <w:szCs w:val="20"/>
        </w:rPr>
      </w:pPr>
      <w:r>
        <w:rPr>
          <w:sz w:val="20"/>
          <w:szCs w:val="20"/>
        </w:rPr>
        <w:t>Arrange site utilities – site power, water, toilet, site office if required</w:t>
      </w:r>
    </w:p>
    <w:p w14:paraId="052C5D0C" w14:textId="137A46B3" w:rsidR="008A4CDF" w:rsidRDefault="00694482" w:rsidP="00562268">
      <w:pPr>
        <w:pStyle w:val="ListParagraph"/>
        <w:numPr>
          <w:ilvl w:val="0"/>
          <w:numId w:val="11"/>
        </w:numPr>
        <w:rPr>
          <w:sz w:val="20"/>
          <w:szCs w:val="20"/>
        </w:rPr>
      </w:pPr>
      <w:r w:rsidRPr="00694482">
        <w:rPr>
          <w:sz w:val="20"/>
          <w:szCs w:val="20"/>
        </w:rPr>
        <w:t xml:space="preserve">Secure trades and issue relevant contracts – review compliance documents </w:t>
      </w:r>
      <w:r w:rsidR="00CD2B83">
        <w:rPr>
          <w:sz w:val="20"/>
          <w:szCs w:val="20"/>
        </w:rPr>
        <w:t xml:space="preserve">prior to engaging any trades </w:t>
      </w:r>
      <w:r w:rsidRPr="00694482">
        <w:rPr>
          <w:sz w:val="20"/>
          <w:szCs w:val="20"/>
        </w:rPr>
        <w:t>(QBCC, Public liability, Work Cover, P</w:t>
      </w:r>
      <w:r w:rsidR="00CD2B83">
        <w:rPr>
          <w:sz w:val="20"/>
          <w:szCs w:val="20"/>
        </w:rPr>
        <w:t>rofessional</w:t>
      </w:r>
      <w:r w:rsidRPr="00694482">
        <w:rPr>
          <w:sz w:val="20"/>
          <w:szCs w:val="20"/>
        </w:rPr>
        <w:t xml:space="preserve"> Indemnity, SWMS, white card)</w:t>
      </w:r>
    </w:p>
    <w:p w14:paraId="54F6EC1C" w14:textId="40BB48C3" w:rsidR="00CD2B83" w:rsidRDefault="00104942" w:rsidP="00562268">
      <w:pPr>
        <w:pStyle w:val="ListParagraph"/>
        <w:numPr>
          <w:ilvl w:val="0"/>
          <w:numId w:val="11"/>
        </w:numPr>
        <w:rPr>
          <w:sz w:val="20"/>
          <w:szCs w:val="20"/>
        </w:rPr>
      </w:pPr>
      <w:r>
        <w:rPr>
          <w:sz w:val="20"/>
          <w:szCs w:val="20"/>
        </w:rPr>
        <w:t>Lock in trades with adequate time to avoid delays to the program</w:t>
      </w:r>
    </w:p>
    <w:p w14:paraId="685B855B" w14:textId="6B9E1DB7" w:rsidR="00562268" w:rsidRDefault="00104942" w:rsidP="00562268">
      <w:pPr>
        <w:pStyle w:val="ListParagraph"/>
        <w:numPr>
          <w:ilvl w:val="0"/>
          <w:numId w:val="11"/>
        </w:numPr>
        <w:rPr>
          <w:sz w:val="20"/>
          <w:szCs w:val="20"/>
        </w:rPr>
      </w:pPr>
      <w:r>
        <w:rPr>
          <w:sz w:val="20"/>
          <w:szCs w:val="20"/>
        </w:rPr>
        <w:t>Order materials and schedule delivery with adequate time</w:t>
      </w:r>
    </w:p>
    <w:p w14:paraId="2BE6F3BC" w14:textId="0AAAD7D2" w:rsidR="00562268" w:rsidRDefault="00562268" w:rsidP="00562268">
      <w:pPr>
        <w:pStyle w:val="ListParagraph"/>
        <w:numPr>
          <w:ilvl w:val="0"/>
          <w:numId w:val="11"/>
        </w:numPr>
        <w:rPr>
          <w:sz w:val="20"/>
          <w:szCs w:val="20"/>
        </w:rPr>
      </w:pPr>
      <w:r>
        <w:rPr>
          <w:sz w:val="20"/>
          <w:szCs w:val="20"/>
        </w:rPr>
        <w:t>Site prep – trades in – plumber, electrician</w:t>
      </w:r>
    </w:p>
    <w:p w14:paraId="57265B4B" w14:textId="6CDAD8DC" w:rsidR="00562268" w:rsidRDefault="00562268" w:rsidP="00562268">
      <w:pPr>
        <w:pStyle w:val="ListParagraph"/>
        <w:numPr>
          <w:ilvl w:val="0"/>
          <w:numId w:val="11"/>
        </w:numPr>
        <w:rPr>
          <w:sz w:val="20"/>
          <w:szCs w:val="20"/>
        </w:rPr>
      </w:pPr>
      <w:r>
        <w:rPr>
          <w:sz w:val="20"/>
          <w:szCs w:val="20"/>
        </w:rPr>
        <w:t>Excavation -footings</w:t>
      </w:r>
    </w:p>
    <w:p w14:paraId="22BE61AA" w14:textId="5264A587" w:rsidR="00562268" w:rsidRDefault="00562268" w:rsidP="00562268">
      <w:pPr>
        <w:pStyle w:val="ListParagraph"/>
        <w:numPr>
          <w:ilvl w:val="0"/>
          <w:numId w:val="11"/>
        </w:numPr>
        <w:rPr>
          <w:sz w:val="20"/>
          <w:szCs w:val="20"/>
        </w:rPr>
      </w:pPr>
      <w:r>
        <w:rPr>
          <w:sz w:val="20"/>
          <w:szCs w:val="20"/>
        </w:rPr>
        <w:t>Termite treatment</w:t>
      </w:r>
    </w:p>
    <w:p w14:paraId="7A2F1F48" w14:textId="094FA5FF" w:rsidR="00562268" w:rsidRDefault="00562268" w:rsidP="00562268">
      <w:pPr>
        <w:pStyle w:val="ListParagraph"/>
        <w:numPr>
          <w:ilvl w:val="0"/>
          <w:numId w:val="11"/>
        </w:numPr>
        <w:rPr>
          <w:sz w:val="20"/>
          <w:szCs w:val="20"/>
        </w:rPr>
      </w:pPr>
      <w:r>
        <w:rPr>
          <w:sz w:val="20"/>
          <w:szCs w:val="20"/>
        </w:rPr>
        <w:t>Box up slab – pour concrete</w:t>
      </w:r>
    </w:p>
    <w:p w14:paraId="1ED3C92D" w14:textId="1CF8908E" w:rsidR="00562268" w:rsidRDefault="00562268" w:rsidP="00562268">
      <w:pPr>
        <w:pStyle w:val="ListParagraph"/>
        <w:numPr>
          <w:ilvl w:val="0"/>
          <w:numId w:val="11"/>
        </w:numPr>
        <w:rPr>
          <w:sz w:val="20"/>
          <w:szCs w:val="20"/>
        </w:rPr>
      </w:pPr>
      <w:r>
        <w:rPr>
          <w:sz w:val="20"/>
          <w:szCs w:val="20"/>
        </w:rPr>
        <w:t>Frames – floor and walls</w:t>
      </w:r>
    </w:p>
    <w:p w14:paraId="21CA963B" w14:textId="49479562" w:rsidR="00562268" w:rsidRDefault="00562268" w:rsidP="00562268">
      <w:pPr>
        <w:pStyle w:val="ListParagraph"/>
        <w:numPr>
          <w:ilvl w:val="0"/>
          <w:numId w:val="11"/>
        </w:numPr>
        <w:rPr>
          <w:sz w:val="20"/>
          <w:szCs w:val="20"/>
        </w:rPr>
      </w:pPr>
      <w:r>
        <w:rPr>
          <w:sz w:val="20"/>
          <w:szCs w:val="20"/>
        </w:rPr>
        <w:t>Trusses</w:t>
      </w:r>
    </w:p>
    <w:p w14:paraId="5A3A9EC0" w14:textId="2D8A238B" w:rsidR="00562268" w:rsidRDefault="00562268" w:rsidP="00562268">
      <w:pPr>
        <w:pStyle w:val="ListParagraph"/>
        <w:numPr>
          <w:ilvl w:val="0"/>
          <w:numId w:val="11"/>
        </w:numPr>
        <w:rPr>
          <w:sz w:val="20"/>
          <w:szCs w:val="20"/>
        </w:rPr>
      </w:pPr>
      <w:r>
        <w:rPr>
          <w:sz w:val="20"/>
          <w:szCs w:val="20"/>
        </w:rPr>
        <w:t>Install windows</w:t>
      </w:r>
    </w:p>
    <w:p w14:paraId="78CB7FD0" w14:textId="77777777" w:rsidR="00D35BE2" w:rsidRDefault="00D35BE2" w:rsidP="00D35BE2">
      <w:pPr>
        <w:pStyle w:val="ListParagraph"/>
        <w:numPr>
          <w:ilvl w:val="0"/>
          <w:numId w:val="11"/>
        </w:numPr>
        <w:rPr>
          <w:sz w:val="20"/>
          <w:szCs w:val="20"/>
        </w:rPr>
      </w:pPr>
      <w:r>
        <w:rPr>
          <w:sz w:val="20"/>
          <w:szCs w:val="20"/>
        </w:rPr>
        <w:t>Erect scaffold and edge protection</w:t>
      </w:r>
    </w:p>
    <w:p w14:paraId="278254DA" w14:textId="2E1EDDAA" w:rsidR="00562268" w:rsidRDefault="00562268" w:rsidP="00562268">
      <w:pPr>
        <w:pStyle w:val="ListParagraph"/>
        <w:numPr>
          <w:ilvl w:val="0"/>
          <w:numId w:val="11"/>
        </w:numPr>
        <w:rPr>
          <w:sz w:val="20"/>
          <w:szCs w:val="20"/>
        </w:rPr>
      </w:pPr>
      <w:r>
        <w:rPr>
          <w:sz w:val="20"/>
          <w:szCs w:val="20"/>
        </w:rPr>
        <w:t>Roof and guttering</w:t>
      </w:r>
    </w:p>
    <w:p w14:paraId="712A8285" w14:textId="7A878E0C" w:rsidR="00562268" w:rsidRDefault="00562268" w:rsidP="00562268">
      <w:pPr>
        <w:pStyle w:val="ListParagraph"/>
        <w:numPr>
          <w:ilvl w:val="0"/>
          <w:numId w:val="11"/>
        </w:numPr>
        <w:rPr>
          <w:sz w:val="20"/>
          <w:szCs w:val="20"/>
        </w:rPr>
      </w:pPr>
      <w:r>
        <w:rPr>
          <w:sz w:val="20"/>
          <w:szCs w:val="20"/>
        </w:rPr>
        <w:t>Blockwork</w:t>
      </w:r>
    </w:p>
    <w:p w14:paraId="3D614F02" w14:textId="493607AA" w:rsidR="00562268" w:rsidRPr="00562268" w:rsidRDefault="00562268" w:rsidP="00562268">
      <w:pPr>
        <w:pStyle w:val="ListParagraph"/>
        <w:numPr>
          <w:ilvl w:val="0"/>
          <w:numId w:val="11"/>
        </w:numPr>
        <w:rPr>
          <w:sz w:val="20"/>
          <w:szCs w:val="20"/>
        </w:rPr>
      </w:pPr>
      <w:r>
        <w:rPr>
          <w:sz w:val="20"/>
          <w:szCs w:val="20"/>
        </w:rPr>
        <w:t>Door hardware / roller doors</w:t>
      </w:r>
    </w:p>
    <w:p w14:paraId="4972CF4B" w14:textId="77777777" w:rsidR="008A4CDF" w:rsidRPr="00C8794A" w:rsidRDefault="008A4CDF" w:rsidP="00C8794A">
      <w:pPr>
        <w:ind w:left="360"/>
        <w:rPr>
          <w:sz w:val="20"/>
          <w:szCs w:val="20"/>
        </w:rPr>
      </w:pPr>
    </w:p>
    <w:p w14:paraId="686E2637" w14:textId="14DD7CA4" w:rsidR="001B4959" w:rsidRDefault="001B4959">
      <w:pPr>
        <w:rPr>
          <w:sz w:val="20"/>
          <w:szCs w:val="20"/>
        </w:rPr>
      </w:pPr>
      <w:r>
        <w:rPr>
          <w:sz w:val="20"/>
          <w:szCs w:val="20"/>
        </w:rPr>
        <w:br w:type="page"/>
      </w:r>
    </w:p>
    <w:p w14:paraId="3EC7DC02" w14:textId="1450169D" w:rsidR="001B4959" w:rsidRDefault="001B4959" w:rsidP="001B4959">
      <w:pPr>
        <w:ind w:left="360" w:firstLine="360"/>
        <w:rPr>
          <w:b/>
          <w:bCs/>
          <w:sz w:val="20"/>
          <w:szCs w:val="20"/>
          <w:u w:val="single"/>
        </w:rPr>
      </w:pPr>
    </w:p>
    <w:p w14:paraId="587183D1" w14:textId="079F3D99" w:rsidR="001B4959" w:rsidRPr="001B4959" w:rsidRDefault="001B4959" w:rsidP="001B4959">
      <w:pPr>
        <w:pStyle w:val="ListParagraph"/>
        <w:numPr>
          <w:ilvl w:val="0"/>
          <w:numId w:val="12"/>
        </w:numPr>
        <w:ind w:left="709" w:hanging="425"/>
        <w:rPr>
          <w:b/>
          <w:bCs/>
          <w:i/>
          <w:iCs/>
          <w:sz w:val="20"/>
          <w:szCs w:val="20"/>
        </w:rPr>
      </w:pPr>
      <w:r w:rsidRPr="001B4959">
        <w:rPr>
          <w:b/>
          <w:bCs/>
          <w:i/>
          <w:iCs/>
          <w:sz w:val="20"/>
          <w:szCs w:val="20"/>
        </w:rPr>
        <w:t>Steps to applying for electrical supply to the lot. See Energex procedure provided as they are the Electrical asset owner for the area.</w:t>
      </w:r>
    </w:p>
    <w:p w14:paraId="3D3C9252" w14:textId="77777777" w:rsidR="001B4959" w:rsidRDefault="001B4959" w:rsidP="001B4959">
      <w:pPr>
        <w:pStyle w:val="ListParagraph"/>
        <w:rPr>
          <w:sz w:val="20"/>
          <w:szCs w:val="20"/>
        </w:rPr>
      </w:pPr>
    </w:p>
    <w:p w14:paraId="56AE34EF" w14:textId="77777777" w:rsidR="001B4959" w:rsidRPr="001B4959" w:rsidRDefault="001B4959" w:rsidP="001B4959">
      <w:pPr>
        <w:pStyle w:val="ListParagraph"/>
        <w:rPr>
          <w:b/>
          <w:bCs/>
          <w:sz w:val="20"/>
          <w:szCs w:val="20"/>
          <w:u w:val="single"/>
        </w:rPr>
      </w:pPr>
      <w:r w:rsidRPr="001B4959">
        <w:rPr>
          <w:b/>
          <w:bCs/>
          <w:sz w:val="20"/>
          <w:szCs w:val="20"/>
          <w:u w:val="single"/>
        </w:rPr>
        <w:t>APPLYING FOR ELECTRICAL SUPPLY TO THE LOT</w:t>
      </w:r>
    </w:p>
    <w:p w14:paraId="5F804F5D" w14:textId="77777777" w:rsidR="001B4959" w:rsidRPr="00E11B29" w:rsidRDefault="001B4959" w:rsidP="001B4959">
      <w:pPr>
        <w:ind w:left="360" w:firstLine="360"/>
        <w:rPr>
          <w:b/>
          <w:bCs/>
          <w:sz w:val="20"/>
          <w:szCs w:val="20"/>
          <w:u w:val="single"/>
        </w:rPr>
      </w:pPr>
    </w:p>
    <w:p w14:paraId="13A5A0EE" w14:textId="59B6B5A9" w:rsidR="001B4959" w:rsidRDefault="001B4959" w:rsidP="001B4959">
      <w:pPr>
        <w:pStyle w:val="ListParagraph"/>
        <w:numPr>
          <w:ilvl w:val="0"/>
          <w:numId w:val="9"/>
        </w:numPr>
        <w:ind w:firstLine="414"/>
        <w:rPr>
          <w:sz w:val="20"/>
          <w:szCs w:val="20"/>
        </w:rPr>
      </w:pPr>
      <w:r>
        <w:rPr>
          <w:sz w:val="20"/>
          <w:szCs w:val="20"/>
        </w:rPr>
        <w:t xml:space="preserve">Head </w:t>
      </w:r>
      <w:r>
        <w:rPr>
          <w:sz w:val="20"/>
          <w:szCs w:val="20"/>
        </w:rPr>
        <w:t>Contractor must supply client details and lot details to electrical contractor</w:t>
      </w:r>
    </w:p>
    <w:p w14:paraId="541B813C" w14:textId="77777777" w:rsidR="001B4959" w:rsidRDefault="001B4959" w:rsidP="001B4959">
      <w:pPr>
        <w:pStyle w:val="ListParagraph"/>
        <w:numPr>
          <w:ilvl w:val="0"/>
          <w:numId w:val="9"/>
        </w:numPr>
        <w:ind w:left="1276" w:hanging="142"/>
        <w:rPr>
          <w:sz w:val="20"/>
          <w:szCs w:val="20"/>
        </w:rPr>
      </w:pPr>
      <w:r>
        <w:rPr>
          <w:sz w:val="20"/>
          <w:szCs w:val="20"/>
        </w:rPr>
        <w:t xml:space="preserve">Electrical contractor to complete new connections details form and submit via the online </w:t>
      </w:r>
      <w:r>
        <w:rPr>
          <w:sz w:val="20"/>
          <w:szCs w:val="20"/>
        </w:rPr>
        <w:tab/>
        <w:t>portal</w:t>
      </w:r>
    </w:p>
    <w:p w14:paraId="3E39AC2B" w14:textId="77777777" w:rsidR="001B4959" w:rsidRDefault="001B4959" w:rsidP="001B4959">
      <w:pPr>
        <w:pStyle w:val="ListParagraph"/>
        <w:numPr>
          <w:ilvl w:val="0"/>
          <w:numId w:val="9"/>
        </w:numPr>
        <w:ind w:firstLine="414"/>
        <w:rPr>
          <w:sz w:val="20"/>
          <w:szCs w:val="20"/>
        </w:rPr>
      </w:pPr>
      <w:r>
        <w:rPr>
          <w:sz w:val="20"/>
          <w:szCs w:val="20"/>
        </w:rPr>
        <w:t>Accept the connection offer from Electrical Supplier</w:t>
      </w:r>
    </w:p>
    <w:p w14:paraId="458ED180" w14:textId="10FB2FAF" w:rsidR="001B4959" w:rsidRDefault="001B4959" w:rsidP="001B4959">
      <w:pPr>
        <w:pStyle w:val="ListParagraph"/>
        <w:numPr>
          <w:ilvl w:val="0"/>
          <w:numId w:val="9"/>
        </w:numPr>
        <w:ind w:firstLine="414"/>
        <w:rPr>
          <w:sz w:val="20"/>
          <w:szCs w:val="20"/>
        </w:rPr>
      </w:pPr>
      <w:r>
        <w:rPr>
          <w:sz w:val="20"/>
          <w:szCs w:val="20"/>
        </w:rPr>
        <w:t>Choose the Electrical retaile</w:t>
      </w:r>
      <w:r>
        <w:rPr>
          <w:sz w:val="20"/>
          <w:szCs w:val="20"/>
        </w:rPr>
        <w:t>r (Ergon etc)</w:t>
      </w:r>
    </w:p>
    <w:p w14:paraId="1307FA36" w14:textId="77777777" w:rsidR="001B4959" w:rsidRDefault="001B4959" w:rsidP="001B4959">
      <w:pPr>
        <w:pStyle w:val="ListParagraph"/>
        <w:numPr>
          <w:ilvl w:val="0"/>
          <w:numId w:val="9"/>
        </w:numPr>
        <w:ind w:firstLine="414"/>
        <w:rPr>
          <w:sz w:val="20"/>
          <w:szCs w:val="20"/>
        </w:rPr>
      </w:pPr>
      <w:r>
        <w:rPr>
          <w:sz w:val="20"/>
          <w:szCs w:val="20"/>
        </w:rPr>
        <w:t>Power will be connected within 45 business days</w:t>
      </w:r>
    </w:p>
    <w:p w14:paraId="7CEB85D1" w14:textId="72799111" w:rsidR="00C8794A" w:rsidRDefault="00C8794A" w:rsidP="00C8794A">
      <w:pPr>
        <w:rPr>
          <w:sz w:val="20"/>
          <w:szCs w:val="20"/>
        </w:rPr>
      </w:pPr>
    </w:p>
    <w:p w14:paraId="473C94CE" w14:textId="760507C5" w:rsidR="001B4959" w:rsidRPr="00D35BE2" w:rsidRDefault="001B4959" w:rsidP="001B4959">
      <w:pPr>
        <w:pStyle w:val="ListParagraph"/>
        <w:numPr>
          <w:ilvl w:val="0"/>
          <w:numId w:val="12"/>
        </w:numPr>
        <w:ind w:left="709" w:hanging="425"/>
        <w:rPr>
          <w:b/>
          <w:bCs/>
          <w:i/>
          <w:iCs/>
          <w:sz w:val="20"/>
          <w:szCs w:val="20"/>
        </w:rPr>
      </w:pPr>
      <w:r w:rsidRPr="00D35BE2">
        <w:rPr>
          <w:b/>
          <w:bCs/>
          <w:i/>
          <w:iCs/>
          <w:sz w:val="20"/>
          <w:szCs w:val="20"/>
        </w:rPr>
        <w:t xml:space="preserve">Steps to apply for water &amp; waste connection. See GCCC link provided. </w:t>
      </w:r>
      <w:hyperlink r:id="rId5" w:history="1">
        <w:r w:rsidRPr="00D35BE2">
          <w:rPr>
            <w:rStyle w:val="Hyperlink"/>
            <w:rFonts w:ascii="Arial" w:eastAsia="Times New Roman" w:hAnsi="Arial" w:cs="Arial"/>
            <w:b/>
            <w:bCs/>
            <w:i/>
            <w:iCs/>
            <w:sz w:val="20"/>
            <w:szCs w:val="20"/>
            <w:lang w:eastAsia="en-GB"/>
          </w:rPr>
          <w:t>https://www.goldcoast.qld.gov.au/water-sewerage-co</w:t>
        </w:r>
        <w:r w:rsidRPr="00D35BE2">
          <w:rPr>
            <w:rStyle w:val="Hyperlink"/>
            <w:rFonts w:ascii="Arial" w:eastAsia="Times New Roman" w:hAnsi="Arial" w:cs="Arial"/>
            <w:b/>
            <w:bCs/>
            <w:i/>
            <w:iCs/>
            <w:sz w:val="20"/>
            <w:szCs w:val="20"/>
            <w:lang w:eastAsia="en-GB"/>
          </w:rPr>
          <w:t>n</w:t>
        </w:r>
        <w:r w:rsidRPr="00D35BE2">
          <w:rPr>
            <w:rStyle w:val="Hyperlink"/>
            <w:rFonts w:ascii="Arial" w:eastAsia="Times New Roman" w:hAnsi="Arial" w:cs="Arial"/>
            <w:b/>
            <w:bCs/>
            <w:i/>
            <w:iCs/>
            <w:sz w:val="20"/>
            <w:szCs w:val="20"/>
            <w:lang w:eastAsia="en-GB"/>
          </w:rPr>
          <w:t>nections-policy-procedure-14311.html</w:t>
        </w:r>
      </w:hyperlink>
      <w:r w:rsidRPr="00D35BE2">
        <w:rPr>
          <w:b/>
          <w:bCs/>
          <w:i/>
          <w:iCs/>
          <w:sz w:val="20"/>
          <w:szCs w:val="20"/>
        </w:rPr>
        <w:t xml:space="preserve"> </w:t>
      </w:r>
    </w:p>
    <w:p w14:paraId="3A07F6FE" w14:textId="1B7A3850" w:rsidR="001B4959" w:rsidRDefault="001B4959" w:rsidP="001B4959">
      <w:pPr>
        <w:pStyle w:val="ListParagraph"/>
        <w:numPr>
          <w:ilvl w:val="0"/>
          <w:numId w:val="4"/>
        </w:numPr>
        <w:rPr>
          <w:sz w:val="20"/>
          <w:szCs w:val="20"/>
        </w:rPr>
      </w:pPr>
      <w:r>
        <w:rPr>
          <w:sz w:val="20"/>
          <w:szCs w:val="20"/>
        </w:rPr>
        <w:t xml:space="preserve">You can apply for a </w:t>
      </w:r>
      <w:r w:rsidR="00D35BE2">
        <w:rPr>
          <w:sz w:val="20"/>
          <w:szCs w:val="20"/>
        </w:rPr>
        <w:t>new water and waste connection online</w:t>
      </w:r>
    </w:p>
    <w:p w14:paraId="3ACF21B7" w14:textId="77777777" w:rsidR="00526DD8" w:rsidRDefault="00526DD8" w:rsidP="00526DD8">
      <w:pPr>
        <w:pStyle w:val="ListParagraph"/>
        <w:ind w:left="1440"/>
        <w:rPr>
          <w:sz w:val="20"/>
          <w:szCs w:val="20"/>
        </w:rPr>
      </w:pPr>
    </w:p>
    <w:p w14:paraId="2AD80314" w14:textId="05785577" w:rsidR="00D35BE2" w:rsidRDefault="00D35BE2" w:rsidP="00D35BE2">
      <w:pPr>
        <w:pStyle w:val="ListParagraph"/>
        <w:ind w:left="1440"/>
        <w:rPr>
          <w:sz w:val="20"/>
          <w:szCs w:val="20"/>
        </w:rPr>
      </w:pPr>
      <w:r>
        <w:rPr>
          <w:sz w:val="20"/>
          <w:szCs w:val="20"/>
        </w:rPr>
        <w:t>Supporting documents are required for an application to be processed</w:t>
      </w:r>
    </w:p>
    <w:p w14:paraId="74736761" w14:textId="316B92A2" w:rsidR="00D35BE2" w:rsidRDefault="00D35BE2" w:rsidP="00D35BE2">
      <w:pPr>
        <w:pStyle w:val="ListParagraph"/>
        <w:numPr>
          <w:ilvl w:val="0"/>
          <w:numId w:val="13"/>
        </w:numPr>
        <w:rPr>
          <w:sz w:val="20"/>
          <w:szCs w:val="20"/>
        </w:rPr>
      </w:pPr>
      <w:r>
        <w:rPr>
          <w:sz w:val="20"/>
          <w:szCs w:val="20"/>
        </w:rPr>
        <w:t>Form 1</w:t>
      </w:r>
    </w:p>
    <w:p w14:paraId="06E52EF7" w14:textId="5E4321EC" w:rsidR="00D35BE2" w:rsidRDefault="00D35BE2" w:rsidP="00D35BE2">
      <w:pPr>
        <w:pStyle w:val="ListParagraph"/>
        <w:numPr>
          <w:ilvl w:val="0"/>
          <w:numId w:val="13"/>
        </w:numPr>
        <w:rPr>
          <w:sz w:val="20"/>
          <w:szCs w:val="20"/>
        </w:rPr>
      </w:pPr>
      <w:r>
        <w:rPr>
          <w:sz w:val="20"/>
          <w:szCs w:val="20"/>
        </w:rPr>
        <w:t>Full set of plans</w:t>
      </w:r>
    </w:p>
    <w:p w14:paraId="38B40787" w14:textId="5475521F" w:rsidR="00D35BE2" w:rsidRDefault="00D35BE2" w:rsidP="00D35BE2">
      <w:pPr>
        <w:pStyle w:val="ListParagraph"/>
        <w:numPr>
          <w:ilvl w:val="0"/>
          <w:numId w:val="13"/>
        </w:numPr>
        <w:rPr>
          <w:sz w:val="20"/>
          <w:szCs w:val="20"/>
        </w:rPr>
      </w:pPr>
      <w:r>
        <w:rPr>
          <w:sz w:val="20"/>
          <w:szCs w:val="20"/>
        </w:rPr>
        <w:t>Soil test – further reports if required</w:t>
      </w:r>
    </w:p>
    <w:p w14:paraId="33DC45CE" w14:textId="7E326BFC" w:rsidR="00D35BE2" w:rsidRDefault="00D35BE2" w:rsidP="00D35BE2">
      <w:pPr>
        <w:pStyle w:val="ListParagraph"/>
        <w:numPr>
          <w:ilvl w:val="0"/>
          <w:numId w:val="13"/>
        </w:numPr>
        <w:rPr>
          <w:sz w:val="20"/>
          <w:szCs w:val="20"/>
        </w:rPr>
      </w:pPr>
      <w:r>
        <w:rPr>
          <w:sz w:val="20"/>
          <w:szCs w:val="20"/>
        </w:rPr>
        <w:t>Payment of fees</w:t>
      </w:r>
    </w:p>
    <w:p w14:paraId="4126518D" w14:textId="66F69242" w:rsidR="001B4959" w:rsidRPr="00D35BE2" w:rsidRDefault="00D35BE2" w:rsidP="001B4959">
      <w:pPr>
        <w:pStyle w:val="ListParagraph"/>
        <w:numPr>
          <w:ilvl w:val="0"/>
          <w:numId w:val="13"/>
        </w:numPr>
        <w:rPr>
          <w:sz w:val="20"/>
          <w:szCs w:val="20"/>
        </w:rPr>
      </w:pPr>
      <w:r>
        <w:rPr>
          <w:sz w:val="20"/>
          <w:szCs w:val="20"/>
        </w:rPr>
        <w:t>Permit is issued within 2 business days – up to 10 business days for unsewered applications</w:t>
      </w:r>
    </w:p>
    <w:p w14:paraId="7A25764E" w14:textId="77777777" w:rsidR="001B4959" w:rsidRPr="00BE160D" w:rsidRDefault="001B4959" w:rsidP="001B4959">
      <w:pPr>
        <w:pStyle w:val="ListParagraph"/>
        <w:rPr>
          <w:sz w:val="20"/>
          <w:szCs w:val="20"/>
        </w:rPr>
      </w:pPr>
    </w:p>
    <w:p w14:paraId="0A387584" w14:textId="4B971A1E" w:rsidR="001B4959" w:rsidRPr="008F7DA4" w:rsidRDefault="001B4959" w:rsidP="00526DD8">
      <w:pPr>
        <w:pStyle w:val="ListParagraph"/>
        <w:numPr>
          <w:ilvl w:val="0"/>
          <w:numId w:val="12"/>
        </w:numPr>
        <w:ind w:left="709" w:hanging="425"/>
        <w:rPr>
          <w:b/>
          <w:bCs/>
          <w:i/>
          <w:iCs/>
          <w:sz w:val="20"/>
          <w:szCs w:val="20"/>
        </w:rPr>
      </w:pPr>
      <w:r w:rsidRPr="008F7DA4">
        <w:rPr>
          <w:b/>
          <w:bCs/>
          <w:i/>
          <w:iCs/>
          <w:sz w:val="20"/>
          <w:szCs w:val="20"/>
        </w:rPr>
        <w:t>List potential delays to achieving completion of the project within the programmed completion date. What potential issues could arise if not correctly addressed, planned or factored into the construction contract?</w:t>
      </w:r>
    </w:p>
    <w:p w14:paraId="7ED1C45D" w14:textId="24244129" w:rsidR="00526DD8" w:rsidRDefault="00526DD8" w:rsidP="00526DD8">
      <w:pPr>
        <w:pStyle w:val="ListParagraph"/>
        <w:numPr>
          <w:ilvl w:val="0"/>
          <w:numId w:val="4"/>
        </w:numPr>
        <w:rPr>
          <w:sz w:val="20"/>
          <w:szCs w:val="20"/>
        </w:rPr>
      </w:pPr>
      <w:r>
        <w:rPr>
          <w:sz w:val="20"/>
          <w:szCs w:val="20"/>
        </w:rPr>
        <w:t>Contingency pla</w:t>
      </w:r>
      <w:r w:rsidR="008F7DA4">
        <w:rPr>
          <w:sz w:val="20"/>
          <w:szCs w:val="20"/>
        </w:rPr>
        <w:t>n for weather events</w:t>
      </w:r>
      <w:r>
        <w:rPr>
          <w:sz w:val="20"/>
          <w:szCs w:val="20"/>
        </w:rPr>
        <w:t xml:space="preserve">, unforeseen </w:t>
      </w:r>
      <w:r w:rsidR="008F7DA4">
        <w:rPr>
          <w:sz w:val="20"/>
          <w:szCs w:val="20"/>
        </w:rPr>
        <w:t>circumstances</w:t>
      </w:r>
      <w:r>
        <w:rPr>
          <w:sz w:val="20"/>
          <w:szCs w:val="20"/>
        </w:rPr>
        <w:t xml:space="preserve"> </w:t>
      </w:r>
      <w:r w:rsidR="008F7DA4">
        <w:rPr>
          <w:sz w:val="20"/>
          <w:szCs w:val="20"/>
        </w:rPr>
        <w:t>(Cyclones</w:t>
      </w:r>
      <w:r>
        <w:rPr>
          <w:sz w:val="20"/>
          <w:szCs w:val="20"/>
        </w:rPr>
        <w:t>, flooding, COVID</w:t>
      </w:r>
      <w:r w:rsidR="008F7DA4">
        <w:rPr>
          <w:sz w:val="20"/>
          <w:szCs w:val="20"/>
        </w:rPr>
        <w:t xml:space="preserve"> 19</w:t>
      </w:r>
      <w:r>
        <w:rPr>
          <w:sz w:val="20"/>
          <w:szCs w:val="20"/>
        </w:rPr>
        <w:t>, freight / transportation</w:t>
      </w:r>
    </w:p>
    <w:p w14:paraId="4CB441FC" w14:textId="7C51723D" w:rsidR="008F7DA4" w:rsidRDefault="008F7DA4" w:rsidP="00526DD8">
      <w:pPr>
        <w:pStyle w:val="ListParagraph"/>
        <w:numPr>
          <w:ilvl w:val="0"/>
          <w:numId w:val="4"/>
        </w:numPr>
        <w:rPr>
          <w:sz w:val="20"/>
          <w:szCs w:val="20"/>
        </w:rPr>
      </w:pPr>
      <w:r>
        <w:rPr>
          <w:sz w:val="20"/>
          <w:szCs w:val="20"/>
        </w:rPr>
        <w:t>Delays / availability of materials</w:t>
      </w:r>
    </w:p>
    <w:p w14:paraId="0A76DA85" w14:textId="1F97E680" w:rsidR="008F7DA4" w:rsidRDefault="008F7DA4" w:rsidP="00526DD8">
      <w:pPr>
        <w:pStyle w:val="ListParagraph"/>
        <w:numPr>
          <w:ilvl w:val="0"/>
          <w:numId w:val="4"/>
        </w:numPr>
        <w:rPr>
          <w:sz w:val="20"/>
          <w:szCs w:val="20"/>
        </w:rPr>
      </w:pPr>
      <w:r>
        <w:rPr>
          <w:sz w:val="20"/>
          <w:szCs w:val="20"/>
        </w:rPr>
        <w:t>Availability of trades</w:t>
      </w:r>
    </w:p>
    <w:p w14:paraId="634AA59D" w14:textId="308F33CC" w:rsidR="008F7DA4" w:rsidRPr="00526DD8" w:rsidRDefault="008F7DA4" w:rsidP="00526DD8">
      <w:pPr>
        <w:pStyle w:val="ListParagraph"/>
        <w:numPr>
          <w:ilvl w:val="0"/>
          <w:numId w:val="4"/>
        </w:numPr>
        <w:rPr>
          <w:sz w:val="20"/>
          <w:szCs w:val="20"/>
        </w:rPr>
      </w:pPr>
      <w:r>
        <w:rPr>
          <w:sz w:val="20"/>
          <w:szCs w:val="20"/>
        </w:rPr>
        <w:t>Complexity of the project</w:t>
      </w:r>
    </w:p>
    <w:p w14:paraId="1C6DDD6C" w14:textId="77777777" w:rsidR="00526DD8" w:rsidRPr="00526DD8" w:rsidRDefault="00526DD8" w:rsidP="00526DD8">
      <w:pPr>
        <w:rPr>
          <w:sz w:val="20"/>
          <w:szCs w:val="20"/>
        </w:rPr>
      </w:pPr>
    </w:p>
    <w:p w14:paraId="33010113" w14:textId="77777777" w:rsidR="001B4959" w:rsidRPr="00D73A6E" w:rsidRDefault="001B4959" w:rsidP="001B4959">
      <w:pPr>
        <w:pStyle w:val="ListParagraph"/>
        <w:rPr>
          <w:sz w:val="20"/>
          <w:szCs w:val="20"/>
        </w:rPr>
      </w:pPr>
    </w:p>
    <w:p w14:paraId="4893119D" w14:textId="77777777" w:rsidR="001B4959" w:rsidRPr="002B4BF1" w:rsidRDefault="001B4959" w:rsidP="001B4959">
      <w:pPr>
        <w:pStyle w:val="ListParagraph"/>
        <w:rPr>
          <w:b/>
          <w:bCs/>
          <w:i/>
          <w:iCs/>
          <w:sz w:val="20"/>
          <w:szCs w:val="20"/>
        </w:rPr>
      </w:pPr>
    </w:p>
    <w:p w14:paraId="4D179A76" w14:textId="472ACC96" w:rsidR="001B4959" w:rsidRPr="002B4BF1" w:rsidRDefault="001B4959" w:rsidP="00526DD8">
      <w:pPr>
        <w:pStyle w:val="ListParagraph"/>
        <w:numPr>
          <w:ilvl w:val="0"/>
          <w:numId w:val="12"/>
        </w:numPr>
        <w:ind w:left="709" w:hanging="425"/>
        <w:rPr>
          <w:b/>
          <w:bCs/>
          <w:i/>
          <w:iCs/>
          <w:sz w:val="20"/>
          <w:szCs w:val="20"/>
        </w:rPr>
      </w:pPr>
      <w:r w:rsidRPr="002B4BF1">
        <w:rPr>
          <w:b/>
          <w:bCs/>
          <w:i/>
          <w:iCs/>
          <w:sz w:val="20"/>
          <w:szCs w:val="20"/>
        </w:rPr>
        <w:t xml:space="preserve">For each issue/ potential delay listed to address the previous question, provide a minimum of one (1) solution you could or will implement to avoid construction delays and risk of paying liquidated damages or penalties to the client. </w:t>
      </w:r>
      <w:r w:rsidRPr="002B4BF1">
        <w:rPr>
          <w:b/>
          <w:bCs/>
          <w:i/>
          <w:iCs/>
          <w:color w:val="FF0000"/>
          <w:sz w:val="20"/>
          <w:szCs w:val="20"/>
        </w:rPr>
        <w:t>Note:</w:t>
      </w:r>
      <w:r w:rsidRPr="002B4BF1">
        <w:rPr>
          <w:b/>
          <w:bCs/>
          <w:i/>
          <w:iCs/>
          <w:sz w:val="20"/>
          <w:szCs w:val="20"/>
        </w:rPr>
        <w:t xml:space="preserve"> ‘Extensions of time’ are permitted for delays due to weather, natural disasters or delays that result from events that are not under the control or guidance of the client or builder.</w:t>
      </w:r>
    </w:p>
    <w:p w14:paraId="070FFC25" w14:textId="366A7653" w:rsidR="008F7DA4" w:rsidRDefault="008F7DA4" w:rsidP="002B4BF1">
      <w:pPr>
        <w:tabs>
          <w:tab w:val="left" w:pos="993"/>
        </w:tabs>
        <w:ind w:left="1560"/>
        <w:rPr>
          <w:sz w:val="20"/>
          <w:szCs w:val="20"/>
        </w:rPr>
      </w:pPr>
    </w:p>
    <w:p w14:paraId="6D0BF0B8" w14:textId="77777777" w:rsidR="008F7DA4" w:rsidRDefault="008F7DA4" w:rsidP="002B4BF1">
      <w:pPr>
        <w:pStyle w:val="ListParagraph"/>
        <w:numPr>
          <w:ilvl w:val="0"/>
          <w:numId w:val="15"/>
        </w:numPr>
        <w:tabs>
          <w:tab w:val="left" w:pos="993"/>
        </w:tabs>
        <w:ind w:left="1560"/>
        <w:rPr>
          <w:sz w:val="20"/>
          <w:szCs w:val="20"/>
        </w:rPr>
      </w:pPr>
      <w:r>
        <w:rPr>
          <w:sz w:val="20"/>
          <w:szCs w:val="20"/>
        </w:rPr>
        <w:t>Ensure that the project is organised and prepared correctly from the start</w:t>
      </w:r>
    </w:p>
    <w:p w14:paraId="2D4A2299" w14:textId="2CE57CD2" w:rsidR="008F7DA4" w:rsidRDefault="008F7DA4" w:rsidP="002B4BF1">
      <w:pPr>
        <w:pStyle w:val="ListParagraph"/>
        <w:numPr>
          <w:ilvl w:val="0"/>
          <w:numId w:val="15"/>
        </w:numPr>
        <w:tabs>
          <w:tab w:val="left" w:pos="993"/>
        </w:tabs>
        <w:ind w:left="1560"/>
        <w:rPr>
          <w:sz w:val="20"/>
          <w:szCs w:val="20"/>
        </w:rPr>
      </w:pPr>
      <w:r>
        <w:rPr>
          <w:sz w:val="20"/>
          <w:szCs w:val="20"/>
        </w:rPr>
        <w:t>Ensure clear effective communication between all parties</w:t>
      </w:r>
    </w:p>
    <w:p w14:paraId="7AF23F41" w14:textId="112BCF27" w:rsidR="008F7DA4" w:rsidRDefault="008F7DA4" w:rsidP="002B4BF1">
      <w:pPr>
        <w:pStyle w:val="ListParagraph"/>
        <w:numPr>
          <w:ilvl w:val="0"/>
          <w:numId w:val="15"/>
        </w:numPr>
        <w:tabs>
          <w:tab w:val="left" w:pos="993"/>
        </w:tabs>
        <w:ind w:left="1560"/>
        <w:rPr>
          <w:sz w:val="20"/>
          <w:szCs w:val="20"/>
        </w:rPr>
      </w:pPr>
      <w:r>
        <w:rPr>
          <w:sz w:val="20"/>
          <w:szCs w:val="20"/>
        </w:rPr>
        <w:t>Schedule trades early</w:t>
      </w:r>
    </w:p>
    <w:p w14:paraId="58B6B80D" w14:textId="7FFB9B5B" w:rsidR="008F7DA4" w:rsidRDefault="008F7DA4" w:rsidP="002B4BF1">
      <w:pPr>
        <w:pStyle w:val="ListParagraph"/>
        <w:numPr>
          <w:ilvl w:val="0"/>
          <w:numId w:val="15"/>
        </w:numPr>
        <w:tabs>
          <w:tab w:val="left" w:pos="993"/>
        </w:tabs>
        <w:ind w:left="1560"/>
        <w:rPr>
          <w:sz w:val="20"/>
          <w:szCs w:val="20"/>
        </w:rPr>
      </w:pPr>
      <w:r>
        <w:rPr>
          <w:sz w:val="20"/>
          <w:szCs w:val="20"/>
        </w:rPr>
        <w:t>Order and schedule materials early</w:t>
      </w:r>
    </w:p>
    <w:p w14:paraId="7C951C08" w14:textId="19FD7E5D" w:rsidR="008F7DA4" w:rsidRPr="008F7DA4" w:rsidRDefault="008F7DA4" w:rsidP="002B4BF1">
      <w:pPr>
        <w:pStyle w:val="ListParagraph"/>
        <w:numPr>
          <w:ilvl w:val="0"/>
          <w:numId w:val="15"/>
        </w:numPr>
        <w:tabs>
          <w:tab w:val="left" w:pos="993"/>
        </w:tabs>
        <w:ind w:left="1560"/>
        <w:rPr>
          <w:sz w:val="20"/>
          <w:szCs w:val="20"/>
        </w:rPr>
      </w:pPr>
      <w:r>
        <w:rPr>
          <w:sz w:val="20"/>
          <w:szCs w:val="20"/>
        </w:rPr>
        <w:t>Ensure client has finalised colour selections early so that materials can start being ordered as required in the correct colours</w:t>
      </w:r>
    </w:p>
    <w:p w14:paraId="3CBF39FA" w14:textId="0F200EF4" w:rsidR="00C8794A" w:rsidRDefault="00C8794A" w:rsidP="00C8794A">
      <w:pPr>
        <w:rPr>
          <w:sz w:val="20"/>
          <w:szCs w:val="20"/>
        </w:rPr>
      </w:pPr>
    </w:p>
    <w:p w14:paraId="0849BA7C" w14:textId="77777777" w:rsidR="00DD657D" w:rsidRDefault="00557790"/>
    <w:sectPr w:rsidR="00DD65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A509F"/>
    <w:multiLevelType w:val="hybridMultilevel"/>
    <w:tmpl w:val="F8463858"/>
    <w:lvl w:ilvl="0" w:tplc="5EA65BE0">
      <w:start w:val="4"/>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 w15:restartNumberingAfterBreak="0">
    <w:nsid w:val="071C731C"/>
    <w:multiLevelType w:val="hybridMultilevel"/>
    <w:tmpl w:val="8DE2BAE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cs="Wingdings" w:hint="default"/>
      </w:rPr>
    </w:lvl>
    <w:lvl w:ilvl="3" w:tplc="0C090001" w:tentative="1">
      <w:start w:val="1"/>
      <w:numFmt w:val="bullet"/>
      <w:lvlText w:val=""/>
      <w:lvlJc w:val="left"/>
      <w:pPr>
        <w:ind w:left="2880" w:hanging="360"/>
      </w:pPr>
      <w:rPr>
        <w:rFonts w:ascii="Symbol" w:hAnsi="Symbol" w:cs="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cs="Wingdings" w:hint="default"/>
      </w:rPr>
    </w:lvl>
    <w:lvl w:ilvl="6" w:tplc="0C090001" w:tentative="1">
      <w:start w:val="1"/>
      <w:numFmt w:val="bullet"/>
      <w:lvlText w:val=""/>
      <w:lvlJc w:val="left"/>
      <w:pPr>
        <w:ind w:left="5040" w:hanging="360"/>
      </w:pPr>
      <w:rPr>
        <w:rFonts w:ascii="Symbol" w:hAnsi="Symbol" w:cs="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7302F11"/>
    <w:multiLevelType w:val="hybridMultilevel"/>
    <w:tmpl w:val="24C286D0"/>
    <w:lvl w:ilvl="0" w:tplc="7C0A0094">
      <w:start w:val="1"/>
      <w:numFmt w:val="decimal"/>
      <w:lvlText w:val="%1."/>
      <w:lvlJc w:val="left"/>
      <w:pPr>
        <w:ind w:left="1440" w:hanging="360"/>
      </w:pPr>
      <w:rPr>
        <w:b/>
        <w:bCs/>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 w15:restartNumberingAfterBreak="0">
    <w:nsid w:val="19272798"/>
    <w:multiLevelType w:val="hybridMultilevel"/>
    <w:tmpl w:val="7EB44EE0"/>
    <w:lvl w:ilvl="0" w:tplc="0C09000B">
      <w:start w:val="1"/>
      <w:numFmt w:val="bullet"/>
      <w:lvlText w:val=""/>
      <w:lvlJc w:val="left"/>
      <w:pPr>
        <w:ind w:left="1800" w:hanging="360"/>
      </w:pPr>
      <w:rPr>
        <w:rFonts w:ascii="Wingdings" w:hAnsi="Wingdings" w:hint="default"/>
        <w:b/>
        <w:bCs/>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4" w15:restartNumberingAfterBreak="0">
    <w:nsid w:val="1A4F7CC1"/>
    <w:multiLevelType w:val="hybridMultilevel"/>
    <w:tmpl w:val="A3F6AF64"/>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cs="Wingdings" w:hint="default"/>
      </w:rPr>
    </w:lvl>
    <w:lvl w:ilvl="3" w:tplc="0C090001" w:tentative="1">
      <w:start w:val="1"/>
      <w:numFmt w:val="bullet"/>
      <w:lvlText w:val=""/>
      <w:lvlJc w:val="left"/>
      <w:pPr>
        <w:ind w:left="3600" w:hanging="360"/>
      </w:pPr>
      <w:rPr>
        <w:rFonts w:ascii="Symbol" w:hAnsi="Symbol" w:cs="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cs="Wingdings" w:hint="default"/>
      </w:rPr>
    </w:lvl>
    <w:lvl w:ilvl="6" w:tplc="0C090001" w:tentative="1">
      <w:start w:val="1"/>
      <w:numFmt w:val="bullet"/>
      <w:lvlText w:val=""/>
      <w:lvlJc w:val="left"/>
      <w:pPr>
        <w:ind w:left="5760" w:hanging="360"/>
      </w:pPr>
      <w:rPr>
        <w:rFonts w:ascii="Symbol" w:hAnsi="Symbol" w:cs="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cs="Wingdings" w:hint="default"/>
      </w:rPr>
    </w:lvl>
  </w:abstractNum>
  <w:abstractNum w:abstractNumId="5" w15:restartNumberingAfterBreak="0">
    <w:nsid w:val="2AAC4752"/>
    <w:multiLevelType w:val="hybridMultilevel"/>
    <w:tmpl w:val="5FFE0094"/>
    <w:lvl w:ilvl="0" w:tplc="8CF88D26">
      <w:start w:val="1"/>
      <w:numFmt w:val="bullet"/>
      <w:lvlText w:val=""/>
      <w:lvlJc w:val="left"/>
      <w:pPr>
        <w:ind w:left="720" w:hanging="360"/>
      </w:pPr>
      <w:rPr>
        <w:rFonts w:ascii="Wingdings" w:hAnsi="Wingdings" w:hint="default"/>
        <w:b/>
        <w:bCs/>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3BE460A"/>
    <w:multiLevelType w:val="hybridMultilevel"/>
    <w:tmpl w:val="C8EA545C"/>
    <w:lvl w:ilvl="0" w:tplc="B942A5BE">
      <w:start w:val="1"/>
      <w:numFmt w:val="decimal"/>
      <w:lvlText w:val="%1."/>
      <w:lvlJc w:val="left"/>
      <w:pPr>
        <w:ind w:left="720" w:hanging="360"/>
      </w:pPr>
      <w:rPr>
        <w:rFonts w:hint="default"/>
        <w:b/>
        <w:bCs/>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cs="Wingdings" w:hint="default"/>
      </w:rPr>
    </w:lvl>
    <w:lvl w:ilvl="3" w:tplc="0C090001" w:tentative="1">
      <w:start w:val="1"/>
      <w:numFmt w:val="bullet"/>
      <w:lvlText w:val=""/>
      <w:lvlJc w:val="left"/>
      <w:pPr>
        <w:ind w:left="2880" w:hanging="360"/>
      </w:pPr>
      <w:rPr>
        <w:rFonts w:ascii="Symbol" w:hAnsi="Symbol" w:cs="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cs="Wingdings" w:hint="default"/>
      </w:rPr>
    </w:lvl>
    <w:lvl w:ilvl="6" w:tplc="0C090001" w:tentative="1">
      <w:start w:val="1"/>
      <w:numFmt w:val="bullet"/>
      <w:lvlText w:val=""/>
      <w:lvlJc w:val="left"/>
      <w:pPr>
        <w:ind w:left="5040" w:hanging="360"/>
      </w:pPr>
      <w:rPr>
        <w:rFonts w:ascii="Symbol" w:hAnsi="Symbol" w:cs="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E8C3B23"/>
    <w:multiLevelType w:val="multilevel"/>
    <w:tmpl w:val="25323B78"/>
    <w:lvl w:ilvl="0">
      <w:start w:val="1"/>
      <w:numFmt w:val="decimal"/>
      <w:lvlText w:val="%1."/>
      <w:lvlJc w:val="left"/>
      <w:pPr>
        <w:ind w:left="720" w:hanging="360"/>
      </w:pPr>
    </w:lvl>
    <w:lvl w:ilvl="1">
      <w:start w:val="200"/>
      <w:numFmt w:val="decimal"/>
      <w:isLgl/>
      <w:lvlText w:val="%1.%2"/>
      <w:lvlJc w:val="left"/>
      <w:pPr>
        <w:ind w:left="2676" w:hanging="516"/>
      </w:pPr>
      <w:rPr>
        <w:rFonts w:hint="default"/>
      </w:rPr>
    </w:lvl>
    <w:lvl w:ilvl="2">
      <w:start w:val="1"/>
      <w:numFmt w:val="decimal"/>
      <w:isLgl/>
      <w:lvlText w:val="%1.%2.%3"/>
      <w:lvlJc w:val="left"/>
      <w:pPr>
        <w:ind w:left="4680" w:hanging="720"/>
      </w:pPr>
      <w:rPr>
        <w:rFonts w:hint="default"/>
      </w:rPr>
    </w:lvl>
    <w:lvl w:ilvl="3">
      <w:start w:val="1"/>
      <w:numFmt w:val="decimal"/>
      <w:isLgl/>
      <w:lvlText w:val="%1.%2.%3.%4"/>
      <w:lvlJc w:val="left"/>
      <w:pPr>
        <w:ind w:left="6480" w:hanging="720"/>
      </w:pPr>
      <w:rPr>
        <w:rFonts w:hint="default"/>
      </w:rPr>
    </w:lvl>
    <w:lvl w:ilvl="4">
      <w:start w:val="1"/>
      <w:numFmt w:val="decimal"/>
      <w:isLgl/>
      <w:lvlText w:val="%1.%2.%3.%4.%5"/>
      <w:lvlJc w:val="left"/>
      <w:pPr>
        <w:ind w:left="8280" w:hanging="720"/>
      </w:pPr>
      <w:rPr>
        <w:rFonts w:hint="default"/>
      </w:rPr>
    </w:lvl>
    <w:lvl w:ilvl="5">
      <w:start w:val="1"/>
      <w:numFmt w:val="decimal"/>
      <w:isLgl/>
      <w:lvlText w:val="%1.%2.%3.%4.%5.%6"/>
      <w:lvlJc w:val="left"/>
      <w:pPr>
        <w:ind w:left="10440" w:hanging="1080"/>
      </w:pPr>
      <w:rPr>
        <w:rFonts w:hint="default"/>
      </w:rPr>
    </w:lvl>
    <w:lvl w:ilvl="6">
      <w:start w:val="1"/>
      <w:numFmt w:val="decimal"/>
      <w:isLgl/>
      <w:lvlText w:val="%1.%2.%3.%4.%5.%6.%7"/>
      <w:lvlJc w:val="left"/>
      <w:pPr>
        <w:ind w:left="12240" w:hanging="1080"/>
      </w:pPr>
      <w:rPr>
        <w:rFonts w:hint="default"/>
      </w:rPr>
    </w:lvl>
    <w:lvl w:ilvl="7">
      <w:start w:val="1"/>
      <w:numFmt w:val="decimal"/>
      <w:isLgl/>
      <w:lvlText w:val="%1.%2.%3.%4.%5.%6.%7.%8"/>
      <w:lvlJc w:val="left"/>
      <w:pPr>
        <w:ind w:left="14400" w:hanging="1440"/>
      </w:pPr>
      <w:rPr>
        <w:rFonts w:hint="default"/>
      </w:rPr>
    </w:lvl>
    <w:lvl w:ilvl="8">
      <w:start w:val="1"/>
      <w:numFmt w:val="decimal"/>
      <w:isLgl/>
      <w:lvlText w:val="%1.%2.%3.%4.%5.%6.%7.%8.%9"/>
      <w:lvlJc w:val="left"/>
      <w:pPr>
        <w:ind w:left="16200" w:hanging="1440"/>
      </w:pPr>
      <w:rPr>
        <w:rFonts w:hint="default"/>
      </w:rPr>
    </w:lvl>
  </w:abstractNum>
  <w:abstractNum w:abstractNumId="8" w15:restartNumberingAfterBreak="0">
    <w:nsid w:val="407D418C"/>
    <w:multiLevelType w:val="hybridMultilevel"/>
    <w:tmpl w:val="02FA6C96"/>
    <w:lvl w:ilvl="0" w:tplc="B06CA8D2">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cs="Wingdings" w:hint="default"/>
      </w:rPr>
    </w:lvl>
    <w:lvl w:ilvl="3" w:tplc="0C090001" w:tentative="1">
      <w:start w:val="1"/>
      <w:numFmt w:val="bullet"/>
      <w:lvlText w:val=""/>
      <w:lvlJc w:val="left"/>
      <w:pPr>
        <w:ind w:left="2880" w:hanging="360"/>
      </w:pPr>
      <w:rPr>
        <w:rFonts w:ascii="Symbol" w:hAnsi="Symbol" w:cs="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cs="Wingdings" w:hint="default"/>
      </w:rPr>
    </w:lvl>
    <w:lvl w:ilvl="6" w:tplc="0C090001" w:tentative="1">
      <w:start w:val="1"/>
      <w:numFmt w:val="bullet"/>
      <w:lvlText w:val=""/>
      <w:lvlJc w:val="left"/>
      <w:pPr>
        <w:ind w:left="5040" w:hanging="360"/>
      </w:pPr>
      <w:rPr>
        <w:rFonts w:ascii="Symbol" w:hAnsi="Symbol" w:cs="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42E5032F"/>
    <w:multiLevelType w:val="hybridMultilevel"/>
    <w:tmpl w:val="AD52D0E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62E9619A"/>
    <w:multiLevelType w:val="hybridMultilevel"/>
    <w:tmpl w:val="411AD5B8"/>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cs="Wingdings" w:hint="default"/>
      </w:rPr>
    </w:lvl>
    <w:lvl w:ilvl="3" w:tplc="0C090001" w:tentative="1">
      <w:start w:val="1"/>
      <w:numFmt w:val="bullet"/>
      <w:lvlText w:val=""/>
      <w:lvlJc w:val="left"/>
      <w:pPr>
        <w:ind w:left="3600" w:hanging="360"/>
      </w:pPr>
      <w:rPr>
        <w:rFonts w:ascii="Symbol" w:hAnsi="Symbol" w:cs="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cs="Wingdings" w:hint="default"/>
      </w:rPr>
    </w:lvl>
    <w:lvl w:ilvl="6" w:tplc="0C090001" w:tentative="1">
      <w:start w:val="1"/>
      <w:numFmt w:val="bullet"/>
      <w:lvlText w:val=""/>
      <w:lvlJc w:val="left"/>
      <w:pPr>
        <w:ind w:left="5760" w:hanging="360"/>
      </w:pPr>
      <w:rPr>
        <w:rFonts w:ascii="Symbol" w:hAnsi="Symbol" w:cs="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cs="Wingdings" w:hint="default"/>
      </w:rPr>
    </w:lvl>
  </w:abstractNum>
  <w:abstractNum w:abstractNumId="11" w15:restartNumberingAfterBreak="0">
    <w:nsid w:val="64026F01"/>
    <w:multiLevelType w:val="hybridMultilevel"/>
    <w:tmpl w:val="302ECF3C"/>
    <w:lvl w:ilvl="0" w:tplc="CC928B7A">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cs="Wingdings" w:hint="default"/>
      </w:rPr>
    </w:lvl>
    <w:lvl w:ilvl="3" w:tplc="0C090001" w:tentative="1">
      <w:start w:val="1"/>
      <w:numFmt w:val="bullet"/>
      <w:lvlText w:val=""/>
      <w:lvlJc w:val="left"/>
      <w:pPr>
        <w:ind w:left="2880" w:hanging="360"/>
      </w:pPr>
      <w:rPr>
        <w:rFonts w:ascii="Symbol" w:hAnsi="Symbol" w:cs="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cs="Wingdings" w:hint="default"/>
      </w:rPr>
    </w:lvl>
    <w:lvl w:ilvl="6" w:tplc="0C090001" w:tentative="1">
      <w:start w:val="1"/>
      <w:numFmt w:val="bullet"/>
      <w:lvlText w:val=""/>
      <w:lvlJc w:val="left"/>
      <w:pPr>
        <w:ind w:left="5040" w:hanging="360"/>
      </w:pPr>
      <w:rPr>
        <w:rFonts w:ascii="Symbol" w:hAnsi="Symbol" w:cs="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5163D54"/>
    <w:multiLevelType w:val="hybridMultilevel"/>
    <w:tmpl w:val="50AC677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cs="Wingdings" w:hint="default"/>
      </w:rPr>
    </w:lvl>
    <w:lvl w:ilvl="3" w:tplc="0C090001" w:tentative="1">
      <w:start w:val="1"/>
      <w:numFmt w:val="bullet"/>
      <w:lvlText w:val=""/>
      <w:lvlJc w:val="left"/>
      <w:pPr>
        <w:ind w:left="3600" w:hanging="360"/>
      </w:pPr>
      <w:rPr>
        <w:rFonts w:ascii="Symbol" w:hAnsi="Symbol" w:cs="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cs="Wingdings" w:hint="default"/>
      </w:rPr>
    </w:lvl>
    <w:lvl w:ilvl="6" w:tplc="0C090001" w:tentative="1">
      <w:start w:val="1"/>
      <w:numFmt w:val="bullet"/>
      <w:lvlText w:val=""/>
      <w:lvlJc w:val="left"/>
      <w:pPr>
        <w:ind w:left="5760" w:hanging="360"/>
      </w:pPr>
      <w:rPr>
        <w:rFonts w:ascii="Symbol" w:hAnsi="Symbol" w:cs="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cs="Wingdings" w:hint="default"/>
      </w:rPr>
    </w:lvl>
  </w:abstractNum>
  <w:abstractNum w:abstractNumId="13" w15:restartNumberingAfterBreak="0">
    <w:nsid w:val="65DB5752"/>
    <w:multiLevelType w:val="hybridMultilevel"/>
    <w:tmpl w:val="E424B598"/>
    <w:lvl w:ilvl="0" w:tplc="A3662C18">
      <w:start w:val="3"/>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755808E8"/>
    <w:multiLevelType w:val="hybridMultilevel"/>
    <w:tmpl w:val="C1F2D8AE"/>
    <w:lvl w:ilvl="0" w:tplc="1EDC3228">
      <w:start w:val="4"/>
      <w:numFmt w:val="bullet"/>
      <w:lvlText w:val="-"/>
      <w:lvlJc w:val="left"/>
      <w:pPr>
        <w:ind w:left="1800" w:hanging="360"/>
      </w:pPr>
      <w:rPr>
        <w:rFonts w:ascii="Calibri" w:eastAsiaTheme="minorHAnsi" w:hAnsi="Calibri" w:cs="Calibri" w:hint="default"/>
        <w:b/>
        <w:bCs/>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num w:numId="1">
    <w:abstractNumId w:val="7"/>
  </w:num>
  <w:num w:numId="2">
    <w:abstractNumId w:val="8"/>
  </w:num>
  <w:num w:numId="3">
    <w:abstractNumId w:val="4"/>
  </w:num>
  <w:num w:numId="4">
    <w:abstractNumId w:val="12"/>
  </w:num>
  <w:num w:numId="5">
    <w:abstractNumId w:val="10"/>
  </w:num>
  <w:num w:numId="6">
    <w:abstractNumId w:val="1"/>
  </w:num>
  <w:num w:numId="7">
    <w:abstractNumId w:val="2"/>
  </w:num>
  <w:num w:numId="8">
    <w:abstractNumId w:val="11"/>
  </w:num>
  <w:num w:numId="9">
    <w:abstractNumId w:val="6"/>
  </w:num>
  <w:num w:numId="10">
    <w:abstractNumId w:val="13"/>
  </w:num>
  <w:num w:numId="11">
    <w:abstractNumId w:val="5"/>
  </w:num>
  <w:num w:numId="12">
    <w:abstractNumId w:val="0"/>
  </w:num>
  <w:num w:numId="13">
    <w:abstractNumId w:val="14"/>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A6E"/>
    <w:rsid w:val="00104942"/>
    <w:rsid w:val="00147746"/>
    <w:rsid w:val="001B4959"/>
    <w:rsid w:val="001C109A"/>
    <w:rsid w:val="002B4BF1"/>
    <w:rsid w:val="002F052E"/>
    <w:rsid w:val="00373F69"/>
    <w:rsid w:val="004B1DE8"/>
    <w:rsid w:val="00526DD8"/>
    <w:rsid w:val="00557790"/>
    <w:rsid w:val="00562268"/>
    <w:rsid w:val="005D4E8E"/>
    <w:rsid w:val="00613962"/>
    <w:rsid w:val="00694482"/>
    <w:rsid w:val="0073529B"/>
    <w:rsid w:val="00772582"/>
    <w:rsid w:val="007A2259"/>
    <w:rsid w:val="007E1D1B"/>
    <w:rsid w:val="008A4CDF"/>
    <w:rsid w:val="008B11C7"/>
    <w:rsid w:val="008F7DA4"/>
    <w:rsid w:val="00922BB2"/>
    <w:rsid w:val="009F5010"/>
    <w:rsid w:val="00BD4568"/>
    <w:rsid w:val="00C01203"/>
    <w:rsid w:val="00C03E4A"/>
    <w:rsid w:val="00C6289B"/>
    <w:rsid w:val="00C72B4F"/>
    <w:rsid w:val="00C8794A"/>
    <w:rsid w:val="00CD2B83"/>
    <w:rsid w:val="00D35BE2"/>
    <w:rsid w:val="00D73A6E"/>
    <w:rsid w:val="00E11B29"/>
    <w:rsid w:val="00E3781B"/>
    <w:rsid w:val="00F1792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B8C74"/>
  <w15:chartTrackingRefBased/>
  <w15:docId w15:val="{3D9536BB-5DB0-4AE2-96FF-D8B4686CC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3A6E"/>
    <w:pPr>
      <w:spacing w:after="0" w:line="240" w:lineRule="auto"/>
      <w:ind w:left="720"/>
      <w:contextualSpacing/>
    </w:pPr>
    <w:rPr>
      <w:sz w:val="24"/>
      <w:szCs w:val="24"/>
    </w:rPr>
  </w:style>
  <w:style w:type="character" w:styleId="Hyperlink">
    <w:name w:val="Hyperlink"/>
    <w:basedOn w:val="DefaultParagraphFont"/>
    <w:uiPriority w:val="99"/>
    <w:unhideWhenUsed/>
    <w:rsid w:val="00D73A6E"/>
    <w:rPr>
      <w:color w:val="0000FF"/>
      <w:u w:val="single"/>
    </w:rPr>
  </w:style>
  <w:style w:type="character" w:styleId="FollowedHyperlink">
    <w:name w:val="FollowedHyperlink"/>
    <w:basedOn w:val="DefaultParagraphFont"/>
    <w:uiPriority w:val="99"/>
    <w:semiHidden/>
    <w:unhideWhenUsed/>
    <w:rsid w:val="001B49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ldcoast.qld.gov.au/water-sewerage-connections-policy-procedure-14311.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5296</TotalTime>
  <Pages>3</Pages>
  <Words>916</Words>
  <Characters>5225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Wilson</dc:creator>
  <cp:keywords/>
  <dc:description/>
  <cp:lastModifiedBy>Lauren Wilson</cp:lastModifiedBy>
  <cp:revision>14</cp:revision>
  <dcterms:created xsi:type="dcterms:W3CDTF">2020-04-17T21:36:00Z</dcterms:created>
  <dcterms:modified xsi:type="dcterms:W3CDTF">2020-10-07T11:21:00Z</dcterms:modified>
</cp:coreProperties>
</file>