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1C836" w14:textId="77777777" w:rsidR="005938DC" w:rsidRPr="00986F27" w:rsidRDefault="005938DC">
      <w:pPr>
        <w:rPr>
          <w:rFonts w:ascii="Gill Sans MT" w:hAnsi="Gill Sans MT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3"/>
        <w:gridCol w:w="7566"/>
      </w:tblGrid>
      <w:tr w:rsidR="00071CFE" w14:paraId="1D54C2AE" w14:textId="77777777" w:rsidTr="009D7FA9">
        <w:trPr>
          <w:trHeight w:val="429"/>
        </w:trPr>
        <w:tc>
          <w:tcPr>
            <w:tcW w:w="10194" w:type="dxa"/>
            <w:gridSpan w:val="2"/>
            <w:shd w:val="clear" w:color="auto" w:fill="4472C4" w:themeFill="accent5"/>
          </w:tcPr>
          <w:p w14:paraId="76977932" w14:textId="77777777" w:rsidR="009D7FA9" w:rsidRDefault="009D7FA9" w:rsidP="00071CFE">
            <w:pPr>
              <w:jc w:val="center"/>
              <w:rPr>
                <w:rFonts w:ascii="Gill Sans MT" w:hAnsi="Gill Sans MT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Gill Sans MT" w:hAnsi="Gill Sans MT"/>
                <w:b/>
                <w:color w:val="FFFFFF" w:themeColor="background1"/>
                <w:sz w:val="28"/>
                <w:szCs w:val="28"/>
              </w:rPr>
              <w:t>OPEN TENDER PROCESS CHECKLIST</w:t>
            </w:r>
          </w:p>
          <w:p w14:paraId="730837E2" w14:textId="48D1D7D6" w:rsidR="00071CFE" w:rsidRDefault="009D7FA9" w:rsidP="0038185A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9D7FA9">
              <w:rPr>
                <w:rFonts w:ascii="Gill Sans MT" w:hAnsi="Gill Sans MT"/>
                <w:b/>
                <w:color w:val="FFFFFF" w:themeColor="background1"/>
                <w:sz w:val="28"/>
                <w:szCs w:val="28"/>
              </w:rPr>
              <w:t>BUILDING AND CONSTRUCTIO</w:t>
            </w:r>
            <w:r>
              <w:rPr>
                <w:rFonts w:ascii="Gill Sans MT" w:hAnsi="Gill Sans MT"/>
                <w:b/>
                <w:color w:val="FFFFFF" w:themeColor="background1"/>
                <w:sz w:val="28"/>
                <w:szCs w:val="28"/>
              </w:rPr>
              <w:t>N</w:t>
            </w:r>
          </w:p>
        </w:tc>
      </w:tr>
      <w:tr w:rsidR="00071CFE" w14:paraId="1205B602" w14:textId="77777777" w:rsidTr="009D7FA9">
        <w:trPr>
          <w:trHeight w:val="563"/>
        </w:trPr>
        <w:tc>
          <w:tcPr>
            <w:tcW w:w="10194" w:type="dxa"/>
            <w:gridSpan w:val="2"/>
            <w:shd w:val="clear" w:color="auto" w:fill="BDD6EE" w:themeFill="accent1" w:themeFillTint="66"/>
          </w:tcPr>
          <w:p w14:paraId="57BD3E23" w14:textId="4C86602D" w:rsidR="00071CFE" w:rsidRPr="009D7FA9" w:rsidRDefault="00071CFE" w:rsidP="009D7FA9">
            <w:pPr>
              <w:spacing w:line="360" w:lineRule="auto"/>
              <w:jc w:val="center"/>
              <w:rPr>
                <w:rFonts w:ascii="Gill Sans MT" w:hAnsi="Gill Sans MT"/>
                <w:color w:val="FFFFFF" w:themeColor="background1"/>
                <w:sz w:val="20"/>
                <w:szCs w:val="20"/>
              </w:rPr>
            </w:pPr>
            <w:r w:rsidRPr="009D7FA9">
              <w:rPr>
                <w:rFonts w:ascii="Gill Sans MT" w:hAnsi="Gill Sans MT"/>
                <w:b/>
                <w:color w:val="FFFFFF" w:themeColor="background1"/>
                <w:sz w:val="28"/>
                <w:szCs w:val="28"/>
              </w:rPr>
              <w:t>FOR PROJECTS VALUED $250 000 AND OVER</w:t>
            </w:r>
          </w:p>
        </w:tc>
      </w:tr>
      <w:tr w:rsidR="00DB74F8" w14:paraId="463D0D81" w14:textId="77777777" w:rsidTr="009D7FA9">
        <w:tc>
          <w:tcPr>
            <w:tcW w:w="10194" w:type="dxa"/>
            <w:gridSpan w:val="2"/>
            <w:shd w:val="clear" w:color="auto" w:fill="auto"/>
          </w:tcPr>
          <w:p w14:paraId="3B7D0531" w14:textId="577179A2" w:rsidR="00DB74F8" w:rsidRPr="009D7FA9" w:rsidDel="00D2009C" w:rsidRDefault="00DB74F8" w:rsidP="00AD2030">
            <w:pPr>
              <w:spacing w:line="360" w:lineRule="auto"/>
              <w:jc w:val="center"/>
              <w:rPr>
                <w:rFonts w:ascii="Gill Sans MT" w:hAnsi="Gill Sans MT"/>
                <w:sz w:val="22"/>
                <w:szCs w:val="28"/>
              </w:rPr>
            </w:pPr>
            <w:r w:rsidRPr="009D7FA9">
              <w:rPr>
                <w:rFonts w:ascii="Gill Sans MT" w:hAnsi="Gill Sans MT"/>
                <w:sz w:val="22"/>
                <w:szCs w:val="28"/>
              </w:rPr>
              <w:t>Ver</w:t>
            </w:r>
            <w:r w:rsidR="00552C8B">
              <w:rPr>
                <w:rFonts w:ascii="Gill Sans MT" w:hAnsi="Gill Sans MT"/>
                <w:sz w:val="22"/>
                <w:szCs w:val="28"/>
              </w:rPr>
              <w:t xml:space="preserve">sion </w:t>
            </w:r>
            <w:r w:rsidR="00AD2030">
              <w:rPr>
                <w:rFonts w:ascii="Gill Sans MT" w:hAnsi="Gill Sans MT"/>
                <w:sz w:val="22"/>
                <w:szCs w:val="28"/>
              </w:rPr>
              <w:t>2</w:t>
            </w:r>
            <w:r>
              <w:rPr>
                <w:rFonts w:ascii="Gill Sans MT" w:hAnsi="Gill Sans MT"/>
                <w:sz w:val="22"/>
                <w:szCs w:val="28"/>
              </w:rPr>
              <w:t xml:space="preserve"> - July 20</w:t>
            </w:r>
            <w:r w:rsidR="00AD2030">
              <w:rPr>
                <w:rFonts w:ascii="Gill Sans MT" w:hAnsi="Gill Sans MT"/>
                <w:sz w:val="22"/>
                <w:szCs w:val="28"/>
              </w:rPr>
              <w:t>20</w:t>
            </w:r>
          </w:p>
        </w:tc>
      </w:tr>
      <w:tr w:rsidR="00DB74F8" w14:paraId="73DF038A" w14:textId="77777777" w:rsidTr="009D7FA9">
        <w:tc>
          <w:tcPr>
            <w:tcW w:w="2268" w:type="dxa"/>
            <w:shd w:val="clear" w:color="auto" w:fill="auto"/>
          </w:tcPr>
          <w:p w14:paraId="22C07060" w14:textId="77777777" w:rsidR="00DB74F8" w:rsidRPr="009D7FA9" w:rsidDel="00D2009C" w:rsidRDefault="00DB74F8" w:rsidP="009D7FA9">
            <w:pPr>
              <w:spacing w:line="360" w:lineRule="auto"/>
              <w:jc w:val="center"/>
              <w:rPr>
                <w:rFonts w:ascii="Gill Sans MT" w:hAnsi="Gill Sans MT"/>
                <w:sz w:val="28"/>
                <w:szCs w:val="28"/>
              </w:rPr>
            </w:pPr>
          </w:p>
        </w:tc>
        <w:tc>
          <w:tcPr>
            <w:tcW w:w="7926" w:type="dxa"/>
            <w:shd w:val="clear" w:color="auto" w:fill="auto"/>
          </w:tcPr>
          <w:p w14:paraId="05DC6A19" w14:textId="5CB83B1B" w:rsidR="00DB74F8" w:rsidRPr="009D7FA9" w:rsidDel="00D2009C" w:rsidRDefault="00DB74F8" w:rsidP="009D7FA9">
            <w:pPr>
              <w:spacing w:line="360" w:lineRule="auto"/>
              <w:jc w:val="center"/>
              <w:rPr>
                <w:rFonts w:ascii="Gill Sans MT" w:hAnsi="Gill Sans MT"/>
                <w:sz w:val="28"/>
                <w:szCs w:val="28"/>
              </w:rPr>
            </w:pPr>
          </w:p>
        </w:tc>
      </w:tr>
      <w:tr w:rsidR="00DB74F8" w14:paraId="4DBEFD96" w14:textId="77777777" w:rsidTr="009D7FA9">
        <w:tc>
          <w:tcPr>
            <w:tcW w:w="2268" w:type="dxa"/>
            <w:shd w:val="clear" w:color="auto" w:fill="auto"/>
          </w:tcPr>
          <w:p w14:paraId="2FE2AF0F" w14:textId="173A95BC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sz w:val="22"/>
                <w:szCs w:val="22"/>
              </w:rPr>
              <w:t>Tender title:</w:t>
            </w:r>
          </w:p>
        </w:tc>
        <w:tc>
          <w:tcPr>
            <w:tcW w:w="7926" w:type="dxa"/>
            <w:shd w:val="clear" w:color="auto" w:fill="auto"/>
          </w:tcPr>
          <w:p w14:paraId="2976CDB9" w14:textId="6739AF9D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sz w:val="22"/>
                <w:szCs w:val="22"/>
              </w:rPr>
            </w:pPr>
            <w:r w:rsidRPr="00233CC8">
              <w:rPr>
                <w:rFonts w:ascii="Gill Sans MT" w:hAnsi="Gill Sans MT" w:cs="Arial"/>
                <w:bCs/>
              </w:rPr>
              <w:t>&lt;</w:t>
            </w:r>
            <w:r>
              <w:rPr>
                <w:rFonts w:ascii="Gill Sans MT" w:hAnsi="Gill Sans MT" w:cs="Arial"/>
                <w:bCs/>
              </w:rPr>
              <w:t>tender</w:t>
            </w:r>
            <w:r w:rsidRPr="00233CC8">
              <w:rPr>
                <w:rFonts w:ascii="Gill Sans MT" w:hAnsi="Gill Sans MT" w:cs="Arial"/>
                <w:bCs/>
              </w:rPr>
              <w:t xml:space="preserve"> title&gt;</w:t>
            </w:r>
          </w:p>
        </w:tc>
      </w:tr>
      <w:tr w:rsidR="00DB74F8" w14:paraId="093DC404" w14:textId="77777777" w:rsidTr="009D7FA9">
        <w:tc>
          <w:tcPr>
            <w:tcW w:w="2268" w:type="dxa"/>
            <w:shd w:val="clear" w:color="auto" w:fill="auto"/>
          </w:tcPr>
          <w:p w14:paraId="692B9DEB" w14:textId="0DEDF24E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sz w:val="22"/>
                <w:szCs w:val="22"/>
              </w:rPr>
              <w:t>Location:</w:t>
            </w:r>
          </w:p>
        </w:tc>
        <w:tc>
          <w:tcPr>
            <w:tcW w:w="7926" w:type="dxa"/>
            <w:shd w:val="clear" w:color="auto" w:fill="auto"/>
          </w:tcPr>
          <w:p w14:paraId="495627B2" w14:textId="48083352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sz w:val="22"/>
                <w:szCs w:val="22"/>
              </w:rPr>
            </w:pPr>
            <w:r w:rsidRPr="00233CC8">
              <w:rPr>
                <w:rFonts w:ascii="Gill Sans MT" w:hAnsi="Gill Sans MT" w:cs="Arial"/>
                <w:bCs/>
              </w:rPr>
              <w:t>&lt;</w:t>
            </w:r>
            <w:r>
              <w:rPr>
                <w:rFonts w:ascii="Gill Sans MT" w:hAnsi="Gill Sans MT" w:cs="Arial"/>
                <w:bCs/>
              </w:rPr>
              <w:t>location</w:t>
            </w:r>
            <w:r w:rsidRPr="00233CC8">
              <w:rPr>
                <w:rFonts w:ascii="Gill Sans MT" w:hAnsi="Gill Sans MT" w:cs="Arial"/>
                <w:bCs/>
              </w:rPr>
              <w:t>&gt;</w:t>
            </w:r>
          </w:p>
        </w:tc>
      </w:tr>
      <w:tr w:rsidR="00DB74F8" w14:paraId="2A26AB6F" w14:textId="77777777" w:rsidTr="009D7FA9">
        <w:tc>
          <w:tcPr>
            <w:tcW w:w="2268" w:type="dxa"/>
            <w:shd w:val="clear" w:color="auto" w:fill="auto"/>
          </w:tcPr>
          <w:p w14:paraId="1D11D13D" w14:textId="02E5B7A6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sz w:val="22"/>
                <w:szCs w:val="22"/>
              </w:rPr>
              <w:t>Funding source:</w:t>
            </w:r>
          </w:p>
        </w:tc>
        <w:tc>
          <w:tcPr>
            <w:tcW w:w="7926" w:type="dxa"/>
            <w:shd w:val="clear" w:color="auto" w:fill="auto"/>
          </w:tcPr>
          <w:p w14:paraId="47D0A3BF" w14:textId="2CAA1B02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sz w:val="22"/>
                <w:szCs w:val="22"/>
              </w:rPr>
            </w:pPr>
            <w:r w:rsidRPr="00233CC8">
              <w:rPr>
                <w:rFonts w:ascii="Gill Sans MT" w:hAnsi="Gill Sans MT" w:cs="Arial"/>
                <w:bCs/>
              </w:rPr>
              <w:t>&lt;</w:t>
            </w:r>
            <w:r>
              <w:rPr>
                <w:rFonts w:ascii="Gill Sans MT" w:hAnsi="Gill Sans MT" w:cs="Arial"/>
                <w:bCs/>
              </w:rPr>
              <w:t>funding source</w:t>
            </w:r>
            <w:r w:rsidRPr="00233CC8">
              <w:rPr>
                <w:rFonts w:ascii="Gill Sans MT" w:hAnsi="Gill Sans MT" w:cs="Arial"/>
                <w:bCs/>
              </w:rPr>
              <w:t>&gt;</w:t>
            </w:r>
          </w:p>
        </w:tc>
      </w:tr>
      <w:tr w:rsidR="00DB74F8" w14:paraId="07DFF58D" w14:textId="77777777" w:rsidTr="009D7FA9">
        <w:tc>
          <w:tcPr>
            <w:tcW w:w="2268" w:type="dxa"/>
            <w:shd w:val="clear" w:color="auto" w:fill="auto"/>
          </w:tcPr>
          <w:p w14:paraId="49E63202" w14:textId="0F8C68D4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sz w:val="22"/>
                <w:szCs w:val="22"/>
              </w:rPr>
              <w:t>Contract number:</w:t>
            </w:r>
          </w:p>
        </w:tc>
        <w:tc>
          <w:tcPr>
            <w:tcW w:w="7926" w:type="dxa"/>
            <w:shd w:val="clear" w:color="auto" w:fill="auto"/>
          </w:tcPr>
          <w:p w14:paraId="70A86963" w14:textId="6715640E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sz w:val="22"/>
                <w:szCs w:val="22"/>
              </w:rPr>
            </w:pPr>
            <w:r w:rsidRPr="00233CC8">
              <w:rPr>
                <w:rFonts w:ascii="Gill Sans MT" w:hAnsi="Gill Sans MT" w:cs="Arial"/>
                <w:bCs/>
              </w:rPr>
              <w:t>&lt;</w:t>
            </w:r>
            <w:r>
              <w:rPr>
                <w:rFonts w:ascii="Gill Sans MT" w:hAnsi="Gill Sans MT" w:cs="Arial"/>
                <w:bCs/>
              </w:rPr>
              <w:t>contract number</w:t>
            </w:r>
            <w:r w:rsidRPr="00233CC8">
              <w:rPr>
                <w:rFonts w:ascii="Gill Sans MT" w:hAnsi="Gill Sans MT" w:cs="Arial"/>
                <w:bCs/>
              </w:rPr>
              <w:t>&gt;</w:t>
            </w:r>
          </w:p>
        </w:tc>
      </w:tr>
      <w:tr w:rsidR="00DB74F8" w14:paraId="3D3F904A" w14:textId="77777777" w:rsidTr="009D7FA9">
        <w:tc>
          <w:tcPr>
            <w:tcW w:w="2268" w:type="dxa"/>
            <w:shd w:val="clear" w:color="auto" w:fill="auto"/>
          </w:tcPr>
          <w:p w14:paraId="0BA388E0" w14:textId="013FF2A9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sz w:val="22"/>
                <w:szCs w:val="22"/>
              </w:rPr>
              <w:t>Prepared by:</w:t>
            </w:r>
          </w:p>
        </w:tc>
        <w:tc>
          <w:tcPr>
            <w:tcW w:w="7926" w:type="dxa"/>
            <w:shd w:val="clear" w:color="auto" w:fill="auto"/>
          </w:tcPr>
          <w:p w14:paraId="55C3D4A6" w14:textId="77777777" w:rsidR="00DB74F8" w:rsidRPr="00233CC8" w:rsidRDefault="00DB74F8" w:rsidP="00DB74F8">
            <w:pPr>
              <w:spacing w:line="360" w:lineRule="auto"/>
              <w:rPr>
                <w:rFonts w:ascii="Gill Sans MT" w:hAnsi="Gill Sans MT" w:cs="Arial"/>
                <w:bCs/>
              </w:rPr>
            </w:pPr>
            <w:r w:rsidRPr="00233CC8">
              <w:rPr>
                <w:rFonts w:ascii="Gill Sans MT" w:hAnsi="Gill Sans MT" w:cs="Arial"/>
                <w:bCs/>
              </w:rPr>
              <w:t>&lt;first name surname&gt;</w:t>
            </w:r>
          </w:p>
          <w:p w14:paraId="54C1BDD8" w14:textId="77777777" w:rsidR="00DB74F8" w:rsidRPr="00233CC8" w:rsidRDefault="00DB74F8" w:rsidP="00DB74F8">
            <w:pPr>
              <w:spacing w:line="360" w:lineRule="auto"/>
              <w:rPr>
                <w:rFonts w:ascii="Gill Sans MT" w:hAnsi="Gill Sans MT" w:cs="Arial"/>
                <w:bCs/>
              </w:rPr>
            </w:pPr>
            <w:r w:rsidRPr="00233CC8">
              <w:rPr>
                <w:rFonts w:ascii="Gill Sans MT" w:hAnsi="Gill Sans MT" w:cs="Arial"/>
                <w:bCs/>
              </w:rPr>
              <w:t>&lt;position&gt;</w:t>
            </w:r>
          </w:p>
          <w:p w14:paraId="64376C38" w14:textId="279CE3A2" w:rsidR="00DB74F8" w:rsidRPr="009D7FA9" w:rsidDel="00D2009C" w:rsidRDefault="00DB74F8" w:rsidP="009D7FA9">
            <w:pPr>
              <w:spacing w:line="360" w:lineRule="auto"/>
              <w:rPr>
                <w:rFonts w:ascii="Gill Sans MT" w:hAnsi="Gill Sans MT"/>
                <w:sz w:val="22"/>
                <w:szCs w:val="22"/>
              </w:rPr>
            </w:pPr>
            <w:r w:rsidRPr="00233CC8">
              <w:rPr>
                <w:rFonts w:ascii="Gill Sans MT" w:hAnsi="Gill Sans MT" w:cs="Arial"/>
                <w:bCs/>
              </w:rPr>
              <w:t>&lt;contact number&gt;</w:t>
            </w:r>
          </w:p>
        </w:tc>
      </w:tr>
    </w:tbl>
    <w:p w14:paraId="4E8D72B5" w14:textId="77777777" w:rsidR="00071CFE" w:rsidRDefault="00071CFE" w:rsidP="00F12337">
      <w:pPr>
        <w:jc w:val="center"/>
        <w:rPr>
          <w:rFonts w:ascii="Gill Sans MT" w:hAnsi="Gill Sans MT"/>
          <w:b/>
          <w:sz w:val="28"/>
          <w:szCs w:val="28"/>
        </w:rPr>
      </w:pPr>
    </w:p>
    <w:p w14:paraId="1C62E352" w14:textId="109A7444" w:rsidR="00F12337" w:rsidRPr="00986F27" w:rsidRDefault="00F12337" w:rsidP="009D7FA9">
      <w:pPr>
        <w:jc w:val="both"/>
        <w:rPr>
          <w:rFonts w:ascii="Gill Sans MT" w:hAnsi="Gill Sans MT"/>
        </w:rPr>
      </w:pPr>
      <w:r w:rsidRPr="00986F27">
        <w:rPr>
          <w:rFonts w:ascii="Gill Sans MT" w:hAnsi="Gill Sans MT"/>
        </w:rPr>
        <w:t>This checklist</w:t>
      </w:r>
      <w:r w:rsidR="00340D54" w:rsidRPr="00340D54">
        <w:rPr>
          <w:rFonts w:ascii="Gill Sans MT" w:hAnsi="Gill Sans MT"/>
        </w:rPr>
        <w:t xml:space="preserve"> </w:t>
      </w:r>
      <w:r w:rsidR="003A1229">
        <w:rPr>
          <w:rFonts w:ascii="Gill Sans MT" w:hAnsi="Gill Sans MT"/>
        </w:rPr>
        <w:t>will assist you in undertaking</w:t>
      </w:r>
      <w:r w:rsidR="00340D54">
        <w:rPr>
          <w:rFonts w:ascii="Gill Sans MT" w:hAnsi="Gill Sans MT"/>
        </w:rPr>
        <w:t xml:space="preserve"> procurements relating to building</w:t>
      </w:r>
      <w:r w:rsidR="003A1229">
        <w:rPr>
          <w:rFonts w:ascii="Gill Sans MT" w:hAnsi="Gill Sans MT"/>
        </w:rPr>
        <w:t xml:space="preserve"> and </w:t>
      </w:r>
      <w:r w:rsidR="00340D54">
        <w:rPr>
          <w:rFonts w:ascii="Gill Sans MT" w:hAnsi="Gill Sans MT"/>
        </w:rPr>
        <w:t>construction works</w:t>
      </w:r>
      <w:r w:rsidRPr="00986F27">
        <w:rPr>
          <w:rFonts w:ascii="Gill Sans MT" w:hAnsi="Gill Sans MT"/>
        </w:rPr>
        <w:t xml:space="preserve">. </w:t>
      </w:r>
      <w:r w:rsidR="003A1229">
        <w:rPr>
          <w:rFonts w:ascii="Gill Sans MT" w:hAnsi="Gill Sans MT"/>
        </w:rPr>
        <w:t>It</w:t>
      </w:r>
      <w:r w:rsidRPr="00986F27">
        <w:rPr>
          <w:rFonts w:ascii="Gill Sans MT" w:hAnsi="Gill Sans MT"/>
        </w:rPr>
        <w:t xml:space="preserve"> can be used for </w:t>
      </w:r>
      <w:r w:rsidR="005007B7" w:rsidRPr="00986F27">
        <w:rPr>
          <w:rFonts w:ascii="Gill Sans MT" w:hAnsi="Gill Sans MT"/>
        </w:rPr>
        <w:t>r</w:t>
      </w:r>
      <w:r w:rsidRPr="00986F27">
        <w:rPr>
          <w:rFonts w:ascii="Gill Sans MT" w:hAnsi="Gill Sans MT"/>
        </w:rPr>
        <w:t xml:space="preserve">oads and </w:t>
      </w:r>
      <w:r w:rsidR="005007B7" w:rsidRPr="00986F27">
        <w:rPr>
          <w:rFonts w:ascii="Gill Sans MT" w:hAnsi="Gill Sans MT"/>
        </w:rPr>
        <w:t>b</w:t>
      </w:r>
      <w:r w:rsidRPr="00986F27">
        <w:rPr>
          <w:rFonts w:ascii="Gill Sans MT" w:hAnsi="Gill Sans MT"/>
        </w:rPr>
        <w:t>ridges procurement</w:t>
      </w:r>
      <w:r w:rsidR="00766F71" w:rsidRPr="00986F27">
        <w:rPr>
          <w:rFonts w:ascii="Gill Sans MT" w:hAnsi="Gill Sans MT"/>
        </w:rPr>
        <w:t>,</w:t>
      </w:r>
      <w:r w:rsidRPr="00986F27">
        <w:rPr>
          <w:rFonts w:ascii="Gill Sans MT" w:hAnsi="Gill Sans MT"/>
        </w:rPr>
        <w:t xml:space="preserve"> </w:t>
      </w:r>
      <w:r w:rsidR="003A1229">
        <w:rPr>
          <w:rFonts w:ascii="Gill Sans MT" w:hAnsi="Gill Sans MT"/>
        </w:rPr>
        <w:t>however</w:t>
      </w:r>
      <w:r w:rsidR="003A1229" w:rsidRPr="00986F27">
        <w:rPr>
          <w:rFonts w:ascii="Gill Sans MT" w:hAnsi="Gill Sans MT"/>
        </w:rPr>
        <w:t xml:space="preserve"> </w:t>
      </w:r>
      <w:r w:rsidRPr="00986F27">
        <w:rPr>
          <w:rFonts w:ascii="Gill Sans MT" w:hAnsi="Gill Sans MT"/>
        </w:rPr>
        <w:t xml:space="preserve">some differences will need to be </w:t>
      </w:r>
      <w:r w:rsidR="00766F71" w:rsidRPr="00986F27">
        <w:rPr>
          <w:rFonts w:ascii="Gill Sans MT" w:hAnsi="Gill Sans MT"/>
        </w:rPr>
        <w:t xml:space="preserve">taken into consideration </w:t>
      </w:r>
      <w:r w:rsidR="00932443" w:rsidRPr="00986F27">
        <w:rPr>
          <w:rFonts w:ascii="Gill Sans MT" w:hAnsi="Gill Sans MT"/>
        </w:rPr>
        <w:t xml:space="preserve">by </w:t>
      </w:r>
      <w:r w:rsidR="00340D54">
        <w:rPr>
          <w:rFonts w:ascii="Gill Sans MT" w:hAnsi="Gill Sans MT"/>
        </w:rPr>
        <w:t>P</w:t>
      </w:r>
      <w:r w:rsidR="00932443" w:rsidRPr="00986F27">
        <w:rPr>
          <w:rFonts w:ascii="Gill Sans MT" w:hAnsi="Gill Sans MT"/>
        </w:rPr>
        <w:t xml:space="preserve">roject </w:t>
      </w:r>
      <w:r w:rsidR="00340D54">
        <w:rPr>
          <w:rFonts w:ascii="Gill Sans MT" w:hAnsi="Gill Sans MT"/>
        </w:rPr>
        <w:t>M</w:t>
      </w:r>
      <w:r w:rsidR="00932443" w:rsidRPr="00986F27">
        <w:rPr>
          <w:rFonts w:ascii="Gill Sans MT" w:hAnsi="Gill Sans MT"/>
        </w:rPr>
        <w:t>anagers.</w:t>
      </w:r>
    </w:p>
    <w:p w14:paraId="18B78174" w14:textId="6D12A1A3" w:rsidR="00F12337" w:rsidRDefault="00F12337" w:rsidP="009D7FA9">
      <w:pPr>
        <w:jc w:val="both"/>
        <w:rPr>
          <w:rFonts w:ascii="Gill Sans MT" w:hAnsi="Gill Sans MT"/>
        </w:rPr>
      </w:pPr>
    </w:p>
    <w:p w14:paraId="7ECFD0CA" w14:textId="38466C1F" w:rsidR="003A1229" w:rsidRDefault="003A1229" w:rsidP="009D7FA9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>It provides an overview of the mandatory requirements a Project Manager is required, by the Treasurer’s Instructions (TIs), to adopt during a procurement process.</w:t>
      </w:r>
    </w:p>
    <w:p w14:paraId="00AEC5BF" w14:textId="2CD0E07A" w:rsidR="003A1229" w:rsidRDefault="003A1229" w:rsidP="009D7FA9">
      <w:pPr>
        <w:jc w:val="both"/>
        <w:rPr>
          <w:rFonts w:ascii="Gill Sans MT" w:hAnsi="Gill Sans MT"/>
        </w:rPr>
      </w:pPr>
    </w:p>
    <w:p w14:paraId="644085FB" w14:textId="042E4A8F" w:rsidR="003A1229" w:rsidRDefault="003A1229" w:rsidP="009D7FA9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It is important that Project Managers are familiar with, and use this checklist in conjunction with, the TIs, </w:t>
      </w:r>
      <w:r>
        <w:rPr>
          <w:rFonts w:ascii="Gill Sans MT" w:hAnsi="Gill Sans MT"/>
          <w:i/>
        </w:rPr>
        <w:t>International Procurement Obligations</w:t>
      </w:r>
      <w:r>
        <w:rPr>
          <w:rFonts w:ascii="Gill Sans MT" w:hAnsi="Gill Sans MT"/>
        </w:rPr>
        <w:t xml:space="preserve"> (IPO), </w:t>
      </w:r>
      <w:r>
        <w:rPr>
          <w:rFonts w:ascii="Gill Sans MT" w:hAnsi="Gill Sans MT"/>
          <w:i/>
        </w:rPr>
        <w:t>Better Practice Guidelines</w:t>
      </w:r>
      <w:r>
        <w:rPr>
          <w:rFonts w:ascii="Gill Sans MT" w:hAnsi="Gill Sans MT"/>
        </w:rPr>
        <w:t xml:space="preserve"> (BPGs), </w:t>
      </w:r>
      <w:r>
        <w:rPr>
          <w:rFonts w:ascii="Gill Sans MT" w:hAnsi="Gill Sans MT"/>
          <w:i/>
        </w:rPr>
        <w:t>Procurement Practice Manuals</w:t>
      </w:r>
      <w:r>
        <w:rPr>
          <w:rFonts w:ascii="Gill Sans MT" w:hAnsi="Gill Sans MT"/>
        </w:rPr>
        <w:t xml:space="preserve"> and government procurement policy. </w:t>
      </w:r>
    </w:p>
    <w:p w14:paraId="7EEEFC74" w14:textId="5566BD77" w:rsidR="003A1229" w:rsidRDefault="003A1229" w:rsidP="009D7FA9">
      <w:pPr>
        <w:jc w:val="both"/>
        <w:rPr>
          <w:rFonts w:ascii="Gill Sans MT" w:hAnsi="Gill Sans MT"/>
        </w:rPr>
      </w:pPr>
    </w:p>
    <w:p w14:paraId="617F53B9" w14:textId="062500C3" w:rsidR="003A1229" w:rsidRDefault="003A1229" w:rsidP="009D7FA9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A covered procurement, where the provisions of a free trade agreement apply, is subject to the mandatory requirements of the IPO. Advice as to when a Project Manager may need to consider these at various stages of the procurement process is provided throughout. </w:t>
      </w:r>
    </w:p>
    <w:p w14:paraId="549AF382" w14:textId="55CBF831" w:rsidR="003A1229" w:rsidRDefault="003A1229" w:rsidP="009D7FA9">
      <w:pPr>
        <w:jc w:val="both"/>
        <w:rPr>
          <w:rFonts w:ascii="Gill Sans MT" w:hAnsi="Gill Sans MT"/>
        </w:rPr>
      </w:pPr>
    </w:p>
    <w:p w14:paraId="022AB187" w14:textId="77777777" w:rsidR="003A1229" w:rsidRDefault="003A1229" w:rsidP="003A1229">
      <w:pPr>
        <w:ind w:left="426" w:hanging="426"/>
        <w:jc w:val="both"/>
        <w:rPr>
          <w:rFonts w:ascii="Gill Sans MT" w:hAnsi="Gill Sans MT" w:cs="Arial"/>
        </w:rPr>
      </w:pPr>
      <w:r>
        <w:rPr>
          <w:rFonts w:ascii="Gill Sans MT" w:hAnsi="Gill Sans MT" w:cs="Arial"/>
        </w:rPr>
        <w:t>An agency may wish to:</w:t>
      </w:r>
    </w:p>
    <w:p w14:paraId="3AE94C87" w14:textId="5AB25525" w:rsidR="003A1229" w:rsidRPr="00853674" w:rsidRDefault="003A1229" w:rsidP="003A1229">
      <w:pPr>
        <w:numPr>
          <w:ilvl w:val="0"/>
          <w:numId w:val="41"/>
        </w:numPr>
        <w:ind w:left="426" w:hanging="284"/>
        <w:jc w:val="both"/>
        <w:rPr>
          <w:rFonts w:ascii="Gill Sans MT" w:hAnsi="Gill Sans MT" w:cs="Arial"/>
          <w:i/>
        </w:rPr>
      </w:pPr>
      <w:r>
        <w:rPr>
          <w:rFonts w:ascii="Gill Sans MT" w:hAnsi="Gill Sans MT" w:cs="Arial"/>
        </w:rPr>
        <w:t>adapt the checklist to include agency specific requirements, additional steps or best practice processes;</w:t>
      </w:r>
      <w:r w:rsidR="009D7FA9">
        <w:rPr>
          <w:rFonts w:ascii="Gill Sans MT" w:hAnsi="Gill Sans MT" w:cs="Arial"/>
        </w:rPr>
        <w:t xml:space="preserve"> </w:t>
      </w:r>
    </w:p>
    <w:p w14:paraId="2329B1A3" w14:textId="7E56024D" w:rsidR="003A1229" w:rsidRPr="009D7FA9" w:rsidRDefault="003A1229" w:rsidP="003A1229">
      <w:pPr>
        <w:numPr>
          <w:ilvl w:val="0"/>
          <w:numId w:val="41"/>
        </w:numPr>
        <w:ind w:left="426" w:hanging="284"/>
        <w:jc w:val="both"/>
        <w:rPr>
          <w:rFonts w:ascii="Gill Sans MT" w:hAnsi="Gill Sans MT" w:cs="Arial"/>
          <w:i/>
        </w:rPr>
      </w:pPr>
      <w:r>
        <w:rPr>
          <w:rFonts w:ascii="Gill Sans MT" w:hAnsi="Gill Sans MT" w:cs="Arial"/>
        </w:rPr>
        <w:t>modify the checklist to reflect the TIs requirements for multi-staged procurement methods</w:t>
      </w:r>
      <w:r w:rsidR="009D7FA9">
        <w:rPr>
          <w:rFonts w:ascii="Gill Sans MT" w:hAnsi="Gill Sans MT" w:cs="Arial"/>
        </w:rPr>
        <w:t>; or</w:t>
      </w:r>
    </w:p>
    <w:p w14:paraId="0AEA35FB" w14:textId="731EFBED" w:rsidR="009D7FA9" w:rsidRPr="00E057A8" w:rsidRDefault="009D7FA9" w:rsidP="009D7FA9">
      <w:pPr>
        <w:numPr>
          <w:ilvl w:val="0"/>
          <w:numId w:val="41"/>
        </w:numPr>
        <w:ind w:left="426" w:hanging="284"/>
        <w:jc w:val="both"/>
        <w:rPr>
          <w:rFonts w:ascii="Gill Sans MT" w:hAnsi="Gill Sans MT" w:cs="Arial"/>
          <w:i/>
        </w:rPr>
      </w:pPr>
      <w:r>
        <w:rPr>
          <w:rFonts w:ascii="Gill Sans MT" w:hAnsi="Gill Sans MT" w:cs="Arial"/>
        </w:rPr>
        <w:t xml:space="preserve">incorporate this checklist as part of their internal Procurement Review Committee approval process. </w:t>
      </w:r>
    </w:p>
    <w:p w14:paraId="016611F5" w14:textId="77777777" w:rsidR="009D7FA9" w:rsidRPr="00853674" w:rsidRDefault="009D7FA9" w:rsidP="009D7FA9">
      <w:pPr>
        <w:ind w:left="426"/>
        <w:jc w:val="both"/>
        <w:rPr>
          <w:rFonts w:ascii="Gill Sans MT" w:hAnsi="Gill Sans MT" w:cs="Arial"/>
          <w:i/>
        </w:rPr>
      </w:pPr>
    </w:p>
    <w:p w14:paraId="0CEAFF58" w14:textId="3F595EF3" w:rsidR="0095132E" w:rsidRPr="009D7FA9" w:rsidRDefault="003A1229" w:rsidP="009D7FA9">
      <w:pPr>
        <w:tabs>
          <w:tab w:val="left" w:pos="2520"/>
        </w:tabs>
        <w:spacing w:before="240"/>
        <w:rPr>
          <w:rFonts w:ascii="Gill Sans MT" w:hAnsi="Gill Sans MT"/>
        </w:rPr>
      </w:pPr>
      <w:r>
        <w:rPr>
          <w:rFonts w:ascii="Gill Sans MT" w:hAnsi="Gill Sans MT"/>
        </w:rPr>
        <w:t xml:space="preserve">Additional information, publications and resources can be found on the Purchasing website, at </w:t>
      </w:r>
      <w:hyperlink r:id="rId13" w:history="1">
        <w:r w:rsidR="0095132E" w:rsidRPr="009D7FA9">
          <w:rPr>
            <w:rStyle w:val="Hyperlink"/>
            <w:rFonts w:ascii="Gill Sans MT" w:hAnsi="Gill Sans MT"/>
          </w:rPr>
          <w:t>www.purchasing.tas.gov.au</w:t>
        </w:r>
      </w:hyperlink>
      <w:r w:rsidR="0095132E" w:rsidRPr="009D7FA9">
        <w:rPr>
          <w:rFonts w:ascii="Gill Sans MT" w:hAnsi="Gill Sans MT"/>
        </w:rPr>
        <w:t>.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13"/>
        <w:gridCol w:w="1132"/>
        <w:gridCol w:w="566"/>
        <w:gridCol w:w="566"/>
        <w:gridCol w:w="707"/>
        <w:gridCol w:w="2689"/>
        <w:gridCol w:w="17"/>
      </w:tblGrid>
      <w:tr w:rsidR="00F60E7B" w:rsidRPr="00F60E7B" w14:paraId="434A464B" w14:textId="77777777" w:rsidTr="005A399D">
        <w:trPr>
          <w:gridAfter w:val="1"/>
          <w:wAfter w:w="17" w:type="dxa"/>
          <w:cantSplit/>
          <w:tblHeader/>
        </w:trPr>
        <w:tc>
          <w:tcPr>
            <w:tcW w:w="9481" w:type="dxa"/>
            <w:gridSpan w:val="7"/>
            <w:shd w:val="clear" w:color="auto" w:fill="2E74B5"/>
          </w:tcPr>
          <w:p w14:paraId="52C0A36C" w14:textId="5A33E045" w:rsidR="00F60E7B" w:rsidRPr="00F60E7B" w:rsidRDefault="001F3E7E" w:rsidP="003A1229">
            <w:pPr>
              <w:numPr>
                <w:ilvl w:val="0"/>
                <w:numId w:val="29"/>
              </w:numPr>
              <w:spacing w:before="60" w:after="60"/>
              <w:ind w:left="288" w:right="-104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>
              <w:rPr>
                <w:rFonts w:ascii="Gill Sans MT" w:hAnsi="Gill Sans MT"/>
                <w:sz w:val="20"/>
                <w:szCs w:val="20"/>
              </w:rPr>
              <w:lastRenderedPageBreak/>
              <w:br w:type="page"/>
            </w:r>
            <w:r w:rsidR="00F60E7B"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PLANNING</w:t>
            </w:r>
          </w:p>
        </w:tc>
      </w:tr>
      <w:tr w:rsidR="008A57A2" w:rsidRPr="00F60E7B" w14:paraId="0FEF305E" w14:textId="77777777" w:rsidTr="005A399D">
        <w:trPr>
          <w:gridAfter w:val="1"/>
          <w:wAfter w:w="17" w:type="dxa"/>
          <w:cantSplit/>
          <w:tblHeader/>
        </w:trPr>
        <w:tc>
          <w:tcPr>
            <w:tcW w:w="3821" w:type="dxa"/>
            <w:gridSpan w:val="2"/>
            <w:shd w:val="clear" w:color="auto" w:fill="9CC2E5"/>
          </w:tcPr>
          <w:p w14:paraId="13777FD8" w14:textId="77777777" w:rsidR="00F60E7B" w:rsidRPr="00F60E7B" w:rsidRDefault="00F60E7B" w:rsidP="00F60E7B">
            <w:pPr>
              <w:keepNext/>
              <w:spacing w:before="60" w:after="60"/>
              <w:jc w:val="both"/>
              <w:outlineLvl w:val="0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Checklist item</w:t>
            </w:r>
          </w:p>
        </w:tc>
        <w:tc>
          <w:tcPr>
            <w:tcW w:w="1132" w:type="dxa"/>
            <w:shd w:val="clear" w:color="auto" w:fill="9CC2E5"/>
          </w:tcPr>
          <w:p w14:paraId="6A7037B7" w14:textId="77777777" w:rsidR="00F60E7B" w:rsidRPr="00F60E7B" w:rsidRDefault="00F60E7B" w:rsidP="00DC7E60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Refer to</w:t>
            </w:r>
          </w:p>
        </w:tc>
        <w:tc>
          <w:tcPr>
            <w:tcW w:w="566" w:type="dxa"/>
            <w:shd w:val="clear" w:color="auto" w:fill="9CC2E5"/>
          </w:tcPr>
          <w:p w14:paraId="6E1654CC" w14:textId="77777777" w:rsidR="00F60E7B" w:rsidRPr="00F60E7B" w:rsidRDefault="00F60E7B" w:rsidP="00DC7E60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Y</w:t>
            </w:r>
          </w:p>
        </w:tc>
        <w:tc>
          <w:tcPr>
            <w:tcW w:w="566" w:type="dxa"/>
            <w:shd w:val="clear" w:color="auto" w:fill="9CC2E5"/>
          </w:tcPr>
          <w:p w14:paraId="69C016D5" w14:textId="77777777" w:rsidR="00F60E7B" w:rsidRPr="00F60E7B" w:rsidRDefault="00F60E7B" w:rsidP="00DC7E60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</w:t>
            </w:r>
          </w:p>
        </w:tc>
        <w:tc>
          <w:tcPr>
            <w:tcW w:w="707" w:type="dxa"/>
            <w:shd w:val="clear" w:color="auto" w:fill="9CC2E5"/>
          </w:tcPr>
          <w:p w14:paraId="0938EBFC" w14:textId="77777777" w:rsidR="00F60E7B" w:rsidRPr="00F60E7B" w:rsidRDefault="00F60E7B" w:rsidP="00DC7E60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N/A</w:t>
            </w:r>
          </w:p>
        </w:tc>
        <w:tc>
          <w:tcPr>
            <w:tcW w:w="2689" w:type="dxa"/>
            <w:shd w:val="clear" w:color="auto" w:fill="9CC2E5"/>
          </w:tcPr>
          <w:p w14:paraId="67C1C6A9" w14:textId="77777777" w:rsidR="00F60E7B" w:rsidRPr="00F60E7B" w:rsidRDefault="00F60E7B" w:rsidP="00F60E7B">
            <w:pPr>
              <w:spacing w:before="60" w:after="60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Comments</w:t>
            </w:r>
          </w:p>
        </w:tc>
      </w:tr>
      <w:tr w:rsidR="008A57A2" w:rsidRPr="00F60E7B" w14:paraId="11B6733E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62BD7F09" w14:textId="132F8F1C" w:rsidR="00F60E7B" w:rsidRPr="00DC7E60" w:rsidRDefault="00F60E7B" w:rsidP="00F60E7B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</w:t>
            </w:r>
            <w:r w:rsidR="00FF13B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13" w:type="dxa"/>
          </w:tcPr>
          <w:p w14:paraId="1ABF762E" w14:textId="3DBFCF22" w:rsidR="00F60E7B" w:rsidRPr="00DC7E60" w:rsidRDefault="001D4B33" w:rsidP="00F60E7B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Where applicable, Parliamentary Standing Committee on Public Works approval is sought</w:t>
            </w:r>
            <w:r w:rsidR="001F3E7E" w:rsidRPr="00DC7E60">
              <w:rPr>
                <w:rFonts w:ascii="Gill Sans MT" w:hAnsi="Gill Sans MT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 w14:paraId="3E258A7E" w14:textId="4BD26453" w:rsidR="00F60E7B" w:rsidRPr="00DC7E60" w:rsidRDefault="001D4B33" w:rsidP="00DC7E60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/>
                <w:sz w:val="22"/>
                <w:szCs w:val="22"/>
                <w:lang w:eastAsia="en-US"/>
              </w:rPr>
              <w:t>TI PF-4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784185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bottom w:val="single" w:sz="4" w:space="0" w:color="auto"/>
                </w:tcBorders>
              </w:tcPr>
              <w:p w14:paraId="413EDE10" w14:textId="0FD81735" w:rsidR="00F60E7B" w:rsidRPr="00DC7E60" w:rsidRDefault="005A399D" w:rsidP="00DC7E60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804200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D9E0EF" w14:textId="07F21F34" w:rsidR="00F60E7B" w:rsidRPr="00DC7E60" w:rsidRDefault="005A399D" w:rsidP="00DC7E60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0453272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96F17C" w14:textId="0A2596F4" w:rsidR="00F60E7B" w:rsidRPr="00DC7E60" w:rsidRDefault="005A399D" w:rsidP="00DC7E60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51BB18E2" w14:textId="77777777" w:rsidR="00F60E7B" w:rsidRPr="00DC7E60" w:rsidRDefault="00F60E7B" w:rsidP="00F60E7B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9FDE20A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1F6FBC89" w14:textId="2291E90F" w:rsidR="005A399D" w:rsidRPr="00DC7E60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3" w:type="dxa"/>
          </w:tcPr>
          <w:p w14:paraId="1CA0914A" w14:textId="1F62C340" w:rsidR="005A399D" w:rsidRPr="00DC7E60" w:rsidRDefault="005A399D" w:rsidP="005A399D">
            <w:pPr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 w:cs="Arial"/>
                <w:sz w:val="22"/>
                <w:szCs w:val="22"/>
              </w:rPr>
              <w:t xml:space="preserve">Procedures are in place to ensure that persons submitting tenders are dealt with fairly, equitably and impartially during </w:t>
            </w:r>
            <w:r>
              <w:rPr>
                <w:rFonts w:ascii="Gill Sans MT" w:hAnsi="Gill Sans MT" w:cs="Arial"/>
                <w:sz w:val="22"/>
                <w:szCs w:val="22"/>
              </w:rPr>
              <w:t>throughout</w:t>
            </w:r>
            <w:r w:rsidRPr="009D7FA9">
              <w:rPr>
                <w:rFonts w:ascii="Gill Sans MT" w:hAnsi="Gill Sans MT" w:cs="Arial"/>
                <w:sz w:val="22"/>
                <w:szCs w:val="22"/>
              </w:rPr>
              <w:t xml:space="preserve"> the tender process</w:t>
            </w:r>
            <w:r>
              <w:rPr>
                <w:rFonts w:ascii="Gill Sans MT" w:hAnsi="Gill Sans MT" w:cs="Arial"/>
                <w:sz w:val="22"/>
                <w:szCs w:val="22"/>
              </w:rPr>
              <w:t>.</w:t>
            </w:r>
            <w:r w:rsidRPr="009D7FA9">
              <w:rPr>
                <w:rFonts w:ascii="Gill Sans MT" w:hAnsi="Gill Sans MT" w:cs="Arial"/>
                <w:sz w:val="22"/>
                <w:szCs w:val="22"/>
              </w:rPr>
              <w:t xml:space="preserve"> </w:t>
            </w:r>
          </w:p>
        </w:tc>
        <w:tc>
          <w:tcPr>
            <w:tcW w:w="1132" w:type="dxa"/>
          </w:tcPr>
          <w:p w14:paraId="61C96A15" w14:textId="77777777" w:rsidR="005A399D" w:rsidRPr="009D7FA9" w:rsidRDefault="005A399D" w:rsidP="005A399D">
            <w:pPr>
              <w:jc w:val="center"/>
              <w:rPr>
                <w:rFonts w:ascii="Gill Sans MT" w:hAnsi="Gill Sans MT" w:cs="Arial"/>
                <w:sz w:val="22"/>
                <w:szCs w:val="22"/>
              </w:rPr>
            </w:pPr>
            <w:r w:rsidRPr="009D7FA9">
              <w:rPr>
                <w:rFonts w:ascii="Gill Sans MT" w:hAnsi="Gill Sans MT" w:cs="Arial"/>
                <w:sz w:val="22"/>
                <w:szCs w:val="22"/>
              </w:rPr>
              <w:t>TI PP-4</w:t>
            </w:r>
          </w:p>
          <w:p w14:paraId="56F27C3A" w14:textId="4FCAAB32" w:rsidR="005A399D" w:rsidRPr="00DC7E60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743441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top w:val="single" w:sz="4" w:space="0" w:color="auto"/>
                </w:tcBorders>
              </w:tcPr>
              <w:p w14:paraId="2F94ADB0" w14:textId="5D9CD948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498869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D81300" w14:textId="2ADD6336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574015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5DCD93" w14:textId="035E4E35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12A473DF" w14:textId="77777777" w:rsidR="005A399D" w:rsidRPr="00DC7E60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6B8A5A7E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3A098DD1" w14:textId="1E261CE7" w:rsidR="005A399D" w:rsidRPr="00DC7E60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3113" w:type="dxa"/>
          </w:tcPr>
          <w:p w14:paraId="1B9252EF" w14:textId="42C5E90F" w:rsidR="005A399D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>
              <w:rPr>
                <w:rFonts w:ascii="Gill Sans MT" w:hAnsi="Gill Sans MT" w:cs="Arial"/>
                <w:sz w:val="22"/>
                <w:szCs w:val="22"/>
              </w:rPr>
              <w:t xml:space="preserve">There is a </w:t>
            </w:r>
            <w:r w:rsidRPr="00021BE2">
              <w:rPr>
                <w:rFonts w:ascii="Gill Sans MT" w:hAnsi="Gill Sans MT" w:cs="Arial"/>
                <w:sz w:val="22"/>
                <w:szCs w:val="22"/>
              </w:rPr>
              <w:t xml:space="preserve">process to identify and record all conflicts of interest, including details of any actions taken to manage identified conflicts. </w:t>
            </w:r>
          </w:p>
        </w:tc>
        <w:tc>
          <w:tcPr>
            <w:tcW w:w="1132" w:type="dxa"/>
          </w:tcPr>
          <w:p w14:paraId="578463A7" w14:textId="3D8ABFCA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021BE2">
              <w:rPr>
                <w:rFonts w:ascii="Gill Sans MT" w:hAnsi="Gill Sans MT"/>
                <w:sz w:val="22"/>
                <w:szCs w:val="22"/>
              </w:rPr>
              <w:t>TI PF-5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251437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0CEFECCA" w14:textId="557FC72C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0036580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5BC32B" w14:textId="63ABB454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4606233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B34E5" w14:textId="6C9BCE7B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5808FACC" w14:textId="77777777" w:rsidR="005A399D" w:rsidRPr="00DC7E60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D24643B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42AE59D0" w14:textId="7A73185B" w:rsidR="005A399D" w:rsidRPr="00DC7E60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3113" w:type="dxa"/>
          </w:tcPr>
          <w:p w14:paraId="35B85E26" w14:textId="1C643593" w:rsidR="005A399D" w:rsidRPr="0028498C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>A</w:t>
            </w:r>
            <w:r w:rsidRPr="00021BE2">
              <w:rPr>
                <w:rFonts w:ascii="Gill Sans MT" w:hAnsi="Gill Sans MT" w:cs="Arial"/>
                <w:bCs/>
                <w:sz w:val="22"/>
                <w:szCs w:val="22"/>
              </w:rPr>
              <w:t xml:space="preserve">n exemption from the requirement to disaggregate contracts or procurement opportunities 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is</w:t>
            </w:r>
            <w:r w:rsidRPr="00021BE2">
              <w:rPr>
                <w:rFonts w:ascii="Gill Sans MT" w:hAnsi="Gill Sans MT" w:cs="Arial"/>
                <w:bCs/>
                <w:sz w:val="22"/>
                <w:szCs w:val="22"/>
              </w:rPr>
              <w:t xml:space="preserve"> 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approved</w:t>
            </w:r>
            <w:r w:rsidRPr="00021BE2">
              <w:rPr>
                <w:rFonts w:ascii="Gill Sans MT" w:hAnsi="Gill Sans MT" w:cs="Arial"/>
                <w:bCs/>
                <w:sz w:val="22"/>
                <w:szCs w:val="22"/>
              </w:rPr>
              <w:t>, where required.</w:t>
            </w:r>
          </w:p>
        </w:tc>
        <w:tc>
          <w:tcPr>
            <w:tcW w:w="1132" w:type="dxa"/>
          </w:tcPr>
          <w:p w14:paraId="3A04FC35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TI PF-2</w:t>
            </w:r>
          </w:p>
          <w:p w14:paraId="7D00AC9F" w14:textId="7EC9A821" w:rsidR="005A399D" w:rsidRPr="0028498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01974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1DEB4148" w14:textId="54D01E94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7423993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421D3" w14:textId="7EFDF6DE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8220775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027E1C" w14:textId="3322C313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26ACC593" w14:textId="77777777" w:rsidR="005A399D" w:rsidRPr="00DC7E60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3B1D4557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2BD58408" w14:textId="2D167249" w:rsidR="005A399D" w:rsidRPr="00DC7E60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13" w:type="dxa"/>
          </w:tcPr>
          <w:p w14:paraId="783EA829" w14:textId="7DBEAA8B" w:rsidR="005A399D" w:rsidRPr="00DC7E60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Where appropriate, </w:t>
            </w:r>
            <w:r w:rsidRPr="00DC7E60">
              <w:rPr>
                <w:rFonts w:ascii="Gill Sans MT" w:hAnsi="Gill Sans MT"/>
                <w:sz w:val="22"/>
                <w:szCs w:val="22"/>
              </w:rPr>
              <w:t xml:space="preserve">specific </w:t>
            </w:r>
            <w:r w:rsidRPr="009D7FA9">
              <w:rPr>
                <w:rFonts w:ascii="Gill Sans MT" w:hAnsi="Gill Sans MT"/>
                <w:sz w:val="22"/>
                <w:szCs w:val="22"/>
              </w:rPr>
              <w:t>policies or processes are applied to the procurement in accordance with the requirements of the TIs</w:t>
            </w:r>
            <w:r w:rsidRPr="00DC7E60">
              <w:rPr>
                <w:rFonts w:ascii="Gill Sans MT" w:hAnsi="Gill Sans MT"/>
                <w:sz w:val="22"/>
                <w:szCs w:val="22"/>
              </w:rPr>
              <w:t>.</w:t>
            </w:r>
          </w:p>
          <w:p w14:paraId="0F657533" w14:textId="77777777" w:rsidR="005A399D" w:rsidRPr="00DC7E60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</w:p>
          <w:p w14:paraId="3936FE0C" w14:textId="16A199D9" w:rsidR="005A399D" w:rsidRPr="009D7FA9" w:rsidRDefault="005A399D" w:rsidP="005A399D">
            <w:pPr>
              <w:rPr>
                <w:rFonts w:ascii="Gill Sans MT" w:hAnsi="Gill Sans MT" w:cs="Arial"/>
                <w:bCs/>
                <w:i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i/>
                <w:sz w:val="22"/>
                <w:szCs w:val="22"/>
              </w:rPr>
              <w:t>This may include</w:t>
            </w:r>
            <w:r w:rsidRPr="00DC7E60">
              <w:rPr>
                <w:rFonts w:ascii="Gill Sans MT" w:hAnsi="Gill Sans MT"/>
                <w:i/>
                <w:sz w:val="22"/>
                <w:szCs w:val="22"/>
              </w:rPr>
              <w:t xml:space="preserve"> policies relating to climate change and the environment,</w:t>
            </w:r>
            <w:r w:rsidRPr="009D7FA9">
              <w:rPr>
                <w:rFonts w:ascii="Gill Sans MT" w:hAnsi="Gill Sans MT"/>
                <w:i/>
                <w:sz w:val="22"/>
                <w:szCs w:val="22"/>
              </w:rPr>
              <w:t xml:space="preserve"> Tasmanian Government Art Site Scheme, Tasmanian Government Building and Construction Training Policy confidentiality, Tasmanian Wood Encouragement Policy</w:t>
            </w:r>
          </w:p>
        </w:tc>
        <w:tc>
          <w:tcPr>
            <w:tcW w:w="1132" w:type="dxa"/>
          </w:tcPr>
          <w:p w14:paraId="4B05065C" w14:textId="77777777" w:rsidR="005A399D" w:rsidRPr="009D7FA9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TI PF-2</w:t>
            </w:r>
          </w:p>
          <w:p w14:paraId="24DF9F61" w14:textId="77777777" w:rsidR="005A399D" w:rsidRPr="009D7FA9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TI PF-4</w:t>
            </w:r>
          </w:p>
          <w:p w14:paraId="0DBCF5B8" w14:textId="30F6717F" w:rsidR="005A399D" w:rsidRPr="00DC7E60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TI C-1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599153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252B41C7" w14:textId="53E921FD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2184742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873009" w14:textId="357E05D7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6049651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4A7A58" w14:textId="33EDDAC5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0C448133" w14:textId="77777777" w:rsidR="005A399D" w:rsidRPr="00DC7E60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2B535B57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5C4FF148" w14:textId="5097DD57" w:rsidR="005A399D" w:rsidRPr="00DC7E60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13" w:type="dxa"/>
          </w:tcPr>
          <w:p w14:paraId="01E84647" w14:textId="6D1345B1" w:rsidR="005A399D" w:rsidRPr="00DC7E60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>The Buy Local Policy is adhered to and a pre</w:t>
            </w: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noBreakHyphen/>
              <w:t>procurement local impact assessment prepared and approved.</w:t>
            </w:r>
          </w:p>
        </w:tc>
        <w:tc>
          <w:tcPr>
            <w:tcW w:w="1132" w:type="dxa"/>
          </w:tcPr>
          <w:p w14:paraId="46DCD394" w14:textId="79292C02" w:rsidR="005A399D" w:rsidRPr="00DC7E60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/>
                <w:sz w:val="22"/>
                <w:szCs w:val="22"/>
                <w:lang w:eastAsia="en-US"/>
              </w:rPr>
              <w:t>TI PF-2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809012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20ADC10B" w14:textId="3A0540D3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0249958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D3792B" w14:textId="2CAA7B8E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9633038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DC4CF8" w14:textId="3900C806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4181CAF1" w14:textId="77777777" w:rsidR="005A399D" w:rsidRPr="00DC7E60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6D4E4E9B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6CF9DCD7" w14:textId="2F72019D" w:rsidR="005A399D" w:rsidRPr="00DC7E60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113" w:type="dxa"/>
          </w:tcPr>
          <w:p w14:paraId="764E44FD" w14:textId="77777777" w:rsidR="005A399D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A</w:t>
            </w:r>
            <w:r w:rsidRPr="009D7FA9">
              <w:rPr>
                <w:rFonts w:ascii="Gill Sans MT" w:hAnsi="Gill Sans MT"/>
                <w:sz w:val="22"/>
                <w:szCs w:val="22"/>
              </w:rPr>
              <w:t xml:space="preserve"> pre</w:t>
            </w:r>
            <w:r w:rsidRPr="00DC7E60">
              <w:rPr>
                <w:rFonts w:ascii="Gill Sans MT" w:hAnsi="Gill Sans MT"/>
                <w:sz w:val="22"/>
                <w:szCs w:val="22"/>
              </w:rPr>
              <w:noBreakHyphen/>
            </w:r>
            <w:r w:rsidRPr="009D7FA9">
              <w:rPr>
                <w:rFonts w:ascii="Gill Sans MT" w:hAnsi="Gill Sans MT"/>
                <w:sz w:val="22"/>
                <w:szCs w:val="22"/>
              </w:rPr>
              <w:t>procurement industry consultation report is prepared and approved</w:t>
            </w:r>
            <w:r>
              <w:rPr>
                <w:rFonts w:ascii="Gill Sans MT" w:hAnsi="Gill Sans MT"/>
                <w:sz w:val="22"/>
                <w:szCs w:val="22"/>
              </w:rPr>
              <w:t>, where required.</w:t>
            </w:r>
          </w:p>
          <w:p w14:paraId="43501586" w14:textId="77777777" w:rsidR="005A399D" w:rsidRDefault="005A399D" w:rsidP="005A399D">
            <w:pPr>
              <w:rPr>
                <w:rFonts w:ascii="Gill Sans MT" w:hAnsi="Gill Sans MT" w:cs="Arial"/>
                <w:bCs/>
                <w:i/>
                <w:sz w:val="22"/>
                <w:szCs w:val="22"/>
              </w:rPr>
            </w:pPr>
          </w:p>
          <w:p w14:paraId="011A41D5" w14:textId="43698CEC" w:rsidR="005A399D" w:rsidRPr="009D7FA9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5864DA">
              <w:rPr>
                <w:rFonts w:ascii="Gill Sans MT" w:hAnsi="Gill Sans MT" w:cs="Arial"/>
                <w:bCs/>
                <w:i/>
                <w:sz w:val="22"/>
                <w:szCs w:val="22"/>
              </w:rPr>
              <w:t xml:space="preserve">The PPLIA template available on </w:t>
            </w:r>
            <w:hyperlink r:id="rId14" w:history="1">
              <w:r w:rsidRPr="005864DA">
                <w:rPr>
                  <w:rStyle w:val="Hyperlink"/>
                  <w:rFonts w:ascii="Gill Sans MT" w:hAnsi="Gill Sans MT" w:cs="Arial"/>
                  <w:bCs/>
                  <w:i/>
                  <w:sz w:val="22"/>
                  <w:szCs w:val="22"/>
                </w:rPr>
                <w:t>www.purchasing.tas.gov.au</w:t>
              </w:r>
            </w:hyperlink>
            <w:r w:rsidRPr="005864DA">
              <w:rPr>
                <w:rFonts w:ascii="Gill Sans MT" w:hAnsi="Gill Sans MT" w:cs="Arial"/>
                <w:bCs/>
                <w:i/>
                <w:sz w:val="22"/>
                <w:szCs w:val="22"/>
              </w:rPr>
              <w:t xml:space="preserve"> can be used for both 1.6 and 1.7.  </w:t>
            </w:r>
          </w:p>
        </w:tc>
        <w:tc>
          <w:tcPr>
            <w:tcW w:w="1132" w:type="dxa"/>
          </w:tcPr>
          <w:p w14:paraId="55B4B119" w14:textId="07E246B4" w:rsidR="005A399D" w:rsidRPr="00DC7E60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DC7E60">
              <w:rPr>
                <w:rFonts w:ascii="Gill Sans MT" w:hAnsi="Gill Sans MT"/>
                <w:sz w:val="22"/>
                <w:szCs w:val="22"/>
                <w:lang w:eastAsia="en-US"/>
              </w:rPr>
              <w:t>TI PF-2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271362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0FFAF73C" w14:textId="6A62727B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123680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EB6289" w14:textId="1461D809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6357236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2FDBEA" w14:textId="0600AD08" w:rsidR="005A399D" w:rsidRPr="00DC7E60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3514780D" w14:textId="77777777" w:rsidR="005A399D" w:rsidRPr="00DC7E60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547EB89E" w14:textId="77777777" w:rsidTr="005A399D">
        <w:trPr>
          <w:gridAfter w:val="1"/>
          <w:wAfter w:w="17" w:type="dxa"/>
          <w:cantSplit/>
        </w:trPr>
        <w:tc>
          <w:tcPr>
            <w:tcW w:w="9481" w:type="dxa"/>
            <w:gridSpan w:val="7"/>
            <w:shd w:val="clear" w:color="auto" w:fill="9CC2E5"/>
          </w:tcPr>
          <w:p w14:paraId="7E13B11E" w14:textId="77777777" w:rsidR="005A399D" w:rsidRPr="00F60E7B" w:rsidRDefault="005A399D" w:rsidP="005A399D">
            <w:pPr>
              <w:rPr>
                <w:rFonts w:ascii="Gill Sans MT" w:hAnsi="Gill Sans MT" w:cs="Arial"/>
                <w:b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color w:val="FFFFFF"/>
                <w:lang w:eastAsia="en-US"/>
              </w:rPr>
              <w:t>Covered procurements</w:t>
            </w:r>
          </w:p>
        </w:tc>
      </w:tr>
      <w:tr w:rsidR="005A399D" w:rsidRPr="00F60E7B" w14:paraId="1C05A0E9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1C7D74D2" w14:textId="77777777" w:rsidR="005A399D" w:rsidRPr="00F60E7B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1.8</w:t>
            </w:r>
          </w:p>
        </w:tc>
        <w:tc>
          <w:tcPr>
            <w:tcW w:w="3113" w:type="dxa"/>
          </w:tcPr>
          <w:p w14:paraId="13F75397" w14:textId="77777777" w:rsidR="005A399D" w:rsidRPr="00F60E7B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If the procurement is covered, the requirements outlined in the IPO relating to planning the procurement are addressed. These may include:</w:t>
            </w:r>
          </w:p>
          <w:p w14:paraId="124E7D48" w14:textId="77777777" w:rsidR="005A399D" w:rsidRPr="00F60E7B" w:rsidRDefault="005A399D" w:rsidP="005A399D">
            <w:pPr>
              <w:numPr>
                <w:ilvl w:val="0"/>
                <w:numId w:val="30"/>
              </w:numPr>
              <w:ind w:left="326"/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general obligations; and</w:t>
            </w:r>
          </w:p>
          <w:p w14:paraId="6828FA30" w14:textId="77777777" w:rsidR="005A399D" w:rsidRPr="00F60E7B" w:rsidRDefault="005A399D" w:rsidP="005A399D">
            <w:pPr>
              <w:numPr>
                <w:ilvl w:val="0"/>
                <w:numId w:val="30"/>
              </w:numPr>
              <w:ind w:left="326"/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procurement methods.</w:t>
            </w:r>
          </w:p>
        </w:tc>
        <w:tc>
          <w:tcPr>
            <w:tcW w:w="1132" w:type="dxa"/>
          </w:tcPr>
          <w:p w14:paraId="0712E4C6" w14:textId="77777777" w:rsidR="005A399D" w:rsidRPr="00F60E7B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/>
                <w:sz w:val="22"/>
                <w:szCs w:val="22"/>
                <w:lang w:eastAsia="en-US"/>
              </w:rPr>
              <w:t>IPO s1</w:t>
            </w:r>
          </w:p>
          <w:p w14:paraId="7ADF3187" w14:textId="77777777" w:rsidR="005A399D" w:rsidRPr="00F60E7B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/>
                <w:sz w:val="22"/>
                <w:szCs w:val="22"/>
                <w:lang w:eastAsia="en-US"/>
              </w:rPr>
              <w:t>IPO s2</w:t>
            </w:r>
          </w:p>
          <w:p w14:paraId="19CCF083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/>
                <w:sz w:val="22"/>
                <w:szCs w:val="22"/>
                <w:lang w:eastAsia="en-US"/>
              </w:rPr>
              <w:t>IPO s3</w:t>
            </w:r>
          </w:p>
          <w:p w14:paraId="5F7C11AF" w14:textId="18E44D20" w:rsidR="005A399D" w:rsidRPr="00F60E7B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IPO s9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809004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35BF5A57" w14:textId="4434744B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2959140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F98770" w14:textId="67F4A8E8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3936978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CD8045" w14:textId="11F9B730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51BEB3D4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81135A" w:rsidRPr="00F60E7B" w14:paraId="2DE3775F" w14:textId="77777777" w:rsidTr="005A399D">
        <w:trPr>
          <w:cantSplit/>
        </w:trPr>
        <w:tc>
          <w:tcPr>
            <w:tcW w:w="9498" w:type="dxa"/>
            <w:gridSpan w:val="8"/>
            <w:shd w:val="clear" w:color="auto" w:fill="2E74B5"/>
          </w:tcPr>
          <w:p w14:paraId="5B74E0DD" w14:textId="0EB69D44" w:rsidR="0081135A" w:rsidRPr="00F60E7B" w:rsidRDefault="00FF13BC" w:rsidP="005B5B91">
            <w:pPr>
              <w:numPr>
                <w:ilvl w:val="0"/>
                <w:numId w:val="29"/>
              </w:numPr>
              <w:spacing w:before="60" w:after="60"/>
              <w:ind w:left="288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>
              <w:lastRenderedPageBreak/>
              <w:br w:type="page"/>
            </w:r>
            <w:r w:rsidR="00E572FE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DOCUMENTATION</w:t>
            </w:r>
          </w:p>
        </w:tc>
      </w:tr>
      <w:tr w:rsidR="0081135A" w:rsidRPr="00F60E7B" w14:paraId="3A53D4D6" w14:textId="77777777" w:rsidTr="005A399D">
        <w:trPr>
          <w:gridAfter w:val="1"/>
          <w:wAfter w:w="17" w:type="dxa"/>
          <w:cantSplit/>
          <w:tblHeader/>
        </w:trPr>
        <w:tc>
          <w:tcPr>
            <w:tcW w:w="3821" w:type="dxa"/>
            <w:gridSpan w:val="2"/>
            <w:shd w:val="clear" w:color="auto" w:fill="9CC2E5"/>
          </w:tcPr>
          <w:p w14:paraId="0A673F5F" w14:textId="77777777" w:rsidR="0081135A" w:rsidRPr="00F60E7B" w:rsidRDefault="0081135A" w:rsidP="005B5B91">
            <w:pPr>
              <w:keepNext/>
              <w:spacing w:before="60" w:after="60"/>
              <w:jc w:val="both"/>
              <w:outlineLvl w:val="0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Checklist item</w:t>
            </w:r>
          </w:p>
        </w:tc>
        <w:tc>
          <w:tcPr>
            <w:tcW w:w="1132" w:type="dxa"/>
            <w:shd w:val="clear" w:color="auto" w:fill="9CC2E5"/>
          </w:tcPr>
          <w:p w14:paraId="35F6DA68" w14:textId="77777777" w:rsidR="0081135A" w:rsidRPr="00F60E7B" w:rsidRDefault="0081135A" w:rsidP="005B5B91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Refer to</w:t>
            </w:r>
          </w:p>
        </w:tc>
        <w:tc>
          <w:tcPr>
            <w:tcW w:w="566" w:type="dxa"/>
            <w:shd w:val="clear" w:color="auto" w:fill="9CC2E5"/>
          </w:tcPr>
          <w:p w14:paraId="5A2598C7" w14:textId="77777777" w:rsidR="0081135A" w:rsidRPr="00F60E7B" w:rsidRDefault="0081135A" w:rsidP="00FF13BC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Y</w:t>
            </w:r>
          </w:p>
        </w:tc>
        <w:tc>
          <w:tcPr>
            <w:tcW w:w="566" w:type="dxa"/>
            <w:shd w:val="clear" w:color="auto" w:fill="9CC2E5"/>
          </w:tcPr>
          <w:p w14:paraId="6F62F1B1" w14:textId="77777777" w:rsidR="0081135A" w:rsidRPr="00F60E7B" w:rsidRDefault="0081135A" w:rsidP="00FF13BC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</w:t>
            </w:r>
          </w:p>
        </w:tc>
        <w:tc>
          <w:tcPr>
            <w:tcW w:w="707" w:type="dxa"/>
            <w:shd w:val="clear" w:color="auto" w:fill="9CC2E5"/>
          </w:tcPr>
          <w:p w14:paraId="41DF069E" w14:textId="77777777" w:rsidR="0081135A" w:rsidRPr="00F60E7B" w:rsidRDefault="0081135A" w:rsidP="00FF13BC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N/A</w:t>
            </w:r>
          </w:p>
        </w:tc>
        <w:tc>
          <w:tcPr>
            <w:tcW w:w="2689" w:type="dxa"/>
            <w:shd w:val="clear" w:color="auto" w:fill="9CC2E5"/>
          </w:tcPr>
          <w:p w14:paraId="240DA3DB" w14:textId="77777777" w:rsidR="0081135A" w:rsidRPr="00F60E7B" w:rsidRDefault="0081135A" w:rsidP="005B5B91">
            <w:pPr>
              <w:spacing w:before="60" w:after="60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Comments</w:t>
            </w:r>
          </w:p>
        </w:tc>
      </w:tr>
      <w:tr w:rsidR="005A399D" w:rsidRPr="00F60E7B" w14:paraId="5D3348CE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0AE2B2F7" w14:textId="4B854551" w:rsidR="005A399D" w:rsidRPr="00FF13B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2.0</w:t>
            </w:r>
          </w:p>
        </w:tc>
        <w:tc>
          <w:tcPr>
            <w:tcW w:w="3113" w:type="dxa"/>
          </w:tcPr>
          <w:p w14:paraId="35F874EA" w14:textId="37542101" w:rsidR="005A399D" w:rsidRPr="00D11581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Any applicable conditions of participation, including requirement for pre</w:t>
            </w:r>
            <w:r>
              <w:rPr>
                <w:rFonts w:ascii="Gill Sans MT" w:hAnsi="Gill Sans MT"/>
                <w:sz w:val="22"/>
                <w:szCs w:val="22"/>
              </w:rPr>
              <w:noBreakHyphen/>
              <w:t>qualification) meet content requirements.</w:t>
            </w:r>
          </w:p>
        </w:tc>
        <w:tc>
          <w:tcPr>
            <w:tcW w:w="1132" w:type="dxa"/>
          </w:tcPr>
          <w:p w14:paraId="54EE5447" w14:textId="77777777" w:rsidR="005A399D" w:rsidRPr="00ED43A0" w:rsidRDefault="005A399D" w:rsidP="005A399D">
            <w:pPr>
              <w:jc w:val="center"/>
              <w:rPr>
                <w:rFonts w:ascii="Gill Sans MT" w:hAnsi="Gill Sans MT" w:cs="Arial"/>
                <w:sz w:val="22"/>
                <w:szCs w:val="22"/>
              </w:rPr>
            </w:pPr>
            <w:r w:rsidRPr="00ED43A0">
              <w:rPr>
                <w:rFonts w:ascii="Gill Sans MT" w:hAnsi="Gill Sans MT" w:cs="Arial"/>
                <w:sz w:val="22"/>
                <w:szCs w:val="22"/>
              </w:rPr>
              <w:t>TI PF-4</w:t>
            </w:r>
          </w:p>
          <w:p w14:paraId="5623FEA2" w14:textId="77777777" w:rsidR="005A399D" w:rsidRPr="00ED43A0" w:rsidRDefault="005A399D" w:rsidP="005A399D">
            <w:pPr>
              <w:jc w:val="center"/>
              <w:rPr>
                <w:rFonts w:ascii="Gill Sans MT" w:hAnsi="Gill Sans MT" w:cs="Arial"/>
                <w:sz w:val="22"/>
                <w:szCs w:val="22"/>
              </w:rPr>
            </w:pPr>
            <w:r w:rsidRPr="00ED43A0">
              <w:rPr>
                <w:rFonts w:ascii="Gill Sans MT" w:hAnsi="Gill Sans MT" w:cs="Arial"/>
                <w:sz w:val="22"/>
                <w:szCs w:val="22"/>
              </w:rPr>
              <w:t>TI PP-4</w:t>
            </w:r>
          </w:p>
          <w:p w14:paraId="17A9FDEA" w14:textId="723ACD99" w:rsidR="005A399D" w:rsidRPr="00FF13B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112662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bottom w:val="single" w:sz="4" w:space="0" w:color="auto"/>
                </w:tcBorders>
              </w:tcPr>
              <w:p w14:paraId="6F7EC9BB" w14:textId="794B2C9B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131658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DEEF6" w14:textId="638FFD90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135784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54017" w14:textId="54F7E8B4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23C87B6A" w14:textId="77777777" w:rsidR="005A399D" w:rsidRPr="00FF13B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3FE0338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5D1F278C" w14:textId="4D2044A9" w:rsidR="005A399D" w:rsidRPr="00FF13B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3113" w:type="dxa"/>
          </w:tcPr>
          <w:p w14:paraId="0F3D1E1F" w14:textId="57F27E81" w:rsidR="005A399D" w:rsidRPr="00D11581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FF13BC">
              <w:rPr>
                <w:rFonts w:ascii="Gill Sans MT" w:hAnsi="Gill Sans MT"/>
                <w:sz w:val="22"/>
                <w:szCs w:val="22"/>
              </w:rPr>
              <w:t>Specifications are drafted to meet all mandatory requirements.</w:t>
            </w:r>
          </w:p>
        </w:tc>
        <w:tc>
          <w:tcPr>
            <w:tcW w:w="1132" w:type="dxa"/>
          </w:tcPr>
          <w:p w14:paraId="36B95332" w14:textId="0CEC0C75" w:rsidR="005A399D" w:rsidRPr="00FF13B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FF13BC">
              <w:rPr>
                <w:rFonts w:ascii="Gill Sans MT" w:hAnsi="Gill Sans MT"/>
                <w:sz w:val="22"/>
                <w:szCs w:val="22"/>
                <w:lang w:eastAsia="en-US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84582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bottom w:val="single" w:sz="4" w:space="0" w:color="auto"/>
                </w:tcBorders>
              </w:tcPr>
              <w:p w14:paraId="7EB96706" w14:textId="3401CF9B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6123625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B2446C" w14:textId="44B673C9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7119570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7A4CC" w14:textId="5B6B3CE8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5579FD7A" w14:textId="77777777" w:rsidR="005A399D" w:rsidRPr="00FF13B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2D946A85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3D18EC23" w14:textId="0EBBE1CB" w:rsidR="005A399D" w:rsidRPr="00FF13B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FF13B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</w:t>
            </w:r>
            <w:r w:rsidRPr="00FF13B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3" w:type="dxa"/>
          </w:tcPr>
          <w:p w14:paraId="03586342" w14:textId="77777777" w:rsidR="005A399D" w:rsidRPr="009D7FA9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For major works procurement, the Request for Tender (RFT) documents prepared by the Office of the Crown Solicitor and </w:t>
            </w:r>
            <w:r w:rsidRPr="009D7FA9">
              <w:rPr>
                <w:rFonts w:ascii="Gill Sans MT" w:hAnsi="Gill Sans MT"/>
                <w:i/>
                <w:iCs/>
                <w:sz w:val="22"/>
                <w:szCs w:val="22"/>
              </w:rPr>
              <w:t xml:space="preserve">Australian Standard AS 2124-1992 General Conditions of Contract </w:t>
            </w:r>
            <w:r w:rsidRPr="009D7FA9">
              <w:rPr>
                <w:rFonts w:ascii="Gill Sans MT" w:hAnsi="Gill Sans MT"/>
                <w:sz w:val="22"/>
                <w:szCs w:val="22"/>
              </w:rPr>
              <w:t>are used except:</w:t>
            </w:r>
          </w:p>
          <w:p w14:paraId="096DDE82" w14:textId="0E70A2C4" w:rsidR="005A399D" w:rsidRPr="00FF13BC" w:rsidRDefault="005A399D" w:rsidP="005A399D">
            <w:pPr>
              <w:pStyle w:val="ListParagraph"/>
              <w:numPr>
                <w:ilvl w:val="0"/>
                <w:numId w:val="31"/>
              </w:numPr>
              <w:ind w:left="459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where the use of </w:t>
            </w:r>
            <w:r w:rsidRPr="009D7FA9">
              <w:rPr>
                <w:rFonts w:ascii="Gill Sans MT" w:hAnsi="Gill Sans MT"/>
                <w:i/>
                <w:iCs/>
                <w:sz w:val="22"/>
                <w:szCs w:val="22"/>
              </w:rPr>
              <w:t xml:space="preserve">Australian Standards AS 4902-2000 </w:t>
            </w:r>
            <w:r w:rsidRPr="009D7FA9">
              <w:rPr>
                <w:rFonts w:ascii="Gill Sans MT" w:hAnsi="Gill Sans MT"/>
                <w:sz w:val="22"/>
                <w:szCs w:val="22"/>
              </w:rPr>
              <w:t xml:space="preserve">or </w:t>
            </w:r>
            <w:r w:rsidRPr="009D7FA9">
              <w:rPr>
                <w:rFonts w:ascii="Gill Sans MT" w:hAnsi="Gill Sans MT"/>
                <w:i/>
                <w:iCs/>
                <w:sz w:val="22"/>
                <w:szCs w:val="22"/>
              </w:rPr>
              <w:t xml:space="preserve">AS 4300-1995 General Conditions of Contract for Design and Construct </w:t>
            </w:r>
            <w:r w:rsidRPr="009D7FA9">
              <w:rPr>
                <w:rFonts w:ascii="Gill Sans MT" w:hAnsi="Gill Sans MT"/>
                <w:sz w:val="22"/>
                <w:szCs w:val="22"/>
              </w:rPr>
              <w:t>is considered more appropriate by the Agency; or</w:t>
            </w:r>
          </w:p>
          <w:p w14:paraId="1220E809" w14:textId="688B5FBC" w:rsidR="005A399D" w:rsidRPr="00FF13BC" w:rsidRDefault="005A399D" w:rsidP="005A399D">
            <w:pPr>
              <w:pStyle w:val="ListParagraph"/>
              <w:numPr>
                <w:ilvl w:val="0"/>
                <w:numId w:val="31"/>
              </w:numPr>
              <w:ind w:left="459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where </w:t>
            </w:r>
            <w:r w:rsidRPr="009D7FA9">
              <w:rPr>
                <w:rFonts w:ascii="Gill Sans MT" w:hAnsi="Gill Sans MT"/>
                <w:i/>
                <w:iCs/>
                <w:sz w:val="22"/>
                <w:szCs w:val="22"/>
              </w:rPr>
              <w:t xml:space="preserve">Australian Standard AS 2124-1992 General Conditions of Contract </w:t>
            </w:r>
            <w:r w:rsidRPr="009D7FA9">
              <w:rPr>
                <w:rFonts w:ascii="Gill Sans MT" w:hAnsi="Gill Sans MT"/>
                <w:sz w:val="22"/>
                <w:szCs w:val="22"/>
              </w:rPr>
              <w:t>is not appropriate for the type of works being undertaken (</w:t>
            </w:r>
            <w:proofErr w:type="spellStart"/>
            <w:r w:rsidRPr="009D7FA9">
              <w:rPr>
                <w:rFonts w:ascii="Gill Sans MT" w:hAnsi="Gill Sans MT"/>
                <w:sz w:val="22"/>
                <w:szCs w:val="22"/>
              </w:rPr>
              <w:t>eg</w:t>
            </w:r>
            <w:proofErr w:type="spellEnd"/>
            <w:r w:rsidRPr="009D7FA9">
              <w:rPr>
                <w:rFonts w:ascii="Gill Sans MT" w:hAnsi="Gill Sans MT"/>
                <w:sz w:val="22"/>
                <w:szCs w:val="22"/>
              </w:rPr>
              <w:t xml:space="preserve"> maintenance); or</w:t>
            </w:r>
          </w:p>
          <w:p w14:paraId="0027BEC1" w14:textId="02256424" w:rsidR="005A399D" w:rsidRPr="009D7FA9" w:rsidRDefault="005A399D" w:rsidP="005A399D">
            <w:pPr>
              <w:numPr>
                <w:ilvl w:val="0"/>
                <w:numId w:val="31"/>
              </w:numPr>
              <w:spacing w:after="120"/>
              <w:ind w:left="459" w:hanging="357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where otherwise advised by the Office of the Crown Solicitor that an alternative form of documentation is appropriate.</w:t>
            </w:r>
          </w:p>
        </w:tc>
        <w:tc>
          <w:tcPr>
            <w:tcW w:w="1132" w:type="dxa"/>
          </w:tcPr>
          <w:p w14:paraId="0FCDA2E5" w14:textId="06FFDC9D" w:rsidR="005A399D" w:rsidRPr="00FF13B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FF13BC">
              <w:rPr>
                <w:rFonts w:ascii="Gill Sans MT" w:hAnsi="Gill Sans MT"/>
                <w:sz w:val="22"/>
                <w:szCs w:val="22"/>
                <w:lang w:eastAsia="en-US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2042808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bottom w:val="single" w:sz="4" w:space="0" w:color="auto"/>
                </w:tcBorders>
              </w:tcPr>
              <w:p w14:paraId="5EEEE82F" w14:textId="68CF32C2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0111313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E35BD" w14:textId="262CD721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485669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05778" w14:textId="13C22359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15D87F32" w14:textId="77777777" w:rsidR="005A399D" w:rsidRPr="00FF13B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52B87C88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31C7437D" w14:textId="4C3C64CE" w:rsidR="005A399D" w:rsidRPr="00FF13B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FF13B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3113" w:type="dxa"/>
          </w:tcPr>
          <w:p w14:paraId="4474DDB7" w14:textId="135689AE" w:rsidR="005A399D" w:rsidRPr="00FF13B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The RFT documentation provides all the information necessary to enable potential suppliers to prepare appropriate submissions</w:t>
            </w:r>
            <w:r w:rsidRPr="00FF13BC">
              <w:rPr>
                <w:rFonts w:ascii="Gill Sans MT" w:hAnsi="Gill Sans MT"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 w14:paraId="526A7E03" w14:textId="77777777" w:rsidR="005A399D" w:rsidRPr="00FF13B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 w:rsidRPr="00FF13BC">
              <w:rPr>
                <w:rFonts w:ascii="Gill Sans MT" w:hAnsi="Gill Sans MT"/>
                <w:sz w:val="22"/>
                <w:szCs w:val="22"/>
                <w:lang w:eastAsia="en-US"/>
              </w:rPr>
              <w:t>TI PF-4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958397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bottom w:val="single" w:sz="4" w:space="0" w:color="auto"/>
                </w:tcBorders>
              </w:tcPr>
              <w:p w14:paraId="5A710C55" w14:textId="1344FEF2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4381401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F31184" w14:textId="1E6E309F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451022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F3B95D" w14:textId="4C498DC4" w:rsidR="005A399D" w:rsidRPr="00FF13B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111AF869" w14:textId="77777777" w:rsidR="005A399D" w:rsidRPr="00FF13B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0A7F8BF3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11E487DB" w14:textId="4E047D52" w:rsidR="005A399D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2.5</w:t>
            </w:r>
          </w:p>
        </w:tc>
        <w:tc>
          <w:tcPr>
            <w:tcW w:w="3113" w:type="dxa"/>
          </w:tcPr>
          <w:p w14:paraId="073C943C" w14:textId="53AA3A51" w:rsidR="005A399D" w:rsidRPr="00430AA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Where applicable, tender documentation requirements relevant to the use of the National </w:t>
            </w:r>
            <w:r w:rsidRPr="009D7FA9">
              <w:rPr>
                <w:rFonts w:ascii="Gill Sans MT" w:hAnsi="Gill Sans MT"/>
                <w:color w:val="000000" w:themeColor="text1"/>
                <w:sz w:val="22"/>
                <w:szCs w:val="22"/>
              </w:rPr>
              <w:t xml:space="preserve">Prequalification System </w:t>
            </w:r>
            <w:r w:rsidRPr="009D7FA9">
              <w:rPr>
                <w:rFonts w:ascii="Gill Sans MT" w:hAnsi="Gill Sans MT"/>
                <w:sz w:val="22"/>
                <w:szCs w:val="22"/>
              </w:rPr>
              <w:t>for Non-residential Building are included.</w:t>
            </w:r>
          </w:p>
        </w:tc>
        <w:tc>
          <w:tcPr>
            <w:tcW w:w="1132" w:type="dxa"/>
          </w:tcPr>
          <w:p w14:paraId="3A0F7F34" w14:textId="6BA64CE9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TI PF-4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17915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7F8FAEF6" w14:textId="3D8163AD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7855869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381D63" w14:textId="49AB2727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48563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CC28EB" w14:textId="4BE9AE7B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404AA3ED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C6ACD5E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7CC43BAA" w14:textId="6FB35CD9" w:rsidR="005A399D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lastRenderedPageBreak/>
              <w:t>2.6</w:t>
            </w:r>
          </w:p>
        </w:tc>
        <w:tc>
          <w:tcPr>
            <w:tcW w:w="3113" w:type="dxa"/>
          </w:tcPr>
          <w:p w14:paraId="0F31F63A" w14:textId="20BF2EAE" w:rsidR="005A399D" w:rsidRPr="00430AAC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The necessity for a Tasmanian Industry Participation Plan </w:t>
            </w:r>
            <w:r>
              <w:rPr>
                <w:rFonts w:ascii="Gill Sans MT" w:hAnsi="Gill Sans MT"/>
                <w:sz w:val="22"/>
                <w:szCs w:val="22"/>
              </w:rPr>
              <w:t xml:space="preserve">is </w:t>
            </w:r>
            <w:r w:rsidRPr="009D7FA9">
              <w:rPr>
                <w:rFonts w:ascii="Gill Sans MT" w:hAnsi="Gill Sans MT"/>
                <w:sz w:val="22"/>
                <w:szCs w:val="22"/>
              </w:rPr>
              <w:t>considered and where required, appropriate clauses included in tender documentation.</w:t>
            </w:r>
          </w:p>
        </w:tc>
        <w:tc>
          <w:tcPr>
            <w:tcW w:w="1132" w:type="dxa"/>
          </w:tcPr>
          <w:p w14:paraId="0ABFC027" w14:textId="3B9E2805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TI PF-2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099331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793B4AAB" w14:textId="1B19DD59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6345194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AC6C4B" w14:textId="16430049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0131087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C361EB" w14:textId="661D84BD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71906B21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127706CD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0D8BC8E1" w14:textId="4148CCF2" w:rsidR="005A399D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2.7</w:t>
            </w:r>
          </w:p>
        </w:tc>
        <w:tc>
          <w:tcPr>
            <w:tcW w:w="3113" w:type="dxa"/>
          </w:tcPr>
          <w:p w14:paraId="46A6299E" w14:textId="39C17CBE" w:rsidR="005A399D" w:rsidRPr="00430AAC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The</w:t>
            </w:r>
            <w:r>
              <w:rPr>
                <w:rFonts w:ascii="Gill Sans MT" w:hAnsi="Gill Sans MT"/>
                <w:sz w:val="22"/>
                <w:szCs w:val="22"/>
              </w:rPr>
              <w:t xml:space="preserve"> </w:t>
            </w:r>
            <w:r w:rsidRPr="00AD2030">
              <w:rPr>
                <w:rFonts w:ascii="Gill Sans MT" w:hAnsi="Gill Sans MT"/>
                <w:sz w:val="22"/>
                <w:szCs w:val="22"/>
              </w:rPr>
              <w:t>Economic and Social Benefits</w:t>
            </w:r>
            <w:r>
              <w:rPr>
                <w:rFonts w:ascii="Gill Sans MT" w:hAnsi="Gill Sans MT"/>
                <w:sz w:val="22"/>
                <w:szCs w:val="22"/>
              </w:rPr>
              <w:t xml:space="preserve"> Test</w:t>
            </w:r>
            <w:r w:rsidRPr="009D7FA9">
              <w:rPr>
                <w:rFonts w:ascii="Gill Sans MT" w:hAnsi="Gill Sans MT"/>
                <w:sz w:val="22"/>
                <w:szCs w:val="22"/>
              </w:rPr>
              <w:t>is included as an evaluation criterion with a minimum weighting of at least 2</w:t>
            </w:r>
            <w:r>
              <w:rPr>
                <w:rFonts w:ascii="Gill Sans MT" w:hAnsi="Gill Sans MT"/>
                <w:sz w:val="22"/>
                <w:szCs w:val="22"/>
              </w:rPr>
              <w:t>5</w:t>
            </w:r>
            <w:r w:rsidRPr="009D7FA9">
              <w:rPr>
                <w:rFonts w:ascii="Gill Sans MT" w:hAnsi="Gill Sans MT"/>
                <w:sz w:val="22"/>
                <w:szCs w:val="22"/>
              </w:rPr>
              <w:t xml:space="preserve"> per cent and suppliers requested to provide a</w:t>
            </w:r>
            <w:r>
              <w:rPr>
                <w:rFonts w:ascii="Gill Sans MT" w:hAnsi="Gill Sans MT"/>
                <w:sz w:val="22"/>
                <w:szCs w:val="22"/>
              </w:rPr>
              <w:t>n</w:t>
            </w:r>
            <w:r w:rsidRPr="009D7FA9">
              <w:rPr>
                <w:rFonts w:ascii="Gill Sans MT" w:hAnsi="Gill Sans MT"/>
                <w:sz w:val="22"/>
                <w:szCs w:val="22"/>
              </w:rPr>
              <w:t xml:space="preserve"> </w:t>
            </w:r>
            <w:r w:rsidRPr="00AD2030">
              <w:rPr>
                <w:rFonts w:ascii="Gill Sans MT" w:hAnsi="Gill Sans MT"/>
                <w:sz w:val="22"/>
                <w:szCs w:val="22"/>
              </w:rPr>
              <w:t>Economic and Social Benefits</w:t>
            </w:r>
            <w:r w:rsidRPr="009D7FA9" w:rsidDel="00AD2030">
              <w:rPr>
                <w:rFonts w:ascii="Gill Sans MT" w:hAnsi="Gill Sans MT"/>
                <w:sz w:val="22"/>
                <w:szCs w:val="22"/>
              </w:rPr>
              <w:t xml:space="preserve"> </w:t>
            </w:r>
            <w:r w:rsidRPr="009D7FA9">
              <w:rPr>
                <w:rFonts w:ascii="Gill Sans MT" w:hAnsi="Gill Sans MT"/>
                <w:sz w:val="22"/>
                <w:szCs w:val="22"/>
              </w:rPr>
              <w:t>Statement as part of their response.</w:t>
            </w:r>
          </w:p>
        </w:tc>
        <w:tc>
          <w:tcPr>
            <w:tcW w:w="1132" w:type="dxa"/>
          </w:tcPr>
          <w:p w14:paraId="6F976FFB" w14:textId="6543E8FA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TI PF-2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406504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1FAFEB5E" w14:textId="40C41202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6526124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E5404D" w14:textId="1CA9444C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0679933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E0AAEF" w14:textId="09017EA6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510A47F3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1F4143E1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44A9E696" w14:textId="51E5E26F" w:rsidR="005A399D" w:rsidRPr="00F60E7B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2.8</w:t>
            </w:r>
          </w:p>
        </w:tc>
        <w:tc>
          <w:tcPr>
            <w:tcW w:w="3113" w:type="dxa"/>
          </w:tcPr>
          <w:p w14:paraId="44FFD66B" w14:textId="622C61F3" w:rsidR="005A399D" w:rsidRPr="0081135A" w:rsidRDefault="005A399D" w:rsidP="005A399D">
            <w:pPr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>There is a</w:t>
            </w:r>
            <w:r w:rsidRPr="00021BE2">
              <w:rPr>
                <w:rFonts w:ascii="Gill Sans MT" w:hAnsi="Gill Sans MT" w:cs="Arial"/>
                <w:bCs/>
                <w:sz w:val="22"/>
                <w:szCs w:val="22"/>
              </w:rPr>
              <w:t xml:space="preserve"> common deadline for submission of responses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.</w:t>
            </w:r>
          </w:p>
        </w:tc>
        <w:tc>
          <w:tcPr>
            <w:tcW w:w="1132" w:type="dxa"/>
          </w:tcPr>
          <w:p w14:paraId="25D19D1E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TI PF-2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871950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75853DFE" w14:textId="42DE379A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8580363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A83F06" w14:textId="75BB52CE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9141697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6857F" w14:textId="5DDA3F67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1BBC3B72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618AEA77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25D5E2CF" w14:textId="2A0DD304" w:rsidR="005A399D" w:rsidRPr="00F60E7B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</w:t>
            </w:r>
            <w:r w:rsidRPr="00F60E7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13" w:type="dxa"/>
          </w:tcPr>
          <w:p w14:paraId="196AF166" w14:textId="616E932A" w:rsidR="005A399D" w:rsidRPr="00430AAC" w:rsidRDefault="005A399D" w:rsidP="005A399D">
            <w:pPr>
              <w:rPr>
                <w:rFonts w:ascii="Gill Sans MT" w:hAnsi="Gill Sans MT" w:cs="Arial"/>
                <w:bCs/>
                <w:i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</w:rPr>
              <w:t xml:space="preserve">There is at least one electronic option for the lodgement of submissions. </w:t>
            </w:r>
          </w:p>
        </w:tc>
        <w:tc>
          <w:tcPr>
            <w:tcW w:w="1132" w:type="dxa"/>
          </w:tcPr>
          <w:p w14:paraId="36BB937F" w14:textId="0D12A342" w:rsidR="005A399D" w:rsidRPr="00F60E7B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1352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551646E0" w14:textId="5115A90A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70716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A9F41D" w14:textId="414177E4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615280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06D639" w14:textId="1FAD9526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6A5532CE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1C87A634" w14:textId="77777777" w:rsidTr="005A399D">
        <w:trPr>
          <w:gridAfter w:val="1"/>
          <w:wAfter w:w="17" w:type="dxa"/>
          <w:cantSplit/>
        </w:trPr>
        <w:tc>
          <w:tcPr>
            <w:tcW w:w="708" w:type="dxa"/>
          </w:tcPr>
          <w:p w14:paraId="2951CB12" w14:textId="412018C4" w:rsidR="005A399D" w:rsidRPr="0061253B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61253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2.7</w:t>
            </w:r>
          </w:p>
        </w:tc>
        <w:tc>
          <w:tcPr>
            <w:tcW w:w="3113" w:type="dxa"/>
          </w:tcPr>
          <w:p w14:paraId="41E84456" w14:textId="661F11CF" w:rsidR="005A399D" w:rsidRPr="00E572FE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A decision on the acceptable form of performance security is made by the agency. </w:t>
            </w:r>
          </w:p>
        </w:tc>
        <w:tc>
          <w:tcPr>
            <w:tcW w:w="1132" w:type="dxa"/>
          </w:tcPr>
          <w:p w14:paraId="06926612" w14:textId="62F8EF27" w:rsidR="005A399D" w:rsidRPr="00F60E7B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  <w:lang w:eastAsia="en-US"/>
              </w:rPr>
              <w:t>TI PF-4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244954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</w:tcPr>
              <w:p w14:paraId="39627750" w14:textId="203D2947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13749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880970" w14:textId="5E975857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3890424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DECB35" w14:textId="77BE6BDE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</w:tcPr>
          <w:p w14:paraId="4026689A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D11581" w:rsidRPr="00F60E7B" w14:paraId="6EE096E8" w14:textId="77777777" w:rsidTr="005A399D">
        <w:trPr>
          <w:cantSplit/>
        </w:trPr>
        <w:tc>
          <w:tcPr>
            <w:tcW w:w="9498" w:type="dxa"/>
            <w:gridSpan w:val="8"/>
            <w:shd w:val="clear" w:color="auto" w:fill="9CC2E5"/>
          </w:tcPr>
          <w:p w14:paraId="7BBF244D" w14:textId="77777777" w:rsidR="00D11581" w:rsidRPr="00F60E7B" w:rsidRDefault="00D11581" w:rsidP="00D11581">
            <w:pPr>
              <w:jc w:val="both"/>
              <w:rPr>
                <w:rFonts w:ascii="Gill Sans MT" w:hAnsi="Gill Sans MT" w:cs="Arial"/>
                <w:b/>
                <w:sz w:val="22"/>
                <w:szCs w:val="22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color w:val="FFFFFF"/>
                <w:lang w:eastAsia="en-US"/>
              </w:rPr>
              <w:t>Covered procurements</w:t>
            </w:r>
          </w:p>
        </w:tc>
      </w:tr>
      <w:tr w:rsidR="005A399D" w:rsidRPr="00F60E7B" w14:paraId="40FF1047" w14:textId="77777777" w:rsidTr="005A399D">
        <w:trPr>
          <w:gridAfter w:val="1"/>
          <w:wAfter w:w="17" w:type="dxa"/>
          <w:cantSplit/>
        </w:trPr>
        <w:tc>
          <w:tcPr>
            <w:tcW w:w="708" w:type="dxa"/>
            <w:tcBorders>
              <w:bottom w:val="single" w:sz="4" w:space="0" w:color="auto"/>
            </w:tcBorders>
          </w:tcPr>
          <w:p w14:paraId="390A22B7" w14:textId="466E9C0B" w:rsidR="005A399D" w:rsidRPr="00F60E7B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</w:t>
            </w:r>
            <w:r w:rsidRPr="00F60E7B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.8</w:t>
            </w:r>
          </w:p>
        </w:tc>
        <w:tc>
          <w:tcPr>
            <w:tcW w:w="3113" w:type="dxa"/>
            <w:tcBorders>
              <w:bottom w:val="single" w:sz="4" w:space="0" w:color="auto"/>
            </w:tcBorders>
          </w:tcPr>
          <w:p w14:paraId="196BB3C6" w14:textId="77777777" w:rsidR="005A399D" w:rsidRPr="00B66332" w:rsidRDefault="005A399D" w:rsidP="005A399D">
            <w:pPr>
              <w:keepNext/>
              <w:outlineLvl w:val="1"/>
              <w:rPr>
                <w:rFonts w:ascii="Gill Sans MT" w:hAnsi="Gill Sans MT" w:cs="Arial"/>
                <w:b/>
                <w:sz w:val="22"/>
                <w:szCs w:val="22"/>
                <w:lang w:eastAsia="en-US"/>
              </w:rPr>
            </w:pPr>
            <w:r w:rsidRPr="00B66332"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>If the procurement is covered, the requirements outlined in the IPO related to tender documentation are addressed. These may include:</w:t>
            </w:r>
          </w:p>
          <w:p w14:paraId="53DC5F5C" w14:textId="77777777" w:rsidR="005A399D" w:rsidRPr="00B66332" w:rsidRDefault="005A399D" w:rsidP="005A399D">
            <w:pPr>
              <w:keepNext/>
              <w:numPr>
                <w:ilvl w:val="0"/>
                <w:numId w:val="33"/>
              </w:numPr>
              <w:ind w:left="427"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B66332"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>procurement methods;</w:t>
            </w:r>
          </w:p>
          <w:p w14:paraId="4843419C" w14:textId="77777777" w:rsidR="005A399D" w:rsidRPr="00B66332" w:rsidRDefault="005A399D" w:rsidP="005A399D">
            <w:pPr>
              <w:keepNext/>
              <w:numPr>
                <w:ilvl w:val="0"/>
                <w:numId w:val="32"/>
              </w:numPr>
              <w:ind w:left="427"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B66332"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>conditions of participation;</w:t>
            </w:r>
          </w:p>
          <w:p w14:paraId="3E7D7C8F" w14:textId="77777777" w:rsidR="005A399D" w:rsidRDefault="005A399D" w:rsidP="005A399D">
            <w:pPr>
              <w:keepNext/>
              <w:numPr>
                <w:ilvl w:val="0"/>
                <w:numId w:val="32"/>
              </w:numPr>
              <w:ind w:left="427"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B66332"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>technical specifications; and</w:t>
            </w:r>
          </w:p>
          <w:p w14:paraId="0B66FBF1" w14:textId="07512621" w:rsidR="005A399D" w:rsidRPr="009D7FA9" w:rsidRDefault="005A399D" w:rsidP="005A399D">
            <w:pPr>
              <w:keepNext/>
              <w:numPr>
                <w:ilvl w:val="0"/>
                <w:numId w:val="32"/>
              </w:numPr>
              <w:ind w:left="427"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>tender documentation.</w:t>
            </w:r>
            <w:r w:rsidRPr="00B66332"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6837240A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s2</w:t>
            </w:r>
          </w:p>
          <w:p w14:paraId="266E89DF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s4</w:t>
            </w:r>
          </w:p>
          <w:p w14:paraId="79ABFB9C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s5</w:t>
            </w:r>
          </w:p>
          <w:p w14:paraId="55E09A70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s6</w:t>
            </w:r>
          </w:p>
          <w:p w14:paraId="2491A3D0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s7</w:t>
            </w:r>
          </w:p>
          <w:p w14:paraId="02463656" w14:textId="77777777" w:rsidR="005A399D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s8</w:t>
            </w:r>
          </w:p>
          <w:p w14:paraId="5C4C47C5" w14:textId="5A9F3790" w:rsidR="005A399D" w:rsidRPr="00F60E7B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</w:rPr>
              <w:t>IPO s9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784867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6" w:type="dxa"/>
                <w:tcBorders>
                  <w:bottom w:val="single" w:sz="4" w:space="0" w:color="auto"/>
                </w:tcBorders>
              </w:tcPr>
              <w:p w14:paraId="756A3E7C" w14:textId="40BBD364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6" w:type="dxa"/>
            <w:tcBorders>
              <w:bottom w:val="single" w:sz="4" w:space="0" w:color="auto"/>
            </w:tcBorders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0634401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EC06CC" w14:textId="7E3CCE6E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7" w:type="dxa"/>
            <w:tcBorders>
              <w:bottom w:val="single" w:sz="4" w:space="0" w:color="auto"/>
            </w:tcBorders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127372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CD7B62" w14:textId="0B049B87" w:rsidR="005A399D" w:rsidRPr="00F60E7B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89" w:type="dxa"/>
            <w:tcBorders>
              <w:bottom w:val="single" w:sz="4" w:space="0" w:color="auto"/>
            </w:tcBorders>
          </w:tcPr>
          <w:p w14:paraId="5A0305B6" w14:textId="77777777" w:rsidR="005A399D" w:rsidRPr="00F60E7B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</w:tbl>
    <w:p w14:paraId="061DEF45" w14:textId="77777777" w:rsidR="00FF13BC" w:rsidRDefault="00FF13BC">
      <w:r>
        <w:br w:type="page"/>
      </w:r>
    </w:p>
    <w:tbl>
      <w:tblPr>
        <w:tblW w:w="9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1134"/>
        <w:gridCol w:w="567"/>
        <w:gridCol w:w="567"/>
        <w:gridCol w:w="708"/>
        <w:gridCol w:w="2694"/>
        <w:gridCol w:w="17"/>
      </w:tblGrid>
      <w:tr w:rsidR="00E572FE" w:rsidRPr="00F60E7B" w14:paraId="2EE28B9F" w14:textId="77777777" w:rsidTr="009D7FA9">
        <w:trPr>
          <w:cantSplit/>
          <w:tblHeader/>
        </w:trPr>
        <w:tc>
          <w:tcPr>
            <w:tcW w:w="9515" w:type="dxa"/>
            <w:gridSpan w:val="8"/>
            <w:shd w:val="clear" w:color="auto" w:fill="2E74B5"/>
          </w:tcPr>
          <w:p w14:paraId="7C539E08" w14:textId="27980CA5" w:rsidR="00E572FE" w:rsidRPr="00F60E7B" w:rsidRDefault="00E572FE" w:rsidP="005B5B91">
            <w:pPr>
              <w:numPr>
                <w:ilvl w:val="0"/>
                <w:numId w:val="29"/>
              </w:numPr>
              <w:spacing w:before="60" w:after="60"/>
              <w:ind w:left="288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lastRenderedPageBreak/>
              <w:t>INVITING, RECEIVING AND EVALUATING TENDERS</w:t>
            </w:r>
          </w:p>
        </w:tc>
      </w:tr>
      <w:tr w:rsidR="005969C9" w:rsidRPr="00F60E7B" w14:paraId="55B8D57F" w14:textId="77777777" w:rsidTr="009D7FA9">
        <w:trPr>
          <w:gridAfter w:val="1"/>
          <w:wAfter w:w="17" w:type="dxa"/>
          <w:cantSplit/>
          <w:tblHeader/>
        </w:trPr>
        <w:tc>
          <w:tcPr>
            <w:tcW w:w="3828" w:type="dxa"/>
            <w:gridSpan w:val="2"/>
            <w:shd w:val="clear" w:color="auto" w:fill="9CC2E5"/>
          </w:tcPr>
          <w:p w14:paraId="37681B1F" w14:textId="77777777" w:rsidR="005969C9" w:rsidRPr="00F60E7B" w:rsidRDefault="005969C9" w:rsidP="00DB74F8">
            <w:pPr>
              <w:keepNext/>
              <w:spacing w:before="60" w:after="60"/>
              <w:jc w:val="both"/>
              <w:outlineLvl w:val="0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Checklist item</w:t>
            </w:r>
          </w:p>
        </w:tc>
        <w:tc>
          <w:tcPr>
            <w:tcW w:w="1134" w:type="dxa"/>
            <w:shd w:val="clear" w:color="auto" w:fill="9CC2E5"/>
          </w:tcPr>
          <w:p w14:paraId="2FE5475C" w14:textId="77777777" w:rsidR="005969C9" w:rsidRPr="00F60E7B" w:rsidRDefault="005969C9" w:rsidP="00DB74F8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Refer to</w:t>
            </w:r>
          </w:p>
        </w:tc>
        <w:tc>
          <w:tcPr>
            <w:tcW w:w="567" w:type="dxa"/>
            <w:shd w:val="clear" w:color="auto" w:fill="9CC2E5"/>
          </w:tcPr>
          <w:p w14:paraId="09EF58C3" w14:textId="77777777" w:rsidR="005969C9" w:rsidRPr="00F60E7B" w:rsidRDefault="005969C9" w:rsidP="00BD095C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Y</w:t>
            </w:r>
          </w:p>
        </w:tc>
        <w:tc>
          <w:tcPr>
            <w:tcW w:w="567" w:type="dxa"/>
            <w:shd w:val="clear" w:color="auto" w:fill="9CC2E5"/>
          </w:tcPr>
          <w:p w14:paraId="3E2CD721" w14:textId="77777777" w:rsidR="005969C9" w:rsidRPr="00F60E7B" w:rsidRDefault="005969C9" w:rsidP="00BD095C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</w:t>
            </w:r>
          </w:p>
        </w:tc>
        <w:tc>
          <w:tcPr>
            <w:tcW w:w="708" w:type="dxa"/>
            <w:shd w:val="clear" w:color="auto" w:fill="9CC2E5"/>
          </w:tcPr>
          <w:p w14:paraId="5945DFDC" w14:textId="77777777" w:rsidR="005969C9" w:rsidRPr="00F60E7B" w:rsidRDefault="005969C9" w:rsidP="00BD095C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N/A</w:t>
            </w:r>
          </w:p>
        </w:tc>
        <w:tc>
          <w:tcPr>
            <w:tcW w:w="2694" w:type="dxa"/>
            <w:shd w:val="clear" w:color="auto" w:fill="9CC2E5"/>
          </w:tcPr>
          <w:p w14:paraId="68A9D0B6" w14:textId="77777777" w:rsidR="005969C9" w:rsidRPr="00F60E7B" w:rsidRDefault="005969C9" w:rsidP="00DB74F8">
            <w:pPr>
              <w:spacing w:before="60" w:after="60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Comments</w:t>
            </w:r>
          </w:p>
        </w:tc>
      </w:tr>
      <w:tr w:rsidR="005A399D" w:rsidRPr="00F60E7B" w14:paraId="76BE3789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45C5928F" w14:textId="76F477D7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3119" w:type="dxa"/>
          </w:tcPr>
          <w:p w14:paraId="47944679" w14:textId="7BAD0BF2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</w:rPr>
              <w:t xml:space="preserve">Details are provided to the Tenders website for a notice of intended procurement (open for bids notice) to be published. </w:t>
            </w:r>
          </w:p>
        </w:tc>
        <w:tc>
          <w:tcPr>
            <w:tcW w:w="1134" w:type="dxa"/>
          </w:tcPr>
          <w:p w14:paraId="624FC12A" w14:textId="77777777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PP-2</w:t>
            </w:r>
          </w:p>
          <w:p w14:paraId="1E607796" w14:textId="6257FC3F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966962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5D870FB" w14:textId="42FCE336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8106184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7355EE" w14:textId="3765B983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003107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B451F7" w14:textId="666E8B57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3AB96E03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754D2D02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0250FE0E" w14:textId="098A058E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3119" w:type="dxa"/>
          </w:tcPr>
          <w:p w14:paraId="782F049F" w14:textId="4E469350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853674">
              <w:rPr>
                <w:rFonts w:ascii="Gill Sans MT" w:hAnsi="Gill Sans MT" w:cs="Arial"/>
                <w:bCs/>
                <w:sz w:val="22"/>
                <w:szCs w:val="22"/>
              </w:rPr>
              <w:t xml:space="preserve">At least two 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submissions</w:t>
            </w:r>
            <w:r w:rsidRPr="00853674">
              <w:rPr>
                <w:rFonts w:ascii="Gill Sans MT" w:hAnsi="Gill Sans MT" w:cs="Arial"/>
                <w:bCs/>
                <w:sz w:val="22"/>
                <w:szCs w:val="22"/>
              </w:rPr>
              <w:t xml:space="preserve"> 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 xml:space="preserve">are </w:t>
            </w:r>
            <w:r w:rsidRPr="00853674">
              <w:rPr>
                <w:rFonts w:ascii="Gill Sans MT" w:hAnsi="Gill Sans MT" w:cs="Arial"/>
                <w:bCs/>
                <w:sz w:val="22"/>
                <w:szCs w:val="22"/>
              </w:rPr>
              <w:t xml:space="preserve">sought from Tasmanian businesses, where 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Tasmanian</w:t>
            </w:r>
            <w:r w:rsidRPr="00853674">
              <w:rPr>
                <w:rFonts w:ascii="Gill Sans MT" w:hAnsi="Gill Sans MT" w:cs="Arial"/>
                <w:bCs/>
                <w:sz w:val="22"/>
                <w:szCs w:val="22"/>
              </w:rPr>
              <w:t xml:space="preserve"> 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capability</w:t>
            </w:r>
            <w:r w:rsidRPr="00853674">
              <w:rPr>
                <w:rFonts w:ascii="Gill Sans MT" w:hAnsi="Gill Sans MT" w:cs="Arial"/>
                <w:bCs/>
                <w:sz w:val="22"/>
                <w:szCs w:val="22"/>
              </w:rPr>
              <w:t xml:space="preserve"> exists</w:t>
            </w:r>
            <w:r w:rsidRPr="00021BE2">
              <w:rPr>
                <w:rFonts w:ascii="Gill Sans MT" w:hAnsi="Gill Sans MT" w:cs="Arial"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3ED1480B" w14:textId="4C02F356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PF-2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395481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DC59759" w14:textId="59BE5EC2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400283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4C2ADE" w14:textId="5AD4DFBC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7070299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5521A" w14:textId="20E1E6A2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3DFB85EA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56F6F91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1BB6A3CD" w14:textId="3B5A5B66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3119" w:type="dxa"/>
          </w:tcPr>
          <w:p w14:paraId="48B6A98B" w14:textId="71DE909A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</w:rPr>
              <w:t>Details of businesses issued with the procurement documentation are recorded in an appropriate manner, together with advice from those who have declined to submit a response.</w:t>
            </w:r>
          </w:p>
        </w:tc>
        <w:tc>
          <w:tcPr>
            <w:tcW w:w="1134" w:type="dxa"/>
          </w:tcPr>
          <w:p w14:paraId="22930A92" w14:textId="48274698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38482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E094B0B" w14:textId="52F321A5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79876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90D431" w14:textId="0FC33676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1279711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29248E" w14:textId="55F7D3F9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256C43BD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0E4E1E10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1719B1DB" w14:textId="1E9891BD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3119" w:type="dxa"/>
          </w:tcPr>
          <w:p w14:paraId="4FC8D375" w14:textId="30EC58B7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 xml:space="preserve">Where addenda are issued that will result in a substantial change and these are issued with less than five working days remaining to the closing date of the process, an appropriate and adequate extension to the closing date </w:t>
            </w:r>
            <w:r w:rsidRPr="00BD095C">
              <w:rPr>
                <w:rFonts w:ascii="Gill Sans MT" w:hAnsi="Gill Sans MT" w:cs="Arial"/>
                <w:bCs/>
                <w:sz w:val="22"/>
                <w:szCs w:val="22"/>
              </w:rPr>
              <w:t>is</w:t>
            </w: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 xml:space="preserve"> provided to enable suppliers to revise their submission. </w:t>
            </w:r>
          </w:p>
        </w:tc>
        <w:tc>
          <w:tcPr>
            <w:tcW w:w="1134" w:type="dxa"/>
          </w:tcPr>
          <w:p w14:paraId="6665127B" w14:textId="395E115D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525853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E82F6DD" w14:textId="7674ED3C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2372416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4551A2" w14:textId="64ECA710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0904503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59630F" w14:textId="3325F300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1F39FA90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14B42B43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33756E4F" w14:textId="6D3A3422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3119" w:type="dxa"/>
          </w:tcPr>
          <w:p w14:paraId="3B15A650" w14:textId="49BD4BEF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</w:rPr>
              <w:t>There are processes to ensure information provided by persons submitting tenders is treated as confidential.</w:t>
            </w:r>
          </w:p>
        </w:tc>
        <w:tc>
          <w:tcPr>
            <w:tcW w:w="1134" w:type="dxa"/>
          </w:tcPr>
          <w:p w14:paraId="489A2E31" w14:textId="5AAB0A1D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C-1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560320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DEAF38D" w14:textId="3721BC43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7684573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8E5BB1" w14:textId="01F6145B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55790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604542" w14:textId="0C650CDB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594DB20B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BF60458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2ABA9476" w14:textId="290A57F9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</w:rPr>
              <w:t>3.6</w:t>
            </w:r>
          </w:p>
        </w:tc>
        <w:tc>
          <w:tcPr>
            <w:tcW w:w="3119" w:type="dxa"/>
          </w:tcPr>
          <w:p w14:paraId="52DE2FDC" w14:textId="4AFAB02E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 xml:space="preserve">A secure facility for receipt of submissions </w:t>
            </w:r>
            <w:r w:rsidRPr="00BD095C">
              <w:rPr>
                <w:rFonts w:ascii="Gill Sans MT" w:hAnsi="Gill Sans MT" w:cs="Arial"/>
                <w:bCs/>
                <w:sz w:val="22"/>
                <w:szCs w:val="22"/>
              </w:rPr>
              <w:t>is</w:t>
            </w: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 xml:space="preserve"> provided at each designated lodgement location is provide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d</w:t>
            </w: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30DEDF38" w14:textId="29AEE254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88259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1262814" w14:textId="5DD3DA32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6015245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DC8512" w14:textId="5D54249B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681709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E9DC7B" w14:textId="18217B88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0BBC2577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229921C6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3AF0B23F" w14:textId="379913F8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3119" w:type="dxa"/>
          </w:tcPr>
          <w:p w14:paraId="3EF2DF12" w14:textId="52E040DE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Tenders </w:t>
            </w:r>
            <w:r w:rsidRPr="00BD095C">
              <w:rPr>
                <w:rFonts w:ascii="Gill Sans MT" w:hAnsi="Gill Sans MT"/>
                <w:sz w:val="22"/>
                <w:szCs w:val="22"/>
              </w:rPr>
              <w:t>are</w:t>
            </w:r>
            <w:r w:rsidRPr="009D7FA9">
              <w:rPr>
                <w:rFonts w:ascii="Gill Sans MT" w:hAnsi="Gill Sans MT"/>
                <w:sz w:val="22"/>
                <w:szCs w:val="22"/>
              </w:rPr>
              <w:t xml:space="preserve"> not opened </w:t>
            </w: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>until after the closing time of the tender.</w:t>
            </w:r>
          </w:p>
        </w:tc>
        <w:tc>
          <w:tcPr>
            <w:tcW w:w="1134" w:type="dxa"/>
          </w:tcPr>
          <w:p w14:paraId="06649A9F" w14:textId="155239A3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635703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C8C7A83" w14:textId="53498CF1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9206331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44C8A3" w14:textId="09FCC8B0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4656676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D1CEE9" w14:textId="46AD2E38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64FB953D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4882E192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2EEC79F2" w14:textId="26BCB761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3119" w:type="dxa"/>
          </w:tcPr>
          <w:p w14:paraId="410F0544" w14:textId="390F8BEC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ill Sans MT" w:hAnsi="Gill Sans MT"/>
                <w:sz w:val="22"/>
                <w:szCs w:val="22"/>
              </w:rPr>
              <w:t>The acceptance of a late tender is given appropriate consideration.</w:t>
            </w:r>
            <w:r w:rsidRPr="00BD095C">
              <w:rPr>
                <w:rFonts w:ascii="Gill Sans MT" w:hAnsi="Gill Sans MT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7849DF10" w14:textId="04EF01B8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966261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FF4F17" w14:textId="3BDDA2F4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592949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89FCF3" w14:textId="00847619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037243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B9B6B6" w14:textId="307A8044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70A36C69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7706E3D8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092FABA1" w14:textId="201EB495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3119" w:type="dxa"/>
          </w:tcPr>
          <w:p w14:paraId="04D7EBED" w14:textId="2F56EFB2" w:rsidR="005A399D" w:rsidRPr="00BD095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 xml:space="preserve">If </w:t>
            </w:r>
            <w:r w:rsidRPr="00E057A8">
              <w:rPr>
                <w:rFonts w:ascii="Gill Sans MT" w:hAnsi="Gill Sans MT" w:cs="Arial"/>
                <w:bCs/>
                <w:sz w:val="22"/>
                <w:szCs w:val="22"/>
              </w:rPr>
              <w:t>offers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 xml:space="preserve"> are</w:t>
            </w:r>
            <w:r w:rsidRPr="00E057A8">
              <w:rPr>
                <w:rFonts w:ascii="Gill Sans MT" w:hAnsi="Gill Sans MT" w:cs="Arial"/>
                <w:bCs/>
                <w:sz w:val="22"/>
                <w:szCs w:val="22"/>
              </w:rPr>
              <w:t xml:space="preserve"> received from a public sector entity, GBE or SOC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>,</w:t>
            </w:r>
            <w:r w:rsidRPr="00E057A8">
              <w:rPr>
                <w:rFonts w:ascii="Gill Sans MT" w:hAnsi="Gill Sans MT" w:cs="Arial"/>
                <w:bCs/>
                <w:sz w:val="22"/>
                <w:szCs w:val="22"/>
              </w:rPr>
              <w:t xml:space="preserve"> the price reflects full cost attribution (unless there are no private sector suppliers).</w:t>
            </w:r>
          </w:p>
        </w:tc>
        <w:tc>
          <w:tcPr>
            <w:tcW w:w="1134" w:type="dxa"/>
          </w:tcPr>
          <w:p w14:paraId="3DAA8E33" w14:textId="77777777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PF-2</w:t>
            </w:r>
          </w:p>
          <w:p w14:paraId="6A828B8F" w14:textId="69C2E1AB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147896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D30CA16" w14:textId="6EB0187F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588093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C57F5D" w14:textId="20220992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4949121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B3F6AB" w14:textId="48A036C1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350AB678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71132B18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6BDC6847" w14:textId="4A7DDF84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lastRenderedPageBreak/>
              <w:t>3.10</w:t>
            </w:r>
          </w:p>
        </w:tc>
        <w:tc>
          <w:tcPr>
            <w:tcW w:w="3119" w:type="dxa"/>
          </w:tcPr>
          <w:p w14:paraId="5EF761F1" w14:textId="31767E0B" w:rsidR="005A399D" w:rsidRPr="009D7FA9" w:rsidRDefault="005A399D" w:rsidP="005A399D">
            <w:pPr>
              <w:pStyle w:val="Default"/>
              <w:rPr>
                <w:sz w:val="22"/>
                <w:szCs w:val="22"/>
              </w:rPr>
            </w:pPr>
            <w:r w:rsidRPr="00BD095C">
              <w:rPr>
                <w:sz w:val="22"/>
                <w:szCs w:val="22"/>
              </w:rPr>
              <w:t>W</w:t>
            </w:r>
            <w:r w:rsidRPr="009D7FA9">
              <w:rPr>
                <w:sz w:val="22"/>
                <w:szCs w:val="22"/>
              </w:rPr>
              <w:t xml:space="preserve">here the lowest conforming submission is 10 per cent (or more) either below or above the pre-procurement estimate, the estimate </w:t>
            </w:r>
            <w:r w:rsidRPr="00BD095C">
              <w:rPr>
                <w:sz w:val="22"/>
                <w:szCs w:val="22"/>
              </w:rPr>
              <w:t>is</w:t>
            </w:r>
            <w:r w:rsidRPr="009D7FA9">
              <w:rPr>
                <w:sz w:val="22"/>
                <w:szCs w:val="22"/>
              </w:rPr>
              <w:t xml:space="preserve"> checked and reconciled with the price submitted by other suppliers and: </w:t>
            </w:r>
          </w:p>
          <w:p w14:paraId="06609323" w14:textId="7F0F12CF" w:rsidR="005A399D" w:rsidRPr="009D7FA9" w:rsidRDefault="005A399D" w:rsidP="005A399D">
            <w:pPr>
              <w:pStyle w:val="Default"/>
              <w:numPr>
                <w:ilvl w:val="0"/>
                <w:numId w:val="36"/>
              </w:numPr>
              <w:ind w:left="459"/>
              <w:rPr>
                <w:sz w:val="22"/>
                <w:szCs w:val="22"/>
              </w:rPr>
            </w:pPr>
            <w:r w:rsidRPr="009D7FA9">
              <w:rPr>
                <w:sz w:val="22"/>
                <w:szCs w:val="22"/>
              </w:rPr>
              <w:t xml:space="preserve">where the preferred supplier’s price is 10 per cent or more under the estimate, the supplier </w:t>
            </w:r>
            <w:r w:rsidRPr="00BD095C">
              <w:rPr>
                <w:sz w:val="22"/>
                <w:szCs w:val="22"/>
              </w:rPr>
              <w:t>is</w:t>
            </w:r>
            <w:r w:rsidRPr="009D7FA9">
              <w:rPr>
                <w:sz w:val="22"/>
                <w:szCs w:val="22"/>
              </w:rPr>
              <w:t xml:space="preserve"> requested to confirm in writing that the nature and the value of the </w:t>
            </w:r>
            <w:r w:rsidRPr="009D7FA9">
              <w:rPr>
                <w:i/>
                <w:iCs/>
                <w:sz w:val="22"/>
                <w:szCs w:val="22"/>
              </w:rPr>
              <w:t xml:space="preserve">contract </w:t>
            </w:r>
            <w:r w:rsidRPr="009D7FA9">
              <w:rPr>
                <w:sz w:val="22"/>
                <w:szCs w:val="22"/>
              </w:rPr>
              <w:t xml:space="preserve">is fully understood, that the price properly reflects all the contractual obligations and that they remain satisfied that the price is correct; and </w:t>
            </w:r>
          </w:p>
          <w:p w14:paraId="01995ED0" w14:textId="00519BD8" w:rsidR="005A399D" w:rsidRPr="00BD095C" w:rsidRDefault="005A399D" w:rsidP="005A399D">
            <w:pPr>
              <w:pStyle w:val="Default"/>
              <w:numPr>
                <w:ilvl w:val="0"/>
                <w:numId w:val="36"/>
              </w:numPr>
              <w:ind w:left="459"/>
              <w:rPr>
                <w:sz w:val="22"/>
                <w:szCs w:val="22"/>
              </w:rPr>
            </w:pPr>
            <w:r w:rsidRPr="009D7FA9">
              <w:rPr>
                <w:sz w:val="22"/>
                <w:szCs w:val="22"/>
              </w:rPr>
              <w:t>where the preferred supplier’s price is 10 per cent or more over the estimate, the Agency must ensure that the supplier is prequalified to that higher level.</w:t>
            </w:r>
          </w:p>
        </w:tc>
        <w:tc>
          <w:tcPr>
            <w:tcW w:w="1134" w:type="dxa"/>
          </w:tcPr>
          <w:p w14:paraId="73D6FE24" w14:textId="55D45EB2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</w:t>
            </w:r>
            <w:r>
              <w:rPr>
                <w:rFonts w:ascii="Gill Sans MT" w:hAnsi="Gill Sans MT"/>
                <w:sz w:val="22"/>
                <w:szCs w:val="22"/>
              </w:rPr>
              <w:t>P</w:t>
            </w:r>
            <w:r w:rsidRPr="00BD095C">
              <w:rPr>
                <w:rFonts w:ascii="Gill Sans MT" w:hAnsi="Gill Sans MT"/>
                <w:sz w:val="22"/>
                <w:szCs w:val="22"/>
              </w:rPr>
              <w:t>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291625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9E0AE35" w14:textId="42DB67B0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2385496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87E152" w14:textId="1BFBA5CE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6963493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DBFE3B" w14:textId="50C745A9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40B4BF14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011A9A39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543EA5BB" w14:textId="383EDF51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3119" w:type="dxa"/>
          </w:tcPr>
          <w:p w14:paraId="0268CA1C" w14:textId="5AEF0034" w:rsidR="005A399D" w:rsidRPr="00BD095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>A submission is not considered for evaluation unless conditions of participation, if they have been established, are met.</w:t>
            </w:r>
          </w:p>
        </w:tc>
        <w:tc>
          <w:tcPr>
            <w:tcW w:w="1134" w:type="dxa"/>
          </w:tcPr>
          <w:p w14:paraId="091E391D" w14:textId="1DE7BCC9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TI P</w:t>
            </w:r>
            <w:r>
              <w:rPr>
                <w:rFonts w:ascii="Gill Sans MT" w:hAnsi="Gill Sans MT"/>
                <w:sz w:val="22"/>
                <w:szCs w:val="22"/>
              </w:rPr>
              <w:t>P</w:t>
            </w:r>
            <w:r w:rsidRPr="00BD095C">
              <w:rPr>
                <w:rFonts w:ascii="Gill Sans MT" w:hAnsi="Gill Sans MT"/>
                <w:sz w:val="22"/>
                <w:szCs w:val="22"/>
              </w:rPr>
              <w:t>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410277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781D611" w14:textId="543916DD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225635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FE3469" w14:textId="337808B7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4521669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2DA6CB" w14:textId="3E8E67DE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43647CF5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002AD3C6" w14:textId="77777777" w:rsidTr="00FF13BC">
        <w:trPr>
          <w:gridAfter w:val="1"/>
          <w:wAfter w:w="17" w:type="dxa"/>
          <w:cantSplit/>
        </w:trPr>
        <w:tc>
          <w:tcPr>
            <w:tcW w:w="709" w:type="dxa"/>
          </w:tcPr>
          <w:p w14:paraId="64B371D7" w14:textId="3FFF62B5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3.12</w:t>
            </w:r>
          </w:p>
        </w:tc>
        <w:tc>
          <w:tcPr>
            <w:tcW w:w="3119" w:type="dxa"/>
          </w:tcPr>
          <w:p w14:paraId="53233173" w14:textId="1A7FF0A6" w:rsidR="005A399D" w:rsidRDefault="005A399D" w:rsidP="005A399D">
            <w:pPr>
              <w:keepNext/>
              <w:outlineLvl w:val="1"/>
              <w:rPr>
                <w:rFonts w:ascii="Gill Sans MT" w:hAnsi="Gill Sans MT" w:cs="Arial"/>
                <w:bCs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>The recommended supplier is a recognised legal entity.</w:t>
            </w:r>
          </w:p>
        </w:tc>
        <w:tc>
          <w:tcPr>
            <w:tcW w:w="1134" w:type="dxa"/>
          </w:tcPr>
          <w:p w14:paraId="082CFBA5" w14:textId="492414AD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757367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0BEADE0" w14:textId="7899B13B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8245011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214868" w14:textId="41C4364C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4638862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3BC6A" w14:textId="1F58A352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74BFE115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DE7E9C" w:rsidRPr="00F60E7B" w14:paraId="39FB7A25" w14:textId="77777777" w:rsidTr="009D7FA9">
        <w:trPr>
          <w:cantSplit/>
        </w:trPr>
        <w:tc>
          <w:tcPr>
            <w:tcW w:w="9515" w:type="dxa"/>
            <w:gridSpan w:val="8"/>
            <w:shd w:val="clear" w:color="auto" w:fill="9CC2E5"/>
          </w:tcPr>
          <w:p w14:paraId="77B01AA7" w14:textId="77777777" w:rsidR="00DE7E9C" w:rsidRPr="00BD095C" w:rsidRDefault="00DE7E9C" w:rsidP="00DE7E9C">
            <w:pPr>
              <w:jc w:val="both"/>
              <w:rPr>
                <w:rFonts w:ascii="Gill Sans MT" w:hAnsi="Gill Sans MT" w:cs="Arial"/>
                <w:b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 w:cs="Arial"/>
                <w:b/>
                <w:color w:val="FFFFFF"/>
                <w:sz w:val="22"/>
                <w:szCs w:val="22"/>
                <w:lang w:eastAsia="en-US"/>
              </w:rPr>
              <w:t>Covered procurements</w:t>
            </w:r>
          </w:p>
        </w:tc>
      </w:tr>
      <w:tr w:rsidR="005A399D" w:rsidRPr="00F60E7B" w14:paraId="767F3DC9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04A3D6C9" w14:textId="5E422217" w:rsidR="005A399D" w:rsidRPr="00BD095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3.1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19" w:type="dxa"/>
          </w:tcPr>
          <w:p w14:paraId="1BFE797A" w14:textId="77777777" w:rsidR="005A399D" w:rsidRPr="00BD095C" w:rsidRDefault="005A399D" w:rsidP="005A399D">
            <w:pPr>
              <w:keepNext/>
              <w:outlineLvl w:val="1"/>
              <w:rPr>
                <w:rFonts w:ascii="Gill Sans MT" w:hAnsi="Gill Sans MT" w:cs="Arial"/>
                <w:b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  <w:t>If the procurement is covered, the requirements outlined in the IPO related to inviting, receiving and evaluating tenders are addressed. These may include:</w:t>
            </w:r>
          </w:p>
          <w:p w14:paraId="0C87003C" w14:textId="77777777" w:rsidR="005A399D" w:rsidRPr="00BD095C" w:rsidRDefault="005A399D" w:rsidP="005A399D">
            <w:pPr>
              <w:numPr>
                <w:ilvl w:val="0"/>
                <w:numId w:val="34"/>
              </w:numPr>
              <w:ind w:left="194" w:hanging="194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sz w:val="22"/>
                <w:szCs w:val="22"/>
                <w:lang w:eastAsia="en-US"/>
              </w:rPr>
              <w:t xml:space="preserve">notices of intended procurement; </w:t>
            </w:r>
          </w:p>
          <w:p w14:paraId="0141821A" w14:textId="77777777" w:rsidR="005A399D" w:rsidRPr="00BD095C" w:rsidRDefault="005A399D" w:rsidP="005A399D">
            <w:pPr>
              <w:numPr>
                <w:ilvl w:val="0"/>
                <w:numId w:val="34"/>
              </w:numPr>
              <w:ind w:left="194" w:hanging="194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sz w:val="22"/>
                <w:szCs w:val="22"/>
                <w:lang w:eastAsia="en-US"/>
              </w:rPr>
              <w:t>tender documentation; and</w:t>
            </w:r>
          </w:p>
          <w:p w14:paraId="1C738569" w14:textId="51172DB6" w:rsidR="005A399D" w:rsidRPr="009D7FA9" w:rsidRDefault="005A399D" w:rsidP="005A399D">
            <w:pPr>
              <w:numPr>
                <w:ilvl w:val="0"/>
                <w:numId w:val="34"/>
              </w:numPr>
              <w:ind w:left="194" w:hanging="194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  <w:r w:rsidRPr="00BD095C">
              <w:rPr>
                <w:rFonts w:ascii="Gill Sans MT" w:hAnsi="Gill Sans MT" w:cs="Arial"/>
                <w:sz w:val="22"/>
                <w:szCs w:val="22"/>
                <w:lang w:eastAsia="en-US"/>
              </w:rPr>
              <w:t>the treatment of tenders.</w:t>
            </w:r>
          </w:p>
        </w:tc>
        <w:tc>
          <w:tcPr>
            <w:tcW w:w="1134" w:type="dxa"/>
          </w:tcPr>
          <w:p w14:paraId="702407AD" w14:textId="77777777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IPO s6</w:t>
            </w:r>
          </w:p>
          <w:p w14:paraId="31476A0A" w14:textId="77777777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IPO s8</w:t>
            </w:r>
          </w:p>
          <w:p w14:paraId="16D1BCF4" w14:textId="1BBBD495" w:rsidR="005A399D" w:rsidRPr="00BD095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BD095C">
              <w:rPr>
                <w:rFonts w:ascii="Gill Sans MT" w:hAnsi="Gill Sans MT"/>
                <w:sz w:val="22"/>
                <w:szCs w:val="22"/>
              </w:rPr>
              <w:t>IPO s9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941024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74A8BC6" w14:textId="2BCBAF73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985803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E0E812" w14:textId="3F35D3BF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8814615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33DCC5" w14:textId="695D42D0" w:rsidR="005A399D" w:rsidRPr="00BD095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2CA9506D" w14:textId="77777777" w:rsidR="005A399D" w:rsidRPr="00BD095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</w:tbl>
    <w:p w14:paraId="66B8CAD0" w14:textId="77777777" w:rsidR="00DE7E9C" w:rsidRDefault="00DE7E9C">
      <w:r>
        <w:br w:type="page"/>
      </w:r>
    </w:p>
    <w:tbl>
      <w:tblPr>
        <w:tblW w:w="95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1134"/>
        <w:gridCol w:w="567"/>
        <w:gridCol w:w="567"/>
        <w:gridCol w:w="708"/>
        <w:gridCol w:w="2694"/>
        <w:gridCol w:w="17"/>
      </w:tblGrid>
      <w:tr w:rsidR="005969C9" w:rsidRPr="00F60E7B" w14:paraId="2A46FD42" w14:textId="77777777" w:rsidTr="009D7FA9">
        <w:trPr>
          <w:cantSplit/>
          <w:tblHeader/>
        </w:trPr>
        <w:tc>
          <w:tcPr>
            <w:tcW w:w="9515" w:type="dxa"/>
            <w:gridSpan w:val="8"/>
            <w:shd w:val="clear" w:color="auto" w:fill="2E74B5"/>
          </w:tcPr>
          <w:p w14:paraId="3B398F9B" w14:textId="08BDBB4E" w:rsidR="005969C9" w:rsidRPr="00F60E7B" w:rsidRDefault="005969C9" w:rsidP="005969C9">
            <w:pPr>
              <w:numPr>
                <w:ilvl w:val="0"/>
                <w:numId w:val="29"/>
              </w:numPr>
              <w:spacing w:before="60" w:after="60"/>
              <w:ind w:left="288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233CC8">
              <w:rPr>
                <w:rFonts w:ascii="Gill Sans MT" w:hAnsi="Gill Sans MT" w:cs="Arial"/>
                <w:b/>
                <w:bCs/>
                <w:color w:val="FFFFFF"/>
              </w:rPr>
              <w:lastRenderedPageBreak/>
              <w:t>ACCEPTING A TENDER, CONTRACTS, UNSUCCESSFUL TENDERERS</w:t>
            </w:r>
          </w:p>
        </w:tc>
      </w:tr>
      <w:tr w:rsidR="00257FCB" w:rsidRPr="00F60E7B" w14:paraId="69A45810" w14:textId="77777777" w:rsidTr="009D7FA9">
        <w:trPr>
          <w:gridAfter w:val="1"/>
          <w:wAfter w:w="17" w:type="dxa"/>
          <w:cantSplit/>
          <w:tblHeader/>
        </w:trPr>
        <w:tc>
          <w:tcPr>
            <w:tcW w:w="3828" w:type="dxa"/>
            <w:gridSpan w:val="2"/>
            <w:shd w:val="clear" w:color="auto" w:fill="9CC2E5"/>
          </w:tcPr>
          <w:p w14:paraId="5595C8CB" w14:textId="77777777" w:rsidR="00257FCB" w:rsidRPr="00F60E7B" w:rsidRDefault="00257FCB" w:rsidP="00DB74F8">
            <w:pPr>
              <w:keepNext/>
              <w:spacing w:before="60" w:after="60"/>
              <w:jc w:val="both"/>
              <w:outlineLvl w:val="0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Checklist item</w:t>
            </w:r>
          </w:p>
        </w:tc>
        <w:tc>
          <w:tcPr>
            <w:tcW w:w="1134" w:type="dxa"/>
            <w:shd w:val="clear" w:color="auto" w:fill="9CC2E5"/>
          </w:tcPr>
          <w:p w14:paraId="6E44F59A" w14:textId="77777777" w:rsidR="00257FCB" w:rsidRPr="00F60E7B" w:rsidRDefault="00257FCB" w:rsidP="00DB74F8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Refer to</w:t>
            </w:r>
          </w:p>
        </w:tc>
        <w:tc>
          <w:tcPr>
            <w:tcW w:w="567" w:type="dxa"/>
            <w:shd w:val="clear" w:color="auto" w:fill="9CC2E5"/>
          </w:tcPr>
          <w:p w14:paraId="668EF753" w14:textId="77777777" w:rsidR="00257FCB" w:rsidRPr="00F60E7B" w:rsidRDefault="00257FCB" w:rsidP="00DB74F8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Y</w:t>
            </w:r>
          </w:p>
        </w:tc>
        <w:tc>
          <w:tcPr>
            <w:tcW w:w="567" w:type="dxa"/>
            <w:shd w:val="clear" w:color="auto" w:fill="9CC2E5"/>
          </w:tcPr>
          <w:p w14:paraId="15B31807" w14:textId="77777777" w:rsidR="00257FCB" w:rsidRPr="00F60E7B" w:rsidRDefault="00257FCB" w:rsidP="00DB74F8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</w:t>
            </w:r>
          </w:p>
        </w:tc>
        <w:tc>
          <w:tcPr>
            <w:tcW w:w="708" w:type="dxa"/>
            <w:shd w:val="clear" w:color="auto" w:fill="9CC2E5"/>
          </w:tcPr>
          <w:p w14:paraId="12AD7519" w14:textId="77777777" w:rsidR="00257FCB" w:rsidRPr="00F60E7B" w:rsidRDefault="00257FCB" w:rsidP="00DB74F8">
            <w:pPr>
              <w:spacing w:before="60" w:after="60"/>
              <w:jc w:val="center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N/A</w:t>
            </w:r>
          </w:p>
        </w:tc>
        <w:tc>
          <w:tcPr>
            <w:tcW w:w="2694" w:type="dxa"/>
            <w:shd w:val="clear" w:color="auto" w:fill="9CC2E5"/>
          </w:tcPr>
          <w:p w14:paraId="23720E89" w14:textId="77777777" w:rsidR="00257FCB" w:rsidRPr="00F60E7B" w:rsidRDefault="00257FCB" w:rsidP="00DB74F8">
            <w:pPr>
              <w:spacing w:before="60" w:after="60"/>
              <w:jc w:val="both"/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</w:pPr>
            <w:r w:rsidRPr="00F60E7B">
              <w:rPr>
                <w:rFonts w:ascii="Gill Sans MT" w:hAnsi="Gill Sans MT" w:cs="Arial"/>
                <w:b/>
                <w:bCs/>
                <w:color w:val="FFFFFF"/>
                <w:lang w:eastAsia="en-US"/>
              </w:rPr>
              <w:t>Comments</w:t>
            </w:r>
          </w:p>
        </w:tc>
      </w:tr>
      <w:tr w:rsidR="005A399D" w:rsidRPr="00F60E7B" w14:paraId="6C165D86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787DCC60" w14:textId="1ED519B3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19" w:type="dxa"/>
          </w:tcPr>
          <w:p w14:paraId="7D81E6C8" w14:textId="3B0A5311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Prior to advice being provided to suppliers on the outcome and/or before negotiations are entered into with the preferred suppliers or a </w:t>
            </w:r>
            <w:r w:rsidRPr="009D7FA9">
              <w:rPr>
                <w:rFonts w:ascii="Gill Sans MT" w:hAnsi="Gill Sans MT"/>
                <w:iCs/>
                <w:sz w:val="22"/>
                <w:szCs w:val="22"/>
              </w:rPr>
              <w:t>contract</w:t>
            </w:r>
            <w:r w:rsidRPr="009D7FA9">
              <w:rPr>
                <w:rFonts w:ascii="Gill Sans MT" w:hAnsi="Gill Sans MT"/>
                <w:i/>
                <w:iCs/>
                <w:sz w:val="22"/>
                <w:szCs w:val="22"/>
              </w:rPr>
              <w:t xml:space="preserve"> </w:t>
            </w:r>
            <w:r w:rsidRPr="00F36706">
              <w:rPr>
                <w:rFonts w:ascii="Gill Sans MT" w:hAnsi="Gill Sans MT"/>
                <w:sz w:val="22"/>
                <w:szCs w:val="22"/>
              </w:rPr>
              <w:t>being awarded</w:t>
            </w:r>
            <w:r>
              <w:rPr>
                <w:rFonts w:ascii="Gill Sans MT" w:hAnsi="Gill Sans MT"/>
                <w:sz w:val="22"/>
                <w:szCs w:val="22"/>
              </w:rPr>
              <w:t>:</w:t>
            </w:r>
          </w:p>
          <w:p w14:paraId="6126920F" w14:textId="43DA70EB" w:rsidR="005A399D" w:rsidRPr="00DE7E9C" w:rsidRDefault="005A399D" w:rsidP="005A399D">
            <w:pPr>
              <w:pStyle w:val="ListParagraph"/>
              <w:keepNext/>
              <w:numPr>
                <w:ilvl w:val="0"/>
                <w:numId w:val="38"/>
              </w:numPr>
              <w:ind w:left="456" w:hanging="283"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ensure that the supplier has declared that they and their employees/sub-contractors hold all appropriate licences and accreditations</w:t>
            </w:r>
            <w:r w:rsidRPr="00DE7E9C">
              <w:rPr>
                <w:rFonts w:ascii="Gill Sans MT" w:hAnsi="Gill Sans MT"/>
                <w:sz w:val="22"/>
                <w:szCs w:val="22"/>
              </w:rPr>
              <w:t>;</w:t>
            </w:r>
          </w:p>
          <w:p w14:paraId="4F911BAE" w14:textId="77777777" w:rsidR="005A399D" w:rsidRPr="00DE7E9C" w:rsidRDefault="005A399D" w:rsidP="005A399D">
            <w:pPr>
              <w:pStyle w:val="ListParagraph"/>
              <w:keepNext/>
              <w:numPr>
                <w:ilvl w:val="0"/>
                <w:numId w:val="38"/>
              </w:numPr>
              <w:ind w:left="456" w:hanging="283"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where prequalification is required:</w:t>
            </w:r>
          </w:p>
          <w:p w14:paraId="0CDFD142" w14:textId="77777777" w:rsidR="005A399D" w:rsidRPr="00DE7E9C" w:rsidRDefault="005A399D" w:rsidP="005A399D">
            <w:pPr>
              <w:pStyle w:val="ListParagraph"/>
              <w:keepNext/>
              <w:numPr>
                <w:ilvl w:val="0"/>
                <w:numId w:val="39"/>
              </w:numPr>
              <w:ind w:left="598" w:hanging="142"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the information in the submission relating to the preferred supplier’s prequalification status, threshold and category corresponds with the information held by the administrators of the prequalification scheme;</w:t>
            </w:r>
          </w:p>
          <w:p w14:paraId="0D1672B8" w14:textId="36AF9985" w:rsidR="005A399D" w:rsidRPr="009D7FA9" w:rsidRDefault="005A399D" w:rsidP="005A399D">
            <w:pPr>
              <w:pStyle w:val="ListParagraph"/>
              <w:keepNext/>
              <w:numPr>
                <w:ilvl w:val="0"/>
                <w:numId w:val="39"/>
              </w:numPr>
              <w:ind w:left="598" w:hanging="142"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for projects impacted by the National Prequalification System for Non-residential Building, an assessment of the financial capacity of the preferred contractor has been undertaken.</w:t>
            </w:r>
          </w:p>
        </w:tc>
        <w:tc>
          <w:tcPr>
            <w:tcW w:w="1134" w:type="dxa"/>
          </w:tcPr>
          <w:p w14:paraId="1FD382CB" w14:textId="77777777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PF-4</w:t>
            </w:r>
          </w:p>
          <w:p w14:paraId="4C57A58D" w14:textId="77777777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PF-5</w:t>
            </w:r>
          </w:p>
          <w:p w14:paraId="313BA96D" w14:textId="4010CF3E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2077424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8DF975C" w14:textId="2BB12025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9125056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BE7952" w14:textId="194F0831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886485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40EA8C" w14:textId="1CA8C8F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5772D9B2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32318672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4C07FC8F" w14:textId="357E5756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9" w:type="dxa"/>
          </w:tcPr>
          <w:p w14:paraId="6970CBC5" w14:textId="45FCB46E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 xml:space="preserve">The Procurement Review Committee </w:t>
            </w:r>
            <w:r>
              <w:rPr>
                <w:rFonts w:ascii="Gill Sans MT" w:hAnsi="Gill Sans MT"/>
                <w:sz w:val="22"/>
                <w:szCs w:val="22"/>
              </w:rPr>
              <w:t>has reviewed</w:t>
            </w:r>
            <w:r w:rsidRPr="00DE7E9C">
              <w:rPr>
                <w:rFonts w:ascii="Gill Sans MT" w:hAnsi="Gill Sans MT"/>
                <w:sz w:val="22"/>
                <w:szCs w:val="22"/>
              </w:rPr>
              <w:t xml:space="preserve"> the procurement process.</w:t>
            </w:r>
          </w:p>
        </w:tc>
        <w:tc>
          <w:tcPr>
            <w:tcW w:w="1134" w:type="dxa"/>
          </w:tcPr>
          <w:p w14:paraId="27462BE5" w14:textId="77777777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PF-5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458072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0EB62D" w14:textId="63FDC89B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6623216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6FA8DA" w14:textId="5A8EE248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377888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AD7822" w14:textId="082D8859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50E66806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227DBB2C" w14:textId="77777777" w:rsidTr="00DE7E9C">
        <w:trPr>
          <w:gridAfter w:val="1"/>
          <w:wAfter w:w="17" w:type="dxa"/>
          <w:cantSplit/>
        </w:trPr>
        <w:tc>
          <w:tcPr>
            <w:tcW w:w="709" w:type="dxa"/>
          </w:tcPr>
          <w:p w14:paraId="797201B7" w14:textId="7300F980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3119" w:type="dxa"/>
          </w:tcPr>
          <w:p w14:paraId="25B8D1DA" w14:textId="578F03BC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sz w:val="22"/>
                <w:szCs w:val="22"/>
              </w:rPr>
              <w:t>The appropriate delegated authority approves t</w:t>
            </w:r>
            <w:r w:rsidRPr="007D7109">
              <w:rPr>
                <w:rFonts w:ascii="Gill Sans MT" w:hAnsi="Gill Sans MT" w:cs="Arial"/>
                <w:sz w:val="22"/>
                <w:szCs w:val="22"/>
              </w:rPr>
              <w:t>he recommendation of the Evaluation Committee</w:t>
            </w:r>
            <w:r>
              <w:rPr>
                <w:rFonts w:ascii="Gill Sans MT" w:hAnsi="Gill Sans MT" w:cs="Arial"/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3E576226" w14:textId="248F15B8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7D7109">
              <w:rPr>
                <w:rFonts w:ascii="Gill Sans MT" w:hAnsi="Gill Sans MT"/>
                <w:sz w:val="22"/>
                <w:szCs w:val="22"/>
              </w:rPr>
              <w:t>TI FC-6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455159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95D305C" w14:textId="60A05A1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865329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150A1F" w14:textId="2FB3CA2A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588652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3212CB" w14:textId="388070D2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5507ACD1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7D359629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6315F69E" w14:textId="31DE9204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19" w:type="dxa"/>
          </w:tcPr>
          <w:p w14:paraId="5CA30980" w14:textId="475F8BF5" w:rsidR="005A399D" w:rsidRPr="00DE7E9C" w:rsidRDefault="005A399D" w:rsidP="005A399D">
            <w:pPr>
              <w:keepNext/>
              <w:outlineLvl w:val="1"/>
              <w:rPr>
                <w:rFonts w:ascii="Gill Sans MT" w:hAnsi="Gill Sans MT" w:cs="Arial"/>
                <w:color w:val="000000"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>Insurance of works and public liability insurance are effected through the Government’s Principal-nominated insurance policy.</w:t>
            </w:r>
          </w:p>
        </w:tc>
        <w:tc>
          <w:tcPr>
            <w:tcW w:w="1134" w:type="dxa"/>
          </w:tcPr>
          <w:p w14:paraId="75B0683C" w14:textId="6BF80E9D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1638329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9BC5DA" w14:textId="07E765C5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1748431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020001" w14:textId="75CBE431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6469373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C70EF6" w14:textId="4D08C7D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5C95E315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68F31D27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28E67D52" w14:textId="26E3F00D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19" w:type="dxa"/>
          </w:tcPr>
          <w:p w14:paraId="2D62855D" w14:textId="2B76B244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All tenderers are advised of the outcome of the tender process and debriefing interviews, if requested, are conducted.</w:t>
            </w:r>
          </w:p>
        </w:tc>
        <w:tc>
          <w:tcPr>
            <w:tcW w:w="1134" w:type="dxa"/>
          </w:tcPr>
          <w:p w14:paraId="37A2FAB5" w14:textId="16ED20EA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373626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278B4E5" w14:textId="601BFDB4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8157829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C05F13" w14:textId="39C29FA6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9359289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0C4A59" w14:textId="2BA3B30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488D1F35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13CAC8FE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72134EF4" w14:textId="58F41B35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lastRenderedPageBreak/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19" w:type="dxa"/>
          </w:tcPr>
          <w:p w14:paraId="69C8E1D2" w14:textId="19C15A27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9D7FA9">
              <w:rPr>
                <w:rFonts w:ascii="Gill Sans MT" w:hAnsi="Gill Sans MT" w:cs="Arial"/>
                <w:bCs/>
                <w:sz w:val="22"/>
                <w:szCs w:val="22"/>
              </w:rPr>
              <w:t>If required, the inclusion of confidentiality provisions pursuant to the Government’s confidentiality policy are approved.</w:t>
            </w:r>
          </w:p>
        </w:tc>
        <w:tc>
          <w:tcPr>
            <w:tcW w:w="1134" w:type="dxa"/>
          </w:tcPr>
          <w:p w14:paraId="5A8C26CE" w14:textId="492C198C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C-1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378780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DB98DCB" w14:textId="236EAE85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8870944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81803B" w14:textId="2D4D3E9C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901635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214F52" w14:textId="32261534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21ECC83E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29129D03" w14:textId="77777777" w:rsidTr="00DE7E9C">
        <w:trPr>
          <w:gridAfter w:val="1"/>
          <w:wAfter w:w="17" w:type="dxa"/>
          <w:cantSplit/>
        </w:trPr>
        <w:tc>
          <w:tcPr>
            <w:tcW w:w="709" w:type="dxa"/>
          </w:tcPr>
          <w:p w14:paraId="53DD9D34" w14:textId="71AD0176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4.7</w:t>
            </w:r>
          </w:p>
        </w:tc>
        <w:tc>
          <w:tcPr>
            <w:tcW w:w="3119" w:type="dxa"/>
          </w:tcPr>
          <w:p w14:paraId="77E4AD21" w14:textId="4F8E37E3" w:rsidR="005A399D" w:rsidRPr="008E0F80" w:rsidRDefault="005A399D" w:rsidP="001073EC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>The approval of a confidentiality provision (see 4.</w:t>
            </w:r>
            <w:r w:rsidR="001073EC">
              <w:rPr>
                <w:rFonts w:ascii="Gill Sans MT" w:hAnsi="Gill Sans MT" w:cs="Arial"/>
                <w:bCs/>
                <w:sz w:val="22"/>
                <w:szCs w:val="22"/>
              </w:rPr>
              <w:t>6</w:t>
            </w:r>
            <w:r>
              <w:rPr>
                <w:rFonts w:ascii="Gill Sans MT" w:hAnsi="Gill Sans MT" w:cs="Arial"/>
                <w:bCs/>
                <w:sz w:val="22"/>
                <w:szCs w:val="22"/>
              </w:rPr>
              <w:t xml:space="preserve">) is reported on our website. </w:t>
            </w:r>
          </w:p>
        </w:tc>
        <w:tc>
          <w:tcPr>
            <w:tcW w:w="1134" w:type="dxa"/>
          </w:tcPr>
          <w:p w14:paraId="1AD2B1A5" w14:textId="4A2F6051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E057A8">
              <w:rPr>
                <w:rFonts w:ascii="Gill Sans MT" w:hAnsi="Gill Sans MT"/>
                <w:sz w:val="22"/>
                <w:szCs w:val="22"/>
              </w:rPr>
              <w:t>TI C-1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-200323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FF5B4BA" w14:textId="20F0903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8842493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22F65F" w14:textId="53BC9382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494095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527A32" w14:textId="03C822A2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1F26A848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1E9172DE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7B7F1395" w14:textId="1C857564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119" w:type="dxa"/>
          </w:tcPr>
          <w:p w14:paraId="551F224E" w14:textId="6819FC1F" w:rsidR="005A399D" w:rsidRPr="00DE7E9C" w:rsidRDefault="005A399D" w:rsidP="005A399D">
            <w:pPr>
              <w:keepNext/>
              <w:outlineLvl w:val="1"/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9D7FA9">
              <w:rPr>
                <w:rFonts w:ascii="Gill Sans MT" w:hAnsi="Gill Sans MT"/>
                <w:sz w:val="22"/>
                <w:szCs w:val="22"/>
              </w:rPr>
              <w:t xml:space="preserve">Any revised estimates or negotiations in relation to price or services are fully documented and any amendments and relevant addenda have been incorporated into the </w:t>
            </w:r>
            <w:r w:rsidRPr="009D7FA9">
              <w:rPr>
                <w:rFonts w:ascii="Gill Sans MT" w:hAnsi="Gill Sans MT"/>
                <w:iCs/>
                <w:sz w:val="22"/>
                <w:szCs w:val="22"/>
              </w:rPr>
              <w:t>contract.</w:t>
            </w:r>
          </w:p>
        </w:tc>
        <w:tc>
          <w:tcPr>
            <w:tcW w:w="1134" w:type="dxa"/>
          </w:tcPr>
          <w:p w14:paraId="2673E8D3" w14:textId="798E3538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/>
                <w:sz w:val="22"/>
                <w:szCs w:val="22"/>
              </w:rPr>
              <w:t>TI PP-4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419299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7B79C00" w14:textId="162ABC65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5545399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E8926D" w14:textId="4E7086BC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693801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46450E" w14:textId="6ACF9C51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14D3DB51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2EB4BEBB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2727BCF4" w14:textId="459D0ACD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119" w:type="dxa"/>
          </w:tcPr>
          <w:p w14:paraId="3A8891D7" w14:textId="26364B22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>
              <w:rPr>
                <w:rFonts w:ascii="Gill Sans MT" w:hAnsi="Gill Sans MT" w:cs="Arial"/>
                <w:bCs/>
                <w:sz w:val="22"/>
                <w:szCs w:val="22"/>
              </w:rPr>
              <w:t>A Tasmanian Industry Participation Plan is prepared, approved and provided to Treasury for publication.</w:t>
            </w:r>
          </w:p>
        </w:tc>
        <w:tc>
          <w:tcPr>
            <w:tcW w:w="1134" w:type="dxa"/>
          </w:tcPr>
          <w:p w14:paraId="0FAC0FFD" w14:textId="77777777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PF-2</w:t>
            </w:r>
          </w:p>
          <w:p w14:paraId="244FBD99" w14:textId="56EE0A9E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PF-4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809517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2295DEA" w14:textId="78E9E6D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20548024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4B0DA" w14:textId="5737C7B0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5063637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0162AD" w14:textId="7178E9B3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6B336BA0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7E778320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53B591E0" w14:textId="311AA1BE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4.1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19" w:type="dxa"/>
          </w:tcPr>
          <w:p w14:paraId="77AA0E05" w14:textId="6B4F0F72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</w:rPr>
              <w:t>All required details of the contract awarded are displayed on the Tenders website within 10 days of the award of contract.</w:t>
            </w:r>
          </w:p>
        </w:tc>
        <w:tc>
          <w:tcPr>
            <w:tcW w:w="1134" w:type="dxa"/>
          </w:tcPr>
          <w:p w14:paraId="51E8D93D" w14:textId="08A1E941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PF-5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632066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CE2EA13" w14:textId="56DA0CA5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14469725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3AD0D7" w14:textId="61D9302A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9366676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6A9E59" w14:textId="69C21DBB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0C4998CC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0359421C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55C961A4" w14:textId="2144517F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4.1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19" w:type="dxa"/>
          </w:tcPr>
          <w:p w14:paraId="29B3A83F" w14:textId="3126C1A8" w:rsidR="005A399D" w:rsidRPr="00DE7E9C" w:rsidRDefault="005A399D" w:rsidP="005A399D">
            <w:pPr>
              <w:keepNext/>
              <w:outlineLvl w:val="1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</w:rPr>
              <w:t>If valued at over $2 million, the contract, or access information, is publicly available.</w:t>
            </w:r>
          </w:p>
        </w:tc>
        <w:tc>
          <w:tcPr>
            <w:tcW w:w="1134" w:type="dxa"/>
          </w:tcPr>
          <w:p w14:paraId="6C4A404A" w14:textId="37570312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C-1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363727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915B0E" w14:textId="3767E014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8117620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5F11D0" w14:textId="4CA70F0B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6677803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3B176D" w14:textId="47F0599D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35FE99A6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5A399D" w:rsidRPr="00F60E7B" w14:paraId="78229ADC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5F488D74" w14:textId="4E1BBDE8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4.1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9" w:type="dxa"/>
          </w:tcPr>
          <w:p w14:paraId="7D6783E3" w14:textId="69802837" w:rsidR="005A399D" w:rsidRPr="00DE7E9C" w:rsidRDefault="005A399D" w:rsidP="005A399D">
            <w:pPr>
              <w:keepNext/>
              <w:outlineLvl w:val="1"/>
              <w:rPr>
                <w:rFonts w:ascii="Gill Sans MT" w:hAnsi="Gill Sans MT" w:cs="Arial"/>
                <w:bCs/>
                <w:sz w:val="22"/>
                <w:szCs w:val="22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</w:rPr>
              <w:t>There are processes to ensure that all necessary reporting and auditing requirements are met.</w:t>
            </w:r>
          </w:p>
        </w:tc>
        <w:tc>
          <w:tcPr>
            <w:tcW w:w="1134" w:type="dxa"/>
          </w:tcPr>
          <w:p w14:paraId="01038917" w14:textId="77777777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FR-4</w:t>
            </w:r>
          </w:p>
          <w:p w14:paraId="073B9920" w14:textId="619EA76A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TI C-1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1722399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46E0545" w14:textId="25E92FE4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5922345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CCD4B9" w14:textId="39FF6D0A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779080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09A0EF" w14:textId="6CDCFBDA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786FE7F5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  <w:tr w:rsidR="008E0F80" w:rsidRPr="00F60E7B" w14:paraId="4E86321A" w14:textId="77777777" w:rsidTr="009D7FA9">
        <w:trPr>
          <w:cantSplit/>
        </w:trPr>
        <w:tc>
          <w:tcPr>
            <w:tcW w:w="9515" w:type="dxa"/>
            <w:gridSpan w:val="8"/>
            <w:shd w:val="clear" w:color="auto" w:fill="9CC2E5"/>
          </w:tcPr>
          <w:p w14:paraId="59F95D89" w14:textId="77777777" w:rsidR="008E0F80" w:rsidRPr="00DE7E9C" w:rsidRDefault="008E0F80" w:rsidP="008E0F80">
            <w:pPr>
              <w:jc w:val="both"/>
              <w:rPr>
                <w:rFonts w:ascii="Gill Sans MT" w:hAnsi="Gill Sans MT" w:cs="Arial"/>
                <w:b/>
                <w:sz w:val="22"/>
                <w:szCs w:val="22"/>
                <w:lang w:eastAsia="en-US"/>
              </w:rPr>
            </w:pPr>
            <w:r w:rsidRPr="009D7FA9">
              <w:rPr>
                <w:rFonts w:ascii="Gill Sans MT" w:hAnsi="Gill Sans MT" w:cs="Arial"/>
                <w:b/>
                <w:color w:val="FFFFFF"/>
                <w:sz w:val="22"/>
                <w:szCs w:val="22"/>
                <w:lang w:eastAsia="en-US"/>
              </w:rPr>
              <w:t>Covered procurements</w:t>
            </w:r>
          </w:p>
        </w:tc>
      </w:tr>
      <w:tr w:rsidR="005A399D" w:rsidRPr="00F60E7B" w14:paraId="68E7473F" w14:textId="77777777" w:rsidTr="009D7FA9">
        <w:trPr>
          <w:gridAfter w:val="1"/>
          <w:wAfter w:w="17" w:type="dxa"/>
          <w:cantSplit/>
        </w:trPr>
        <w:tc>
          <w:tcPr>
            <w:tcW w:w="709" w:type="dxa"/>
          </w:tcPr>
          <w:p w14:paraId="24AB4009" w14:textId="2793B096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4.1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19" w:type="dxa"/>
          </w:tcPr>
          <w:p w14:paraId="0BA518CD" w14:textId="77777777" w:rsidR="005A399D" w:rsidRPr="00DE7E9C" w:rsidRDefault="005A399D" w:rsidP="005A399D">
            <w:pP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 xml:space="preserve">If the procurement is covered, the requirements outlined in the IPO related to accepting a tender, contracts and unsuccessful tenders are address. These may include: </w:t>
            </w:r>
          </w:p>
          <w:p w14:paraId="57B52CF0" w14:textId="77777777" w:rsidR="005A399D" w:rsidRPr="00DE7E9C" w:rsidRDefault="005A399D" w:rsidP="005A399D">
            <w:pPr>
              <w:numPr>
                <w:ilvl w:val="0"/>
                <w:numId w:val="40"/>
              </w:numPr>
              <w:ind w:left="317" w:hanging="278"/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awarding contracts;</w:t>
            </w:r>
          </w:p>
          <w:p w14:paraId="3C4C22C4" w14:textId="6D5D73BF" w:rsidR="005A399D" w:rsidRPr="00DE7E9C" w:rsidRDefault="005A399D" w:rsidP="005A399D">
            <w:pPr>
              <w:numPr>
                <w:ilvl w:val="0"/>
                <w:numId w:val="40"/>
              </w:numPr>
              <w:ind w:left="317" w:hanging="278"/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post award information;</w:t>
            </w:r>
            <w:r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 xml:space="preserve"> and</w:t>
            </w:r>
          </w:p>
          <w:p w14:paraId="58C46ED6" w14:textId="1E36EDC3" w:rsidR="005A399D" w:rsidRPr="009D7FA9" w:rsidRDefault="005A399D" w:rsidP="005A399D">
            <w:pPr>
              <w:numPr>
                <w:ilvl w:val="0"/>
                <w:numId w:val="40"/>
              </w:numPr>
              <w:ind w:left="317" w:hanging="278"/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</w:pPr>
            <w:r w:rsidRPr="00DE7E9C">
              <w:rPr>
                <w:rFonts w:ascii="Gill Sans MT" w:hAnsi="Gill Sans MT" w:cs="Arial"/>
                <w:bCs/>
                <w:sz w:val="22"/>
                <w:szCs w:val="22"/>
                <w:lang w:eastAsia="en-US"/>
              </w:rPr>
              <w:t>disclosure.</w:t>
            </w:r>
          </w:p>
        </w:tc>
        <w:tc>
          <w:tcPr>
            <w:tcW w:w="1134" w:type="dxa"/>
          </w:tcPr>
          <w:p w14:paraId="7AD33493" w14:textId="77777777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IPO s9</w:t>
            </w:r>
          </w:p>
          <w:p w14:paraId="02DCF238" w14:textId="23C0B7DD" w:rsidR="005A399D" w:rsidRPr="00DE7E9C" w:rsidRDefault="005A399D" w:rsidP="005A399D">
            <w:pPr>
              <w:jc w:val="center"/>
              <w:rPr>
                <w:rFonts w:ascii="Gill Sans MT" w:hAnsi="Gill Sans MT"/>
                <w:sz w:val="22"/>
                <w:szCs w:val="22"/>
              </w:rPr>
            </w:pPr>
            <w:r w:rsidRPr="00DE7E9C">
              <w:rPr>
                <w:rFonts w:ascii="Gill Sans MT" w:hAnsi="Gill Sans MT"/>
                <w:sz w:val="22"/>
                <w:szCs w:val="22"/>
              </w:rPr>
              <w:t>IPO s10</w:t>
            </w:r>
          </w:p>
        </w:tc>
        <w:sdt>
          <w:sdtPr>
            <w:rPr>
              <w:rFonts w:ascii="Gill Sans MT" w:hAnsi="Gill Sans MT"/>
              <w:sz w:val="22"/>
              <w:szCs w:val="22"/>
              <w:lang w:eastAsia="en-US"/>
            </w:rPr>
            <w:id w:val="619119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1450616" w14:textId="085997EF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tc>
          </w:sdtContent>
        </w:sdt>
        <w:tc>
          <w:tcPr>
            <w:tcW w:w="567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4217327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077F99" w14:textId="08AA7B1A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rFonts w:ascii="Gill Sans MT" w:hAnsi="Gill Sans MT"/>
                <w:sz w:val="22"/>
                <w:szCs w:val="22"/>
                <w:lang w:eastAsia="en-US"/>
              </w:rPr>
              <w:id w:val="-15542233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B6AF87" w14:textId="5449133C" w:rsidR="005A399D" w:rsidRPr="00DE7E9C" w:rsidRDefault="005A399D" w:rsidP="005A399D">
                <w:pPr>
                  <w:jc w:val="center"/>
                  <w:rPr>
                    <w:rFonts w:ascii="Gill Sans MT" w:hAnsi="Gill Sans MT"/>
                    <w:sz w:val="22"/>
                    <w:szCs w:val="22"/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  <w:tc>
          <w:tcPr>
            <w:tcW w:w="2694" w:type="dxa"/>
          </w:tcPr>
          <w:p w14:paraId="0D78A890" w14:textId="77777777" w:rsidR="005A399D" w:rsidRPr="00DE7E9C" w:rsidRDefault="005A399D" w:rsidP="005A399D">
            <w:pPr>
              <w:jc w:val="both"/>
              <w:rPr>
                <w:rFonts w:ascii="Gill Sans MT" w:hAnsi="Gill Sans MT" w:cs="Arial"/>
                <w:sz w:val="22"/>
                <w:szCs w:val="22"/>
                <w:lang w:eastAsia="en-US"/>
              </w:rPr>
            </w:pPr>
          </w:p>
        </w:tc>
      </w:tr>
    </w:tbl>
    <w:p w14:paraId="5011F1C5" w14:textId="5B1D3E6A" w:rsidR="0081135A" w:rsidRDefault="0081135A" w:rsidP="00B13146">
      <w:pPr>
        <w:spacing w:before="240"/>
        <w:rPr>
          <w:rFonts w:ascii="Gill Sans MT" w:hAnsi="Gill Sans MT"/>
          <w:b/>
          <w:u w:val="single"/>
        </w:rPr>
      </w:pPr>
    </w:p>
    <w:p w14:paraId="0BF042F3" w14:textId="5F25B9DD" w:rsidR="006F48F9" w:rsidRDefault="006F48F9" w:rsidP="00B13146">
      <w:pPr>
        <w:spacing w:before="240"/>
        <w:rPr>
          <w:rFonts w:ascii="Gill Sans MT" w:hAnsi="Gill Sans MT"/>
          <w:b/>
          <w:u w:val="single"/>
        </w:rPr>
      </w:pPr>
    </w:p>
    <w:p w14:paraId="45583644" w14:textId="77777777" w:rsidR="006F48F9" w:rsidRDefault="006F48F9" w:rsidP="00B13146">
      <w:pPr>
        <w:spacing w:before="240"/>
        <w:rPr>
          <w:rFonts w:ascii="Gill Sans MT" w:hAnsi="Gill Sans MT"/>
          <w:b/>
          <w:u w:val="single"/>
        </w:rPr>
      </w:pP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4112"/>
        <w:gridCol w:w="5386"/>
      </w:tblGrid>
      <w:tr w:rsidR="00071CFE" w14:paraId="1BB5D859" w14:textId="77777777" w:rsidTr="009D7FA9">
        <w:tc>
          <w:tcPr>
            <w:tcW w:w="9498" w:type="dxa"/>
            <w:gridSpan w:val="2"/>
            <w:shd w:val="clear" w:color="auto" w:fill="4472C4" w:themeFill="accent5"/>
          </w:tcPr>
          <w:p w14:paraId="237A08F1" w14:textId="35EC586B" w:rsidR="00071CFE" w:rsidRDefault="00071CFE" w:rsidP="00B13146">
            <w:pPr>
              <w:spacing w:before="240"/>
              <w:rPr>
                <w:rFonts w:ascii="Gill Sans MT" w:hAnsi="Gill Sans MT"/>
                <w:b/>
                <w:u w:val="single"/>
              </w:rPr>
            </w:pPr>
            <w:r w:rsidRPr="009D7FA9">
              <w:rPr>
                <w:rFonts w:ascii="Gill Sans MT" w:hAnsi="Gill Sans MT"/>
                <w:b/>
                <w:color w:val="FFFFFF" w:themeColor="background1"/>
                <w:u w:val="single"/>
              </w:rPr>
              <w:t>CHECKLIST FINALISATION</w:t>
            </w:r>
          </w:p>
        </w:tc>
      </w:tr>
      <w:tr w:rsidR="00071CFE" w14:paraId="10A7457F" w14:textId="77777777" w:rsidTr="009D7FA9">
        <w:tc>
          <w:tcPr>
            <w:tcW w:w="4112" w:type="dxa"/>
          </w:tcPr>
          <w:p w14:paraId="395EEE15" w14:textId="77777777" w:rsidR="00071CFE" w:rsidRPr="00071CFE" w:rsidRDefault="00071CFE" w:rsidP="00071CFE">
            <w:pPr>
              <w:rPr>
                <w:rFonts w:ascii="Gill Sans MT" w:hAnsi="Gill Sans MT"/>
                <w:lang w:eastAsia="en-US"/>
              </w:rPr>
            </w:pPr>
            <w:r w:rsidRPr="00071CFE">
              <w:rPr>
                <w:rFonts w:ascii="Gill Sans MT" w:hAnsi="Gill Sans MT" w:cs="Arial"/>
                <w:b/>
                <w:bCs/>
                <w:sz w:val="22"/>
                <w:szCs w:val="22"/>
                <w:lang w:eastAsia="en-US"/>
              </w:rPr>
              <w:t>Officer responsible for Tender Process</w:t>
            </w:r>
          </w:p>
          <w:p w14:paraId="2A399D29" w14:textId="77777777" w:rsidR="00071CFE" w:rsidRDefault="00071CFE" w:rsidP="00B13146">
            <w:pPr>
              <w:spacing w:before="240"/>
              <w:rPr>
                <w:rFonts w:ascii="Gill Sans MT" w:hAnsi="Gill Sans MT"/>
                <w:b/>
                <w:u w:val="single"/>
              </w:rPr>
            </w:pPr>
          </w:p>
        </w:tc>
        <w:tc>
          <w:tcPr>
            <w:tcW w:w="5386" w:type="dxa"/>
          </w:tcPr>
          <w:p w14:paraId="58D30865" w14:textId="77777777" w:rsidR="001F3E7E" w:rsidRPr="001F3E7E" w:rsidRDefault="001F3E7E" w:rsidP="001F3E7E">
            <w:pPr>
              <w:rPr>
                <w:rFonts w:ascii="Gill Sans MT" w:hAnsi="Gill Sans MT"/>
                <w:lang w:eastAsia="en-US"/>
              </w:rPr>
            </w:pPr>
            <w:r w:rsidRPr="001F3E7E">
              <w:rPr>
                <w:rFonts w:ascii="Gill Sans MT" w:hAnsi="Gill Sans MT"/>
                <w:lang w:eastAsia="en-US"/>
              </w:rPr>
              <w:lastRenderedPageBreak/>
              <w:t>&lt;signature&gt;</w:t>
            </w:r>
          </w:p>
          <w:p w14:paraId="3960EB3B" w14:textId="77777777" w:rsidR="001F3E7E" w:rsidRDefault="001F3E7E" w:rsidP="009D7FA9">
            <w:pPr>
              <w:rPr>
                <w:rFonts w:ascii="Gill Sans MT" w:hAnsi="Gill Sans MT"/>
                <w:lang w:eastAsia="en-US"/>
              </w:rPr>
            </w:pPr>
            <w:r>
              <w:rPr>
                <w:rFonts w:ascii="Gill Sans MT" w:hAnsi="Gill Sans MT"/>
                <w:lang w:eastAsia="en-US"/>
              </w:rPr>
              <w:t>&lt;name&gt;</w:t>
            </w:r>
          </w:p>
          <w:p w14:paraId="7F4EE4AA" w14:textId="21865468" w:rsidR="00071CFE" w:rsidRPr="009D7FA9" w:rsidRDefault="001F3E7E" w:rsidP="009D7FA9">
            <w:pPr>
              <w:rPr>
                <w:rFonts w:ascii="Gill Sans MT" w:hAnsi="Gill Sans MT"/>
                <w:lang w:eastAsia="en-US"/>
              </w:rPr>
            </w:pPr>
            <w:r w:rsidRPr="001F3E7E">
              <w:rPr>
                <w:rFonts w:ascii="Gill Sans MT" w:hAnsi="Gill Sans MT"/>
                <w:lang w:eastAsia="en-US"/>
              </w:rPr>
              <w:t>&lt;position&gt;</w:t>
            </w:r>
          </w:p>
        </w:tc>
      </w:tr>
      <w:tr w:rsidR="00071CFE" w14:paraId="0FF95E6D" w14:textId="77777777" w:rsidTr="009D7FA9">
        <w:tc>
          <w:tcPr>
            <w:tcW w:w="4112" w:type="dxa"/>
          </w:tcPr>
          <w:p w14:paraId="7C21D6CD" w14:textId="1765828A" w:rsidR="00071CFE" w:rsidRDefault="001F3E7E" w:rsidP="00B13146">
            <w:pPr>
              <w:spacing w:before="240"/>
              <w:rPr>
                <w:rFonts w:ascii="Gill Sans MT" w:hAnsi="Gill Sans MT"/>
                <w:b/>
                <w:u w:val="single"/>
              </w:rPr>
            </w:pPr>
            <w:r w:rsidRPr="006832AE">
              <w:rPr>
                <w:rFonts w:ascii="Gill Sans MT" w:hAnsi="Gill Sans MT"/>
                <w:b/>
                <w:sz w:val="22"/>
              </w:rPr>
              <w:t>Date checklist finalised</w:t>
            </w:r>
          </w:p>
        </w:tc>
        <w:tc>
          <w:tcPr>
            <w:tcW w:w="5386" w:type="dxa"/>
          </w:tcPr>
          <w:p w14:paraId="393A631F" w14:textId="4D2F9043" w:rsidR="00071CFE" w:rsidRDefault="001F3E7E" w:rsidP="00B13146">
            <w:pPr>
              <w:spacing w:before="240"/>
              <w:rPr>
                <w:rFonts w:ascii="Gill Sans MT" w:hAnsi="Gill Sans MT"/>
                <w:b/>
                <w:u w:val="single"/>
              </w:rPr>
            </w:pPr>
            <w:r w:rsidRPr="006832AE">
              <w:rPr>
                <w:rFonts w:ascii="Gill Sans MT" w:hAnsi="Gill Sans MT"/>
              </w:rPr>
              <w:t>&lt;date&gt;</w:t>
            </w:r>
          </w:p>
        </w:tc>
      </w:tr>
    </w:tbl>
    <w:p w14:paraId="13BC0796" w14:textId="3CC7E24E" w:rsidR="00DB74F8" w:rsidRDefault="00DB74F8" w:rsidP="00B13146">
      <w:pPr>
        <w:spacing w:before="240"/>
        <w:rPr>
          <w:rFonts w:ascii="Gill Sans MT" w:hAnsi="Gill Sans MT"/>
          <w:b/>
          <w:u w:val="single"/>
        </w:rPr>
      </w:pPr>
    </w:p>
    <w:p w14:paraId="57B102DE" w14:textId="14923706" w:rsidR="00071CFE" w:rsidRDefault="00071CFE" w:rsidP="006F48F9">
      <w:pPr>
        <w:rPr>
          <w:rFonts w:ascii="Gill Sans MT" w:hAnsi="Gill Sans MT"/>
          <w:b/>
          <w:u w:val="single"/>
        </w:rPr>
      </w:pPr>
    </w:p>
    <w:sectPr w:rsidR="00071CFE" w:rsidSect="007D3DC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851" w:bottom="1276" w:left="1276" w:header="709" w:footer="6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A00DD" w14:textId="77777777" w:rsidR="00BF4AC7" w:rsidRDefault="00BF4AC7">
      <w:r>
        <w:separator/>
      </w:r>
    </w:p>
  </w:endnote>
  <w:endnote w:type="continuationSeparator" w:id="0">
    <w:p w14:paraId="630169A8" w14:textId="77777777" w:rsidR="00BF4AC7" w:rsidRDefault="00BF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E76E" w14:textId="77777777" w:rsidR="001073EC" w:rsidRDefault="001073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9511490"/>
      <w:docPartObj>
        <w:docPartGallery w:val="Page Numbers (Bottom of Page)"/>
        <w:docPartUnique/>
      </w:docPartObj>
    </w:sdtPr>
    <w:sdtEndPr>
      <w:rPr>
        <w:rFonts w:ascii="Gill Sans MT" w:hAnsi="Gill Sans MT"/>
        <w:noProof/>
        <w:sz w:val="20"/>
      </w:rPr>
    </w:sdtEndPr>
    <w:sdtContent>
      <w:p w14:paraId="633256F5" w14:textId="203508CD" w:rsidR="00AD2030" w:rsidRPr="009D7FA9" w:rsidRDefault="00AD2030">
        <w:pPr>
          <w:pStyle w:val="Footer"/>
          <w:jc w:val="right"/>
          <w:rPr>
            <w:rFonts w:ascii="Gill Sans MT" w:hAnsi="Gill Sans MT"/>
            <w:sz w:val="20"/>
          </w:rPr>
        </w:pPr>
        <w:r w:rsidRPr="009D7FA9">
          <w:rPr>
            <w:rFonts w:ascii="Gill Sans MT" w:hAnsi="Gill Sans MT"/>
            <w:sz w:val="20"/>
          </w:rPr>
          <w:fldChar w:fldCharType="begin"/>
        </w:r>
        <w:r w:rsidRPr="009D7FA9">
          <w:rPr>
            <w:rFonts w:ascii="Gill Sans MT" w:hAnsi="Gill Sans MT"/>
            <w:sz w:val="20"/>
          </w:rPr>
          <w:instrText xml:space="preserve"> PAGE   \* MERGEFORMAT </w:instrText>
        </w:r>
        <w:r w:rsidRPr="009D7FA9">
          <w:rPr>
            <w:rFonts w:ascii="Gill Sans MT" w:hAnsi="Gill Sans MT"/>
            <w:sz w:val="20"/>
          </w:rPr>
          <w:fldChar w:fldCharType="separate"/>
        </w:r>
        <w:r w:rsidR="003F6CBF">
          <w:rPr>
            <w:rFonts w:ascii="Gill Sans MT" w:hAnsi="Gill Sans MT"/>
            <w:noProof/>
            <w:sz w:val="20"/>
          </w:rPr>
          <w:t>9</w:t>
        </w:r>
        <w:r w:rsidRPr="009D7FA9">
          <w:rPr>
            <w:rFonts w:ascii="Gill Sans MT" w:hAnsi="Gill Sans MT"/>
            <w:noProof/>
            <w:sz w:val="20"/>
          </w:rPr>
          <w:fldChar w:fldCharType="end"/>
        </w:r>
      </w:p>
    </w:sdtContent>
  </w:sdt>
  <w:p w14:paraId="648A5DBA" w14:textId="6D25EE42" w:rsidR="00AD2030" w:rsidRDefault="00AD2030" w:rsidP="00F265CA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B2ABD" w14:textId="77777777" w:rsidR="001073EC" w:rsidRDefault="001073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C85B3" w14:textId="77777777" w:rsidR="00BF4AC7" w:rsidRDefault="00BF4AC7">
      <w:r>
        <w:separator/>
      </w:r>
    </w:p>
  </w:footnote>
  <w:footnote w:type="continuationSeparator" w:id="0">
    <w:p w14:paraId="2155E347" w14:textId="77777777" w:rsidR="00BF4AC7" w:rsidRDefault="00BF4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52D80" w14:textId="77777777" w:rsidR="001073EC" w:rsidRDefault="001073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D39B" w14:textId="329D2497" w:rsidR="00AD2030" w:rsidRDefault="00AD20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34561" w14:textId="77777777" w:rsidR="001073EC" w:rsidRDefault="001073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D23"/>
    <w:multiLevelType w:val="hybridMultilevel"/>
    <w:tmpl w:val="65CCC0D8"/>
    <w:lvl w:ilvl="0" w:tplc="0C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058F6F16"/>
    <w:multiLevelType w:val="hybridMultilevel"/>
    <w:tmpl w:val="A7C80C9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721B3E"/>
    <w:multiLevelType w:val="hybridMultilevel"/>
    <w:tmpl w:val="BB08DB6C"/>
    <w:lvl w:ilvl="0" w:tplc="0C09000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02337"/>
    <w:multiLevelType w:val="hybridMultilevel"/>
    <w:tmpl w:val="39EA317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E9141B"/>
    <w:multiLevelType w:val="hybridMultilevel"/>
    <w:tmpl w:val="4386F27C"/>
    <w:lvl w:ilvl="0" w:tplc="0C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2073"/>
        </w:tabs>
        <w:ind w:left="2073" w:hanging="360"/>
      </w:pPr>
      <w:rPr>
        <w:rFonts w:ascii="Symbol" w:hAnsi="Symbol" w:hint="default"/>
      </w:rPr>
    </w:lvl>
    <w:lvl w:ilvl="2" w:tplc="0C09000F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hint="default"/>
      </w:rPr>
    </w:lvl>
    <w:lvl w:ilvl="3" w:tplc="0C09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EB7C63"/>
    <w:multiLevelType w:val="hybridMultilevel"/>
    <w:tmpl w:val="67D4B006"/>
    <w:lvl w:ilvl="0" w:tplc="C652CEA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65461"/>
    <w:multiLevelType w:val="hybridMultilevel"/>
    <w:tmpl w:val="E0C8D41C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EBF58F3"/>
    <w:multiLevelType w:val="hybridMultilevel"/>
    <w:tmpl w:val="0DB40626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28216E"/>
    <w:multiLevelType w:val="hybridMultilevel"/>
    <w:tmpl w:val="B14C3522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3E0783"/>
    <w:multiLevelType w:val="hybridMultilevel"/>
    <w:tmpl w:val="CF7C72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116E2"/>
    <w:multiLevelType w:val="hybridMultilevel"/>
    <w:tmpl w:val="5D76CEB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C5D5860"/>
    <w:multiLevelType w:val="hybridMultilevel"/>
    <w:tmpl w:val="5B1E2ABA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2774EE"/>
    <w:multiLevelType w:val="hybridMultilevel"/>
    <w:tmpl w:val="31923BCA"/>
    <w:lvl w:ilvl="0" w:tplc="0C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7F7021"/>
    <w:multiLevelType w:val="hybridMultilevel"/>
    <w:tmpl w:val="DBE0AB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57D0F"/>
    <w:multiLevelType w:val="hybridMultilevel"/>
    <w:tmpl w:val="03E499F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3B5BED"/>
    <w:multiLevelType w:val="hybridMultilevel"/>
    <w:tmpl w:val="C69AB4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245E4"/>
    <w:multiLevelType w:val="hybridMultilevel"/>
    <w:tmpl w:val="E10AD1E0"/>
    <w:lvl w:ilvl="0" w:tplc="0C090003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1" w:tplc="0C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1105770"/>
    <w:multiLevelType w:val="hybridMultilevel"/>
    <w:tmpl w:val="FBF8221A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2C4339"/>
    <w:multiLevelType w:val="hybridMultilevel"/>
    <w:tmpl w:val="7FCAC7E2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E93505"/>
    <w:multiLevelType w:val="hybridMultilevel"/>
    <w:tmpl w:val="6DDAA96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6A6DAA"/>
    <w:multiLevelType w:val="multilevel"/>
    <w:tmpl w:val="F3A8207C"/>
    <w:lvl w:ilvl="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5E454D"/>
    <w:multiLevelType w:val="hybridMultilevel"/>
    <w:tmpl w:val="CBAC22D4"/>
    <w:lvl w:ilvl="0" w:tplc="0C090003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22" w15:restartNumberingAfterBreak="0">
    <w:nsid w:val="4A850BCC"/>
    <w:multiLevelType w:val="hybridMultilevel"/>
    <w:tmpl w:val="51EEA03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B442633"/>
    <w:multiLevelType w:val="hybridMultilevel"/>
    <w:tmpl w:val="74A6A736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D5159D8"/>
    <w:multiLevelType w:val="multilevel"/>
    <w:tmpl w:val="E0C8D4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FE43253"/>
    <w:multiLevelType w:val="hybridMultilevel"/>
    <w:tmpl w:val="89CAAD64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1032BAE"/>
    <w:multiLevelType w:val="hybridMultilevel"/>
    <w:tmpl w:val="59F6BC0A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3745712"/>
    <w:multiLevelType w:val="hybridMultilevel"/>
    <w:tmpl w:val="432085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5F0C53"/>
    <w:multiLevelType w:val="hybridMultilevel"/>
    <w:tmpl w:val="F3A8207C"/>
    <w:lvl w:ilvl="0" w:tplc="79BEEEA6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4F594D"/>
    <w:multiLevelType w:val="hybridMultilevel"/>
    <w:tmpl w:val="40403BAC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C602BF3"/>
    <w:multiLevelType w:val="hybridMultilevel"/>
    <w:tmpl w:val="755A7D68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23F5C82"/>
    <w:multiLevelType w:val="hybridMultilevel"/>
    <w:tmpl w:val="BF0E1290"/>
    <w:lvl w:ilvl="0" w:tplc="4FF28FE4">
      <w:start w:val="2"/>
      <w:numFmt w:val="lowerLetter"/>
      <w:lvlText w:val="(%1)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A21C7C"/>
    <w:multiLevelType w:val="multilevel"/>
    <w:tmpl w:val="70AE5342"/>
    <w:lvl w:ilvl="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B55C33"/>
    <w:multiLevelType w:val="hybridMultilevel"/>
    <w:tmpl w:val="CA8ACE68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717BD8"/>
    <w:multiLevelType w:val="hybridMultilevel"/>
    <w:tmpl w:val="CFC08FA0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07453C4"/>
    <w:multiLevelType w:val="hybridMultilevel"/>
    <w:tmpl w:val="A3A2F524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71B1842"/>
    <w:multiLevelType w:val="hybridMultilevel"/>
    <w:tmpl w:val="44FA7B08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2066E2"/>
    <w:multiLevelType w:val="hybridMultilevel"/>
    <w:tmpl w:val="B3DA544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7E64A7"/>
    <w:multiLevelType w:val="hybridMultilevel"/>
    <w:tmpl w:val="320EB2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A236B0"/>
    <w:multiLevelType w:val="hybridMultilevel"/>
    <w:tmpl w:val="B6661CA6"/>
    <w:lvl w:ilvl="0" w:tplc="0C090003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40" w15:restartNumberingAfterBreak="0">
    <w:nsid w:val="7C726904"/>
    <w:multiLevelType w:val="multilevel"/>
    <w:tmpl w:val="70AE5342"/>
    <w:lvl w:ilvl="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1831550">
    <w:abstractNumId w:val="4"/>
  </w:num>
  <w:num w:numId="2" w16cid:durableId="1177158429">
    <w:abstractNumId w:val="7"/>
  </w:num>
  <w:num w:numId="3" w16cid:durableId="1042559780">
    <w:abstractNumId w:val="10"/>
  </w:num>
  <w:num w:numId="4" w16cid:durableId="1935748842">
    <w:abstractNumId w:val="39"/>
  </w:num>
  <w:num w:numId="5" w16cid:durableId="1070274703">
    <w:abstractNumId w:val="8"/>
  </w:num>
  <w:num w:numId="6" w16cid:durableId="1351569577">
    <w:abstractNumId w:val="22"/>
  </w:num>
  <w:num w:numId="7" w16cid:durableId="372073398">
    <w:abstractNumId w:val="6"/>
  </w:num>
  <w:num w:numId="8" w16cid:durableId="359864749">
    <w:abstractNumId w:val="37"/>
  </w:num>
  <w:num w:numId="9" w16cid:durableId="157308032">
    <w:abstractNumId w:val="36"/>
  </w:num>
  <w:num w:numId="10" w16cid:durableId="504905265">
    <w:abstractNumId w:val="29"/>
  </w:num>
  <w:num w:numId="11" w16cid:durableId="1882397891">
    <w:abstractNumId w:val="18"/>
  </w:num>
  <w:num w:numId="12" w16cid:durableId="424616471">
    <w:abstractNumId w:val="17"/>
  </w:num>
  <w:num w:numId="13" w16cid:durableId="1112364200">
    <w:abstractNumId w:val="1"/>
  </w:num>
  <w:num w:numId="14" w16cid:durableId="236323425">
    <w:abstractNumId w:val="23"/>
  </w:num>
  <w:num w:numId="15" w16cid:durableId="1177888044">
    <w:abstractNumId w:val="26"/>
  </w:num>
  <w:num w:numId="16" w16cid:durableId="1088816755">
    <w:abstractNumId w:val="3"/>
  </w:num>
  <w:num w:numId="17" w16cid:durableId="1923679070">
    <w:abstractNumId w:val="21"/>
  </w:num>
  <w:num w:numId="18" w16cid:durableId="1496993555">
    <w:abstractNumId w:val="16"/>
  </w:num>
  <w:num w:numId="19" w16cid:durableId="1732847511">
    <w:abstractNumId w:val="24"/>
  </w:num>
  <w:num w:numId="20" w16cid:durableId="412823386">
    <w:abstractNumId w:val="40"/>
  </w:num>
  <w:num w:numId="21" w16cid:durableId="1883012132">
    <w:abstractNumId w:val="28"/>
  </w:num>
  <w:num w:numId="22" w16cid:durableId="884950769">
    <w:abstractNumId w:val="20"/>
  </w:num>
  <w:num w:numId="23" w16cid:durableId="1267269789">
    <w:abstractNumId w:val="33"/>
  </w:num>
  <w:num w:numId="24" w16cid:durableId="1879009469">
    <w:abstractNumId w:val="32"/>
  </w:num>
  <w:num w:numId="25" w16cid:durableId="1461999857">
    <w:abstractNumId w:val="31"/>
  </w:num>
  <w:num w:numId="26" w16cid:durableId="1044521507">
    <w:abstractNumId w:val="2"/>
  </w:num>
  <w:num w:numId="27" w16cid:durableId="991905645">
    <w:abstractNumId w:val="14"/>
  </w:num>
  <w:num w:numId="28" w16cid:durableId="758714061">
    <w:abstractNumId w:val="12"/>
  </w:num>
  <w:num w:numId="29" w16cid:durableId="2036420351">
    <w:abstractNumId w:val="19"/>
  </w:num>
  <w:num w:numId="30" w16cid:durableId="227764304">
    <w:abstractNumId w:val="35"/>
  </w:num>
  <w:num w:numId="31" w16cid:durableId="64301553">
    <w:abstractNumId w:val="9"/>
  </w:num>
  <w:num w:numId="32" w16cid:durableId="1324747617">
    <w:abstractNumId w:val="11"/>
  </w:num>
  <w:num w:numId="33" w16cid:durableId="161316054">
    <w:abstractNumId w:val="30"/>
  </w:num>
  <w:num w:numId="34" w16cid:durableId="1125392772">
    <w:abstractNumId w:val="25"/>
  </w:num>
  <w:num w:numId="35" w16cid:durableId="1938098590">
    <w:abstractNumId w:val="13"/>
  </w:num>
  <w:num w:numId="36" w16cid:durableId="1356887938">
    <w:abstractNumId w:val="27"/>
  </w:num>
  <w:num w:numId="37" w16cid:durableId="395860974">
    <w:abstractNumId w:val="15"/>
  </w:num>
  <w:num w:numId="38" w16cid:durableId="513419415">
    <w:abstractNumId w:val="38"/>
  </w:num>
  <w:num w:numId="39" w16cid:durableId="1339500928">
    <w:abstractNumId w:val="5"/>
  </w:num>
  <w:num w:numId="40" w16cid:durableId="1738165377">
    <w:abstractNumId w:val="34"/>
  </w:num>
  <w:num w:numId="41" w16cid:durableId="1563372612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337"/>
    <w:rsid w:val="00000894"/>
    <w:rsid w:val="00001FFD"/>
    <w:rsid w:val="00002D79"/>
    <w:rsid w:val="00006967"/>
    <w:rsid w:val="00016908"/>
    <w:rsid w:val="00017EB4"/>
    <w:rsid w:val="00020FDF"/>
    <w:rsid w:val="000255F4"/>
    <w:rsid w:val="00030598"/>
    <w:rsid w:val="00033F77"/>
    <w:rsid w:val="00035529"/>
    <w:rsid w:val="000441F6"/>
    <w:rsid w:val="000457FD"/>
    <w:rsid w:val="000467BC"/>
    <w:rsid w:val="0005082D"/>
    <w:rsid w:val="00051331"/>
    <w:rsid w:val="000541F0"/>
    <w:rsid w:val="0005506F"/>
    <w:rsid w:val="00055604"/>
    <w:rsid w:val="0005618E"/>
    <w:rsid w:val="00063140"/>
    <w:rsid w:val="00063704"/>
    <w:rsid w:val="0007108A"/>
    <w:rsid w:val="00071CFE"/>
    <w:rsid w:val="000737D8"/>
    <w:rsid w:val="000738D9"/>
    <w:rsid w:val="000777D2"/>
    <w:rsid w:val="000817BC"/>
    <w:rsid w:val="00081E45"/>
    <w:rsid w:val="0008242A"/>
    <w:rsid w:val="00083CB6"/>
    <w:rsid w:val="0008437E"/>
    <w:rsid w:val="00090CDF"/>
    <w:rsid w:val="00092A4C"/>
    <w:rsid w:val="000938D3"/>
    <w:rsid w:val="000939F7"/>
    <w:rsid w:val="000947C7"/>
    <w:rsid w:val="000A0E07"/>
    <w:rsid w:val="000A1560"/>
    <w:rsid w:val="000A1AE1"/>
    <w:rsid w:val="000A4F51"/>
    <w:rsid w:val="000A6715"/>
    <w:rsid w:val="000A6A55"/>
    <w:rsid w:val="000C0249"/>
    <w:rsid w:val="000C04F2"/>
    <w:rsid w:val="000C2D0D"/>
    <w:rsid w:val="000C3DD4"/>
    <w:rsid w:val="000C4052"/>
    <w:rsid w:val="000C454B"/>
    <w:rsid w:val="000C4985"/>
    <w:rsid w:val="000C62AC"/>
    <w:rsid w:val="000C7329"/>
    <w:rsid w:val="000C799D"/>
    <w:rsid w:val="000D4269"/>
    <w:rsid w:val="000E197A"/>
    <w:rsid w:val="000E1AB0"/>
    <w:rsid w:val="000E1E00"/>
    <w:rsid w:val="000E51E4"/>
    <w:rsid w:val="000E7E52"/>
    <w:rsid w:val="000F1001"/>
    <w:rsid w:val="00104CAE"/>
    <w:rsid w:val="001073EC"/>
    <w:rsid w:val="0011125D"/>
    <w:rsid w:val="00111569"/>
    <w:rsid w:val="001122CB"/>
    <w:rsid w:val="00114623"/>
    <w:rsid w:val="00114D5B"/>
    <w:rsid w:val="0012006F"/>
    <w:rsid w:val="00131495"/>
    <w:rsid w:val="001333D4"/>
    <w:rsid w:val="00135953"/>
    <w:rsid w:val="0014055D"/>
    <w:rsid w:val="00144065"/>
    <w:rsid w:val="00145E42"/>
    <w:rsid w:val="001471DC"/>
    <w:rsid w:val="0015557E"/>
    <w:rsid w:val="00157F38"/>
    <w:rsid w:val="00162F19"/>
    <w:rsid w:val="00166C09"/>
    <w:rsid w:val="001670DE"/>
    <w:rsid w:val="001674EB"/>
    <w:rsid w:val="001757F5"/>
    <w:rsid w:val="0017604F"/>
    <w:rsid w:val="00177DB8"/>
    <w:rsid w:val="00184BAE"/>
    <w:rsid w:val="001859C2"/>
    <w:rsid w:val="00185A02"/>
    <w:rsid w:val="00185BE8"/>
    <w:rsid w:val="00186730"/>
    <w:rsid w:val="00190188"/>
    <w:rsid w:val="00194F8C"/>
    <w:rsid w:val="001A1802"/>
    <w:rsid w:val="001A3D0A"/>
    <w:rsid w:val="001A3F64"/>
    <w:rsid w:val="001B5144"/>
    <w:rsid w:val="001B5C40"/>
    <w:rsid w:val="001C13D1"/>
    <w:rsid w:val="001C7141"/>
    <w:rsid w:val="001D064A"/>
    <w:rsid w:val="001D12A5"/>
    <w:rsid w:val="001D14BF"/>
    <w:rsid w:val="001D250C"/>
    <w:rsid w:val="001D4B33"/>
    <w:rsid w:val="001E1ACB"/>
    <w:rsid w:val="001E3C0C"/>
    <w:rsid w:val="001F3E7E"/>
    <w:rsid w:val="001F7078"/>
    <w:rsid w:val="00200076"/>
    <w:rsid w:val="002010B6"/>
    <w:rsid w:val="00205D86"/>
    <w:rsid w:val="00205D92"/>
    <w:rsid w:val="00207769"/>
    <w:rsid w:val="00215094"/>
    <w:rsid w:val="00217840"/>
    <w:rsid w:val="002227EB"/>
    <w:rsid w:val="0022736F"/>
    <w:rsid w:val="002279E1"/>
    <w:rsid w:val="00233891"/>
    <w:rsid w:val="00233CA9"/>
    <w:rsid w:val="00234989"/>
    <w:rsid w:val="002350AF"/>
    <w:rsid w:val="00235F5A"/>
    <w:rsid w:val="00237FF9"/>
    <w:rsid w:val="00240179"/>
    <w:rsid w:val="0024290D"/>
    <w:rsid w:val="00242E0A"/>
    <w:rsid w:val="00243802"/>
    <w:rsid w:val="00243E45"/>
    <w:rsid w:val="0024427A"/>
    <w:rsid w:val="00245122"/>
    <w:rsid w:val="00246DC7"/>
    <w:rsid w:val="002529BF"/>
    <w:rsid w:val="00254C60"/>
    <w:rsid w:val="00257FCB"/>
    <w:rsid w:val="00266E9D"/>
    <w:rsid w:val="0027263B"/>
    <w:rsid w:val="0027502D"/>
    <w:rsid w:val="00276421"/>
    <w:rsid w:val="00282949"/>
    <w:rsid w:val="0028384D"/>
    <w:rsid w:val="0028498C"/>
    <w:rsid w:val="0028585C"/>
    <w:rsid w:val="002A027F"/>
    <w:rsid w:val="002A05AD"/>
    <w:rsid w:val="002A0883"/>
    <w:rsid w:val="002A21C8"/>
    <w:rsid w:val="002A3A31"/>
    <w:rsid w:val="002B2080"/>
    <w:rsid w:val="002B6296"/>
    <w:rsid w:val="002C103E"/>
    <w:rsid w:val="002C1D99"/>
    <w:rsid w:val="002C3088"/>
    <w:rsid w:val="002C5B35"/>
    <w:rsid w:val="002C6277"/>
    <w:rsid w:val="002C7FCA"/>
    <w:rsid w:val="002D050B"/>
    <w:rsid w:val="002D55F4"/>
    <w:rsid w:val="002D7896"/>
    <w:rsid w:val="002E5363"/>
    <w:rsid w:val="002F4BE7"/>
    <w:rsid w:val="002F5BF3"/>
    <w:rsid w:val="002F7BF5"/>
    <w:rsid w:val="00307638"/>
    <w:rsid w:val="00307CD9"/>
    <w:rsid w:val="00312256"/>
    <w:rsid w:val="00314062"/>
    <w:rsid w:val="003170D6"/>
    <w:rsid w:val="003171F6"/>
    <w:rsid w:val="0032019C"/>
    <w:rsid w:val="003203E5"/>
    <w:rsid w:val="00340D54"/>
    <w:rsid w:val="00342286"/>
    <w:rsid w:val="00343009"/>
    <w:rsid w:val="003432AA"/>
    <w:rsid w:val="003514DC"/>
    <w:rsid w:val="00356185"/>
    <w:rsid w:val="00365C97"/>
    <w:rsid w:val="00367043"/>
    <w:rsid w:val="00367693"/>
    <w:rsid w:val="00372558"/>
    <w:rsid w:val="00373E57"/>
    <w:rsid w:val="0037445D"/>
    <w:rsid w:val="00377133"/>
    <w:rsid w:val="003813C3"/>
    <w:rsid w:val="0038185A"/>
    <w:rsid w:val="00382D15"/>
    <w:rsid w:val="00382EF1"/>
    <w:rsid w:val="00383979"/>
    <w:rsid w:val="00386DB3"/>
    <w:rsid w:val="00391ADB"/>
    <w:rsid w:val="00394865"/>
    <w:rsid w:val="00394CD5"/>
    <w:rsid w:val="00394D36"/>
    <w:rsid w:val="003A089D"/>
    <w:rsid w:val="003A1229"/>
    <w:rsid w:val="003A39B9"/>
    <w:rsid w:val="003B1B6C"/>
    <w:rsid w:val="003B37BC"/>
    <w:rsid w:val="003B4AD7"/>
    <w:rsid w:val="003C2CB1"/>
    <w:rsid w:val="003C3FF6"/>
    <w:rsid w:val="003C400B"/>
    <w:rsid w:val="003C5B98"/>
    <w:rsid w:val="003D0285"/>
    <w:rsid w:val="003D1269"/>
    <w:rsid w:val="003D38F5"/>
    <w:rsid w:val="003D6EC7"/>
    <w:rsid w:val="003E09DC"/>
    <w:rsid w:val="003E3901"/>
    <w:rsid w:val="003E4797"/>
    <w:rsid w:val="003E49C9"/>
    <w:rsid w:val="003F03EE"/>
    <w:rsid w:val="003F1F98"/>
    <w:rsid w:val="003F25FD"/>
    <w:rsid w:val="003F6CBF"/>
    <w:rsid w:val="003F74CB"/>
    <w:rsid w:val="00403FA3"/>
    <w:rsid w:val="00415E3B"/>
    <w:rsid w:val="0041637E"/>
    <w:rsid w:val="00430AAC"/>
    <w:rsid w:val="00431A20"/>
    <w:rsid w:val="00437404"/>
    <w:rsid w:val="00440500"/>
    <w:rsid w:val="00440BCE"/>
    <w:rsid w:val="0044138C"/>
    <w:rsid w:val="0045298B"/>
    <w:rsid w:val="0045406D"/>
    <w:rsid w:val="00454E22"/>
    <w:rsid w:val="00457193"/>
    <w:rsid w:val="0045753F"/>
    <w:rsid w:val="0046196E"/>
    <w:rsid w:val="0046429D"/>
    <w:rsid w:val="00466439"/>
    <w:rsid w:val="00466714"/>
    <w:rsid w:val="00474850"/>
    <w:rsid w:val="00477C40"/>
    <w:rsid w:val="00480623"/>
    <w:rsid w:val="00481BB9"/>
    <w:rsid w:val="00481E7F"/>
    <w:rsid w:val="00485C18"/>
    <w:rsid w:val="004929A1"/>
    <w:rsid w:val="00496684"/>
    <w:rsid w:val="004A1727"/>
    <w:rsid w:val="004A509D"/>
    <w:rsid w:val="004A5928"/>
    <w:rsid w:val="004A6594"/>
    <w:rsid w:val="004A7A3E"/>
    <w:rsid w:val="004B1C30"/>
    <w:rsid w:val="004B5BC8"/>
    <w:rsid w:val="004C2438"/>
    <w:rsid w:val="004C3EB7"/>
    <w:rsid w:val="004D05E4"/>
    <w:rsid w:val="004D11FC"/>
    <w:rsid w:val="004D233A"/>
    <w:rsid w:val="004D3C63"/>
    <w:rsid w:val="004D7B9B"/>
    <w:rsid w:val="004E044B"/>
    <w:rsid w:val="004E1372"/>
    <w:rsid w:val="004E1554"/>
    <w:rsid w:val="004F4987"/>
    <w:rsid w:val="005007B7"/>
    <w:rsid w:val="00505A90"/>
    <w:rsid w:val="00520D01"/>
    <w:rsid w:val="00521A39"/>
    <w:rsid w:val="0052700D"/>
    <w:rsid w:val="00535D24"/>
    <w:rsid w:val="005371B8"/>
    <w:rsid w:val="0054138D"/>
    <w:rsid w:val="00542707"/>
    <w:rsid w:val="005477D1"/>
    <w:rsid w:val="0055113E"/>
    <w:rsid w:val="00552C8B"/>
    <w:rsid w:val="00556651"/>
    <w:rsid w:val="005601B8"/>
    <w:rsid w:val="00561768"/>
    <w:rsid w:val="0056196E"/>
    <w:rsid w:val="0056263E"/>
    <w:rsid w:val="00562EBA"/>
    <w:rsid w:val="00565A64"/>
    <w:rsid w:val="00566A63"/>
    <w:rsid w:val="00567076"/>
    <w:rsid w:val="0058056C"/>
    <w:rsid w:val="0058188C"/>
    <w:rsid w:val="00582A31"/>
    <w:rsid w:val="0058641F"/>
    <w:rsid w:val="005938DC"/>
    <w:rsid w:val="005969C9"/>
    <w:rsid w:val="005A0CAC"/>
    <w:rsid w:val="005A399D"/>
    <w:rsid w:val="005A569C"/>
    <w:rsid w:val="005A76EB"/>
    <w:rsid w:val="005B2269"/>
    <w:rsid w:val="005B2A6D"/>
    <w:rsid w:val="005B4728"/>
    <w:rsid w:val="005B4E49"/>
    <w:rsid w:val="005B5B91"/>
    <w:rsid w:val="005B70A6"/>
    <w:rsid w:val="005C2254"/>
    <w:rsid w:val="005C2858"/>
    <w:rsid w:val="005D0F01"/>
    <w:rsid w:val="005D1866"/>
    <w:rsid w:val="005D5FB7"/>
    <w:rsid w:val="005D771B"/>
    <w:rsid w:val="005E0810"/>
    <w:rsid w:val="005E243B"/>
    <w:rsid w:val="005F3585"/>
    <w:rsid w:val="005F5918"/>
    <w:rsid w:val="005F6747"/>
    <w:rsid w:val="005F6876"/>
    <w:rsid w:val="00607F7C"/>
    <w:rsid w:val="00610F09"/>
    <w:rsid w:val="00611206"/>
    <w:rsid w:val="0061253B"/>
    <w:rsid w:val="00613FA5"/>
    <w:rsid w:val="00614F6B"/>
    <w:rsid w:val="00627B1B"/>
    <w:rsid w:val="006303FC"/>
    <w:rsid w:val="00631887"/>
    <w:rsid w:val="0063472E"/>
    <w:rsid w:val="00640CB1"/>
    <w:rsid w:val="006415DC"/>
    <w:rsid w:val="00642CB0"/>
    <w:rsid w:val="00645107"/>
    <w:rsid w:val="00645E24"/>
    <w:rsid w:val="00646CAA"/>
    <w:rsid w:val="00647555"/>
    <w:rsid w:val="00652067"/>
    <w:rsid w:val="00660572"/>
    <w:rsid w:val="00662318"/>
    <w:rsid w:val="006643B3"/>
    <w:rsid w:val="00667788"/>
    <w:rsid w:val="00676828"/>
    <w:rsid w:val="00676A65"/>
    <w:rsid w:val="00682A83"/>
    <w:rsid w:val="006859FE"/>
    <w:rsid w:val="00685C32"/>
    <w:rsid w:val="00690DAD"/>
    <w:rsid w:val="006A6403"/>
    <w:rsid w:val="006B21C5"/>
    <w:rsid w:val="006B4DFD"/>
    <w:rsid w:val="006B4F28"/>
    <w:rsid w:val="006B7268"/>
    <w:rsid w:val="006C1499"/>
    <w:rsid w:val="006C6709"/>
    <w:rsid w:val="006D1609"/>
    <w:rsid w:val="006E37C1"/>
    <w:rsid w:val="006E7BE2"/>
    <w:rsid w:val="006F3013"/>
    <w:rsid w:val="006F48F9"/>
    <w:rsid w:val="00700E2F"/>
    <w:rsid w:val="00701B56"/>
    <w:rsid w:val="007022AF"/>
    <w:rsid w:val="00706827"/>
    <w:rsid w:val="00711290"/>
    <w:rsid w:val="0071401F"/>
    <w:rsid w:val="00714D4F"/>
    <w:rsid w:val="0071650C"/>
    <w:rsid w:val="00717578"/>
    <w:rsid w:val="00720C3D"/>
    <w:rsid w:val="0073120F"/>
    <w:rsid w:val="007328C0"/>
    <w:rsid w:val="007442AD"/>
    <w:rsid w:val="00744AFA"/>
    <w:rsid w:val="00744E5F"/>
    <w:rsid w:val="00747927"/>
    <w:rsid w:val="00747E4B"/>
    <w:rsid w:val="00752FF2"/>
    <w:rsid w:val="00754BEC"/>
    <w:rsid w:val="00754F14"/>
    <w:rsid w:val="007565F5"/>
    <w:rsid w:val="00756B10"/>
    <w:rsid w:val="00757835"/>
    <w:rsid w:val="00757B52"/>
    <w:rsid w:val="0076407F"/>
    <w:rsid w:val="007650BA"/>
    <w:rsid w:val="00766F71"/>
    <w:rsid w:val="0077077C"/>
    <w:rsid w:val="00775863"/>
    <w:rsid w:val="00775D69"/>
    <w:rsid w:val="00780907"/>
    <w:rsid w:val="007865D5"/>
    <w:rsid w:val="00787CE5"/>
    <w:rsid w:val="00791032"/>
    <w:rsid w:val="00792FA2"/>
    <w:rsid w:val="007A1119"/>
    <w:rsid w:val="007A1C43"/>
    <w:rsid w:val="007A5C4A"/>
    <w:rsid w:val="007A78BE"/>
    <w:rsid w:val="007A7BE0"/>
    <w:rsid w:val="007A7E67"/>
    <w:rsid w:val="007B528A"/>
    <w:rsid w:val="007C006D"/>
    <w:rsid w:val="007C0086"/>
    <w:rsid w:val="007C00B6"/>
    <w:rsid w:val="007C2C04"/>
    <w:rsid w:val="007D0D60"/>
    <w:rsid w:val="007D116E"/>
    <w:rsid w:val="007D3DC6"/>
    <w:rsid w:val="007E3BB4"/>
    <w:rsid w:val="007F0760"/>
    <w:rsid w:val="007F4DA6"/>
    <w:rsid w:val="007F634A"/>
    <w:rsid w:val="007F7D2F"/>
    <w:rsid w:val="00802AD9"/>
    <w:rsid w:val="008047BD"/>
    <w:rsid w:val="0081068E"/>
    <w:rsid w:val="0081135A"/>
    <w:rsid w:val="0081379F"/>
    <w:rsid w:val="00815E5F"/>
    <w:rsid w:val="00817B48"/>
    <w:rsid w:val="008205AB"/>
    <w:rsid w:val="00822E6A"/>
    <w:rsid w:val="008230EE"/>
    <w:rsid w:val="00823174"/>
    <w:rsid w:val="00836A30"/>
    <w:rsid w:val="00840036"/>
    <w:rsid w:val="008422D4"/>
    <w:rsid w:val="00842B4F"/>
    <w:rsid w:val="008469D3"/>
    <w:rsid w:val="00847397"/>
    <w:rsid w:val="00851352"/>
    <w:rsid w:val="00851C66"/>
    <w:rsid w:val="00852821"/>
    <w:rsid w:val="00853DFF"/>
    <w:rsid w:val="00854159"/>
    <w:rsid w:val="00860FE8"/>
    <w:rsid w:val="00861A43"/>
    <w:rsid w:val="00865413"/>
    <w:rsid w:val="008704D4"/>
    <w:rsid w:val="008809B3"/>
    <w:rsid w:val="00882A09"/>
    <w:rsid w:val="00885AFB"/>
    <w:rsid w:val="008905BF"/>
    <w:rsid w:val="008917AF"/>
    <w:rsid w:val="00892E9D"/>
    <w:rsid w:val="0089362F"/>
    <w:rsid w:val="00894631"/>
    <w:rsid w:val="008A3BF5"/>
    <w:rsid w:val="008A3C1F"/>
    <w:rsid w:val="008A3F40"/>
    <w:rsid w:val="008A57A2"/>
    <w:rsid w:val="008A5E10"/>
    <w:rsid w:val="008B08F6"/>
    <w:rsid w:val="008B4410"/>
    <w:rsid w:val="008C3974"/>
    <w:rsid w:val="008C4AA4"/>
    <w:rsid w:val="008D3AE7"/>
    <w:rsid w:val="008E0F80"/>
    <w:rsid w:val="008E69CD"/>
    <w:rsid w:val="008F3EAE"/>
    <w:rsid w:val="008F40DE"/>
    <w:rsid w:val="008F4E28"/>
    <w:rsid w:val="008F5EEC"/>
    <w:rsid w:val="00900AD4"/>
    <w:rsid w:val="00901E21"/>
    <w:rsid w:val="00903519"/>
    <w:rsid w:val="0090426F"/>
    <w:rsid w:val="00906263"/>
    <w:rsid w:val="009104E0"/>
    <w:rsid w:val="00911ED6"/>
    <w:rsid w:val="009122EF"/>
    <w:rsid w:val="00914A07"/>
    <w:rsid w:val="00920C7D"/>
    <w:rsid w:val="00922168"/>
    <w:rsid w:val="00924411"/>
    <w:rsid w:val="0092652D"/>
    <w:rsid w:val="009271ED"/>
    <w:rsid w:val="00927BBB"/>
    <w:rsid w:val="00927CC5"/>
    <w:rsid w:val="00932443"/>
    <w:rsid w:val="00933216"/>
    <w:rsid w:val="009413F7"/>
    <w:rsid w:val="00943445"/>
    <w:rsid w:val="009439A4"/>
    <w:rsid w:val="00944631"/>
    <w:rsid w:val="00944B43"/>
    <w:rsid w:val="00944BED"/>
    <w:rsid w:val="00945CC0"/>
    <w:rsid w:val="009464DD"/>
    <w:rsid w:val="0095132E"/>
    <w:rsid w:val="009565D4"/>
    <w:rsid w:val="00964B84"/>
    <w:rsid w:val="00966E27"/>
    <w:rsid w:val="00966FD0"/>
    <w:rsid w:val="0097314A"/>
    <w:rsid w:val="0097339F"/>
    <w:rsid w:val="00974D70"/>
    <w:rsid w:val="00976B1F"/>
    <w:rsid w:val="009827C5"/>
    <w:rsid w:val="00986F27"/>
    <w:rsid w:val="00990B74"/>
    <w:rsid w:val="00997567"/>
    <w:rsid w:val="009A09A5"/>
    <w:rsid w:val="009A270B"/>
    <w:rsid w:val="009A5C7F"/>
    <w:rsid w:val="009B0EDA"/>
    <w:rsid w:val="009B4B49"/>
    <w:rsid w:val="009B4D38"/>
    <w:rsid w:val="009B7053"/>
    <w:rsid w:val="009B79F0"/>
    <w:rsid w:val="009C13A8"/>
    <w:rsid w:val="009C35C6"/>
    <w:rsid w:val="009C5881"/>
    <w:rsid w:val="009C64D0"/>
    <w:rsid w:val="009D0B08"/>
    <w:rsid w:val="009D2191"/>
    <w:rsid w:val="009D3305"/>
    <w:rsid w:val="009D52AB"/>
    <w:rsid w:val="009D7FA9"/>
    <w:rsid w:val="009E154F"/>
    <w:rsid w:val="009E3523"/>
    <w:rsid w:val="009E7C16"/>
    <w:rsid w:val="009E7E35"/>
    <w:rsid w:val="009E7F7D"/>
    <w:rsid w:val="009F07DF"/>
    <w:rsid w:val="009F10B4"/>
    <w:rsid w:val="009F6C1D"/>
    <w:rsid w:val="00A00223"/>
    <w:rsid w:val="00A01720"/>
    <w:rsid w:val="00A0429C"/>
    <w:rsid w:val="00A04579"/>
    <w:rsid w:val="00A0602D"/>
    <w:rsid w:val="00A070DF"/>
    <w:rsid w:val="00A07C3F"/>
    <w:rsid w:val="00A122E7"/>
    <w:rsid w:val="00A127B8"/>
    <w:rsid w:val="00A14B04"/>
    <w:rsid w:val="00A164FD"/>
    <w:rsid w:val="00A17FA6"/>
    <w:rsid w:val="00A2082A"/>
    <w:rsid w:val="00A220A5"/>
    <w:rsid w:val="00A22670"/>
    <w:rsid w:val="00A30AA2"/>
    <w:rsid w:val="00A30D95"/>
    <w:rsid w:val="00A34B91"/>
    <w:rsid w:val="00A3560C"/>
    <w:rsid w:val="00A35DCB"/>
    <w:rsid w:val="00A37F99"/>
    <w:rsid w:val="00A41809"/>
    <w:rsid w:val="00A4361F"/>
    <w:rsid w:val="00A51B02"/>
    <w:rsid w:val="00A54166"/>
    <w:rsid w:val="00A54D83"/>
    <w:rsid w:val="00A56E8C"/>
    <w:rsid w:val="00A630EB"/>
    <w:rsid w:val="00A63288"/>
    <w:rsid w:val="00A65376"/>
    <w:rsid w:val="00A77237"/>
    <w:rsid w:val="00A82D1C"/>
    <w:rsid w:val="00A836C4"/>
    <w:rsid w:val="00A83D3A"/>
    <w:rsid w:val="00A84A85"/>
    <w:rsid w:val="00A8568F"/>
    <w:rsid w:val="00A8700B"/>
    <w:rsid w:val="00A903C2"/>
    <w:rsid w:val="00A915A9"/>
    <w:rsid w:val="00AB1E95"/>
    <w:rsid w:val="00AB3115"/>
    <w:rsid w:val="00AB3D60"/>
    <w:rsid w:val="00AB64F1"/>
    <w:rsid w:val="00AB6C0E"/>
    <w:rsid w:val="00AB748B"/>
    <w:rsid w:val="00AC0040"/>
    <w:rsid w:val="00AC2012"/>
    <w:rsid w:val="00AC4FB4"/>
    <w:rsid w:val="00AD2030"/>
    <w:rsid w:val="00AD4FCF"/>
    <w:rsid w:val="00AD6E7A"/>
    <w:rsid w:val="00AE3D9D"/>
    <w:rsid w:val="00AE7657"/>
    <w:rsid w:val="00AE7C44"/>
    <w:rsid w:val="00AF2708"/>
    <w:rsid w:val="00AF79E9"/>
    <w:rsid w:val="00B03B3D"/>
    <w:rsid w:val="00B0574A"/>
    <w:rsid w:val="00B066AA"/>
    <w:rsid w:val="00B07B07"/>
    <w:rsid w:val="00B13146"/>
    <w:rsid w:val="00B20B17"/>
    <w:rsid w:val="00B224D9"/>
    <w:rsid w:val="00B24AF8"/>
    <w:rsid w:val="00B304E2"/>
    <w:rsid w:val="00B314F3"/>
    <w:rsid w:val="00B353A1"/>
    <w:rsid w:val="00B37158"/>
    <w:rsid w:val="00B37877"/>
    <w:rsid w:val="00B467A8"/>
    <w:rsid w:val="00B53D6F"/>
    <w:rsid w:val="00B5458F"/>
    <w:rsid w:val="00B55CEE"/>
    <w:rsid w:val="00B5706E"/>
    <w:rsid w:val="00B63B85"/>
    <w:rsid w:val="00B66332"/>
    <w:rsid w:val="00B755DE"/>
    <w:rsid w:val="00B768A5"/>
    <w:rsid w:val="00B773FE"/>
    <w:rsid w:val="00B95FDA"/>
    <w:rsid w:val="00B960F0"/>
    <w:rsid w:val="00B962B0"/>
    <w:rsid w:val="00B976CD"/>
    <w:rsid w:val="00B97DCC"/>
    <w:rsid w:val="00BA2F28"/>
    <w:rsid w:val="00BA64F8"/>
    <w:rsid w:val="00BA68FB"/>
    <w:rsid w:val="00BA74A3"/>
    <w:rsid w:val="00BB1039"/>
    <w:rsid w:val="00BB28C4"/>
    <w:rsid w:val="00BB4DB2"/>
    <w:rsid w:val="00BB569A"/>
    <w:rsid w:val="00BC23DF"/>
    <w:rsid w:val="00BC523C"/>
    <w:rsid w:val="00BD095C"/>
    <w:rsid w:val="00BD2594"/>
    <w:rsid w:val="00BD384A"/>
    <w:rsid w:val="00BD3BDB"/>
    <w:rsid w:val="00BD42A2"/>
    <w:rsid w:val="00BD51BD"/>
    <w:rsid w:val="00BD5AF5"/>
    <w:rsid w:val="00BD7E2B"/>
    <w:rsid w:val="00BE043D"/>
    <w:rsid w:val="00BE4F07"/>
    <w:rsid w:val="00BE57C1"/>
    <w:rsid w:val="00BE6EB0"/>
    <w:rsid w:val="00BF236A"/>
    <w:rsid w:val="00BF33D6"/>
    <w:rsid w:val="00BF4AC7"/>
    <w:rsid w:val="00BF7538"/>
    <w:rsid w:val="00C02C13"/>
    <w:rsid w:val="00C055AF"/>
    <w:rsid w:val="00C05656"/>
    <w:rsid w:val="00C064D7"/>
    <w:rsid w:val="00C077EF"/>
    <w:rsid w:val="00C10013"/>
    <w:rsid w:val="00C13EE5"/>
    <w:rsid w:val="00C153A0"/>
    <w:rsid w:val="00C15A04"/>
    <w:rsid w:val="00C16AFF"/>
    <w:rsid w:val="00C20ADF"/>
    <w:rsid w:val="00C27938"/>
    <w:rsid w:val="00C27C96"/>
    <w:rsid w:val="00C35A79"/>
    <w:rsid w:val="00C40F32"/>
    <w:rsid w:val="00C4552E"/>
    <w:rsid w:val="00C57E27"/>
    <w:rsid w:val="00C60343"/>
    <w:rsid w:val="00C61253"/>
    <w:rsid w:val="00C62BD1"/>
    <w:rsid w:val="00C6525E"/>
    <w:rsid w:val="00C67F68"/>
    <w:rsid w:val="00C72174"/>
    <w:rsid w:val="00C74539"/>
    <w:rsid w:val="00C80DB3"/>
    <w:rsid w:val="00C83E9F"/>
    <w:rsid w:val="00C84323"/>
    <w:rsid w:val="00C90256"/>
    <w:rsid w:val="00C94FDB"/>
    <w:rsid w:val="00C96184"/>
    <w:rsid w:val="00CA0B07"/>
    <w:rsid w:val="00CB00A2"/>
    <w:rsid w:val="00CB259B"/>
    <w:rsid w:val="00CB4A83"/>
    <w:rsid w:val="00CC6882"/>
    <w:rsid w:val="00CD1AA5"/>
    <w:rsid w:val="00CD25CC"/>
    <w:rsid w:val="00CD5F78"/>
    <w:rsid w:val="00CE7267"/>
    <w:rsid w:val="00CF35FD"/>
    <w:rsid w:val="00CF38F9"/>
    <w:rsid w:val="00D01CC7"/>
    <w:rsid w:val="00D02F5F"/>
    <w:rsid w:val="00D06B8B"/>
    <w:rsid w:val="00D11581"/>
    <w:rsid w:val="00D14D9A"/>
    <w:rsid w:val="00D2009C"/>
    <w:rsid w:val="00D206AD"/>
    <w:rsid w:val="00D226AE"/>
    <w:rsid w:val="00D3618B"/>
    <w:rsid w:val="00D409B1"/>
    <w:rsid w:val="00D42846"/>
    <w:rsid w:val="00D56CEC"/>
    <w:rsid w:val="00D600F4"/>
    <w:rsid w:val="00D62861"/>
    <w:rsid w:val="00D628AF"/>
    <w:rsid w:val="00D629F3"/>
    <w:rsid w:val="00D64304"/>
    <w:rsid w:val="00D66860"/>
    <w:rsid w:val="00D75E96"/>
    <w:rsid w:val="00D80D40"/>
    <w:rsid w:val="00D84FC9"/>
    <w:rsid w:val="00D85492"/>
    <w:rsid w:val="00D85EF5"/>
    <w:rsid w:val="00D900F5"/>
    <w:rsid w:val="00D974CB"/>
    <w:rsid w:val="00DA0FB7"/>
    <w:rsid w:val="00DA4C1C"/>
    <w:rsid w:val="00DA580E"/>
    <w:rsid w:val="00DA68FE"/>
    <w:rsid w:val="00DB001A"/>
    <w:rsid w:val="00DB00DE"/>
    <w:rsid w:val="00DB1B5D"/>
    <w:rsid w:val="00DB1DF4"/>
    <w:rsid w:val="00DB2169"/>
    <w:rsid w:val="00DB4C7E"/>
    <w:rsid w:val="00DB5214"/>
    <w:rsid w:val="00DB74F8"/>
    <w:rsid w:val="00DC71D7"/>
    <w:rsid w:val="00DC7E60"/>
    <w:rsid w:val="00DD183C"/>
    <w:rsid w:val="00DD3873"/>
    <w:rsid w:val="00DD3B62"/>
    <w:rsid w:val="00DD4196"/>
    <w:rsid w:val="00DD718D"/>
    <w:rsid w:val="00DE56AE"/>
    <w:rsid w:val="00DE7E9C"/>
    <w:rsid w:val="00DF14E9"/>
    <w:rsid w:val="00DF6461"/>
    <w:rsid w:val="00E004D4"/>
    <w:rsid w:val="00E06176"/>
    <w:rsid w:val="00E102CF"/>
    <w:rsid w:val="00E10FD1"/>
    <w:rsid w:val="00E11627"/>
    <w:rsid w:val="00E15B21"/>
    <w:rsid w:val="00E222EF"/>
    <w:rsid w:val="00E233CA"/>
    <w:rsid w:val="00E2447D"/>
    <w:rsid w:val="00E245C7"/>
    <w:rsid w:val="00E24A6F"/>
    <w:rsid w:val="00E3662F"/>
    <w:rsid w:val="00E42F16"/>
    <w:rsid w:val="00E52E63"/>
    <w:rsid w:val="00E53312"/>
    <w:rsid w:val="00E55011"/>
    <w:rsid w:val="00E572FE"/>
    <w:rsid w:val="00E628E1"/>
    <w:rsid w:val="00E64262"/>
    <w:rsid w:val="00E65ACC"/>
    <w:rsid w:val="00E75020"/>
    <w:rsid w:val="00E77E5A"/>
    <w:rsid w:val="00E826B4"/>
    <w:rsid w:val="00E9249F"/>
    <w:rsid w:val="00E95E19"/>
    <w:rsid w:val="00E9703D"/>
    <w:rsid w:val="00EA6B47"/>
    <w:rsid w:val="00EB5E32"/>
    <w:rsid w:val="00EB72B7"/>
    <w:rsid w:val="00EC02B3"/>
    <w:rsid w:val="00EC0C15"/>
    <w:rsid w:val="00EC3921"/>
    <w:rsid w:val="00EC7B4C"/>
    <w:rsid w:val="00EE5881"/>
    <w:rsid w:val="00EF0073"/>
    <w:rsid w:val="00EF05B7"/>
    <w:rsid w:val="00EF4168"/>
    <w:rsid w:val="00EF4426"/>
    <w:rsid w:val="00EF4ED4"/>
    <w:rsid w:val="00F0360D"/>
    <w:rsid w:val="00F039D6"/>
    <w:rsid w:val="00F03B4F"/>
    <w:rsid w:val="00F04646"/>
    <w:rsid w:val="00F0473F"/>
    <w:rsid w:val="00F05E74"/>
    <w:rsid w:val="00F109FB"/>
    <w:rsid w:val="00F113B8"/>
    <w:rsid w:val="00F12337"/>
    <w:rsid w:val="00F15DF2"/>
    <w:rsid w:val="00F265CA"/>
    <w:rsid w:val="00F2724D"/>
    <w:rsid w:val="00F31C0C"/>
    <w:rsid w:val="00F3356A"/>
    <w:rsid w:val="00F36706"/>
    <w:rsid w:val="00F36C97"/>
    <w:rsid w:val="00F43623"/>
    <w:rsid w:val="00F43F28"/>
    <w:rsid w:val="00F46DFC"/>
    <w:rsid w:val="00F478A7"/>
    <w:rsid w:val="00F559F9"/>
    <w:rsid w:val="00F57CDB"/>
    <w:rsid w:val="00F60B6C"/>
    <w:rsid w:val="00F60E7B"/>
    <w:rsid w:val="00F61646"/>
    <w:rsid w:val="00F6337D"/>
    <w:rsid w:val="00F64799"/>
    <w:rsid w:val="00F65A54"/>
    <w:rsid w:val="00F6655F"/>
    <w:rsid w:val="00F66F8D"/>
    <w:rsid w:val="00F70390"/>
    <w:rsid w:val="00F73F79"/>
    <w:rsid w:val="00F74E21"/>
    <w:rsid w:val="00F75101"/>
    <w:rsid w:val="00F81A99"/>
    <w:rsid w:val="00F83556"/>
    <w:rsid w:val="00F84252"/>
    <w:rsid w:val="00F872F1"/>
    <w:rsid w:val="00F87E7E"/>
    <w:rsid w:val="00F9431A"/>
    <w:rsid w:val="00FB00BB"/>
    <w:rsid w:val="00FB16A3"/>
    <w:rsid w:val="00FB3221"/>
    <w:rsid w:val="00FB7800"/>
    <w:rsid w:val="00FC5EC6"/>
    <w:rsid w:val="00FD6690"/>
    <w:rsid w:val="00FE07E0"/>
    <w:rsid w:val="00FE533F"/>
    <w:rsid w:val="00FF13BC"/>
    <w:rsid w:val="00FF5453"/>
    <w:rsid w:val="00FF6600"/>
    <w:rsid w:val="00FF68CD"/>
    <w:rsid w:val="00FF70A1"/>
    <w:rsid w:val="00FF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B9442F0"/>
  <w15:chartTrackingRefBased/>
  <w15:docId w15:val="{E54B200A-FC88-48B7-9E01-8467B523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60F0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4">
    <w:name w:val="Heading4"/>
    <w:basedOn w:val="Normal"/>
    <w:rsid w:val="005938DC"/>
    <w:pPr>
      <w:spacing w:before="240"/>
      <w:jc w:val="both"/>
    </w:pPr>
  </w:style>
  <w:style w:type="table" w:styleId="TableGrid">
    <w:name w:val="Table Grid"/>
    <w:basedOn w:val="TableNormal"/>
    <w:rsid w:val="00F12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33C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33CA9"/>
    <w:pPr>
      <w:tabs>
        <w:tab w:val="center" w:pos="4153"/>
        <w:tab w:val="right" w:pos="8306"/>
      </w:tabs>
    </w:pPr>
  </w:style>
  <w:style w:type="character" w:styleId="Hyperlink">
    <w:name w:val="Hyperlink"/>
    <w:rsid w:val="00B1314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D5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D55F4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76B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976B1F"/>
    <w:rPr>
      <w:sz w:val="20"/>
      <w:szCs w:val="20"/>
    </w:rPr>
  </w:style>
  <w:style w:type="character" w:customStyle="1" w:styleId="CommentTextChar">
    <w:name w:val="Comment Text Char"/>
    <w:link w:val="CommentText"/>
    <w:rsid w:val="00976B1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976B1F"/>
    <w:rPr>
      <w:b/>
      <w:bCs/>
    </w:rPr>
  </w:style>
  <w:style w:type="character" w:customStyle="1" w:styleId="CommentSubjectChar">
    <w:name w:val="Comment Subject Char"/>
    <w:link w:val="CommentSubject"/>
    <w:rsid w:val="00976B1F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976B1F"/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AE7657"/>
    <w:pPr>
      <w:ind w:left="720"/>
      <w:contextualSpacing/>
    </w:pPr>
  </w:style>
  <w:style w:type="character" w:styleId="FollowedHyperlink">
    <w:name w:val="FollowedHyperlink"/>
    <w:rsid w:val="00481E7F"/>
    <w:rPr>
      <w:color w:val="954F72"/>
      <w:u w:val="single"/>
    </w:rPr>
  </w:style>
  <w:style w:type="paragraph" w:customStyle="1" w:styleId="Default">
    <w:name w:val="Default"/>
    <w:rsid w:val="00933216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B74F8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purchasing.tas.gov.a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purchasing.tas.gov.a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Cover xmlns="1aa06f68-033e-4ae0-9a8c-f91949898e6b" xsi:nil="true"/>
    <storsurl xmlns="1aa06f68-033e-4ae0-9a8c-f91949898e6b">
      <Url xsi:nil="true"/>
      <Description xsi:nil="true"/>
    </storsurl>
    <PageContact xmlns="1aa06f68-033e-4ae0-9a8c-f91949898e6b"/>
    <ISBN xmlns="1aa06f68-033e-4ae0-9a8c-f91949898e6b" xsi:nil="true"/>
    <ApprovalHistory xmlns="1aa06f68-033e-4ae0-9a8c-f91949898e6b" xsi:nil="true"/>
    <PublishingPageContent xmlns="http://schemas.microsoft.com/sharepoint/v3" xsi:nil="true"/>
    <ResourceId xmlns="1aa06f68-033e-4ae0-9a8c-f91949898e6b" xsi:nil="true"/>
    <TaxCatchAll xmlns="1aa06f68-033e-4ae0-9a8c-f91949898e6b"/>
    <n614f2973e3c4702bcfb2c461a3f5db2 xmlns="1aa06f68-033e-4ae0-9a8c-f91949898e6b">
      <Terms xmlns="http://schemas.microsoft.com/office/infopath/2007/PartnerControls"/>
    </n614f2973e3c4702bcfb2c461a3f5db2>
    <PublishingExpirationDate xmlns="http://schemas.microsoft.com/sharepoint/v3" xsi:nil="true"/>
    <PublishingStartDate xmlns="http://schemas.microsoft.com/sharepoint/v3">2020-07-31T00:30:00+00:00</PublishingStartDate>
    <Volume xmlns="1aa06f68-033e-4ae0-9a8c-f91949898e6b" xsi:nil="true"/>
    <p793b2dbe9d34571ba693d0b07e3de43 xmlns="1aa06f68-033e-4ae0-9a8c-f91949898e6b">
      <Terms xmlns="http://schemas.microsoft.com/office/infopath/2007/PartnerControls"/>
    </p793b2dbe9d34571ba693d0b07e3de43>
    <CopyrightDate xmlns="1aa06f68-033e-4ae0-9a8c-f91949898e6b" xsi:nil="true"/>
    <Archived xmlns="1aa06f68-033e-4ae0-9a8c-f91949898e6b">false</Archived>
    <PageDescription xmlns="1aa06f68-033e-4ae0-9a8c-f91949898e6b">Checklist, tender process for building and construction</PageDescription>
    <OldUrl xmlns="1aa06f68-033e-4ae0-9a8c-f91949898e6b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Web Document" ma:contentTypeID="0x01010093DD6E61BDE0CF4D861E0F9ADCD69F1A00DC2202B22511434195B3B927B284F9C6" ma:contentTypeVersion="79" ma:contentTypeDescription="" ma:contentTypeScope="" ma:versionID="e0f4eb517e1afe427f29426a4c57ebc8">
  <xsd:schema xmlns:xsd="http://www.w3.org/2001/XMLSchema" xmlns:xs="http://www.w3.org/2001/XMLSchema" xmlns:p="http://schemas.microsoft.com/office/2006/metadata/properties" xmlns:ns1="http://schemas.microsoft.com/sharepoint/v3" xmlns:ns2="1aa06f68-033e-4ae0-9a8c-f91949898e6b" targetNamespace="http://schemas.microsoft.com/office/2006/metadata/properties" ma:root="true" ma:fieldsID="1fc3380cffb257ac979172509cb233a7" ns1:_="" ns2:_="">
    <xsd:import namespace="http://schemas.microsoft.com/sharepoint/v3"/>
    <xsd:import namespace="1aa06f68-033e-4ae0-9a8c-f91949898e6b"/>
    <xsd:element name="properties">
      <xsd:complexType>
        <xsd:sequence>
          <xsd:element name="documentManagement">
            <xsd:complexType>
              <xsd:all>
                <xsd:element ref="ns2:PageDescription"/>
                <xsd:element ref="ns2:PageContact" minOccurs="0"/>
                <xsd:element ref="ns2:Volume" minOccurs="0"/>
                <xsd:element ref="ns2:ISBN" minOccurs="0"/>
                <xsd:element ref="ns2:CopyrightDate" minOccurs="0"/>
                <xsd:element ref="ns2:DocumentCover" minOccurs="0"/>
                <xsd:element ref="ns2:storsurl" minOccurs="0"/>
                <xsd:element ref="ns1:PublishingPageContent" minOccurs="0"/>
                <xsd:element ref="ns2:OldUrl" minOccurs="0"/>
                <xsd:element ref="ns2:ResourceId" minOccurs="0"/>
                <xsd:element ref="ns2:TaxCatchAll" minOccurs="0"/>
                <xsd:element ref="ns2:TaxCatchAllLabel" minOccurs="0"/>
                <xsd:element ref="ns2:p793b2dbe9d34571ba693d0b07e3de43" minOccurs="0"/>
                <xsd:element ref="ns2:n614f2973e3c4702bcfb2c461a3f5db2" minOccurs="0"/>
                <xsd:element ref="ns1:PublishingStartDate" minOccurs="0"/>
                <xsd:element ref="ns1:PublishingExpirationDate" minOccurs="0"/>
                <xsd:element ref="ns2:Archived" minOccurs="0"/>
                <xsd:element ref="ns2:ApprovalHistory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PageContent" ma:index="12" nillable="true" ma:displayName="Page Content" ma:description="Page Content is a site column created by the Publishing feature. It is used on the Article Page Content Type as the content of the page." ma:internalName="PublishingPageContent">
      <xsd:simpleType>
        <xsd:restriction base="dms:Unknown"/>
      </xsd:simpleType>
    </xsd:element>
    <xsd:element name="PublishingStartDate" ma:index="25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6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06f68-033e-4ae0-9a8c-f91949898e6b" elementFormDefault="qualified">
    <xsd:import namespace="http://schemas.microsoft.com/office/2006/documentManagement/types"/>
    <xsd:import namespace="http://schemas.microsoft.com/office/infopath/2007/PartnerControls"/>
    <xsd:element name="PageDescription" ma:index="2" ma:displayName="Document Description" ma:description="Short description of this page. Will show in some menus under the page title, and used by search engines to rank results." ma:internalName="PageDescription" ma:readOnly="false">
      <xsd:simpleType>
        <xsd:restriction base="dms:Note"/>
      </xsd:simpleType>
    </xsd:element>
    <xsd:element name="PageContact" ma:index="5" nillable="true" ma:displayName="Page Contact" ma:description="Contacts to show as list at bottom of page" ma:list="{1ca6400e-871f-4a00-992e-cf884cd3ddda}" ma:internalName="PageContact" ma:showField="Title" ma:web="1aa06f68-033e-4ae0-9a8c-f91949898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olume" ma:index="6" nillable="true" ma:displayName="Volume / Issue Number" ma:internalName="Volume" ma:readOnly="false">
      <xsd:simpleType>
        <xsd:restriction base="dms:Text">
          <xsd:maxLength value="255"/>
        </xsd:restriction>
      </xsd:simpleType>
    </xsd:element>
    <xsd:element name="ISBN" ma:index="7" nillable="true" ma:displayName="ISBN / ISSN" ma:internalName="ISBN" ma:readOnly="false">
      <xsd:simpleType>
        <xsd:restriction base="dms:Text">
          <xsd:maxLength value="255"/>
        </xsd:restriction>
      </xsd:simpleType>
    </xsd:element>
    <xsd:element name="CopyrightDate" ma:index="8" nillable="true" ma:displayName="Copyright / Date" ma:internalName="CopyrightDate" ma:readOnly="false">
      <xsd:simpleType>
        <xsd:restriction base="dms:Text">
          <xsd:maxLength value="255"/>
        </xsd:restriction>
      </xsd:simpleType>
    </xsd:element>
    <xsd:element name="DocumentCover" ma:index="10" nillable="true" ma:displayName="Document Cover" ma:description="An image of the publication's cover" ma:internalName="DocumentCover" ma:readOnly="false">
      <xsd:simpleType>
        <xsd:restriction base="dms:Unknown"/>
      </xsd:simpleType>
    </xsd:element>
    <xsd:element name="storsurl" ma:index="11" nillable="true" ma:displayName="STORS URL" ma:description="URL to a STORS link for this document" ma:format="Hyperlink" ma:internalName="stors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OldUrl" ma:index="13" nillable="true" ma:displayName="OldUrl" ma:description="Old URL from ConMan" ma:internalName="OldUrl">
      <xsd:simpleType>
        <xsd:restriction base="dms:Text">
          <xsd:maxLength value="255"/>
        </xsd:restriction>
      </xsd:simpleType>
    </xsd:element>
    <xsd:element name="ResourceId" ma:index="14" nillable="true" ma:displayName="ResourceId" ma:description="ResourceId from ConMan" ma:internalName="ResourceId">
      <xsd:simpleType>
        <xsd:restriction base="dms:Text">
          <xsd:maxLength value="255"/>
        </xsd:restriction>
      </xsd:simpleType>
    </xsd:element>
    <xsd:element name="TaxCatchAll" ma:index="17" nillable="true" ma:displayName="Taxonomy Catch All Column" ma:hidden="true" ma:list="{e78a274c-6f6f-4565-b715-6a5fcc1790ec}" ma:internalName="TaxCatchAll" ma:showField="CatchAllData" ma:web="1aa06f68-033e-4ae0-9a8c-f91949898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hidden="true" ma:list="{e78a274c-6f6f-4565-b715-6a5fcc1790ec}" ma:internalName="TaxCatchAllLabel" ma:readOnly="true" ma:showField="CatchAllDataLabel" ma:web="1aa06f68-033e-4ae0-9a8c-f91949898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793b2dbe9d34571ba693d0b07e3de43" ma:index="20" nillable="true" ma:taxonomy="true" ma:internalName="p793b2dbe9d34571ba693d0b07e3de43" ma:taxonomyFieldName="OrganisationalUnit" ma:displayName="Organisational Unit" ma:default="" ma:fieldId="{9793b2db-e9d3-4571-ba69-3d0b07e3de43}" ma:taxonomyMulti="true" ma:sspId="f3b034dd-dc77-47a8-a94a-3ca026e2f4e6" ma:termSetId="13ce047a-e240-4bba-80e7-4eb24408fd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614f2973e3c4702bcfb2c461a3f5db2" ma:index="22" nillable="true" ma:taxonomy="true" ma:internalName="n614f2973e3c4702bcfb2c461a3f5db2" ma:taxonomyFieldName="DocumentType" ma:displayName="Document Type" ma:default="" ma:fieldId="{7614f297-3e3c-4702-bcfb-2c461a3f5db2}" ma:taxonomyMulti="true" ma:sspId="f3b034dd-dc77-47a8-a94a-3ca026e2f4e6" ma:termSetId="9dce1b24-d15f-44a4-a4f8-5074eab68a0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rchived" ma:index="28" nillable="true" ma:displayName="Archived" ma:default="0" ma:description="Is this page archived?" ma:internalName="Archived">
      <xsd:simpleType>
        <xsd:restriction base="dms:Boolean"/>
      </xsd:simpleType>
    </xsd:element>
    <xsd:element name="ApprovalHistory" ma:index="29" nillable="true" ma:displayName="Approval History" ma:description="Tracks approval and review history" ma:internalName="ApprovalHistory">
      <xsd:simpleType>
        <xsd:restriction base="dms:Note"/>
      </xsd:simpleType>
    </xsd:element>
    <xsd:element name="SharedWithUsers" ma:index="3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9" ma:displayName="Author"/>
        <xsd:element ref="dcterms:created" minOccurs="0" maxOccurs="1"/>
        <xsd:element ref="dc:identifier" minOccurs="0" maxOccurs="1"/>
        <xsd:element name="contentType" minOccurs="0" maxOccurs="1" type="xsd:string" ma:index="24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62C943-992B-4452-A0F3-62EC422C57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A8A7C9-CB8E-46AD-91F7-41778C5438EB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EE3384CF-AB08-482E-ABE7-D484DF798A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38F08D-E31D-46C6-9752-380B1F733D9C}">
  <ds:schemaRefs>
    <ds:schemaRef ds:uri="http://schemas.microsoft.com/office/2006/metadata/properties"/>
    <ds:schemaRef ds:uri="http://schemas.microsoft.com/office/infopath/2007/PartnerControls"/>
    <ds:schemaRef ds:uri="1aa06f68-033e-4ae0-9a8c-f91949898e6b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5D52FA5C-A95A-4885-BD85-D9BE8E92C8D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34A4228-B732-42F9-83A7-EBDC83032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aa06f68-033e-4ae0-9a8c-f91949898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1734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Tender Process Checklist - Building and Construction</vt:lpstr>
    </vt:vector>
  </TitlesOfParts>
  <Company>Department of Treasury and Finance, Tasmania, Australia</Company>
  <LinksUpToDate>false</LinksUpToDate>
  <CharactersWithSpaces>11302</CharactersWithSpaces>
  <SharedDoc>false</SharedDoc>
  <HLinks>
    <vt:vector size="12" baseType="variant">
      <vt:variant>
        <vt:i4>589918</vt:i4>
      </vt:variant>
      <vt:variant>
        <vt:i4>3</vt:i4>
      </vt:variant>
      <vt:variant>
        <vt:i4>0</vt:i4>
      </vt:variant>
      <vt:variant>
        <vt:i4>5</vt:i4>
      </vt:variant>
      <vt:variant>
        <vt:lpwstr>http://www.purchasing.tas.gov.au/</vt:lpwstr>
      </vt:variant>
      <vt:variant>
        <vt:lpwstr/>
      </vt:variant>
      <vt:variant>
        <vt:i4>589918</vt:i4>
      </vt:variant>
      <vt:variant>
        <vt:i4>0</vt:i4>
      </vt:variant>
      <vt:variant>
        <vt:i4>0</vt:i4>
      </vt:variant>
      <vt:variant>
        <vt:i4>5</vt:i4>
      </vt:variant>
      <vt:variant>
        <vt:lpwstr>http://www.purchasing.tas.gov.au/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Tender Process Checklist - Building and Construction</dc:title>
  <dc:subject>Checklist detailing the main phases of the procurement process for major works projects and the order in which key issues should be addressed.</dc:subject>
  <dc:creator>Department of Treasury and Finance, Tasmania, Australia</dc:creator>
  <cp:keywords>procurement, purchasing practices, building and construction, roads and bridges, Tasmanian Government, checklist, Department of Treasury and Finance</cp:keywords>
  <cp:lastModifiedBy>Anya English</cp:lastModifiedBy>
  <cp:revision>2</cp:revision>
  <cp:lastPrinted>2019-06-26T01:01:00Z</cp:lastPrinted>
  <dcterms:created xsi:type="dcterms:W3CDTF">2023-01-15T23:01:00Z</dcterms:created>
  <dcterms:modified xsi:type="dcterms:W3CDTF">2023-01-15T23:01:00Z</dcterms:modified>
  <cp:category>Checklists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alUnit">
    <vt:lpwstr/>
  </property>
  <property fmtid="{D5CDD505-2E9C-101B-9397-08002B2CF9AE}" pid="3" name="DocumentType">
    <vt:lpwstr/>
  </property>
  <property fmtid="{D5CDD505-2E9C-101B-9397-08002B2CF9AE}" pid="4" name="ContentTypeId">
    <vt:lpwstr>0x01010093DD6E61BDE0CF4D861E0F9ADCD69F1A00DC2202B22511434195B3B927B284F9C6</vt:lpwstr>
  </property>
</Properties>
</file>