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6FCFB" w14:textId="6145B7A1" w:rsidR="0078138F" w:rsidRDefault="00520301" w:rsidP="00520301">
      <w:pPr>
        <w:jc w:val="center"/>
        <w:rPr>
          <w:rFonts w:ascii="Arial" w:hAnsi="Arial" w:cs="Arial"/>
          <w:b/>
          <w:bCs/>
        </w:rPr>
      </w:pPr>
      <w:r>
        <w:rPr>
          <w:rFonts w:ascii="Arial" w:hAnsi="Arial" w:cs="Arial"/>
          <w:b/>
          <w:bCs/>
          <w:sz w:val="40"/>
          <w:szCs w:val="40"/>
        </w:rPr>
        <w:t>PRACTICAL ASSESSMENT 2</w:t>
      </w:r>
    </w:p>
    <w:p w14:paraId="4AA28297" w14:textId="5778BDC2" w:rsidR="00520301" w:rsidRDefault="00520301" w:rsidP="00520301">
      <w:pPr>
        <w:jc w:val="center"/>
        <w:rPr>
          <w:rFonts w:ascii="Arial" w:hAnsi="Arial" w:cs="Arial"/>
          <w:b/>
          <w:bCs/>
        </w:rPr>
      </w:pPr>
    </w:p>
    <w:p w14:paraId="4E14B2B0" w14:textId="482F4EC2" w:rsidR="00520301" w:rsidRDefault="00520301" w:rsidP="00520301">
      <w:pPr>
        <w:rPr>
          <w:rFonts w:ascii="Arial" w:hAnsi="Arial" w:cs="Arial"/>
          <w:b/>
          <w:bCs/>
        </w:rPr>
      </w:pPr>
      <w:r>
        <w:rPr>
          <w:rFonts w:ascii="Arial" w:hAnsi="Arial" w:cs="Arial"/>
          <w:b/>
          <w:bCs/>
        </w:rPr>
        <w:t>Communication of unsatisfactory work to concrete sub-contractor:</w:t>
      </w:r>
    </w:p>
    <w:p w14:paraId="59ED416A" w14:textId="519DAC83" w:rsidR="00520301" w:rsidRDefault="00CD3BCE" w:rsidP="00520301">
      <w:pPr>
        <w:rPr>
          <w:rFonts w:ascii="Arial" w:hAnsi="Arial" w:cs="Arial"/>
        </w:rPr>
      </w:pPr>
      <w:r>
        <w:rPr>
          <w:rFonts w:ascii="Arial" w:hAnsi="Arial" w:cs="Arial"/>
        </w:rPr>
        <w:t>Good morning Scott,</w:t>
      </w:r>
    </w:p>
    <w:p w14:paraId="28F00BBC" w14:textId="52FD5E76" w:rsidR="00CD3BCE" w:rsidRDefault="00CD3BCE" w:rsidP="00520301">
      <w:pPr>
        <w:rPr>
          <w:rFonts w:ascii="Arial" w:hAnsi="Arial" w:cs="Arial"/>
        </w:rPr>
      </w:pPr>
      <w:r>
        <w:rPr>
          <w:rFonts w:ascii="Arial" w:hAnsi="Arial" w:cs="Arial"/>
        </w:rPr>
        <w:t>Yesterday your guys poured the ground slab for ‘Townhouse 3’, unfortunately the step down in the concrete for the bathroom was not installed as you can see in the picture below:</w:t>
      </w:r>
    </w:p>
    <w:p w14:paraId="5D1DBC1E" w14:textId="58C6B046" w:rsidR="00CD3BCE" w:rsidRDefault="00CD3BCE" w:rsidP="00520301">
      <w:pPr>
        <w:rPr>
          <w:rFonts w:ascii="Arial" w:hAnsi="Arial" w:cs="Arial"/>
        </w:rPr>
      </w:pPr>
    </w:p>
    <w:p w14:paraId="5965646A" w14:textId="3A000A25" w:rsidR="00CD3BCE" w:rsidRDefault="00CD3BCE" w:rsidP="00520301">
      <w:pPr>
        <w:rPr>
          <w:rFonts w:ascii="Arial" w:hAnsi="Arial" w:cs="Arial"/>
        </w:rPr>
      </w:pPr>
      <w:r>
        <w:rPr>
          <w:rFonts w:ascii="Arial" w:hAnsi="Arial" w:cs="Arial"/>
          <w:noProof/>
        </w:rPr>
        <w:drawing>
          <wp:inline distT="0" distB="0" distL="0" distR="0" wp14:anchorId="31AA66D3" wp14:editId="79BF467C">
            <wp:extent cx="571500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kedplumbing pipes_LI.jpg"/>
                    <pic:cNvPicPr/>
                  </pic:nvPicPr>
                  <pic:blipFill>
                    <a:blip r:embed="rId4">
                      <a:extLst>
                        <a:ext uri="{28A0092B-C50C-407E-A947-70E740481C1C}">
                          <a14:useLocalDpi xmlns:a14="http://schemas.microsoft.com/office/drawing/2010/main" val="0"/>
                        </a:ext>
                      </a:extLst>
                    </a:blip>
                    <a:stretch>
                      <a:fillRect/>
                    </a:stretch>
                  </pic:blipFill>
                  <pic:spPr>
                    <a:xfrm>
                      <a:off x="0" y="0"/>
                      <a:ext cx="5715000" cy="3733800"/>
                    </a:xfrm>
                    <a:prstGeom prst="rect">
                      <a:avLst/>
                    </a:prstGeom>
                  </pic:spPr>
                </pic:pic>
              </a:graphicData>
            </a:graphic>
          </wp:inline>
        </w:drawing>
      </w:r>
    </w:p>
    <w:p w14:paraId="0C92AA9E" w14:textId="71A816BC" w:rsidR="00CD3BCE" w:rsidRDefault="00CD3BCE" w:rsidP="00520301">
      <w:pPr>
        <w:rPr>
          <w:rFonts w:ascii="Arial" w:hAnsi="Arial" w:cs="Arial"/>
        </w:rPr>
      </w:pPr>
    </w:p>
    <w:p w14:paraId="587D11FF" w14:textId="2A9546D2" w:rsidR="00CD3BCE" w:rsidRDefault="00CD3BCE" w:rsidP="00520301">
      <w:pPr>
        <w:rPr>
          <w:rFonts w:ascii="Arial" w:hAnsi="Arial" w:cs="Arial"/>
        </w:rPr>
      </w:pPr>
      <w:r>
        <w:rPr>
          <w:rFonts w:ascii="Arial" w:hAnsi="Arial" w:cs="Arial"/>
        </w:rPr>
        <w:t>The slab will need to be cut and jackhammered down to below the intended RL and then filled up with self levelling contcrete to the RL that it is meant to be. As the installation of the set downs is part of your contract this will need to be done at your expense. Please don’t hesitate to get in contact with me if you have any questions or concerns.</w:t>
      </w:r>
    </w:p>
    <w:p w14:paraId="53DB5BD6" w14:textId="0C4CC5F7" w:rsidR="00CD3BCE" w:rsidRDefault="00CD3BCE" w:rsidP="00520301">
      <w:pPr>
        <w:rPr>
          <w:rFonts w:ascii="Arial" w:hAnsi="Arial" w:cs="Arial"/>
        </w:rPr>
      </w:pPr>
      <w:r>
        <w:rPr>
          <w:rFonts w:ascii="Arial" w:hAnsi="Arial" w:cs="Arial"/>
        </w:rPr>
        <w:t>Thanks</w:t>
      </w:r>
    </w:p>
    <w:p w14:paraId="78535637" w14:textId="5E28C866" w:rsidR="00CD3BCE" w:rsidRDefault="00CD3BCE" w:rsidP="00520301">
      <w:pPr>
        <w:rPr>
          <w:rFonts w:ascii="Arial" w:hAnsi="Arial" w:cs="Arial"/>
        </w:rPr>
      </w:pPr>
      <w:r>
        <w:rPr>
          <w:rFonts w:ascii="Arial" w:hAnsi="Arial" w:cs="Arial"/>
        </w:rPr>
        <w:t>Matt Cumiskey</w:t>
      </w:r>
    </w:p>
    <w:p w14:paraId="5D9CD0BD" w14:textId="6400BAC6" w:rsidR="00836BD3" w:rsidRDefault="00836BD3" w:rsidP="00520301">
      <w:pPr>
        <w:rPr>
          <w:rFonts w:ascii="Arial" w:hAnsi="Arial" w:cs="Arial"/>
        </w:rPr>
      </w:pPr>
    </w:p>
    <w:p w14:paraId="0B0A2F26" w14:textId="20BF89E4" w:rsidR="00836BD3" w:rsidRDefault="00836BD3" w:rsidP="00520301">
      <w:pPr>
        <w:rPr>
          <w:rFonts w:ascii="Arial" w:hAnsi="Arial" w:cs="Arial"/>
        </w:rPr>
      </w:pPr>
    </w:p>
    <w:p w14:paraId="6F19B56F" w14:textId="485259B6" w:rsidR="00836BD3" w:rsidRDefault="00836BD3" w:rsidP="00520301">
      <w:pPr>
        <w:rPr>
          <w:rFonts w:ascii="Arial" w:hAnsi="Arial" w:cs="Arial"/>
        </w:rPr>
      </w:pPr>
    </w:p>
    <w:p w14:paraId="1A4874A9" w14:textId="68B02D31" w:rsidR="00836BD3" w:rsidRDefault="00836BD3" w:rsidP="00520301">
      <w:pPr>
        <w:rPr>
          <w:rFonts w:ascii="Arial" w:hAnsi="Arial" w:cs="Arial"/>
        </w:rPr>
      </w:pPr>
    </w:p>
    <w:p w14:paraId="3327003E" w14:textId="7A411C31" w:rsidR="00836BD3" w:rsidRDefault="00836BD3" w:rsidP="00520301">
      <w:pPr>
        <w:rPr>
          <w:rFonts w:ascii="Arial" w:hAnsi="Arial" w:cs="Arial"/>
        </w:rPr>
      </w:pPr>
    </w:p>
    <w:p w14:paraId="2EE3838E" w14:textId="339C25A2" w:rsidR="00836BD3" w:rsidRDefault="00B728B5" w:rsidP="00520301">
      <w:pPr>
        <w:rPr>
          <w:rFonts w:ascii="Arial" w:hAnsi="Arial" w:cs="Arial"/>
          <w:b/>
          <w:bCs/>
        </w:rPr>
      </w:pPr>
      <w:r>
        <w:rPr>
          <w:rFonts w:ascii="Arial" w:hAnsi="Arial" w:cs="Arial"/>
          <w:b/>
          <w:bCs/>
        </w:rPr>
        <w:lastRenderedPageBreak/>
        <w:t>Material delivery for commercial build of townhouses:</w:t>
      </w:r>
    </w:p>
    <w:p w14:paraId="085C791E" w14:textId="5E9F2F64" w:rsidR="00B728B5" w:rsidRDefault="00B728B5" w:rsidP="00520301">
      <w:pPr>
        <w:rPr>
          <w:rFonts w:ascii="Arial" w:hAnsi="Arial" w:cs="Arial"/>
          <w:b/>
          <w:bCs/>
        </w:rPr>
      </w:pPr>
    </w:p>
    <w:p w14:paraId="1BE9F1B6" w14:textId="3945E9A1" w:rsidR="00B728B5" w:rsidRDefault="00B728B5" w:rsidP="00B728B5">
      <w:pPr>
        <w:jc w:val="center"/>
        <w:rPr>
          <w:rFonts w:ascii="Arial" w:hAnsi="Arial" w:cs="Arial"/>
        </w:rPr>
      </w:pPr>
      <w:r>
        <w:rPr>
          <w:rFonts w:ascii="Arial" w:hAnsi="Arial" w:cs="Arial"/>
        </w:rPr>
        <w:t>Deliveries to 10-18 Robertson Street Carina Monday 12</w:t>
      </w:r>
      <w:r w:rsidRPr="00B728B5">
        <w:rPr>
          <w:rFonts w:ascii="Arial" w:hAnsi="Arial" w:cs="Arial"/>
          <w:vertAlign w:val="superscript"/>
        </w:rPr>
        <w:t>th</w:t>
      </w:r>
      <w:r>
        <w:rPr>
          <w:rFonts w:ascii="Arial" w:hAnsi="Arial" w:cs="Arial"/>
        </w:rPr>
        <w:t xml:space="preserve"> October 2020</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728B5" w14:paraId="2787DAE1" w14:textId="77777777" w:rsidTr="00B728B5">
        <w:tc>
          <w:tcPr>
            <w:tcW w:w="1502" w:type="dxa"/>
          </w:tcPr>
          <w:p w14:paraId="01625F7D" w14:textId="2262D81F" w:rsidR="00B728B5" w:rsidRPr="00B728B5" w:rsidRDefault="00B728B5" w:rsidP="00B728B5">
            <w:pPr>
              <w:rPr>
                <w:rFonts w:ascii="Arial" w:hAnsi="Arial" w:cs="Arial"/>
                <w:b/>
                <w:bCs/>
              </w:rPr>
            </w:pPr>
            <w:r>
              <w:rPr>
                <w:rFonts w:ascii="Arial" w:hAnsi="Arial" w:cs="Arial"/>
                <w:b/>
                <w:bCs/>
              </w:rPr>
              <w:t>Deliver</w:t>
            </w:r>
            <w:r w:rsidR="00E01A48">
              <w:rPr>
                <w:rFonts w:ascii="Arial" w:hAnsi="Arial" w:cs="Arial"/>
                <w:b/>
                <w:bCs/>
              </w:rPr>
              <w:t>y for</w:t>
            </w:r>
            <w:r>
              <w:rPr>
                <w:rFonts w:ascii="Arial" w:hAnsi="Arial" w:cs="Arial"/>
                <w:b/>
                <w:bCs/>
              </w:rPr>
              <w:t>:</w:t>
            </w:r>
          </w:p>
        </w:tc>
        <w:tc>
          <w:tcPr>
            <w:tcW w:w="1502" w:type="dxa"/>
          </w:tcPr>
          <w:p w14:paraId="35F5F483" w14:textId="5C72136C" w:rsidR="00B728B5" w:rsidRPr="00B728B5" w:rsidRDefault="00B728B5" w:rsidP="00B728B5">
            <w:pPr>
              <w:rPr>
                <w:rFonts w:ascii="Arial" w:hAnsi="Arial" w:cs="Arial"/>
                <w:b/>
                <w:bCs/>
              </w:rPr>
            </w:pPr>
            <w:r>
              <w:rPr>
                <w:rFonts w:ascii="Arial" w:hAnsi="Arial" w:cs="Arial"/>
                <w:b/>
                <w:bCs/>
              </w:rPr>
              <w:t>Supplier:</w:t>
            </w:r>
          </w:p>
        </w:tc>
        <w:tc>
          <w:tcPr>
            <w:tcW w:w="1503" w:type="dxa"/>
          </w:tcPr>
          <w:p w14:paraId="37B20A1C" w14:textId="733C895E" w:rsidR="00B728B5" w:rsidRPr="00B728B5" w:rsidRDefault="00B728B5" w:rsidP="00B728B5">
            <w:pPr>
              <w:rPr>
                <w:rFonts w:ascii="Arial" w:hAnsi="Arial" w:cs="Arial"/>
                <w:b/>
                <w:bCs/>
              </w:rPr>
            </w:pPr>
            <w:r>
              <w:rPr>
                <w:rFonts w:ascii="Arial" w:hAnsi="Arial" w:cs="Arial"/>
                <w:b/>
                <w:bCs/>
              </w:rPr>
              <w:t>Description:</w:t>
            </w:r>
          </w:p>
        </w:tc>
        <w:tc>
          <w:tcPr>
            <w:tcW w:w="1503" w:type="dxa"/>
          </w:tcPr>
          <w:p w14:paraId="443AAE76" w14:textId="54F25815" w:rsidR="00B728B5" w:rsidRPr="00B728B5" w:rsidRDefault="00B728B5" w:rsidP="00B728B5">
            <w:pPr>
              <w:rPr>
                <w:rFonts w:ascii="Arial" w:hAnsi="Arial" w:cs="Arial"/>
                <w:b/>
                <w:bCs/>
              </w:rPr>
            </w:pPr>
            <w:r>
              <w:rPr>
                <w:rFonts w:ascii="Arial" w:hAnsi="Arial" w:cs="Arial"/>
                <w:b/>
                <w:bCs/>
              </w:rPr>
              <w:t>Qty/Units:</w:t>
            </w:r>
          </w:p>
        </w:tc>
        <w:tc>
          <w:tcPr>
            <w:tcW w:w="1503" w:type="dxa"/>
          </w:tcPr>
          <w:p w14:paraId="1A43B9FD" w14:textId="5EA35FEF" w:rsidR="00B728B5" w:rsidRPr="00B728B5" w:rsidRDefault="00B728B5" w:rsidP="00B728B5">
            <w:pPr>
              <w:rPr>
                <w:rFonts w:ascii="Arial" w:hAnsi="Arial" w:cs="Arial"/>
                <w:b/>
                <w:bCs/>
              </w:rPr>
            </w:pPr>
            <w:r>
              <w:rPr>
                <w:rFonts w:ascii="Arial" w:hAnsi="Arial" w:cs="Arial"/>
                <w:b/>
                <w:bCs/>
              </w:rPr>
              <w:t>Delivery received by:</w:t>
            </w:r>
          </w:p>
        </w:tc>
        <w:tc>
          <w:tcPr>
            <w:tcW w:w="1503" w:type="dxa"/>
          </w:tcPr>
          <w:p w14:paraId="3342DF93" w14:textId="0081BB33" w:rsidR="00B728B5" w:rsidRPr="00B728B5" w:rsidRDefault="00B728B5" w:rsidP="00B728B5">
            <w:pPr>
              <w:rPr>
                <w:rFonts w:ascii="Arial" w:hAnsi="Arial" w:cs="Arial"/>
                <w:b/>
                <w:bCs/>
              </w:rPr>
            </w:pPr>
            <w:r>
              <w:rPr>
                <w:rFonts w:ascii="Arial" w:hAnsi="Arial" w:cs="Arial"/>
                <w:b/>
                <w:bCs/>
              </w:rPr>
              <w:t>Notes:</w:t>
            </w:r>
          </w:p>
        </w:tc>
      </w:tr>
      <w:tr w:rsidR="00B728B5" w14:paraId="6DDD991A" w14:textId="77777777" w:rsidTr="00B728B5">
        <w:tc>
          <w:tcPr>
            <w:tcW w:w="1502" w:type="dxa"/>
          </w:tcPr>
          <w:p w14:paraId="21E4A05D" w14:textId="08C19593" w:rsidR="00B728B5" w:rsidRDefault="00B728B5" w:rsidP="00B728B5">
            <w:pPr>
              <w:rPr>
                <w:rFonts w:ascii="Arial" w:hAnsi="Arial" w:cs="Arial"/>
              </w:rPr>
            </w:pPr>
            <w:r>
              <w:rPr>
                <w:rFonts w:ascii="Arial" w:hAnsi="Arial" w:cs="Arial"/>
              </w:rPr>
              <w:t>East electrical</w:t>
            </w:r>
          </w:p>
        </w:tc>
        <w:tc>
          <w:tcPr>
            <w:tcW w:w="1502" w:type="dxa"/>
          </w:tcPr>
          <w:p w14:paraId="5AE8D338" w14:textId="55001D24" w:rsidR="00B728B5" w:rsidRDefault="00B728B5" w:rsidP="00B728B5">
            <w:pPr>
              <w:rPr>
                <w:rFonts w:ascii="Arial" w:hAnsi="Arial" w:cs="Arial"/>
              </w:rPr>
            </w:pPr>
            <w:r>
              <w:rPr>
                <w:rFonts w:ascii="Arial" w:hAnsi="Arial" w:cs="Arial"/>
              </w:rPr>
              <w:t>MM Electrical</w:t>
            </w:r>
          </w:p>
        </w:tc>
        <w:tc>
          <w:tcPr>
            <w:tcW w:w="1503" w:type="dxa"/>
          </w:tcPr>
          <w:p w14:paraId="30FBF777" w14:textId="2D95D832" w:rsidR="00B728B5" w:rsidRDefault="00E01A48" w:rsidP="00B728B5">
            <w:pPr>
              <w:rPr>
                <w:rFonts w:ascii="Arial" w:hAnsi="Arial" w:cs="Arial"/>
              </w:rPr>
            </w:pPr>
            <w:r>
              <w:rPr>
                <w:rFonts w:ascii="Arial" w:hAnsi="Arial" w:cs="Arial"/>
              </w:rPr>
              <w:t>21mm conduit</w:t>
            </w:r>
          </w:p>
        </w:tc>
        <w:tc>
          <w:tcPr>
            <w:tcW w:w="1503" w:type="dxa"/>
          </w:tcPr>
          <w:p w14:paraId="4D516E31" w14:textId="152E10E7" w:rsidR="00B728B5" w:rsidRDefault="00E01A48" w:rsidP="00B728B5">
            <w:pPr>
              <w:rPr>
                <w:rFonts w:ascii="Arial" w:hAnsi="Arial" w:cs="Arial"/>
              </w:rPr>
            </w:pPr>
            <w:r>
              <w:rPr>
                <w:rFonts w:ascii="Arial" w:hAnsi="Arial" w:cs="Arial"/>
              </w:rPr>
              <w:t>5 x 50 3.6m lengths</w:t>
            </w:r>
          </w:p>
        </w:tc>
        <w:tc>
          <w:tcPr>
            <w:tcW w:w="1503" w:type="dxa"/>
          </w:tcPr>
          <w:p w14:paraId="47FD1F19" w14:textId="4DBCFAB9" w:rsidR="00B728B5" w:rsidRDefault="00E01A48" w:rsidP="00B728B5">
            <w:pPr>
              <w:rPr>
                <w:rFonts w:ascii="Arial" w:hAnsi="Arial" w:cs="Arial"/>
              </w:rPr>
            </w:pPr>
            <w:r>
              <w:rPr>
                <w:rFonts w:ascii="Arial" w:hAnsi="Arial" w:cs="Arial"/>
              </w:rPr>
              <w:t>Matt</w:t>
            </w:r>
          </w:p>
        </w:tc>
        <w:tc>
          <w:tcPr>
            <w:tcW w:w="1503" w:type="dxa"/>
          </w:tcPr>
          <w:p w14:paraId="549EDEFE" w14:textId="62A79ED0" w:rsidR="00B728B5" w:rsidRDefault="00E01A48" w:rsidP="00B728B5">
            <w:pPr>
              <w:rPr>
                <w:rFonts w:ascii="Arial" w:hAnsi="Arial" w:cs="Arial"/>
              </w:rPr>
            </w:pPr>
            <w:r>
              <w:rPr>
                <w:rFonts w:ascii="Arial" w:hAnsi="Arial" w:cs="Arial"/>
              </w:rPr>
              <w:t>1 pack of 50 was taken to each townhouse</w:t>
            </w:r>
          </w:p>
        </w:tc>
      </w:tr>
      <w:tr w:rsidR="00B728B5" w14:paraId="36D427C7" w14:textId="77777777" w:rsidTr="00B728B5">
        <w:tc>
          <w:tcPr>
            <w:tcW w:w="1502" w:type="dxa"/>
          </w:tcPr>
          <w:p w14:paraId="69476AB0" w14:textId="60AB471A" w:rsidR="00B728B5" w:rsidRDefault="00E01A48" w:rsidP="00B728B5">
            <w:pPr>
              <w:rPr>
                <w:rFonts w:ascii="Arial" w:hAnsi="Arial" w:cs="Arial"/>
              </w:rPr>
            </w:pPr>
            <w:r>
              <w:rPr>
                <w:rFonts w:ascii="Arial" w:hAnsi="Arial" w:cs="Arial"/>
              </w:rPr>
              <w:t>Pete’s Plasters</w:t>
            </w:r>
          </w:p>
        </w:tc>
        <w:tc>
          <w:tcPr>
            <w:tcW w:w="1502" w:type="dxa"/>
          </w:tcPr>
          <w:p w14:paraId="73D4BFAC" w14:textId="5E645120" w:rsidR="00B728B5" w:rsidRDefault="00E01A48" w:rsidP="00B728B5">
            <w:pPr>
              <w:rPr>
                <w:rFonts w:ascii="Arial" w:hAnsi="Arial" w:cs="Arial"/>
              </w:rPr>
            </w:pPr>
            <w:r>
              <w:rPr>
                <w:rFonts w:ascii="Arial" w:hAnsi="Arial" w:cs="Arial"/>
              </w:rPr>
              <w:t>USG Boral</w:t>
            </w:r>
          </w:p>
        </w:tc>
        <w:tc>
          <w:tcPr>
            <w:tcW w:w="1503" w:type="dxa"/>
          </w:tcPr>
          <w:p w14:paraId="43CA0C3D" w14:textId="04C2F957" w:rsidR="00B728B5" w:rsidRDefault="00E01A48" w:rsidP="00B728B5">
            <w:pPr>
              <w:rPr>
                <w:rFonts w:ascii="Arial" w:hAnsi="Arial" w:cs="Arial"/>
              </w:rPr>
            </w:pPr>
            <w:r>
              <w:rPr>
                <w:rFonts w:ascii="Arial" w:hAnsi="Arial" w:cs="Arial"/>
              </w:rPr>
              <w:t>2400x1200 gyprock</w:t>
            </w:r>
          </w:p>
        </w:tc>
        <w:tc>
          <w:tcPr>
            <w:tcW w:w="1503" w:type="dxa"/>
          </w:tcPr>
          <w:p w14:paraId="39446996" w14:textId="293CEC02" w:rsidR="00B728B5" w:rsidRDefault="00E01A48" w:rsidP="00B728B5">
            <w:pPr>
              <w:rPr>
                <w:rFonts w:ascii="Arial" w:hAnsi="Arial" w:cs="Arial"/>
              </w:rPr>
            </w:pPr>
            <w:r>
              <w:rPr>
                <w:rFonts w:ascii="Arial" w:hAnsi="Arial" w:cs="Arial"/>
              </w:rPr>
              <w:t>70 sheets</w:t>
            </w:r>
          </w:p>
        </w:tc>
        <w:tc>
          <w:tcPr>
            <w:tcW w:w="1503" w:type="dxa"/>
          </w:tcPr>
          <w:p w14:paraId="109368C6" w14:textId="65AEB947" w:rsidR="00B728B5" w:rsidRDefault="00E01A48" w:rsidP="00B728B5">
            <w:pPr>
              <w:rPr>
                <w:rFonts w:ascii="Arial" w:hAnsi="Arial" w:cs="Arial"/>
              </w:rPr>
            </w:pPr>
            <w:r>
              <w:rPr>
                <w:rFonts w:ascii="Arial" w:hAnsi="Arial" w:cs="Arial"/>
              </w:rPr>
              <w:t>Matt</w:t>
            </w:r>
          </w:p>
        </w:tc>
        <w:tc>
          <w:tcPr>
            <w:tcW w:w="1503" w:type="dxa"/>
          </w:tcPr>
          <w:p w14:paraId="02274023" w14:textId="1DA66A7E" w:rsidR="00B728B5" w:rsidRDefault="00E01A48" w:rsidP="00B728B5">
            <w:pPr>
              <w:rPr>
                <w:rFonts w:ascii="Arial" w:hAnsi="Arial" w:cs="Arial"/>
              </w:rPr>
            </w:pPr>
            <w:r>
              <w:rPr>
                <w:rFonts w:ascii="Arial" w:hAnsi="Arial" w:cs="Arial"/>
              </w:rPr>
              <w:t>Sheets for townhouse 3</w:t>
            </w:r>
          </w:p>
        </w:tc>
      </w:tr>
      <w:tr w:rsidR="00B728B5" w14:paraId="5774C264" w14:textId="77777777" w:rsidTr="00B728B5">
        <w:tc>
          <w:tcPr>
            <w:tcW w:w="1502" w:type="dxa"/>
          </w:tcPr>
          <w:p w14:paraId="0406C575" w14:textId="4AE8D979" w:rsidR="00B728B5" w:rsidRDefault="00E01A48" w:rsidP="00B728B5">
            <w:pPr>
              <w:rPr>
                <w:rFonts w:ascii="Arial" w:hAnsi="Arial" w:cs="Arial"/>
              </w:rPr>
            </w:pPr>
            <w:r>
              <w:rPr>
                <w:rFonts w:ascii="Arial" w:hAnsi="Arial" w:cs="Arial"/>
              </w:rPr>
              <w:t>Tony’s Tiling</w:t>
            </w:r>
          </w:p>
        </w:tc>
        <w:tc>
          <w:tcPr>
            <w:tcW w:w="1502" w:type="dxa"/>
          </w:tcPr>
          <w:p w14:paraId="12D1BA8D" w14:textId="500B0FF1" w:rsidR="00B728B5" w:rsidRDefault="00E01A48" w:rsidP="00B728B5">
            <w:pPr>
              <w:rPr>
                <w:rFonts w:ascii="Arial" w:hAnsi="Arial" w:cs="Arial"/>
              </w:rPr>
            </w:pPr>
            <w:r>
              <w:rPr>
                <w:rFonts w:ascii="Arial" w:hAnsi="Arial" w:cs="Arial"/>
              </w:rPr>
              <w:t xml:space="preserve">Beaumont </w:t>
            </w:r>
          </w:p>
        </w:tc>
        <w:tc>
          <w:tcPr>
            <w:tcW w:w="1503" w:type="dxa"/>
          </w:tcPr>
          <w:p w14:paraId="12EE6AAC" w14:textId="59867D26" w:rsidR="00B728B5" w:rsidRDefault="00E01A48" w:rsidP="00B728B5">
            <w:pPr>
              <w:rPr>
                <w:rFonts w:ascii="Arial" w:hAnsi="Arial" w:cs="Arial"/>
              </w:rPr>
            </w:pPr>
            <w:r>
              <w:rPr>
                <w:rFonts w:ascii="Arial" w:hAnsi="Arial" w:cs="Arial"/>
              </w:rPr>
              <w:t>Bathroom floor tiles</w:t>
            </w:r>
          </w:p>
        </w:tc>
        <w:tc>
          <w:tcPr>
            <w:tcW w:w="1503" w:type="dxa"/>
          </w:tcPr>
          <w:p w14:paraId="5F7F0BD8" w14:textId="2EAF5501" w:rsidR="00B728B5" w:rsidRDefault="00E01A48" w:rsidP="00B728B5">
            <w:pPr>
              <w:rPr>
                <w:rFonts w:ascii="Arial" w:hAnsi="Arial" w:cs="Arial"/>
              </w:rPr>
            </w:pPr>
            <w:r>
              <w:rPr>
                <w:rFonts w:ascii="Arial" w:hAnsi="Arial" w:cs="Arial"/>
              </w:rPr>
              <w:t>6 boxes of tiles</w:t>
            </w:r>
          </w:p>
        </w:tc>
        <w:tc>
          <w:tcPr>
            <w:tcW w:w="1503" w:type="dxa"/>
          </w:tcPr>
          <w:p w14:paraId="27F642A0" w14:textId="340FA623" w:rsidR="00B728B5" w:rsidRDefault="00E01A48" w:rsidP="00B728B5">
            <w:pPr>
              <w:rPr>
                <w:rFonts w:ascii="Arial" w:hAnsi="Arial" w:cs="Arial"/>
              </w:rPr>
            </w:pPr>
            <w:r>
              <w:rPr>
                <w:rFonts w:ascii="Arial" w:hAnsi="Arial" w:cs="Arial"/>
              </w:rPr>
              <w:t>Matt</w:t>
            </w:r>
          </w:p>
        </w:tc>
        <w:tc>
          <w:tcPr>
            <w:tcW w:w="1503" w:type="dxa"/>
          </w:tcPr>
          <w:p w14:paraId="2D66AFD8" w14:textId="3F9097A0" w:rsidR="00B728B5" w:rsidRDefault="00E01A48" w:rsidP="00B728B5">
            <w:pPr>
              <w:rPr>
                <w:rFonts w:ascii="Arial" w:hAnsi="Arial" w:cs="Arial"/>
              </w:rPr>
            </w:pPr>
            <w:r>
              <w:rPr>
                <w:rFonts w:ascii="Arial" w:hAnsi="Arial" w:cs="Arial"/>
              </w:rPr>
              <w:t>Bathroom floor tiles for main bathroom and ensuite for Townhouse 1</w:t>
            </w:r>
          </w:p>
        </w:tc>
      </w:tr>
    </w:tbl>
    <w:p w14:paraId="4A208A59" w14:textId="77777777" w:rsidR="00B728B5" w:rsidRDefault="00B728B5" w:rsidP="00B728B5">
      <w:pPr>
        <w:rPr>
          <w:rFonts w:ascii="Arial" w:hAnsi="Arial" w:cs="Arial"/>
        </w:rPr>
      </w:pPr>
    </w:p>
    <w:p w14:paraId="6C95BBBE" w14:textId="77777777" w:rsidR="00B728B5" w:rsidRPr="00B728B5" w:rsidRDefault="00B728B5" w:rsidP="00B728B5">
      <w:pPr>
        <w:rPr>
          <w:rFonts w:ascii="Arial" w:hAnsi="Arial" w:cs="Arial"/>
        </w:rPr>
      </w:pPr>
    </w:p>
    <w:p w14:paraId="315D65AB" w14:textId="77777777" w:rsidR="00520301" w:rsidRPr="00520301" w:rsidRDefault="00520301" w:rsidP="00520301">
      <w:pPr>
        <w:rPr>
          <w:rFonts w:ascii="Arial" w:hAnsi="Arial" w:cs="Arial"/>
        </w:rPr>
      </w:pPr>
    </w:p>
    <w:sectPr w:rsidR="00520301" w:rsidRPr="00520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01"/>
    <w:rsid w:val="00520301"/>
    <w:rsid w:val="0078138F"/>
    <w:rsid w:val="00836BD3"/>
    <w:rsid w:val="00B728B5"/>
    <w:rsid w:val="00CD3BCE"/>
    <w:rsid w:val="00E01A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62D6F"/>
  <w15:chartTrackingRefBased/>
  <w15:docId w15:val="{80FBAAAC-E87D-4C2E-8A24-0A78C3CFE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2</cp:revision>
  <dcterms:created xsi:type="dcterms:W3CDTF">2020-10-15T07:34:00Z</dcterms:created>
  <dcterms:modified xsi:type="dcterms:W3CDTF">2020-10-15T08:12:00Z</dcterms:modified>
</cp:coreProperties>
</file>