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5F42C6EB" w:rsidR="001D4916" w:rsidRPr="006C232B" w:rsidRDefault="008F346D">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1FD60967" wp14:editId="57B61764">
                <wp:simplePos x="0" y="0"/>
                <wp:positionH relativeFrom="column">
                  <wp:posOffset>-609600</wp:posOffset>
                </wp:positionH>
                <wp:positionV relativeFrom="paragraph">
                  <wp:posOffset>-628650</wp:posOffset>
                </wp:positionV>
                <wp:extent cx="3371850" cy="11811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6E429BA2" id="Group 2" o:spid="_x0000_s1026" style="position:absolute;margin-left:-48pt;margin-top:-49.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DQesxjgAAAACgEAAA8AAABkcnMv&#10;ZG93bnJldi54bWxMj0FrwkAQhe+F/odlCr3pJrVaTbMRkbYnEaoF8TZmxySY3Q3ZNYn/vuOpvX2P&#10;ebx5L10OphYdtb5yVkE8jkCQzZ2ubKHgZ/85moPwAa3G2llScCMPy+zxIcVEu95+U7cLheAQ6xNU&#10;UIbQJFL6vCSDfuwasnw7u9ZgYNkWUrfYc7ip5UsUzaTByvKHEhtal5Rfdlej4KvHfjWJP7rN5by+&#10;HffT7WETk1LPT8PqHUSgIfyZ4V6fq0PGnU7uarUXtYLRYsZbwh0WDOx4nUwZTgrmbxHILJX/J2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">
                <v:roundrect id="Rectangle: Rounded Corners 3"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" filled="t" fillcolor="red">
                  <v:imagedata r:id="rId12" o:title="Logo&#10;&#10;Description automatically generated"/>
                </v:shape>
              </v:group>
            </w:pict>
          </mc:Fallback>
        </mc:AlternateContent>
      </w:r>
      <w:r w:rsidR="0022732C">
        <w:rPr>
          <w:rFonts w:ascii="Arial" w:hAnsi="Arial" w:cs="Arial"/>
          <w:noProof/>
          <w:sz w:val="24"/>
          <w:szCs w:val="24"/>
          <w:lang w:val="en-PH" w:eastAsia="en-PH"/>
        </w:rPr>
        <w:drawing>
          <wp:anchor distT="0" distB="0" distL="114300" distR="114300" simplePos="0" relativeHeight="251658240" behindDoc="0" locked="0" layoutInCell="1" allowOverlap="1" wp14:anchorId="1454B1CF" wp14:editId="37E08409">
            <wp:simplePos x="0" y="0"/>
            <wp:positionH relativeFrom="column">
              <wp:posOffset>-906475</wp:posOffset>
            </wp:positionH>
            <wp:positionV relativeFrom="paragraph">
              <wp:posOffset>-914400</wp:posOffset>
            </wp:positionV>
            <wp:extent cx="7565970" cy="10698480"/>
            <wp:effectExtent l="0" t="0" r="0" b="762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65970" cy="10698480"/>
                    </a:xfrm>
                    <a:prstGeom prst="rect">
                      <a:avLst/>
                    </a:prstGeom>
                  </pic:spPr>
                </pic:pic>
              </a:graphicData>
            </a:graphic>
            <wp14:sizeRelH relativeFrom="page">
              <wp14:pctWidth>0</wp14:pctWidth>
            </wp14:sizeRelH>
            <wp14:sizeRelV relativeFrom="page">
              <wp14:pctHeight>0</wp14:pctHeight>
            </wp14:sizeRelV>
          </wp:anchor>
        </w:drawing>
      </w:r>
      <w:r w:rsidR="001D4916" w:rsidRPr="006C232B">
        <w:rPr>
          <w:b/>
          <w:bCs/>
          <w:color w:val="262626" w:themeColor="text1" w:themeTint="D9"/>
          <w:sz w:val="24"/>
          <w:szCs w:val="24"/>
        </w:rPr>
        <w:br w:type="page"/>
      </w:r>
    </w:p>
    <w:p w14:paraId="4285590B" w14:textId="21980F10" w:rsidR="0079184B" w:rsidRPr="006C232B"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6C232B">
        <w:rPr>
          <w:rFonts w:cstheme="minorHAnsi"/>
          <w:b/>
          <w:color w:val="262626" w:themeColor="text1" w:themeTint="D9"/>
          <w:sz w:val="24"/>
          <w:szCs w:val="24"/>
        </w:rPr>
        <w:lastRenderedPageBreak/>
        <w:t>Copyright</w:t>
      </w:r>
    </w:p>
    <w:p w14:paraId="10B5E207" w14:textId="5A7BA6C3" w:rsidR="0079184B" w:rsidRPr="006C232B"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6C232B">
        <w:rPr>
          <w:rFonts w:cstheme="minorHAnsi"/>
          <w:color w:val="262626" w:themeColor="text1" w:themeTint="D9"/>
          <w:szCs w:val="28"/>
        </w:rPr>
        <w:t xml:space="preserve">This document was developed by </w:t>
      </w:r>
      <w:proofErr w:type="spellStart"/>
      <w:r w:rsidR="00CE72EF" w:rsidRPr="006C232B">
        <w:rPr>
          <w:rFonts w:cstheme="minorHAnsi"/>
          <w:color w:val="262626" w:themeColor="text1" w:themeTint="D9"/>
          <w:szCs w:val="28"/>
        </w:rPr>
        <w:t>TotalVET</w:t>
      </w:r>
      <w:proofErr w:type="spellEnd"/>
      <w:r w:rsidR="00CE72EF" w:rsidRPr="006C232B">
        <w:rPr>
          <w:rFonts w:cstheme="minorHAnsi"/>
          <w:color w:val="262626" w:themeColor="text1" w:themeTint="D9"/>
          <w:szCs w:val="28"/>
        </w:rPr>
        <w:t xml:space="preserve"> Training Resources.</w:t>
      </w:r>
    </w:p>
    <w:p w14:paraId="2CACD0A7" w14:textId="3F3AD680" w:rsidR="0079184B" w:rsidRPr="006C232B"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6C232B">
        <w:rPr>
          <w:rFonts w:cstheme="minorHAnsi"/>
          <w:color w:val="262626" w:themeColor="text1" w:themeTint="D9"/>
          <w:szCs w:val="28"/>
        </w:rPr>
        <w:t>© 20</w:t>
      </w:r>
      <w:r w:rsidR="001D1F40" w:rsidRPr="006C232B">
        <w:rPr>
          <w:rFonts w:cstheme="minorHAnsi"/>
          <w:color w:val="262626" w:themeColor="text1" w:themeTint="D9"/>
          <w:szCs w:val="28"/>
        </w:rPr>
        <w:t>2</w:t>
      </w:r>
      <w:r w:rsidR="00EC7D9E" w:rsidRPr="006C232B">
        <w:rPr>
          <w:rFonts w:cstheme="minorHAnsi"/>
          <w:color w:val="262626" w:themeColor="text1" w:themeTint="D9"/>
          <w:szCs w:val="28"/>
        </w:rPr>
        <w:t>1</w:t>
      </w:r>
      <w:r w:rsidR="001D1F40" w:rsidRPr="006C232B">
        <w:rPr>
          <w:rFonts w:cstheme="minorHAnsi"/>
          <w:color w:val="262626" w:themeColor="text1" w:themeTint="D9"/>
          <w:szCs w:val="28"/>
        </w:rPr>
        <w:t xml:space="preserve"> </w:t>
      </w:r>
      <w:proofErr w:type="spellStart"/>
      <w:r w:rsidR="00CE72EF" w:rsidRPr="006C232B">
        <w:rPr>
          <w:rFonts w:cstheme="minorHAnsi"/>
          <w:color w:val="262626" w:themeColor="text1" w:themeTint="D9"/>
          <w:szCs w:val="28"/>
        </w:rPr>
        <w:t>TotalVET</w:t>
      </w:r>
      <w:proofErr w:type="spellEnd"/>
      <w:r w:rsidR="00CE72EF" w:rsidRPr="006C232B">
        <w:rPr>
          <w:rFonts w:cstheme="minorHAnsi"/>
          <w:color w:val="262626" w:themeColor="text1" w:themeTint="D9"/>
          <w:szCs w:val="28"/>
        </w:rPr>
        <w:t xml:space="preserve"> Training Resources</w:t>
      </w:r>
      <w:r w:rsidRPr="006C232B">
        <w:rPr>
          <w:rFonts w:cstheme="minorHAnsi"/>
          <w:color w:val="262626" w:themeColor="text1" w:themeTint="D9"/>
          <w:szCs w:val="28"/>
        </w:rPr>
        <w:t>.</w:t>
      </w:r>
    </w:p>
    <w:p w14:paraId="7CCD73A7" w14:textId="77777777" w:rsidR="0079184B" w:rsidRPr="006C232B"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6C232B">
        <w:rPr>
          <w:rFonts w:cstheme="minorHAnsi"/>
          <w:color w:val="262626" w:themeColor="text1" w:themeTint="D9"/>
          <w:szCs w:val="28"/>
        </w:rPr>
        <w:t>All rights reserved.</w:t>
      </w:r>
    </w:p>
    <w:p w14:paraId="70DAB777" w14:textId="20FDFD1B" w:rsidR="0079184B" w:rsidRPr="006C232B"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6C232B">
        <w:rPr>
          <w:rFonts w:cstheme="minorHAnsi"/>
          <w:color w:val="262626" w:themeColor="text1" w:themeTint="D9"/>
          <w:szCs w:val="28"/>
        </w:rPr>
        <w:t xml:space="preserve">No part of this publication may be reproduced, stored in a retrieval </w:t>
      </w:r>
      <w:r w:rsidR="006872F8" w:rsidRPr="006C232B">
        <w:rPr>
          <w:rFonts w:cstheme="minorHAnsi"/>
          <w:color w:val="262626" w:themeColor="text1" w:themeTint="D9"/>
          <w:szCs w:val="28"/>
        </w:rPr>
        <w:t>system,</w:t>
      </w:r>
      <w:r w:rsidRPr="006C232B">
        <w:rPr>
          <w:rFonts w:cstheme="minorHAnsi"/>
          <w:color w:val="262626" w:themeColor="text1" w:themeTint="D9"/>
          <w:szCs w:val="28"/>
        </w:rPr>
        <w:t xml:space="preserve"> or transmitted in any form or by any means, electronic, mechanical, photocopying, recording</w:t>
      </w:r>
      <w:r w:rsidR="00460A88" w:rsidRPr="006C232B">
        <w:rPr>
          <w:rFonts w:cstheme="minorHAnsi"/>
          <w:color w:val="262626" w:themeColor="text1" w:themeTint="D9"/>
          <w:szCs w:val="28"/>
        </w:rPr>
        <w:t>,</w:t>
      </w:r>
      <w:r w:rsidRPr="006C232B">
        <w:rPr>
          <w:rFonts w:cstheme="minorHAnsi"/>
          <w:color w:val="262626" w:themeColor="text1" w:themeTint="D9"/>
          <w:szCs w:val="28"/>
        </w:rPr>
        <w:t xml:space="preserve"> or otherwise without the prior written permission of </w:t>
      </w:r>
      <w:proofErr w:type="spellStart"/>
      <w:r w:rsidR="00CE72EF" w:rsidRPr="006C232B">
        <w:rPr>
          <w:rFonts w:cstheme="minorHAnsi"/>
          <w:color w:val="262626" w:themeColor="text1" w:themeTint="D9"/>
          <w:szCs w:val="28"/>
        </w:rPr>
        <w:t>TotalVET</w:t>
      </w:r>
      <w:proofErr w:type="spellEnd"/>
      <w:r w:rsidR="00CE72EF" w:rsidRPr="006C232B">
        <w:rPr>
          <w:rFonts w:cstheme="minorHAnsi"/>
          <w:color w:val="262626" w:themeColor="text1" w:themeTint="D9"/>
          <w:szCs w:val="28"/>
        </w:rPr>
        <w:t xml:space="preserve"> Training Resources</w:t>
      </w:r>
      <w:r w:rsidRPr="006C232B">
        <w:rPr>
          <w:rFonts w:cstheme="minorHAnsi"/>
          <w:color w:val="262626" w:themeColor="text1" w:themeTint="D9"/>
          <w:szCs w:val="28"/>
        </w:rPr>
        <w:t>.</w:t>
      </w:r>
    </w:p>
    <w:p w14:paraId="11BD3C5B" w14:textId="77777777" w:rsidR="0079184B" w:rsidRPr="006C232B"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6C232B"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6C232B">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6C232B" w14:paraId="66B5BC35" w14:textId="77777777" w:rsidTr="008E0AB3">
        <w:trPr>
          <w:jc w:val="center"/>
        </w:trPr>
        <w:tc>
          <w:tcPr>
            <w:tcW w:w="2160" w:type="dxa"/>
            <w:shd w:val="clear" w:color="auto" w:fill="E7E6E6" w:themeFill="background2"/>
          </w:tcPr>
          <w:p w14:paraId="43F7AC33" w14:textId="77777777" w:rsidR="0079184B" w:rsidRPr="006C232B" w:rsidRDefault="0079184B" w:rsidP="002317ED">
            <w:pPr>
              <w:tabs>
                <w:tab w:val="left" w:pos="180"/>
              </w:tabs>
              <w:spacing w:after="120"/>
              <w:ind w:left="0" w:right="0" w:firstLine="0"/>
              <w:jc w:val="center"/>
              <w:rPr>
                <w:rFonts w:cstheme="minorHAnsi"/>
                <w:b/>
                <w:color w:val="262626" w:themeColor="text1" w:themeTint="D9"/>
                <w:sz w:val="20"/>
                <w:szCs w:val="20"/>
              </w:rPr>
            </w:pPr>
            <w:r w:rsidRPr="006C232B">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6C232B" w:rsidRDefault="0079184B" w:rsidP="002317ED">
            <w:pPr>
              <w:tabs>
                <w:tab w:val="left" w:pos="180"/>
              </w:tabs>
              <w:spacing w:after="120"/>
              <w:ind w:left="0" w:right="0" w:firstLine="0"/>
              <w:jc w:val="center"/>
              <w:rPr>
                <w:rFonts w:cstheme="minorHAnsi"/>
                <w:b/>
                <w:color w:val="262626" w:themeColor="text1" w:themeTint="D9"/>
                <w:sz w:val="20"/>
                <w:szCs w:val="20"/>
              </w:rPr>
            </w:pPr>
            <w:r w:rsidRPr="006C232B">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6C232B" w:rsidRDefault="0079184B" w:rsidP="002317ED">
            <w:pPr>
              <w:tabs>
                <w:tab w:val="left" w:pos="180"/>
              </w:tabs>
              <w:spacing w:after="120"/>
              <w:ind w:left="0" w:right="0" w:firstLine="0"/>
              <w:jc w:val="center"/>
              <w:rPr>
                <w:rFonts w:cstheme="minorHAnsi"/>
                <w:b/>
                <w:color w:val="262626" w:themeColor="text1" w:themeTint="D9"/>
                <w:sz w:val="20"/>
                <w:szCs w:val="20"/>
              </w:rPr>
            </w:pPr>
            <w:r w:rsidRPr="006C232B">
              <w:rPr>
                <w:rFonts w:cstheme="minorHAnsi"/>
                <w:b/>
                <w:color w:val="262626" w:themeColor="text1" w:themeTint="D9"/>
                <w:sz w:val="20"/>
                <w:szCs w:val="20"/>
              </w:rPr>
              <w:t>Version</w:t>
            </w:r>
          </w:p>
        </w:tc>
      </w:tr>
      <w:tr w:rsidR="00C66397" w:rsidRPr="006C232B" w14:paraId="4C985943" w14:textId="77777777" w:rsidTr="008E0AB3">
        <w:trPr>
          <w:jc w:val="center"/>
        </w:trPr>
        <w:tc>
          <w:tcPr>
            <w:tcW w:w="2160" w:type="dxa"/>
          </w:tcPr>
          <w:p w14:paraId="65022C98" w14:textId="30D11352" w:rsidR="00A01E77" w:rsidRPr="006C232B" w:rsidRDefault="009C4C45" w:rsidP="00726DC1">
            <w:pPr>
              <w:tabs>
                <w:tab w:val="left" w:pos="180"/>
              </w:tabs>
              <w:spacing w:after="120"/>
              <w:ind w:left="0" w:right="0" w:firstLine="0"/>
              <w:jc w:val="center"/>
              <w:rPr>
                <w:rFonts w:cstheme="minorHAnsi"/>
                <w:color w:val="262626" w:themeColor="text1" w:themeTint="D9"/>
                <w:sz w:val="20"/>
                <w:szCs w:val="20"/>
              </w:rPr>
            </w:pPr>
            <w:r w:rsidRPr="006C232B">
              <w:rPr>
                <w:rFonts w:cstheme="minorHAnsi"/>
                <w:color w:val="262626" w:themeColor="text1" w:themeTint="D9"/>
                <w:sz w:val="20"/>
                <w:szCs w:val="20"/>
              </w:rPr>
              <w:t>12</w:t>
            </w:r>
            <w:r w:rsidR="00726DC1" w:rsidRPr="006C232B">
              <w:rPr>
                <w:rFonts w:cstheme="minorHAnsi"/>
                <w:color w:val="262626" w:themeColor="text1" w:themeTint="D9"/>
                <w:sz w:val="20"/>
                <w:szCs w:val="20"/>
              </w:rPr>
              <w:t xml:space="preserve"> </w:t>
            </w:r>
            <w:r w:rsidRPr="006C232B">
              <w:rPr>
                <w:rFonts w:cstheme="minorHAnsi"/>
                <w:color w:val="262626" w:themeColor="text1" w:themeTint="D9"/>
                <w:sz w:val="20"/>
                <w:szCs w:val="20"/>
              </w:rPr>
              <w:t>February</w:t>
            </w:r>
            <w:r w:rsidR="001D1F40" w:rsidRPr="006C232B">
              <w:rPr>
                <w:rFonts w:cstheme="minorHAnsi"/>
                <w:color w:val="262626" w:themeColor="text1" w:themeTint="D9"/>
                <w:sz w:val="20"/>
                <w:szCs w:val="20"/>
              </w:rPr>
              <w:t xml:space="preserve"> 202</w:t>
            </w:r>
            <w:r w:rsidR="00726DC1" w:rsidRPr="006C232B">
              <w:rPr>
                <w:rFonts w:cstheme="minorHAnsi"/>
                <w:color w:val="262626" w:themeColor="text1" w:themeTint="D9"/>
                <w:sz w:val="20"/>
                <w:szCs w:val="20"/>
              </w:rPr>
              <w:t>1</w:t>
            </w:r>
          </w:p>
        </w:tc>
        <w:tc>
          <w:tcPr>
            <w:tcW w:w="4320" w:type="dxa"/>
          </w:tcPr>
          <w:p w14:paraId="1F75C047" w14:textId="10A0035D" w:rsidR="0079184B" w:rsidRPr="006C232B" w:rsidRDefault="0079184B" w:rsidP="002317ED">
            <w:pPr>
              <w:tabs>
                <w:tab w:val="left" w:pos="180"/>
              </w:tabs>
              <w:spacing w:after="120"/>
              <w:ind w:left="0" w:right="0" w:firstLine="0"/>
              <w:jc w:val="center"/>
              <w:rPr>
                <w:rFonts w:cstheme="minorHAnsi"/>
                <w:color w:val="262626" w:themeColor="text1" w:themeTint="D9"/>
                <w:sz w:val="20"/>
                <w:szCs w:val="20"/>
              </w:rPr>
            </w:pPr>
            <w:r w:rsidRPr="006C232B">
              <w:rPr>
                <w:rFonts w:cstheme="minorHAnsi"/>
                <w:color w:val="262626" w:themeColor="text1" w:themeTint="D9"/>
                <w:sz w:val="20"/>
                <w:szCs w:val="20"/>
              </w:rPr>
              <w:t xml:space="preserve">Version </w:t>
            </w:r>
            <w:r w:rsidR="003517FC">
              <w:rPr>
                <w:rFonts w:cstheme="minorHAnsi"/>
                <w:color w:val="262626" w:themeColor="text1" w:themeTint="D9"/>
                <w:sz w:val="20"/>
                <w:szCs w:val="20"/>
              </w:rPr>
              <w:t>1</w:t>
            </w:r>
            <w:r w:rsidRPr="006C232B">
              <w:rPr>
                <w:rFonts w:cstheme="minorHAnsi"/>
                <w:color w:val="262626" w:themeColor="text1" w:themeTint="D9"/>
                <w:sz w:val="20"/>
                <w:szCs w:val="20"/>
              </w:rPr>
              <w:t>.0 released for publishing</w:t>
            </w:r>
          </w:p>
        </w:tc>
        <w:tc>
          <w:tcPr>
            <w:tcW w:w="2160" w:type="dxa"/>
          </w:tcPr>
          <w:p w14:paraId="035E1D58" w14:textId="56AF786A" w:rsidR="0079184B" w:rsidRPr="006C232B" w:rsidRDefault="003517FC"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w:t>
            </w:r>
            <w:r w:rsidR="0079184B" w:rsidRPr="006C232B">
              <w:rPr>
                <w:rFonts w:cstheme="minorHAnsi"/>
                <w:color w:val="262626" w:themeColor="text1" w:themeTint="D9"/>
                <w:sz w:val="20"/>
                <w:szCs w:val="20"/>
              </w:rPr>
              <w:t>.0</w:t>
            </w:r>
          </w:p>
        </w:tc>
      </w:tr>
      <w:tr w:rsidR="009B30F0" w:rsidRPr="006C232B" w14:paraId="05189CE1" w14:textId="77777777" w:rsidTr="008E0AB3">
        <w:trPr>
          <w:jc w:val="center"/>
        </w:trPr>
        <w:tc>
          <w:tcPr>
            <w:tcW w:w="2160" w:type="dxa"/>
          </w:tcPr>
          <w:p w14:paraId="16011DB0" w14:textId="5E625CF2" w:rsidR="009B30F0" w:rsidRPr="006C232B" w:rsidRDefault="009B30F0"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17 November 2022</w:t>
            </w:r>
          </w:p>
        </w:tc>
        <w:tc>
          <w:tcPr>
            <w:tcW w:w="4320" w:type="dxa"/>
          </w:tcPr>
          <w:p w14:paraId="43DCAF12" w14:textId="3BC2C306" w:rsidR="009B30F0" w:rsidRPr="006C232B" w:rsidRDefault="009B30F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Version 1.1 – Minor amendments</w:t>
            </w:r>
          </w:p>
        </w:tc>
        <w:tc>
          <w:tcPr>
            <w:tcW w:w="2160" w:type="dxa"/>
          </w:tcPr>
          <w:p w14:paraId="04351FFB" w14:textId="0DDC8FAC" w:rsidR="009B30F0" w:rsidRDefault="009B30F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2C29104D" w14:textId="70CD1806" w:rsidR="00A01E77" w:rsidRPr="006C232B" w:rsidRDefault="00A01E77" w:rsidP="003C02BA">
      <w:pPr>
        <w:spacing w:after="120" w:line="276" w:lineRule="auto"/>
        <w:ind w:left="0" w:firstLine="0"/>
        <w:rPr>
          <w:rFonts w:ascii="Arial" w:hAnsi="Arial" w:cs="Arial"/>
          <w:color w:val="262626" w:themeColor="text1" w:themeTint="D9"/>
          <w:sz w:val="24"/>
          <w:szCs w:val="24"/>
        </w:rPr>
      </w:pPr>
      <w:r w:rsidRPr="006C232B">
        <w:rPr>
          <w:rFonts w:ascii="Arial" w:hAnsi="Arial" w:cs="Arial"/>
          <w:color w:val="262626" w:themeColor="text1" w:themeTint="D9"/>
          <w:sz w:val="24"/>
          <w:szCs w:val="24"/>
        </w:rPr>
        <w:br w:type="page"/>
      </w:r>
    </w:p>
    <w:p w14:paraId="2F69EB9D" w14:textId="77777777" w:rsidR="00503CFC" w:rsidRDefault="0079184B" w:rsidP="00ED3826">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3749705"/>
      <w:bookmarkStart w:id="25" w:name="_Toc64025074"/>
      <w:bookmarkStart w:id="26" w:name="_Toc64034580"/>
      <w:bookmarkStart w:id="27" w:name="_Toc64035403"/>
      <w:bookmarkStart w:id="28" w:name="_Toc120259669"/>
      <w:r w:rsidRPr="006C232B">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9035C4" w:rsidRPr="006C232B">
        <w:fldChar w:fldCharType="begin"/>
      </w:r>
      <w:r w:rsidR="009035C4" w:rsidRPr="006C232B">
        <w:instrText xml:space="preserve"> TOC \o "1-3" \h \z \u </w:instrText>
      </w:r>
      <w:r w:rsidR="009035C4" w:rsidRPr="006C232B">
        <w:fldChar w:fldCharType="separate"/>
      </w:r>
    </w:p>
    <w:p w14:paraId="0D80A521" w14:textId="70505E07" w:rsidR="00503CFC" w:rsidRDefault="003B00AC">
      <w:pPr>
        <w:pStyle w:val="TOC1"/>
        <w:rPr>
          <w:rFonts w:eastAsiaTheme="minorEastAsia"/>
          <w:b w:val="0"/>
          <w:noProof/>
          <w:color w:val="auto"/>
          <w:sz w:val="22"/>
          <w:lang w:eastAsia="en-AU"/>
        </w:rPr>
      </w:pPr>
      <w:hyperlink w:anchor="_Toc120259669" w:history="1">
        <w:r w:rsidR="00503CFC" w:rsidRPr="00CA2D21">
          <w:rPr>
            <w:rStyle w:val="Hyperlink"/>
            <w:noProof/>
            <w:lang w:bidi="en-US"/>
          </w:rPr>
          <w:t>Table of Contents</w:t>
        </w:r>
        <w:r w:rsidR="00503CFC">
          <w:rPr>
            <w:noProof/>
            <w:webHidden/>
          </w:rPr>
          <w:tab/>
        </w:r>
        <w:r w:rsidR="00503CFC">
          <w:rPr>
            <w:noProof/>
            <w:webHidden/>
          </w:rPr>
          <w:fldChar w:fldCharType="begin"/>
        </w:r>
        <w:r w:rsidR="00503CFC">
          <w:rPr>
            <w:noProof/>
            <w:webHidden/>
          </w:rPr>
          <w:instrText xml:space="preserve"> PAGEREF _Toc120259669 \h </w:instrText>
        </w:r>
        <w:r w:rsidR="00503CFC">
          <w:rPr>
            <w:noProof/>
            <w:webHidden/>
          </w:rPr>
        </w:r>
        <w:r w:rsidR="00503CFC">
          <w:rPr>
            <w:noProof/>
            <w:webHidden/>
          </w:rPr>
          <w:fldChar w:fldCharType="separate"/>
        </w:r>
        <w:r w:rsidR="00763BC1">
          <w:rPr>
            <w:noProof/>
            <w:webHidden/>
          </w:rPr>
          <w:t>3</w:t>
        </w:r>
        <w:r w:rsidR="00503CFC">
          <w:rPr>
            <w:noProof/>
            <w:webHidden/>
          </w:rPr>
          <w:fldChar w:fldCharType="end"/>
        </w:r>
      </w:hyperlink>
    </w:p>
    <w:p w14:paraId="1B4B9438" w14:textId="55F9891C" w:rsidR="00503CFC" w:rsidRDefault="003B00AC">
      <w:pPr>
        <w:pStyle w:val="TOC1"/>
        <w:rPr>
          <w:rFonts w:eastAsiaTheme="minorEastAsia"/>
          <w:b w:val="0"/>
          <w:noProof/>
          <w:color w:val="auto"/>
          <w:sz w:val="22"/>
          <w:lang w:eastAsia="en-AU"/>
        </w:rPr>
      </w:pPr>
      <w:hyperlink w:anchor="_Toc120259670" w:history="1">
        <w:r w:rsidR="00503CFC" w:rsidRPr="00CA2D21">
          <w:rPr>
            <w:rStyle w:val="Hyperlink"/>
            <w:noProof/>
            <w:lang w:bidi="en-US"/>
          </w:rPr>
          <w:t>Introduction</w:t>
        </w:r>
        <w:r w:rsidR="00503CFC">
          <w:rPr>
            <w:noProof/>
            <w:webHidden/>
          </w:rPr>
          <w:tab/>
        </w:r>
        <w:r w:rsidR="00503CFC">
          <w:rPr>
            <w:noProof/>
            <w:webHidden/>
          </w:rPr>
          <w:fldChar w:fldCharType="begin"/>
        </w:r>
        <w:r w:rsidR="00503CFC">
          <w:rPr>
            <w:noProof/>
            <w:webHidden/>
          </w:rPr>
          <w:instrText xml:space="preserve"> PAGEREF _Toc120259670 \h </w:instrText>
        </w:r>
        <w:r w:rsidR="00503CFC">
          <w:rPr>
            <w:noProof/>
            <w:webHidden/>
          </w:rPr>
        </w:r>
        <w:r w:rsidR="00503CFC">
          <w:rPr>
            <w:noProof/>
            <w:webHidden/>
          </w:rPr>
          <w:fldChar w:fldCharType="separate"/>
        </w:r>
        <w:r w:rsidR="00763BC1">
          <w:rPr>
            <w:noProof/>
            <w:webHidden/>
          </w:rPr>
          <w:t>5</w:t>
        </w:r>
        <w:r w:rsidR="00503CFC">
          <w:rPr>
            <w:noProof/>
            <w:webHidden/>
          </w:rPr>
          <w:fldChar w:fldCharType="end"/>
        </w:r>
      </w:hyperlink>
    </w:p>
    <w:p w14:paraId="3D81E8C8" w14:textId="68D36060" w:rsidR="00503CFC" w:rsidRDefault="003B00AC">
      <w:pPr>
        <w:pStyle w:val="TOC1"/>
        <w:rPr>
          <w:rFonts w:eastAsiaTheme="minorEastAsia"/>
          <w:b w:val="0"/>
          <w:noProof/>
          <w:color w:val="auto"/>
          <w:sz w:val="22"/>
          <w:lang w:eastAsia="en-AU"/>
        </w:rPr>
      </w:pPr>
      <w:hyperlink w:anchor="_Toc120259671" w:history="1">
        <w:r w:rsidR="00503CFC" w:rsidRPr="00CA2D21">
          <w:rPr>
            <w:rStyle w:val="Hyperlink"/>
            <w:noProof/>
            <w:lang w:bidi="en-US"/>
          </w:rPr>
          <w:t>Competency-Based Assessments</w:t>
        </w:r>
        <w:r w:rsidR="00503CFC">
          <w:rPr>
            <w:noProof/>
            <w:webHidden/>
          </w:rPr>
          <w:tab/>
        </w:r>
        <w:r w:rsidR="00503CFC">
          <w:rPr>
            <w:noProof/>
            <w:webHidden/>
          </w:rPr>
          <w:fldChar w:fldCharType="begin"/>
        </w:r>
        <w:r w:rsidR="00503CFC">
          <w:rPr>
            <w:noProof/>
            <w:webHidden/>
          </w:rPr>
          <w:instrText xml:space="preserve"> PAGEREF _Toc120259671 \h </w:instrText>
        </w:r>
        <w:r w:rsidR="00503CFC">
          <w:rPr>
            <w:noProof/>
            <w:webHidden/>
          </w:rPr>
        </w:r>
        <w:r w:rsidR="00503CFC">
          <w:rPr>
            <w:noProof/>
            <w:webHidden/>
          </w:rPr>
          <w:fldChar w:fldCharType="separate"/>
        </w:r>
        <w:r w:rsidR="00763BC1">
          <w:rPr>
            <w:noProof/>
            <w:webHidden/>
          </w:rPr>
          <w:t>6</w:t>
        </w:r>
        <w:r w:rsidR="00503CFC">
          <w:rPr>
            <w:noProof/>
            <w:webHidden/>
          </w:rPr>
          <w:fldChar w:fldCharType="end"/>
        </w:r>
      </w:hyperlink>
    </w:p>
    <w:p w14:paraId="3BCC2297" w14:textId="7B8641BE" w:rsidR="00503CFC" w:rsidRDefault="003B00AC">
      <w:pPr>
        <w:pStyle w:val="TOC1"/>
        <w:rPr>
          <w:rFonts w:eastAsiaTheme="minorEastAsia"/>
          <w:b w:val="0"/>
          <w:noProof/>
          <w:color w:val="auto"/>
          <w:sz w:val="22"/>
          <w:lang w:eastAsia="en-AU"/>
        </w:rPr>
      </w:pPr>
      <w:hyperlink w:anchor="_Toc120259672" w:history="1">
        <w:r w:rsidR="00503CFC" w:rsidRPr="00CA2D21">
          <w:rPr>
            <w:rStyle w:val="Hyperlink"/>
            <w:noProof/>
            <w:lang w:bidi="en-US"/>
          </w:rPr>
          <w:t>Assessing Nationally-Recognised Training</w:t>
        </w:r>
        <w:r w:rsidR="00503CFC">
          <w:rPr>
            <w:noProof/>
            <w:webHidden/>
          </w:rPr>
          <w:tab/>
        </w:r>
        <w:r w:rsidR="00503CFC">
          <w:rPr>
            <w:noProof/>
            <w:webHidden/>
          </w:rPr>
          <w:fldChar w:fldCharType="begin"/>
        </w:r>
        <w:r w:rsidR="00503CFC">
          <w:rPr>
            <w:noProof/>
            <w:webHidden/>
          </w:rPr>
          <w:instrText xml:space="preserve"> PAGEREF _Toc120259672 \h </w:instrText>
        </w:r>
        <w:r w:rsidR="00503CFC">
          <w:rPr>
            <w:noProof/>
            <w:webHidden/>
          </w:rPr>
        </w:r>
        <w:r w:rsidR="00503CFC">
          <w:rPr>
            <w:noProof/>
            <w:webHidden/>
          </w:rPr>
          <w:fldChar w:fldCharType="separate"/>
        </w:r>
        <w:r w:rsidR="00763BC1">
          <w:rPr>
            <w:noProof/>
            <w:webHidden/>
          </w:rPr>
          <w:t>7</w:t>
        </w:r>
        <w:r w:rsidR="00503CFC">
          <w:rPr>
            <w:noProof/>
            <w:webHidden/>
          </w:rPr>
          <w:fldChar w:fldCharType="end"/>
        </w:r>
      </w:hyperlink>
    </w:p>
    <w:p w14:paraId="2157BDD8" w14:textId="3A8B2081" w:rsidR="00503CFC" w:rsidRDefault="003B00AC">
      <w:pPr>
        <w:pStyle w:val="TOC1"/>
        <w:rPr>
          <w:rFonts w:eastAsiaTheme="minorEastAsia"/>
          <w:b w:val="0"/>
          <w:noProof/>
          <w:color w:val="auto"/>
          <w:sz w:val="22"/>
          <w:lang w:eastAsia="en-AU"/>
        </w:rPr>
      </w:pPr>
      <w:hyperlink w:anchor="_Toc120259673" w:history="1">
        <w:r w:rsidR="00503CFC" w:rsidRPr="00CA2D21">
          <w:rPr>
            <w:rStyle w:val="Hyperlink"/>
            <w:noProof/>
            <w:lang w:bidi="en-US"/>
          </w:rPr>
          <w:t>Dimensions of Competency</w:t>
        </w:r>
        <w:r w:rsidR="00503CFC">
          <w:rPr>
            <w:noProof/>
            <w:webHidden/>
          </w:rPr>
          <w:tab/>
        </w:r>
        <w:r w:rsidR="00503CFC">
          <w:rPr>
            <w:noProof/>
            <w:webHidden/>
          </w:rPr>
          <w:fldChar w:fldCharType="begin"/>
        </w:r>
        <w:r w:rsidR="00503CFC">
          <w:rPr>
            <w:noProof/>
            <w:webHidden/>
          </w:rPr>
          <w:instrText xml:space="preserve"> PAGEREF _Toc120259673 \h </w:instrText>
        </w:r>
        <w:r w:rsidR="00503CFC">
          <w:rPr>
            <w:noProof/>
            <w:webHidden/>
          </w:rPr>
        </w:r>
        <w:r w:rsidR="00503CFC">
          <w:rPr>
            <w:noProof/>
            <w:webHidden/>
          </w:rPr>
          <w:fldChar w:fldCharType="separate"/>
        </w:r>
        <w:r w:rsidR="00763BC1">
          <w:rPr>
            <w:noProof/>
            <w:webHidden/>
          </w:rPr>
          <w:t>8</w:t>
        </w:r>
        <w:r w:rsidR="00503CFC">
          <w:rPr>
            <w:noProof/>
            <w:webHidden/>
          </w:rPr>
          <w:fldChar w:fldCharType="end"/>
        </w:r>
      </w:hyperlink>
    </w:p>
    <w:p w14:paraId="3E1AC9C8" w14:textId="4AB3BF1F" w:rsidR="00503CFC" w:rsidRDefault="003B00AC">
      <w:pPr>
        <w:pStyle w:val="TOC1"/>
        <w:rPr>
          <w:rFonts w:eastAsiaTheme="minorEastAsia"/>
          <w:b w:val="0"/>
          <w:noProof/>
          <w:color w:val="auto"/>
          <w:sz w:val="22"/>
          <w:lang w:eastAsia="en-AU"/>
        </w:rPr>
      </w:pPr>
      <w:hyperlink w:anchor="_Toc120259674" w:history="1">
        <w:r w:rsidR="00503CFC" w:rsidRPr="00CA2D21">
          <w:rPr>
            <w:rStyle w:val="Hyperlink"/>
            <w:noProof/>
            <w:lang w:bidi="en-US"/>
          </w:rPr>
          <w:t>Reasonable Adjustment</w:t>
        </w:r>
        <w:r w:rsidR="00503CFC">
          <w:rPr>
            <w:noProof/>
            <w:webHidden/>
          </w:rPr>
          <w:tab/>
        </w:r>
        <w:r w:rsidR="00503CFC">
          <w:rPr>
            <w:noProof/>
            <w:webHidden/>
          </w:rPr>
          <w:fldChar w:fldCharType="begin"/>
        </w:r>
        <w:r w:rsidR="00503CFC">
          <w:rPr>
            <w:noProof/>
            <w:webHidden/>
          </w:rPr>
          <w:instrText xml:space="preserve"> PAGEREF _Toc120259674 \h </w:instrText>
        </w:r>
        <w:r w:rsidR="00503CFC">
          <w:rPr>
            <w:noProof/>
            <w:webHidden/>
          </w:rPr>
        </w:r>
        <w:r w:rsidR="00503CFC">
          <w:rPr>
            <w:noProof/>
            <w:webHidden/>
          </w:rPr>
          <w:fldChar w:fldCharType="separate"/>
        </w:r>
        <w:r w:rsidR="00763BC1">
          <w:rPr>
            <w:noProof/>
            <w:webHidden/>
          </w:rPr>
          <w:t>9</w:t>
        </w:r>
        <w:r w:rsidR="00503CFC">
          <w:rPr>
            <w:noProof/>
            <w:webHidden/>
          </w:rPr>
          <w:fldChar w:fldCharType="end"/>
        </w:r>
      </w:hyperlink>
    </w:p>
    <w:p w14:paraId="24BBCDFB" w14:textId="67949828" w:rsidR="00503CFC" w:rsidRDefault="003B00AC">
      <w:pPr>
        <w:pStyle w:val="TOC1"/>
        <w:rPr>
          <w:rFonts w:eastAsiaTheme="minorEastAsia"/>
          <w:b w:val="0"/>
          <w:noProof/>
          <w:color w:val="auto"/>
          <w:sz w:val="22"/>
          <w:lang w:eastAsia="en-AU"/>
        </w:rPr>
      </w:pPr>
      <w:hyperlink w:anchor="_Toc120259675" w:history="1">
        <w:r w:rsidR="00503CFC" w:rsidRPr="00CA2D21">
          <w:rPr>
            <w:rStyle w:val="Hyperlink"/>
            <w:noProof/>
            <w:lang w:bidi="en-US"/>
          </w:rPr>
          <w:t>The Unit of Competency</w:t>
        </w:r>
        <w:r w:rsidR="00503CFC">
          <w:rPr>
            <w:noProof/>
            <w:webHidden/>
          </w:rPr>
          <w:tab/>
        </w:r>
        <w:r w:rsidR="00503CFC">
          <w:rPr>
            <w:noProof/>
            <w:webHidden/>
          </w:rPr>
          <w:fldChar w:fldCharType="begin"/>
        </w:r>
        <w:r w:rsidR="00503CFC">
          <w:rPr>
            <w:noProof/>
            <w:webHidden/>
          </w:rPr>
          <w:instrText xml:space="preserve"> PAGEREF _Toc120259675 \h </w:instrText>
        </w:r>
        <w:r w:rsidR="00503CFC">
          <w:rPr>
            <w:noProof/>
            <w:webHidden/>
          </w:rPr>
        </w:r>
        <w:r w:rsidR="00503CFC">
          <w:rPr>
            <w:noProof/>
            <w:webHidden/>
          </w:rPr>
          <w:fldChar w:fldCharType="separate"/>
        </w:r>
        <w:r w:rsidR="00763BC1">
          <w:rPr>
            <w:noProof/>
            <w:webHidden/>
          </w:rPr>
          <w:t>10</w:t>
        </w:r>
        <w:r w:rsidR="00503CFC">
          <w:rPr>
            <w:noProof/>
            <w:webHidden/>
          </w:rPr>
          <w:fldChar w:fldCharType="end"/>
        </w:r>
      </w:hyperlink>
    </w:p>
    <w:p w14:paraId="53D9E53B" w14:textId="2E624D1D" w:rsidR="00503CFC" w:rsidRDefault="003B00AC">
      <w:pPr>
        <w:pStyle w:val="TOC1"/>
        <w:rPr>
          <w:rFonts w:eastAsiaTheme="minorEastAsia"/>
          <w:b w:val="0"/>
          <w:noProof/>
          <w:color w:val="auto"/>
          <w:sz w:val="22"/>
          <w:lang w:eastAsia="en-AU"/>
        </w:rPr>
      </w:pPr>
      <w:hyperlink w:anchor="_Toc120259676" w:history="1">
        <w:r w:rsidR="00503CFC" w:rsidRPr="00CA2D21">
          <w:rPr>
            <w:rStyle w:val="Hyperlink"/>
            <w:noProof/>
            <w:lang w:bidi="en-US"/>
          </w:rPr>
          <w:t>The Context of Assessment</w:t>
        </w:r>
        <w:r w:rsidR="00503CFC">
          <w:rPr>
            <w:noProof/>
            <w:webHidden/>
          </w:rPr>
          <w:tab/>
        </w:r>
        <w:r w:rsidR="00503CFC">
          <w:rPr>
            <w:noProof/>
            <w:webHidden/>
          </w:rPr>
          <w:fldChar w:fldCharType="begin"/>
        </w:r>
        <w:r w:rsidR="00503CFC">
          <w:rPr>
            <w:noProof/>
            <w:webHidden/>
          </w:rPr>
          <w:instrText xml:space="preserve"> PAGEREF _Toc120259676 \h </w:instrText>
        </w:r>
        <w:r w:rsidR="00503CFC">
          <w:rPr>
            <w:noProof/>
            <w:webHidden/>
          </w:rPr>
        </w:r>
        <w:r w:rsidR="00503CFC">
          <w:rPr>
            <w:noProof/>
            <w:webHidden/>
          </w:rPr>
          <w:fldChar w:fldCharType="separate"/>
        </w:r>
        <w:r w:rsidR="00763BC1">
          <w:rPr>
            <w:noProof/>
            <w:webHidden/>
          </w:rPr>
          <w:t>10</w:t>
        </w:r>
        <w:r w:rsidR="00503CFC">
          <w:rPr>
            <w:noProof/>
            <w:webHidden/>
          </w:rPr>
          <w:fldChar w:fldCharType="end"/>
        </w:r>
      </w:hyperlink>
    </w:p>
    <w:p w14:paraId="693BFA79" w14:textId="6DB42038" w:rsidR="00503CFC" w:rsidRDefault="003B00AC">
      <w:pPr>
        <w:pStyle w:val="TOC1"/>
        <w:rPr>
          <w:rFonts w:eastAsiaTheme="minorEastAsia"/>
          <w:b w:val="0"/>
          <w:noProof/>
          <w:color w:val="auto"/>
          <w:sz w:val="22"/>
          <w:lang w:eastAsia="en-AU"/>
        </w:rPr>
      </w:pPr>
      <w:hyperlink w:anchor="_Toc120259677" w:history="1">
        <w:r w:rsidR="00503CFC" w:rsidRPr="00CA2D21">
          <w:rPr>
            <w:rStyle w:val="Hyperlink"/>
            <w:noProof/>
            <w:lang w:bidi="en-US"/>
          </w:rPr>
          <w:t>Assessment Methods</w:t>
        </w:r>
        <w:r w:rsidR="00503CFC">
          <w:rPr>
            <w:noProof/>
            <w:webHidden/>
          </w:rPr>
          <w:tab/>
        </w:r>
        <w:r w:rsidR="00503CFC">
          <w:rPr>
            <w:noProof/>
            <w:webHidden/>
          </w:rPr>
          <w:fldChar w:fldCharType="begin"/>
        </w:r>
        <w:r w:rsidR="00503CFC">
          <w:rPr>
            <w:noProof/>
            <w:webHidden/>
          </w:rPr>
          <w:instrText xml:space="preserve"> PAGEREF _Toc120259677 \h </w:instrText>
        </w:r>
        <w:r w:rsidR="00503CFC">
          <w:rPr>
            <w:noProof/>
            <w:webHidden/>
          </w:rPr>
        </w:r>
        <w:r w:rsidR="00503CFC">
          <w:rPr>
            <w:noProof/>
            <w:webHidden/>
          </w:rPr>
          <w:fldChar w:fldCharType="separate"/>
        </w:r>
        <w:r w:rsidR="00763BC1">
          <w:rPr>
            <w:noProof/>
            <w:webHidden/>
          </w:rPr>
          <w:t>11</w:t>
        </w:r>
        <w:r w:rsidR="00503CFC">
          <w:rPr>
            <w:noProof/>
            <w:webHidden/>
          </w:rPr>
          <w:fldChar w:fldCharType="end"/>
        </w:r>
      </w:hyperlink>
    </w:p>
    <w:p w14:paraId="3D04DF54" w14:textId="1A0360AE" w:rsidR="00503CFC" w:rsidRDefault="003B00AC">
      <w:pPr>
        <w:pStyle w:val="TOC1"/>
        <w:rPr>
          <w:rFonts w:eastAsiaTheme="minorEastAsia"/>
          <w:b w:val="0"/>
          <w:noProof/>
          <w:color w:val="auto"/>
          <w:sz w:val="22"/>
          <w:lang w:eastAsia="en-AU"/>
        </w:rPr>
      </w:pPr>
      <w:hyperlink w:anchor="_Toc120259678" w:history="1">
        <w:r w:rsidR="00503CFC" w:rsidRPr="00CA2D21">
          <w:rPr>
            <w:rStyle w:val="Hyperlink"/>
            <w:noProof/>
            <w:lang w:bidi="en-US"/>
          </w:rPr>
          <w:t>Resources Required for Assessment</w:t>
        </w:r>
        <w:r w:rsidR="00503CFC">
          <w:rPr>
            <w:noProof/>
            <w:webHidden/>
          </w:rPr>
          <w:tab/>
        </w:r>
        <w:r w:rsidR="00503CFC">
          <w:rPr>
            <w:noProof/>
            <w:webHidden/>
          </w:rPr>
          <w:fldChar w:fldCharType="begin"/>
        </w:r>
        <w:r w:rsidR="00503CFC">
          <w:rPr>
            <w:noProof/>
            <w:webHidden/>
          </w:rPr>
          <w:instrText xml:space="preserve"> PAGEREF _Toc120259678 \h </w:instrText>
        </w:r>
        <w:r w:rsidR="00503CFC">
          <w:rPr>
            <w:noProof/>
            <w:webHidden/>
          </w:rPr>
        </w:r>
        <w:r w:rsidR="00503CFC">
          <w:rPr>
            <w:noProof/>
            <w:webHidden/>
          </w:rPr>
          <w:fldChar w:fldCharType="separate"/>
        </w:r>
        <w:r w:rsidR="00763BC1">
          <w:rPr>
            <w:noProof/>
            <w:webHidden/>
          </w:rPr>
          <w:t>12</w:t>
        </w:r>
        <w:r w:rsidR="00503CFC">
          <w:rPr>
            <w:noProof/>
            <w:webHidden/>
          </w:rPr>
          <w:fldChar w:fldCharType="end"/>
        </w:r>
      </w:hyperlink>
    </w:p>
    <w:p w14:paraId="7EF87E84" w14:textId="48D069F0" w:rsidR="00503CFC" w:rsidRDefault="003B00AC">
      <w:pPr>
        <w:pStyle w:val="TOC1"/>
        <w:rPr>
          <w:rFonts w:eastAsiaTheme="minorEastAsia"/>
          <w:b w:val="0"/>
          <w:noProof/>
          <w:color w:val="auto"/>
          <w:sz w:val="22"/>
          <w:lang w:eastAsia="en-AU"/>
        </w:rPr>
      </w:pPr>
      <w:hyperlink w:anchor="_Toc120259679" w:history="1">
        <w:r w:rsidR="00503CFC" w:rsidRPr="00CA2D21">
          <w:rPr>
            <w:rStyle w:val="Hyperlink"/>
            <w:noProof/>
            <w:lang w:bidi="en-US"/>
          </w:rPr>
          <w:t>Assessment Workbook Cover Sheet</w:t>
        </w:r>
        <w:r w:rsidR="00503CFC">
          <w:rPr>
            <w:noProof/>
            <w:webHidden/>
          </w:rPr>
          <w:tab/>
        </w:r>
        <w:r w:rsidR="00503CFC">
          <w:rPr>
            <w:noProof/>
            <w:webHidden/>
          </w:rPr>
          <w:fldChar w:fldCharType="begin"/>
        </w:r>
        <w:r w:rsidR="00503CFC">
          <w:rPr>
            <w:noProof/>
            <w:webHidden/>
          </w:rPr>
          <w:instrText xml:space="preserve"> PAGEREF _Toc120259679 \h </w:instrText>
        </w:r>
        <w:r w:rsidR="00503CFC">
          <w:rPr>
            <w:noProof/>
            <w:webHidden/>
          </w:rPr>
        </w:r>
        <w:r w:rsidR="00503CFC">
          <w:rPr>
            <w:noProof/>
            <w:webHidden/>
          </w:rPr>
          <w:fldChar w:fldCharType="separate"/>
        </w:r>
        <w:r w:rsidR="00763BC1">
          <w:rPr>
            <w:noProof/>
            <w:webHidden/>
          </w:rPr>
          <w:t>13</w:t>
        </w:r>
        <w:r w:rsidR="00503CFC">
          <w:rPr>
            <w:noProof/>
            <w:webHidden/>
          </w:rPr>
          <w:fldChar w:fldCharType="end"/>
        </w:r>
      </w:hyperlink>
    </w:p>
    <w:p w14:paraId="1E1A8877" w14:textId="1D500130" w:rsidR="00503CFC" w:rsidRDefault="003B00AC">
      <w:pPr>
        <w:pStyle w:val="TOC1"/>
        <w:rPr>
          <w:rFonts w:eastAsiaTheme="minorEastAsia"/>
          <w:b w:val="0"/>
          <w:noProof/>
          <w:color w:val="auto"/>
          <w:sz w:val="22"/>
          <w:lang w:eastAsia="en-AU"/>
        </w:rPr>
      </w:pPr>
      <w:hyperlink w:anchor="_Toc120259680" w:history="1">
        <w:r w:rsidR="00503CFC" w:rsidRPr="00CA2D21">
          <w:rPr>
            <w:rStyle w:val="Hyperlink"/>
            <w:noProof/>
            <w:lang w:bidi="en-US"/>
          </w:rPr>
          <w:t>Knowledge Assessment</w:t>
        </w:r>
        <w:r w:rsidR="00503CFC">
          <w:rPr>
            <w:noProof/>
            <w:webHidden/>
          </w:rPr>
          <w:tab/>
        </w:r>
        <w:r w:rsidR="00503CFC">
          <w:rPr>
            <w:noProof/>
            <w:webHidden/>
          </w:rPr>
          <w:fldChar w:fldCharType="begin"/>
        </w:r>
        <w:r w:rsidR="00503CFC">
          <w:rPr>
            <w:noProof/>
            <w:webHidden/>
          </w:rPr>
          <w:instrText xml:space="preserve"> PAGEREF _Toc120259680 \h </w:instrText>
        </w:r>
        <w:r w:rsidR="00503CFC">
          <w:rPr>
            <w:noProof/>
            <w:webHidden/>
          </w:rPr>
        </w:r>
        <w:r w:rsidR="00503CFC">
          <w:rPr>
            <w:noProof/>
            <w:webHidden/>
          </w:rPr>
          <w:fldChar w:fldCharType="separate"/>
        </w:r>
        <w:r w:rsidR="00763BC1">
          <w:rPr>
            <w:noProof/>
            <w:webHidden/>
          </w:rPr>
          <w:t>14</w:t>
        </w:r>
        <w:r w:rsidR="00503CFC">
          <w:rPr>
            <w:noProof/>
            <w:webHidden/>
          </w:rPr>
          <w:fldChar w:fldCharType="end"/>
        </w:r>
      </w:hyperlink>
    </w:p>
    <w:p w14:paraId="7AF1F01A" w14:textId="3BE8DBFC" w:rsidR="00503CFC" w:rsidRDefault="003B00AC">
      <w:pPr>
        <w:pStyle w:val="TOC1"/>
        <w:rPr>
          <w:rFonts w:eastAsiaTheme="minorEastAsia"/>
          <w:b w:val="0"/>
          <w:noProof/>
          <w:color w:val="auto"/>
          <w:sz w:val="22"/>
          <w:lang w:eastAsia="en-AU"/>
        </w:rPr>
      </w:pPr>
      <w:hyperlink w:anchor="_Toc120259681" w:history="1">
        <w:r w:rsidR="00503CFC" w:rsidRPr="00CA2D21">
          <w:rPr>
            <w:rStyle w:val="Hyperlink"/>
            <w:noProof/>
            <w:lang w:bidi="en-US"/>
          </w:rPr>
          <w:t>Practical Assessment</w:t>
        </w:r>
        <w:r w:rsidR="00503CFC">
          <w:rPr>
            <w:noProof/>
            <w:webHidden/>
          </w:rPr>
          <w:tab/>
        </w:r>
        <w:r w:rsidR="00503CFC">
          <w:rPr>
            <w:noProof/>
            <w:webHidden/>
          </w:rPr>
          <w:fldChar w:fldCharType="begin"/>
        </w:r>
        <w:r w:rsidR="00503CFC">
          <w:rPr>
            <w:noProof/>
            <w:webHidden/>
          </w:rPr>
          <w:instrText xml:space="preserve"> PAGEREF _Toc120259681 \h </w:instrText>
        </w:r>
        <w:r w:rsidR="00503CFC">
          <w:rPr>
            <w:noProof/>
            <w:webHidden/>
          </w:rPr>
        </w:r>
        <w:r w:rsidR="00503CFC">
          <w:rPr>
            <w:noProof/>
            <w:webHidden/>
          </w:rPr>
          <w:fldChar w:fldCharType="separate"/>
        </w:r>
        <w:r w:rsidR="00763BC1">
          <w:rPr>
            <w:noProof/>
            <w:webHidden/>
          </w:rPr>
          <w:t>27</w:t>
        </w:r>
        <w:r w:rsidR="00503CFC">
          <w:rPr>
            <w:noProof/>
            <w:webHidden/>
          </w:rPr>
          <w:fldChar w:fldCharType="end"/>
        </w:r>
      </w:hyperlink>
    </w:p>
    <w:p w14:paraId="2E952276" w14:textId="5A43CD22" w:rsidR="00503CFC" w:rsidRDefault="003B00AC">
      <w:pPr>
        <w:pStyle w:val="TOC2"/>
        <w:rPr>
          <w:rFonts w:eastAsiaTheme="minorEastAsia"/>
          <w:noProof/>
          <w:color w:val="auto"/>
          <w:sz w:val="22"/>
          <w:lang w:eastAsia="en-AU"/>
        </w:rPr>
      </w:pPr>
      <w:hyperlink w:anchor="_Toc120259682" w:history="1">
        <w:r w:rsidR="00503CFC" w:rsidRPr="00CA2D21">
          <w:rPr>
            <w:rStyle w:val="Hyperlink"/>
            <w:noProof/>
            <w:lang w:bidi="en-US"/>
          </w:rPr>
          <w:t>Candidate Instructions</w:t>
        </w:r>
        <w:r w:rsidR="00503CFC">
          <w:rPr>
            <w:noProof/>
            <w:webHidden/>
          </w:rPr>
          <w:tab/>
        </w:r>
        <w:r w:rsidR="00503CFC">
          <w:rPr>
            <w:noProof/>
            <w:webHidden/>
          </w:rPr>
          <w:fldChar w:fldCharType="begin"/>
        </w:r>
        <w:r w:rsidR="00503CFC">
          <w:rPr>
            <w:noProof/>
            <w:webHidden/>
          </w:rPr>
          <w:instrText xml:space="preserve"> PAGEREF _Toc120259682 \h </w:instrText>
        </w:r>
        <w:r w:rsidR="00503CFC">
          <w:rPr>
            <w:noProof/>
            <w:webHidden/>
          </w:rPr>
        </w:r>
        <w:r w:rsidR="00503CFC">
          <w:rPr>
            <w:noProof/>
            <w:webHidden/>
          </w:rPr>
          <w:fldChar w:fldCharType="separate"/>
        </w:r>
        <w:r w:rsidR="00763BC1">
          <w:rPr>
            <w:noProof/>
            <w:webHidden/>
          </w:rPr>
          <w:t>27</w:t>
        </w:r>
        <w:r w:rsidR="00503CFC">
          <w:rPr>
            <w:noProof/>
            <w:webHidden/>
          </w:rPr>
          <w:fldChar w:fldCharType="end"/>
        </w:r>
      </w:hyperlink>
    </w:p>
    <w:p w14:paraId="2A57DD03" w14:textId="7CCEF4D0" w:rsidR="00503CFC" w:rsidRDefault="003B00AC">
      <w:pPr>
        <w:pStyle w:val="TOC2"/>
        <w:rPr>
          <w:rFonts w:eastAsiaTheme="minorEastAsia"/>
          <w:noProof/>
          <w:color w:val="auto"/>
          <w:sz w:val="22"/>
          <w:lang w:eastAsia="en-AU"/>
        </w:rPr>
      </w:pPr>
      <w:hyperlink w:anchor="_Toc120259683" w:history="1">
        <w:r w:rsidR="00503CFC" w:rsidRPr="00CA2D21">
          <w:rPr>
            <w:rStyle w:val="Hyperlink"/>
            <w:noProof/>
            <w:lang w:bidi="en-US"/>
          </w:rPr>
          <w:t>Preliminary Assessment Information</w:t>
        </w:r>
        <w:r w:rsidR="00503CFC">
          <w:rPr>
            <w:noProof/>
            <w:webHidden/>
          </w:rPr>
          <w:tab/>
        </w:r>
        <w:r w:rsidR="00503CFC">
          <w:rPr>
            <w:noProof/>
            <w:webHidden/>
          </w:rPr>
          <w:fldChar w:fldCharType="begin"/>
        </w:r>
        <w:r w:rsidR="00503CFC">
          <w:rPr>
            <w:noProof/>
            <w:webHidden/>
          </w:rPr>
          <w:instrText xml:space="preserve"> PAGEREF _Toc120259683 \h </w:instrText>
        </w:r>
        <w:r w:rsidR="00503CFC">
          <w:rPr>
            <w:noProof/>
            <w:webHidden/>
          </w:rPr>
        </w:r>
        <w:r w:rsidR="00503CFC">
          <w:rPr>
            <w:noProof/>
            <w:webHidden/>
          </w:rPr>
          <w:fldChar w:fldCharType="separate"/>
        </w:r>
        <w:r w:rsidR="00763BC1">
          <w:rPr>
            <w:noProof/>
            <w:webHidden/>
          </w:rPr>
          <w:t>28</w:t>
        </w:r>
        <w:r w:rsidR="00503CFC">
          <w:rPr>
            <w:noProof/>
            <w:webHidden/>
          </w:rPr>
          <w:fldChar w:fldCharType="end"/>
        </w:r>
      </w:hyperlink>
    </w:p>
    <w:p w14:paraId="07C69542" w14:textId="5B4AFA31" w:rsidR="00503CFC" w:rsidRDefault="003B00AC">
      <w:pPr>
        <w:pStyle w:val="TOC1"/>
        <w:rPr>
          <w:rFonts w:eastAsiaTheme="minorEastAsia"/>
          <w:b w:val="0"/>
          <w:noProof/>
          <w:color w:val="auto"/>
          <w:sz w:val="22"/>
          <w:lang w:eastAsia="en-AU"/>
        </w:rPr>
      </w:pPr>
      <w:hyperlink w:anchor="_Toc120259684" w:history="1">
        <w:r w:rsidR="00503CFC" w:rsidRPr="00CA2D21">
          <w:rPr>
            <w:rStyle w:val="Hyperlink"/>
            <w:noProof/>
            <w:lang w:bidi="en-US"/>
          </w:rPr>
          <w:t>Practical Assignment</w:t>
        </w:r>
        <w:r w:rsidR="00503CFC">
          <w:rPr>
            <w:noProof/>
            <w:webHidden/>
          </w:rPr>
          <w:tab/>
        </w:r>
        <w:r w:rsidR="00503CFC">
          <w:rPr>
            <w:noProof/>
            <w:webHidden/>
          </w:rPr>
          <w:fldChar w:fldCharType="begin"/>
        </w:r>
        <w:r w:rsidR="00503CFC">
          <w:rPr>
            <w:noProof/>
            <w:webHidden/>
          </w:rPr>
          <w:instrText xml:space="preserve"> PAGEREF _Toc120259684 \h </w:instrText>
        </w:r>
        <w:r w:rsidR="00503CFC">
          <w:rPr>
            <w:noProof/>
            <w:webHidden/>
          </w:rPr>
        </w:r>
        <w:r w:rsidR="00503CFC">
          <w:rPr>
            <w:noProof/>
            <w:webHidden/>
          </w:rPr>
          <w:fldChar w:fldCharType="separate"/>
        </w:r>
        <w:r w:rsidR="00763BC1">
          <w:rPr>
            <w:noProof/>
            <w:webHidden/>
          </w:rPr>
          <w:t>29</w:t>
        </w:r>
        <w:r w:rsidR="00503CFC">
          <w:rPr>
            <w:noProof/>
            <w:webHidden/>
          </w:rPr>
          <w:fldChar w:fldCharType="end"/>
        </w:r>
      </w:hyperlink>
    </w:p>
    <w:p w14:paraId="6858BE4B" w14:textId="02E8F172" w:rsidR="00503CFC" w:rsidRDefault="003B00AC">
      <w:pPr>
        <w:pStyle w:val="TOC2"/>
        <w:rPr>
          <w:rFonts w:eastAsiaTheme="minorEastAsia"/>
          <w:noProof/>
          <w:color w:val="auto"/>
          <w:sz w:val="22"/>
          <w:lang w:eastAsia="en-AU"/>
        </w:rPr>
      </w:pPr>
      <w:hyperlink w:anchor="_Toc120259685" w:history="1">
        <w:r w:rsidR="00503CFC" w:rsidRPr="00CA2D21">
          <w:rPr>
            <w:rStyle w:val="Hyperlink"/>
            <w:noProof/>
            <w:lang w:bidi="en-US"/>
          </w:rPr>
          <w:t>Overview</w:t>
        </w:r>
        <w:r w:rsidR="00503CFC">
          <w:rPr>
            <w:noProof/>
            <w:webHidden/>
          </w:rPr>
          <w:tab/>
        </w:r>
        <w:r w:rsidR="00503CFC">
          <w:rPr>
            <w:noProof/>
            <w:webHidden/>
          </w:rPr>
          <w:fldChar w:fldCharType="begin"/>
        </w:r>
        <w:r w:rsidR="00503CFC">
          <w:rPr>
            <w:noProof/>
            <w:webHidden/>
          </w:rPr>
          <w:instrText xml:space="preserve"> PAGEREF _Toc120259685 \h </w:instrText>
        </w:r>
        <w:r w:rsidR="00503CFC">
          <w:rPr>
            <w:noProof/>
            <w:webHidden/>
          </w:rPr>
        </w:r>
        <w:r w:rsidR="00503CFC">
          <w:rPr>
            <w:noProof/>
            <w:webHidden/>
          </w:rPr>
          <w:fldChar w:fldCharType="separate"/>
        </w:r>
        <w:r w:rsidR="00763BC1">
          <w:rPr>
            <w:noProof/>
            <w:webHidden/>
          </w:rPr>
          <w:t>29</w:t>
        </w:r>
        <w:r w:rsidR="00503CFC">
          <w:rPr>
            <w:noProof/>
            <w:webHidden/>
          </w:rPr>
          <w:fldChar w:fldCharType="end"/>
        </w:r>
      </w:hyperlink>
    </w:p>
    <w:p w14:paraId="2F8941BA" w14:textId="74FE20EB" w:rsidR="00503CFC" w:rsidRDefault="003B00AC">
      <w:pPr>
        <w:pStyle w:val="TOC1"/>
        <w:rPr>
          <w:rFonts w:eastAsiaTheme="minorEastAsia"/>
          <w:b w:val="0"/>
          <w:noProof/>
          <w:color w:val="auto"/>
          <w:sz w:val="22"/>
          <w:lang w:eastAsia="en-AU"/>
        </w:rPr>
      </w:pPr>
      <w:hyperlink w:anchor="_Toc120259686" w:history="1">
        <w:r w:rsidR="00503CFC" w:rsidRPr="00CA2D21">
          <w:rPr>
            <w:rStyle w:val="Hyperlink"/>
            <w:noProof/>
            <w:lang w:bidi="en-US"/>
          </w:rPr>
          <w:t>Practical Assignment</w:t>
        </w:r>
        <w:r w:rsidR="00503CFC">
          <w:rPr>
            <w:noProof/>
            <w:webHidden/>
          </w:rPr>
          <w:tab/>
        </w:r>
        <w:r w:rsidR="00503CFC">
          <w:rPr>
            <w:noProof/>
            <w:webHidden/>
          </w:rPr>
          <w:fldChar w:fldCharType="begin"/>
        </w:r>
        <w:r w:rsidR="00503CFC">
          <w:rPr>
            <w:noProof/>
            <w:webHidden/>
          </w:rPr>
          <w:instrText xml:space="preserve"> PAGEREF _Toc120259686 \h </w:instrText>
        </w:r>
        <w:r w:rsidR="00503CFC">
          <w:rPr>
            <w:noProof/>
            <w:webHidden/>
          </w:rPr>
        </w:r>
        <w:r w:rsidR="00503CFC">
          <w:rPr>
            <w:noProof/>
            <w:webHidden/>
          </w:rPr>
          <w:fldChar w:fldCharType="separate"/>
        </w:r>
        <w:r w:rsidR="00763BC1">
          <w:rPr>
            <w:noProof/>
            <w:webHidden/>
          </w:rPr>
          <w:t>30</w:t>
        </w:r>
        <w:r w:rsidR="00503CFC">
          <w:rPr>
            <w:noProof/>
            <w:webHidden/>
          </w:rPr>
          <w:fldChar w:fldCharType="end"/>
        </w:r>
      </w:hyperlink>
    </w:p>
    <w:p w14:paraId="3FAB476D" w14:textId="7C17BE3C" w:rsidR="00503CFC" w:rsidRDefault="003B00AC">
      <w:pPr>
        <w:pStyle w:val="TOC2"/>
        <w:rPr>
          <w:rFonts w:eastAsiaTheme="minorEastAsia"/>
          <w:noProof/>
          <w:color w:val="auto"/>
          <w:sz w:val="22"/>
          <w:lang w:eastAsia="en-AU"/>
        </w:rPr>
      </w:pPr>
      <w:hyperlink w:anchor="_Toc120259687" w:history="1">
        <w:r w:rsidR="00503CFC" w:rsidRPr="00CA2D21">
          <w:rPr>
            <w:rStyle w:val="Hyperlink"/>
            <w:bCs/>
            <w:noProof/>
            <w:lang w:bidi="en-US"/>
          </w:rPr>
          <w:t>Task 1 – Identify Building and Construction Contract</w:t>
        </w:r>
        <w:r w:rsidR="00503CFC">
          <w:rPr>
            <w:noProof/>
            <w:webHidden/>
          </w:rPr>
          <w:tab/>
        </w:r>
        <w:r w:rsidR="00503CFC">
          <w:rPr>
            <w:noProof/>
            <w:webHidden/>
          </w:rPr>
          <w:fldChar w:fldCharType="begin"/>
        </w:r>
        <w:r w:rsidR="00503CFC">
          <w:rPr>
            <w:noProof/>
            <w:webHidden/>
          </w:rPr>
          <w:instrText xml:space="preserve"> PAGEREF _Toc120259687 \h </w:instrText>
        </w:r>
        <w:r w:rsidR="00503CFC">
          <w:rPr>
            <w:noProof/>
            <w:webHidden/>
          </w:rPr>
        </w:r>
        <w:r w:rsidR="00503CFC">
          <w:rPr>
            <w:noProof/>
            <w:webHidden/>
          </w:rPr>
          <w:fldChar w:fldCharType="separate"/>
        </w:r>
        <w:r w:rsidR="00763BC1">
          <w:rPr>
            <w:noProof/>
            <w:webHidden/>
          </w:rPr>
          <w:t>30</w:t>
        </w:r>
        <w:r w:rsidR="00503CFC">
          <w:rPr>
            <w:noProof/>
            <w:webHidden/>
          </w:rPr>
          <w:fldChar w:fldCharType="end"/>
        </w:r>
      </w:hyperlink>
    </w:p>
    <w:p w14:paraId="28DFE5AF" w14:textId="6B10438B" w:rsidR="00503CFC" w:rsidRDefault="003B00AC">
      <w:pPr>
        <w:pStyle w:val="TOC2"/>
        <w:rPr>
          <w:rFonts w:eastAsiaTheme="minorEastAsia"/>
          <w:noProof/>
          <w:color w:val="auto"/>
          <w:sz w:val="22"/>
          <w:lang w:eastAsia="en-AU"/>
        </w:rPr>
      </w:pPr>
      <w:hyperlink w:anchor="_Toc120259688" w:history="1">
        <w:r w:rsidR="00503CFC" w:rsidRPr="00CA2D21">
          <w:rPr>
            <w:rStyle w:val="Hyperlink"/>
            <w:bCs/>
            <w:noProof/>
            <w:lang w:bidi="en-US"/>
          </w:rPr>
          <w:t>Task 2 – Identify Intention of Legal Relation</w:t>
        </w:r>
        <w:r w:rsidR="00503CFC">
          <w:rPr>
            <w:noProof/>
            <w:webHidden/>
          </w:rPr>
          <w:tab/>
        </w:r>
        <w:r w:rsidR="00503CFC">
          <w:rPr>
            <w:noProof/>
            <w:webHidden/>
          </w:rPr>
          <w:fldChar w:fldCharType="begin"/>
        </w:r>
        <w:r w:rsidR="00503CFC">
          <w:rPr>
            <w:noProof/>
            <w:webHidden/>
          </w:rPr>
          <w:instrText xml:space="preserve"> PAGEREF _Toc120259688 \h </w:instrText>
        </w:r>
        <w:r w:rsidR="00503CFC">
          <w:rPr>
            <w:noProof/>
            <w:webHidden/>
          </w:rPr>
        </w:r>
        <w:r w:rsidR="00503CFC">
          <w:rPr>
            <w:noProof/>
            <w:webHidden/>
          </w:rPr>
          <w:fldChar w:fldCharType="separate"/>
        </w:r>
        <w:r w:rsidR="00763BC1">
          <w:rPr>
            <w:noProof/>
            <w:webHidden/>
          </w:rPr>
          <w:t>31</w:t>
        </w:r>
        <w:r w:rsidR="00503CFC">
          <w:rPr>
            <w:noProof/>
            <w:webHidden/>
          </w:rPr>
          <w:fldChar w:fldCharType="end"/>
        </w:r>
      </w:hyperlink>
    </w:p>
    <w:p w14:paraId="307B302F" w14:textId="0902F0EA" w:rsidR="00503CFC" w:rsidRDefault="003B00AC">
      <w:pPr>
        <w:pStyle w:val="TOC2"/>
        <w:rPr>
          <w:rFonts w:eastAsiaTheme="minorEastAsia"/>
          <w:noProof/>
          <w:color w:val="auto"/>
          <w:sz w:val="22"/>
          <w:lang w:eastAsia="en-AU"/>
        </w:rPr>
      </w:pPr>
      <w:hyperlink w:anchor="_Toc120259689" w:history="1">
        <w:r w:rsidR="00503CFC" w:rsidRPr="00CA2D21">
          <w:rPr>
            <w:rStyle w:val="Hyperlink"/>
            <w:bCs/>
            <w:noProof/>
            <w:lang w:bidi="en-US"/>
          </w:rPr>
          <w:t>Task 3 – Identify Parts of a Contract</w:t>
        </w:r>
        <w:r w:rsidR="00503CFC">
          <w:rPr>
            <w:noProof/>
            <w:webHidden/>
          </w:rPr>
          <w:tab/>
        </w:r>
        <w:r w:rsidR="00503CFC">
          <w:rPr>
            <w:noProof/>
            <w:webHidden/>
          </w:rPr>
          <w:fldChar w:fldCharType="begin"/>
        </w:r>
        <w:r w:rsidR="00503CFC">
          <w:rPr>
            <w:noProof/>
            <w:webHidden/>
          </w:rPr>
          <w:instrText xml:space="preserve"> PAGEREF _Toc120259689 \h </w:instrText>
        </w:r>
        <w:r w:rsidR="00503CFC">
          <w:rPr>
            <w:noProof/>
            <w:webHidden/>
          </w:rPr>
        </w:r>
        <w:r w:rsidR="00503CFC">
          <w:rPr>
            <w:noProof/>
            <w:webHidden/>
          </w:rPr>
          <w:fldChar w:fldCharType="separate"/>
        </w:r>
        <w:r w:rsidR="00763BC1">
          <w:rPr>
            <w:noProof/>
            <w:webHidden/>
          </w:rPr>
          <w:t>32</w:t>
        </w:r>
        <w:r w:rsidR="00503CFC">
          <w:rPr>
            <w:noProof/>
            <w:webHidden/>
          </w:rPr>
          <w:fldChar w:fldCharType="end"/>
        </w:r>
      </w:hyperlink>
    </w:p>
    <w:p w14:paraId="00F44B1A" w14:textId="62381D65" w:rsidR="00503CFC" w:rsidRDefault="003B00AC">
      <w:pPr>
        <w:pStyle w:val="TOC1"/>
        <w:rPr>
          <w:rFonts w:eastAsiaTheme="minorEastAsia"/>
          <w:b w:val="0"/>
          <w:noProof/>
          <w:color w:val="auto"/>
          <w:sz w:val="22"/>
          <w:lang w:eastAsia="en-AU"/>
        </w:rPr>
      </w:pPr>
      <w:hyperlink w:anchor="_Toc120259690" w:history="1">
        <w:r w:rsidR="00503CFC" w:rsidRPr="00CA2D21">
          <w:rPr>
            <w:rStyle w:val="Hyperlink"/>
            <w:noProof/>
            <w:lang w:bidi="en-US"/>
          </w:rPr>
          <w:t>Workplace Assessment</w:t>
        </w:r>
        <w:r w:rsidR="00503CFC">
          <w:rPr>
            <w:noProof/>
            <w:webHidden/>
          </w:rPr>
          <w:tab/>
        </w:r>
        <w:r w:rsidR="00503CFC">
          <w:rPr>
            <w:noProof/>
            <w:webHidden/>
          </w:rPr>
          <w:fldChar w:fldCharType="begin"/>
        </w:r>
        <w:r w:rsidR="00503CFC">
          <w:rPr>
            <w:noProof/>
            <w:webHidden/>
          </w:rPr>
          <w:instrText xml:space="preserve"> PAGEREF _Toc120259690 \h </w:instrText>
        </w:r>
        <w:r w:rsidR="00503CFC">
          <w:rPr>
            <w:noProof/>
            <w:webHidden/>
          </w:rPr>
        </w:r>
        <w:r w:rsidR="00503CFC">
          <w:rPr>
            <w:noProof/>
            <w:webHidden/>
          </w:rPr>
          <w:fldChar w:fldCharType="separate"/>
        </w:r>
        <w:r w:rsidR="00763BC1">
          <w:rPr>
            <w:noProof/>
            <w:webHidden/>
          </w:rPr>
          <w:t>36</w:t>
        </w:r>
        <w:r w:rsidR="00503CFC">
          <w:rPr>
            <w:noProof/>
            <w:webHidden/>
          </w:rPr>
          <w:fldChar w:fldCharType="end"/>
        </w:r>
      </w:hyperlink>
    </w:p>
    <w:p w14:paraId="36F1D79F" w14:textId="4F7B26E8" w:rsidR="00503CFC" w:rsidRDefault="003B00AC">
      <w:pPr>
        <w:pStyle w:val="TOC2"/>
        <w:rPr>
          <w:rFonts w:eastAsiaTheme="minorEastAsia"/>
          <w:noProof/>
          <w:color w:val="auto"/>
          <w:sz w:val="22"/>
          <w:lang w:eastAsia="en-AU"/>
        </w:rPr>
      </w:pPr>
      <w:hyperlink w:anchor="_Toc120259691" w:history="1">
        <w:r w:rsidR="00503CFC" w:rsidRPr="00CA2D21">
          <w:rPr>
            <w:rStyle w:val="Hyperlink"/>
            <w:noProof/>
            <w:lang w:bidi="en-US"/>
          </w:rPr>
          <w:t>Overview</w:t>
        </w:r>
        <w:r w:rsidR="00503CFC">
          <w:rPr>
            <w:noProof/>
            <w:webHidden/>
          </w:rPr>
          <w:tab/>
        </w:r>
        <w:r w:rsidR="00503CFC">
          <w:rPr>
            <w:noProof/>
            <w:webHidden/>
          </w:rPr>
          <w:fldChar w:fldCharType="begin"/>
        </w:r>
        <w:r w:rsidR="00503CFC">
          <w:rPr>
            <w:noProof/>
            <w:webHidden/>
          </w:rPr>
          <w:instrText xml:space="preserve"> PAGEREF _Toc120259691 \h </w:instrText>
        </w:r>
        <w:r w:rsidR="00503CFC">
          <w:rPr>
            <w:noProof/>
            <w:webHidden/>
          </w:rPr>
        </w:r>
        <w:r w:rsidR="00503CFC">
          <w:rPr>
            <w:noProof/>
            <w:webHidden/>
          </w:rPr>
          <w:fldChar w:fldCharType="separate"/>
        </w:r>
        <w:r w:rsidR="00763BC1">
          <w:rPr>
            <w:noProof/>
            <w:webHidden/>
          </w:rPr>
          <w:t>36</w:t>
        </w:r>
        <w:r w:rsidR="00503CFC">
          <w:rPr>
            <w:noProof/>
            <w:webHidden/>
          </w:rPr>
          <w:fldChar w:fldCharType="end"/>
        </w:r>
      </w:hyperlink>
    </w:p>
    <w:p w14:paraId="76E9CAEC" w14:textId="3A96472A" w:rsidR="00503CFC" w:rsidRDefault="003B00AC">
      <w:pPr>
        <w:pStyle w:val="TOC2"/>
        <w:rPr>
          <w:rFonts w:eastAsiaTheme="minorEastAsia"/>
          <w:noProof/>
          <w:color w:val="auto"/>
          <w:sz w:val="22"/>
          <w:lang w:eastAsia="en-AU"/>
        </w:rPr>
      </w:pPr>
      <w:hyperlink w:anchor="_Toc120259692" w:history="1">
        <w:r w:rsidR="00503CFC" w:rsidRPr="00CA2D21">
          <w:rPr>
            <w:rStyle w:val="Hyperlink"/>
            <w:bCs/>
            <w:noProof/>
            <w:lang w:bidi="en-US"/>
          </w:rPr>
          <w:t>Task 1 – Liaise with Contracting Parties</w:t>
        </w:r>
        <w:r w:rsidR="00503CFC">
          <w:rPr>
            <w:noProof/>
            <w:webHidden/>
          </w:rPr>
          <w:tab/>
        </w:r>
        <w:r w:rsidR="00503CFC">
          <w:rPr>
            <w:noProof/>
            <w:webHidden/>
          </w:rPr>
          <w:fldChar w:fldCharType="begin"/>
        </w:r>
        <w:r w:rsidR="00503CFC">
          <w:rPr>
            <w:noProof/>
            <w:webHidden/>
          </w:rPr>
          <w:instrText xml:space="preserve"> PAGEREF _Toc120259692 \h </w:instrText>
        </w:r>
        <w:r w:rsidR="00503CFC">
          <w:rPr>
            <w:noProof/>
            <w:webHidden/>
          </w:rPr>
        </w:r>
        <w:r w:rsidR="00503CFC">
          <w:rPr>
            <w:noProof/>
            <w:webHidden/>
          </w:rPr>
          <w:fldChar w:fldCharType="separate"/>
        </w:r>
        <w:r w:rsidR="00763BC1">
          <w:rPr>
            <w:noProof/>
            <w:webHidden/>
          </w:rPr>
          <w:t>39</w:t>
        </w:r>
        <w:r w:rsidR="00503CFC">
          <w:rPr>
            <w:noProof/>
            <w:webHidden/>
          </w:rPr>
          <w:fldChar w:fldCharType="end"/>
        </w:r>
      </w:hyperlink>
    </w:p>
    <w:p w14:paraId="021AB514" w14:textId="352512A9" w:rsidR="00503CFC" w:rsidRDefault="003B00AC">
      <w:pPr>
        <w:pStyle w:val="TOC2"/>
        <w:rPr>
          <w:rFonts w:eastAsiaTheme="minorEastAsia"/>
          <w:noProof/>
          <w:color w:val="auto"/>
          <w:sz w:val="22"/>
          <w:lang w:eastAsia="en-AU"/>
        </w:rPr>
      </w:pPr>
      <w:hyperlink w:anchor="_Toc120259693" w:history="1">
        <w:r w:rsidR="00503CFC" w:rsidRPr="00CA2D21">
          <w:rPr>
            <w:rStyle w:val="Hyperlink"/>
            <w:bCs/>
            <w:noProof/>
            <w:lang w:bidi="en-US"/>
          </w:rPr>
          <w:t>Task 2 – Select the Type of Contract</w:t>
        </w:r>
        <w:r w:rsidR="00503CFC">
          <w:rPr>
            <w:noProof/>
            <w:webHidden/>
          </w:rPr>
          <w:tab/>
        </w:r>
        <w:r w:rsidR="00503CFC">
          <w:rPr>
            <w:noProof/>
            <w:webHidden/>
          </w:rPr>
          <w:fldChar w:fldCharType="begin"/>
        </w:r>
        <w:r w:rsidR="00503CFC">
          <w:rPr>
            <w:noProof/>
            <w:webHidden/>
          </w:rPr>
          <w:instrText xml:space="preserve"> PAGEREF _Toc120259693 \h </w:instrText>
        </w:r>
        <w:r w:rsidR="00503CFC">
          <w:rPr>
            <w:noProof/>
            <w:webHidden/>
          </w:rPr>
        </w:r>
        <w:r w:rsidR="00503CFC">
          <w:rPr>
            <w:noProof/>
            <w:webHidden/>
          </w:rPr>
          <w:fldChar w:fldCharType="separate"/>
        </w:r>
        <w:r w:rsidR="00763BC1">
          <w:rPr>
            <w:noProof/>
            <w:webHidden/>
          </w:rPr>
          <w:t>40</w:t>
        </w:r>
        <w:r w:rsidR="00503CFC">
          <w:rPr>
            <w:noProof/>
            <w:webHidden/>
          </w:rPr>
          <w:fldChar w:fldCharType="end"/>
        </w:r>
      </w:hyperlink>
    </w:p>
    <w:p w14:paraId="55A15EC3" w14:textId="24E29A31" w:rsidR="00503CFC" w:rsidRDefault="003B00AC">
      <w:pPr>
        <w:pStyle w:val="TOC2"/>
        <w:rPr>
          <w:rFonts w:eastAsiaTheme="minorEastAsia"/>
          <w:noProof/>
          <w:color w:val="auto"/>
          <w:sz w:val="22"/>
          <w:lang w:eastAsia="en-AU"/>
        </w:rPr>
      </w:pPr>
      <w:hyperlink w:anchor="_Toc120259694" w:history="1">
        <w:r w:rsidR="00503CFC" w:rsidRPr="00CA2D21">
          <w:rPr>
            <w:rStyle w:val="Hyperlink"/>
            <w:bCs/>
            <w:noProof/>
            <w:lang w:bidi="en-US"/>
          </w:rPr>
          <w:t>Task 3 – Prepare and Compile the Range of Documents to be Used in the Contract</w:t>
        </w:r>
        <w:r w:rsidR="00503CFC">
          <w:rPr>
            <w:noProof/>
            <w:webHidden/>
          </w:rPr>
          <w:tab/>
        </w:r>
        <w:r w:rsidR="00503CFC">
          <w:rPr>
            <w:noProof/>
            <w:webHidden/>
          </w:rPr>
          <w:fldChar w:fldCharType="begin"/>
        </w:r>
        <w:r w:rsidR="00503CFC">
          <w:rPr>
            <w:noProof/>
            <w:webHidden/>
          </w:rPr>
          <w:instrText xml:space="preserve"> PAGEREF _Toc120259694 \h </w:instrText>
        </w:r>
        <w:r w:rsidR="00503CFC">
          <w:rPr>
            <w:noProof/>
            <w:webHidden/>
          </w:rPr>
        </w:r>
        <w:r w:rsidR="00503CFC">
          <w:rPr>
            <w:noProof/>
            <w:webHidden/>
          </w:rPr>
          <w:fldChar w:fldCharType="separate"/>
        </w:r>
        <w:r w:rsidR="00763BC1">
          <w:rPr>
            <w:noProof/>
            <w:webHidden/>
          </w:rPr>
          <w:t>41</w:t>
        </w:r>
        <w:r w:rsidR="00503CFC">
          <w:rPr>
            <w:noProof/>
            <w:webHidden/>
          </w:rPr>
          <w:fldChar w:fldCharType="end"/>
        </w:r>
      </w:hyperlink>
    </w:p>
    <w:p w14:paraId="2ABD35E9" w14:textId="163914F4" w:rsidR="00503CFC" w:rsidRDefault="003B00AC">
      <w:pPr>
        <w:pStyle w:val="TOC2"/>
        <w:rPr>
          <w:rFonts w:eastAsiaTheme="minorEastAsia"/>
          <w:noProof/>
          <w:color w:val="auto"/>
          <w:sz w:val="22"/>
          <w:lang w:eastAsia="en-AU"/>
        </w:rPr>
      </w:pPr>
      <w:hyperlink w:anchor="_Toc120259695" w:history="1">
        <w:r w:rsidR="00503CFC" w:rsidRPr="00CA2D21">
          <w:rPr>
            <w:rStyle w:val="Hyperlink"/>
            <w:bCs/>
            <w:noProof/>
            <w:lang w:bidi="en-US"/>
          </w:rPr>
          <w:t>Task 4 – Draft the Contract</w:t>
        </w:r>
        <w:r w:rsidR="00503CFC">
          <w:rPr>
            <w:noProof/>
            <w:webHidden/>
          </w:rPr>
          <w:tab/>
        </w:r>
        <w:r w:rsidR="00503CFC">
          <w:rPr>
            <w:noProof/>
            <w:webHidden/>
          </w:rPr>
          <w:fldChar w:fldCharType="begin"/>
        </w:r>
        <w:r w:rsidR="00503CFC">
          <w:rPr>
            <w:noProof/>
            <w:webHidden/>
          </w:rPr>
          <w:instrText xml:space="preserve"> PAGEREF _Toc120259695 \h </w:instrText>
        </w:r>
        <w:r w:rsidR="00503CFC">
          <w:rPr>
            <w:noProof/>
            <w:webHidden/>
          </w:rPr>
        </w:r>
        <w:r w:rsidR="00503CFC">
          <w:rPr>
            <w:noProof/>
            <w:webHidden/>
          </w:rPr>
          <w:fldChar w:fldCharType="separate"/>
        </w:r>
        <w:r w:rsidR="00763BC1">
          <w:rPr>
            <w:noProof/>
            <w:webHidden/>
          </w:rPr>
          <w:t>42</w:t>
        </w:r>
        <w:r w:rsidR="00503CFC">
          <w:rPr>
            <w:noProof/>
            <w:webHidden/>
          </w:rPr>
          <w:fldChar w:fldCharType="end"/>
        </w:r>
      </w:hyperlink>
    </w:p>
    <w:p w14:paraId="37C9F8AC" w14:textId="518C3713" w:rsidR="00503CFC" w:rsidRDefault="003B00AC">
      <w:pPr>
        <w:pStyle w:val="TOC2"/>
        <w:rPr>
          <w:rFonts w:eastAsiaTheme="minorEastAsia"/>
          <w:noProof/>
          <w:color w:val="auto"/>
          <w:sz w:val="22"/>
          <w:lang w:eastAsia="en-AU"/>
        </w:rPr>
      </w:pPr>
      <w:hyperlink w:anchor="_Toc120259696" w:history="1">
        <w:r w:rsidR="00503CFC" w:rsidRPr="00CA2D21">
          <w:rPr>
            <w:rStyle w:val="Hyperlink"/>
            <w:bCs/>
            <w:noProof/>
            <w:lang w:bidi="en-US"/>
          </w:rPr>
          <w:t>Task 5 – Review Draft Contract with Relevant Persons</w:t>
        </w:r>
        <w:r w:rsidR="00503CFC">
          <w:rPr>
            <w:noProof/>
            <w:webHidden/>
          </w:rPr>
          <w:tab/>
        </w:r>
        <w:r w:rsidR="00503CFC">
          <w:rPr>
            <w:noProof/>
            <w:webHidden/>
          </w:rPr>
          <w:fldChar w:fldCharType="begin"/>
        </w:r>
        <w:r w:rsidR="00503CFC">
          <w:rPr>
            <w:noProof/>
            <w:webHidden/>
          </w:rPr>
          <w:instrText xml:space="preserve"> PAGEREF _Toc120259696 \h </w:instrText>
        </w:r>
        <w:r w:rsidR="00503CFC">
          <w:rPr>
            <w:noProof/>
            <w:webHidden/>
          </w:rPr>
        </w:r>
        <w:r w:rsidR="00503CFC">
          <w:rPr>
            <w:noProof/>
            <w:webHidden/>
          </w:rPr>
          <w:fldChar w:fldCharType="separate"/>
        </w:r>
        <w:r w:rsidR="00763BC1">
          <w:rPr>
            <w:noProof/>
            <w:webHidden/>
          </w:rPr>
          <w:t>44</w:t>
        </w:r>
        <w:r w:rsidR="00503CFC">
          <w:rPr>
            <w:noProof/>
            <w:webHidden/>
          </w:rPr>
          <w:fldChar w:fldCharType="end"/>
        </w:r>
      </w:hyperlink>
    </w:p>
    <w:p w14:paraId="5A55ADD5" w14:textId="59EF78B4" w:rsidR="00503CFC" w:rsidRDefault="003B00AC">
      <w:pPr>
        <w:pStyle w:val="TOC2"/>
        <w:rPr>
          <w:rFonts w:eastAsiaTheme="minorEastAsia"/>
          <w:noProof/>
          <w:color w:val="auto"/>
          <w:sz w:val="22"/>
          <w:lang w:eastAsia="en-AU"/>
        </w:rPr>
      </w:pPr>
      <w:hyperlink w:anchor="_Toc120259697" w:history="1">
        <w:r w:rsidR="00503CFC" w:rsidRPr="00CA2D21">
          <w:rPr>
            <w:rStyle w:val="Hyperlink"/>
            <w:bCs/>
            <w:noProof/>
            <w:lang w:bidi="en-US"/>
          </w:rPr>
          <w:t>Task 6 – Prepare Final Contract</w:t>
        </w:r>
        <w:r w:rsidR="00503CFC">
          <w:rPr>
            <w:noProof/>
            <w:webHidden/>
          </w:rPr>
          <w:tab/>
        </w:r>
        <w:r w:rsidR="00503CFC">
          <w:rPr>
            <w:noProof/>
            <w:webHidden/>
          </w:rPr>
          <w:fldChar w:fldCharType="begin"/>
        </w:r>
        <w:r w:rsidR="00503CFC">
          <w:rPr>
            <w:noProof/>
            <w:webHidden/>
          </w:rPr>
          <w:instrText xml:space="preserve"> PAGEREF _Toc120259697 \h </w:instrText>
        </w:r>
        <w:r w:rsidR="00503CFC">
          <w:rPr>
            <w:noProof/>
            <w:webHidden/>
          </w:rPr>
        </w:r>
        <w:r w:rsidR="00503CFC">
          <w:rPr>
            <w:noProof/>
            <w:webHidden/>
          </w:rPr>
          <w:fldChar w:fldCharType="separate"/>
        </w:r>
        <w:r w:rsidR="00763BC1">
          <w:rPr>
            <w:noProof/>
            <w:webHidden/>
          </w:rPr>
          <w:t>45</w:t>
        </w:r>
        <w:r w:rsidR="00503CFC">
          <w:rPr>
            <w:noProof/>
            <w:webHidden/>
          </w:rPr>
          <w:fldChar w:fldCharType="end"/>
        </w:r>
      </w:hyperlink>
    </w:p>
    <w:p w14:paraId="23FAABEF" w14:textId="51AAB18C" w:rsidR="00503CFC" w:rsidRDefault="003B00AC">
      <w:pPr>
        <w:pStyle w:val="TOC2"/>
        <w:rPr>
          <w:rFonts w:eastAsiaTheme="minorEastAsia"/>
          <w:noProof/>
          <w:color w:val="auto"/>
          <w:sz w:val="22"/>
          <w:lang w:eastAsia="en-AU"/>
        </w:rPr>
      </w:pPr>
      <w:hyperlink w:anchor="_Toc120259698" w:history="1">
        <w:r w:rsidR="00503CFC" w:rsidRPr="00CA2D21">
          <w:rPr>
            <w:rStyle w:val="Hyperlink"/>
            <w:bCs/>
            <w:noProof/>
            <w:lang w:bidi="en-US"/>
          </w:rPr>
          <w:t>Task 7 – Process Progress Payments</w:t>
        </w:r>
        <w:r w:rsidR="00503CFC">
          <w:rPr>
            <w:noProof/>
            <w:webHidden/>
          </w:rPr>
          <w:tab/>
        </w:r>
        <w:r w:rsidR="00503CFC">
          <w:rPr>
            <w:noProof/>
            <w:webHidden/>
          </w:rPr>
          <w:fldChar w:fldCharType="begin"/>
        </w:r>
        <w:r w:rsidR="00503CFC">
          <w:rPr>
            <w:noProof/>
            <w:webHidden/>
          </w:rPr>
          <w:instrText xml:space="preserve"> PAGEREF _Toc120259698 \h </w:instrText>
        </w:r>
        <w:r w:rsidR="00503CFC">
          <w:rPr>
            <w:noProof/>
            <w:webHidden/>
          </w:rPr>
        </w:r>
        <w:r w:rsidR="00503CFC">
          <w:rPr>
            <w:noProof/>
            <w:webHidden/>
          </w:rPr>
          <w:fldChar w:fldCharType="separate"/>
        </w:r>
        <w:r w:rsidR="00763BC1">
          <w:rPr>
            <w:noProof/>
            <w:webHidden/>
          </w:rPr>
          <w:t>46</w:t>
        </w:r>
        <w:r w:rsidR="00503CFC">
          <w:rPr>
            <w:noProof/>
            <w:webHidden/>
          </w:rPr>
          <w:fldChar w:fldCharType="end"/>
        </w:r>
      </w:hyperlink>
    </w:p>
    <w:p w14:paraId="62A2A459" w14:textId="2DA18CF4" w:rsidR="00503CFC" w:rsidRDefault="003B00AC">
      <w:pPr>
        <w:pStyle w:val="TOC2"/>
        <w:rPr>
          <w:rFonts w:eastAsiaTheme="minorEastAsia"/>
          <w:noProof/>
          <w:color w:val="auto"/>
          <w:sz w:val="22"/>
          <w:lang w:eastAsia="en-AU"/>
        </w:rPr>
      </w:pPr>
      <w:hyperlink w:anchor="_Toc120259699" w:history="1">
        <w:r w:rsidR="00503CFC" w:rsidRPr="00CA2D21">
          <w:rPr>
            <w:rStyle w:val="Hyperlink"/>
            <w:bCs/>
            <w:noProof/>
            <w:lang w:bidi="en-US"/>
          </w:rPr>
          <w:t>Task 8 – Process Application for Extension of Time</w:t>
        </w:r>
        <w:r w:rsidR="00503CFC">
          <w:rPr>
            <w:noProof/>
            <w:webHidden/>
          </w:rPr>
          <w:tab/>
        </w:r>
        <w:r w:rsidR="00503CFC">
          <w:rPr>
            <w:noProof/>
            <w:webHidden/>
          </w:rPr>
          <w:fldChar w:fldCharType="begin"/>
        </w:r>
        <w:r w:rsidR="00503CFC">
          <w:rPr>
            <w:noProof/>
            <w:webHidden/>
          </w:rPr>
          <w:instrText xml:space="preserve"> PAGEREF _Toc120259699 \h </w:instrText>
        </w:r>
        <w:r w:rsidR="00503CFC">
          <w:rPr>
            <w:noProof/>
            <w:webHidden/>
          </w:rPr>
        </w:r>
        <w:r w:rsidR="00503CFC">
          <w:rPr>
            <w:noProof/>
            <w:webHidden/>
          </w:rPr>
          <w:fldChar w:fldCharType="separate"/>
        </w:r>
        <w:r w:rsidR="00763BC1">
          <w:rPr>
            <w:noProof/>
            <w:webHidden/>
          </w:rPr>
          <w:t>47</w:t>
        </w:r>
        <w:r w:rsidR="00503CFC">
          <w:rPr>
            <w:noProof/>
            <w:webHidden/>
          </w:rPr>
          <w:fldChar w:fldCharType="end"/>
        </w:r>
      </w:hyperlink>
    </w:p>
    <w:p w14:paraId="1487D0D6" w14:textId="5A2D7A74" w:rsidR="00503CFC" w:rsidRDefault="003B00AC">
      <w:pPr>
        <w:pStyle w:val="TOC2"/>
        <w:rPr>
          <w:rFonts w:eastAsiaTheme="minorEastAsia"/>
          <w:noProof/>
          <w:color w:val="auto"/>
          <w:sz w:val="22"/>
          <w:lang w:eastAsia="en-AU"/>
        </w:rPr>
      </w:pPr>
      <w:hyperlink w:anchor="_Toc120259700" w:history="1">
        <w:r w:rsidR="00503CFC" w:rsidRPr="00CA2D21">
          <w:rPr>
            <w:rStyle w:val="Hyperlink"/>
            <w:bCs/>
            <w:noProof/>
            <w:lang w:bidi="en-US"/>
          </w:rPr>
          <w:t>Task 9 – Negotiate Contract Variations</w:t>
        </w:r>
        <w:r w:rsidR="00503CFC">
          <w:rPr>
            <w:noProof/>
            <w:webHidden/>
          </w:rPr>
          <w:tab/>
        </w:r>
        <w:r w:rsidR="00503CFC">
          <w:rPr>
            <w:noProof/>
            <w:webHidden/>
          </w:rPr>
          <w:fldChar w:fldCharType="begin"/>
        </w:r>
        <w:r w:rsidR="00503CFC">
          <w:rPr>
            <w:noProof/>
            <w:webHidden/>
          </w:rPr>
          <w:instrText xml:space="preserve"> PAGEREF _Toc120259700 \h </w:instrText>
        </w:r>
        <w:r w:rsidR="00503CFC">
          <w:rPr>
            <w:noProof/>
            <w:webHidden/>
          </w:rPr>
        </w:r>
        <w:r w:rsidR="00503CFC">
          <w:rPr>
            <w:noProof/>
            <w:webHidden/>
          </w:rPr>
          <w:fldChar w:fldCharType="separate"/>
        </w:r>
        <w:r w:rsidR="00763BC1">
          <w:rPr>
            <w:noProof/>
            <w:webHidden/>
          </w:rPr>
          <w:t>48</w:t>
        </w:r>
        <w:r w:rsidR="00503CFC">
          <w:rPr>
            <w:noProof/>
            <w:webHidden/>
          </w:rPr>
          <w:fldChar w:fldCharType="end"/>
        </w:r>
      </w:hyperlink>
    </w:p>
    <w:p w14:paraId="396367CD" w14:textId="5C45DEDC" w:rsidR="00503CFC" w:rsidRDefault="003B00AC">
      <w:pPr>
        <w:pStyle w:val="TOC2"/>
        <w:rPr>
          <w:rFonts w:eastAsiaTheme="minorEastAsia"/>
          <w:noProof/>
          <w:color w:val="auto"/>
          <w:sz w:val="22"/>
          <w:lang w:eastAsia="en-AU"/>
        </w:rPr>
      </w:pPr>
      <w:hyperlink w:anchor="_Toc120259701" w:history="1">
        <w:r w:rsidR="00503CFC" w:rsidRPr="00CA2D21">
          <w:rPr>
            <w:rStyle w:val="Hyperlink"/>
            <w:bCs/>
            <w:noProof/>
            <w:lang w:bidi="en-US"/>
          </w:rPr>
          <w:t>Task 10 – Workplace Measures Against Breach of Contract</w:t>
        </w:r>
        <w:r w:rsidR="00503CFC">
          <w:rPr>
            <w:noProof/>
            <w:webHidden/>
          </w:rPr>
          <w:tab/>
        </w:r>
        <w:r w:rsidR="00503CFC">
          <w:rPr>
            <w:noProof/>
            <w:webHidden/>
          </w:rPr>
          <w:fldChar w:fldCharType="begin"/>
        </w:r>
        <w:r w:rsidR="00503CFC">
          <w:rPr>
            <w:noProof/>
            <w:webHidden/>
          </w:rPr>
          <w:instrText xml:space="preserve"> PAGEREF _Toc120259701 \h </w:instrText>
        </w:r>
        <w:r w:rsidR="00503CFC">
          <w:rPr>
            <w:noProof/>
            <w:webHidden/>
          </w:rPr>
        </w:r>
        <w:r w:rsidR="00503CFC">
          <w:rPr>
            <w:noProof/>
            <w:webHidden/>
          </w:rPr>
          <w:fldChar w:fldCharType="separate"/>
        </w:r>
        <w:r w:rsidR="00763BC1">
          <w:rPr>
            <w:noProof/>
            <w:webHidden/>
          </w:rPr>
          <w:t>49</w:t>
        </w:r>
        <w:r w:rsidR="00503CFC">
          <w:rPr>
            <w:noProof/>
            <w:webHidden/>
          </w:rPr>
          <w:fldChar w:fldCharType="end"/>
        </w:r>
      </w:hyperlink>
    </w:p>
    <w:p w14:paraId="3591F6F2" w14:textId="713769C7" w:rsidR="00503CFC" w:rsidRDefault="003B00AC">
      <w:pPr>
        <w:pStyle w:val="TOC2"/>
        <w:rPr>
          <w:rFonts w:eastAsiaTheme="minorEastAsia"/>
          <w:noProof/>
          <w:color w:val="auto"/>
          <w:sz w:val="22"/>
          <w:lang w:eastAsia="en-AU"/>
        </w:rPr>
      </w:pPr>
      <w:hyperlink w:anchor="_Toc120259702" w:history="1">
        <w:r w:rsidR="00503CFC" w:rsidRPr="00CA2D21">
          <w:rPr>
            <w:rStyle w:val="Hyperlink"/>
            <w:bCs/>
            <w:noProof/>
            <w:lang w:bidi="en-US"/>
          </w:rPr>
          <w:t>Task 11 – Confirm Performance of Work</w:t>
        </w:r>
        <w:r w:rsidR="00503CFC">
          <w:rPr>
            <w:noProof/>
            <w:webHidden/>
          </w:rPr>
          <w:tab/>
        </w:r>
        <w:r w:rsidR="00503CFC">
          <w:rPr>
            <w:noProof/>
            <w:webHidden/>
          </w:rPr>
          <w:fldChar w:fldCharType="begin"/>
        </w:r>
        <w:r w:rsidR="00503CFC">
          <w:rPr>
            <w:noProof/>
            <w:webHidden/>
          </w:rPr>
          <w:instrText xml:space="preserve"> PAGEREF _Toc120259702 \h </w:instrText>
        </w:r>
        <w:r w:rsidR="00503CFC">
          <w:rPr>
            <w:noProof/>
            <w:webHidden/>
          </w:rPr>
        </w:r>
        <w:r w:rsidR="00503CFC">
          <w:rPr>
            <w:noProof/>
            <w:webHidden/>
          </w:rPr>
          <w:fldChar w:fldCharType="separate"/>
        </w:r>
        <w:r w:rsidR="00763BC1">
          <w:rPr>
            <w:noProof/>
            <w:webHidden/>
          </w:rPr>
          <w:t>50</w:t>
        </w:r>
        <w:r w:rsidR="00503CFC">
          <w:rPr>
            <w:noProof/>
            <w:webHidden/>
          </w:rPr>
          <w:fldChar w:fldCharType="end"/>
        </w:r>
      </w:hyperlink>
    </w:p>
    <w:p w14:paraId="3BBB62BA" w14:textId="763473A9" w:rsidR="00503CFC" w:rsidRDefault="003B00AC">
      <w:pPr>
        <w:pStyle w:val="TOC2"/>
        <w:rPr>
          <w:rFonts w:eastAsiaTheme="minorEastAsia"/>
          <w:noProof/>
          <w:color w:val="auto"/>
          <w:sz w:val="22"/>
          <w:lang w:eastAsia="en-AU"/>
        </w:rPr>
      </w:pPr>
      <w:hyperlink w:anchor="_Toc120259703" w:history="1">
        <w:r w:rsidR="00503CFC" w:rsidRPr="00CA2D21">
          <w:rPr>
            <w:rStyle w:val="Hyperlink"/>
            <w:bCs/>
            <w:noProof/>
            <w:lang w:bidi="en-US"/>
          </w:rPr>
          <w:t>Task 12 – Review Conditions for Issuing a Final Certificate</w:t>
        </w:r>
        <w:r w:rsidR="00503CFC">
          <w:rPr>
            <w:noProof/>
            <w:webHidden/>
          </w:rPr>
          <w:tab/>
        </w:r>
        <w:r w:rsidR="00503CFC">
          <w:rPr>
            <w:noProof/>
            <w:webHidden/>
          </w:rPr>
          <w:fldChar w:fldCharType="begin"/>
        </w:r>
        <w:r w:rsidR="00503CFC">
          <w:rPr>
            <w:noProof/>
            <w:webHidden/>
          </w:rPr>
          <w:instrText xml:space="preserve"> PAGEREF _Toc120259703 \h </w:instrText>
        </w:r>
        <w:r w:rsidR="00503CFC">
          <w:rPr>
            <w:noProof/>
            <w:webHidden/>
          </w:rPr>
        </w:r>
        <w:r w:rsidR="00503CFC">
          <w:rPr>
            <w:noProof/>
            <w:webHidden/>
          </w:rPr>
          <w:fldChar w:fldCharType="separate"/>
        </w:r>
        <w:r w:rsidR="00763BC1">
          <w:rPr>
            <w:noProof/>
            <w:webHidden/>
          </w:rPr>
          <w:t>52</w:t>
        </w:r>
        <w:r w:rsidR="00503CFC">
          <w:rPr>
            <w:noProof/>
            <w:webHidden/>
          </w:rPr>
          <w:fldChar w:fldCharType="end"/>
        </w:r>
      </w:hyperlink>
    </w:p>
    <w:p w14:paraId="1EC757FB" w14:textId="7BF602A8" w:rsidR="00503CFC" w:rsidRDefault="003B00AC">
      <w:pPr>
        <w:pStyle w:val="TOC2"/>
        <w:rPr>
          <w:rFonts w:eastAsiaTheme="minorEastAsia"/>
          <w:noProof/>
          <w:color w:val="auto"/>
          <w:sz w:val="22"/>
          <w:lang w:eastAsia="en-AU"/>
        </w:rPr>
      </w:pPr>
      <w:hyperlink w:anchor="_Toc120259704" w:history="1">
        <w:r w:rsidR="00503CFC" w:rsidRPr="00CA2D21">
          <w:rPr>
            <w:rStyle w:val="Hyperlink"/>
            <w:bCs/>
            <w:noProof/>
            <w:lang w:bidi="en-US"/>
          </w:rPr>
          <w:t>Task 13 – Verify Practical Completion of the Project</w:t>
        </w:r>
        <w:r w:rsidR="00503CFC">
          <w:rPr>
            <w:noProof/>
            <w:webHidden/>
          </w:rPr>
          <w:tab/>
        </w:r>
        <w:r w:rsidR="00503CFC">
          <w:rPr>
            <w:noProof/>
            <w:webHidden/>
          </w:rPr>
          <w:fldChar w:fldCharType="begin"/>
        </w:r>
        <w:r w:rsidR="00503CFC">
          <w:rPr>
            <w:noProof/>
            <w:webHidden/>
          </w:rPr>
          <w:instrText xml:space="preserve"> PAGEREF _Toc120259704 \h </w:instrText>
        </w:r>
        <w:r w:rsidR="00503CFC">
          <w:rPr>
            <w:noProof/>
            <w:webHidden/>
          </w:rPr>
        </w:r>
        <w:r w:rsidR="00503CFC">
          <w:rPr>
            <w:noProof/>
            <w:webHidden/>
          </w:rPr>
          <w:fldChar w:fldCharType="separate"/>
        </w:r>
        <w:r w:rsidR="00763BC1">
          <w:rPr>
            <w:noProof/>
            <w:webHidden/>
          </w:rPr>
          <w:t>54</w:t>
        </w:r>
        <w:r w:rsidR="00503CFC">
          <w:rPr>
            <w:noProof/>
            <w:webHidden/>
          </w:rPr>
          <w:fldChar w:fldCharType="end"/>
        </w:r>
      </w:hyperlink>
    </w:p>
    <w:p w14:paraId="60870CED" w14:textId="11C2B750" w:rsidR="00503CFC" w:rsidRDefault="003B00AC">
      <w:pPr>
        <w:pStyle w:val="TOC2"/>
        <w:rPr>
          <w:rFonts w:eastAsiaTheme="minorEastAsia"/>
          <w:noProof/>
          <w:color w:val="auto"/>
          <w:sz w:val="22"/>
          <w:lang w:eastAsia="en-AU"/>
        </w:rPr>
      </w:pPr>
      <w:hyperlink w:anchor="_Toc120259705" w:history="1">
        <w:r w:rsidR="00503CFC" w:rsidRPr="00CA2D21">
          <w:rPr>
            <w:rStyle w:val="Hyperlink"/>
            <w:bCs/>
            <w:noProof/>
            <w:lang w:bidi="en-US"/>
          </w:rPr>
          <w:t>Task 14 – Finalise Defects Liability</w:t>
        </w:r>
        <w:r w:rsidR="00503CFC">
          <w:rPr>
            <w:noProof/>
            <w:webHidden/>
          </w:rPr>
          <w:tab/>
        </w:r>
        <w:r w:rsidR="00503CFC">
          <w:rPr>
            <w:noProof/>
            <w:webHidden/>
          </w:rPr>
          <w:fldChar w:fldCharType="begin"/>
        </w:r>
        <w:r w:rsidR="00503CFC">
          <w:rPr>
            <w:noProof/>
            <w:webHidden/>
          </w:rPr>
          <w:instrText xml:space="preserve"> PAGEREF _Toc120259705 \h </w:instrText>
        </w:r>
        <w:r w:rsidR="00503CFC">
          <w:rPr>
            <w:noProof/>
            <w:webHidden/>
          </w:rPr>
        </w:r>
        <w:r w:rsidR="00503CFC">
          <w:rPr>
            <w:noProof/>
            <w:webHidden/>
          </w:rPr>
          <w:fldChar w:fldCharType="separate"/>
        </w:r>
        <w:r w:rsidR="00763BC1">
          <w:rPr>
            <w:noProof/>
            <w:webHidden/>
          </w:rPr>
          <w:t>55</w:t>
        </w:r>
        <w:r w:rsidR="00503CFC">
          <w:rPr>
            <w:noProof/>
            <w:webHidden/>
          </w:rPr>
          <w:fldChar w:fldCharType="end"/>
        </w:r>
      </w:hyperlink>
    </w:p>
    <w:p w14:paraId="3807CAA6" w14:textId="58E2C28E" w:rsidR="00503CFC" w:rsidRDefault="003B00AC">
      <w:pPr>
        <w:pStyle w:val="TOC2"/>
        <w:rPr>
          <w:rFonts w:eastAsiaTheme="minorEastAsia"/>
          <w:noProof/>
          <w:color w:val="auto"/>
          <w:sz w:val="22"/>
          <w:lang w:eastAsia="en-AU"/>
        </w:rPr>
      </w:pPr>
      <w:hyperlink w:anchor="_Toc120259706" w:history="1">
        <w:r w:rsidR="00503CFC" w:rsidRPr="00CA2D21">
          <w:rPr>
            <w:rStyle w:val="Hyperlink"/>
            <w:bCs/>
            <w:noProof/>
            <w:lang w:bidi="en-US"/>
          </w:rPr>
          <w:t>Task 15 – Issue Certificate Upon Completion of Work</w:t>
        </w:r>
        <w:r w:rsidR="00503CFC">
          <w:rPr>
            <w:noProof/>
            <w:webHidden/>
          </w:rPr>
          <w:tab/>
        </w:r>
        <w:r w:rsidR="00503CFC">
          <w:rPr>
            <w:noProof/>
            <w:webHidden/>
          </w:rPr>
          <w:fldChar w:fldCharType="begin"/>
        </w:r>
        <w:r w:rsidR="00503CFC">
          <w:rPr>
            <w:noProof/>
            <w:webHidden/>
          </w:rPr>
          <w:instrText xml:space="preserve"> PAGEREF _Toc120259706 \h </w:instrText>
        </w:r>
        <w:r w:rsidR="00503CFC">
          <w:rPr>
            <w:noProof/>
            <w:webHidden/>
          </w:rPr>
        </w:r>
        <w:r w:rsidR="00503CFC">
          <w:rPr>
            <w:noProof/>
            <w:webHidden/>
          </w:rPr>
          <w:fldChar w:fldCharType="separate"/>
        </w:r>
        <w:r w:rsidR="00763BC1">
          <w:rPr>
            <w:noProof/>
            <w:webHidden/>
          </w:rPr>
          <w:t>56</w:t>
        </w:r>
        <w:r w:rsidR="00503CFC">
          <w:rPr>
            <w:noProof/>
            <w:webHidden/>
          </w:rPr>
          <w:fldChar w:fldCharType="end"/>
        </w:r>
      </w:hyperlink>
    </w:p>
    <w:p w14:paraId="1DF60106" w14:textId="7948AF48" w:rsidR="00503CFC" w:rsidRDefault="003B00AC">
      <w:pPr>
        <w:pStyle w:val="TOC2"/>
        <w:rPr>
          <w:rFonts w:eastAsiaTheme="minorEastAsia"/>
          <w:noProof/>
          <w:color w:val="auto"/>
          <w:sz w:val="22"/>
          <w:lang w:eastAsia="en-AU"/>
        </w:rPr>
      </w:pPr>
      <w:hyperlink w:anchor="_Toc120259707" w:history="1">
        <w:r w:rsidR="00503CFC" w:rsidRPr="00CA2D21">
          <w:rPr>
            <w:rStyle w:val="Hyperlink"/>
            <w:bCs/>
            <w:noProof/>
            <w:lang w:bidi="en-US"/>
          </w:rPr>
          <w:t>Task 16 – Finalise the Contract and Secure Documentation for Records Purposes</w:t>
        </w:r>
        <w:r w:rsidR="00503CFC">
          <w:rPr>
            <w:noProof/>
            <w:webHidden/>
          </w:rPr>
          <w:tab/>
        </w:r>
        <w:r w:rsidR="00503CFC">
          <w:rPr>
            <w:noProof/>
            <w:webHidden/>
          </w:rPr>
          <w:fldChar w:fldCharType="begin"/>
        </w:r>
        <w:r w:rsidR="00503CFC">
          <w:rPr>
            <w:noProof/>
            <w:webHidden/>
          </w:rPr>
          <w:instrText xml:space="preserve"> PAGEREF _Toc120259707 \h </w:instrText>
        </w:r>
        <w:r w:rsidR="00503CFC">
          <w:rPr>
            <w:noProof/>
            <w:webHidden/>
          </w:rPr>
        </w:r>
        <w:r w:rsidR="00503CFC">
          <w:rPr>
            <w:noProof/>
            <w:webHidden/>
          </w:rPr>
          <w:fldChar w:fldCharType="separate"/>
        </w:r>
        <w:r w:rsidR="00763BC1">
          <w:rPr>
            <w:noProof/>
            <w:webHidden/>
          </w:rPr>
          <w:t>57</w:t>
        </w:r>
        <w:r w:rsidR="00503CFC">
          <w:rPr>
            <w:noProof/>
            <w:webHidden/>
          </w:rPr>
          <w:fldChar w:fldCharType="end"/>
        </w:r>
      </w:hyperlink>
    </w:p>
    <w:p w14:paraId="0191F7EF" w14:textId="701357C0" w:rsidR="00503CFC" w:rsidRDefault="003B00AC">
      <w:pPr>
        <w:pStyle w:val="TOC1"/>
        <w:rPr>
          <w:rFonts w:eastAsiaTheme="minorEastAsia"/>
          <w:b w:val="0"/>
          <w:noProof/>
          <w:color w:val="auto"/>
          <w:sz w:val="22"/>
          <w:lang w:eastAsia="en-AU"/>
        </w:rPr>
      </w:pPr>
      <w:hyperlink w:anchor="_Toc120259708" w:history="1">
        <w:r w:rsidR="00503CFC" w:rsidRPr="00CA2D21">
          <w:rPr>
            <w:rStyle w:val="Hyperlink"/>
            <w:noProof/>
            <w:lang w:bidi="en-US"/>
          </w:rPr>
          <w:t>Assessment Workbook Checklist</w:t>
        </w:r>
        <w:r w:rsidR="00503CFC">
          <w:rPr>
            <w:noProof/>
            <w:webHidden/>
          </w:rPr>
          <w:tab/>
        </w:r>
        <w:r w:rsidR="00503CFC">
          <w:rPr>
            <w:noProof/>
            <w:webHidden/>
          </w:rPr>
          <w:fldChar w:fldCharType="begin"/>
        </w:r>
        <w:r w:rsidR="00503CFC">
          <w:rPr>
            <w:noProof/>
            <w:webHidden/>
          </w:rPr>
          <w:instrText xml:space="preserve"> PAGEREF _Toc120259708 \h </w:instrText>
        </w:r>
        <w:r w:rsidR="00503CFC">
          <w:rPr>
            <w:noProof/>
            <w:webHidden/>
          </w:rPr>
        </w:r>
        <w:r w:rsidR="00503CFC">
          <w:rPr>
            <w:noProof/>
            <w:webHidden/>
          </w:rPr>
          <w:fldChar w:fldCharType="separate"/>
        </w:r>
        <w:r w:rsidR="00763BC1">
          <w:rPr>
            <w:noProof/>
            <w:webHidden/>
          </w:rPr>
          <w:t>58</w:t>
        </w:r>
        <w:r w:rsidR="00503CFC">
          <w:rPr>
            <w:noProof/>
            <w:webHidden/>
          </w:rPr>
          <w:fldChar w:fldCharType="end"/>
        </w:r>
      </w:hyperlink>
    </w:p>
    <w:p w14:paraId="57E13A81" w14:textId="5B374BB3" w:rsidR="00503CFC" w:rsidRDefault="003B00AC">
      <w:pPr>
        <w:pStyle w:val="TOC1"/>
        <w:rPr>
          <w:rFonts w:eastAsiaTheme="minorEastAsia"/>
          <w:b w:val="0"/>
          <w:noProof/>
          <w:color w:val="auto"/>
          <w:sz w:val="22"/>
          <w:lang w:eastAsia="en-AU"/>
        </w:rPr>
      </w:pPr>
      <w:hyperlink w:anchor="_Toc120259709" w:history="1">
        <w:r w:rsidR="00503CFC" w:rsidRPr="00CA2D21">
          <w:rPr>
            <w:rStyle w:val="Hyperlink"/>
            <w:noProof/>
            <w:lang w:bidi="en-US"/>
          </w:rPr>
          <w:t>Record of Assessment (Assessor’s Use Only)</w:t>
        </w:r>
        <w:r w:rsidR="00503CFC">
          <w:rPr>
            <w:noProof/>
            <w:webHidden/>
          </w:rPr>
          <w:tab/>
        </w:r>
        <w:r w:rsidR="00503CFC">
          <w:rPr>
            <w:noProof/>
            <w:webHidden/>
          </w:rPr>
          <w:fldChar w:fldCharType="begin"/>
        </w:r>
        <w:r w:rsidR="00503CFC">
          <w:rPr>
            <w:noProof/>
            <w:webHidden/>
          </w:rPr>
          <w:instrText xml:space="preserve"> PAGEREF _Toc120259709 \h </w:instrText>
        </w:r>
        <w:r w:rsidR="00503CFC">
          <w:rPr>
            <w:noProof/>
            <w:webHidden/>
          </w:rPr>
        </w:r>
        <w:r w:rsidR="00503CFC">
          <w:rPr>
            <w:noProof/>
            <w:webHidden/>
          </w:rPr>
          <w:fldChar w:fldCharType="separate"/>
        </w:r>
        <w:r w:rsidR="00763BC1">
          <w:rPr>
            <w:noProof/>
            <w:webHidden/>
          </w:rPr>
          <w:t>61</w:t>
        </w:r>
        <w:r w:rsidR="00503CFC">
          <w:rPr>
            <w:noProof/>
            <w:webHidden/>
          </w:rPr>
          <w:fldChar w:fldCharType="end"/>
        </w:r>
      </w:hyperlink>
    </w:p>
    <w:p w14:paraId="63145B1C" w14:textId="54525BF4" w:rsidR="0079184B" w:rsidRPr="006C232B" w:rsidRDefault="009035C4" w:rsidP="00033207">
      <w:pPr>
        <w:ind w:left="0" w:firstLine="0"/>
        <w:rPr>
          <w:rFonts w:eastAsiaTheme="minorEastAsia"/>
          <w:noProof/>
          <w:lang w:val="en-PH" w:eastAsia="en-PH"/>
        </w:rPr>
      </w:pPr>
      <w:r w:rsidRPr="006C232B">
        <w:rPr>
          <w:color w:val="2F5496" w:themeColor="accent1" w:themeShade="BF"/>
        </w:rPr>
        <w:fldChar w:fldCharType="end"/>
      </w:r>
      <w:r w:rsidR="0079184B" w:rsidRPr="006C232B">
        <w:br w:type="page"/>
      </w:r>
    </w:p>
    <w:p w14:paraId="1EF826ED" w14:textId="0046C8E2" w:rsidR="0079184B" w:rsidRPr="006C232B" w:rsidRDefault="00DA35ED" w:rsidP="00ED3826">
      <w:pPr>
        <w:pStyle w:val="Heading1"/>
      </w:pPr>
      <w:bookmarkStart w:id="29" w:name="_Toc120259670"/>
      <w:r w:rsidRPr="006C232B">
        <w:lastRenderedPageBreak/>
        <w:t>Introduction</w:t>
      </w:r>
      <w:bookmarkEnd w:id="29"/>
    </w:p>
    <w:p w14:paraId="01CB1DD8" w14:textId="77777777" w:rsidR="000F173C" w:rsidRPr="006C232B" w:rsidRDefault="000F173C" w:rsidP="000F173C">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The assessments in this workbook are divided into three categories: Knowledge Assessment and Practical Assessment.</w:t>
      </w:r>
    </w:p>
    <w:p w14:paraId="68448C1B" w14:textId="77777777" w:rsidR="000F173C" w:rsidRPr="006C232B" w:rsidRDefault="000F173C" w:rsidP="000F173C">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 xml:space="preserve">The </w:t>
      </w:r>
      <w:r w:rsidRPr="006C232B">
        <w:rPr>
          <w:b/>
          <w:color w:val="262626" w:themeColor="text1" w:themeTint="D9"/>
          <w:sz w:val="24"/>
        </w:rPr>
        <w:t>Knowledge Assessment</w:t>
      </w:r>
      <w:r w:rsidRPr="006C232B">
        <w:rPr>
          <w:color w:val="262626" w:themeColor="text1" w:themeTint="D9"/>
          <w:sz w:val="24"/>
        </w:rPr>
        <w:t xml:space="preserve"> is a set of general and workplace questions testing your knowledge and understanding of the general theory behind the unit.</w:t>
      </w:r>
    </w:p>
    <w:p w14:paraId="28BFE132" w14:textId="77777777" w:rsidR="000F173C" w:rsidRPr="006C232B" w:rsidRDefault="000F173C" w:rsidP="000F173C">
      <w:pPr>
        <w:tabs>
          <w:tab w:val="left" w:pos="180"/>
        </w:tabs>
        <w:spacing w:after="120" w:line="276" w:lineRule="auto"/>
        <w:ind w:left="0" w:right="0" w:firstLine="0"/>
        <w:jc w:val="both"/>
        <w:rPr>
          <w:color w:val="262626" w:themeColor="text1" w:themeTint="D9"/>
          <w:sz w:val="24"/>
        </w:rPr>
      </w:pPr>
      <w:r w:rsidRPr="006C232B">
        <w:rPr>
          <w:b/>
          <w:color w:val="D73329"/>
          <w:sz w:val="24"/>
        </w:rPr>
        <w:t>You must answer all Knowledge Assessment Questions using your own words.</w:t>
      </w:r>
      <w:r w:rsidRPr="006C232B">
        <w:rPr>
          <w:color w:val="D73329"/>
          <w:sz w:val="24"/>
        </w:rPr>
        <w:t xml:space="preserve"> </w:t>
      </w:r>
      <w:r w:rsidRPr="006C232B">
        <w:rPr>
          <w:color w:val="262626" w:themeColor="text1" w:themeTint="D9"/>
          <w:sz w:val="24"/>
        </w:rPr>
        <w:t xml:space="preserve">However, you may </w:t>
      </w:r>
      <w:r w:rsidRPr="006C232B">
        <w:rPr>
          <w:rFonts w:cstheme="minorHAnsi"/>
          <w:color w:val="262626" w:themeColor="text1" w:themeTint="D9"/>
          <w:sz w:val="24"/>
          <w:lang w:bidi="en-US"/>
        </w:rPr>
        <w:t xml:space="preserve">refer to </w:t>
      </w:r>
      <w:r w:rsidRPr="006C232B">
        <w:rPr>
          <w:color w:val="262626" w:themeColor="text1" w:themeTint="D9"/>
          <w:sz w:val="24"/>
        </w:rPr>
        <w:t>your Learner Guide and other relevant resources and learning materials to complete this assessment.</w:t>
      </w:r>
    </w:p>
    <w:p w14:paraId="642F0F88" w14:textId="77777777" w:rsidR="000F173C" w:rsidRPr="006C232B" w:rsidRDefault="000F173C" w:rsidP="000F173C">
      <w:pPr>
        <w:tabs>
          <w:tab w:val="left" w:pos="180"/>
        </w:tabs>
        <w:spacing w:after="120" w:line="276" w:lineRule="auto"/>
        <w:ind w:left="0" w:right="0" w:firstLine="0"/>
        <w:jc w:val="both"/>
        <w:rPr>
          <w:color w:val="262626" w:themeColor="text1" w:themeTint="D9"/>
          <w:sz w:val="20"/>
        </w:rPr>
      </w:pPr>
      <w:r w:rsidRPr="006C232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7C73C279" w14:textId="77777777" w:rsidR="000F173C" w:rsidRPr="006C232B" w:rsidRDefault="000F173C" w:rsidP="000F173C">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 xml:space="preserve">The </w:t>
      </w:r>
      <w:r w:rsidRPr="006C232B">
        <w:rPr>
          <w:b/>
          <w:color w:val="262626" w:themeColor="text1" w:themeTint="D9"/>
          <w:sz w:val="24"/>
        </w:rPr>
        <w:t>Practical Assessment</w:t>
      </w:r>
      <w:r w:rsidRPr="006C232B">
        <w:rPr>
          <w:color w:val="262626" w:themeColor="text1" w:themeTint="D9"/>
          <w:sz w:val="24"/>
        </w:rPr>
        <w:t xml:space="preserve"> is made up of the </w:t>
      </w:r>
      <w:r w:rsidRPr="006C232B">
        <w:rPr>
          <w:b/>
          <w:color w:val="262626" w:themeColor="text1" w:themeTint="D9"/>
          <w:sz w:val="24"/>
        </w:rPr>
        <w:t xml:space="preserve">Practical Assignment </w:t>
      </w:r>
      <w:r w:rsidRPr="006C232B">
        <w:rPr>
          <w:bCs/>
          <w:color w:val="262626" w:themeColor="text1" w:themeTint="D9"/>
          <w:sz w:val="24"/>
        </w:rPr>
        <w:t>and</w:t>
      </w:r>
      <w:r w:rsidRPr="006C232B">
        <w:rPr>
          <w:b/>
          <w:color w:val="262626" w:themeColor="text1" w:themeTint="D9"/>
          <w:sz w:val="24"/>
        </w:rPr>
        <w:t xml:space="preserve"> Workplace Assessment.</w:t>
      </w:r>
      <w:r w:rsidRPr="006C232B">
        <w:rPr>
          <w:color w:val="262626" w:themeColor="text1" w:themeTint="D9"/>
          <w:sz w:val="24"/>
        </w:rPr>
        <w:t xml:space="preserve"> This assessment tests your practical skills with respect to the requirements of the unit of competency relevant in this workbook.</w:t>
      </w:r>
    </w:p>
    <w:p w14:paraId="7FF895A3" w14:textId="77777777" w:rsidR="000F173C" w:rsidRPr="006C232B" w:rsidRDefault="000F173C" w:rsidP="000F173C">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The Practical Assessment requires you to complete and submit workplace documents and other documentation relevant to the unit of competency.</w:t>
      </w:r>
    </w:p>
    <w:p w14:paraId="7E918DD0" w14:textId="77777777" w:rsidR="000F173C" w:rsidRPr="006C232B" w:rsidRDefault="000F173C" w:rsidP="000F173C">
      <w:pPr>
        <w:tabs>
          <w:tab w:val="left" w:pos="180"/>
        </w:tabs>
        <w:spacing w:after="120" w:line="276" w:lineRule="auto"/>
        <w:ind w:left="0" w:right="0" w:firstLine="0"/>
        <w:jc w:val="both"/>
        <w:rPr>
          <w:b/>
          <w:color w:val="D73329"/>
          <w:sz w:val="24"/>
        </w:rPr>
      </w:pPr>
      <w:r w:rsidRPr="006C232B">
        <w:rPr>
          <w:b/>
          <w:color w:val="D73329"/>
          <w:sz w:val="24"/>
        </w:rPr>
        <w:t xml:space="preserve">The evidence you submit must be your own work except where due reference is made and where you are required to submit supplementary workplace documents such as policies and procedures. </w:t>
      </w:r>
    </w:p>
    <w:p w14:paraId="30FA71A7" w14:textId="77777777" w:rsidR="000F173C" w:rsidRPr="006C232B" w:rsidRDefault="000F173C" w:rsidP="000F173C">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When completing the assessments included in this workbook:</w:t>
      </w:r>
    </w:p>
    <w:p w14:paraId="12E6EEB5" w14:textId="77777777" w:rsidR="000F173C" w:rsidRPr="006C232B" w:rsidRDefault="000F173C" w:rsidP="000F173C">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6C232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406063D4" w14:textId="77777777" w:rsidR="000F173C" w:rsidRPr="006C232B" w:rsidRDefault="000F173C" w:rsidP="000F173C">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6C232B">
        <w:rPr>
          <w:color w:val="262626" w:themeColor="text1" w:themeTint="D9"/>
          <w:sz w:val="24"/>
        </w:rPr>
        <w:t xml:space="preserve">Follow the steps provided in each task. </w:t>
      </w:r>
    </w:p>
    <w:p w14:paraId="4CE2A032" w14:textId="77777777" w:rsidR="000F173C" w:rsidRPr="006C232B" w:rsidRDefault="000F173C" w:rsidP="000F173C">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6C232B">
        <w:rPr>
          <w:color w:val="262626" w:themeColor="text1" w:themeTint="D9"/>
          <w:sz w:val="24"/>
        </w:rPr>
        <w:t xml:space="preserve">If the question </w:t>
      </w:r>
      <w:r w:rsidRPr="006C232B">
        <w:rPr>
          <w:rFonts w:cstheme="minorHAnsi"/>
          <w:color w:val="262626" w:themeColor="text1" w:themeTint="D9"/>
          <w:sz w:val="24"/>
          <w:lang w:bidi="en-US"/>
        </w:rPr>
        <w:t xml:space="preserve">instructs </w:t>
      </w:r>
      <w:r w:rsidRPr="006C232B">
        <w:rPr>
          <w:color w:val="262626" w:themeColor="text1" w:themeTint="D9"/>
          <w:sz w:val="24"/>
        </w:rPr>
        <w:t xml:space="preserve">you to describe, provide a description as your response. If the question </w:t>
      </w:r>
      <w:r w:rsidRPr="006C232B">
        <w:rPr>
          <w:rFonts w:cstheme="minorHAnsi"/>
          <w:color w:val="262626" w:themeColor="text1" w:themeTint="D9"/>
          <w:sz w:val="24"/>
          <w:lang w:bidi="en-US"/>
        </w:rPr>
        <w:t xml:space="preserve">instructs </w:t>
      </w:r>
      <w:r w:rsidRPr="006C232B">
        <w:rPr>
          <w:color w:val="262626" w:themeColor="text1" w:themeTint="D9"/>
          <w:sz w:val="24"/>
        </w:rPr>
        <w:t>you to list, provide a list as your response.</w:t>
      </w:r>
    </w:p>
    <w:p w14:paraId="2D287263" w14:textId="77777777" w:rsidR="000F173C" w:rsidRPr="006C232B" w:rsidRDefault="000F173C" w:rsidP="000F173C">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6C232B">
        <w:rPr>
          <w:color w:val="262626" w:themeColor="text1" w:themeTint="D9"/>
          <w:sz w:val="24"/>
        </w:rPr>
        <w:t xml:space="preserve">Where there is a number of required responses, provide the required number of responses. For example, if you are asked to list three responses, provide three responses. </w:t>
      </w:r>
    </w:p>
    <w:p w14:paraId="03B8F9BD" w14:textId="77777777" w:rsidR="000F173C" w:rsidRPr="006C232B" w:rsidRDefault="000F173C" w:rsidP="000F173C">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6C232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6EEFFFCA" w14:textId="77777777" w:rsidR="000F173C" w:rsidRDefault="000F173C">
      <w:pPr>
        <w:spacing w:after="120" w:line="276" w:lineRule="auto"/>
        <w:rPr>
          <w:rFonts w:eastAsia="Arial Unicode MS" w:cstheme="minorHAnsi"/>
          <w:b/>
          <w:noProof/>
          <w:color w:val="2F5496" w:themeColor="accent1" w:themeShade="BF"/>
          <w:kern w:val="32"/>
          <w:sz w:val="32"/>
          <w:szCs w:val="32"/>
          <w:lang w:val="en-GB" w:bidi="en-US"/>
        </w:rPr>
      </w:pPr>
      <w:r>
        <w:br w:type="page"/>
      </w:r>
    </w:p>
    <w:p w14:paraId="038654D2" w14:textId="7969E7D6" w:rsidR="0079184B" w:rsidRPr="006C232B" w:rsidRDefault="0079184B" w:rsidP="00ED3826">
      <w:pPr>
        <w:pStyle w:val="Heading1"/>
      </w:pPr>
      <w:bookmarkStart w:id="30" w:name="_Toc120259671"/>
      <w:r w:rsidRPr="006C232B">
        <w:lastRenderedPageBreak/>
        <w:t>Competency-Based Assessments</w:t>
      </w:r>
      <w:bookmarkEnd w:id="30"/>
    </w:p>
    <w:p w14:paraId="5370B8E8" w14:textId="77777777" w:rsidR="0079184B" w:rsidRPr="006C232B" w:rsidRDefault="0079184B" w:rsidP="002317ED">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Definition of Competency</w:t>
      </w:r>
    </w:p>
    <w:p w14:paraId="0FDCB86E" w14:textId="5FBD0866" w:rsidR="0079184B" w:rsidRPr="006C232B" w:rsidRDefault="0079184B" w:rsidP="002317ED">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Assessment in this context can be defined as</w:t>
      </w:r>
      <w:r w:rsidR="00414C6D" w:rsidRPr="006C232B">
        <w:rPr>
          <w:color w:val="262626" w:themeColor="text1" w:themeTint="D9"/>
          <w:sz w:val="24"/>
        </w:rPr>
        <w:t xml:space="preserve"> </w:t>
      </w:r>
      <w:r w:rsidR="005D5C56" w:rsidRPr="006C232B">
        <w:rPr>
          <w:rFonts w:cstheme="minorHAnsi"/>
          <w:color w:val="262626" w:themeColor="text1" w:themeTint="D9"/>
          <w:sz w:val="24"/>
          <w:lang w:val="en-GB" w:bidi="en-US"/>
        </w:rPr>
        <w:t>t</w:t>
      </w:r>
      <w:r w:rsidRPr="006C232B">
        <w:rPr>
          <w:color w:val="262626" w:themeColor="text1" w:themeTint="D9"/>
          <w:sz w:val="24"/>
        </w:rPr>
        <w:t xml:space="preserve">he fair, valid, </w:t>
      </w:r>
      <w:r w:rsidR="006872F8" w:rsidRPr="006C232B">
        <w:rPr>
          <w:color w:val="262626" w:themeColor="text1" w:themeTint="D9"/>
          <w:sz w:val="24"/>
        </w:rPr>
        <w:t>reliable,</w:t>
      </w:r>
      <w:r w:rsidRPr="006C232B">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6C232B">
        <w:rPr>
          <w:color w:val="262626" w:themeColor="text1" w:themeTint="D9"/>
          <w:sz w:val="24"/>
        </w:rPr>
        <w:t>candidate</w:t>
      </w:r>
      <w:r w:rsidRPr="006C232B">
        <w:rPr>
          <w:color w:val="262626" w:themeColor="text1" w:themeTint="D9"/>
          <w:sz w:val="24"/>
        </w:rPr>
        <w:t>s.</w:t>
      </w:r>
    </w:p>
    <w:p w14:paraId="219C032B" w14:textId="77777777" w:rsidR="0079184B" w:rsidRPr="006C232B"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6C232B" w:rsidRDefault="0079184B" w:rsidP="002317ED">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The features of a competency-based assessment system are:</w:t>
      </w:r>
    </w:p>
    <w:p w14:paraId="19B6800C" w14:textId="0BADD605"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It is focused on what </w:t>
      </w:r>
      <w:r w:rsidR="00004E52" w:rsidRPr="006C232B">
        <w:rPr>
          <w:color w:val="262626" w:themeColor="text1" w:themeTint="D9"/>
          <w:sz w:val="24"/>
        </w:rPr>
        <w:t>candidate</w:t>
      </w:r>
      <w:r w:rsidRPr="006C232B">
        <w:rPr>
          <w:color w:val="262626" w:themeColor="text1" w:themeTint="D9"/>
          <w:sz w:val="24"/>
        </w:rPr>
        <w:t>s can do and whether it meets the criteria specified by the industry as competency standards.</w:t>
      </w:r>
    </w:p>
    <w:p w14:paraId="095B053C" w14:textId="19B8E53B"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Assessment should mirror the environment the </w:t>
      </w:r>
      <w:r w:rsidR="00004E52" w:rsidRPr="006C232B">
        <w:rPr>
          <w:color w:val="262626" w:themeColor="text1" w:themeTint="D9"/>
          <w:sz w:val="24"/>
        </w:rPr>
        <w:t>candidate</w:t>
      </w:r>
      <w:r w:rsidRPr="006C232B">
        <w:rPr>
          <w:color w:val="262626" w:themeColor="text1" w:themeTint="D9"/>
          <w:sz w:val="24"/>
        </w:rPr>
        <w:t xml:space="preserve"> will encounter in the workplace.</w:t>
      </w:r>
    </w:p>
    <w:p w14:paraId="03E47D1B" w14:textId="36E33B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Assessment criteria should be clearly stated to the </w:t>
      </w:r>
      <w:r w:rsidR="00004E52" w:rsidRPr="006C232B">
        <w:rPr>
          <w:color w:val="262626" w:themeColor="text1" w:themeTint="D9"/>
          <w:sz w:val="24"/>
        </w:rPr>
        <w:t>candidate</w:t>
      </w:r>
      <w:r w:rsidRPr="006C232B">
        <w:rPr>
          <w:color w:val="262626" w:themeColor="text1" w:themeTint="D9"/>
          <w:sz w:val="24"/>
        </w:rPr>
        <w:t xml:space="preserve"> at the beginning of the learning process.</w:t>
      </w:r>
    </w:p>
    <w:p w14:paraId="6FA03206" w14:textId="777777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should be holistic. That is, it aims to assess as many elements and/or units of competency as is feasible at one time.</w:t>
      </w:r>
    </w:p>
    <w:p w14:paraId="6FABF960" w14:textId="5715D211"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In competency assessment, a </w:t>
      </w:r>
      <w:r w:rsidR="00004E52" w:rsidRPr="006C232B">
        <w:rPr>
          <w:color w:val="262626" w:themeColor="text1" w:themeTint="D9"/>
          <w:sz w:val="24"/>
        </w:rPr>
        <w:t>candidate</w:t>
      </w:r>
      <w:r w:rsidRPr="006C232B">
        <w:rPr>
          <w:color w:val="262626" w:themeColor="text1" w:themeTint="D9"/>
          <w:sz w:val="24"/>
        </w:rPr>
        <w:t xml:space="preserve"> receives one of only two outcomes – </w:t>
      </w:r>
      <w:r w:rsidR="00CF2735" w:rsidRPr="006C232B">
        <w:rPr>
          <w:rFonts w:cstheme="minorHAnsi"/>
          <w:color w:val="262626" w:themeColor="text1" w:themeTint="D9"/>
          <w:sz w:val="24"/>
          <w:lang w:bidi="en-US"/>
        </w:rPr>
        <w:t>‘</w:t>
      </w:r>
      <w:r w:rsidRPr="006C232B">
        <w:rPr>
          <w:color w:val="262626" w:themeColor="text1" w:themeTint="D9"/>
          <w:sz w:val="24"/>
        </w:rPr>
        <w:t>competent</w:t>
      </w:r>
      <w:r w:rsidR="00CF2735" w:rsidRPr="006C232B">
        <w:rPr>
          <w:rFonts w:cstheme="minorHAnsi"/>
          <w:color w:val="262626" w:themeColor="text1" w:themeTint="D9"/>
          <w:sz w:val="24"/>
          <w:lang w:bidi="en-US"/>
        </w:rPr>
        <w:t>’</w:t>
      </w:r>
      <w:r w:rsidRPr="006C232B">
        <w:rPr>
          <w:color w:val="262626" w:themeColor="text1" w:themeTint="D9"/>
          <w:sz w:val="24"/>
        </w:rPr>
        <w:t xml:space="preserve"> or </w:t>
      </w:r>
      <w:r w:rsidR="00CF2735" w:rsidRPr="006C232B">
        <w:rPr>
          <w:rFonts w:cstheme="minorHAnsi"/>
          <w:color w:val="262626" w:themeColor="text1" w:themeTint="D9"/>
          <w:sz w:val="24"/>
          <w:lang w:bidi="en-US"/>
        </w:rPr>
        <w:t>‘</w:t>
      </w:r>
      <w:r w:rsidRPr="006C232B">
        <w:rPr>
          <w:color w:val="262626" w:themeColor="text1" w:themeTint="D9"/>
          <w:sz w:val="24"/>
        </w:rPr>
        <w:t>not yet competent.</w:t>
      </w:r>
      <w:r w:rsidR="00CF2735" w:rsidRPr="006C232B">
        <w:rPr>
          <w:rFonts w:cstheme="minorHAnsi"/>
          <w:color w:val="262626" w:themeColor="text1" w:themeTint="D9"/>
          <w:sz w:val="24"/>
          <w:lang w:bidi="en-US"/>
        </w:rPr>
        <w:t>’</w:t>
      </w:r>
    </w:p>
    <w:p w14:paraId="70B2C775" w14:textId="0555414C"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6C232B">
        <w:rPr>
          <w:rFonts w:cstheme="minorHAnsi"/>
          <w:color w:val="262626" w:themeColor="text1" w:themeTint="D9"/>
          <w:sz w:val="24"/>
          <w:lang w:bidi="en-US"/>
        </w:rPr>
        <w:t xml:space="preserve">in </w:t>
      </w:r>
      <w:r w:rsidRPr="006C232B">
        <w:rPr>
          <w:color w:val="262626" w:themeColor="text1" w:themeTint="D9"/>
          <w:sz w:val="24"/>
        </w:rPr>
        <w:t>perform</w:t>
      </w:r>
      <w:r w:rsidR="004D3A95" w:rsidRPr="006C232B">
        <w:rPr>
          <w:rFonts w:cstheme="minorHAnsi"/>
          <w:color w:val="262626" w:themeColor="text1" w:themeTint="D9"/>
          <w:sz w:val="24"/>
          <w:lang w:bidi="en-US"/>
        </w:rPr>
        <w:t>ing</w:t>
      </w:r>
      <w:r w:rsidRPr="006C232B">
        <w:rPr>
          <w:color w:val="262626" w:themeColor="text1" w:themeTint="D9"/>
          <w:sz w:val="24"/>
        </w:rPr>
        <w:t xml:space="preserve"> a task to the level required in the workplace.</w:t>
      </w:r>
    </w:p>
    <w:p w14:paraId="159ACF23" w14:textId="2F99BB19"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The emphasis in assessment is on assessable outcomes that are clearly stated for the trainer and </w:t>
      </w:r>
      <w:r w:rsidR="00004E52" w:rsidRPr="006C232B">
        <w:rPr>
          <w:color w:val="262626" w:themeColor="text1" w:themeTint="D9"/>
          <w:sz w:val="24"/>
        </w:rPr>
        <w:t>candidate</w:t>
      </w:r>
      <w:r w:rsidRPr="006C232B">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6C232B" w:rsidRDefault="00314D26" w:rsidP="002317ED">
      <w:pPr>
        <w:spacing w:after="120" w:line="276" w:lineRule="auto"/>
        <w:ind w:right="0"/>
        <w:rPr>
          <w:rFonts w:ascii="Arial" w:hAnsi="Arial" w:cs="Arial"/>
          <w:color w:val="262626" w:themeColor="text1" w:themeTint="D9"/>
          <w:sz w:val="24"/>
          <w:szCs w:val="24"/>
        </w:rPr>
      </w:pPr>
      <w:r w:rsidRPr="006C232B">
        <w:rPr>
          <w:rFonts w:ascii="Arial" w:hAnsi="Arial" w:cs="Arial"/>
          <w:color w:val="262626" w:themeColor="text1" w:themeTint="D9"/>
          <w:sz w:val="24"/>
          <w:szCs w:val="24"/>
        </w:rPr>
        <w:br w:type="page"/>
      </w:r>
    </w:p>
    <w:p w14:paraId="50FAEB66" w14:textId="55D6A538" w:rsidR="0079184B" w:rsidRPr="006C232B" w:rsidRDefault="0079184B" w:rsidP="00ED3826">
      <w:pPr>
        <w:pStyle w:val="Heading1"/>
      </w:pPr>
      <w:bookmarkStart w:id="31" w:name="_Toc120259672"/>
      <w:bookmarkStart w:id="32" w:name="_Hlk38023988"/>
      <w:r w:rsidRPr="006C232B">
        <w:lastRenderedPageBreak/>
        <w:t>Assessing Nationally-Recognised Training</w:t>
      </w:r>
      <w:bookmarkEnd w:id="31"/>
    </w:p>
    <w:bookmarkEnd w:id="32"/>
    <w:p w14:paraId="45257DB3" w14:textId="5FED4B85" w:rsidR="0079184B" w:rsidRPr="006C232B" w:rsidRDefault="0079184B" w:rsidP="002317ED">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 xml:space="preserve">Developing and conducting assessment, in an Australian </w:t>
      </w:r>
      <w:r w:rsidR="001F049F" w:rsidRPr="006C232B">
        <w:rPr>
          <w:color w:val="262626" w:themeColor="text1" w:themeTint="D9"/>
          <w:sz w:val="24"/>
        </w:rPr>
        <w:t>V</w:t>
      </w:r>
      <w:r w:rsidRPr="006C232B">
        <w:rPr>
          <w:color w:val="262626" w:themeColor="text1" w:themeTint="D9"/>
          <w:sz w:val="24"/>
        </w:rPr>
        <w:t xml:space="preserve">ocational </w:t>
      </w:r>
      <w:r w:rsidR="001F049F" w:rsidRPr="006C232B">
        <w:rPr>
          <w:color w:val="262626" w:themeColor="text1" w:themeTint="D9"/>
          <w:sz w:val="24"/>
        </w:rPr>
        <w:t>E</w:t>
      </w:r>
      <w:r w:rsidRPr="006C232B">
        <w:rPr>
          <w:color w:val="262626" w:themeColor="text1" w:themeTint="D9"/>
          <w:sz w:val="24"/>
        </w:rPr>
        <w:t xml:space="preserve">ducation and </w:t>
      </w:r>
      <w:r w:rsidR="001F049F" w:rsidRPr="006C232B">
        <w:rPr>
          <w:color w:val="262626" w:themeColor="text1" w:themeTint="D9"/>
          <w:sz w:val="24"/>
        </w:rPr>
        <w:t>T</w:t>
      </w:r>
      <w:r w:rsidRPr="006C232B">
        <w:rPr>
          <w:color w:val="262626" w:themeColor="text1" w:themeTint="D9"/>
          <w:sz w:val="24"/>
        </w:rPr>
        <w:t>raining</w:t>
      </w:r>
      <w:r w:rsidR="004C4548" w:rsidRPr="006C232B">
        <w:rPr>
          <w:color w:val="262626" w:themeColor="text1" w:themeTint="D9"/>
          <w:sz w:val="24"/>
        </w:rPr>
        <w:t xml:space="preserve"> </w:t>
      </w:r>
      <w:r w:rsidR="004C4548" w:rsidRPr="006C232B">
        <w:rPr>
          <w:rFonts w:cstheme="minorHAnsi"/>
          <w:color w:val="262626" w:themeColor="text1" w:themeTint="D9"/>
          <w:sz w:val="24"/>
          <w:lang w:bidi="en-US"/>
        </w:rPr>
        <w:t>(VET)</w:t>
      </w:r>
      <w:r w:rsidRPr="006C232B">
        <w:rPr>
          <w:rFonts w:cstheme="minorHAnsi"/>
          <w:color w:val="262626" w:themeColor="text1" w:themeTint="D9"/>
          <w:sz w:val="24"/>
          <w:lang w:bidi="en-US"/>
        </w:rPr>
        <w:t xml:space="preserve"> </w:t>
      </w:r>
      <w:r w:rsidRPr="006C232B">
        <w:rPr>
          <w:color w:val="262626" w:themeColor="text1" w:themeTint="D9"/>
          <w:sz w:val="24"/>
        </w:rPr>
        <w:t>context, is founded on the Principles of Assessment and the Rules of Evidence:</w:t>
      </w:r>
    </w:p>
    <w:p w14:paraId="4A54071B" w14:textId="77777777" w:rsidR="0079184B" w:rsidRPr="006C232B" w:rsidRDefault="0079184B" w:rsidP="002317ED">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Principles of Assessment</w:t>
      </w:r>
    </w:p>
    <w:p w14:paraId="14A170CD" w14:textId="77777777" w:rsidR="0079184B" w:rsidRPr="006C232B"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Assessment must be valid</w:t>
      </w:r>
    </w:p>
    <w:p w14:paraId="107121B9"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must include the full range of skills and knowledge needed to demonstrate competency.</w:t>
      </w:r>
    </w:p>
    <w:p w14:paraId="5F2760FD"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must include the combination of knowledge and skills with their practical application.</w:t>
      </w:r>
    </w:p>
    <w:p w14:paraId="04C0BF40"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where possible, must include judgements based on evidence drawn from a number of occasions and across a number of contexts.</w:t>
      </w:r>
    </w:p>
    <w:p w14:paraId="7175BEF5" w14:textId="77777777" w:rsidR="0079184B" w:rsidRPr="006C232B"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Assessment must be reliable</w:t>
      </w:r>
    </w:p>
    <w:p w14:paraId="4D2BAC7F"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must be reliable and must be regularly reviewed to ensure that assessors are making decisions in a consistent manner.</w:t>
      </w:r>
    </w:p>
    <w:p w14:paraId="1F8568C5"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Assessors must be trained in national competency standards for assessors to ensure reliability.</w:t>
      </w:r>
    </w:p>
    <w:p w14:paraId="5C10FEDE" w14:textId="77777777" w:rsidR="0079184B" w:rsidRPr="006C232B"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Assessment must be flexible</w:t>
      </w:r>
    </w:p>
    <w:p w14:paraId="130E786C" w14:textId="3F9D05A8"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where possible, must cover both the on</w:t>
      </w:r>
      <w:r w:rsidR="00305FA3" w:rsidRPr="006C232B">
        <w:rPr>
          <w:rFonts w:cstheme="minorHAnsi"/>
          <w:color w:val="262626" w:themeColor="text1" w:themeTint="D9"/>
          <w:sz w:val="24"/>
          <w:lang w:bidi="en-US"/>
        </w:rPr>
        <w:t>-</w:t>
      </w:r>
      <w:r w:rsidRPr="006C232B">
        <w:rPr>
          <w:color w:val="262626" w:themeColor="text1" w:themeTint="D9"/>
          <w:sz w:val="24"/>
        </w:rPr>
        <w:t xml:space="preserve"> and off-the-job components of training within a course.</w:t>
      </w:r>
    </w:p>
    <w:p w14:paraId="2D2E7EAF" w14:textId="14CC15B4" w:rsidR="0079184B" w:rsidRPr="006C232B"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6C232B">
        <w:rPr>
          <w:color w:val="262626" w:themeColor="text1" w:themeTint="D9"/>
          <w:sz w:val="24"/>
        </w:rPr>
        <w:t xml:space="preserve">Assessment must provide for the recognition of knowledge, </w:t>
      </w:r>
      <w:r w:rsidR="006872F8" w:rsidRPr="006C232B">
        <w:rPr>
          <w:color w:val="262626" w:themeColor="text1" w:themeTint="D9"/>
          <w:sz w:val="24"/>
        </w:rPr>
        <w:t>skills,</w:t>
      </w:r>
      <w:r w:rsidRPr="006C232B">
        <w:rPr>
          <w:color w:val="262626" w:themeColor="text1" w:themeTint="D9"/>
          <w:sz w:val="24"/>
        </w:rPr>
        <w:t xml:space="preserve"> and attitudes regardless of how they have been acquired.</w:t>
      </w:r>
    </w:p>
    <w:p w14:paraId="6BBEC2EF" w14:textId="463A6C11"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Assessment must be made accessible to </w:t>
      </w:r>
      <w:r w:rsidR="00004E52" w:rsidRPr="006C232B">
        <w:rPr>
          <w:color w:val="262626" w:themeColor="text1" w:themeTint="D9"/>
          <w:sz w:val="24"/>
        </w:rPr>
        <w:t>candidate</w:t>
      </w:r>
      <w:r w:rsidRPr="006C232B">
        <w:rPr>
          <w:color w:val="262626" w:themeColor="text1" w:themeTint="D9"/>
          <w:sz w:val="24"/>
        </w:rPr>
        <w:t>s through a variety of delivery modes, so they can proceed through modularised training packages to gain competencies.</w:t>
      </w:r>
    </w:p>
    <w:p w14:paraId="62C26C0D"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must be mutually developed and agreed upon between assessor and the assessed.</w:t>
      </w:r>
    </w:p>
    <w:p w14:paraId="57B80D95" w14:textId="77777777"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Assessment must be able to be challenged. Appropriate mechanisms must be made for reassessment as a result of challenge.</w:t>
      </w:r>
    </w:p>
    <w:p w14:paraId="4AEDE552" w14:textId="77777777" w:rsidR="0079184B" w:rsidRPr="006C232B"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Assessment must be fair</w:t>
      </w:r>
    </w:p>
    <w:p w14:paraId="23834C9D" w14:textId="13C2F55A"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Assessment process must consider the individual needs of the </w:t>
      </w:r>
      <w:r w:rsidR="00004E52" w:rsidRPr="006C232B">
        <w:rPr>
          <w:color w:val="262626" w:themeColor="text1" w:themeTint="D9"/>
          <w:sz w:val="24"/>
        </w:rPr>
        <w:t>candidate</w:t>
      </w:r>
      <w:r w:rsidRPr="006C232B">
        <w:rPr>
          <w:color w:val="262626" w:themeColor="text1" w:themeTint="D9"/>
          <w:sz w:val="24"/>
        </w:rPr>
        <w:t xml:space="preserve">. </w:t>
      </w:r>
    </w:p>
    <w:p w14:paraId="7F1EE3FF" w14:textId="26820B41" w:rsidR="0079184B" w:rsidRPr="006C232B"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Assessment must provide for reasonable adjustments, where appropriate, to </w:t>
      </w:r>
      <w:r w:rsidR="00A16E40" w:rsidRPr="006C232B">
        <w:rPr>
          <w:color w:val="262626" w:themeColor="text1" w:themeTint="D9"/>
          <w:sz w:val="24"/>
        </w:rPr>
        <w:t>consider</w:t>
      </w:r>
      <w:r w:rsidRPr="006C232B">
        <w:rPr>
          <w:color w:val="262626" w:themeColor="text1" w:themeTint="D9"/>
          <w:sz w:val="24"/>
        </w:rPr>
        <w:t xml:space="preserve"> the individual </w:t>
      </w:r>
      <w:r w:rsidR="00004E52" w:rsidRPr="006C232B">
        <w:rPr>
          <w:color w:val="262626" w:themeColor="text1" w:themeTint="D9"/>
          <w:sz w:val="24"/>
        </w:rPr>
        <w:t>candidate</w:t>
      </w:r>
      <w:r w:rsidRPr="006C232B">
        <w:rPr>
          <w:color w:val="262626" w:themeColor="text1" w:themeTint="D9"/>
          <w:sz w:val="24"/>
        </w:rPr>
        <w:t>’s needs.</w:t>
      </w:r>
    </w:p>
    <w:p w14:paraId="5F1D99FB" w14:textId="77777777" w:rsidR="0079184B" w:rsidRPr="006C232B" w:rsidRDefault="0079184B" w:rsidP="002317ED">
      <w:pPr>
        <w:tabs>
          <w:tab w:val="left" w:pos="180"/>
        </w:tabs>
        <w:spacing w:after="120" w:line="276" w:lineRule="auto"/>
        <w:ind w:left="0" w:right="0" w:firstLine="0"/>
        <w:jc w:val="right"/>
        <w:rPr>
          <w:i/>
          <w:color w:val="262626" w:themeColor="text1" w:themeTint="D9"/>
          <w:sz w:val="20"/>
        </w:rPr>
      </w:pPr>
      <w:r w:rsidRPr="006C232B">
        <w:rPr>
          <w:i/>
          <w:color w:val="262626" w:themeColor="text1" w:themeTint="D9"/>
          <w:sz w:val="20"/>
        </w:rPr>
        <w:t>(Source: Standards for RTOs 2015, Clauses 1.8 – 1.12)</w:t>
      </w:r>
    </w:p>
    <w:p w14:paraId="0DA92534" w14:textId="77777777" w:rsidR="0079184B" w:rsidRPr="006C232B"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6C232B" w:rsidRDefault="0079184B" w:rsidP="002317ED">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lastRenderedPageBreak/>
        <w:t>Rules of Evidence</w:t>
      </w:r>
    </w:p>
    <w:p w14:paraId="305466D9" w14:textId="656D03FD" w:rsidR="0079184B" w:rsidRPr="006C232B" w:rsidRDefault="0079184B" w:rsidP="002317ED">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 xml:space="preserve">When collecting evidence, </w:t>
      </w:r>
      <w:r w:rsidR="00A31B9A" w:rsidRPr="006C232B">
        <w:rPr>
          <w:color w:val="262626" w:themeColor="text1" w:themeTint="D9"/>
          <w:sz w:val="24"/>
        </w:rPr>
        <w:t>certain rules</w:t>
      </w:r>
      <w:r w:rsidRPr="006C232B">
        <w:rPr>
          <w:color w:val="262626" w:themeColor="text1" w:themeTint="D9"/>
          <w:sz w:val="24"/>
        </w:rPr>
        <w:t xml:space="preserve"> apply to that evidence. All evidence must be valid, sufficient, </w:t>
      </w:r>
      <w:r w:rsidR="006872F8" w:rsidRPr="006C232B">
        <w:rPr>
          <w:color w:val="262626" w:themeColor="text1" w:themeTint="D9"/>
          <w:sz w:val="24"/>
        </w:rPr>
        <w:t>authentic,</w:t>
      </w:r>
      <w:r w:rsidRPr="006C232B">
        <w:rPr>
          <w:color w:val="262626" w:themeColor="text1" w:themeTint="D9"/>
          <w:sz w:val="24"/>
        </w:rPr>
        <w:t xml:space="preserve"> and current:</w:t>
      </w:r>
    </w:p>
    <w:p w14:paraId="30FA6BD9" w14:textId="77777777" w:rsidR="0079184B" w:rsidRPr="006C232B"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Valid</w:t>
      </w:r>
    </w:p>
    <w:p w14:paraId="12083595" w14:textId="629D43B3" w:rsidR="0079184B" w:rsidRPr="006C232B"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6C232B">
        <w:rPr>
          <w:color w:val="262626" w:themeColor="text1" w:themeTint="D9"/>
          <w:sz w:val="24"/>
        </w:rPr>
        <w:t>skills,</w:t>
      </w:r>
      <w:r w:rsidRPr="006C232B">
        <w:rPr>
          <w:color w:val="262626" w:themeColor="text1" w:themeTint="D9"/>
          <w:sz w:val="24"/>
        </w:rPr>
        <w:t xml:space="preserve"> or attitudes.</w:t>
      </w:r>
    </w:p>
    <w:p w14:paraId="5FFC4F1F" w14:textId="77777777" w:rsidR="0079184B" w:rsidRPr="006C232B"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Sufficient</w:t>
      </w:r>
    </w:p>
    <w:p w14:paraId="6D7448BA" w14:textId="23397A2A" w:rsidR="0079184B" w:rsidRPr="006C232B"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 xml:space="preserve">This rule relates to the amount of evidence gathered. </w:t>
      </w:r>
      <w:r w:rsidR="00A31B9A" w:rsidRPr="006C232B">
        <w:rPr>
          <w:color w:val="262626" w:themeColor="text1" w:themeTint="D9"/>
          <w:sz w:val="24"/>
        </w:rPr>
        <w:t>Enough evidence must be</w:t>
      </w:r>
      <w:r w:rsidRPr="006C232B">
        <w:rPr>
          <w:color w:val="262626" w:themeColor="text1" w:themeTint="D9"/>
          <w:sz w:val="24"/>
        </w:rPr>
        <w:t xml:space="preserve"> gathered to satisfy the requirements that the </w:t>
      </w:r>
      <w:r w:rsidR="00004E52" w:rsidRPr="006C232B">
        <w:rPr>
          <w:color w:val="262626" w:themeColor="text1" w:themeTint="D9"/>
          <w:sz w:val="24"/>
        </w:rPr>
        <w:t>candidate</w:t>
      </w:r>
      <w:r w:rsidRPr="006C232B">
        <w:rPr>
          <w:color w:val="262626" w:themeColor="text1" w:themeTint="D9"/>
          <w:sz w:val="24"/>
        </w:rPr>
        <w:t xml:space="preserve"> </w:t>
      </w:r>
      <w:r w:rsidR="00A31B9A" w:rsidRPr="006C232B">
        <w:rPr>
          <w:color w:val="262626" w:themeColor="text1" w:themeTint="D9"/>
          <w:sz w:val="24"/>
        </w:rPr>
        <w:t>be</w:t>
      </w:r>
      <w:r w:rsidRPr="006C232B">
        <w:rPr>
          <w:color w:val="262626" w:themeColor="text1" w:themeTint="D9"/>
          <w:sz w:val="24"/>
        </w:rPr>
        <w:t xml:space="preserve"> competent in all aspects of the unit of competency.</w:t>
      </w:r>
    </w:p>
    <w:p w14:paraId="2116FA10" w14:textId="77777777" w:rsidR="0079184B" w:rsidRPr="006C232B"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Authentic</w:t>
      </w:r>
    </w:p>
    <w:p w14:paraId="09840046" w14:textId="629F4F51" w:rsidR="0079184B" w:rsidRPr="006C232B"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 xml:space="preserve">When evidence is gathered, the assessor must be satisfied that evidence is the </w:t>
      </w:r>
      <w:r w:rsidR="00004E52" w:rsidRPr="006C232B">
        <w:rPr>
          <w:color w:val="262626" w:themeColor="text1" w:themeTint="D9"/>
          <w:sz w:val="24"/>
        </w:rPr>
        <w:t>candidate</w:t>
      </w:r>
      <w:r w:rsidRPr="006C232B">
        <w:rPr>
          <w:color w:val="262626" w:themeColor="text1" w:themeTint="D9"/>
          <w:sz w:val="24"/>
        </w:rPr>
        <w:t xml:space="preserve">’s </w:t>
      </w:r>
      <w:r w:rsidR="00A31B9A" w:rsidRPr="006C232B">
        <w:rPr>
          <w:color w:val="262626" w:themeColor="text1" w:themeTint="D9"/>
          <w:sz w:val="24"/>
        </w:rPr>
        <w:t xml:space="preserve">own </w:t>
      </w:r>
      <w:r w:rsidRPr="006C232B">
        <w:rPr>
          <w:color w:val="262626" w:themeColor="text1" w:themeTint="D9"/>
          <w:sz w:val="24"/>
        </w:rPr>
        <w:t xml:space="preserve">work. </w:t>
      </w:r>
    </w:p>
    <w:p w14:paraId="280B2358" w14:textId="77777777" w:rsidR="0079184B" w:rsidRPr="006C232B"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Current</w:t>
      </w:r>
    </w:p>
    <w:p w14:paraId="4E57BD5C" w14:textId="77777777" w:rsidR="0079184B" w:rsidRPr="006C232B"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This relates to the recency of the evidence and whether the evidence relates to current abilities.</w:t>
      </w:r>
    </w:p>
    <w:p w14:paraId="17085CD3" w14:textId="4C80A601" w:rsidR="0079184B" w:rsidRPr="006C232B" w:rsidRDefault="0079184B" w:rsidP="002317ED">
      <w:pPr>
        <w:tabs>
          <w:tab w:val="left" w:pos="180"/>
        </w:tabs>
        <w:spacing w:after="120" w:line="276" w:lineRule="auto"/>
        <w:ind w:left="0" w:right="0" w:firstLine="0"/>
        <w:jc w:val="right"/>
        <w:rPr>
          <w:i/>
          <w:color w:val="262626" w:themeColor="text1" w:themeTint="D9"/>
          <w:sz w:val="20"/>
        </w:rPr>
      </w:pPr>
      <w:r w:rsidRPr="006C232B">
        <w:rPr>
          <w:i/>
          <w:color w:val="262626" w:themeColor="text1" w:themeTint="D9"/>
          <w:sz w:val="20"/>
        </w:rPr>
        <w:t>(Source: Training in Australia by M Tovey, D Lawlor)</w:t>
      </w:r>
    </w:p>
    <w:p w14:paraId="7E6D4BE0" w14:textId="77777777" w:rsidR="00314D26" w:rsidRPr="006C232B"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6C232B" w:rsidRDefault="0079184B" w:rsidP="00ED3826">
      <w:pPr>
        <w:pStyle w:val="Heading1"/>
      </w:pPr>
      <w:bookmarkStart w:id="33" w:name="_Toc120259673"/>
      <w:r w:rsidRPr="006C232B">
        <w:t>Dimensions of Competency</w:t>
      </w:r>
      <w:bookmarkEnd w:id="33"/>
    </w:p>
    <w:p w14:paraId="1D054DB9" w14:textId="77777777" w:rsidR="0079184B" w:rsidRPr="006C232B" w:rsidRDefault="0079184B" w:rsidP="002317ED">
      <w:pPr>
        <w:tabs>
          <w:tab w:val="left" w:pos="180"/>
        </w:tabs>
        <w:spacing w:after="120" w:line="276" w:lineRule="auto"/>
        <w:ind w:left="0" w:right="0" w:firstLine="0"/>
        <w:rPr>
          <w:color w:val="262626" w:themeColor="text1" w:themeTint="D9"/>
          <w:sz w:val="24"/>
        </w:rPr>
      </w:pPr>
      <w:r w:rsidRPr="006C232B">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6C232B"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Task skills</w:t>
      </w:r>
    </w:p>
    <w:p w14:paraId="20E0653A" w14:textId="77777777" w:rsidR="0079184B" w:rsidRPr="006C232B"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Task management skills</w:t>
      </w:r>
    </w:p>
    <w:p w14:paraId="5B9836D0" w14:textId="77777777" w:rsidR="0079184B" w:rsidRPr="006C232B"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Contingency management skills</w:t>
      </w:r>
    </w:p>
    <w:p w14:paraId="797BB41B" w14:textId="77777777" w:rsidR="0079184B" w:rsidRPr="006C232B"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Job or role environment skills</w:t>
      </w:r>
    </w:p>
    <w:p w14:paraId="3354689B" w14:textId="43F77747" w:rsidR="0079184B" w:rsidRPr="006C232B" w:rsidRDefault="00314D26" w:rsidP="002317ED">
      <w:pPr>
        <w:spacing w:after="120" w:line="276" w:lineRule="auto"/>
        <w:ind w:right="0"/>
        <w:rPr>
          <w:color w:val="262626" w:themeColor="text1" w:themeTint="D9"/>
          <w:sz w:val="24"/>
        </w:rPr>
      </w:pPr>
      <w:r w:rsidRPr="006C232B">
        <w:rPr>
          <w:color w:val="262626" w:themeColor="text1" w:themeTint="D9"/>
          <w:sz w:val="24"/>
        </w:rPr>
        <w:br w:type="page"/>
      </w:r>
    </w:p>
    <w:p w14:paraId="7BBA216F" w14:textId="3329A377" w:rsidR="0079184B" w:rsidRPr="006C232B" w:rsidRDefault="0079184B" w:rsidP="00ED3826">
      <w:pPr>
        <w:pStyle w:val="Heading1"/>
      </w:pPr>
      <w:bookmarkStart w:id="34" w:name="_Toc120259674"/>
      <w:bookmarkStart w:id="35" w:name="_Hlk38023995"/>
      <w:r w:rsidRPr="006C232B">
        <w:lastRenderedPageBreak/>
        <w:t>Reasonable Adjustment</w:t>
      </w:r>
      <w:bookmarkEnd w:id="34"/>
    </w:p>
    <w:bookmarkEnd w:id="35"/>
    <w:p w14:paraId="2F74F46F" w14:textId="0ABCA375" w:rsidR="002418D3" w:rsidRPr="006C232B" w:rsidRDefault="00CF2735" w:rsidP="002317ED">
      <w:pPr>
        <w:tabs>
          <w:tab w:val="left" w:pos="180"/>
        </w:tabs>
        <w:spacing w:after="120" w:line="276" w:lineRule="auto"/>
        <w:ind w:left="0" w:right="0" w:firstLine="0"/>
        <w:jc w:val="both"/>
        <w:rPr>
          <w:color w:val="262626" w:themeColor="text1" w:themeTint="D9"/>
          <w:sz w:val="24"/>
        </w:rPr>
      </w:pPr>
      <w:r w:rsidRPr="006C232B">
        <w:rPr>
          <w:rFonts w:cstheme="minorHAnsi"/>
          <w:color w:val="262626" w:themeColor="text1" w:themeTint="D9"/>
          <w:sz w:val="24"/>
          <w:lang w:bidi="en-US"/>
        </w:rPr>
        <w:t>‘</w:t>
      </w:r>
      <w:r w:rsidR="0079184B" w:rsidRPr="006C232B">
        <w:rPr>
          <w:color w:val="262626" w:themeColor="text1" w:themeTint="D9"/>
          <w:sz w:val="24"/>
        </w:rPr>
        <w:t>Reasonable adjustment</w:t>
      </w:r>
      <w:r w:rsidRPr="006C232B">
        <w:rPr>
          <w:rFonts w:cstheme="minorHAnsi"/>
          <w:color w:val="262626" w:themeColor="text1" w:themeTint="D9"/>
          <w:sz w:val="24"/>
          <w:lang w:bidi="en-US"/>
        </w:rPr>
        <w:t>’</w:t>
      </w:r>
      <w:r w:rsidR="0079184B" w:rsidRPr="006C232B">
        <w:rPr>
          <w:color w:val="262626" w:themeColor="text1" w:themeTint="D9"/>
          <w:sz w:val="24"/>
        </w:rPr>
        <w:t xml:space="preserve"> in VET is the term applied to modifying the learning environment or making changes to the training delivered to assist a </w:t>
      </w:r>
      <w:r w:rsidR="00004E52" w:rsidRPr="006C232B">
        <w:rPr>
          <w:color w:val="262626" w:themeColor="text1" w:themeTint="D9"/>
          <w:sz w:val="24"/>
        </w:rPr>
        <w:t>candidate</w:t>
      </w:r>
      <w:r w:rsidR="0079184B" w:rsidRPr="006C232B">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6C232B" w:rsidRDefault="0079184B" w:rsidP="002317ED">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 xml:space="preserve">Why make a reasonable adjustment? </w:t>
      </w:r>
    </w:p>
    <w:p w14:paraId="33E0E71E" w14:textId="497AA4C9" w:rsidR="0079184B" w:rsidRPr="006C232B" w:rsidRDefault="0079184B" w:rsidP="002317ED">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 xml:space="preserve">We make reasonable adjustments in VET to make sure that </w:t>
      </w:r>
      <w:r w:rsidR="00004E52" w:rsidRPr="006C232B">
        <w:rPr>
          <w:color w:val="262626" w:themeColor="text1" w:themeTint="D9"/>
          <w:sz w:val="24"/>
        </w:rPr>
        <w:t>candidate</w:t>
      </w:r>
      <w:r w:rsidRPr="006C232B">
        <w:rPr>
          <w:color w:val="262626" w:themeColor="text1" w:themeTint="D9"/>
          <w:sz w:val="24"/>
        </w:rPr>
        <w:t xml:space="preserve">s with a disability have: </w:t>
      </w:r>
    </w:p>
    <w:p w14:paraId="560F42B0" w14:textId="719CD53D"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The same learning opportunities as </w:t>
      </w:r>
      <w:r w:rsidR="00004E52" w:rsidRPr="006C232B">
        <w:rPr>
          <w:color w:val="262626" w:themeColor="text1" w:themeTint="D9"/>
          <w:sz w:val="24"/>
        </w:rPr>
        <w:t>candidate</w:t>
      </w:r>
      <w:r w:rsidRPr="006C232B">
        <w:rPr>
          <w:color w:val="262626" w:themeColor="text1" w:themeTint="D9"/>
          <w:sz w:val="24"/>
        </w:rPr>
        <w:t>s without a disability, and</w:t>
      </w:r>
    </w:p>
    <w:p w14:paraId="587746EB" w14:textId="229B9260" w:rsidR="002418D3"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The same opportunity to perform and complete assessments as those without a disability. </w:t>
      </w:r>
    </w:p>
    <w:p w14:paraId="5FFC7ACC" w14:textId="4A6AC8D2" w:rsidR="0079184B" w:rsidRPr="006C232B" w:rsidRDefault="0079184B" w:rsidP="002317ED">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Reasonable adjustment applied to participation in teaching, learning</w:t>
      </w:r>
      <w:r w:rsidR="00821F37" w:rsidRPr="006C232B">
        <w:rPr>
          <w:rFonts w:cstheme="minorHAnsi"/>
          <w:b/>
          <w:color w:val="262626" w:themeColor="text1" w:themeTint="D9"/>
          <w:sz w:val="24"/>
          <w:lang w:bidi="en-US"/>
        </w:rPr>
        <w:t>,</w:t>
      </w:r>
      <w:r w:rsidRPr="006C232B">
        <w:rPr>
          <w:b/>
          <w:color w:val="262626" w:themeColor="text1" w:themeTint="D9"/>
          <w:sz w:val="24"/>
        </w:rPr>
        <w:t xml:space="preserve"> and assessment activities can include:</w:t>
      </w:r>
    </w:p>
    <w:p w14:paraId="73FFD373" w14:textId="777777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Customising resources and assessment activities within the training package or accredited course</w:t>
      </w:r>
    </w:p>
    <w:p w14:paraId="385FDFD5" w14:textId="777777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Modifying the presentation medium </w:t>
      </w:r>
    </w:p>
    <w:p w14:paraId="511ACE5D" w14:textId="777777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Learner support</w:t>
      </w:r>
    </w:p>
    <w:p w14:paraId="0C6B936A" w14:textId="777777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Use of assistive/adaptive technologies</w:t>
      </w:r>
    </w:p>
    <w:p w14:paraId="160303E1" w14:textId="77777777"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Making information accessible both before enrolment and during the course</w:t>
      </w:r>
    </w:p>
    <w:p w14:paraId="0CB89553" w14:textId="08EAD97D" w:rsidR="0079184B" w:rsidRPr="006C232B"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Monitoring the adjustments to ensure </w:t>
      </w:r>
      <w:r w:rsidR="00004E52" w:rsidRPr="006C232B">
        <w:rPr>
          <w:color w:val="262626" w:themeColor="text1" w:themeTint="D9"/>
          <w:sz w:val="24"/>
        </w:rPr>
        <w:t>candidate</w:t>
      </w:r>
      <w:r w:rsidRPr="006C232B">
        <w:rPr>
          <w:color w:val="262626" w:themeColor="text1" w:themeTint="D9"/>
          <w:sz w:val="24"/>
        </w:rPr>
        <w:t xml:space="preserve"> needs continue to be met</w:t>
      </w:r>
    </w:p>
    <w:p w14:paraId="6BDBA261" w14:textId="242177A0" w:rsidR="0079184B" w:rsidRPr="006C232B" w:rsidRDefault="0079184B" w:rsidP="002317ED">
      <w:pPr>
        <w:tabs>
          <w:tab w:val="left" w:pos="180"/>
        </w:tabs>
        <w:spacing w:after="120" w:line="276" w:lineRule="auto"/>
        <w:ind w:left="0" w:right="0" w:firstLine="0"/>
        <w:rPr>
          <w:color w:val="262626" w:themeColor="text1" w:themeTint="D9"/>
          <w:sz w:val="20"/>
        </w:rPr>
      </w:pPr>
      <w:r w:rsidRPr="006C232B">
        <w:rPr>
          <w:b/>
          <w:color w:val="262626" w:themeColor="text1" w:themeTint="D9"/>
          <w:sz w:val="24"/>
        </w:rPr>
        <w:t>Assistive/Adaptive Technologies</w:t>
      </w:r>
    </w:p>
    <w:p w14:paraId="63F145B1" w14:textId="2EF7B889" w:rsidR="0079184B" w:rsidRPr="006C232B" w:rsidRDefault="0079184B" w:rsidP="002317ED">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6C232B">
        <w:rPr>
          <w:color w:val="262626" w:themeColor="text1" w:themeTint="D9"/>
          <w:sz w:val="24"/>
        </w:rPr>
        <w:t>-</w:t>
      </w:r>
      <w:r w:rsidRPr="006C232B">
        <w:rPr>
          <w:color w:val="262626" w:themeColor="text1" w:themeTint="D9"/>
          <w:sz w:val="24"/>
        </w:rPr>
        <w:t>takers.</w:t>
      </w:r>
    </w:p>
    <w:p w14:paraId="706F33B0" w14:textId="62D73BC0" w:rsidR="00470AAD" w:rsidRPr="006C232B"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6C232B">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6C232B" w:rsidRDefault="0079184B" w:rsidP="002317ED">
      <w:pPr>
        <w:tabs>
          <w:tab w:val="left" w:pos="180"/>
        </w:tabs>
        <w:spacing w:after="120" w:line="276" w:lineRule="auto"/>
        <w:ind w:left="0" w:right="0" w:firstLine="0"/>
        <w:jc w:val="center"/>
        <w:rPr>
          <w:b/>
          <w:color w:val="D73329"/>
          <w:sz w:val="24"/>
        </w:rPr>
      </w:pPr>
      <w:r w:rsidRPr="006C232B">
        <w:rPr>
          <w:b/>
          <w:color w:val="D73329"/>
          <w:sz w:val="24"/>
        </w:rPr>
        <w:t>IMPORTANT:</w:t>
      </w:r>
    </w:p>
    <w:p w14:paraId="67E896BE" w14:textId="77777777" w:rsidR="0079184B" w:rsidRPr="006C232B" w:rsidRDefault="0079184B" w:rsidP="002317ED">
      <w:pPr>
        <w:tabs>
          <w:tab w:val="left" w:pos="180"/>
        </w:tabs>
        <w:spacing w:after="120" w:line="276" w:lineRule="auto"/>
        <w:ind w:left="0" w:right="0" w:firstLine="0"/>
        <w:jc w:val="both"/>
        <w:rPr>
          <w:b/>
          <w:color w:val="D73329"/>
          <w:sz w:val="24"/>
        </w:rPr>
      </w:pPr>
      <w:r w:rsidRPr="006C232B">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6C232B" w:rsidRDefault="0079184B" w:rsidP="00ED3826">
      <w:pPr>
        <w:pStyle w:val="Heading1"/>
      </w:pPr>
      <w:bookmarkStart w:id="36" w:name="_Toc120259675"/>
      <w:r w:rsidRPr="006C232B">
        <w:lastRenderedPageBreak/>
        <w:t>The Unit of Competency</w:t>
      </w:r>
      <w:bookmarkEnd w:id="36"/>
    </w:p>
    <w:p w14:paraId="3755ED80" w14:textId="77777777" w:rsidR="0079184B" w:rsidRPr="006C232B" w:rsidRDefault="0079184B" w:rsidP="002317ED">
      <w:pPr>
        <w:tabs>
          <w:tab w:val="left" w:pos="180"/>
        </w:tabs>
        <w:spacing w:after="120" w:line="276" w:lineRule="auto"/>
        <w:ind w:left="0" w:right="0" w:firstLine="0"/>
        <w:rPr>
          <w:color w:val="262626" w:themeColor="text1" w:themeTint="D9"/>
          <w:sz w:val="24"/>
        </w:rPr>
      </w:pPr>
      <w:r w:rsidRPr="006C232B">
        <w:rPr>
          <w:color w:val="262626" w:themeColor="text1" w:themeTint="D9"/>
          <w:sz w:val="24"/>
        </w:rPr>
        <w:t>The units of competency specify the standards of performance required in the workplace.</w:t>
      </w:r>
    </w:p>
    <w:p w14:paraId="768516C5" w14:textId="77777777" w:rsidR="0079184B" w:rsidRPr="006C232B" w:rsidRDefault="0079184B" w:rsidP="002317ED">
      <w:pPr>
        <w:tabs>
          <w:tab w:val="left" w:pos="180"/>
        </w:tabs>
        <w:spacing w:after="120" w:line="276" w:lineRule="auto"/>
        <w:ind w:left="0" w:right="0" w:firstLine="0"/>
        <w:rPr>
          <w:color w:val="262626" w:themeColor="text1" w:themeTint="D9"/>
          <w:sz w:val="24"/>
        </w:rPr>
      </w:pPr>
      <w:r w:rsidRPr="006C232B">
        <w:rPr>
          <w:color w:val="262626" w:themeColor="text1" w:themeTint="D9"/>
          <w:sz w:val="24"/>
        </w:rPr>
        <w:t>This assessment addresses the following unit of competency:</w:t>
      </w:r>
    </w:p>
    <w:p w14:paraId="4EB881F4" w14:textId="16A43D67" w:rsidR="000D673F" w:rsidRPr="006C232B" w:rsidRDefault="003D7B0A" w:rsidP="000D673F">
      <w:pPr>
        <w:tabs>
          <w:tab w:val="left" w:pos="180"/>
        </w:tabs>
        <w:spacing w:after="120" w:line="276" w:lineRule="auto"/>
        <w:ind w:left="0" w:right="0" w:firstLine="0"/>
        <w:jc w:val="both"/>
        <w:rPr>
          <w:b/>
          <w:color w:val="262626" w:themeColor="text1" w:themeTint="D9"/>
          <w:sz w:val="24"/>
        </w:rPr>
      </w:pPr>
      <w:r w:rsidRPr="006C232B">
        <w:rPr>
          <w:b/>
          <w:color w:val="262626" w:themeColor="text1" w:themeTint="D9"/>
          <w:sz w:val="24"/>
        </w:rPr>
        <w:t>CPCCBC4003 - Select, prepare and administer a construction contract</w:t>
      </w:r>
    </w:p>
    <w:p w14:paraId="1A1FDBD3" w14:textId="3D374A68" w:rsidR="00E76203" w:rsidRPr="006C232B" w:rsidRDefault="003D7B0A"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Identify and analyse business contracts</w:t>
      </w:r>
      <w:r w:rsidR="00E053E5" w:rsidRPr="006C232B">
        <w:rPr>
          <w:color w:val="262626" w:themeColor="text1" w:themeTint="D9"/>
          <w:sz w:val="24"/>
        </w:rPr>
        <w:t>.</w:t>
      </w:r>
    </w:p>
    <w:p w14:paraId="3E896AAD" w14:textId="77777777" w:rsidR="003D7B0A" w:rsidRPr="006C232B" w:rsidRDefault="003D7B0A" w:rsidP="003D7B0A">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 xml:space="preserve">Select appropriate contract. </w:t>
      </w:r>
    </w:p>
    <w:p w14:paraId="7DB5A1E1" w14:textId="225E75CA" w:rsidR="00E76203" w:rsidRPr="006C232B" w:rsidRDefault="003D7B0A" w:rsidP="003D7B0A">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Prepare the contract.</w:t>
      </w:r>
    </w:p>
    <w:p w14:paraId="1CD993B6" w14:textId="19A6570A" w:rsidR="003D7B0A" w:rsidRPr="006C232B" w:rsidRDefault="003D7B0A" w:rsidP="003D7B0A">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Administer the contract.</w:t>
      </w:r>
    </w:p>
    <w:p w14:paraId="1D65E56A" w14:textId="7C29EAAA" w:rsidR="003D7B0A" w:rsidRPr="006C232B" w:rsidRDefault="003D7B0A" w:rsidP="003D7B0A">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6C232B">
        <w:rPr>
          <w:color w:val="262626" w:themeColor="text1" w:themeTint="D9"/>
          <w:sz w:val="24"/>
        </w:rPr>
        <w:t>Finalise a contract.</w:t>
      </w:r>
    </w:p>
    <w:p w14:paraId="5B518D4F" w14:textId="77777777" w:rsidR="000D673F" w:rsidRPr="006C232B" w:rsidRDefault="000D673F" w:rsidP="000D673F">
      <w:pPr>
        <w:spacing w:before="240" w:after="120" w:line="276" w:lineRule="auto"/>
        <w:ind w:left="567" w:right="0" w:firstLine="0"/>
        <w:jc w:val="center"/>
        <w:rPr>
          <w:b/>
          <w:color w:val="262626" w:themeColor="text1" w:themeTint="D9"/>
          <w:sz w:val="24"/>
        </w:rPr>
      </w:pPr>
      <w:r w:rsidRPr="006C232B">
        <w:rPr>
          <w:b/>
          <w:color w:val="262626" w:themeColor="text1" w:themeTint="D9"/>
          <w:sz w:val="24"/>
        </w:rPr>
        <w:t xml:space="preserve">A complete copy of the above unit of competency can be downloaded from the TGA website: </w:t>
      </w:r>
    </w:p>
    <w:p w14:paraId="38B61D20" w14:textId="45B78C1D" w:rsidR="00BC4753" w:rsidRPr="006C232B" w:rsidRDefault="003B00AC" w:rsidP="002317ED">
      <w:pPr>
        <w:tabs>
          <w:tab w:val="left" w:pos="180"/>
        </w:tabs>
        <w:spacing w:after="120" w:line="276" w:lineRule="auto"/>
        <w:ind w:left="0" w:right="0" w:firstLine="0"/>
        <w:jc w:val="center"/>
        <w:rPr>
          <w:color w:val="0070C0"/>
          <w:u w:val="single"/>
        </w:rPr>
      </w:pPr>
      <w:hyperlink r:id="rId14" w:history="1">
        <w:r w:rsidR="003D7B0A" w:rsidRPr="006C232B">
          <w:rPr>
            <w:rStyle w:val="Hyperlink"/>
          </w:rPr>
          <w:t>https://training.gov.au/Training/Details/CPCCBC4003</w:t>
        </w:r>
      </w:hyperlink>
    </w:p>
    <w:p w14:paraId="37A97016" w14:textId="77777777" w:rsidR="000438BE" w:rsidRPr="006C232B" w:rsidRDefault="000438BE" w:rsidP="002317ED">
      <w:pPr>
        <w:spacing w:after="120" w:line="276" w:lineRule="auto"/>
        <w:ind w:left="0" w:right="0" w:firstLine="0"/>
        <w:rPr>
          <w:color w:val="0070C0"/>
          <w:sz w:val="24"/>
          <w:u w:val="single"/>
        </w:rPr>
      </w:pPr>
    </w:p>
    <w:p w14:paraId="20B01961" w14:textId="681F0DFE" w:rsidR="0079184B" w:rsidRPr="006C232B" w:rsidRDefault="0079184B" w:rsidP="00ED3826">
      <w:pPr>
        <w:pStyle w:val="Heading1"/>
      </w:pPr>
      <w:bookmarkStart w:id="37" w:name="_Toc120259676"/>
      <w:r w:rsidRPr="006C232B">
        <w:t xml:space="preserve">The Context </w:t>
      </w:r>
      <w:r w:rsidR="00A5246F" w:rsidRPr="006C232B">
        <w:t>of</w:t>
      </w:r>
      <w:r w:rsidRPr="006C232B">
        <w:t xml:space="preserve"> Assessment</w:t>
      </w:r>
      <w:bookmarkEnd w:id="37"/>
    </w:p>
    <w:p w14:paraId="1E2C1F6E" w14:textId="4EDEEE37" w:rsidR="00D90F02" w:rsidRPr="006C232B" w:rsidRDefault="00156320" w:rsidP="00D90F02">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6C232B" w:rsidRDefault="00D90F02" w:rsidP="00D90F02">
      <w:pPr>
        <w:spacing w:after="120" w:line="276" w:lineRule="auto"/>
        <w:rPr>
          <w:color w:val="262626" w:themeColor="text1" w:themeTint="D9"/>
          <w:sz w:val="24"/>
        </w:rPr>
      </w:pPr>
      <w:r w:rsidRPr="006C232B">
        <w:rPr>
          <w:color w:val="262626" w:themeColor="text1" w:themeTint="D9"/>
          <w:sz w:val="24"/>
        </w:rPr>
        <w:br w:type="page"/>
      </w:r>
    </w:p>
    <w:p w14:paraId="52D02999" w14:textId="272DC36F" w:rsidR="0079184B" w:rsidRPr="006C232B" w:rsidRDefault="0079184B" w:rsidP="00ED3826">
      <w:pPr>
        <w:pStyle w:val="Heading1"/>
      </w:pPr>
      <w:bookmarkStart w:id="38" w:name="_Toc120259677"/>
      <w:r w:rsidRPr="006C232B">
        <w:lastRenderedPageBreak/>
        <w:t>Assessment Method</w:t>
      </w:r>
      <w:r w:rsidR="000438BE" w:rsidRPr="006C232B">
        <w:t>s</w:t>
      </w:r>
      <w:bookmarkEnd w:id="38"/>
    </w:p>
    <w:p w14:paraId="16D8C740" w14:textId="4D8AD302" w:rsidR="0079184B" w:rsidRPr="006C232B" w:rsidRDefault="0079184B" w:rsidP="00E4365B">
      <w:pPr>
        <w:tabs>
          <w:tab w:val="left" w:pos="180"/>
        </w:tabs>
        <w:spacing w:after="120" w:line="276" w:lineRule="auto"/>
        <w:ind w:left="0" w:right="0" w:firstLine="0"/>
        <w:rPr>
          <w:color w:val="262626" w:themeColor="text1" w:themeTint="D9"/>
          <w:sz w:val="24"/>
        </w:rPr>
      </w:pPr>
      <w:r w:rsidRPr="006C232B">
        <w:rPr>
          <w:color w:val="262626" w:themeColor="text1" w:themeTint="D9"/>
          <w:sz w:val="24"/>
        </w:rPr>
        <w:t>This workbook uses the following assessment method</w:t>
      </w:r>
      <w:r w:rsidR="00D66D81" w:rsidRPr="006C232B">
        <w:rPr>
          <w:rFonts w:cstheme="minorHAnsi"/>
          <w:color w:val="262626" w:themeColor="text1" w:themeTint="D9"/>
          <w:sz w:val="24"/>
          <w:lang w:bidi="en-US"/>
        </w:rPr>
        <w:t>/</w:t>
      </w:r>
      <w:r w:rsidRPr="006C232B">
        <w:rPr>
          <w:color w:val="262626" w:themeColor="text1" w:themeTint="D9"/>
          <w:sz w:val="24"/>
        </w:rPr>
        <w:t>s:</w:t>
      </w:r>
    </w:p>
    <w:p w14:paraId="0F36940D" w14:textId="48F8441B" w:rsidR="005A219F" w:rsidRPr="006C232B" w:rsidRDefault="67DC3847" w:rsidP="702483F8">
      <w:pPr>
        <w:pStyle w:val="ListParagraph"/>
        <w:numPr>
          <w:ilvl w:val="0"/>
          <w:numId w:val="12"/>
        </w:numPr>
        <w:tabs>
          <w:tab w:val="left" w:pos="180"/>
        </w:tabs>
        <w:spacing w:after="120" w:line="276" w:lineRule="auto"/>
        <w:ind w:right="0"/>
        <w:contextualSpacing w:val="0"/>
        <w:jc w:val="both"/>
        <w:rPr>
          <w:b/>
          <w:bCs/>
          <w:color w:val="262626" w:themeColor="text1" w:themeTint="D9"/>
          <w:sz w:val="24"/>
          <w:szCs w:val="24"/>
        </w:rPr>
      </w:pPr>
      <w:r w:rsidRPr="006C232B">
        <w:rPr>
          <w:b/>
          <w:bCs/>
          <w:color w:val="262626" w:themeColor="text1" w:themeTint="D9"/>
          <w:sz w:val="24"/>
          <w:szCs w:val="24"/>
        </w:rPr>
        <w:t xml:space="preserve"> </w:t>
      </w:r>
      <w:r w:rsidR="0079184B" w:rsidRPr="006C232B">
        <w:rPr>
          <w:b/>
          <w:bCs/>
          <w:color w:val="262626" w:themeColor="text1" w:themeTint="D9"/>
          <w:sz w:val="24"/>
          <w:szCs w:val="24"/>
        </w:rPr>
        <w:t>Knowledge Assessment</w:t>
      </w:r>
    </w:p>
    <w:p w14:paraId="15608E9C" w14:textId="33BB90FB" w:rsidR="0079184B" w:rsidRPr="006C232B"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A set of gener</w:t>
      </w:r>
      <w:r w:rsidR="00A31B9A" w:rsidRPr="006C232B">
        <w:rPr>
          <w:color w:val="262626" w:themeColor="text1" w:themeTint="D9"/>
          <w:sz w:val="24"/>
        </w:rPr>
        <w:t>al</w:t>
      </w:r>
      <w:r w:rsidRPr="006C232B">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6C232B"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Practical Assignment</w:t>
      </w:r>
    </w:p>
    <w:p w14:paraId="122648D8" w14:textId="77777777" w:rsidR="00BE5B90" w:rsidRPr="006C232B"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9" w:name="_Hlk31694670"/>
      <w:r w:rsidRPr="006C232B">
        <w:rPr>
          <w:color w:val="262626" w:themeColor="text1" w:themeTint="D9"/>
          <w:sz w:val="24"/>
        </w:rPr>
        <w:t>A series of written practical tests assessing the candidate’s practical knowledge and understanding of the unit of competency.</w:t>
      </w:r>
      <w:r w:rsidR="00BE5B90" w:rsidRPr="006C232B">
        <w:rPr>
          <w:color w:val="262626" w:themeColor="text1" w:themeTint="D9"/>
          <w:sz w:val="24"/>
        </w:rPr>
        <w:t xml:space="preserve"> </w:t>
      </w:r>
    </w:p>
    <w:bookmarkEnd w:id="39"/>
    <w:p w14:paraId="30450645" w14:textId="717D0212" w:rsidR="00D8537F" w:rsidRPr="006C232B"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Workplace</w:t>
      </w:r>
      <w:r w:rsidR="00D8537F" w:rsidRPr="006C232B">
        <w:rPr>
          <w:b/>
          <w:color w:val="262626" w:themeColor="text1" w:themeTint="D9"/>
          <w:sz w:val="24"/>
        </w:rPr>
        <w:t xml:space="preserve"> Assessment</w:t>
      </w:r>
    </w:p>
    <w:p w14:paraId="70C642C8" w14:textId="77777777" w:rsidR="001161E4" w:rsidRPr="006C232B"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6C232B" w:rsidRDefault="00733A4E" w:rsidP="00E4365B">
      <w:pPr>
        <w:spacing w:after="120" w:line="276" w:lineRule="auto"/>
        <w:ind w:left="0" w:right="0" w:firstLine="0"/>
        <w:jc w:val="center"/>
        <w:rPr>
          <w:color w:val="262626" w:themeColor="text1" w:themeTint="D9"/>
          <w:sz w:val="20"/>
        </w:rPr>
      </w:pPr>
      <w:r w:rsidRPr="006C232B">
        <w:rPr>
          <w:color w:val="262626" w:themeColor="text1" w:themeTint="D9"/>
          <w:sz w:val="20"/>
        </w:rPr>
        <w:br w:type="page"/>
      </w:r>
    </w:p>
    <w:p w14:paraId="1D05B4F9" w14:textId="55A3FE6F" w:rsidR="0079184B" w:rsidRPr="006C232B" w:rsidRDefault="0079184B" w:rsidP="00ED3826">
      <w:pPr>
        <w:pStyle w:val="Heading1"/>
      </w:pPr>
      <w:bookmarkStart w:id="40" w:name="_Toc120259678"/>
      <w:r w:rsidRPr="006C232B">
        <w:lastRenderedPageBreak/>
        <w:t>Resources Required for Assessment</w:t>
      </w:r>
      <w:bookmarkEnd w:id="40"/>
    </w:p>
    <w:p w14:paraId="78A15BF2" w14:textId="00A5294E" w:rsidR="001F5FCD" w:rsidRPr="006C232B" w:rsidRDefault="001F5FCD" w:rsidP="00E4365B">
      <w:pPr>
        <w:tabs>
          <w:tab w:val="left" w:pos="180"/>
        </w:tabs>
        <w:spacing w:after="120" w:line="276" w:lineRule="auto"/>
        <w:ind w:left="0" w:right="0" w:firstLine="0"/>
        <w:rPr>
          <w:b/>
          <w:color w:val="262626" w:themeColor="text1" w:themeTint="D9"/>
          <w:sz w:val="24"/>
        </w:rPr>
      </w:pPr>
      <w:r w:rsidRPr="006C232B">
        <w:rPr>
          <w:b/>
          <w:color w:val="262626" w:themeColor="text1" w:themeTint="D9"/>
          <w:sz w:val="24"/>
        </w:rPr>
        <w:t>The Training Organisation to provide/organise candidate with access to:</w:t>
      </w:r>
    </w:p>
    <w:p w14:paraId="2316B9C0" w14:textId="77777777" w:rsidR="0009350F" w:rsidRPr="006C232B" w:rsidRDefault="0009350F" w:rsidP="005B1BE6">
      <w:pPr>
        <w:pStyle w:val="ListParagraph"/>
        <w:numPr>
          <w:ilvl w:val="0"/>
          <w:numId w:val="4"/>
        </w:numPr>
        <w:tabs>
          <w:tab w:val="left" w:pos="180"/>
        </w:tabs>
        <w:spacing w:before="80" w:after="80" w:line="276" w:lineRule="auto"/>
        <w:ind w:right="0"/>
        <w:contextualSpacing w:val="0"/>
        <w:jc w:val="both"/>
        <w:rPr>
          <w:color w:val="262626" w:themeColor="text1" w:themeTint="D9"/>
          <w:sz w:val="24"/>
        </w:rPr>
      </w:pPr>
      <w:r w:rsidRPr="006C232B">
        <w:rPr>
          <w:color w:val="262626" w:themeColor="text1" w:themeTint="D9"/>
          <w:sz w:val="24"/>
        </w:rPr>
        <w:t>Workplace, or a similar environment, where the candidate can complete the assessments, and that will allow them access to:</w:t>
      </w:r>
    </w:p>
    <w:p w14:paraId="4A47C0EF" w14:textId="407CABAB" w:rsidR="00F21D49" w:rsidRPr="006C232B" w:rsidRDefault="00F21D49" w:rsidP="005B1BE6">
      <w:pPr>
        <w:pStyle w:val="ListParagraph"/>
        <w:numPr>
          <w:ilvl w:val="1"/>
          <w:numId w:val="4"/>
        </w:numPr>
        <w:tabs>
          <w:tab w:val="left" w:pos="180"/>
        </w:tabs>
        <w:spacing w:before="80" w:after="80" w:line="276" w:lineRule="auto"/>
        <w:ind w:right="0"/>
        <w:contextualSpacing w:val="0"/>
        <w:jc w:val="both"/>
        <w:rPr>
          <w:color w:val="262626" w:themeColor="text1" w:themeTint="D9"/>
          <w:sz w:val="24"/>
          <w:szCs w:val="24"/>
        </w:rPr>
      </w:pPr>
      <w:r w:rsidRPr="006C232B">
        <w:rPr>
          <w:color w:val="262626" w:themeColor="text1" w:themeTint="D9"/>
          <w:sz w:val="24"/>
          <w:szCs w:val="24"/>
        </w:rPr>
        <w:t>Building and construction project</w:t>
      </w:r>
    </w:p>
    <w:p w14:paraId="5F1CC09D" w14:textId="0A7882C4" w:rsidR="003D7B0A" w:rsidRPr="006C232B" w:rsidRDefault="003D7B0A" w:rsidP="005B1BE6">
      <w:pPr>
        <w:pStyle w:val="ListParagraph"/>
        <w:tabs>
          <w:tab w:val="left" w:pos="180"/>
        </w:tabs>
        <w:spacing w:before="80" w:after="80" w:line="276" w:lineRule="auto"/>
        <w:ind w:left="1440" w:firstLine="0"/>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E.g.</w:t>
      </w:r>
      <w:r w:rsidR="00737BD6" w:rsidRPr="006C232B">
        <w:rPr>
          <w:rFonts w:cstheme="minorHAnsi"/>
          <w:color w:val="262626" w:themeColor="text1" w:themeTint="D9"/>
          <w:sz w:val="24"/>
          <w:szCs w:val="28"/>
          <w:lang w:val="en-GB" w:bidi="en-US"/>
        </w:rPr>
        <w:t>,</w:t>
      </w:r>
      <w:r w:rsidRPr="006C232B">
        <w:rPr>
          <w:rFonts w:cstheme="minorHAnsi"/>
          <w:color w:val="262626" w:themeColor="text1" w:themeTint="D9"/>
          <w:sz w:val="24"/>
          <w:szCs w:val="28"/>
          <w:lang w:val="en-GB" w:bidi="en-US"/>
        </w:rPr>
        <w:t xml:space="preserve"> for a Residential Building (Class 1 and 10 buildings, max two storeys) or Commercial (Class 2 to 9, Type C only constructions).</w:t>
      </w:r>
    </w:p>
    <w:p w14:paraId="6D162837" w14:textId="77777777" w:rsidR="003D7B0A" w:rsidRPr="006C232B" w:rsidRDefault="003D7B0A" w:rsidP="005B1BE6">
      <w:pPr>
        <w:pStyle w:val="ListParagraph"/>
        <w:numPr>
          <w:ilvl w:val="1"/>
          <w:numId w:val="4"/>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Opportunities to complete the workplace assessment tasks within this project.</w:t>
      </w:r>
    </w:p>
    <w:p w14:paraId="3DECC007" w14:textId="7236D0CB" w:rsidR="00B77F59" w:rsidRPr="006C232B" w:rsidRDefault="00B77F59" w:rsidP="005B1BE6">
      <w:pPr>
        <w:pStyle w:val="ListParagraph"/>
        <w:numPr>
          <w:ilvl w:val="1"/>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Workplace resources to select, prepare and administer legal requirements in the project, such as but not limited to:</w:t>
      </w:r>
    </w:p>
    <w:p w14:paraId="3E8FAA21" w14:textId="77777777" w:rsidR="00B77F59" w:rsidRPr="006C232B" w:rsidRDefault="00B77F59" w:rsidP="005B1BE6">
      <w:pPr>
        <w:pStyle w:val="ListParagraph"/>
        <w:numPr>
          <w:ilvl w:val="2"/>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Organisational templates for drafting project contracts and agreements.</w:t>
      </w:r>
    </w:p>
    <w:p w14:paraId="287E88CF" w14:textId="77777777" w:rsidR="00B77F59" w:rsidRPr="006C232B" w:rsidRDefault="00B77F59" w:rsidP="005B1BE6">
      <w:pPr>
        <w:pStyle w:val="ListParagraph"/>
        <w:numPr>
          <w:ilvl w:val="2"/>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Relevant project documents such as project plans, specifications, timelines, and schedules, etc.</w:t>
      </w:r>
    </w:p>
    <w:p w14:paraId="1953385B" w14:textId="2BBD25A8" w:rsidR="00B77F59" w:rsidRPr="006C232B" w:rsidRDefault="00B77F59" w:rsidP="005B1BE6">
      <w:pPr>
        <w:pStyle w:val="ListParagraph"/>
        <w:numPr>
          <w:ilvl w:val="2"/>
          <w:numId w:val="41"/>
        </w:numPr>
        <w:tabs>
          <w:tab w:val="left" w:pos="180"/>
        </w:tabs>
        <w:spacing w:before="80" w:after="80" w:line="276" w:lineRule="auto"/>
        <w:contextualSpacing w:val="0"/>
        <w:jc w:val="both"/>
        <w:rPr>
          <w:color w:val="262626" w:themeColor="text1" w:themeTint="D9"/>
          <w:sz w:val="24"/>
          <w:szCs w:val="24"/>
          <w:lang w:val="en-GB" w:bidi="en-US"/>
        </w:rPr>
      </w:pPr>
      <w:r w:rsidRPr="006C232B">
        <w:rPr>
          <w:color w:val="262626" w:themeColor="text1" w:themeTint="D9"/>
          <w:sz w:val="24"/>
          <w:szCs w:val="24"/>
          <w:lang w:val="en-GB" w:bidi="en-US"/>
        </w:rPr>
        <w:t xml:space="preserve">Resources to conduct a </w:t>
      </w:r>
      <w:r w:rsidR="767CAF82" w:rsidRPr="006C232B">
        <w:rPr>
          <w:color w:val="262626" w:themeColor="text1" w:themeTint="D9"/>
          <w:sz w:val="24"/>
          <w:szCs w:val="24"/>
          <w:lang w:val="en-GB" w:bidi="en-US"/>
        </w:rPr>
        <w:t>site</w:t>
      </w:r>
      <w:r w:rsidRPr="006C232B">
        <w:rPr>
          <w:color w:val="262626" w:themeColor="text1" w:themeTint="D9"/>
          <w:sz w:val="24"/>
          <w:szCs w:val="24"/>
          <w:lang w:val="en-GB" w:bidi="en-US"/>
        </w:rPr>
        <w:t xml:space="preserve"> inspection, </w:t>
      </w:r>
      <w:r w:rsidR="00C0661A" w:rsidRPr="006C232B">
        <w:rPr>
          <w:color w:val="262626" w:themeColor="text1" w:themeTint="D9"/>
          <w:sz w:val="24"/>
          <w:szCs w:val="24"/>
          <w:lang w:val="en-GB" w:bidi="en-US"/>
        </w:rPr>
        <w:t>e.g.,</w:t>
      </w:r>
      <w:r w:rsidRPr="006C232B">
        <w:rPr>
          <w:color w:val="262626" w:themeColor="text1" w:themeTint="D9"/>
          <w:sz w:val="24"/>
          <w:szCs w:val="24"/>
          <w:lang w:val="en-GB" w:bidi="en-US"/>
        </w:rPr>
        <w:t xml:space="preserve"> materials, equipment, plant, concrete work, etc. the candidate can inspect.</w:t>
      </w:r>
    </w:p>
    <w:p w14:paraId="28A5B5A7" w14:textId="0AF01177" w:rsidR="00B77F59" w:rsidRPr="006C232B" w:rsidRDefault="00B77F59" w:rsidP="005B1BE6">
      <w:pPr>
        <w:pStyle w:val="ListParagraph"/>
        <w:numPr>
          <w:ilvl w:val="2"/>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 xml:space="preserve">Resources to monitor the progress of the project, </w:t>
      </w:r>
      <w:r w:rsidR="00C0661A" w:rsidRPr="006C232B">
        <w:rPr>
          <w:rFonts w:cstheme="minorHAnsi"/>
          <w:color w:val="262626" w:themeColor="text1" w:themeTint="D9"/>
          <w:sz w:val="24"/>
          <w:szCs w:val="28"/>
          <w:lang w:val="en-GB" w:bidi="en-US"/>
        </w:rPr>
        <w:t>e.g.,</w:t>
      </w:r>
      <w:r w:rsidRPr="006C232B">
        <w:rPr>
          <w:rFonts w:cstheme="minorHAnsi"/>
          <w:color w:val="262626" w:themeColor="text1" w:themeTint="D9"/>
          <w:sz w:val="24"/>
          <w:szCs w:val="28"/>
          <w:lang w:val="en-GB" w:bidi="en-US"/>
        </w:rPr>
        <w:t xml:space="preserve"> organisational site diary templates, any software (e.g. Gantt chart) used by the organisation to monitor the progress of the project.</w:t>
      </w:r>
    </w:p>
    <w:p w14:paraId="7836A327" w14:textId="611EC27A" w:rsidR="00B77F59" w:rsidRPr="006C232B" w:rsidRDefault="5CF14FB0" w:rsidP="005B1BE6">
      <w:pPr>
        <w:pStyle w:val="ListParagraph"/>
        <w:numPr>
          <w:ilvl w:val="2"/>
          <w:numId w:val="41"/>
        </w:numPr>
        <w:tabs>
          <w:tab w:val="left" w:pos="180"/>
        </w:tabs>
        <w:spacing w:before="80" w:after="80" w:line="276" w:lineRule="auto"/>
        <w:contextualSpacing w:val="0"/>
        <w:jc w:val="both"/>
        <w:rPr>
          <w:color w:val="262626" w:themeColor="text1" w:themeTint="D9"/>
          <w:sz w:val="24"/>
          <w:szCs w:val="24"/>
          <w:lang w:val="en-GB" w:bidi="en-US"/>
        </w:rPr>
      </w:pPr>
      <w:r w:rsidRPr="006C232B">
        <w:rPr>
          <w:color w:val="262626" w:themeColor="text1" w:themeTint="D9"/>
          <w:sz w:val="24"/>
          <w:szCs w:val="24"/>
          <w:lang w:val="en-GB" w:bidi="en-US"/>
        </w:rPr>
        <w:t>Certification</w:t>
      </w:r>
      <w:r w:rsidR="00B77F59" w:rsidRPr="006C232B">
        <w:rPr>
          <w:color w:val="262626" w:themeColor="text1" w:themeTint="D9"/>
          <w:sz w:val="24"/>
          <w:szCs w:val="24"/>
          <w:lang w:val="en-GB" w:bidi="en-US"/>
        </w:rPr>
        <w:t xml:space="preserve"> documents for building, subcontractor, workers’ compensation, materials, etc., including certificates of insurances/certificate of currency.</w:t>
      </w:r>
    </w:p>
    <w:p w14:paraId="12016F8B" w14:textId="77777777" w:rsidR="00B77F59" w:rsidRPr="006C232B" w:rsidRDefault="00B77F59" w:rsidP="005B1BE6">
      <w:pPr>
        <w:pStyle w:val="ListParagraph"/>
        <w:numPr>
          <w:ilvl w:val="2"/>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Invoices from project suppliers and subcontractors.</w:t>
      </w:r>
    </w:p>
    <w:p w14:paraId="6745204C" w14:textId="3BDC10DB" w:rsidR="00B77F59" w:rsidRPr="006C232B" w:rsidRDefault="00B77F59" w:rsidP="005B1BE6">
      <w:pPr>
        <w:pStyle w:val="ListParagraph"/>
        <w:numPr>
          <w:ilvl w:val="1"/>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Relevant government building and construction and contract legislation</w:t>
      </w:r>
    </w:p>
    <w:p w14:paraId="61F4EAEF" w14:textId="1936DA2B" w:rsidR="00B77F59" w:rsidRPr="006C232B" w:rsidRDefault="00B77F59" w:rsidP="005B1BE6">
      <w:pPr>
        <w:pStyle w:val="ListParagraph"/>
        <w:numPr>
          <w:ilvl w:val="1"/>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Current building and construction codes and standards</w:t>
      </w:r>
    </w:p>
    <w:p w14:paraId="0BE5BF2D" w14:textId="27A2A144" w:rsidR="00B77F59" w:rsidRPr="006C232B" w:rsidRDefault="00B77F59" w:rsidP="005B1BE6">
      <w:pPr>
        <w:pStyle w:val="ListParagraph"/>
        <w:numPr>
          <w:ilvl w:val="1"/>
          <w:numId w:val="41"/>
        </w:numPr>
        <w:tabs>
          <w:tab w:val="left" w:pos="180"/>
        </w:tabs>
        <w:spacing w:before="80" w:after="80" w:line="276" w:lineRule="auto"/>
        <w:contextualSpacing w:val="0"/>
        <w:jc w:val="both"/>
        <w:rPr>
          <w:rFonts w:cstheme="minorHAnsi"/>
          <w:color w:val="262626" w:themeColor="text1" w:themeTint="D9"/>
          <w:sz w:val="24"/>
          <w:szCs w:val="28"/>
          <w:lang w:val="en-GB" w:bidi="en-US"/>
        </w:rPr>
      </w:pPr>
      <w:r w:rsidRPr="006C232B">
        <w:rPr>
          <w:rFonts w:cstheme="minorHAnsi"/>
          <w:color w:val="262626" w:themeColor="text1" w:themeTint="D9"/>
          <w:sz w:val="24"/>
          <w:szCs w:val="28"/>
          <w:lang w:val="en-GB" w:bidi="en-US"/>
        </w:rPr>
        <w:t>Relevant construction industry contracts</w:t>
      </w:r>
    </w:p>
    <w:p w14:paraId="07E3C77D" w14:textId="29E34FB1" w:rsidR="00B77F59" w:rsidRPr="006C232B" w:rsidRDefault="00B77F59" w:rsidP="005B1BE6">
      <w:pPr>
        <w:pStyle w:val="ListParagraph"/>
        <w:numPr>
          <w:ilvl w:val="1"/>
          <w:numId w:val="41"/>
        </w:numPr>
        <w:tabs>
          <w:tab w:val="left" w:pos="180"/>
        </w:tabs>
        <w:spacing w:before="80" w:after="80" w:line="276" w:lineRule="auto"/>
        <w:contextualSpacing w:val="0"/>
        <w:jc w:val="both"/>
        <w:rPr>
          <w:color w:val="262626" w:themeColor="text1" w:themeTint="D9"/>
          <w:sz w:val="24"/>
          <w:szCs w:val="24"/>
        </w:rPr>
      </w:pPr>
      <w:r w:rsidRPr="006C232B">
        <w:rPr>
          <w:rFonts w:cstheme="minorHAnsi"/>
          <w:color w:val="262626" w:themeColor="text1" w:themeTint="D9"/>
          <w:sz w:val="24"/>
          <w:szCs w:val="28"/>
          <w:lang w:val="en-GB" w:bidi="en-US"/>
        </w:rPr>
        <w:t>Construction drawings and specifications</w:t>
      </w:r>
    </w:p>
    <w:p w14:paraId="61B48B3D" w14:textId="6DD32703" w:rsidR="00B77F59" w:rsidRPr="006C232B" w:rsidRDefault="00B77F59" w:rsidP="005B1BE6">
      <w:pPr>
        <w:pStyle w:val="ListParagraph"/>
        <w:numPr>
          <w:ilvl w:val="1"/>
          <w:numId w:val="4"/>
        </w:numPr>
        <w:tabs>
          <w:tab w:val="left" w:pos="180"/>
        </w:tabs>
        <w:spacing w:before="80" w:after="80" w:line="276" w:lineRule="auto"/>
        <w:ind w:right="0"/>
        <w:contextualSpacing w:val="0"/>
        <w:jc w:val="both"/>
        <w:rPr>
          <w:color w:val="262626" w:themeColor="text1" w:themeTint="D9"/>
          <w:sz w:val="24"/>
          <w:szCs w:val="24"/>
        </w:rPr>
      </w:pPr>
      <w:r w:rsidRPr="006C232B">
        <w:rPr>
          <w:color w:val="262626" w:themeColor="text1" w:themeTint="D9"/>
          <w:sz w:val="24"/>
          <w:szCs w:val="24"/>
        </w:rPr>
        <w:t>Organisational policies and procedures and other quality documentation required to undertake the performance criteria and assessment requirements.</w:t>
      </w:r>
    </w:p>
    <w:p w14:paraId="04E3501D" w14:textId="146B3019" w:rsidR="00FF33F0" w:rsidRPr="006C232B" w:rsidRDefault="00B77F59" w:rsidP="005B1BE6">
      <w:pPr>
        <w:pStyle w:val="ListParagraph"/>
        <w:numPr>
          <w:ilvl w:val="1"/>
          <w:numId w:val="4"/>
        </w:numPr>
        <w:tabs>
          <w:tab w:val="left" w:pos="180"/>
        </w:tabs>
        <w:spacing w:before="80" w:after="80" w:line="276" w:lineRule="auto"/>
        <w:ind w:right="0"/>
        <w:contextualSpacing w:val="0"/>
        <w:jc w:val="both"/>
        <w:rPr>
          <w:color w:val="262626" w:themeColor="text1" w:themeTint="D9"/>
          <w:sz w:val="24"/>
          <w:szCs w:val="24"/>
        </w:rPr>
      </w:pPr>
      <w:r w:rsidRPr="006C232B">
        <w:rPr>
          <w:color w:val="262626" w:themeColor="text1" w:themeTint="D9"/>
          <w:sz w:val="24"/>
          <w:szCs w:val="24"/>
        </w:rPr>
        <w:t>Di</w:t>
      </w:r>
      <w:r w:rsidR="00F21D49" w:rsidRPr="006C232B">
        <w:rPr>
          <w:color w:val="262626" w:themeColor="text1" w:themeTint="D9"/>
          <w:sz w:val="24"/>
          <w:szCs w:val="24"/>
        </w:rPr>
        <w:t xml:space="preserve">gital devices, </w:t>
      </w:r>
      <w:r w:rsidR="00431E6C" w:rsidRPr="006C232B">
        <w:rPr>
          <w:color w:val="262626" w:themeColor="text1" w:themeTint="D9"/>
          <w:sz w:val="24"/>
          <w:szCs w:val="24"/>
        </w:rPr>
        <w:t>applications,</w:t>
      </w:r>
      <w:r w:rsidR="00F21D49" w:rsidRPr="006C232B">
        <w:rPr>
          <w:color w:val="262626" w:themeColor="text1" w:themeTint="D9"/>
          <w:sz w:val="24"/>
          <w:szCs w:val="24"/>
        </w:rPr>
        <w:t xml:space="preserve"> and software to </w:t>
      </w:r>
      <w:r w:rsidRPr="006C232B">
        <w:rPr>
          <w:color w:val="262626" w:themeColor="text1" w:themeTint="D9"/>
          <w:sz w:val="24"/>
          <w:szCs w:val="24"/>
        </w:rPr>
        <w:t>transmit and receive information electronically.</w:t>
      </w:r>
    </w:p>
    <w:p w14:paraId="7EFC757E" w14:textId="3FFDC109" w:rsidR="0079184B" w:rsidRPr="006C232B" w:rsidRDefault="0079184B" w:rsidP="005B1BE6">
      <w:pPr>
        <w:tabs>
          <w:tab w:val="left" w:pos="180"/>
        </w:tabs>
        <w:spacing w:before="80" w:after="80" w:line="276" w:lineRule="auto"/>
        <w:ind w:left="0" w:right="0" w:firstLine="0"/>
        <w:rPr>
          <w:b/>
          <w:color w:val="262626" w:themeColor="text1" w:themeTint="D9"/>
          <w:sz w:val="24"/>
        </w:rPr>
      </w:pPr>
      <w:r w:rsidRPr="006C232B">
        <w:rPr>
          <w:b/>
          <w:color w:val="262626" w:themeColor="text1" w:themeTint="D9"/>
          <w:sz w:val="24"/>
        </w:rPr>
        <w:t xml:space="preserve">The </w:t>
      </w:r>
      <w:r w:rsidR="0008791E" w:rsidRPr="006C232B">
        <w:rPr>
          <w:b/>
          <w:color w:val="262626" w:themeColor="text1" w:themeTint="D9"/>
          <w:sz w:val="24"/>
        </w:rPr>
        <w:t>c</w:t>
      </w:r>
      <w:r w:rsidRPr="006C232B">
        <w:rPr>
          <w:b/>
          <w:color w:val="262626" w:themeColor="text1" w:themeTint="D9"/>
          <w:sz w:val="24"/>
        </w:rPr>
        <w:t>andidate will need access to:</w:t>
      </w:r>
    </w:p>
    <w:p w14:paraId="36345617" w14:textId="4D3F1CD7" w:rsidR="0079184B" w:rsidRPr="006C232B" w:rsidRDefault="0079184B" w:rsidP="005B1BE6">
      <w:pPr>
        <w:pStyle w:val="ListParagraph"/>
        <w:numPr>
          <w:ilvl w:val="0"/>
          <w:numId w:val="4"/>
        </w:numPr>
        <w:tabs>
          <w:tab w:val="left" w:pos="180"/>
        </w:tabs>
        <w:spacing w:before="80" w:after="80" w:line="276" w:lineRule="auto"/>
        <w:ind w:right="0"/>
        <w:contextualSpacing w:val="0"/>
        <w:jc w:val="both"/>
        <w:rPr>
          <w:color w:val="262626" w:themeColor="text1" w:themeTint="D9"/>
          <w:sz w:val="24"/>
        </w:rPr>
      </w:pPr>
      <w:r w:rsidRPr="006C232B">
        <w:rPr>
          <w:color w:val="262626" w:themeColor="text1" w:themeTint="D9"/>
          <w:sz w:val="24"/>
        </w:rPr>
        <w:t>Computer with Internet</w:t>
      </w:r>
      <w:r w:rsidR="00C52837" w:rsidRPr="006C232B">
        <w:rPr>
          <w:color w:val="262626" w:themeColor="text1" w:themeTint="D9"/>
          <w:sz w:val="24"/>
        </w:rPr>
        <w:t>,</w:t>
      </w:r>
      <w:r w:rsidRPr="006C232B">
        <w:rPr>
          <w:color w:val="262626" w:themeColor="text1" w:themeTint="D9"/>
          <w:sz w:val="24"/>
        </w:rPr>
        <w:t xml:space="preserve"> email access</w:t>
      </w:r>
      <w:r w:rsidR="00C52837" w:rsidRPr="006C232B">
        <w:rPr>
          <w:color w:val="262626" w:themeColor="text1" w:themeTint="D9"/>
          <w:sz w:val="24"/>
        </w:rPr>
        <w:t>,</w:t>
      </w:r>
      <w:r w:rsidRPr="006C232B">
        <w:rPr>
          <w:color w:val="262626" w:themeColor="text1" w:themeTint="D9"/>
          <w:sz w:val="24"/>
        </w:rPr>
        <w:t xml:space="preserve"> and a working web browser</w:t>
      </w:r>
    </w:p>
    <w:p w14:paraId="2B95E841" w14:textId="61807B1F" w:rsidR="00733A4E" w:rsidRPr="006C232B" w:rsidRDefault="0079184B" w:rsidP="005B1BE6">
      <w:pPr>
        <w:pStyle w:val="ListParagraph"/>
        <w:numPr>
          <w:ilvl w:val="0"/>
          <w:numId w:val="4"/>
        </w:numPr>
        <w:tabs>
          <w:tab w:val="left" w:pos="180"/>
        </w:tabs>
        <w:spacing w:before="80" w:after="80" w:line="276" w:lineRule="auto"/>
        <w:ind w:right="0"/>
        <w:contextualSpacing w:val="0"/>
        <w:jc w:val="both"/>
        <w:rPr>
          <w:color w:val="262626" w:themeColor="text1" w:themeTint="D9"/>
          <w:sz w:val="24"/>
        </w:rPr>
      </w:pPr>
      <w:r w:rsidRPr="006C232B">
        <w:rPr>
          <w:color w:val="262626" w:themeColor="text1" w:themeTint="D9"/>
          <w:sz w:val="24"/>
        </w:rPr>
        <w:t>Installed software: MS Word, Adobe Acrobat Reade</w:t>
      </w:r>
      <w:r w:rsidR="009B30F0">
        <w:rPr>
          <w:color w:val="262626" w:themeColor="text1" w:themeTint="D9"/>
          <w:sz w:val="24"/>
        </w:rPr>
        <w:t>r</w:t>
      </w:r>
      <w:r w:rsidR="00733A4E" w:rsidRPr="006C232B">
        <w:rPr>
          <w:color w:val="262626" w:themeColor="text1" w:themeTint="D9"/>
          <w:sz w:val="24"/>
        </w:rPr>
        <w:br w:type="page"/>
      </w:r>
    </w:p>
    <w:p w14:paraId="720A3EA3" w14:textId="158DC7F4" w:rsidR="0079184B" w:rsidRPr="006C232B" w:rsidRDefault="0079184B" w:rsidP="00ED3826">
      <w:pPr>
        <w:pStyle w:val="Heading1"/>
      </w:pPr>
      <w:bookmarkStart w:id="41" w:name="_Toc120259679"/>
      <w:r w:rsidRPr="006C232B">
        <w:lastRenderedPageBreak/>
        <w:t>Assessment Workbook Cover Sheet</w:t>
      </w:r>
      <w:bookmarkEnd w:id="41"/>
    </w:p>
    <w:p w14:paraId="739BB04E" w14:textId="07E1AAC6" w:rsidR="007735C9" w:rsidRPr="00FD3B30" w:rsidRDefault="0079184B" w:rsidP="007735C9">
      <w:pPr>
        <w:tabs>
          <w:tab w:val="left" w:pos="180"/>
        </w:tabs>
        <w:spacing w:after="120" w:line="276" w:lineRule="auto"/>
        <w:ind w:left="0" w:right="0" w:firstLine="0"/>
        <w:jc w:val="both"/>
        <w:rPr>
          <w:color w:val="262626" w:themeColor="text1" w:themeTint="D9"/>
          <w:sz w:val="24"/>
        </w:rPr>
      </w:pPr>
      <w:r w:rsidRPr="006C232B">
        <w:rPr>
          <w:b/>
          <w:color w:val="262626" w:themeColor="text1" w:themeTint="D9"/>
          <w:sz w:val="24"/>
        </w:rPr>
        <w:t>To the candidate:</w:t>
      </w:r>
      <w:r w:rsidRPr="006C232B">
        <w:rPr>
          <w:color w:val="262626" w:themeColor="text1" w:themeTint="D9"/>
          <w:sz w:val="24"/>
        </w:rPr>
        <w:t xml:space="preserve"> Print this cover sheet and complete it by filling in all the required information and signing </w:t>
      </w:r>
      <w:r w:rsidR="00203660" w:rsidRPr="006C232B">
        <w:rPr>
          <w:rFonts w:cstheme="minorHAnsi"/>
          <w:color w:val="262626" w:themeColor="text1" w:themeTint="D9"/>
          <w:sz w:val="24"/>
          <w:lang w:bidi="en-US"/>
        </w:rPr>
        <w:t xml:space="preserve">in </w:t>
      </w:r>
      <w:r w:rsidRPr="006C232B">
        <w:rPr>
          <w:color w:val="262626" w:themeColor="text1" w:themeTint="D9"/>
          <w:sz w:val="24"/>
        </w:rPr>
        <w:t xml:space="preserve">the space provided. Your signature must be handwritten. Scan the completed cover sheet and submit it along with your evidence submissions. Use the filename: </w:t>
      </w:r>
      <w:r w:rsidR="00454DFC" w:rsidRPr="006C232B">
        <w:rPr>
          <w:b/>
          <w:color w:val="262626" w:themeColor="text1" w:themeTint="D9"/>
          <w:sz w:val="24"/>
        </w:rPr>
        <w:t>CPCCBC4003</w:t>
      </w:r>
      <w:r w:rsidR="00104CBB" w:rsidRPr="006C232B">
        <w:rPr>
          <w:b/>
          <w:color w:val="262626" w:themeColor="text1" w:themeTint="D9"/>
          <w:sz w:val="24"/>
        </w:rPr>
        <w:t xml:space="preserve"> </w:t>
      </w:r>
      <w:r w:rsidR="007735C9" w:rsidRPr="006C232B">
        <w:rPr>
          <w:b/>
          <w:color w:val="262626" w:themeColor="text1" w:themeTint="D9"/>
          <w:sz w:val="24"/>
        </w:rPr>
        <w:t>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6C232B" w14:paraId="1CD89621" w14:textId="77777777" w:rsidTr="003106DF">
        <w:trPr>
          <w:jc w:val="center"/>
        </w:trPr>
        <w:tc>
          <w:tcPr>
            <w:tcW w:w="1667" w:type="pct"/>
            <w:shd w:val="clear" w:color="auto" w:fill="F2F2F2" w:themeFill="background1" w:themeFillShade="F2"/>
          </w:tcPr>
          <w:p w14:paraId="1FC43BB0" w14:textId="77777777" w:rsidR="00FA37BD" w:rsidRPr="006C232B" w:rsidRDefault="00FA37BD" w:rsidP="00FA37BD">
            <w:pPr>
              <w:tabs>
                <w:tab w:val="left" w:pos="180"/>
              </w:tabs>
              <w:spacing w:after="120"/>
              <w:ind w:left="0" w:right="0" w:firstLine="0"/>
              <w:rPr>
                <w:rFonts w:cstheme="minorHAnsi"/>
                <w:color w:val="262626" w:themeColor="text1" w:themeTint="D9"/>
                <w:szCs w:val="24"/>
              </w:rPr>
            </w:pPr>
            <w:r w:rsidRPr="006C232B">
              <w:rPr>
                <w:rFonts w:cstheme="minorHAnsi"/>
                <w:color w:val="262626" w:themeColor="text1" w:themeTint="D9"/>
                <w:szCs w:val="24"/>
              </w:rPr>
              <w:t>Workbook</w:t>
            </w:r>
          </w:p>
        </w:tc>
        <w:tc>
          <w:tcPr>
            <w:tcW w:w="3333" w:type="pct"/>
            <w:shd w:val="clear" w:color="auto" w:fill="auto"/>
          </w:tcPr>
          <w:p w14:paraId="4632905A" w14:textId="4EF7947B" w:rsidR="00FA37BD" w:rsidRPr="006C232B" w:rsidRDefault="00454DFC" w:rsidP="00FA37BD">
            <w:pPr>
              <w:tabs>
                <w:tab w:val="left" w:pos="180"/>
              </w:tabs>
              <w:spacing w:after="120"/>
              <w:ind w:left="0" w:right="0" w:firstLine="0"/>
              <w:rPr>
                <w:rFonts w:cstheme="minorHAnsi"/>
                <w:color w:val="262626" w:themeColor="text1" w:themeTint="D9"/>
                <w:szCs w:val="24"/>
              </w:rPr>
            </w:pPr>
            <w:r w:rsidRPr="006C232B">
              <w:rPr>
                <w:rFonts w:cstheme="minorHAnsi"/>
                <w:color w:val="262626" w:themeColor="text1" w:themeTint="D9"/>
                <w:szCs w:val="24"/>
              </w:rPr>
              <w:t>CPCCBC4003</w:t>
            </w:r>
          </w:p>
        </w:tc>
      </w:tr>
      <w:tr w:rsidR="00FA37BD" w:rsidRPr="006C232B" w14:paraId="0525E7E0" w14:textId="77777777" w:rsidTr="003106DF">
        <w:trPr>
          <w:jc w:val="center"/>
        </w:trPr>
        <w:tc>
          <w:tcPr>
            <w:tcW w:w="1667" w:type="pct"/>
            <w:shd w:val="clear" w:color="auto" w:fill="F2F2F2" w:themeFill="background1" w:themeFillShade="F2"/>
          </w:tcPr>
          <w:p w14:paraId="3C0423C4" w14:textId="77777777" w:rsidR="00FA37BD" w:rsidRPr="006C232B" w:rsidRDefault="00FA37BD" w:rsidP="00FA37BD">
            <w:pPr>
              <w:tabs>
                <w:tab w:val="left" w:pos="180"/>
              </w:tabs>
              <w:spacing w:after="120"/>
              <w:ind w:left="0" w:right="0" w:firstLine="0"/>
              <w:rPr>
                <w:rFonts w:cstheme="minorHAnsi"/>
                <w:color w:val="262626" w:themeColor="text1" w:themeTint="D9"/>
                <w:szCs w:val="24"/>
              </w:rPr>
            </w:pPr>
            <w:r w:rsidRPr="006C232B">
              <w:rPr>
                <w:rFonts w:cstheme="minorHAnsi"/>
                <w:color w:val="262626" w:themeColor="text1" w:themeTint="D9"/>
                <w:szCs w:val="24"/>
              </w:rPr>
              <w:t>Title</w:t>
            </w:r>
          </w:p>
        </w:tc>
        <w:tc>
          <w:tcPr>
            <w:tcW w:w="3333" w:type="pct"/>
            <w:shd w:val="clear" w:color="auto" w:fill="auto"/>
          </w:tcPr>
          <w:p w14:paraId="05DCDD64" w14:textId="7DB03772" w:rsidR="00FA37BD" w:rsidRPr="006C232B" w:rsidRDefault="00104CBB" w:rsidP="006C79DC">
            <w:pPr>
              <w:tabs>
                <w:tab w:val="left" w:pos="180"/>
              </w:tabs>
              <w:spacing w:after="120"/>
              <w:ind w:left="0" w:right="0" w:firstLine="0"/>
              <w:jc w:val="both"/>
              <w:rPr>
                <w:rFonts w:cstheme="minorHAnsi"/>
                <w:bCs/>
                <w:color w:val="262626" w:themeColor="text1" w:themeTint="D9"/>
                <w:szCs w:val="24"/>
              </w:rPr>
            </w:pPr>
            <w:r w:rsidRPr="006C232B">
              <w:rPr>
                <w:color w:val="262626" w:themeColor="text1" w:themeTint="D9"/>
              </w:rPr>
              <w:t>Select, prepare and administer a construction contract</w:t>
            </w:r>
          </w:p>
        </w:tc>
      </w:tr>
      <w:tr w:rsidR="0079184B" w:rsidRPr="006C232B" w14:paraId="6AB739CC" w14:textId="77777777" w:rsidTr="003106DF">
        <w:trPr>
          <w:jc w:val="center"/>
        </w:trPr>
        <w:tc>
          <w:tcPr>
            <w:tcW w:w="1667" w:type="pct"/>
            <w:shd w:val="clear" w:color="auto" w:fill="F2F2F2" w:themeFill="background1" w:themeFillShade="F2"/>
          </w:tcPr>
          <w:p w14:paraId="1A3D25BD" w14:textId="40BC9362" w:rsidR="0079184B" w:rsidRPr="006C232B" w:rsidRDefault="0079184B" w:rsidP="009A0249">
            <w:pPr>
              <w:tabs>
                <w:tab w:val="left" w:pos="180"/>
              </w:tabs>
              <w:spacing w:after="120"/>
              <w:ind w:left="0" w:right="0" w:firstLine="0"/>
              <w:rPr>
                <w:rFonts w:cstheme="minorHAnsi"/>
                <w:color w:val="262626" w:themeColor="text1" w:themeTint="D9"/>
                <w:szCs w:val="24"/>
              </w:rPr>
            </w:pPr>
            <w:r w:rsidRPr="006C232B">
              <w:rPr>
                <w:rFonts w:cstheme="minorHAnsi"/>
                <w:color w:val="262626" w:themeColor="text1" w:themeTint="D9"/>
                <w:szCs w:val="24"/>
              </w:rPr>
              <w:t xml:space="preserve">First and </w:t>
            </w:r>
            <w:r w:rsidR="00946EF9" w:rsidRPr="006C232B">
              <w:rPr>
                <w:rFonts w:cstheme="minorHAnsi"/>
                <w:color w:val="262626" w:themeColor="text1" w:themeTint="D9"/>
                <w:szCs w:val="24"/>
              </w:rPr>
              <w:t xml:space="preserve">Last Name </w:t>
            </w:r>
          </w:p>
        </w:tc>
        <w:tc>
          <w:tcPr>
            <w:tcW w:w="3333" w:type="pct"/>
            <w:shd w:val="clear" w:color="auto" w:fill="auto"/>
          </w:tcPr>
          <w:p w14:paraId="36DD8154" w14:textId="20B70503" w:rsidR="0079184B" w:rsidRPr="006C232B" w:rsidRDefault="00E67177"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Anya English</w:t>
            </w:r>
          </w:p>
        </w:tc>
      </w:tr>
      <w:tr w:rsidR="0079184B" w:rsidRPr="006C232B" w14:paraId="49641175" w14:textId="77777777" w:rsidTr="003106DF">
        <w:trPr>
          <w:jc w:val="center"/>
        </w:trPr>
        <w:tc>
          <w:tcPr>
            <w:tcW w:w="1667" w:type="pct"/>
            <w:shd w:val="clear" w:color="auto" w:fill="F2F2F2" w:themeFill="background1" w:themeFillShade="F2"/>
          </w:tcPr>
          <w:p w14:paraId="12312F7D" w14:textId="77777777" w:rsidR="0079184B" w:rsidRPr="006C232B" w:rsidRDefault="0079184B" w:rsidP="009A0249">
            <w:pPr>
              <w:tabs>
                <w:tab w:val="left" w:pos="180"/>
              </w:tabs>
              <w:spacing w:after="120"/>
              <w:ind w:left="0" w:right="0" w:firstLine="0"/>
              <w:rPr>
                <w:rFonts w:cstheme="minorHAnsi"/>
                <w:color w:val="262626" w:themeColor="text1" w:themeTint="D9"/>
                <w:szCs w:val="24"/>
              </w:rPr>
            </w:pPr>
            <w:r w:rsidRPr="006C232B">
              <w:rPr>
                <w:rFonts w:cstheme="minorHAnsi"/>
                <w:color w:val="262626" w:themeColor="text1" w:themeTint="D9"/>
                <w:szCs w:val="24"/>
              </w:rPr>
              <w:t>Phone</w:t>
            </w:r>
          </w:p>
        </w:tc>
        <w:tc>
          <w:tcPr>
            <w:tcW w:w="3333" w:type="pct"/>
            <w:shd w:val="clear" w:color="auto" w:fill="auto"/>
          </w:tcPr>
          <w:p w14:paraId="03F782DD" w14:textId="1376586B" w:rsidR="0079184B" w:rsidRPr="006C232B" w:rsidRDefault="00E67177"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0478 944 719</w:t>
            </w:r>
          </w:p>
        </w:tc>
      </w:tr>
      <w:tr w:rsidR="0079184B" w:rsidRPr="006C232B" w14:paraId="3EB29DD2" w14:textId="77777777" w:rsidTr="003106DF">
        <w:trPr>
          <w:jc w:val="center"/>
        </w:trPr>
        <w:tc>
          <w:tcPr>
            <w:tcW w:w="1667" w:type="pct"/>
            <w:shd w:val="clear" w:color="auto" w:fill="F2F2F2" w:themeFill="background1" w:themeFillShade="F2"/>
          </w:tcPr>
          <w:p w14:paraId="1EFE7FAF" w14:textId="77777777" w:rsidR="0079184B" w:rsidRPr="006C232B" w:rsidRDefault="0079184B" w:rsidP="009A0249">
            <w:pPr>
              <w:tabs>
                <w:tab w:val="left" w:pos="180"/>
              </w:tabs>
              <w:spacing w:after="120"/>
              <w:ind w:left="0" w:right="0" w:firstLine="0"/>
              <w:rPr>
                <w:rFonts w:cstheme="minorHAnsi"/>
                <w:color w:val="262626" w:themeColor="text1" w:themeTint="D9"/>
                <w:szCs w:val="24"/>
              </w:rPr>
            </w:pPr>
            <w:r w:rsidRPr="006C232B">
              <w:rPr>
                <w:rFonts w:cstheme="minorHAnsi"/>
                <w:color w:val="262626" w:themeColor="text1" w:themeTint="D9"/>
                <w:szCs w:val="24"/>
              </w:rPr>
              <w:t>Email</w:t>
            </w:r>
          </w:p>
        </w:tc>
        <w:tc>
          <w:tcPr>
            <w:tcW w:w="3333" w:type="pct"/>
            <w:shd w:val="clear" w:color="auto" w:fill="auto"/>
          </w:tcPr>
          <w:p w14:paraId="24752FAC" w14:textId="1EBA95EA" w:rsidR="0079184B" w:rsidRPr="006C232B" w:rsidRDefault="00E67177"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anya@cogentscaffolding.com.au</w:t>
            </w:r>
          </w:p>
        </w:tc>
      </w:tr>
    </w:tbl>
    <w:p w14:paraId="655D4DF0" w14:textId="3D6CC5A8" w:rsidR="0079184B" w:rsidRPr="006C232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6C232B" w14:paraId="3CCCC3B1" w14:textId="77777777" w:rsidTr="009E5FF3">
        <w:trPr>
          <w:trHeight w:val="20"/>
          <w:jc w:val="center"/>
        </w:trPr>
        <w:tc>
          <w:tcPr>
            <w:tcW w:w="5000" w:type="pct"/>
            <w:gridSpan w:val="3"/>
            <w:shd w:val="clear" w:color="auto" w:fill="auto"/>
            <w:vAlign w:val="center"/>
          </w:tcPr>
          <w:p w14:paraId="4783E96C" w14:textId="7CE0006A" w:rsidR="0079184B" w:rsidRPr="006C232B" w:rsidRDefault="0079184B" w:rsidP="009A052D">
            <w:pPr>
              <w:tabs>
                <w:tab w:val="left" w:pos="180"/>
              </w:tabs>
              <w:spacing w:after="120" w:line="276" w:lineRule="auto"/>
              <w:ind w:left="0" w:right="0" w:firstLine="0"/>
              <w:jc w:val="center"/>
              <w:rPr>
                <w:b/>
                <w:color w:val="262626" w:themeColor="text1" w:themeTint="D9"/>
                <w:sz w:val="26"/>
              </w:rPr>
            </w:pPr>
            <w:r w:rsidRPr="006C232B">
              <w:rPr>
                <w:b/>
                <w:color w:val="262626" w:themeColor="text1" w:themeTint="D9"/>
                <w:sz w:val="26"/>
              </w:rPr>
              <w:t xml:space="preserve">Please read the Candidate Declaration below and if you agree to the terms of the declaration, sign and </w:t>
            </w:r>
            <w:r w:rsidR="00467687" w:rsidRPr="006C232B">
              <w:rPr>
                <w:rFonts w:cstheme="minorHAnsi"/>
                <w:b/>
                <w:color w:val="262626" w:themeColor="text1" w:themeTint="D9"/>
                <w:sz w:val="26"/>
                <w:szCs w:val="26"/>
              </w:rPr>
              <w:t xml:space="preserve">indicate the </w:t>
            </w:r>
            <w:r w:rsidRPr="006C232B">
              <w:rPr>
                <w:b/>
                <w:color w:val="262626" w:themeColor="text1" w:themeTint="D9"/>
                <w:sz w:val="26"/>
              </w:rPr>
              <w:t>date in the spaces provided.</w:t>
            </w:r>
          </w:p>
          <w:p w14:paraId="2A9EAA07" w14:textId="77777777" w:rsidR="0079184B" w:rsidRPr="006C232B"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6C232B">
              <w:rPr>
                <w:rFonts w:cstheme="minorHAnsi"/>
                <w:b/>
                <w:color w:val="262626" w:themeColor="text1" w:themeTint="D9"/>
                <w:szCs w:val="24"/>
              </w:rPr>
              <w:t xml:space="preserve">By submitting this work, I declare that: </w:t>
            </w:r>
          </w:p>
          <w:p w14:paraId="3D6D4C64" w14:textId="77777777" w:rsidR="009E5FF3" w:rsidRPr="006C232B"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6C232B">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6C232B"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6C232B">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6C232B"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6C232B">
              <w:rPr>
                <w:rFonts w:cstheme="minorHAnsi"/>
                <w:color w:val="262626" w:themeColor="text1" w:themeTint="D9"/>
                <w:sz w:val="23"/>
                <w:szCs w:val="23"/>
              </w:rPr>
              <w:t>I have organised and named the files I am submitting according to the instructions provided</w:t>
            </w:r>
            <w:r w:rsidR="00A31B9A" w:rsidRPr="006C232B">
              <w:rPr>
                <w:rFonts w:cstheme="minorHAnsi"/>
                <w:color w:val="262626" w:themeColor="text1" w:themeTint="D9"/>
                <w:sz w:val="23"/>
                <w:szCs w:val="23"/>
              </w:rPr>
              <w:t>.</w:t>
            </w:r>
            <w:r w:rsidRPr="006C232B">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6C232B"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6C232B">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6C232B"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6C232B" w14:paraId="7BAFB1A9" w14:textId="77777777" w:rsidTr="003A1565">
        <w:trPr>
          <w:trHeight w:val="74"/>
          <w:jc w:val="center"/>
        </w:trPr>
        <w:tc>
          <w:tcPr>
            <w:tcW w:w="1666" w:type="pct"/>
            <w:shd w:val="clear" w:color="auto" w:fill="auto"/>
          </w:tcPr>
          <w:p w14:paraId="602B0F0F" w14:textId="3E4BEACB" w:rsidR="003A1565" w:rsidRPr="006C232B"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6C232B">
              <w:rPr>
                <w:rFonts w:cstheme="minorHAnsi"/>
                <w:b/>
                <w:bCs/>
                <w:color w:val="262626" w:themeColor="text1" w:themeTint="D9"/>
                <w:szCs w:val="24"/>
              </w:rPr>
              <w:t>Name:</w:t>
            </w:r>
            <w:r w:rsidRPr="006C232B">
              <w:rPr>
                <w:rFonts w:cstheme="minorHAnsi"/>
                <w:color w:val="262626" w:themeColor="text1" w:themeTint="D9"/>
                <w:szCs w:val="24"/>
              </w:rPr>
              <w:t xml:space="preserve"> </w:t>
            </w:r>
            <w:r w:rsidR="00E67177">
              <w:rPr>
                <w:rFonts w:cstheme="minorHAnsi"/>
                <w:color w:val="262626" w:themeColor="text1" w:themeTint="D9"/>
                <w:szCs w:val="24"/>
              </w:rPr>
              <w:t xml:space="preserve">Anya English </w:t>
            </w:r>
          </w:p>
        </w:tc>
        <w:tc>
          <w:tcPr>
            <w:tcW w:w="1666" w:type="pct"/>
            <w:shd w:val="clear" w:color="auto" w:fill="auto"/>
          </w:tcPr>
          <w:p w14:paraId="6EED9427" w14:textId="5EC0C11D" w:rsidR="003A1565" w:rsidRPr="006C232B" w:rsidRDefault="00FE6548" w:rsidP="009A0249">
            <w:pPr>
              <w:tabs>
                <w:tab w:val="left" w:pos="180"/>
              </w:tabs>
              <w:spacing w:after="120" w:line="276" w:lineRule="auto"/>
              <w:ind w:left="0" w:right="0" w:firstLine="0"/>
              <w:rPr>
                <w:rFonts w:cstheme="minorHAnsi"/>
                <w:b/>
                <w:color w:val="262626" w:themeColor="text1" w:themeTint="D9"/>
                <w:sz w:val="28"/>
                <w:szCs w:val="24"/>
              </w:rPr>
            </w:pPr>
            <w:r>
              <w:rPr>
                <w:rFonts w:cstheme="minorHAnsi"/>
                <w:noProof/>
                <w:color w:val="262626" w:themeColor="text1" w:themeTint="D9"/>
                <w:szCs w:val="24"/>
              </w:rPr>
              <w:drawing>
                <wp:anchor distT="0" distB="0" distL="114300" distR="114300" simplePos="0" relativeHeight="251661312" behindDoc="1" locked="0" layoutInCell="1" allowOverlap="1" wp14:anchorId="4A22F717" wp14:editId="23B18B7D">
                  <wp:simplePos x="0" y="0"/>
                  <wp:positionH relativeFrom="column">
                    <wp:posOffset>706755</wp:posOffset>
                  </wp:positionH>
                  <wp:positionV relativeFrom="paragraph">
                    <wp:posOffset>-115570</wp:posOffset>
                  </wp:positionV>
                  <wp:extent cx="743241" cy="4699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3241" cy="46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1565" w:rsidRPr="006C232B">
              <w:rPr>
                <w:rFonts w:cstheme="minorHAnsi"/>
                <w:b/>
                <w:bCs/>
                <w:color w:val="262626" w:themeColor="text1" w:themeTint="D9"/>
                <w:szCs w:val="24"/>
              </w:rPr>
              <w:t xml:space="preserve">Signature: </w:t>
            </w:r>
          </w:p>
        </w:tc>
        <w:tc>
          <w:tcPr>
            <w:tcW w:w="1668" w:type="pct"/>
            <w:shd w:val="clear" w:color="auto" w:fill="auto"/>
          </w:tcPr>
          <w:p w14:paraId="5F091D23" w14:textId="7C5EDFE8" w:rsidR="003A1565" w:rsidRPr="006C232B"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6C232B">
              <w:rPr>
                <w:rFonts w:cstheme="minorHAnsi"/>
                <w:b/>
                <w:bCs/>
                <w:color w:val="262626" w:themeColor="text1" w:themeTint="D9"/>
                <w:szCs w:val="24"/>
              </w:rPr>
              <w:t>Date signed:</w:t>
            </w:r>
            <w:r w:rsidRPr="006C232B">
              <w:rPr>
                <w:rFonts w:cstheme="minorHAnsi"/>
                <w:color w:val="262626" w:themeColor="text1" w:themeTint="D9"/>
                <w:szCs w:val="24"/>
              </w:rPr>
              <w:t xml:space="preserve"> </w:t>
            </w:r>
            <w:r w:rsidR="00FE6548">
              <w:rPr>
                <w:rFonts w:cstheme="minorHAnsi"/>
                <w:color w:val="262626" w:themeColor="text1" w:themeTint="D9"/>
                <w:szCs w:val="24"/>
              </w:rPr>
              <w:t>6/03/23</w:t>
            </w:r>
          </w:p>
        </w:tc>
      </w:tr>
    </w:tbl>
    <w:p w14:paraId="74833E45" w14:textId="77777777" w:rsidR="009B30F0" w:rsidRDefault="009B30F0">
      <w:pPr>
        <w:spacing w:after="120" w:line="276" w:lineRule="auto"/>
        <w:rPr>
          <w:rFonts w:eastAsia="Arial Unicode MS" w:cstheme="minorHAnsi"/>
          <w:b/>
          <w:noProof/>
          <w:color w:val="2F5496" w:themeColor="accent1" w:themeShade="BF"/>
          <w:kern w:val="32"/>
          <w:sz w:val="32"/>
          <w:szCs w:val="32"/>
          <w:lang w:val="en-GB" w:bidi="en-US"/>
        </w:rPr>
      </w:pPr>
      <w:r>
        <w:br w:type="page"/>
      </w:r>
    </w:p>
    <w:p w14:paraId="36874FD0" w14:textId="58E8C2BA" w:rsidR="0079184B" w:rsidRPr="006C232B" w:rsidRDefault="0079184B" w:rsidP="00ED3826">
      <w:pPr>
        <w:pStyle w:val="Heading1"/>
      </w:pPr>
      <w:bookmarkStart w:id="42" w:name="_Toc120259680"/>
      <w:r w:rsidRPr="006C232B">
        <w:lastRenderedPageBreak/>
        <w:t>Knowledge Assessment</w:t>
      </w:r>
      <w:bookmarkEnd w:id="42"/>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D6CB2" w:rsidRPr="006C232B" w14:paraId="1BBCD4AF" w14:textId="77777777" w:rsidTr="00A33A95">
        <w:trPr>
          <w:trHeight w:val="153"/>
        </w:trPr>
        <w:tc>
          <w:tcPr>
            <w:tcW w:w="5000" w:type="pct"/>
            <w:tcBorders>
              <w:top w:val="nil"/>
              <w:left w:val="nil"/>
              <w:bottom w:val="nil"/>
              <w:right w:val="nil"/>
            </w:tcBorders>
            <w:shd w:val="clear" w:color="auto" w:fill="D9E2F3" w:themeFill="accent1" w:themeFillTint="33"/>
          </w:tcPr>
          <w:p w14:paraId="089A1FA6" w14:textId="7C2A304D" w:rsidR="00AD6CB2" w:rsidRPr="006C232B" w:rsidRDefault="001548C3" w:rsidP="00651F4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6C232B">
              <w:rPr>
                <w:rFonts w:cstheme="minorHAnsi"/>
                <w:color w:val="262626" w:themeColor="text1" w:themeTint="D9"/>
                <w:szCs w:val="24"/>
              </w:rPr>
              <w:t>Answer the following questions about the</w:t>
            </w:r>
            <w:r w:rsidR="00CE2BF1" w:rsidRPr="006C232B">
              <w:rPr>
                <w:rFonts w:cstheme="minorHAnsi"/>
                <w:color w:val="262626" w:themeColor="text1" w:themeTint="D9"/>
                <w:szCs w:val="24"/>
              </w:rPr>
              <w:t xml:space="preserve"> Australian legal system</w:t>
            </w:r>
            <w:r w:rsidR="00813AF6" w:rsidRPr="006C232B">
              <w:rPr>
                <w:rFonts w:cstheme="minorHAnsi"/>
                <w:color w:val="262626" w:themeColor="text1" w:themeTint="D9"/>
                <w:szCs w:val="24"/>
              </w:rPr>
              <w:t>.</w:t>
            </w:r>
          </w:p>
        </w:tc>
      </w:tr>
      <w:tr w:rsidR="00AD6CB2" w:rsidRPr="006C232B" w14:paraId="1F2F42F8" w14:textId="77777777" w:rsidTr="00A33A95">
        <w:trPr>
          <w:trHeight w:val="74"/>
        </w:trPr>
        <w:tc>
          <w:tcPr>
            <w:tcW w:w="5000" w:type="pct"/>
            <w:tcBorders>
              <w:top w:val="nil"/>
              <w:left w:val="nil"/>
              <w:bottom w:val="single" w:sz="2" w:space="0" w:color="A6A6A6" w:themeColor="background1" w:themeShade="A6"/>
              <w:right w:val="nil"/>
            </w:tcBorders>
            <w:shd w:val="clear" w:color="auto" w:fill="auto"/>
          </w:tcPr>
          <w:p w14:paraId="36380BF3" w14:textId="77777777" w:rsidR="00AD6CB2" w:rsidRPr="006C232B" w:rsidRDefault="00AD6CB2" w:rsidP="0062393E">
            <w:pPr>
              <w:tabs>
                <w:tab w:val="left" w:pos="180"/>
              </w:tabs>
              <w:spacing w:before="0" w:line="276" w:lineRule="auto"/>
              <w:ind w:left="0" w:right="29" w:firstLine="0"/>
              <w:rPr>
                <w:rFonts w:cstheme="minorHAnsi"/>
                <w:color w:val="262626" w:themeColor="text1" w:themeTint="D9"/>
                <w:szCs w:val="24"/>
              </w:rPr>
            </w:pPr>
          </w:p>
        </w:tc>
      </w:tr>
      <w:tr w:rsidR="005463A5" w:rsidRPr="006C232B" w14:paraId="237FBD78" w14:textId="77777777" w:rsidTr="00072E09">
        <w:trPr>
          <w:trHeight w:val="2160"/>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40909DB" w14:textId="758F7AB7" w:rsidR="005463A5" w:rsidRPr="006C232B" w:rsidRDefault="005463A5" w:rsidP="00473ABC">
            <w:pPr>
              <w:pStyle w:val="ListParagraph"/>
              <w:numPr>
                <w:ilvl w:val="0"/>
                <w:numId w:val="33"/>
              </w:numPr>
              <w:spacing w:after="120" w:line="276" w:lineRule="auto"/>
              <w:ind w:right="108"/>
              <w:contextualSpacing w:val="0"/>
              <w:jc w:val="both"/>
              <w:rPr>
                <w:rFonts w:cstheme="minorHAnsi"/>
                <w:color w:val="262626" w:themeColor="text1" w:themeTint="D9"/>
                <w:szCs w:val="24"/>
              </w:rPr>
            </w:pPr>
            <w:bookmarkStart w:id="43" w:name="_Hlk44481320"/>
            <w:r w:rsidRPr="006C232B">
              <w:rPr>
                <w:rFonts w:cstheme="minorHAnsi"/>
                <w:color w:val="262626" w:themeColor="text1" w:themeTint="D9"/>
                <w:szCs w:val="24"/>
              </w:rPr>
              <w:t>What is a legal system?</w:t>
            </w:r>
          </w:p>
          <w:p w14:paraId="4BC36ED5" w14:textId="62118988" w:rsidR="005463A5" w:rsidRPr="006C232B" w:rsidRDefault="00CC29E3" w:rsidP="004574C3">
            <w:pPr>
              <w:spacing w:after="120" w:line="276" w:lineRule="auto"/>
              <w:ind w:left="709" w:right="108" w:firstLine="0"/>
              <w:jc w:val="both"/>
              <w:rPr>
                <w:rFonts w:cstheme="minorHAnsi"/>
                <w:i/>
                <w:color w:val="2F5496" w:themeColor="accent1" w:themeShade="BF"/>
                <w:sz w:val="20"/>
                <w:szCs w:val="24"/>
              </w:rPr>
            </w:pPr>
            <w:r>
              <w:rPr>
                <w:rFonts w:cstheme="minorHAnsi"/>
                <w:color w:val="262626" w:themeColor="text1" w:themeTint="D9"/>
                <w:szCs w:val="24"/>
              </w:rPr>
              <w:t>A legal system is the laws of the existing land, how these laws are made and how these laws are enforced into society.</w:t>
            </w:r>
          </w:p>
        </w:tc>
      </w:tr>
      <w:tr w:rsidR="005D0B4A" w:rsidRPr="006C232B" w14:paraId="73AC2557" w14:textId="77777777" w:rsidTr="00072E09">
        <w:trPr>
          <w:trHeight w:val="2160"/>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A72B924" w14:textId="40DB5081" w:rsidR="005D0B4A" w:rsidRPr="006C232B" w:rsidRDefault="000B5834" w:rsidP="00473ABC">
            <w:pPr>
              <w:pStyle w:val="ListParagraph"/>
              <w:numPr>
                <w:ilvl w:val="0"/>
                <w:numId w:val="33"/>
              </w:numPr>
              <w:spacing w:after="120" w:line="276" w:lineRule="auto"/>
              <w:ind w:right="108"/>
              <w:contextualSpacing w:val="0"/>
              <w:jc w:val="both"/>
              <w:rPr>
                <w:rFonts w:cstheme="minorHAnsi"/>
                <w:color w:val="262626" w:themeColor="text1" w:themeTint="D9"/>
                <w:szCs w:val="24"/>
              </w:rPr>
            </w:pPr>
            <w:r w:rsidRPr="006C232B">
              <w:rPr>
                <w:rFonts w:cstheme="minorHAnsi"/>
                <w:color w:val="262626" w:themeColor="text1" w:themeTint="D9"/>
                <w:szCs w:val="24"/>
              </w:rPr>
              <w:t>What form of legal system does Australia have?</w:t>
            </w:r>
          </w:p>
          <w:p w14:paraId="7FC2EA86" w14:textId="0C1C3794" w:rsidR="000B5834" w:rsidRPr="006C232B" w:rsidRDefault="00CC29E3" w:rsidP="004574C3">
            <w:pPr>
              <w:pStyle w:val="ListParagraph"/>
              <w:spacing w:after="120" w:line="276" w:lineRule="auto"/>
              <w:ind w:left="755" w:right="108" w:firstLine="0"/>
              <w:contextualSpacing w:val="0"/>
              <w:jc w:val="both"/>
              <w:rPr>
                <w:rFonts w:cstheme="minorHAnsi"/>
                <w:color w:val="262626" w:themeColor="text1" w:themeTint="D9"/>
                <w:szCs w:val="24"/>
              </w:rPr>
            </w:pPr>
            <w:r>
              <w:rPr>
                <w:rFonts w:cstheme="minorHAnsi"/>
                <w:color w:val="262626" w:themeColor="text1" w:themeTint="D9"/>
                <w:szCs w:val="24"/>
              </w:rPr>
              <w:t xml:space="preserve">The form of legal system that Australia has is </w:t>
            </w:r>
            <w:r w:rsidR="007F28D2">
              <w:rPr>
                <w:rFonts w:cstheme="minorHAnsi"/>
                <w:color w:val="262626" w:themeColor="text1" w:themeTint="D9"/>
                <w:szCs w:val="24"/>
              </w:rPr>
              <w:t>C</w:t>
            </w:r>
            <w:r>
              <w:rPr>
                <w:rFonts w:cstheme="minorHAnsi"/>
                <w:color w:val="262626" w:themeColor="text1" w:themeTint="D9"/>
                <w:szCs w:val="24"/>
              </w:rPr>
              <w:t xml:space="preserve">ommon </w:t>
            </w:r>
            <w:r w:rsidR="007F28D2">
              <w:rPr>
                <w:rFonts w:cstheme="minorHAnsi"/>
                <w:color w:val="262626" w:themeColor="text1" w:themeTint="D9"/>
                <w:szCs w:val="24"/>
              </w:rPr>
              <w:t>L</w:t>
            </w:r>
            <w:r>
              <w:rPr>
                <w:rFonts w:cstheme="minorHAnsi"/>
                <w:color w:val="262626" w:themeColor="text1" w:themeTint="D9"/>
                <w:szCs w:val="24"/>
              </w:rPr>
              <w:t xml:space="preserve">aw. </w:t>
            </w:r>
          </w:p>
        </w:tc>
      </w:tr>
      <w:tr w:rsidR="00893135" w:rsidRPr="006C232B" w14:paraId="54FB5FFF" w14:textId="77777777" w:rsidTr="00072E09">
        <w:trPr>
          <w:trHeight w:val="2160"/>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35CE5D9" w14:textId="624BCF07" w:rsidR="00893135" w:rsidRPr="006C232B" w:rsidRDefault="00514F33" w:rsidP="00473ABC">
            <w:pPr>
              <w:pStyle w:val="ListParagraph"/>
              <w:numPr>
                <w:ilvl w:val="0"/>
                <w:numId w:val="33"/>
              </w:numPr>
              <w:spacing w:after="120" w:line="276" w:lineRule="auto"/>
              <w:ind w:right="108"/>
              <w:contextualSpacing w:val="0"/>
              <w:jc w:val="both"/>
              <w:rPr>
                <w:rFonts w:cstheme="minorHAnsi"/>
                <w:color w:val="262626" w:themeColor="text1" w:themeTint="D9"/>
                <w:szCs w:val="24"/>
              </w:rPr>
            </w:pPr>
            <w:r w:rsidRPr="006C232B">
              <w:rPr>
                <w:rFonts w:cstheme="minorHAnsi"/>
                <w:color w:val="262626" w:themeColor="text1" w:themeTint="D9"/>
                <w:szCs w:val="24"/>
              </w:rPr>
              <w:t>What are the two major sources of Australian law?</w:t>
            </w:r>
          </w:p>
          <w:p w14:paraId="475CCC78" w14:textId="2D20291F" w:rsidR="00A46543" w:rsidRPr="006C232B" w:rsidRDefault="007F28D2" w:rsidP="00473ABC">
            <w:pPr>
              <w:numPr>
                <w:ilvl w:val="0"/>
                <w:numId w:val="39"/>
              </w:numPr>
              <w:spacing w:after="120" w:line="276" w:lineRule="auto"/>
              <w:ind w:left="1469" w:right="115"/>
              <w:jc w:val="both"/>
              <w:rPr>
                <w:rFonts w:cstheme="minorHAnsi"/>
                <w:color w:val="262626" w:themeColor="text1" w:themeTint="D9"/>
                <w:sz w:val="22"/>
                <w:szCs w:val="24"/>
              </w:rPr>
            </w:pPr>
            <w:r>
              <w:rPr>
                <w:rFonts w:cstheme="minorHAnsi"/>
                <w:color w:val="262626" w:themeColor="text1" w:themeTint="D9"/>
                <w:szCs w:val="24"/>
              </w:rPr>
              <w:t>Cases</w:t>
            </w:r>
          </w:p>
          <w:p w14:paraId="18216A65" w14:textId="3A361CB7" w:rsidR="00893135" w:rsidRPr="004574C3" w:rsidRDefault="007F28D2" w:rsidP="004574C3">
            <w:pPr>
              <w:numPr>
                <w:ilvl w:val="0"/>
                <w:numId w:val="39"/>
              </w:numPr>
              <w:spacing w:after="120" w:line="276" w:lineRule="auto"/>
              <w:ind w:left="1469" w:right="115"/>
              <w:jc w:val="both"/>
              <w:rPr>
                <w:rFonts w:cstheme="minorHAnsi"/>
                <w:color w:val="262626" w:themeColor="text1" w:themeTint="D9"/>
                <w:sz w:val="22"/>
                <w:szCs w:val="24"/>
              </w:rPr>
            </w:pPr>
            <w:r>
              <w:rPr>
                <w:rFonts w:cstheme="minorHAnsi"/>
                <w:color w:val="262626" w:themeColor="text1" w:themeTint="D9"/>
                <w:szCs w:val="24"/>
              </w:rPr>
              <w:t xml:space="preserve">Legislation </w:t>
            </w:r>
          </w:p>
        </w:tc>
      </w:tr>
      <w:tr w:rsidR="00D8153F" w:rsidRPr="006C232B" w14:paraId="227EED22" w14:textId="77777777" w:rsidTr="00CC5C08">
        <w:trPr>
          <w:trHeight w:val="2160"/>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B942E4" w14:textId="11C1806F" w:rsidR="00D8153F" w:rsidRPr="00CC5C08" w:rsidRDefault="00D8153F" w:rsidP="00473ABC">
            <w:pPr>
              <w:pStyle w:val="ListParagraph"/>
              <w:numPr>
                <w:ilvl w:val="0"/>
                <w:numId w:val="33"/>
              </w:numPr>
              <w:spacing w:after="120" w:line="276" w:lineRule="auto"/>
              <w:ind w:right="108"/>
              <w:contextualSpacing w:val="0"/>
              <w:jc w:val="both"/>
              <w:rPr>
                <w:rFonts w:cstheme="minorHAnsi"/>
                <w:color w:val="262626" w:themeColor="text1" w:themeTint="D9"/>
                <w:szCs w:val="24"/>
              </w:rPr>
            </w:pPr>
            <w:r w:rsidRPr="00CC5C08">
              <w:rPr>
                <w:rFonts w:cstheme="minorHAnsi"/>
                <w:color w:val="262626" w:themeColor="text1" w:themeTint="D9"/>
                <w:szCs w:val="24"/>
              </w:rPr>
              <w:t>Provide the legal elements required for a contract to be formed.</w:t>
            </w:r>
          </w:p>
          <w:p w14:paraId="33CE99C9" w14:textId="305A30A0" w:rsidR="00D8153F" w:rsidRPr="00CC5C08" w:rsidRDefault="007F28D2" w:rsidP="00473ABC">
            <w:pPr>
              <w:pStyle w:val="ListParagraph"/>
              <w:numPr>
                <w:ilvl w:val="0"/>
                <w:numId w:val="43"/>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Offer</w:t>
            </w:r>
          </w:p>
          <w:p w14:paraId="17EE7EBA" w14:textId="0A5BE964" w:rsidR="00D8153F" w:rsidRPr="00CC5C08" w:rsidRDefault="007F28D2" w:rsidP="00473ABC">
            <w:pPr>
              <w:pStyle w:val="ListParagraph"/>
              <w:numPr>
                <w:ilvl w:val="0"/>
                <w:numId w:val="43"/>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Acceptance</w:t>
            </w:r>
          </w:p>
          <w:p w14:paraId="33805CB8" w14:textId="06E32CF9" w:rsidR="00D8153F" w:rsidRPr="00CC5C08" w:rsidRDefault="007F28D2" w:rsidP="00473ABC">
            <w:pPr>
              <w:pStyle w:val="ListParagraph"/>
              <w:numPr>
                <w:ilvl w:val="0"/>
                <w:numId w:val="43"/>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Intention</w:t>
            </w:r>
          </w:p>
          <w:p w14:paraId="0B24EC03" w14:textId="3353448A" w:rsidR="00D8153F" w:rsidRPr="00CC5C08" w:rsidRDefault="007F28D2" w:rsidP="004574C3">
            <w:pPr>
              <w:pStyle w:val="ListParagraph"/>
              <w:numPr>
                <w:ilvl w:val="0"/>
                <w:numId w:val="43"/>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Consideration</w:t>
            </w:r>
          </w:p>
        </w:tc>
      </w:tr>
      <w:tr w:rsidR="001548C3" w:rsidRPr="006C232B" w14:paraId="6F3F3BC7" w14:textId="77777777" w:rsidTr="00CC5C08">
        <w:trPr>
          <w:trHeight w:val="2160"/>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7CF1F6B" w14:textId="0A17E839" w:rsidR="001548C3" w:rsidRPr="00CC5C08" w:rsidRDefault="00586E7B" w:rsidP="00473ABC">
            <w:pPr>
              <w:pStyle w:val="ListParagraph"/>
              <w:numPr>
                <w:ilvl w:val="0"/>
                <w:numId w:val="33"/>
              </w:numPr>
              <w:spacing w:after="120" w:line="276" w:lineRule="auto"/>
              <w:ind w:right="108"/>
              <w:contextualSpacing w:val="0"/>
              <w:jc w:val="both"/>
              <w:rPr>
                <w:rFonts w:cstheme="minorHAnsi"/>
                <w:color w:val="262626" w:themeColor="text1" w:themeTint="D9"/>
                <w:szCs w:val="24"/>
              </w:rPr>
            </w:pPr>
            <w:r w:rsidRPr="00CC5C08">
              <w:rPr>
                <w:rFonts w:cstheme="minorHAnsi"/>
                <w:color w:val="262626" w:themeColor="text1" w:themeTint="D9"/>
                <w:szCs w:val="24"/>
              </w:rPr>
              <w:t xml:space="preserve">How does </w:t>
            </w:r>
            <w:r w:rsidR="001548C3" w:rsidRPr="00CC5C08">
              <w:rPr>
                <w:rFonts w:cstheme="minorHAnsi"/>
                <w:color w:val="262626" w:themeColor="text1" w:themeTint="D9"/>
                <w:szCs w:val="24"/>
              </w:rPr>
              <w:t xml:space="preserve">the Australian legal system </w:t>
            </w:r>
            <w:r w:rsidR="00F14869" w:rsidRPr="00CC5C08">
              <w:rPr>
                <w:rFonts w:cstheme="minorHAnsi"/>
                <w:color w:val="262626" w:themeColor="text1" w:themeTint="D9"/>
                <w:szCs w:val="24"/>
              </w:rPr>
              <w:t>affect</w:t>
            </w:r>
            <w:r w:rsidR="001548C3" w:rsidRPr="00CC5C08">
              <w:rPr>
                <w:rFonts w:cstheme="minorHAnsi"/>
                <w:color w:val="262626" w:themeColor="text1" w:themeTint="D9"/>
                <w:szCs w:val="24"/>
              </w:rPr>
              <w:t xml:space="preserve"> construction contracts?</w:t>
            </w:r>
          </w:p>
          <w:p w14:paraId="0CF006BD" w14:textId="624AF431" w:rsidR="001548C3" w:rsidRPr="00CC5C08" w:rsidRDefault="000F4144" w:rsidP="004574C3">
            <w:pPr>
              <w:tabs>
                <w:tab w:val="left" w:pos="709"/>
              </w:tabs>
              <w:spacing w:after="120" w:line="276" w:lineRule="auto"/>
              <w:ind w:left="709" w:right="106" w:firstLine="0"/>
              <w:jc w:val="both"/>
              <w:rPr>
                <w:rFonts w:cstheme="minorHAnsi"/>
                <w:i/>
                <w:color w:val="262626" w:themeColor="text1" w:themeTint="D9"/>
                <w:sz w:val="20"/>
                <w:szCs w:val="24"/>
              </w:rPr>
            </w:pPr>
            <w:r>
              <w:rPr>
                <w:rFonts w:cstheme="minorHAnsi"/>
                <w:color w:val="262626" w:themeColor="text1" w:themeTint="D9"/>
                <w:szCs w:val="24"/>
              </w:rPr>
              <w:t xml:space="preserve">The Australian legal system affects construction contracts because they ensure that all parties involved in the contract perform their obligations as well as ensure that their rights are protected. </w:t>
            </w:r>
          </w:p>
        </w:tc>
      </w:tr>
      <w:bookmarkEnd w:id="43"/>
    </w:tbl>
    <w:p w14:paraId="1BF0AA14" w14:textId="228AC851" w:rsidR="00094ADB" w:rsidRPr="006C232B" w:rsidRDefault="00094ADB" w:rsidP="00FF7395">
      <w:pPr>
        <w:ind w:left="0" w:firstLine="0"/>
      </w:pPr>
    </w:p>
    <w:p w14:paraId="2A708ACF" w14:textId="77777777" w:rsidR="00CC5C08" w:rsidRDefault="00CC5C08">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19"/>
        <w:gridCol w:w="6107"/>
      </w:tblGrid>
      <w:tr w:rsidR="00FA12E3" w:rsidRPr="006C232B" w14:paraId="45AEB765" w14:textId="77777777" w:rsidTr="00725DCE">
        <w:trPr>
          <w:trHeight w:val="153"/>
          <w:jc w:val="center"/>
        </w:trPr>
        <w:tc>
          <w:tcPr>
            <w:tcW w:w="5000" w:type="pct"/>
            <w:gridSpan w:val="2"/>
            <w:tcBorders>
              <w:top w:val="nil"/>
              <w:left w:val="nil"/>
              <w:bottom w:val="nil"/>
              <w:right w:val="nil"/>
            </w:tcBorders>
            <w:shd w:val="clear" w:color="auto" w:fill="D9E2F3" w:themeFill="accent1" w:themeFillTint="33"/>
          </w:tcPr>
          <w:p w14:paraId="2762EB37" w14:textId="73053935" w:rsidR="00FA12E3" w:rsidRPr="006C232B" w:rsidRDefault="000636EC" w:rsidP="00D8153F">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 xml:space="preserve">Listed below </w:t>
            </w:r>
            <w:r w:rsidR="00FE168D" w:rsidRPr="006C232B">
              <w:rPr>
                <w:rFonts w:cstheme="minorHAnsi"/>
                <w:color w:val="262626" w:themeColor="text1" w:themeTint="D9"/>
                <w:szCs w:val="24"/>
              </w:rPr>
              <w:t xml:space="preserve">are </w:t>
            </w:r>
            <w:r w:rsidR="00504FBD" w:rsidRPr="006C232B">
              <w:rPr>
                <w:rFonts w:cstheme="minorHAnsi"/>
                <w:color w:val="262626" w:themeColor="text1" w:themeTint="D9"/>
                <w:szCs w:val="24"/>
              </w:rPr>
              <w:t xml:space="preserve">pieces of </w:t>
            </w:r>
            <w:r w:rsidR="00FE168D" w:rsidRPr="006C232B">
              <w:rPr>
                <w:rFonts w:cstheme="minorHAnsi"/>
                <w:color w:val="262626" w:themeColor="text1" w:themeTint="D9"/>
                <w:szCs w:val="24"/>
              </w:rPr>
              <w:t>legislation</w:t>
            </w:r>
            <w:r w:rsidR="00504FBD" w:rsidRPr="006C232B">
              <w:rPr>
                <w:rFonts w:cstheme="minorHAnsi"/>
                <w:color w:val="262626" w:themeColor="text1" w:themeTint="D9"/>
                <w:szCs w:val="24"/>
              </w:rPr>
              <w:t xml:space="preserve"> that affect</w:t>
            </w:r>
            <w:r w:rsidR="00E350F0" w:rsidRPr="006C232B">
              <w:rPr>
                <w:rFonts w:cstheme="minorHAnsi"/>
                <w:color w:val="262626" w:themeColor="text1" w:themeTint="D9"/>
                <w:szCs w:val="24"/>
              </w:rPr>
              <w:t xml:space="preserve"> construction constructs in Australia</w:t>
            </w:r>
            <w:r w:rsidR="00DD6E99" w:rsidRPr="006C232B">
              <w:rPr>
                <w:rFonts w:cstheme="minorHAnsi"/>
                <w:color w:val="262626" w:themeColor="text1" w:themeTint="D9"/>
                <w:szCs w:val="24"/>
              </w:rPr>
              <w:t xml:space="preserve">. </w:t>
            </w:r>
          </w:p>
          <w:p w14:paraId="26EBF8A6" w14:textId="37D9CDCF" w:rsidR="00DD6E99" w:rsidRPr="006C232B" w:rsidRDefault="00DD6E99" w:rsidP="00D8153F">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6C232B">
              <w:rPr>
                <w:rFonts w:cstheme="minorHAnsi"/>
                <w:color w:val="262626" w:themeColor="text1" w:themeTint="D9"/>
                <w:szCs w:val="24"/>
              </w:rPr>
              <w:t>Explain how these are applied in drafting construction contracts.</w:t>
            </w:r>
          </w:p>
        </w:tc>
      </w:tr>
      <w:tr w:rsidR="00FA12E3" w:rsidRPr="006C232B" w14:paraId="57A631F5" w14:textId="77777777" w:rsidTr="00725DCE">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5ABE7548" w14:textId="77777777" w:rsidR="00FA12E3" w:rsidRPr="006C232B" w:rsidRDefault="00FA12E3" w:rsidP="00725DCE">
            <w:pPr>
              <w:tabs>
                <w:tab w:val="left" w:pos="180"/>
              </w:tabs>
              <w:spacing w:before="0" w:line="276" w:lineRule="auto"/>
              <w:ind w:left="0" w:right="29" w:firstLine="0"/>
              <w:rPr>
                <w:rFonts w:cstheme="minorHAnsi"/>
                <w:color w:val="262626" w:themeColor="text1" w:themeTint="D9"/>
                <w:szCs w:val="24"/>
              </w:rPr>
            </w:pPr>
          </w:p>
        </w:tc>
      </w:tr>
      <w:tr w:rsidR="00C83323" w:rsidRPr="006C232B" w14:paraId="27EE0A3D" w14:textId="77777777" w:rsidTr="00A33A95">
        <w:trPr>
          <w:trHeight w:val="74"/>
          <w:jc w:val="center"/>
        </w:trPr>
        <w:tc>
          <w:tcPr>
            <w:tcW w:w="161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46076C50" w14:textId="15677B07" w:rsidR="00C83323" w:rsidRPr="006C232B" w:rsidRDefault="00C83323" w:rsidP="002E1070">
            <w:pPr>
              <w:tabs>
                <w:tab w:val="left" w:pos="180"/>
              </w:tabs>
              <w:spacing w:after="120" w:line="276" w:lineRule="auto"/>
              <w:ind w:left="75" w:right="106" w:firstLine="0"/>
              <w:jc w:val="center"/>
              <w:rPr>
                <w:rFonts w:cstheme="minorHAnsi"/>
                <w:i/>
                <w:color w:val="2F5496" w:themeColor="accent1" w:themeShade="BF"/>
                <w:sz w:val="20"/>
                <w:szCs w:val="24"/>
              </w:rPr>
            </w:pPr>
            <w:r w:rsidRPr="006C232B">
              <w:rPr>
                <w:rFonts w:cstheme="minorHAnsi"/>
                <w:b/>
                <w:bCs/>
                <w:color w:val="262626" w:themeColor="text1" w:themeTint="D9"/>
                <w:szCs w:val="24"/>
              </w:rPr>
              <w:t>Legislation</w:t>
            </w:r>
          </w:p>
        </w:tc>
        <w:tc>
          <w:tcPr>
            <w:tcW w:w="338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6281C84D" w14:textId="77DC1E52" w:rsidR="00C83323" w:rsidRPr="00CC5C08" w:rsidRDefault="00C83323" w:rsidP="002E1070">
            <w:pPr>
              <w:tabs>
                <w:tab w:val="left" w:pos="180"/>
              </w:tabs>
              <w:spacing w:after="120" w:line="276" w:lineRule="auto"/>
              <w:ind w:left="75" w:right="106" w:firstLine="0"/>
              <w:jc w:val="center"/>
              <w:rPr>
                <w:rFonts w:cstheme="minorHAnsi"/>
                <w:i/>
                <w:color w:val="262626" w:themeColor="text1" w:themeTint="D9"/>
                <w:sz w:val="20"/>
                <w:szCs w:val="24"/>
              </w:rPr>
            </w:pPr>
            <w:r w:rsidRPr="00CC5C08">
              <w:rPr>
                <w:rFonts w:cstheme="minorHAnsi"/>
                <w:b/>
                <w:bCs/>
                <w:color w:val="262626" w:themeColor="text1" w:themeTint="D9"/>
                <w:szCs w:val="24"/>
              </w:rPr>
              <w:t>Application</w:t>
            </w:r>
          </w:p>
        </w:tc>
      </w:tr>
      <w:tr w:rsidR="00E337AB" w:rsidRPr="006C232B" w14:paraId="578EB858" w14:textId="77777777" w:rsidTr="00072E09">
        <w:trPr>
          <w:trHeight w:val="2160"/>
          <w:jc w:val="center"/>
        </w:trPr>
        <w:tc>
          <w:tcPr>
            <w:tcW w:w="161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7790CC1" w14:textId="073CBB56" w:rsidR="00E337AB" w:rsidRPr="006C232B" w:rsidRDefault="00E337AB" w:rsidP="00473ABC">
            <w:pPr>
              <w:pStyle w:val="ListParagraph"/>
              <w:numPr>
                <w:ilvl w:val="0"/>
                <w:numId w:val="32"/>
              </w:numPr>
              <w:tabs>
                <w:tab w:val="left" w:pos="180"/>
              </w:tabs>
              <w:spacing w:after="120" w:line="276" w:lineRule="auto"/>
              <w:ind w:right="0"/>
              <w:contextualSpacing w:val="0"/>
              <w:rPr>
                <w:rFonts w:cstheme="minorHAnsi"/>
                <w:color w:val="262626" w:themeColor="text1" w:themeTint="D9"/>
                <w:szCs w:val="24"/>
              </w:rPr>
            </w:pPr>
            <w:r w:rsidRPr="006C232B">
              <w:rPr>
                <w:rFonts w:cstheme="minorHAnsi"/>
                <w:color w:val="262626" w:themeColor="text1" w:themeTint="D9"/>
                <w:szCs w:val="24"/>
              </w:rPr>
              <w:t>Fair Work Act</w:t>
            </w:r>
          </w:p>
        </w:tc>
        <w:tc>
          <w:tcPr>
            <w:tcW w:w="338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9EB00E9" w14:textId="54CAFA54" w:rsidR="00B127E3" w:rsidRPr="00CC5C08" w:rsidRDefault="00413F58" w:rsidP="004574C3">
            <w:pPr>
              <w:tabs>
                <w:tab w:val="left" w:pos="180"/>
              </w:tabs>
              <w:spacing w:after="120" w:line="276" w:lineRule="auto"/>
              <w:ind w:left="0" w:right="10" w:firstLine="0"/>
              <w:jc w:val="both"/>
              <w:rPr>
                <w:rFonts w:cstheme="minorHAnsi"/>
                <w:i/>
                <w:color w:val="262626" w:themeColor="text1" w:themeTint="D9"/>
                <w:sz w:val="20"/>
                <w:szCs w:val="24"/>
              </w:rPr>
            </w:pPr>
            <w:r>
              <w:rPr>
                <w:rFonts w:cstheme="minorHAnsi"/>
                <w:color w:val="262626" w:themeColor="text1" w:themeTint="D9"/>
                <w:szCs w:val="24"/>
              </w:rPr>
              <w:t xml:space="preserve">The Fair Work Act ensures that contracts is compliant with the employee/employer relationship requirements, regulations against workplace discrimination, minimum entitlements, working arrangements and fairness at work. </w:t>
            </w:r>
          </w:p>
        </w:tc>
      </w:tr>
      <w:tr w:rsidR="00E337AB" w:rsidRPr="006C232B" w14:paraId="72AB30A7" w14:textId="77777777" w:rsidTr="00072E09">
        <w:trPr>
          <w:trHeight w:val="2160"/>
          <w:jc w:val="center"/>
        </w:trPr>
        <w:tc>
          <w:tcPr>
            <w:tcW w:w="161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04E3620" w14:textId="185389ED" w:rsidR="00E337AB" w:rsidRPr="006C232B" w:rsidRDefault="00E337AB" w:rsidP="00473ABC">
            <w:pPr>
              <w:pStyle w:val="ListParagraph"/>
              <w:numPr>
                <w:ilvl w:val="0"/>
                <w:numId w:val="32"/>
              </w:numPr>
              <w:tabs>
                <w:tab w:val="left" w:pos="180"/>
              </w:tabs>
              <w:spacing w:after="120" w:line="276" w:lineRule="auto"/>
              <w:ind w:right="0"/>
              <w:contextualSpacing w:val="0"/>
              <w:rPr>
                <w:rFonts w:cstheme="minorHAnsi"/>
                <w:color w:val="262626" w:themeColor="text1" w:themeTint="D9"/>
                <w:szCs w:val="24"/>
              </w:rPr>
            </w:pPr>
            <w:r w:rsidRPr="006C232B">
              <w:rPr>
                <w:rFonts w:cstheme="minorHAnsi"/>
                <w:color w:val="262626" w:themeColor="text1" w:themeTint="D9"/>
                <w:szCs w:val="24"/>
              </w:rPr>
              <w:t>WHS Laws</w:t>
            </w:r>
          </w:p>
        </w:tc>
        <w:tc>
          <w:tcPr>
            <w:tcW w:w="338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37F3899" w14:textId="743C06A8" w:rsidR="00E337AB" w:rsidRPr="00CC5C08" w:rsidRDefault="00184DA0" w:rsidP="004574C3">
            <w:pPr>
              <w:spacing w:after="120" w:line="276" w:lineRule="auto"/>
              <w:ind w:left="0" w:right="108" w:firstLine="0"/>
              <w:jc w:val="both"/>
              <w:rPr>
                <w:rFonts w:cstheme="minorHAnsi"/>
                <w:bCs/>
                <w:color w:val="262626" w:themeColor="text1" w:themeTint="D9"/>
              </w:rPr>
            </w:pPr>
            <w:r>
              <w:rPr>
                <w:rFonts w:cstheme="minorHAnsi"/>
                <w:color w:val="262626" w:themeColor="text1" w:themeTint="D9"/>
                <w:szCs w:val="24"/>
              </w:rPr>
              <w:t xml:space="preserve">The WHS Laws ensures that the contract is compliant with risk management requirements, health and safety requirements in the work place and workers compensation insurance. </w:t>
            </w:r>
          </w:p>
        </w:tc>
      </w:tr>
      <w:tr w:rsidR="00E337AB" w:rsidRPr="006C232B" w14:paraId="7B4C066A" w14:textId="77777777" w:rsidTr="00072E09">
        <w:trPr>
          <w:trHeight w:val="2160"/>
          <w:jc w:val="center"/>
        </w:trPr>
        <w:tc>
          <w:tcPr>
            <w:tcW w:w="161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ECC566A" w14:textId="50A736F6" w:rsidR="00E337AB" w:rsidRPr="006C232B" w:rsidRDefault="00E337AB" w:rsidP="00473ABC">
            <w:pPr>
              <w:pStyle w:val="ListParagraph"/>
              <w:numPr>
                <w:ilvl w:val="0"/>
                <w:numId w:val="32"/>
              </w:numPr>
              <w:tabs>
                <w:tab w:val="left" w:pos="180"/>
              </w:tabs>
              <w:spacing w:after="120" w:line="276" w:lineRule="auto"/>
              <w:ind w:right="0"/>
              <w:contextualSpacing w:val="0"/>
              <w:rPr>
                <w:rFonts w:cstheme="minorHAnsi"/>
                <w:color w:val="262626" w:themeColor="text1" w:themeTint="D9"/>
                <w:szCs w:val="24"/>
              </w:rPr>
            </w:pPr>
            <w:r w:rsidRPr="006C232B">
              <w:rPr>
                <w:rFonts w:cstheme="minorHAnsi"/>
                <w:color w:val="262626" w:themeColor="text1" w:themeTint="D9"/>
                <w:szCs w:val="24"/>
              </w:rPr>
              <w:t>Building and construction</w:t>
            </w:r>
          </w:p>
        </w:tc>
        <w:tc>
          <w:tcPr>
            <w:tcW w:w="338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01BF327" w14:textId="02BA2A72" w:rsidR="00E337AB" w:rsidRPr="00CC5C08" w:rsidRDefault="00A34C1B" w:rsidP="00B008E3">
            <w:pPr>
              <w:spacing w:after="120" w:line="276" w:lineRule="auto"/>
              <w:ind w:left="0" w:right="108" w:firstLine="0"/>
              <w:jc w:val="both"/>
              <w:rPr>
                <w:rFonts w:cstheme="minorHAnsi"/>
                <w:i/>
                <w:color w:val="262626" w:themeColor="text1" w:themeTint="D9"/>
                <w:sz w:val="20"/>
                <w:szCs w:val="24"/>
              </w:rPr>
            </w:pPr>
            <w:r>
              <w:rPr>
                <w:rFonts w:cstheme="minorHAnsi"/>
                <w:color w:val="262626" w:themeColor="text1" w:themeTint="D9"/>
                <w:szCs w:val="24"/>
              </w:rPr>
              <w:t xml:space="preserve">The building and construction legislation ensures that the contract is compliant with building specification requirements and construction specification requirements. </w:t>
            </w:r>
          </w:p>
        </w:tc>
      </w:tr>
      <w:tr w:rsidR="00E337AB" w:rsidRPr="006C232B" w14:paraId="697D299B" w14:textId="77777777" w:rsidTr="00072E09">
        <w:trPr>
          <w:trHeight w:val="2160"/>
          <w:jc w:val="center"/>
        </w:trPr>
        <w:tc>
          <w:tcPr>
            <w:tcW w:w="1617"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19D678F" w14:textId="6D396A00" w:rsidR="00E337AB" w:rsidRPr="006C232B" w:rsidRDefault="00E337AB" w:rsidP="00473ABC">
            <w:pPr>
              <w:pStyle w:val="ListParagraph"/>
              <w:numPr>
                <w:ilvl w:val="0"/>
                <w:numId w:val="32"/>
              </w:numPr>
              <w:tabs>
                <w:tab w:val="left" w:pos="180"/>
              </w:tabs>
              <w:spacing w:after="120" w:line="276" w:lineRule="auto"/>
              <w:ind w:right="0"/>
              <w:contextualSpacing w:val="0"/>
              <w:rPr>
                <w:rFonts w:cstheme="minorHAnsi"/>
                <w:color w:val="262626" w:themeColor="text1" w:themeTint="D9"/>
                <w:szCs w:val="24"/>
              </w:rPr>
            </w:pPr>
            <w:r w:rsidRPr="006C232B">
              <w:rPr>
                <w:rFonts w:cstheme="minorHAnsi"/>
                <w:color w:val="262626" w:themeColor="text1" w:themeTint="D9"/>
                <w:szCs w:val="24"/>
              </w:rPr>
              <w:t>Consumer Laws</w:t>
            </w:r>
          </w:p>
        </w:tc>
        <w:tc>
          <w:tcPr>
            <w:tcW w:w="338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E9A88C0" w14:textId="0E50AD4E" w:rsidR="00FD3926" w:rsidRPr="00CC5C08" w:rsidRDefault="00292C15" w:rsidP="00B008E3">
            <w:pPr>
              <w:spacing w:after="120" w:line="276" w:lineRule="auto"/>
              <w:ind w:left="0" w:right="108" w:firstLine="0"/>
              <w:jc w:val="both"/>
              <w:rPr>
                <w:rFonts w:cstheme="minorHAnsi"/>
                <w:i/>
                <w:color w:val="262626" w:themeColor="text1" w:themeTint="D9"/>
                <w:sz w:val="20"/>
                <w:szCs w:val="24"/>
              </w:rPr>
            </w:pPr>
            <w:r>
              <w:rPr>
                <w:rFonts w:cstheme="minorHAnsi"/>
                <w:color w:val="262626" w:themeColor="text1" w:themeTint="D9"/>
                <w:szCs w:val="24"/>
              </w:rPr>
              <w:t xml:space="preserve">Consumer laws ensures that the contract is compliant with fair contract terms, lay by agreement rules, product safety laws and consumer rights requirements.. </w:t>
            </w:r>
          </w:p>
        </w:tc>
      </w:tr>
    </w:tbl>
    <w:p w14:paraId="4133A304" w14:textId="4A4F4D3C" w:rsidR="00FA12E3" w:rsidRPr="006C232B" w:rsidRDefault="00FA12E3" w:rsidP="00FF7395">
      <w:pPr>
        <w:ind w:left="0" w:firstLine="0"/>
      </w:pPr>
    </w:p>
    <w:p w14:paraId="0E45F77D" w14:textId="77777777" w:rsidR="00072E09" w:rsidRDefault="00072E09">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623"/>
        <w:gridCol w:w="6408"/>
      </w:tblGrid>
      <w:tr w:rsidR="0062393E" w:rsidRPr="006C232B" w14:paraId="129F78DB" w14:textId="77777777" w:rsidTr="000B6ABD">
        <w:trPr>
          <w:trHeight w:val="153"/>
          <w:jc w:val="center"/>
        </w:trPr>
        <w:tc>
          <w:tcPr>
            <w:tcW w:w="5000" w:type="pct"/>
            <w:gridSpan w:val="2"/>
            <w:tcBorders>
              <w:top w:val="nil"/>
              <w:left w:val="nil"/>
              <w:bottom w:val="nil"/>
              <w:right w:val="nil"/>
            </w:tcBorders>
            <w:shd w:val="clear" w:color="auto" w:fill="D9E2F3" w:themeFill="accent1" w:themeFillTint="33"/>
          </w:tcPr>
          <w:p w14:paraId="5C2500E0" w14:textId="132BB185" w:rsidR="0062393E" w:rsidRPr="006C232B" w:rsidRDefault="0062393E" w:rsidP="0062393E">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Listed below are different types of construction contracts in Australia. When is each contract used or necessary?</w:t>
            </w:r>
          </w:p>
        </w:tc>
      </w:tr>
      <w:tr w:rsidR="0062393E" w:rsidRPr="006C232B" w14:paraId="1E3F9E29" w14:textId="77777777" w:rsidTr="000B6ABD">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AEC171E" w14:textId="77777777" w:rsidR="0062393E" w:rsidRPr="006C232B" w:rsidRDefault="0062393E" w:rsidP="0062393E">
            <w:pPr>
              <w:tabs>
                <w:tab w:val="left" w:pos="180"/>
              </w:tabs>
              <w:spacing w:before="0" w:line="276" w:lineRule="auto"/>
              <w:ind w:left="0" w:right="29" w:firstLine="0"/>
              <w:rPr>
                <w:rFonts w:cstheme="minorHAnsi"/>
                <w:color w:val="262626" w:themeColor="text1" w:themeTint="D9"/>
                <w:szCs w:val="24"/>
              </w:rPr>
            </w:pPr>
          </w:p>
        </w:tc>
      </w:tr>
      <w:tr w:rsidR="0062393E" w:rsidRPr="006C232B" w14:paraId="3E3A8B7F" w14:textId="77777777" w:rsidTr="000B6ABD">
        <w:trPr>
          <w:trHeight w:val="45"/>
          <w:jc w:val="center"/>
        </w:trPr>
        <w:tc>
          <w:tcPr>
            <w:tcW w:w="145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E4110B8" w14:textId="77777777" w:rsidR="0062393E" w:rsidRPr="00CC5C08" w:rsidRDefault="0062393E" w:rsidP="0062393E">
            <w:pPr>
              <w:tabs>
                <w:tab w:val="left" w:pos="180"/>
              </w:tabs>
              <w:spacing w:after="120" w:line="276" w:lineRule="auto"/>
              <w:ind w:left="0" w:right="108" w:firstLine="0"/>
              <w:jc w:val="center"/>
              <w:rPr>
                <w:rFonts w:cstheme="minorHAnsi"/>
                <w:b/>
                <w:bCs/>
                <w:color w:val="262626" w:themeColor="text1" w:themeTint="D9"/>
                <w:szCs w:val="24"/>
              </w:rPr>
            </w:pPr>
            <w:r w:rsidRPr="00CC5C08">
              <w:rPr>
                <w:rFonts w:cstheme="minorHAnsi"/>
                <w:b/>
                <w:bCs/>
                <w:color w:val="262626" w:themeColor="text1" w:themeTint="D9"/>
                <w:szCs w:val="24"/>
              </w:rPr>
              <w:t>Types of contracts</w:t>
            </w:r>
          </w:p>
        </w:tc>
        <w:tc>
          <w:tcPr>
            <w:tcW w:w="354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112B1E6A" w14:textId="77777777" w:rsidR="0062393E" w:rsidRPr="00CC5C08" w:rsidRDefault="0062393E" w:rsidP="0062393E">
            <w:pPr>
              <w:pStyle w:val="ListParagraph"/>
              <w:tabs>
                <w:tab w:val="left" w:pos="180"/>
              </w:tabs>
              <w:spacing w:after="120" w:line="276" w:lineRule="auto"/>
              <w:ind w:left="58" w:right="108" w:firstLine="0"/>
              <w:contextualSpacing w:val="0"/>
              <w:jc w:val="center"/>
              <w:rPr>
                <w:rFonts w:cstheme="minorHAnsi"/>
                <w:b/>
                <w:bCs/>
                <w:color w:val="262626" w:themeColor="text1" w:themeTint="D9"/>
                <w:szCs w:val="24"/>
              </w:rPr>
            </w:pPr>
            <w:r w:rsidRPr="00CC5C08">
              <w:rPr>
                <w:rFonts w:cstheme="minorHAnsi"/>
                <w:b/>
                <w:bCs/>
                <w:color w:val="262626" w:themeColor="text1" w:themeTint="D9"/>
                <w:szCs w:val="24"/>
              </w:rPr>
              <w:t>When is it used or necessary?</w:t>
            </w:r>
          </w:p>
        </w:tc>
      </w:tr>
      <w:tr w:rsidR="0062393E" w:rsidRPr="006C232B" w14:paraId="3888C6CE" w14:textId="77777777" w:rsidTr="00072E09">
        <w:trPr>
          <w:trHeight w:val="2160"/>
          <w:jc w:val="center"/>
        </w:trPr>
        <w:tc>
          <w:tcPr>
            <w:tcW w:w="145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064972" w14:textId="77777777" w:rsidR="0062393E" w:rsidRPr="00CC5C08" w:rsidRDefault="0062393E" w:rsidP="00473ABC">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sidRPr="00CC5C08">
              <w:rPr>
                <w:rFonts w:cstheme="minorHAnsi"/>
                <w:color w:val="262626" w:themeColor="text1" w:themeTint="D9"/>
                <w:szCs w:val="24"/>
              </w:rPr>
              <w:t xml:space="preserve">Residential contracts </w:t>
            </w:r>
          </w:p>
        </w:tc>
        <w:tc>
          <w:tcPr>
            <w:tcW w:w="354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73C9119" w14:textId="5CA4BCB0" w:rsidR="0062393E" w:rsidRPr="00CC5C08" w:rsidRDefault="00292C15" w:rsidP="0062393E">
            <w:pPr>
              <w:tabs>
                <w:tab w:val="left" w:pos="180"/>
              </w:tabs>
              <w:spacing w:after="120" w:line="276" w:lineRule="auto"/>
              <w:ind w:left="0" w:right="10" w:firstLine="0"/>
              <w:jc w:val="both"/>
              <w:rPr>
                <w:rFonts w:cstheme="minorHAnsi"/>
                <w:color w:val="262626" w:themeColor="text1" w:themeTint="D9"/>
                <w:szCs w:val="24"/>
              </w:rPr>
            </w:pPr>
            <w:r>
              <w:rPr>
                <w:rFonts w:cstheme="minorHAnsi"/>
                <w:color w:val="262626" w:themeColor="text1" w:themeTint="D9"/>
                <w:szCs w:val="24"/>
              </w:rPr>
              <w:t xml:space="preserve">It is necessary to use residential contracts </w:t>
            </w:r>
            <w:r w:rsidR="00C94EF5">
              <w:rPr>
                <w:rFonts w:cstheme="minorHAnsi"/>
                <w:color w:val="262626" w:themeColor="text1" w:themeTint="D9"/>
                <w:szCs w:val="24"/>
              </w:rPr>
              <w:t xml:space="preserve">when you are a party to a contract carrying out residential building work, when a residential building – or part of it – is being sold if the contract requires residential building work to be carried out, and when there is an arrangement for someone to carry out residential building work. </w:t>
            </w:r>
          </w:p>
          <w:p w14:paraId="6F8410E3" w14:textId="472C97E7" w:rsidR="0062393E" w:rsidRPr="00CC5C08" w:rsidRDefault="0062393E" w:rsidP="0062393E">
            <w:pPr>
              <w:tabs>
                <w:tab w:val="left" w:pos="180"/>
              </w:tabs>
              <w:spacing w:after="120" w:line="276" w:lineRule="auto"/>
              <w:ind w:left="0" w:right="10" w:firstLine="0"/>
              <w:jc w:val="both"/>
              <w:rPr>
                <w:rFonts w:cstheme="minorHAnsi"/>
                <w:bCs/>
                <w:color w:val="262626" w:themeColor="text1" w:themeTint="D9"/>
              </w:rPr>
            </w:pPr>
          </w:p>
        </w:tc>
      </w:tr>
      <w:tr w:rsidR="0062393E" w:rsidRPr="006C232B" w14:paraId="3F589424" w14:textId="77777777" w:rsidTr="00072E09">
        <w:trPr>
          <w:trHeight w:val="2160"/>
          <w:jc w:val="center"/>
        </w:trPr>
        <w:tc>
          <w:tcPr>
            <w:tcW w:w="145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3FADDE" w14:textId="7094BFF8" w:rsidR="0062393E" w:rsidRPr="00CC5C08" w:rsidRDefault="0062393E" w:rsidP="00473ABC">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sidRPr="00CC5C08">
              <w:rPr>
                <w:rFonts w:cstheme="minorHAnsi"/>
                <w:color w:val="262626" w:themeColor="text1" w:themeTint="D9"/>
                <w:szCs w:val="24"/>
              </w:rPr>
              <w:t>Commercial contracts</w:t>
            </w:r>
          </w:p>
        </w:tc>
        <w:tc>
          <w:tcPr>
            <w:tcW w:w="354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4DD7831" w14:textId="03375963" w:rsidR="0062393E" w:rsidRPr="00CC5C08" w:rsidRDefault="005A5DC1" w:rsidP="0062393E">
            <w:pPr>
              <w:pStyle w:val="ListParagraph"/>
              <w:tabs>
                <w:tab w:val="left" w:pos="180"/>
              </w:tabs>
              <w:spacing w:after="120" w:line="276" w:lineRule="auto"/>
              <w:ind w:left="0" w:right="10" w:firstLine="0"/>
              <w:contextualSpacing w:val="0"/>
              <w:jc w:val="both"/>
              <w:rPr>
                <w:rFonts w:cstheme="minorHAnsi"/>
                <w:color w:val="262626" w:themeColor="text1" w:themeTint="D9"/>
                <w:szCs w:val="24"/>
              </w:rPr>
            </w:pPr>
            <w:r>
              <w:rPr>
                <w:rFonts w:cstheme="minorHAnsi"/>
                <w:color w:val="262626" w:themeColor="text1" w:themeTint="D9"/>
                <w:szCs w:val="24"/>
              </w:rPr>
              <w:t xml:space="preserve">A commercial contract is used when the building is a non-residential building which may include retails stores, hotels and offices. </w:t>
            </w:r>
          </w:p>
        </w:tc>
      </w:tr>
      <w:tr w:rsidR="0062393E" w:rsidRPr="006C232B" w14:paraId="7AE476A1" w14:textId="77777777" w:rsidTr="00072E09">
        <w:trPr>
          <w:trHeight w:val="2160"/>
          <w:jc w:val="center"/>
        </w:trPr>
        <w:tc>
          <w:tcPr>
            <w:tcW w:w="145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380697" w14:textId="77777777" w:rsidR="0062393E" w:rsidRPr="00CC5C08" w:rsidRDefault="0062393E" w:rsidP="00473ABC">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sidRPr="00CC5C08">
              <w:rPr>
                <w:rFonts w:cstheme="minorHAnsi"/>
                <w:color w:val="262626" w:themeColor="text1" w:themeTint="D9"/>
                <w:szCs w:val="24"/>
              </w:rPr>
              <w:t>Subcontractor agreements</w:t>
            </w:r>
          </w:p>
        </w:tc>
        <w:tc>
          <w:tcPr>
            <w:tcW w:w="354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4619CB5" w14:textId="0C4EAC56" w:rsidR="000B6ABD" w:rsidRPr="00AB2950" w:rsidRDefault="005A5DC1" w:rsidP="000B6ABD">
            <w:pPr>
              <w:pStyle w:val="ListParagraph"/>
              <w:tabs>
                <w:tab w:val="left" w:pos="180"/>
              </w:tabs>
              <w:spacing w:after="120" w:line="276" w:lineRule="auto"/>
              <w:ind w:left="0" w:right="10" w:firstLine="0"/>
              <w:contextualSpacing w:val="0"/>
              <w:jc w:val="both"/>
            </w:pPr>
            <w:r>
              <w:rPr>
                <w:rFonts w:cstheme="minorHAnsi"/>
                <w:color w:val="262626" w:themeColor="text1" w:themeTint="D9"/>
                <w:szCs w:val="24"/>
              </w:rPr>
              <w:t xml:space="preserve">A subcontractor agreement is used when there is a main contractor who requires a subcontractor to complete </w:t>
            </w:r>
            <w:r w:rsidR="002200FE">
              <w:rPr>
                <w:rFonts w:cstheme="minorHAnsi"/>
                <w:color w:val="262626" w:themeColor="text1" w:themeTint="D9"/>
                <w:szCs w:val="24"/>
              </w:rPr>
              <w:t>works on the building project</w:t>
            </w:r>
            <w:r w:rsidR="00AB2950">
              <w:rPr>
                <w:rFonts w:cstheme="minorHAnsi"/>
                <w:color w:val="262626" w:themeColor="text1" w:themeTint="D9"/>
                <w:szCs w:val="24"/>
              </w:rPr>
              <w:t xml:space="preserve"> on their behalf.</w:t>
            </w:r>
          </w:p>
          <w:p w14:paraId="7AD93C1F" w14:textId="069C7ECC" w:rsidR="0062393E" w:rsidRPr="00CC5C08" w:rsidRDefault="0062393E" w:rsidP="0062393E">
            <w:pPr>
              <w:pStyle w:val="ListParagraph"/>
              <w:tabs>
                <w:tab w:val="left" w:pos="180"/>
              </w:tabs>
              <w:spacing w:after="120" w:line="276" w:lineRule="auto"/>
              <w:ind w:left="0" w:right="10" w:firstLine="0"/>
              <w:contextualSpacing w:val="0"/>
              <w:jc w:val="both"/>
              <w:rPr>
                <w:rFonts w:cstheme="minorHAnsi"/>
                <w:b/>
                <w:bCs/>
                <w:color w:val="262626" w:themeColor="text1" w:themeTint="D9"/>
                <w:szCs w:val="24"/>
              </w:rPr>
            </w:pPr>
          </w:p>
        </w:tc>
      </w:tr>
      <w:tr w:rsidR="000B6ABD" w:rsidRPr="006C232B" w14:paraId="42EABCEC" w14:textId="77777777" w:rsidTr="00072E09">
        <w:trPr>
          <w:trHeight w:val="2160"/>
          <w:jc w:val="center"/>
        </w:trPr>
        <w:tc>
          <w:tcPr>
            <w:tcW w:w="145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A80AFB" w14:textId="77777777" w:rsidR="000B6ABD" w:rsidRPr="00CC5C08" w:rsidRDefault="000B6ABD" w:rsidP="000B6ABD">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sidRPr="00CC5C08">
              <w:rPr>
                <w:rFonts w:cstheme="minorHAnsi"/>
                <w:color w:val="262626" w:themeColor="text1" w:themeTint="D9"/>
                <w:szCs w:val="24"/>
              </w:rPr>
              <w:t>Lump-sum contracts</w:t>
            </w:r>
          </w:p>
        </w:tc>
        <w:tc>
          <w:tcPr>
            <w:tcW w:w="354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EBA08D7" w14:textId="52DEBD4A" w:rsidR="000B6ABD" w:rsidRPr="00CC5C08" w:rsidRDefault="0089552F" w:rsidP="000B6ABD">
            <w:pPr>
              <w:pStyle w:val="ListParagraph"/>
              <w:tabs>
                <w:tab w:val="left" w:pos="180"/>
              </w:tabs>
              <w:spacing w:after="120" w:line="276" w:lineRule="auto"/>
              <w:ind w:left="0" w:right="10" w:firstLine="0"/>
              <w:contextualSpacing w:val="0"/>
              <w:jc w:val="both"/>
              <w:rPr>
                <w:rFonts w:cstheme="minorHAnsi"/>
                <w:b/>
                <w:bCs/>
                <w:color w:val="262626" w:themeColor="text1" w:themeTint="D9"/>
                <w:szCs w:val="24"/>
                <w:u w:val="single"/>
              </w:rPr>
            </w:pPr>
            <w:r>
              <w:rPr>
                <w:rFonts w:cstheme="minorHAnsi"/>
                <w:color w:val="262626" w:themeColor="text1" w:themeTint="D9"/>
                <w:szCs w:val="24"/>
              </w:rPr>
              <w:t>Lump sum contracts are used where the contractor and the principal arrange a fixed price for the work that needs to be done</w:t>
            </w:r>
            <w:r w:rsidR="005D154D">
              <w:rPr>
                <w:rFonts w:cstheme="minorHAnsi"/>
                <w:color w:val="262626" w:themeColor="text1" w:themeTint="D9"/>
                <w:szCs w:val="24"/>
              </w:rPr>
              <w:t>, which is typically done on simpler projects.</w:t>
            </w:r>
          </w:p>
          <w:p w14:paraId="287C4834" w14:textId="71444253" w:rsidR="000B6ABD" w:rsidRPr="00CC5C08" w:rsidRDefault="000B6ABD" w:rsidP="000B6ABD">
            <w:pPr>
              <w:pStyle w:val="ListParagraph"/>
              <w:tabs>
                <w:tab w:val="left" w:pos="180"/>
              </w:tabs>
              <w:spacing w:after="120" w:line="276" w:lineRule="auto"/>
              <w:ind w:left="0" w:right="10" w:firstLine="0"/>
              <w:contextualSpacing w:val="0"/>
              <w:jc w:val="both"/>
              <w:rPr>
                <w:rFonts w:cstheme="minorHAnsi"/>
                <w:b/>
                <w:bCs/>
                <w:color w:val="262626" w:themeColor="text1" w:themeTint="D9"/>
                <w:szCs w:val="24"/>
                <w:u w:val="single"/>
              </w:rPr>
            </w:pPr>
          </w:p>
        </w:tc>
      </w:tr>
      <w:tr w:rsidR="000B6ABD" w:rsidRPr="006C232B" w14:paraId="5DE4E6B0" w14:textId="77777777" w:rsidTr="00072E09">
        <w:trPr>
          <w:trHeight w:val="2160"/>
          <w:jc w:val="center"/>
        </w:trPr>
        <w:tc>
          <w:tcPr>
            <w:tcW w:w="145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B32D82" w14:textId="77777777" w:rsidR="000B6ABD" w:rsidRPr="006C232B" w:rsidRDefault="000B6ABD" w:rsidP="000B6ABD">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sidRPr="006C232B">
              <w:rPr>
                <w:rFonts w:cstheme="minorHAnsi"/>
                <w:color w:val="262626" w:themeColor="text1" w:themeTint="D9"/>
                <w:szCs w:val="24"/>
              </w:rPr>
              <w:t>Cost-plus contracts</w:t>
            </w:r>
          </w:p>
        </w:tc>
        <w:tc>
          <w:tcPr>
            <w:tcW w:w="354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EF526F9" w14:textId="5E4B57B3" w:rsidR="000B6ABD" w:rsidRPr="00886AF7" w:rsidRDefault="005D154D" w:rsidP="000B6ABD">
            <w:pPr>
              <w:pStyle w:val="ListParagraph"/>
              <w:tabs>
                <w:tab w:val="left" w:pos="180"/>
              </w:tabs>
              <w:spacing w:after="120" w:line="276" w:lineRule="auto"/>
              <w:ind w:left="0" w:right="10" w:firstLine="0"/>
              <w:contextualSpacing w:val="0"/>
              <w:jc w:val="both"/>
              <w:rPr>
                <w:rFonts w:cstheme="minorHAnsi"/>
                <w:color w:val="262626" w:themeColor="text1" w:themeTint="D9"/>
                <w:szCs w:val="24"/>
              </w:rPr>
            </w:pPr>
            <w:r>
              <w:rPr>
                <w:rFonts w:cstheme="minorHAnsi"/>
                <w:color w:val="262626" w:themeColor="text1" w:themeTint="D9"/>
                <w:szCs w:val="24"/>
              </w:rPr>
              <w:t>Cost-plus contracts are used when the hirer agrees to reimburse the contractors company for the building expenses which includes the labour performed the material purchased with a</w:t>
            </w:r>
            <w:r w:rsidR="00886AF7">
              <w:rPr>
                <w:rFonts w:cstheme="minorHAnsi"/>
                <w:color w:val="262626" w:themeColor="text1" w:themeTint="D9"/>
                <w:szCs w:val="24"/>
              </w:rPr>
              <w:t>n</w:t>
            </w:r>
            <w:r>
              <w:rPr>
                <w:rFonts w:cstheme="minorHAnsi"/>
                <w:color w:val="262626" w:themeColor="text1" w:themeTint="D9"/>
                <w:szCs w:val="24"/>
              </w:rPr>
              <w:t xml:space="preserve"> additional payment that is typically </w:t>
            </w:r>
            <w:r w:rsidR="00D24A45">
              <w:rPr>
                <w:rFonts w:cstheme="minorHAnsi"/>
                <w:color w:val="262626" w:themeColor="text1" w:themeTint="D9"/>
                <w:szCs w:val="24"/>
              </w:rPr>
              <w:t xml:space="preserve">stated as a percentage of the contracts full price. </w:t>
            </w:r>
            <w:r w:rsidR="00886AF7">
              <w:rPr>
                <w:rFonts w:cstheme="minorHAnsi"/>
                <w:color w:val="262626" w:themeColor="text1" w:themeTint="D9"/>
                <w:szCs w:val="24"/>
              </w:rPr>
              <w:t>This contract applies to both commercial and residential.</w:t>
            </w:r>
          </w:p>
        </w:tc>
      </w:tr>
    </w:tbl>
    <w:p w14:paraId="59FDBDD3" w14:textId="77777777" w:rsidR="00CC5C08" w:rsidRDefault="00CC5C08">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62393E" w:rsidRPr="006C232B" w14:paraId="4B73EF4E" w14:textId="77777777" w:rsidTr="00072E09">
        <w:trPr>
          <w:trHeight w:val="153"/>
          <w:jc w:val="center"/>
        </w:trPr>
        <w:tc>
          <w:tcPr>
            <w:tcW w:w="5000" w:type="pct"/>
            <w:tcBorders>
              <w:top w:val="nil"/>
              <w:left w:val="nil"/>
              <w:bottom w:val="nil"/>
              <w:right w:val="nil"/>
            </w:tcBorders>
            <w:shd w:val="clear" w:color="auto" w:fill="D9E2F3" w:themeFill="accent1" w:themeFillTint="33"/>
          </w:tcPr>
          <w:p w14:paraId="04F1CDE1" w14:textId="3A89F80C" w:rsidR="0062393E" w:rsidRPr="006C232B" w:rsidRDefault="0062393E" w:rsidP="0062393E">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Answer the following questions Australian Building Industry Contracts (ABIC).</w:t>
            </w:r>
          </w:p>
        </w:tc>
      </w:tr>
      <w:tr w:rsidR="0062393E" w:rsidRPr="006C232B" w14:paraId="3C0D8EE0" w14:textId="77777777" w:rsidTr="00072E09">
        <w:trPr>
          <w:trHeight w:val="74"/>
          <w:jc w:val="center"/>
        </w:trPr>
        <w:tc>
          <w:tcPr>
            <w:tcW w:w="5000" w:type="pct"/>
            <w:tcBorders>
              <w:top w:val="nil"/>
              <w:left w:val="nil"/>
              <w:bottom w:val="single" w:sz="2" w:space="0" w:color="A6A6A6" w:themeColor="background1" w:themeShade="A6"/>
              <w:right w:val="nil"/>
            </w:tcBorders>
            <w:shd w:val="clear" w:color="auto" w:fill="auto"/>
          </w:tcPr>
          <w:p w14:paraId="39B05083" w14:textId="77777777" w:rsidR="0062393E" w:rsidRPr="006C232B" w:rsidRDefault="0062393E" w:rsidP="0062393E">
            <w:pPr>
              <w:tabs>
                <w:tab w:val="left" w:pos="180"/>
              </w:tabs>
              <w:spacing w:before="0" w:line="276" w:lineRule="auto"/>
              <w:ind w:left="0" w:right="29" w:firstLine="0"/>
              <w:rPr>
                <w:rFonts w:cstheme="minorHAnsi"/>
                <w:color w:val="262626" w:themeColor="text1" w:themeTint="D9"/>
                <w:szCs w:val="24"/>
              </w:rPr>
            </w:pPr>
          </w:p>
        </w:tc>
      </w:tr>
      <w:tr w:rsidR="0062393E" w:rsidRPr="006C232B" w14:paraId="17EEC7BD" w14:textId="77777777" w:rsidTr="00653F16">
        <w:trPr>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2AA995" w14:textId="77777777" w:rsidR="0062393E" w:rsidRPr="00CC5C08" w:rsidRDefault="0062393E" w:rsidP="00473ABC">
            <w:pPr>
              <w:pStyle w:val="ListParagraph"/>
              <w:numPr>
                <w:ilvl w:val="0"/>
                <w:numId w:val="49"/>
              </w:numPr>
              <w:spacing w:after="120" w:line="276" w:lineRule="auto"/>
              <w:ind w:right="108"/>
              <w:contextualSpacing w:val="0"/>
              <w:jc w:val="both"/>
              <w:rPr>
                <w:rFonts w:cstheme="minorHAnsi"/>
                <w:color w:val="262626" w:themeColor="text1" w:themeTint="D9"/>
                <w:szCs w:val="24"/>
              </w:rPr>
            </w:pPr>
            <w:r w:rsidRPr="00CC5C08">
              <w:rPr>
                <w:rFonts w:cstheme="minorHAnsi"/>
                <w:color w:val="262626" w:themeColor="text1" w:themeTint="D9"/>
                <w:szCs w:val="24"/>
              </w:rPr>
              <w:t>What are Australian Building Industry Contracts (ABIC)?</w:t>
            </w:r>
          </w:p>
          <w:p w14:paraId="2FCAF391" w14:textId="4173E028" w:rsidR="0062393E" w:rsidRPr="00CC5C08" w:rsidRDefault="00B56FC1" w:rsidP="000B6ABD">
            <w:pPr>
              <w:pStyle w:val="ListParagraph"/>
              <w:spacing w:after="120" w:line="276" w:lineRule="auto"/>
              <w:ind w:left="755" w:right="108" w:firstLine="0"/>
              <w:contextualSpacing w:val="0"/>
              <w:jc w:val="both"/>
              <w:rPr>
                <w:rFonts w:cstheme="minorHAnsi"/>
                <w:bCs/>
                <w:color w:val="262626" w:themeColor="text1" w:themeTint="D9"/>
                <w:sz w:val="22"/>
              </w:rPr>
            </w:pPr>
            <w:r>
              <w:rPr>
                <w:rFonts w:cstheme="minorHAnsi"/>
                <w:color w:val="262626" w:themeColor="text1" w:themeTint="D9"/>
                <w:szCs w:val="24"/>
              </w:rPr>
              <w:t>The Australian Building Industry Contracts are a contract that is already drafted for building projects where an architect administers the contract</w:t>
            </w:r>
            <w:r w:rsidR="00F32F51">
              <w:rPr>
                <w:rFonts w:cstheme="minorHAnsi"/>
                <w:color w:val="262626" w:themeColor="text1" w:themeTint="D9"/>
                <w:szCs w:val="24"/>
              </w:rPr>
              <w:t xml:space="preserve">. The features that the ABIC has includes it is written in plain English with a clear and logical structure, equitable allocation of virtually all projects risks to one party or the other, an integrated suite of versions for all major, simple and basic works and for residential and non- residential projects and detailed supporting documents. </w:t>
            </w:r>
          </w:p>
        </w:tc>
      </w:tr>
      <w:tr w:rsidR="0062393E" w:rsidRPr="006C232B" w14:paraId="041BA327" w14:textId="77777777" w:rsidTr="00653F16">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E714AC4" w14:textId="77777777" w:rsidR="0062393E" w:rsidRPr="00CC5C08" w:rsidRDefault="0062393E" w:rsidP="00473ABC">
            <w:pPr>
              <w:pStyle w:val="ListParagraph"/>
              <w:numPr>
                <w:ilvl w:val="0"/>
                <w:numId w:val="49"/>
              </w:numPr>
              <w:spacing w:after="120" w:line="276" w:lineRule="auto"/>
              <w:ind w:right="108"/>
              <w:contextualSpacing w:val="0"/>
              <w:jc w:val="both"/>
              <w:rPr>
                <w:rFonts w:cstheme="minorHAnsi"/>
                <w:color w:val="262626" w:themeColor="text1" w:themeTint="D9"/>
                <w:szCs w:val="24"/>
              </w:rPr>
            </w:pPr>
            <w:r w:rsidRPr="00CC5C08">
              <w:rPr>
                <w:rFonts w:cstheme="minorHAnsi"/>
                <w:color w:val="262626" w:themeColor="text1" w:themeTint="D9"/>
                <w:szCs w:val="24"/>
              </w:rPr>
              <w:t>Identify the two bodies who publish ABIC contracts.</w:t>
            </w:r>
          </w:p>
          <w:p w14:paraId="1B4E2862" w14:textId="379BF5B3" w:rsidR="0062393E" w:rsidRPr="00CC5C08" w:rsidRDefault="00C57504" w:rsidP="00473ABC">
            <w:pPr>
              <w:pStyle w:val="ListParagraph"/>
              <w:numPr>
                <w:ilvl w:val="0"/>
                <w:numId w:val="37"/>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Master Builders Australia Limited (Master Builder)</w:t>
            </w:r>
          </w:p>
          <w:p w14:paraId="62AF8F5C" w14:textId="26F17E64" w:rsidR="0062393E" w:rsidRPr="00CC5C08" w:rsidRDefault="00C57504" w:rsidP="000B6ABD">
            <w:pPr>
              <w:pStyle w:val="ListParagraph"/>
              <w:numPr>
                <w:ilvl w:val="0"/>
                <w:numId w:val="37"/>
              </w:numPr>
              <w:spacing w:after="120" w:line="276" w:lineRule="auto"/>
              <w:ind w:right="108"/>
              <w:contextualSpacing w:val="0"/>
              <w:jc w:val="both"/>
              <w:rPr>
                <w:rFonts w:cstheme="minorHAnsi"/>
                <w:color w:val="262626" w:themeColor="text1" w:themeTint="D9"/>
                <w:sz w:val="22"/>
              </w:rPr>
            </w:pPr>
            <w:r>
              <w:rPr>
                <w:rFonts w:cstheme="minorHAnsi"/>
                <w:color w:val="262626" w:themeColor="text1" w:themeTint="D9"/>
                <w:szCs w:val="24"/>
              </w:rPr>
              <w:t>Australian Institute of Architects (Institute)</w:t>
            </w:r>
          </w:p>
        </w:tc>
      </w:tr>
      <w:tr w:rsidR="0062393E" w:rsidRPr="006C232B" w14:paraId="69F4777F" w14:textId="77777777" w:rsidTr="00653F16">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4EC3C5" w14:textId="77777777" w:rsidR="0062393E" w:rsidRPr="006C232B" w:rsidRDefault="0062393E" w:rsidP="00473ABC">
            <w:pPr>
              <w:pStyle w:val="ListParagraph"/>
              <w:numPr>
                <w:ilvl w:val="0"/>
                <w:numId w:val="49"/>
              </w:numPr>
              <w:spacing w:after="120" w:line="276" w:lineRule="auto"/>
              <w:ind w:right="108"/>
              <w:contextualSpacing w:val="0"/>
              <w:jc w:val="both"/>
              <w:rPr>
                <w:rFonts w:cstheme="minorHAnsi"/>
                <w:color w:val="262626" w:themeColor="text1" w:themeTint="D9"/>
                <w:szCs w:val="24"/>
              </w:rPr>
            </w:pPr>
            <w:r w:rsidRPr="006C232B">
              <w:rPr>
                <w:rFonts w:cstheme="minorHAnsi"/>
                <w:color w:val="262626" w:themeColor="text1" w:themeTint="D9"/>
                <w:szCs w:val="24"/>
              </w:rPr>
              <w:t>List four features of Australian Building Industry Contracts (ABIC).</w:t>
            </w:r>
          </w:p>
          <w:p w14:paraId="6FB923AC" w14:textId="25AF5BD2" w:rsidR="0062393E" w:rsidRPr="006C232B" w:rsidRDefault="007D522B" w:rsidP="00473ABC">
            <w:pPr>
              <w:pStyle w:val="ListParagraph"/>
              <w:numPr>
                <w:ilvl w:val="0"/>
                <w:numId w:val="3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Written in plain English and have a clear and logical structure </w:t>
            </w:r>
          </w:p>
          <w:p w14:paraId="2C9A65C9" w14:textId="1AD71E84" w:rsidR="0062393E" w:rsidRPr="006C232B" w:rsidRDefault="007D522B" w:rsidP="00473ABC">
            <w:pPr>
              <w:pStyle w:val="ListParagraph"/>
              <w:numPr>
                <w:ilvl w:val="0"/>
                <w:numId w:val="3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Equitable allocation of virtually all projects risks to one party or the other, eliminating uncertainty and many potential disputes</w:t>
            </w:r>
          </w:p>
          <w:p w14:paraId="3A3FA3DD" w14:textId="4B62FE0B" w:rsidR="0062393E" w:rsidRPr="006C232B" w:rsidRDefault="007D522B" w:rsidP="00473ABC">
            <w:pPr>
              <w:pStyle w:val="ListParagraph"/>
              <w:numPr>
                <w:ilvl w:val="0"/>
                <w:numId w:val="3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An integrated suite of versions for major, simple and basic works and for housing and </w:t>
            </w:r>
            <w:proofErr w:type="spellStart"/>
            <w:r>
              <w:rPr>
                <w:rFonts w:cstheme="minorHAnsi"/>
                <w:color w:val="262626" w:themeColor="text1" w:themeTint="D9"/>
                <w:szCs w:val="24"/>
              </w:rPr>
              <w:t>non housing</w:t>
            </w:r>
            <w:proofErr w:type="spellEnd"/>
            <w:r>
              <w:rPr>
                <w:rFonts w:cstheme="minorHAnsi"/>
                <w:color w:val="262626" w:themeColor="text1" w:themeTint="D9"/>
                <w:szCs w:val="24"/>
              </w:rPr>
              <w:t xml:space="preserve"> projects</w:t>
            </w:r>
          </w:p>
          <w:p w14:paraId="2EE0323F" w14:textId="0C56AC7F" w:rsidR="0062393E" w:rsidRPr="000B6ABD" w:rsidRDefault="007D522B" w:rsidP="000B6ABD">
            <w:pPr>
              <w:pStyle w:val="ListParagraph"/>
              <w:numPr>
                <w:ilvl w:val="0"/>
                <w:numId w:val="3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Detailed supporting documents, including a user guide, template forms for the architect </w:t>
            </w:r>
            <w:proofErr w:type="spellStart"/>
            <w:r>
              <w:rPr>
                <w:rFonts w:cstheme="minorHAnsi"/>
                <w:color w:val="262626" w:themeColor="text1" w:themeTint="D9"/>
                <w:szCs w:val="24"/>
              </w:rPr>
              <w:t>an</w:t>
            </w:r>
            <w:proofErr w:type="spellEnd"/>
            <w:r>
              <w:rPr>
                <w:rFonts w:cstheme="minorHAnsi"/>
                <w:color w:val="262626" w:themeColor="text1" w:themeTint="D9"/>
                <w:szCs w:val="24"/>
              </w:rPr>
              <w:t xml:space="preserve"> the contractor </w:t>
            </w:r>
          </w:p>
        </w:tc>
      </w:tr>
      <w:tr w:rsidR="0062393E" w:rsidRPr="006C232B" w14:paraId="33A7BF92" w14:textId="77777777" w:rsidTr="00653F16">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993075" w14:textId="5C9BDD76" w:rsidR="0062393E" w:rsidRPr="00CC5C08" w:rsidRDefault="0062393E" w:rsidP="00473ABC">
            <w:pPr>
              <w:pStyle w:val="ListParagraph"/>
              <w:numPr>
                <w:ilvl w:val="0"/>
                <w:numId w:val="49"/>
              </w:numPr>
              <w:spacing w:after="120" w:line="276" w:lineRule="auto"/>
              <w:ind w:right="108"/>
              <w:contextualSpacing w:val="0"/>
              <w:jc w:val="both"/>
              <w:rPr>
                <w:rFonts w:cstheme="minorHAnsi"/>
                <w:color w:val="262626" w:themeColor="text1" w:themeTint="D9"/>
                <w:szCs w:val="24"/>
              </w:rPr>
            </w:pPr>
            <w:r w:rsidRPr="00CC5C08">
              <w:rPr>
                <w:rFonts w:cstheme="minorHAnsi"/>
                <w:color w:val="262626" w:themeColor="text1" w:themeTint="D9"/>
                <w:szCs w:val="24"/>
              </w:rPr>
              <w:lastRenderedPageBreak/>
              <w:t xml:space="preserve">Differentiate an </w:t>
            </w:r>
            <w:r w:rsidRPr="00CC5C08">
              <w:rPr>
                <w:rFonts w:cstheme="minorHAnsi"/>
                <w:i/>
                <w:iCs/>
                <w:color w:val="262626" w:themeColor="text1" w:themeTint="D9"/>
                <w:szCs w:val="24"/>
              </w:rPr>
              <w:t>Australian Building Industry – ABIC Major Works (MW)</w:t>
            </w:r>
            <w:r w:rsidRPr="00CC5C08">
              <w:rPr>
                <w:rFonts w:cstheme="minorHAnsi"/>
                <w:color w:val="262626" w:themeColor="text1" w:themeTint="D9"/>
                <w:szCs w:val="24"/>
              </w:rPr>
              <w:t xml:space="preserve"> contract from an </w:t>
            </w:r>
            <w:r w:rsidRPr="00CC5C08">
              <w:rPr>
                <w:rFonts w:cstheme="minorHAnsi"/>
                <w:i/>
                <w:iCs/>
                <w:color w:val="262626" w:themeColor="text1" w:themeTint="D9"/>
                <w:szCs w:val="24"/>
              </w:rPr>
              <w:t xml:space="preserve">Australian Building Industry – ABIC Simple Works (SW) </w:t>
            </w:r>
            <w:r w:rsidRPr="00CC5C08">
              <w:rPr>
                <w:rFonts w:cstheme="minorHAnsi"/>
                <w:color w:val="262626" w:themeColor="text1" w:themeTint="D9"/>
                <w:szCs w:val="24"/>
              </w:rPr>
              <w:t>contract, by explaining what each is for.</w:t>
            </w:r>
          </w:p>
          <w:p w14:paraId="29E4D2DE" w14:textId="77777777" w:rsidR="0062393E" w:rsidRPr="00CC5C08" w:rsidRDefault="0062393E" w:rsidP="0062393E">
            <w:pPr>
              <w:pStyle w:val="ListParagraph"/>
              <w:spacing w:after="120" w:line="276" w:lineRule="auto"/>
              <w:ind w:left="755" w:right="108" w:firstLine="0"/>
              <w:contextualSpacing w:val="0"/>
              <w:jc w:val="both"/>
              <w:rPr>
                <w:rFonts w:cstheme="minorHAnsi"/>
                <w:color w:val="262626" w:themeColor="text1" w:themeTint="D9"/>
                <w:szCs w:val="24"/>
              </w:rPr>
            </w:pPr>
            <w:r w:rsidRPr="00CC5C08">
              <w:rPr>
                <w:rFonts w:cstheme="minorHAnsi"/>
                <w:color w:val="262626" w:themeColor="text1" w:themeTint="D9"/>
                <w:szCs w:val="24"/>
              </w:rPr>
              <w:t>The</w:t>
            </w:r>
            <w:r w:rsidRPr="00CC5C08">
              <w:rPr>
                <w:rFonts w:cstheme="minorHAnsi"/>
                <w:i/>
                <w:iCs/>
                <w:color w:val="262626" w:themeColor="text1" w:themeTint="D9"/>
                <w:szCs w:val="24"/>
              </w:rPr>
              <w:t xml:space="preserve"> Australian Building Industry – ABIC SW </w:t>
            </w:r>
            <w:r w:rsidRPr="00CC5C08">
              <w:rPr>
                <w:rFonts w:cstheme="minorHAnsi"/>
                <w:color w:val="262626" w:themeColor="text1" w:themeTint="D9"/>
                <w:szCs w:val="24"/>
              </w:rPr>
              <w:t>contract is for:</w:t>
            </w:r>
          </w:p>
          <w:p w14:paraId="4A7A6ABC" w14:textId="422EA7CE" w:rsidR="0062393E" w:rsidRPr="00CC5C08" w:rsidRDefault="00B34226" w:rsidP="0062393E">
            <w:pPr>
              <w:pStyle w:val="ListParagraph"/>
              <w:spacing w:after="120" w:line="276" w:lineRule="auto"/>
              <w:ind w:left="755" w:right="108" w:firstLine="0"/>
              <w:contextualSpacing w:val="0"/>
              <w:jc w:val="both"/>
              <w:rPr>
                <w:rFonts w:cstheme="minorHAnsi"/>
                <w:color w:val="262626" w:themeColor="text1" w:themeTint="D9"/>
                <w:szCs w:val="24"/>
              </w:rPr>
            </w:pPr>
            <w:r>
              <w:rPr>
                <w:rFonts w:cstheme="minorHAnsi"/>
                <w:color w:val="262626" w:themeColor="text1" w:themeTint="D9"/>
                <w:szCs w:val="24"/>
              </w:rPr>
              <w:t xml:space="preserve">The Australian Building Industry simple works contract are for simpler projects than major work projects </w:t>
            </w:r>
          </w:p>
          <w:p w14:paraId="4A2B5420" w14:textId="77777777" w:rsidR="0062393E" w:rsidRPr="00CC5C08" w:rsidRDefault="0062393E" w:rsidP="0062393E">
            <w:pPr>
              <w:pStyle w:val="ListParagraph"/>
              <w:spacing w:after="120" w:line="276" w:lineRule="auto"/>
              <w:ind w:left="755" w:right="108" w:firstLine="0"/>
              <w:contextualSpacing w:val="0"/>
              <w:jc w:val="both"/>
              <w:rPr>
                <w:rFonts w:cstheme="minorHAnsi"/>
                <w:color w:val="262626" w:themeColor="text1" w:themeTint="D9"/>
                <w:szCs w:val="24"/>
              </w:rPr>
            </w:pPr>
            <w:r w:rsidRPr="00CC5C08">
              <w:rPr>
                <w:rFonts w:cstheme="minorHAnsi"/>
                <w:color w:val="262626" w:themeColor="text1" w:themeTint="D9"/>
                <w:szCs w:val="24"/>
              </w:rPr>
              <w:t>While the</w:t>
            </w:r>
            <w:r w:rsidRPr="00CC5C08">
              <w:rPr>
                <w:rFonts w:cstheme="minorHAnsi"/>
                <w:i/>
                <w:iCs/>
                <w:color w:val="262626" w:themeColor="text1" w:themeTint="D9"/>
                <w:szCs w:val="24"/>
              </w:rPr>
              <w:t xml:space="preserve"> Australian Building Industry – ABIC MW </w:t>
            </w:r>
            <w:r w:rsidRPr="00CC5C08">
              <w:rPr>
                <w:rFonts w:cstheme="minorHAnsi"/>
                <w:color w:val="262626" w:themeColor="text1" w:themeTint="D9"/>
                <w:szCs w:val="24"/>
              </w:rPr>
              <w:t>contract is for:</w:t>
            </w:r>
          </w:p>
          <w:p w14:paraId="5FC31E34" w14:textId="09536F9A" w:rsidR="0062393E" w:rsidRPr="00CC5C08" w:rsidRDefault="00B34226" w:rsidP="000B6ABD">
            <w:pPr>
              <w:pStyle w:val="ListParagraph"/>
              <w:spacing w:after="120" w:line="276" w:lineRule="auto"/>
              <w:ind w:left="755" w:right="108" w:firstLine="0"/>
              <w:contextualSpacing w:val="0"/>
              <w:jc w:val="both"/>
              <w:rPr>
                <w:color w:val="262626" w:themeColor="text1" w:themeTint="D9"/>
              </w:rPr>
            </w:pPr>
            <w:r>
              <w:rPr>
                <w:rFonts w:cstheme="minorHAnsi"/>
                <w:color w:val="262626" w:themeColor="text1" w:themeTint="D9"/>
                <w:szCs w:val="24"/>
              </w:rPr>
              <w:t xml:space="preserve">The Australian Building Industry Major works are for Major projects which are more complex than then the simple work projects. </w:t>
            </w:r>
          </w:p>
        </w:tc>
      </w:tr>
      <w:tr w:rsidR="0062393E" w:rsidRPr="006C232B" w14:paraId="585998BE" w14:textId="77777777" w:rsidTr="00653F16">
        <w:trPr>
          <w:trHeight w:val="4320"/>
          <w:jc w:val="center"/>
        </w:trPr>
        <w:tc>
          <w:tcPr>
            <w:tcW w:w="5000" w:type="pct"/>
            <w:tcBorders>
              <w:top w:val="single" w:sz="4" w:space="0" w:color="A6A6A6" w:themeColor="background1" w:themeShade="A6"/>
              <w:left w:val="single" w:sz="4" w:space="0" w:color="A6A6A6" w:themeColor="background1" w:themeShade="A6"/>
            </w:tcBorders>
            <w:shd w:val="clear" w:color="auto" w:fill="auto"/>
          </w:tcPr>
          <w:p w14:paraId="456D19C2" w14:textId="77777777" w:rsidR="0062393E" w:rsidRPr="00CC5C08" w:rsidRDefault="0062393E" w:rsidP="00473ABC">
            <w:pPr>
              <w:pStyle w:val="ListParagraph"/>
              <w:numPr>
                <w:ilvl w:val="0"/>
                <w:numId w:val="49"/>
              </w:numPr>
              <w:spacing w:after="120" w:line="276" w:lineRule="auto"/>
              <w:ind w:right="108"/>
              <w:contextualSpacing w:val="0"/>
              <w:jc w:val="both"/>
              <w:rPr>
                <w:rFonts w:cstheme="minorHAnsi"/>
                <w:color w:val="262626" w:themeColor="text1" w:themeTint="D9"/>
                <w:szCs w:val="24"/>
              </w:rPr>
            </w:pPr>
            <w:r w:rsidRPr="00CC5C08">
              <w:rPr>
                <w:rFonts w:cstheme="minorHAnsi"/>
                <w:color w:val="262626" w:themeColor="text1" w:themeTint="D9"/>
                <w:szCs w:val="24"/>
              </w:rPr>
              <w:t>List five things the MW contract provides/covers which the SW contract does not.</w:t>
            </w:r>
          </w:p>
          <w:p w14:paraId="0581F987" w14:textId="7B8007C9" w:rsidR="0062393E" w:rsidRPr="00CC5C08" w:rsidRDefault="00F773F9" w:rsidP="00473ABC">
            <w:pPr>
              <w:pStyle w:val="ListParagraph"/>
              <w:numPr>
                <w:ilvl w:val="0"/>
                <w:numId w:val="36"/>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Urgent Instructions </w:t>
            </w:r>
          </w:p>
          <w:p w14:paraId="664E5F8C" w14:textId="24CB8490" w:rsidR="0062393E" w:rsidRPr="00F773F9" w:rsidRDefault="00F773F9" w:rsidP="00473ABC">
            <w:pPr>
              <w:pStyle w:val="ListParagraph"/>
              <w:numPr>
                <w:ilvl w:val="0"/>
                <w:numId w:val="36"/>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Alternative dispute resolution </w:t>
            </w:r>
          </w:p>
          <w:p w14:paraId="67B45DD7" w14:textId="64AF0905" w:rsidR="0062393E" w:rsidRPr="00CC5C08" w:rsidRDefault="00F773F9" w:rsidP="00473ABC">
            <w:pPr>
              <w:pStyle w:val="ListParagraph"/>
              <w:numPr>
                <w:ilvl w:val="0"/>
                <w:numId w:val="36"/>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Dangerous or contaminated materials </w:t>
            </w:r>
          </w:p>
          <w:p w14:paraId="66A2465E" w14:textId="15B4013F" w:rsidR="00F773F9" w:rsidRDefault="00F773F9" w:rsidP="00F773F9">
            <w:pPr>
              <w:pStyle w:val="ListParagraph"/>
              <w:numPr>
                <w:ilvl w:val="0"/>
                <w:numId w:val="36"/>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Quality assurance systems </w:t>
            </w:r>
          </w:p>
          <w:p w14:paraId="27477A74" w14:textId="73009225" w:rsidR="0062393E" w:rsidRPr="00900E48" w:rsidRDefault="00900E48" w:rsidP="00134510">
            <w:pPr>
              <w:pStyle w:val="ListParagraph"/>
              <w:numPr>
                <w:ilvl w:val="0"/>
                <w:numId w:val="36"/>
              </w:numPr>
              <w:spacing w:after="120" w:line="276" w:lineRule="auto"/>
              <w:ind w:right="108"/>
              <w:contextualSpacing w:val="0"/>
              <w:jc w:val="both"/>
              <w:rPr>
                <w:rFonts w:cstheme="minorHAnsi"/>
                <w:color w:val="262626" w:themeColor="text1" w:themeTint="D9"/>
                <w:szCs w:val="24"/>
              </w:rPr>
            </w:pPr>
            <w:r w:rsidRPr="00900E48">
              <w:rPr>
                <w:rFonts w:cstheme="minorHAnsi"/>
                <w:color w:val="262626" w:themeColor="text1" w:themeTint="D9"/>
                <w:szCs w:val="24"/>
              </w:rPr>
              <w:t xml:space="preserve">Separate contractors (except in QLD) </w:t>
            </w:r>
          </w:p>
          <w:p w14:paraId="0ACF937B" w14:textId="11E4D0A8" w:rsidR="0062393E" w:rsidRPr="00CC5C08" w:rsidRDefault="0062393E" w:rsidP="000B6ABD">
            <w:pPr>
              <w:spacing w:after="120" w:line="276" w:lineRule="auto"/>
              <w:ind w:left="0" w:right="108" w:firstLine="0"/>
              <w:jc w:val="both"/>
              <w:rPr>
                <w:rFonts w:cstheme="minorHAnsi"/>
                <w:color w:val="262626" w:themeColor="text1" w:themeTint="D9"/>
              </w:rPr>
            </w:pPr>
          </w:p>
        </w:tc>
      </w:tr>
    </w:tbl>
    <w:p w14:paraId="5399759A" w14:textId="4CFE93C0" w:rsidR="00420EE5" w:rsidRPr="006C232B" w:rsidRDefault="00420EE5" w:rsidP="000B6ABD">
      <w:pPr>
        <w:spacing w:after="120" w:line="276" w:lineRule="auto"/>
        <w:ind w:left="0" w:firstLine="0"/>
      </w:pPr>
    </w:p>
    <w:p w14:paraId="47F065F3" w14:textId="77777777" w:rsidR="00653F16" w:rsidRDefault="00653F16">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737"/>
        <w:gridCol w:w="3184"/>
        <w:gridCol w:w="3105"/>
      </w:tblGrid>
      <w:tr w:rsidR="00420EE5" w:rsidRPr="006C232B" w14:paraId="5628B5A5" w14:textId="77777777" w:rsidTr="00725DCE">
        <w:trPr>
          <w:cantSplit/>
          <w:trHeight w:val="153"/>
          <w:jc w:val="center"/>
        </w:trPr>
        <w:tc>
          <w:tcPr>
            <w:tcW w:w="5000" w:type="pct"/>
            <w:gridSpan w:val="3"/>
            <w:tcBorders>
              <w:top w:val="nil"/>
              <w:left w:val="nil"/>
              <w:bottom w:val="nil"/>
              <w:right w:val="nil"/>
            </w:tcBorders>
            <w:shd w:val="clear" w:color="auto" w:fill="D9E2F3" w:themeFill="accent1" w:themeFillTint="33"/>
          </w:tcPr>
          <w:p w14:paraId="15CAE18C" w14:textId="0364AA92" w:rsidR="00584BD7" w:rsidRPr="006C232B" w:rsidRDefault="00584BD7" w:rsidP="003E1DC3">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Listed below are terminologies commonly used in construction contracts.</w:t>
            </w:r>
          </w:p>
          <w:p w14:paraId="22529B9E" w14:textId="7BEBC2B0" w:rsidR="00420EE5" w:rsidRPr="006C232B" w:rsidRDefault="00584BD7" w:rsidP="003E1DC3">
            <w:pPr>
              <w:pStyle w:val="ListParagraph"/>
              <w:tabs>
                <w:tab w:val="left" w:pos="180"/>
              </w:tabs>
              <w:spacing w:after="120" w:line="276" w:lineRule="auto"/>
              <w:ind w:left="706" w:right="86" w:firstLine="0"/>
              <w:contextualSpacing w:val="0"/>
              <w:jc w:val="both"/>
              <w:rPr>
                <w:rFonts w:cstheme="minorHAnsi"/>
                <w:color w:val="262626" w:themeColor="text1" w:themeTint="D9"/>
                <w:szCs w:val="24"/>
              </w:rPr>
            </w:pPr>
            <w:r w:rsidRPr="006C232B">
              <w:rPr>
                <w:rFonts w:cstheme="minorHAnsi"/>
                <w:color w:val="262626" w:themeColor="text1" w:themeTint="D9"/>
                <w:szCs w:val="24"/>
              </w:rPr>
              <w:t xml:space="preserve">For each of the following terminologies provide a brief </w:t>
            </w:r>
            <w:r w:rsidR="00A63595" w:rsidRPr="006C232B">
              <w:rPr>
                <w:rFonts w:cstheme="minorHAnsi"/>
                <w:color w:val="262626" w:themeColor="text1" w:themeTint="D9"/>
                <w:szCs w:val="24"/>
              </w:rPr>
              <w:t xml:space="preserve">definition </w:t>
            </w:r>
            <w:r w:rsidRPr="006C232B">
              <w:rPr>
                <w:rFonts w:cstheme="minorHAnsi"/>
                <w:color w:val="262626" w:themeColor="text1" w:themeTint="D9"/>
                <w:szCs w:val="24"/>
              </w:rPr>
              <w:t xml:space="preserve">and </w:t>
            </w:r>
            <w:r w:rsidR="00550570" w:rsidRPr="006C232B">
              <w:rPr>
                <w:rFonts w:cstheme="minorHAnsi"/>
                <w:color w:val="262626" w:themeColor="text1" w:themeTint="D9"/>
                <w:szCs w:val="24"/>
              </w:rPr>
              <w:t>explain how each impacts the project.</w:t>
            </w:r>
          </w:p>
        </w:tc>
      </w:tr>
      <w:tr w:rsidR="00420EE5" w:rsidRPr="006C232B" w14:paraId="48ECDD54" w14:textId="77777777" w:rsidTr="00725DCE">
        <w:trPr>
          <w:cantSplit/>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72CD4C16" w14:textId="77777777" w:rsidR="00420EE5" w:rsidRPr="006C232B" w:rsidRDefault="00420EE5" w:rsidP="00725DCE">
            <w:pPr>
              <w:tabs>
                <w:tab w:val="left" w:pos="180"/>
              </w:tabs>
              <w:spacing w:before="0" w:line="276" w:lineRule="auto"/>
              <w:ind w:left="0" w:right="29" w:firstLine="0"/>
              <w:rPr>
                <w:rFonts w:cstheme="minorHAnsi"/>
                <w:color w:val="262626" w:themeColor="text1" w:themeTint="D9"/>
                <w:szCs w:val="24"/>
              </w:rPr>
            </w:pPr>
          </w:p>
        </w:tc>
      </w:tr>
      <w:tr w:rsidR="00796961" w:rsidRPr="006C232B" w14:paraId="3FD62D08" w14:textId="53F68633" w:rsidTr="00122CE7">
        <w:trPr>
          <w:cantSplit/>
          <w:trHeight w:val="56"/>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BA4048C" w14:textId="77777777" w:rsidR="00796961" w:rsidRPr="006C232B" w:rsidRDefault="00796961" w:rsidP="00725DCE">
            <w:pPr>
              <w:tabs>
                <w:tab w:val="left" w:pos="180"/>
              </w:tabs>
              <w:spacing w:after="120" w:line="276" w:lineRule="auto"/>
              <w:ind w:left="0" w:right="108" w:firstLine="0"/>
              <w:jc w:val="center"/>
              <w:rPr>
                <w:rFonts w:cstheme="minorHAnsi"/>
                <w:b/>
                <w:bCs/>
                <w:color w:val="262626" w:themeColor="text1" w:themeTint="D9"/>
                <w:szCs w:val="24"/>
              </w:rPr>
            </w:pPr>
            <w:r w:rsidRPr="006C232B">
              <w:rPr>
                <w:rFonts w:cstheme="minorHAnsi"/>
                <w:b/>
                <w:bCs/>
                <w:color w:val="262626" w:themeColor="text1" w:themeTint="D9"/>
                <w:szCs w:val="24"/>
              </w:rPr>
              <w:t>Terminology</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E4F35F6" w14:textId="77777777" w:rsidR="00796961" w:rsidRPr="006C232B" w:rsidRDefault="00796961" w:rsidP="00725DCE">
            <w:pPr>
              <w:spacing w:after="120" w:line="276" w:lineRule="auto"/>
              <w:ind w:left="31" w:right="108" w:firstLine="0"/>
              <w:jc w:val="center"/>
              <w:rPr>
                <w:rFonts w:cstheme="minorHAnsi"/>
                <w:color w:val="262626" w:themeColor="text1" w:themeTint="D9"/>
                <w:szCs w:val="24"/>
              </w:rPr>
            </w:pPr>
            <w:r w:rsidRPr="006C232B">
              <w:rPr>
                <w:rFonts w:cstheme="minorHAnsi"/>
                <w:b/>
                <w:bCs/>
                <w:color w:val="262626" w:themeColor="text1" w:themeTint="D9"/>
                <w:szCs w:val="24"/>
              </w:rPr>
              <w:t>Definition</w:t>
            </w: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33874757" w14:textId="1FA87757" w:rsidR="00796961" w:rsidRPr="006C232B" w:rsidRDefault="00F53099" w:rsidP="00725DCE">
            <w:pPr>
              <w:spacing w:after="120" w:line="276" w:lineRule="auto"/>
              <w:ind w:left="31" w:right="108" w:firstLine="0"/>
              <w:jc w:val="center"/>
              <w:rPr>
                <w:rFonts w:cstheme="minorHAnsi"/>
                <w:color w:val="262626" w:themeColor="text1" w:themeTint="D9"/>
                <w:szCs w:val="24"/>
              </w:rPr>
            </w:pPr>
            <w:r w:rsidRPr="006C232B">
              <w:rPr>
                <w:rFonts w:cstheme="minorHAnsi"/>
                <w:b/>
                <w:bCs/>
                <w:color w:val="262626" w:themeColor="text1" w:themeTint="D9"/>
                <w:szCs w:val="24"/>
              </w:rPr>
              <w:t>Impact</w:t>
            </w:r>
            <w:r w:rsidR="00550570" w:rsidRPr="006C232B">
              <w:rPr>
                <w:rFonts w:cstheme="minorHAnsi"/>
                <w:b/>
                <w:bCs/>
                <w:color w:val="262626" w:themeColor="text1" w:themeTint="D9"/>
                <w:szCs w:val="24"/>
              </w:rPr>
              <w:t xml:space="preserve"> on projects</w:t>
            </w:r>
          </w:p>
        </w:tc>
      </w:tr>
      <w:tr w:rsidR="009E72AE" w:rsidRPr="006C232B" w14:paraId="235DEB1D" w14:textId="515AF68A" w:rsidTr="006E3393">
        <w:trPr>
          <w:cantSplit/>
          <w:trHeight w:val="2517"/>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8A5FC1" w14:textId="77777777" w:rsidR="009E72AE" w:rsidRPr="006C232B" w:rsidRDefault="009E72AE" w:rsidP="00473ABC">
            <w:pPr>
              <w:pStyle w:val="ListParagraph"/>
              <w:numPr>
                <w:ilvl w:val="0"/>
                <w:numId w:val="26"/>
              </w:numPr>
              <w:tabs>
                <w:tab w:val="left" w:pos="180"/>
              </w:tabs>
              <w:spacing w:after="120" w:line="276" w:lineRule="auto"/>
              <w:ind w:left="794" w:right="108" w:hanging="357"/>
              <w:contextualSpacing w:val="0"/>
              <w:rPr>
                <w:rFonts w:cstheme="minorHAnsi"/>
                <w:color w:val="262626" w:themeColor="text1" w:themeTint="D9"/>
                <w:szCs w:val="24"/>
              </w:rPr>
            </w:pPr>
            <w:r w:rsidRPr="006C232B">
              <w:rPr>
                <w:rFonts w:cstheme="minorHAnsi"/>
                <w:color w:val="262626" w:themeColor="text1" w:themeTint="D9"/>
                <w:szCs w:val="24"/>
              </w:rPr>
              <w:t>Extension of time (EOT)</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F2601C" w14:textId="55AA6274" w:rsidR="00870F58" w:rsidRPr="006C232B" w:rsidRDefault="00870F58" w:rsidP="000B6ABD">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 xml:space="preserve">Extension of Time is the allowance for an extension on the building projects construction process when there is a delay outside the contractor’s liability. </w:t>
            </w: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9B0FA21" w14:textId="00BAF9B7" w:rsidR="009E72AE" w:rsidRPr="006C232B" w:rsidRDefault="00870F58" w:rsidP="000B6ABD">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 xml:space="preserve">It extends the time of the project which means less stress on the contractor to rush the projects and relieves them of any liabilities for liquidated damages. </w:t>
            </w:r>
          </w:p>
        </w:tc>
      </w:tr>
      <w:tr w:rsidR="00CA25EB" w:rsidRPr="006C232B" w14:paraId="5CE084E7" w14:textId="2327ACE1" w:rsidTr="00E257F7">
        <w:trPr>
          <w:cantSplit/>
          <w:trHeight w:val="2597"/>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118250" w14:textId="77777777" w:rsidR="00CA25EB" w:rsidRPr="006C232B" w:rsidRDefault="00CA25EB" w:rsidP="00473ABC">
            <w:pPr>
              <w:pStyle w:val="ListParagraph"/>
              <w:numPr>
                <w:ilvl w:val="0"/>
                <w:numId w:val="26"/>
              </w:numPr>
              <w:tabs>
                <w:tab w:val="left" w:pos="180"/>
              </w:tabs>
              <w:spacing w:after="120" w:line="276" w:lineRule="auto"/>
              <w:ind w:left="794" w:right="108" w:hanging="357"/>
              <w:contextualSpacing w:val="0"/>
              <w:rPr>
                <w:rFonts w:cstheme="minorHAnsi"/>
                <w:color w:val="262626" w:themeColor="text1" w:themeTint="D9"/>
                <w:szCs w:val="24"/>
              </w:rPr>
            </w:pPr>
            <w:r w:rsidRPr="006C232B">
              <w:rPr>
                <w:rFonts w:cstheme="minorHAnsi"/>
                <w:color w:val="262626" w:themeColor="text1" w:themeTint="D9"/>
                <w:szCs w:val="24"/>
              </w:rPr>
              <w:t>Practical completion</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4D19B8" w14:textId="315914E5" w:rsidR="006E3393" w:rsidRPr="006C232B" w:rsidRDefault="006E3393" w:rsidP="00CA25EB">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Practical completion is stage of the project where all works specified in the contract have been carried out.</w:t>
            </w: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1FFFF1" w14:textId="6628412C" w:rsidR="00CA25EB" w:rsidRPr="006C232B" w:rsidRDefault="006E3393" w:rsidP="00CA25EB">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 xml:space="preserve">Practical completion means the contractor can handover the a project to their clients since it is complete and  ft for use. </w:t>
            </w:r>
          </w:p>
        </w:tc>
      </w:tr>
    </w:tbl>
    <w:p w14:paraId="447A13B3" w14:textId="5F26C2D3" w:rsidR="00BB3ABF" w:rsidRDefault="00BB3ABF"/>
    <w:p w14:paraId="6EFC466D" w14:textId="4E84F2FC" w:rsidR="00BB3ABF" w:rsidRDefault="00BB3ABF" w:rsidP="00BB3ABF">
      <w:pPr>
        <w:spacing w:after="120" w:line="276" w:lineRule="auto"/>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737"/>
        <w:gridCol w:w="3185"/>
        <w:gridCol w:w="3105"/>
      </w:tblGrid>
      <w:tr w:rsidR="00BB3ABF" w:rsidRPr="006C232B" w14:paraId="67B27687" w14:textId="77777777" w:rsidTr="00BB3ABF">
        <w:trPr>
          <w:cantSplit/>
          <w:trHeight w:val="56"/>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81D1C78" w14:textId="77777777" w:rsidR="00BB3ABF" w:rsidRPr="006C232B" w:rsidRDefault="00BB3ABF" w:rsidP="001A60DB">
            <w:pPr>
              <w:tabs>
                <w:tab w:val="left" w:pos="180"/>
              </w:tabs>
              <w:spacing w:after="120" w:line="276" w:lineRule="auto"/>
              <w:ind w:left="0" w:right="108" w:firstLine="0"/>
              <w:jc w:val="center"/>
              <w:rPr>
                <w:rFonts w:cstheme="minorHAnsi"/>
                <w:b/>
                <w:bCs/>
                <w:color w:val="262626" w:themeColor="text1" w:themeTint="D9"/>
                <w:szCs w:val="24"/>
              </w:rPr>
            </w:pPr>
            <w:r w:rsidRPr="006C232B">
              <w:rPr>
                <w:rFonts w:cstheme="minorHAnsi"/>
                <w:b/>
                <w:bCs/>
                <w:color w:val="262626" w:themeColor="text1" w:themeTint="D9"/>
                <w:szCs w:val="24"/>
              </w:rPr>
              <w:lastRenderedPageBreak/>
              <w:t>Terminology</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FDA12D2" w14:textId="77777777" w:rsidR="00BB3ABF" w:rsidRPr="006C232B" w:rsidRDefault="00BB3ABF" w:rsidP="001A60DB">
            <w:pPr>
              <w:spacing w:after="120" w:line="276" w:lineRule="auto"/>
              <w:ind w:left="31" w:right="108" w:firstLine="0"/>
              <w:jc w:val="center"/>
              <w:rPr>
                <w:rFonts w:cstheme="minorHAnsi"/>
                <w:color w:val="262626" w:themeColor="text1" w:themeTint="D9"/>
                <w:szCs w:val="24"/>
              </w:rPr>
            </w:pPr>
            <w:r w:rsidRPr="006C232B">
              <w:rPr>
                <w:rFonts w:cstheme="minorHAnsi"/>
                <w:b/>
                <w:bCs/>
                <w:color w:val="262626" w:themeColor="text1" w:themeTint="D9"/>
                <w:szCs w:val="24"/>
              </w:rPr>
              <w:t>Definition</w:t>
            </w: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3C10B311" w14:textId="77777777" w:rsidR="00BB3ABF" w:rsidRPr="006C232B" w:rsidRDefault="00BB3ABF" w:rsidP="001A60DB">
            <w:pPr>
              <w:spacing w:after="120" w:line="276" w:lineRule="auto"/>
              <w:ind w:left="31" w:right="108" w:firstLine="0"/>
              <w:jc w:val="center"/>
              <w:rPr>
                <w:rFonts w:cstheme="minorHAnsi"/>
                <w:color w:val="262626" w:themeColor="text1" w:themeTint="D9"/>
                <w:szCs w:val="24"/>
              </w:rPr>
            </w:pPr>
            <w:r w:rsidRPr="006C232B">
              <w:rPr>
                <w:rFonts w:cstheme="minorHAnsi"/>
                <w:b/>
                <w:bCs/>
                <w:color w:val="262626" w:themeColor="text1" w:themeTint="D9"/>
                <w:szCs w:val="24"/>
              </w:rPr>
              <w:t>Impact on projects</w:t>
            </w:r>
          </w:p>
        </w:tc>
      </w:tr>
      <w:tr w:rsidR="00CA25EB" w:rsidRPr="006C232B" w14:paraId="758FC4FE" w14:textId="16BCF628" w:rsidTr="00BB3ABF">
        <w:trPr>
          <w:cantSplit/>
          <w:trHeight w:val="4320"/>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5782B0" w14:textId="77777777" w:rsidR="00CA25EB" w:rsidRPr="006C232B" w:rsidRDefault="00CA25EB" w:rsidP="00473ABC">
            <w:pPr>
              <w:pStyle w:val="ListParagraph"/>
              <w:numPr>
                <w:ilvl w:val="0"/>
                <w:numId w:val="26"/>
              </w:numPr>
              <w:tabs>
                <w:tab w:val="left" w:pos="180"/>
              </w:tabs>
              <w:spacing w:after="120" w:line="276" w:lineRule="auto"/>
              <w:ind w:left="794" w:right="108" w:hanging="357"/>
              <w:contextualSpacing w:val="0"/>
              <w:rPr>
                <w:rFonts w:cstheme="minorHAnsi"/>
                <w:color w:val="262626" w:themeColor="text1" w:themeTint="D9"/>
                <w:szCs w:val="24"/>
              </w:rPr>
            </w:pPr>
            <w:r w:rsidRPr="006C232B">
              <w:rPr>
                <w:rFonts w:cstheme="minorHAnsi"/>
                <w:color w:val="262626" w:themeColor="text1" w:themeTint="D9"/>
                <w:szCs w:val="24"/>
              </w:rPr>
              <w:t>Liquidated damages</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3D5B93" w14:textId="2DF1A5AB" w:rsidR="00CA25EB" w:rsidRPr="006C232B" w:rsidRDefault="003A4646" w:rsidP="00CA25EB">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Liquidated damages is the amount paid by the contractor when practical completion is not achieved on the agreed completion date.</w:t>
            </w:r>
          </w:p>
          <w:p w14:paraId="5A2FC46F" w14:textId="2D619EED" w:rsidR="00CA25EB" w:rsidRPr="006C232B" w:rsidRDefault="00CA25EB" w:rsidP="00CA25EB">
            <w:pPr>
              <w:spacing w:after="120" w:line="276" w:lineRule="auto"/>
              <w:ind w:left="31" w:right="108" w:firstLine="0"/>
              <w:jc w:val="both"/>
              <w:rPr>
                <w:rFonts w:cstheme="minorHAnsi"/>
                <w:color w:val="262626" w:themeColor="text1" w:themeTint="D9"/>
                <w:szCs w:val="24"/>
              </w:rPr>
            </w:pP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D100E1" w14:textId="41347151" w:rsidR="00CD26BF" w:rsidRPr="006C232B" w:rsidRDefault="00F66405" w:rsidP="00CD26BF">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Liquidated damages allow affected parties to collect compensation when there is a breach of contract.</w:t>
            </w:r>
          </w:p>
          <w:p w14:paraId="6A3C15A0" w14:textId="49DB5C7E" w:rsidR="00CA25EB" w:rsidRPr="006C232B" w:rsidRDefault="00CA25EB" w:rsidP="00CD26BF">
            <w:pPr>
              <w:spacing w:after="120" w:line="276" w:lineRule="auto"/>
              <w:ind w:left="0" w:right="108" w:firstLine="0"/>
              <w:jc w:val="both"/>
              <w:rPr>
                <w:rFonts w:cstheme="minorHAnsi"/>
                <w:color w:val="262626" w:themeColor="text1" w:themeTint="D9"/>
                <w:szCs w:val="24"/>
              </w:rPr>
            </w:pPr>
          </w:p>
        </w:tc>
      </w:tr>
      <w:tr w:rsidR="00CA25EB" w:rsidRPr="006C232B" w14:paraId="3E598BE1" w14:textId="03DE811F" w:rsidTr="00BB3ABF">
        <w:trPr>
          <w:cantSplit/>
          <w:trHeight w:val="4320"/>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8528FB" w14:textId="77777777" w:rsidR="00CA25EB" w:rsidRPr="006C232B" w:rsidRDefault="00CA25EB" w:rsidP="00473ABC">
            <w:pPr>
              <w:pStyle w:val="ListParagraph"/>
              <w:numPr>
                <w:ilvl w:val="0"/>
                <w:numId w:val="26"/>
              </w:numPr>
              <w:tabs>
                <w:tab w:val="left" w:pos="180"/>
              </w:tabs>
              <w:spacing w:after="120" w:line="276" w:lineRule="auto"/>
              <w:ind w:left="794" w:right="108" w:hanging="357"/>
              <w:contextualSpacing w:val="0"/>
              <w:rPr>
                <w:rFonts w:cstheme="minorHAnsi"/>
                <w:color w:val="262626" w:themeColor="text1" w:themeTint="D9"/>
                <w:szCs w:val="24"/>
              </w:rPr>
            </w:pPr>
            <w:bookmarkStart w:id="44" w:name="_Hlk40185695"/>
            <w:r w:rsidRPr="006C232B">
              <w:rPr>
                <w:rFonts w:cstheme="minorHAnsi"/>
                <w:color w:val="262626" w:themeColor="text1" w:themeTint="D9"/>
                <w:szCs w:val="24"/>
              </w:rPr>
              <w:t>Force majeure</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6DE792" w14:textId="04FBB850" w:rsidR="00CA25EB" w:rsidRPr="006C232B" w:rsidRDefault="00E64165" w:rsidP="00CA25EB">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Force majeure is the unforeseen events or circumstances beyond any reasonable control of the people involved in the contract.</w:t>
            </w: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0C2362" w14:textId="23A3FF9A" w:rsidR="00CA25EB" w:rsidRPr="006C232B" w:rsidRDefault="00E64165" w:rsidP="00C57382">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 xml:space="preserve">Force majeure are relevant events that allow contractors an extension of time. </w:t>
            </w:r>
          </w:p>
        </w:tc>
      </w:tr>
      <w:tr w:rsidR="00B7738B" w:rsidRPr="006C232B" w14:paraId="297D11C6" w14:textId="547DF330" w:rsidTr="00BB3ABF">
        <w:trPr>
          <w:cantSplit/>
          <w:trHeight w:val="4320"/>
          <w:jc w:val="center"/>
        </w:trPr>
        <w:tc>
          <w:tcPr>
            <w:tcW w:w="15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58074A" w14:textId="77777777" w:rsidR="00B7738B" w:rsidRPr="006C232B" w:rsidRDefault="00B7738B" w:rsidP="00473ABC">
            <w:pPr>
              <w:pStyle w:val="ListParagraph"/>
              <w:numPr>
                <w:ilvl w:val="0"/>
                <w:numId w:val="26"/>
              </w:numPr>
              <w:tabs>
                <w:tab w:val="left" w:pos="180"/>
              </w:tabs>
              <w:spacing w:after="120" w:line="276" w:lineRule="auto"/>
              <w:ind w:left="794" w:right="108" w:hanging="357"/>
              <w:contextualSpacing w:val="0"/>
              <w:rPr>
                <w:rFonts w:cstheme="minorHAnsi"/>
                <w:color w:val="262626" w:themeColor="text1" w:themeTint="D9"/>
                <w:szCs w:val="24"/>
              </w:rPr>
            </w:pPr>
            <w:r w:rsidRPr="006C232B">
              <w:rPr>
                <w:rFonts w:cstheme="minorHAnsi"/>
                <w:color w:val="262626" w:themeColor="text1" w:themeTint="D9"/>
                <w:szCs w:val="24"/>
              </w:rPr>
              <w:t xml:space="preserve">Terminations </w:t>
            </w:r>
          </w:p>
        </w:tc>
        <w:tc>
          <w:tcPr>
            <w:tcW w:w="17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E5559" w14:textId="6EE1FCB4" w:rsidR="00B7738B" w:rsidRPr="006C232B" w:rsidRDefault="00C57382" w:rsidP="00B7738B">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Terminations refers to the clauses in the contract which sets out the circumstances in which the contract may be legally ended.</w:t>
            </w:r>
          </w:p>
        </w:tc>
        <w:tc>
          <w:tcPr>
            <w:tcW w:w="172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FF72E3" w14:textId="373F2363" w:rsidR="00B7738B" w:rsidRPr="006C232B" w:rsidRDefault="00C57382" w:rsidP="00B7738B">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 xml:space="preserve">Termination fees the parties involved from their obligation. </w:t>
            </w:r>
          </w:p>
          <w:p w14:paraId="7EE75C63" w14:textId="080B77D2" w:rsidR="00B7738B" w:rsidRPr="006C232B" w:rsidRDefault="003153E1" w:rsidP="00B7738B">
            <w:pPr>
              <w:spacing w:after="120" w:line="276" w:lineRule="auto"/>
              <w:ind w:left="31" w:right="108" w:firstLine="0"/>
              <w:jc w:val="both"/>
              <w:rPr>
                <w:rFonts w:cstheme="minorHAnsi"/>
                <w:color w:val="262626" w:themeColor="text1" w:themeTint="D9"/>
                <w:szCs w:val="24"/>
              </w:rPr>
            </w:pPr>
            <w:r w:rsidRPr="006C232B">
              <w:rPr>
                <w:rFonts w:cstheme="minorHAnsi"/>
                <w:color w:val="D73329"/>
                <w:sz w:val="22"/>
              </w:rPr>
              <w:t xml:space="preserve"> </w:t>
            </w:r>
          </w:p>
        </w:tc>
      </w:tr>
      <w:bookmarkEnd w:id="44"/>
    </w:tbl>
    <w:p w14:paraId="20E9B58E" w14:textId="36D6DCBD" w:rsidR="009A2A0C" w:rsidRPr="006C232B" w:rsidRDefault="009A2A0C" w:rsidP="00A33A95">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A747E" w:rsidRPr="006C232B" w14:paraId="26241EF2" w14:textId="77777777" w:rsidTr="00C100A6">
        <w:trPr>
          <w:trHeight w:val="153"/>
          <w:jc w:val="center"/>
        </w:trPr>
        <w:tc>
          <w:tcPr>
            <w:tcW w:w="5000" w:type="pct"/>
            <w:tcBorders>
              <w:top w:val="nil"/>
              <w:left w:val="nil"/>
              <w:bottom w:val="nil"/>
              <w:right w:val="nil"/>
            </w:tcBorders>
            <w:shd w:val="clear" w:color="auto" w:fill="D9E2F3" w:themeFill="accent1" w:themeFillTint="33"/>
          </w:tcPr>
          <w:p w14:paraId="77E4F8A7" w14:textId="0B932498" w:rsidR="000A747E" w:rsidRPr="006C232B" w:rsidRDefault="008C6003" w:rsidP="008140E5">
            <w:pPr>
              <w:pStyle w:val="ListParagraph"/>
              <w:numPr>
                <w:ilvl w:val="0"/>
                <w:numId w:val="6"/>
              </w:numPr>
              <w:tabs>
                <w:tab w:val="left" w:pos="180"/>
              </w:tabs>
              <w:spacing w:after="120" w:line="276" w:lineRule="auto"/>
              <w:ind w:left="710" w:right="91" w:hanging="360"/>
              <w:contextualSpacing w:val="0"/>
              <w:jc w:val="both"/>
              <w:rPr>
                <w:rFonts w:cstheme="minorHAnsi"/>
                <w:color w:val="262626" w:themeColor="text1" w:themeTint="D9"/>
                <w:szCs w:val="24"/>
              </w:rPr>
            </w:pPr>
            <w:r w:rsidRPr="006C232B">
              <w:rPr>
                <w:rFonts w:cstheme="minorHAnsi"/>
                <w:color w:val="262626" w:themeColor="text1" w:themeTint="D9"/>
                <w:szCs w:val="24"/>
              </w:rPr>
              <w:t>Answer the following questions about</w:t>
            </w:r>
            <w:r w:rsidR="000A747E" w:rsidRPr="006C232B">
              <w:rPr>
                <w:rFonts w:cstheme="minorHAnsi"/>
                <w:color w:val="262626" w:themeColor="text1" w:themeTint="D9"/>
                <w:szCs w:val="24"/>
              </w:rPr>
              <w:t xml:space="preserve"> AS2124 and AS4000</w:t>
            </w:r>
            <w:r w:rsidRPr="006C232B">
              <w:rPr>
                <w:rFonts w:cstheme="minorHAnsi"/>
                <w:color w:val="262626" w:themeColor="text1" w:themeTint="D9"/>
                <w:szCs w:val="24"/>
              </w:rPr>
              <w:t>.</w:t>
            </w:r>
            <w:r w:rsidR="00163A63" w:rsidRPr="006C232B">
              <w:rPr>
                <w:rFonts w:cstheme="minorHAnsi"/>
                <w:color w:val="262626" w:themeColor="text1" w:themeTint="D9"/>
                <w:szCs w:val="24"/>
              </w:rPr>
              <w:t xml:space="preserve"> </w:t>
            </w:r>
          </w:p>
        </w:tc>
      </w:tr>
      <w:tr w:rsidR="000A747E" w:rsidRPr="006C232B" w14:paraId="44A2D6DB" w14:textId="77777777" w:rsidTr="00C100A6">
        <w:trPr>
          <w:trHeight w:val="74"/>
          <w:jc w:val="center"/>
        </w:trPr>
        <w:tc>
          <w:tcPr>
            <w:tcW w:w="5000" w:type="pct"/>
            <w:tcBorders>
              <w:top w:val="nil"/>
              <w:left w:val="nil"/>
              <w:bottom w:val="single" w:sz="2" w:space="0" w:color="A6A6A6" w:themeColor="background1" w:themeShade="A6"/>
              <w:right w:val="nil"/>
            </w:tcBorders>
            <w:shd w:val="clear" w:color="auto" w:fill="auto"/>
          </w:tcPr>
          <w:p w14:paraId="52C4028E" w14:textId="77777777" w:rsidR="000A747E" w:rsidRPr="006C232B" w:rsidRDefault="000A747E" w:rsidP="00C100A6">
            <w:pPr>
              <w:tabs>
                <w:tab w:val="left" w:pos="180"/>
              </w:tabs>
              <w:spacing w:before="0" w:line="276" w:lineRule="auto"/>
              <w:ind w:left="0" w:right="29" w:firstLine="0"/>
              <w:rPr>
                <w:rFonts w:cstheme="minorHAnsi"/>
                <w:color w:val="262626" w:themeColor="text1" w:themeTint="D9"/>
                <w:szCs w:val="24"/>
              </w:rPr>
            </w:pPr>
          </w:p>
        </w:tc>
      </w:tr>
      <w:tr w:rsidR="008140E5" w:rsidRPr="006C232B" w14:paraId="7CD46389"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vAlign w:val="center"/>
          </w:tcPr>
          <w:p w14:paraId="420DA10D" w14:textId="401D0013" w:rsidR="00E476CA" w:rsidRPr="007E1F0B" w:rsidRDefault="00E476CA" w:rsidP="00473ABC">
            <w:pPr>
              <w:pStyle w:val="ListParagraph"/>
              <w:numPr>
                <w:ilvl w:val="0"/>
                <w:numId w:val="42"/>
              </w:numPr>
              <w:spacing w:after="120" w:line="276" w:lineRule="auto"/>
              <w:ind w:right="108"/>
              <w:contextualSpacing w:val="0"/>
              <w:jc w:val="both"/>
              <w:rPr>
                <w:rFonts w:cstheme="minorHAnsi"/>
                <w:color w:val="262626" w:themeColor="text1" w:themeTint="D9"/>
                <w:szCs w:val="24"/>
              </w:rPr>
            </w:pPr>
            <w:r w:rsidRPr="007E1F0B">
              <w:rPr>
                <w:rFonts w:cstheme="minorHAnsi"/>
                <w:color w:val="262626" w:themeColor="text1" w:themeTint="D9"/>
                <w:szCs w:val="24"/>
              </w:rPr>
              <w:t xml:space="preserve">What </w:t>
            </w:r>
            <w:r w:rsidR="00105DC7" w:rsidRPr="007E1F0B">
              <w:rPr>
                <w:rFonts w:cstheme="minorHAnsi"/>
                <w:color w:val="262626" w:themeColor="text1" w:themeTint="D9"/>
                <w:szCs w:val="24"/>
              </w:rPr>
              <w:t xml:space="preserve">are the common features between the AS2124 and AS4000? </w:t>
            </w:r>
            <w:r w:rsidR="008243CE" w:rsidRPr="007E1F0B">
              <w:rPr>
                <w:rFonts w:cstheme="minorHAnsi"/>
                <w:color w:val="262626" w:themeColor="text1" w:themeTint="D9"/>
                <w:szCs w:val="24"/>
              </w:rPr>
              <w:t>List</w:t>
            </w:r>
            <w:r w:rsidR="00105DC7" w:rsidRPr="007E1F0B">
              <w:rPr>
                <w:rFonts w:cstheme="minorHAnsi"/>
                <w:color w:val="262626" w:themeColor="text1" w:themeTint="D9"/>
                <w:szCs w:val="24"/>
              </w:rPr>
              <w:t xml:space="preserve"> five</w:t>
            </w:r>
            <w:r w:rsidR="009B5E80" w:rsidRPr="007E1F0B">
              <w:rPr>
                <w:rFonts w:cstheme="minorHAnsi"/>
                <w:color w:val="262626" w:themeColor="text1" w:themeTint="D9"/>
                <w:szCs w:val="24"/>
              </w:rPr>
              <w:t xml:space="preserve"> common features</w:t>
            </w:r>
            <w:r w:rsidR="005946C9" w:rsidRPr="007E1F0B">
              <w:rPr>
                <w:rFonts w:cstheme="minorHAnsi"/>
                <w:color w:val="262626" w:themeColor="text1" w:themeTint="D9"/>
                <w:szCs w:val="24"/>
              </w:rPr>
              <w:t>.</w:t>
            </w:r>
          </w:p>
          <w:p w14:paraId="53675439" w14:textId="323B7194" w:rsidR="008140E5" w:rsidRPr="007E1F0B" w:rsidRDefault="006B7A48" w:rsidP="00473ABC">
            <w:pPr>
              <w:pStyle w:val="ListParagraph"/>
              <w:numPr>
                <w:ilvl w:val="0"/>
                <w:numId w:val="40"/>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Provisional Sums</w:t>
            </w:r>
          </w:p>
          <w:p w14:paraId="3E16DE22" w14:textId="6B066690" w:rsidR="008140E5" w:rsidRPr="007E1F0B" w:rsidRDefault="006B7A48" w:rsidP="00473ABC">
            <w:pPr>
              <w:pStyle w:val="ListParagraph"/>
              <w:numPr>
                <w:ilvl w:val="0"/>
                <w:numId w:val="40"/>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Fixed timeframe </w:t>
            </w:r>
          </w:p>
          <w:p w14:paraId="0E548683" w14:textId="266720D4" w:rsidR="008140E5" w:rsidRPr="007E1F0B" w:rsidRDefault="006B7A48" w:rsidP="00473ABC">
            <w:pPr>
              <w:pStyle w:val="ListParagraph"/>
              <w:numPr>
                <w:ilvl w:val="0"/>
                <w:numId w:val="40"/>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Practical completion </w:t>
            </w:r>
          </w:p>
          <w:p w14:paraId="5BB8FFFE" w14:textId="685613B1" w:rsidR="008140E5" w:rsidRPr="00CB57C4" w:rsidRDefault="00E90BFA" w:rsidP="00473ABC">
            <w:pPr>
              <w:pStyle w:val="ListParagraph"/>
              <w:numPr>
                <w:ilvl w:val="0"/>
                <w:numId w:val="40"/>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Extension of time </w:t>
            </w:r>
          </w:p>
          <w:p w14:paraId="2047C81A" w14:textId="4F21B92E" w:rsidR="008140E5" w:rsidRPr="007E1F0B" w:rsidRDefault="008C224B" w:rsidP="000B6ABD">
            <w:pPr>
              <w:pStyle w:val="ListParagraph"/>
              <w:numPr>
                <w:ilvl w:val="0"/>
                <w:numId w:val="40"/>
              </w:numPr>
              <w:spacing w:after="120" w:line="276" w:lineRule="auto"/>
              <w:ind w:right="108"/>
              <w:contextualSpacing w:val="0"/>
              <w:jc w:val="both"/>
              <w:rPr>
                <w:rFonts w:cstheme="minorHAnsi"/>
                <w:color w:val="262626" w:themeColor="text1" w:themeTint="D9"/>
              </w:rPr>
            </w:pPr>
            <w:r>
              <w:rPr>
                <w:rFonts w:cstheme="minorHAnsi"/>
                <w:color w:val="262626" w:themeColor="text1" w:themeTint="D9"/>
                <w:szCs w:val="24"/>
              </w:rPr>
              <w:t>Separable</w:t>
            </w:r>
            <w:r w:rsidR="00E90BFA">
              <w:rPr>
                <w:rFonts w:cstheme="minorHAnsi"/>
                <w:color w:val="262626" w:themeColor="text1" w:themeTint="D9"/>
                <w:szCs w:val="24"/>
              </w:rPr>
              <w:t xml:space="preserve"> portions </w:t>
            </w:r>
          </w:p>
        </w:tc>
      </w:tr>
      <w:tr w:rsidR="00C23929" w:rsidRPr="006C232B" w14:paraId="731F38E4"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69752A" w14:textId="6F72B853" w:rsidR="00C23929" w:rsidRPr="007E1F0B" w:rsidRDefault="00117DC7" w:rsidP="00543838">
            <w:pPr>
              <w:pStyle w:val="ListParagraph"/>
              <w:numPr>
                <w:ilvl w:val="0"/>
                <w:numId w:val="42"/>
              </w:numPr>
              <w:spacing w:after="120" w:line="276" w:lineRule="auto"/>
              <w:ind w:right="108"/>
              <w:contextualSpacing w:val="0"/>
              <w:rPr>
                <w:rFonts w:cstheme="minorHAnsi"/>
                <w:color w:val="262626" w:themeColor="text1" w:themeTint="D9"/>
                <w:szCs w:val="24"/>
              </w:rPr>
            </w:pPr>
            <w:r w:rsidRPr="007E1F0B">
              <w:rPr>
                <w:rFonts w:cstheme="minorHAnsi"/>
                <w:color w:val="262626" w:themeColor="text1" w:themeTint="D9"/>
                <w:szCs w:val="24"/>
              </w:rPr>
              <w:t xml:space="preserve">What must be considered when </w:t>
            </w:r>
            <w:r w:rsidR="00F35AAE" w:rsidRPr="007E1F0B">
              <w:rPr>
                <w:rFonts w:cstheme="minorHAnsi"/>
                <w:color w:val="262626" w:themeColor="text1" w:themeTint="D9"/>
                <w:szCs w:val="24"/>
              </w:rPr>
              <w:t>choosing AS2124 for construction contracts</w:t>
            </w:r>
            <w:r w:rsidR="00193B11" w:rsidRPr="007E1F0B">
              <w:rPr>
                <w:rFonts w:cstheme="minorHAnsi"/>
                <w:color w:val="262626" w:themeColor="text1" w:themeTint="D9"/>
                <w:szCs w:val="24"/>
              </w:rPr>
              <w:t>?</w:t>
            </w:r>
            <w:r w:rsidR="00F946D5" w:rsidRPr="007E1F0B">
              <w:rPr>
                <w:rFonts w:cstheme="minorHAnsi"/>
                <w:color w:val="262626" w:themeColor="text1" w:themeTint="D9"/>
                <w:szCs w:val="24"/>
              </w:rPr>
              <w:t xml:space="preserve"> Provide one example.</w:t>
            </w:r>
          </w:p>
          <w:p w14:paraId="46277779" w14:textId="35CDD3B8" w:rsidR="00C23929" w:rsidRPr="007E1F0B" w:rsidRDefault="008C224B" w:rsidP="00543838">
            <w:pPr>
              <w:pStyle w:val="ListParagraph"/>
              <w:spacing w:after="120" w:line="276" w:lineRule="auto"/>
              <w:ind w:left="755" w:right="108" w:firstLine="0"/>
              <w:contextualSpacing w:val="0"/>
              <w:rPr>
                <w:rFonts w:cstheme="minorHAnsi"/>
                <w:bCs/>
                <w:color w:val="262626" w:themeColor="text1" w:themeTint="D9"/>
                <w:sz w:val="22"/>
              </w:rPr>
            </w:pPr>
            <w:r>
              <w:rPr>
                <w:rFonts w:cstheme="minorHAnsi"/>
                <w:bCs/>
                <w:color w:val="262626" w:themeColor="text1" w:themeTint="D9"/>
              </w:rPr>
              <w:t xml:space="preserve">When choosing AS2124 for construction contracts, you must consider </w:t>
            </w:r>
            <w:r w:rsidR="00310F30">
              <w:rPr>
                <w:rFonts w:cstheme="minorHAnsi"/>
                <w:bCs/>
                <w:color w:val="262626" w:themeColor="text1" w:themeTint="D9"/>
              </w:rPr>
              <w:t xml:space="preserve">a fixed price for the contractor’s work and a fixed timeframe for completion. </w:t>
            </w:r>
          </w:p>
        </w:tc>
      </w:tr>
      <w:tr w:rsidR="00542D25" w:rsidRPr="006C232B" w14:paraId="084D3749"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73E5BF8" w14:textId="458D2CC5" w:rsidR="003B3108" w:rsidRPr="006C232B" w:rsidRDefault="003B3108" w:rsidP="00473ABC">
            <w:pPr>
              <w:pStyle w:val="ListParagraph"/>
              <w:numPr>
                <w:ilvl w:val="0"/>
                <w:numId w:val="42"/>
              </w:numPr>
              <w:spacing w:after="120" w:line="276" w:lineRule="auto"/>
              <w:ind w:right="108"/>
              <w:contextualSpacing w:val="0"/>
              <w:jc w:val="both"/>
              <w:rPr>
                <w:rFonts w:cstheme="minorHAnsi"/>
                <w:color w:val="262626" w:themeColor="text1" w:themeTint="D9"/>
                <w:szCs w:val="24"/>
              </w:rPr>
            </w:pPr>
            <w:r w:rsidRPr="006C232B">
              <w:rPr>
                <w:rFonts w:cstheme="minorHAnsi"/>
                <w:color w:val="262626" w:themeColor="text1" w:themeTint="D9"/>
                <w:szCs w:val="24"/>
              </w:rPr>
              <w:t>What are</w:t>
            </w:r>
            <w:r w:rsidRPr="006C232B">
              <w:t xml:space="preserve"> </w:t>
            </w:r>
            <w:r w:rsidRPr="006C232B">
              <w:rPr>
                <w:rFonts w:cstheme="minorHAnsi"/>
                <w:color w:val="262626" w:themeColor="text1" w:themeTint="D9"/>
                <w:szCs w:val="24"/>
              </w:rPr>
              <w:t>two distinguishing features of AS4000.</w:t>
            </w:r>
          </w:p>
          <w:p w14:paraId="6E5B1447" w14:textId="1388072E" w:rsidR="003B3108" w:rsidRPr="006C232B" w:rsidRDefault="00FD5AEC" w:rsidP="00473ABC">
            <w:pPr>
              <w:pStyle w:val="ListParagraph"/>
              <w:numPr>
                <w:ilvl w:val="0"/>
                <w:numId w:val="44"/>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Relief for latent conditions </w:t>
            </w:r>
          </w:p>
          <w:p w14:paraId="667742DE" w14:textId="397ED423" w:rsidR="00542D25" w:rsidRPr="000B6ABD" w:rsidRDefault="00FD5AEC" w:rsidP="000B6ABD">
            <w:pPr>
              <w:pStyle w:val="ListParagraph"/>
              <w:numPr>
                <w:ilvl w:val="0"/>
                <w:numId w:val="44"/>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No time bars </w:t>
            </w:r>
          </w:p>
        </w:tc>
      </w:tr>
      <w:tr w:rsidR="00502B5E" w:rsidRPr="006C232B" w14:paraId="034EAA68"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tcBorders>
            <w:shd w:val="clear" w:color="auto" w:fill="auto"/>
          </w:tcPr>
          <w:p w14:paraId="0699965F" w14:textId="29816D4C" w:rsidR="00A75CAC" w:rsidRPr="006C232B" w:rsidRDefault="00502B5E" w:rsidP="00473ABC">
            <w:pPr>
              <w:pStyle w:val="ListParagraph"/>
              <w:numPr>
                <w:ilvl w:val="0"/>
                <w:numId w:val="42"/>
              </w:numPr>
              <w:spacing w:after="120" w:line="276" w:lineRule="auto"/>
              <w:ind w:right="108"/>
              <w:contextualSpacing w:val="0"/>
              <w:jc w:val="both"/>
              <w:rPr>
                <w:rFonts w:cstheme="minorHAnsi"/>
                <w:color w:val="262626" w:themeColor="text1" w:themeTint="D9"/>
                <w:szCs w:val="24"/>
              </w:rPr>
            </w:pPr>
            <w:r w:rsidRPr="006C232B">
              <w:rPr>
                <w:rFonts w:cstheme="minorHAnsi"/>
                <w:color w:val="262626" w:themeColor="text1" w:themeTint="D9"/>
                <w:szCs w:val="24"/>
              </w:rPr>
              <w:t xml:space="preserve">What are </w:t>
            </w:r>
            <w:r w:rsidR="00E65EBC" w:rsidRPr="006C232B">
              <w:rPr>
                <w:rFonts w:cstheme="minorHAnsi"/>
                <w:color w:val="262626" w:themeColor="text1" w:themeTint="D9"/>
                <w:szCs w:val="24"/>
              </w:rPr>
              <w:t>differences between AS2124 and AS4000?</w:t>
            </w:r>
            <w:r w:rsidR="00A75CAC" w:rsidRPr="006C232B">
              <w:rPr>
                <w:rFonts w:cstheme="minorHAnsi"/>
                <w:color w:val="262626" w:themeColor="text1" w:themeTint="D9"/>
                <w:szCs w:val="24"/>
              </w:rPr>
              <w:t xml:space="preserve"> List five differences.</w:t>
            </w:r>
          </w:p>
          <w:p w14:paraId="4D2A7914" w14:textId="16C8E972" w:rsidR="00A75CAC" w:rsidRPr="006C232B" w:rsidRDefault="00FD5AEC" w:rsidP="00473ABC">
            <w:pPr>
              <w:pStyle w:val="ListParagraph"/>
              <w:numPr>
                <w:ilvl w:val="0"/>
                <w:numId w:val="4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Relief for latent conditions </w:t>
            </w:r>
          </w:p>
          <w:p w14:paraId="7173C170" w14:textId="5C4AA0DE" w:rsidR="00A75CAC" w:rsidRPr="006C232B" w:rsidRDefault="00FD5AEC" w:rsidP="00473ABC">
            <w:pPr>
              <w:pStyle w:val="ListParagraph"/>
              <w:numPr>
                <w:ilvl w:val="0"/>
                <w:numId w:val="4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No time bars </w:t>
            </w:r>
          </w:p>
          <w:p w14:paraId="00D0E957" w14:textId="7DFA1105" w:rsidR="00A75CAC" w:rsidRPr="006C232B" w:rsidRDefault="00FD5AEC" w:rsidP="00473ABC">
            <w:pPr>
              <w:pStyle w:val="ListParagraph"/>
              <w:numPr>
                <w:ilvl w:val="0"/>
                <w:numId w:val="4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Appointment of concurrent delays </w:t>
            </w:r>
          </w:p>
          <w:p w14:paraId="699467A0" w14:textId="68ADED0A" w:rsidR="00A75CAC" w:rsidRPr="006C232B" w:rsidRDefault="00FD5AEC" w:rsidP="00473ABC">
            <w:pPr>
              <w:pStyle w:val="ListParagraph"/>
              <w:numPr>
                <w:ilvl w:val="0"/>
                <w:numId w:val="4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Approval of EOTs</w:t>
            </w:r>
          </w:p>
          <w:p w14:paraId="17F3E96D" w14:textId="73B9A77F" w:rsidR="00E65EBC" w:rsidRPr="000B6ABD" w:rsidRDefault="00E90BFA" w:rsidP="000B6ABD">
            <w:pPr>
              <w:pStyle w:val="ListParagraph"/>
              <w:numPr>
                <w:ilvl w:val="0"/>
                <w:numId w:val="45"/>
              </w:numPr>
              <w:spacing w:after="120" w:line="276" w:lineRule="auto"/>
              <w:ind w:right="108"/>
              <w:contextualSpacing w:val="0"/>
              <w:jc w:val="both"/>
              <w:rPr>
                <w:rFonts w:cstheme="minorHAnsi"/>
                <w:color w:val="262626" w:themeColor="text1" w:themeTint="D9"/>
                <w:szCs w:val="24"/>
              </w:rPr>
            </w:pPr>
            <w:r>
              <w:rPr>
                <w:rFonts w:cstheme="minorHAnsi"/>
                <w:color w:val="262626" w:themeColor="text1" w:themeTint="D9"/>
                <w:szCs w:val="24"/>
              </w:rPr>
              <w:t xml:space="preserve">Late progress payments interests </w:t>
            </w:r>
            <w:r w:rsidR="00B71766">
              <w:rPr>
                <w:rFonts w:cstheme="minorHAnsi"/>
                <w:color w:val="262626" w:themeColor="text1" w:themeTint="D9"/>
                <w:szCs w:val="24"/>
              </w:rPr>
              <w:t xml:space="preserve"> </w:t>
            </w:r>
          </w:p>
        </w:tc>
      </w:tr>
    </w:tbl>
    <w:p w14:paraId="1051D4D9" w14:textId="1FF061C1" w:rsidR="00B543C2" w:rsidRPr="006C232B" w:rsidRDefault="00B543C2" w:rsidP="00F47178">
      <w:pPr>
        <w:ind w:left="0" w:firstLine="0"/>
      </w:pPr>
    </w:p>
    <w:p w14:paraId="7C5C56A3" w14:textId="77777777" w:rsidR="003B3108" w:rsidRPr="006C232B" w:rsidRDefault="003B3108"/>
    <w:p w14:paraId="3DE48834" w14:textId="77777777" w:rsidR="00FD12B9" w:rsidRPr="006C232B" w:rsidRDefault="00FD12B9">
      <w:r w:rsidRPr="006C232B">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84FF8" w:rsidRPr="006C232B" w14:paraId="7144C934" w14:textId="77777777" w:rsidTr="00C100A6">
        <w:trPr>
          <w:trHeight w:val="153"/>
          <w:jc w:val="center"/>
        </w:trPr>
        <w:tc>
          <w:tcPr>
            <w:tcW w:w="5000" w:type="pct"/>
            <w:tcBorders>
              <w:top w:val="nil"/>
              <w:left w:val="nil"/>
              <w:bottom w:val="nil"/>
              <w:right w:val="nil"/>
            </w:tcBorders>
            <w:shd w:val="clear" w:color="auto" w:fill="D9E2F3" w:themeFill="accent1" w:themeFillTint="33"/>
          </w:tcPr>
          <w:p w14:paraId="199B2E1D" w14:textId="314EFA49" w:rsidR="00284FF8" w:rsidRPr="006C232B" w:rsidRDefault="002F0E65" w:rsidP="00284FF8">
            <w:pPr>
              <w:pStyle w:val="ListParagraph"/>
              <w:numPr>
                <w:ilvl w:val="0"/>
                <w:numId w:val="6"/>
              </w:numPr>
              <w:tabs>
                <w:tab w:val="left" w:pos="180"/>
              </w:tabs>
              <w:spacing w:after="120" w:line="276" w:lineRule="auto"/>
              <w:ind w:left="710" w:right="91"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 xml:space="preserve">Answer the following questions about </w:t>
            </w:r>
            <w:r w:rsidR="00FD12B9" w:rsidRPr="006C232B">
              <w:rPr>
                <w:rFonts w:cstheme="minorHAnsi"/>
                <w:color w:val="262626" w:themeColor="text1" w:themeTint="D9"/>
                <w:szCs w:val="24"/>
              </w:rPr>
              <w:t>the relationship between the organisation and its clients</w:t>
            </w:r>
          </w:p>
        </w:tc>
      </w:tr>
      <w:tr w:rsidR="00284FF8" w:rsidRPr="006C232B" w14:paraId="31B1CDE2" w14:textId="77777777" w:rsidTr="00C100A6">
        <w:trPr>
          <w:trHeight w:val="74"/>
          <w:jc w:val="center"/>
        </w:trPr>
        <w:tc>
          <w:tcPr>
            <w:tcW w:w="5000" w:type="pct"/>
            <w:tcBorders>
              <w:top w:val="nil"/>
              <w:left w:val="nil"/>
              <w:bottom w:val="single" w:sz="2" w:space="0" w:color="A6A6A6" w:themeColor="background1" w:themeShade="A6"/>
              <w:right w:val="nil"/>
            </w:tcBorders>
            <w:shd w:val="clear" w:color="auto" w:fill="auto"/>
          </w:tcPr>
          <w:p w14:paraId="76E7B258" w14:textId="77777777" w:rsidR="00284FF8" w:rsidRPr="006C232B" w:rsidRDefault="00284FF8" w:rsidP="00C100A6">
            <w:pPr>
              <w:tabs>
                <w:tab w:val="left" w:pos="180"/>
              </w:tabs>
              <w:spacing w:before="0" w:line="276" w:lineRule="auto"/>
              <w:ind w:left="0" w:right="29" w:firstLine="0"/>
              <w:rPr>
                <w:rFonts w:cstheme="minorHAnsi"/>
                <w:color w:val="262626" w:themeColor="text1" w:themeTint="D9"/>
                <w:szCs w:val="24"/>
              </w:rPr>
            </w:pPr>
          </w:p>
        </w:tc>
      </w:tr>
      <w:tr w:rsidR="007E1F0B" w:rsidRPr="007E1F0B" w14:paraId="64BE2CA8"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AC8E394" w14:textId="59A66AB2" w:rsidR="00CB4B06" w:rsidRPr="007E1F0B" w:rsidRDefault="00594143" w:rsidP="00543838">
            <w:pPr>
              <w:pStyle w:val="ListParagraph"/>
              <w:numPr>
                <w:ilvl w:val="0"/>
                <w:numId w:val="46"/>
              </w:numPr>
              <w:spacing w:after="120" w:line="276" w:lineRule="auto"/>
              <w:ind w:right="108"/>
              <w:contextualSpacing w:val="0"/>
              <w:rPr>
                <w:rFonts w:cstheme="minorHAnsi"/>
                <w:color w:val="262626" w:themeColor="text1" w:themeTint="D9"/>
                <w:szCs w:val="24"/>
              </w:rPr>
            </w:pPr>
            <w:r w:rsidRPr="007E1F0B">
              <w:rPr>
                <w:rFonts w:cstheme="minorHAnsi"/>
                <w:color w:val="262626" w:themeColor="text1" w:themeTint="D9"/>
                <w:szCs w:val="24"/>
              </w:rPr>
              <w:t>Briefly explain the relationship between the organisation and its clients</w:t>
            </w:r>
            <w:r w:rsidR="00CB4B06" w:rsidRPr="007E1F0B">
              <w:rPr>
                <w:rFonts w:cstheme="minorHAnsi"/>
                <w:color w:val="262626" w:themeColor="text1" w:themeTint="D9"/>
                <w:szCs w:val="24"/>
              </w:rPr>
              <w:t>.</w:t>
            </w:r>
          </w:p>
          <w:p w14:paraId="22ACB989" w14:textId="383BFAE6" w:rsidR="002E11DC" w:rsidRPr="00BC2919" w:rsidRDefault="008930E8" w:rsidP="00543838">
            <w:pPr>
              <w:pStyle w:val="ListParagraph"/>
              <w:spacing w:after="120" w:line="276" w:lineRule="auto"/>
              <w:ind w:left="755" w:right="108" w:firstLine="0"/>
              <w:contextualSpacing w:val="0"/>
            </w:pPr>
            <w:r>
              <w:rPr>
                <w:noProof/>
                <w:color w:val="262626" w:themeColor="text1" w:themeTint="D9"/>
              </w:rPr>
              <w:t xml:space="preserve">The relationship between an organisation and its clients </w:t>
            </w:r>
            <w:r w:rsidR="006B1F5F">
              <w:rPr>
                <w:noProof/>
                <w:color w:val="262626" w:themeColor="text1" w:themeTint="D9"/>
              </w:rPr>
              <w:t xml:space="preserve">is that they create a legal binding relations to ensure that it is known that all parties involved are serious about the contract and </w:t>
            </w:r>
            <w:r w:rsidR="00BC2919">
              <w:rPr>
                <w:noProof/>
                <w:color w:val="262626" w:themeColor="text1" w:themeTint="D9"/>
              </w:rPr>
              <w:t>ready to accept it consequences. The relations are created with legal intentions rather than socila or domestic arrangements.</w:t>
            </w:r>
          </w:p>
          <w:p w14:paraId="38851688" w14:textId="70B9FEAB" w:rsidR="00284FF8" w:rsidRPr="007E1F0B" w:rsidRDefault="00284FF8" w:rsidP="00543838">
            <w:pPr>
              <w:pStyle w:val="ListParagraph"/>
              <w:spacing w:after="120" w:line="276" w:lineRule="auto"/>
              <w:ind w:left="755" w:right="108" w:firstLine="0"/>
              <w:contextualSpacing w:val="0"/>
              <w:rPr>
                <w:rFonts w:cstheme="minorHAnsi"/>
                <w:color w:val="262626" w:themeColor="text1" w:themeTint="D9"/>
              </w:rPr>
            </w:pPr>
          </w:p>
        </w:tc>
      </w:tr>
      <w:tr w:rsidR="007E1F0B" w:rsidRPr="007E1F0B" w14:paraId="20E9E56A"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tcBorders>
            <w:shd w:val="clear" w:color="auto" w:fill="auto"/>
          </w:tcPr>
          <w:p w14:paraId="33BEAE2A" w14:textId="2B6F6570" w:rsidR="00CB4B06" w:rsidRPr="007E1F0B" w:rsidRDefault="00594143" w:rsidP="00473ABC">
            <w:pPr>
              <w:pStyle w:val="ListParagraph"/>
              <w:numPr>
                <w:ilvl w:val="0"/>
                <w:numId w:val="46"/>
              </w:numPr>
              <w:spacing w:after="120" w:line="276" w:lineRule="auto"/>
              <w:ind w:right="108"/>
              <w:contextualSpacing w:val="0"/>
              <w:jc w:val="both"/>
              <w:rPr>
                <w:rFonts w:cstheme="minorHAnsi"/>
                <w:color w:val="262626" w:themeColor="text1" w:themeTint="D9"/>
                <w:szCs w:val="24"/>
              </w:rPr>
            </w:pPr>
            <w:r w:rsidRPr="007E1F0B">
              <w:rPr>
                <w:rFonts w:cstheme="minorHAnsi"/>
                <w:color w:val="262626" w:themeColor="text1" w:themeTint="D9"/>
                <w:szCs w:val="24"/>
              </w:rPr>
              <w:t>Why is a contract necessary for this relationship?</w:t>
            </w:r>
          </w:p>
          <w:p w14:paraId="5305CF2D" w14:textId="6254FF76" w:rsidR="00B05C20" w:rsidRPr="007E1F0B" w:rsidRDefault="00CA3CC1" w:rsidP="000B6ABD">
            <w:pPr>
              <w:pStyle w:val="ListParagraph"/>
              <w:spacing w:after="120" w:line="276" w:lineRule="auto"/>
              <w:ind w:left="755" w:right="108" w:firstLine="0"/>
              <w:contextualSpacing w:val="0"/>
              <w:jc w:val="both"/>
              <w:rPr>
                <w:rFonts w:cstheme="minorHAnsi"/>
                <w:color w:val="262626" w:themeColor="text1" w:themeTint="D9"/>
                <w:szCs w:val="24"/>
              </w:rPr>
            </w:pPr>
            <w:r>
              <w:rPr>
                <w:noProof/>
                <w:color w:val="262626" w:themeColor="text1" w:themeTint="D9"/>
              </w:rPr>
              <w:t xml:space="preserve">A contract is necessary for this relationship because it is legally binding. If there were to be a implications in the construction process, it is necessary to go back to the contract to find which party is entilited to what. The contract also ceases to be a promise without legal consequences becoming enforceable, legal and binding. </w:t>
            </w:r>
          </w:p>
        </w:tc>
      </w:tr>
    </w:tbl>
    <w:p w14:paraId="34BE3393" w14:textId="2E5F33D8" w:rsidR="00284FF8" w:rsidRPr="007E1F0B" w:rsidRDefault="00284FF8">
      <w:pPr>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E1F0B" w:rsidRPr="007E1F0B" w14:paraId="1914ABC6" w14:textId="77777777" w:rsidTr="00C100A6">
        <w:trPr>
          <w:trHeight w:val="153"/>
          <w:jc w:val="center"/>
        </w:trPr>
        <w:tc>
          <w:tcPr>
            <w:tcW w:w="5000" w:type="pct"/>
            <w:tcBorders>
              <w:top w:val="nil"/>
              <w:left w:val="nil"/>
              <w:bottom w:val="nil"/>
              <w:right w:val="nil"/>
            </w:tcBorders>
            <w:shd w:val="clear" w:color="auto" w:fill="D9E2F3" w:themeFill="accent1" w:themeFillTint="33"/>
          </w:tcPr>
          <w:p w14:paraId="214CC455" w14:textId="79DA77DF" w:rsidR="00284FF8" w:rsidRPr="007E1F0B" w:rsidRDefault="00284FF8" w:rsidP="00284FF8">
            <w:pPr>
              <w:pStyle w:val="ListParagraph"/>
              <w:numPr>
                <w:ilvl w:val="0"/>
                <w:numId w:val="6"/>
              </w:numPr>
              <w:tabs>
                <w:tab w:val="left" w:pos="180"/>
              </w:tabs>
              <w:spacing w:after="120" w:line="276" w:lineRule="auto"/>
              <w:ind w:left="710" w:right="91" w:hanging="360"/>
              <w:contextualSpacing w:val="0"/>
              <w:jc w:val="both"/>
              <w:rPr>
                <w:rFonts w:cstheme="minorHAnsi"/>
                <w:color w:val="262626" w:themeColor="text1" w:themeTint="D9"/>
                <w:szCs w:val="24"/>
              </w:rPr>
            </w:pPr>
            <w:bookmarkStart w:id="45" w:name="_Hlk60148438"/>
            <w:r w:rsidRPr="007E1F0B">
              <w:rPr>
                <w:rFonts w:cstheme="minorHAnsi"/>
                <w:color w:val="262626" w:themeColor="text1" w:themeTint="D9"/>
                <w:szCs w:val="24"/>
              </w:rPr>
              <w:t>Provide two ways CRM systems can benefit a business.</w:t>
            </w:r>
            <w:bookmarkEnd w:id="45"/>
          </w:p>
        </w:tc>
      </w:tr>
      <w:tr w:rsidR="007E1F0B" w:rsidRPr="007E1F0B" w14:paraId="5080BA7F" w14:textId="77777777" w:rsidTr="00C100A6">
        <w:trPr>
          <w:trHeight w:val="74"/>
          <w:jc w:val="center"/>
        </w:trPr>
        <w:tc>
          <w:tcPr>
            <w:tcW w:w="5000" w:type="pct"/>
            <w:tcBorders>
              <w:top w:val="nil"/>
              <w:left w:val="nil"/>
              <w:bottom w:val="single" w:sz="2" w:space="0" w:color="A6A6A6" w:themeColor="background1" w:themeShade="A6"/>
              <w:right w:val="nil"/>
            </w:tcBorders>
            <w:shd w:val="clear" w:color="auto" w:fill="auto"/>
          </w:tcPr>
          <w:p w14:paraId="490E9BED" w14:textId="77777777" w:rsidR="00284FF8" w:rsidRPr="007E1F0B" w:rsidRDefault="00284FF8" w:rsidP="00C100A6">
            <w:pPr>
              <w:tabs>
                <w:tab w:val="left" w:pos="180"/>
              </w:tabs>
              <w:spacing w:before="0" w:line="276" w:lineRule="auto"/>
              <w:ind w:left="0" w:right="29" w:firstLine="0"/>
              <w:rPr>
                <w:rFonts w:cstheme="minorHAnsi"/>
                <w:color w:val="262626" w:themeColor="text1" w:themeTint="D9"/>
                <w:szCs w:val="24"/>
              </w:rPr>
            </w:pPr>
          </w:p>
        </w:tc>
      </w:tr>
      <w:tr w:rsidR="007E1F0B" w:rsidRPr="007E1F0B" w14:paraId="7E26A199"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0B656A4" w14:textId="45A9C8CF" w:rsidR="00593434" w:rsidRPr="007E1F0B" w:rsidRDefault="00AA62EF" w:rsidP="00473ABC">
            <w:pPr>
              <w:pStyle w:val="ListParagraph"/>
              <w:numPr>
                <w:ilvl w:val="0"/>
                <w:numId w:val="52"/>
              </w:numPr>
              <w:spacing w:after="120" w:line="276" w:lineRule="auto"/>
              <w:ind w:left="720" w:right="108"/>
              <w:contextualSpacing w:val="0"/>
              <w:rPr>
                <w:rFonts w:cstheme="minorHAnsi"/>
                <w:color w:val="262626" w:themeColor="text1" w:themeTint="D9"/>
                <w:szCs w:val="24"/>
              </w:rPr>
            </w:pPr>
            <w:r>
              <w:rPr>
                <w:rFonts w:cstheme="minorHAnsi"/>
                <w:color w:val="262626" w:themeColor="text1" w:themeTint="D9"/>
                <w:szCs w:val="24"/>
              </w:rPr>
              <w:t xml:space="preserve">A CRM system can be beneficial to a business by tracking the success of the organisations marketing activities, to know whether or not there is a need for an approvement. </w:t>
            </w:r>
          </w:p>
        </w:tc>
      </w:tr>
      <w:tr w:rsidR="00284FF8" w:rsidRPr="006C232B" w14:paraId="5711FBBE" w14:textId="77777777" w:rsidTr="00543838">
        <w:trPr>
          <w:cantSplit/>
          <w:trHeight w:val="216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DB680C" w14:textId="1986E0BE" w:rsidR="00284FF8" w:rsidRPr="006C232B" w:rsidRDefault="005925AE" w:rsidP="00473ABC">
            <w:pPr>
              <w:pStyle w:val="ListParagraph"/>
              <w:numPr>
                <w:ilvl w:val="0"/>
                <w:numId w:val="52"/>
              </w:numPr>
              <w:spacing w:after="120" w:line="276" w:lineRule="auto"/>
              <w:ind w:left="720" w:right="108"/>
              <w:contextualSpacing w:val="0"/>
              <w:rPr>
                <w:rFonts w:cstheme="minorHAnsi"/>
                <w:color w:val="262626" w:themeColor="text1" w:themeTint="D9"/>
                <w:szCs w:val="24"/>
              </w:rPr>
            </w:pPr>
            <w:r>
              <w:rPr>
                <w:rFonts w:cstheme="minorHAnsi"/>
                <w:color w:val="262626" w:themeColor="text1" w:themeTint="D9"/>
                <w:szCs w:val="24"/>
              </w:rPr>
              <w:t xml:space="preserve">Another reason CRM systems can be beneficial to a business </w:t>
            </w:r>
            <w:r w:rsidR="009E0108">
              <w:rPr>
                <w:rFonts w:cstheme="minorHAnsi"/>
                <w:color w:val="262626" w:themeColor="text1" w:themeTint="D9"/>
                <w:szCs w:val="24"/>
              </w:rPr>
              <w:t>is by maintain relationships with customers, which is crucial in maintaining a bu</w:t>
            </w:r>
            <w:r w:rsidR="00AE17F7">
              <w:rPr>
                <w:rFonts w:cstheme="minorHAnsi"/>
                <w:color w:val="262626" w:themeColor="text1" w:themeTint="D9"/>
                <w:szCs w:val="24"/>
              </w:rPr>
              <w:t>siness.</w:t>
            </w:r>
          </w:p>
          <w:p w14:paraId="362C2847" w14:textId="59CFC4E1" w:rsidR="00284FF8" w:rsidRPr="006C232B" w:rsidRDefault="00284FF8" w:rsidP="00A33A95"/>
        </w:tc>
      </w:tr>
    </w:tbl>
    <w:p w14:paraId="6A5D432F" w14:textId="63E2E55B" w:rsidR="00023E01" w:rsidRPr="006C232B" w:rsidRDefault="00023E01" w:rsidP="00F47178">
      <w:pPr>
        <w:spacing w:after="120" w:line="276" w:lineRule="auto"/>
        <w:ind w:left="0" w:firstLine="0"/>
      </w:pPr>
    </w:p>
    <w:p w14:paraId="13277877" w14:textId="77777777" w:rsidR="00CC5C08" w:rsidRDefault="00CC5C08">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827"/>
        <w:gridCol w:w="6199"/>
      </w:tblGrid>
      <w:tr w:rsidR="00617B7F" w:rsidRPr="006C232B" w14:paraId="2EE18A96" w14:textId="77777777" w:rsidTr="00F47178">
        <w:trPr>
          <w:trHeight w:val="153"/>
          <w:jc w:val="center"/>
        </w:trPr>
        <w:tc>
          <w:tcPr>
            <w:tcW w:w="5000" w:type="pct"/>
            <w:gridSpan w:val="2"/>
            <w:tcBorders>
              <w:top w:val="nil"/>
              <w:left w:val="nil"/>
              <w:bottom w:val="nil"/>
              <w:right w:val="nil"/>
            </w:tcBorders>
            <w:shd w:val="clear" w:color="auto" w:fill="D9E2F3" w:themeFill="accent1" w:themeFillTint="33"/>
          </w:tcPr>
          <w:p w14:paraId="4C5D35B0" w14:textId="76681CD8" w:rsidR="00617B7F" w:rsidRPr="006C232B" w:rsidRDefault="002B5B23" w:rsidP="00F47178">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Wh</w:t>
            </w:r>
            <w:r w:rsidR="002843D6" w:rsidRPr="006C232B">
              <w:rPr>
                <w:rFonts w:cstheme="minorHAnsi"/>
                <w:color w:val="262626" w:themeColor="text1" w:themeTint="D9"/>
                <w:szCs w:val="24"/>
              </w:rPr>
              <w:t xml:space="preserve">y are the following items important when </w:t>
            </w:r>
            <w:r w:rsidR="009242FE" w:rsidRPr="006C232B">
              <w:rPr>
                <w:rFonts w:cstheme="minorHAnsi"/>
                <w:color w:val="262626" w:themeColor="text1" w:themeTint="D9"/>
                <w:szCs w:val="24"/>
              </w:rPr>
              <w:t>drafting a contract?</w:t>
            </w:r>
          </w:p>
        </w:tc>
      </w:tr>
      <w:tr w:rsidR="00617B7F" w:rsidRPr="006C232B" w14:paraId="7E05250C" w14:textId="77777777" w:rsidTr="00F47178">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D8E7AAE" w14:textId="77777777" w:rsidR="00617B7F" w:rsidRPr="006C232B" w:rsidRDefault="00617B7F" w:rsidP="00F47178">
            <w:pPr>
              <w:tabs>
                <w:tab w:val="left" w:pos="180"/>
              </w:tabs>
              <w:spacing w:before="0" w:line="276" w:lineRule="auto"/>
              <w:ind w:left="0" w:right="29" w:firstLine="0"/>
              <w:rPr>
                <w:rFonts w:cstheme="minorHAnsi"/>
                <w:color w:val="262626" w:themeColor="text1" w:themeTint="D9"/>
                <w:szCs w:val="24"/>
              </w:rPr>
            </w:pPr>
          </w:p>
        </w:tc>
      </w:tr>
      <w:tr w:rsidR="009242FE" w:rsidRPr="006C232B" w14:paraId="12F8C692" w14:textId="677E8C5E" w:rsidTr="00BB3ABF">
        <w:trPr>
          <w:trHeight w:val="242"/>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7EDA5A7" w14:textId="5A45470A" w:rsidR="009242FE" w:rsidRPr="00CC5C08" w:rsidRDefault="009242FE" w:rsidP="009242FE">
            <w:pPr>
              <w:tabs>
                <w:tab w:val="left" w:pos="180"/>
              </w:tabs>
              <w:spacing w:after="120" w:line="276" w:lineRule="auto"/>
              <w:ind w:left="0" w:right="108" w:firstLine="0"/>
              <w:jc w:val="center"/>
              <w:rPr>
                <w:rFonts w:cstheme="minorHAnsi"/>
                <w:bCs/>
                <w:color w:val="262626" w:themeColor="text1" w:themeTint="D9"/>
              </w:rPr>
            </w:pPr>
            <w:r w:rsidRPr="00CC5C08">
              <w:rPr>
                <w:rFonts w:cstheme="minorHAnsi"/>
                <w:b/>
                <w:bCs/>
                <w:color w:val="262626" w:themeColor="text1" w:themeTint="D9"/>
                <w:szCs w:val="24"/>
              </w:rPr>
              <w:t>Items</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7CDBD307" w14:textId="2422007D" w:rsidR="009242FE" w:rsidRPr="00CC5C08" w:rsidRDefault="009242FE" w:rsidP="00BD421D">
            <w:pPr>
              <w:tabs>
                <w:tab w:val="left" w:pos="180"/>
              </w:tabs>
              <w:spacing w:after="120" w:line="276" w:lineRule="auto"/>
              <w:ind w:left="0" w:right="108" w:firstLine="0"/>
              <w:jc w:val="center"/>
              <w:rPr>
                <w:rFonts w:cstheme="minorHAnsi"/>
                <w:bCs/>
                <w:color w:val="262626" w:themeColor="text1" w:themeTint="D9"/>
              </w:rPr>
            </w:pPr>
            <w:r w:rsidRPr="00CC5C08">
              <w:rPr>
                <w:rFonts w:cstheme="minorHAnsi"/>
                <w:b/>
                <w:bCs/>
                <w:color w:val="262626" w:themeColor="text1" w:themeTint="D9"/>
                <w:szCs w:val="24"/>
              </w:rPr>
              <w:t>Importance</w:t>
            </w:r>
            <w:r w:rsidR="00BD421D" w:rsidRPr="00CC5C08">
              <w:rPr>
                <w:rFonts w:cstheme="minorHAnsi"/>
                <w:b/>
                <w:bCs/>
                <w:color w:val="262626" w:themeColor="text1" w:themeTint="D9"/>
                <w:szCs w:val="24"/>
              </w:rPr>
              <w:t xml:space="preserve"> to contracts</w:t>
            </w:r>
          </w:p>
        </w:tc>
      </w:tr>
      <w:tr w:rsidR="009242FE" w:rsidRPr="006C232B" w14:paraId="36A1A546" w14:textId="77777777" w:rsidTr="00BF6642">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666C32" w14:textId="5E46EC9F" w:rsidR="009242FE" w:rsidRPr="006C232B" w:rsidRDefault="00BD421D"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Equipment</w:t>
            </w:r>
            <w:r w:rsidR="006E4C8D">
              <w:rPr>
                <w:rFonts w:cstheme="minorHAnsi"/>
                <w:color w:val="262626" w:themeColor="text1" w:themeTint="D9"/>
                <w:szCs w:val="24"/>
              </w:rPr>
              <w:t xml:space="preserve"> information</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51A130" w14:textId="11F818F2" w:rsidR="009242FE" w:rsidRPr="00501DF9" w:rsidRDefault="00686702" w:rsidP="00F71F11">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Equipment information is important when drafting a contract because it describes what sets of tools are required for the building and construction of the project and what equipment is needed for the project and what of those will be provided.</w:t>
            </w:r>
          </w:p>
        </w:tc>
      </w:tr>
      <w:tr w:rsidR="003F77BA" w:rsidRPr="006C232B" w14:paraId="4BEF3671" w14:textId="77777777" w:rsidTr="00BF6642">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EC6A6F" w14:textId="63887820" w:rsidR="003F77BA" w:rsidRPr="006C232B" w:rsidRDefault="003F77BA"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Site accommodation</w:t>
            </w:r>
            <w:r w:rsidR="006E4C8D">
              <w:rPr>
                <w:rFonts w:cstheme="minorHAnsi"/>
                <w:color w:val="262626" w:themeColor="text1" w:themeTint="D9"/>
                <w:szCs w:val="24"/>
              </w:rPr>
              <w:t xml:space="preserve"> information</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5BC17F0" w14:textId="1F383F7A" w:rsidR="003F77BA" w:rsidRPr="00A677EF" w:rsidRDefault="00A677EF" w:rsidP="00A25D19">
            <w:pPr>
              <w:spacing w:after="120" w:line="276" w:lineRule="auto"/>
              <w:ind w:left="31" w:right="108" w:firstLine="0"/>
              <w:jc w:val="both"/>
              <w:rPr>
                <w:rFonts w:cstheme="minorHAnsi"/>
                <w:color w:val="262626" w:themeColor="text1" w:themeTint="D9"/>
                <w:szCs w:val="24"/>
              </w:rPr>
            </w:pPr>
            <w:r>
              <w:rPr>
                <w:rFonts w:cstheme="minorHAnsi"/>
                <w:color w:val="262626" w:themeColor="text1" w:themeTint="D9"/>
                <w:szCs w:val="24"/>
              </w:rPr>
              <w:t xml:space="preserve">Site accommodation information is important when drafting a contract because it </w:t>
            </w:r>
            <w:r w:rsidR="002E37F9">
              <w:rPr>
                <w:rFonts w:cstheme="minorHAnsi"/>
                <w:color w:val="262626" w:themeColor="text1" w:themeTint="D9"/>
                <w:szCs w:val="24"/>
              </w:rPr>
              <w:t xml:space="preserve">informs the parties involved the scope of accommodation that will be provided and the responsibilities attached to providing site accommodation. </w:t>
            </w:r>
          </w:p>
        </w:tc>
      </w:tr>
      <w:tr w:rsidR="003F77BA" w:rsidRPr="006C232B" w14:paraId="2144D572" w14:textId="77777777" w:rsidTr="00BF6642">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22F564" w14:textId="0CD4ECC2" w:rsidR="003F77BA" w:rsidRPr="006C232B" w:rsidRDefault="003F77BA"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Services information</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2CC9C2" w14:textId="54F9E53D" w:rsidR="00E54121" w:rsidRPr="00BF6642" w:rsidRDefault="00E54121" w:rsidP="00BF6642">
            <w:pPr>
              <w:spacing w:after="120" w:line="276" w:lineRule="auto"/>
              <w:ind w:left="31" w:right="108" w:firstLine="0"/>
              <w:jc w:val="both"/>
              <w:rPr>
                <w:rFonts w:cstheme="minorHAnsi"/>
                <w:color w:val="262626" w:themeColor="text1" w:themeTint="D9"/>
                <w:sz w:val="22"/>
              </w:rPr>
            </w:pPr>
            <w:r>
              <w:rPr>
                <w:rFonts w:cstheme="minorHAnsi"/>
                <w:color w:val="262626" w:themeColor="text1" w:themeTint="D9"/>
                <w:sz w:val="22"/>
              </w:rPr>
              <w:t>Service information is important when drafting a contract because it allows the parties involved to understand the scope of services/labour that will be completed and what responsibilities are required in doing these. Services include Electric facilities, water facilities, lighting facilities communication facilities and security.</w:t>
            </w:r>
          </w:p>
        </w:tc>
      </w:tr>
      <w:tr w:rsidR="00D9021E" w:rsidRPr="006C232B" w14:paraId="1E603A34" w14:textId="77777777" w:rsidTr="00BF6642">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9E6724" w14:textId="3BD18223" w:rsidR="00D9021E" w:rsidRPr="006C232B" w:rsidRDefault="005E32B3"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Human resource projections</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E7A2E0" w14:textId="0790609D" w:rsidR="00D9021E" w:rsidRPr="003D1D08" w:rsidRDefault="003D1D08" w:rsidP="00BB6732">
            <w:pPr>
              <w:spacing w:after="120" w:line="276" w:lineRule="auto"/>
              <w:ind w:left="31" w:right="108" w:firstLine="0"/>
              <w:jc w:val="both"/>
              <w:rPr>
                <w:rFonts w:cstheme="minorHAnsi"/>
                <w:color w:val="262626" w:themeColor="text1" w:themeTint="D9"/>
                <w:sz w:val="22"/>
              </w:rPr>
            </w:pPr>
            <w:r>
              <w:rPr>
                <w:rFonts w:cstheme="minorHAnsi"/>
                <w:color w:val="262626" w:themeColor="text1" w:themeTint="D9"/>
              </w:rPr>
              <w:t xml:space="preserve">Human resource projection are important when drafting a contract because it allows planning and determining the number of people and the amount of work required while taking sick leave, vacation leave and holiday into account. </w:t>
            </w:r>
            <w:r w:rsidR="005E2FC1">
              <w:rPr>
                <w:rFonts w:cstheme="minorHAnsi"/>
                <w:color w:val="262626" w:themeColor="text1" w:themeTint="D9"/>
              </w:rPr>
              <w:t xml:space="preserve">This means the parties involved know how much man power is required to complete the project. </w:t>
            </w:r>
          </w:p>
        </w:tc>
      </w:tr>
      <w:tr w:rsidR="009242FE" w:rsidRPr="006C232B" w14:paraId="7BEA270A" w14:textId="7F2C7AEE" w:rsidTr="00BF6642">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22C4F1" w14:textId="44476774" w:rsidR="009242FE" w:rsidRPr="006C232B" w:rsidRDefault="00BD421D"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Materials list</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FF60E61" w14:textId="6588C85F" w:rsidR="00DB0908" w:rsidRPr="00BF6642" w:rsidRDefault="000F5409" w:rsidP="00DB0908">
            <w:pPr>
              <w:spacing w:after="120" w:line="276" w:lineRule="auto"/>
              <w:ind w:left="31" w:right="108" w:firstLine="0"/>
              <w:jc w:val="both"/>
              <w:rPr>
                <w:rFonts w:cstheme="minorHAnsi"/>
                <w:color w:val="262626" w:themeColor="text1" w:themeTint="D9"/>
                <w:sz w:val="22"/>
              </w:rPr>
            </w:pPr>
            <w:r>
              <w:rPr>
                <w:rFonts w:cstheme="minorHAnsi"/>
                <w:color w:val="262626" w:themeColor="text1" w:themeTint="D9"/>
              </w:rPr>
              <w:t>Material lists are important in drafting the contract for a project because it tells the parties involved what materials will be used in this project, with information including brand, supplier and dates of delivery and use, quantity and other relevant information.</w:t>
            </w:r>
            <w:r w:rsidR="0097191B">
              <w:rPr>
                <w:rFonts w:cstheme="minorHAnsi"/>
                <w:color w:val="262626" w:themeColor="text1" w:themeTint="D9"/>
              </w:rPr>
              <w:t xml:space="preserve"> </w:t>
            </w:r>
          </w:p>
          <w:p w14:paraId="6874E788" w14:textId="77777777" w:rsidR="009242FE" w:rsidRPr="00BF6642" w:rsidRDefault="009242FE" w:rsidP="00BF6642">
            <w:pPr>
              <w:spacing w:after="120" w:line="276" w:lineRule="auto"/>
              <w:ind w:left="31" w:right="108" w:firstLine="0"/>
              <w:jc w:val="both"/>
              <w:rPr>
                <w:rFonts w:cstheme="minorHAnsi"/>
                <w:color w:val="262626" w:themeColor="text1" w:themeTint="D9"/>
                <w:szCs w:val="24"/>
              </w:rPr>
            </w:pPr>
          </w:p>
        </w:tc>
      </w:tr>
    </w:tbl>
    <w:p w14:paraId="3BB5B564" w14:textId="7ED32B3F" w:rsidR="00BB3ABF" w:rsidRDefault="00BB3ABF"/>
    <w:p w14:paraId="062F0EAB" w14:textId="77777777" w:rsidR="00BB3ABF" w:rsidRDefault="00BB3ABF">
      <w:pPr>
        <w:spacing w:after="120" w:line="276" w:lineRule="auto"/>
      </w:pPr>
      <w:r>
        <w:br w:type="page"/>
      </w:r>
    </w:p>
    <w:p w14:paraId="261B4282" w14:textId="77777777" w:rsidR="00BB3ABF" w:rsidRDefault="00BB3ABF" w:rsidP="00BB3ABF">
      <w:pPr>
        <w:ind w:left="0" w:firstLine="0"/>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827"/>
        <w:gridCol w:w="6200"/>
      </w:tblGrid>
      <w:tr w:rsidR="00BB3ABF" w:rsidRPr="00CC5C08" w14:paraId="380BE750" w14:textId="77777777" w:rsidTr="00BB3ABF">
        <w:trPr>
          <w:trHeight w:val="242"/>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E3E5D66" w14:textId="77777777" w:rsidR="00BB3ABF" w:rsidRPr="00CC5C08" w:rsidRDefault="00BB3ABF" w:rsidP="001A60DB">
            <w:pPr>
              <w:tabs>
                <w:tab w:val="left" w:pos="180"/>
              </w:tabs>
              <w:spacing w:after="120" w:line="276" w:lineRule="auto"/>
              <w:ind w:left="0" w:right="108" w:firstLine="0"/>
              <w:jc w:val="center"/>
              <w:rPr>
                <w:rFonts w:cstheme="minorHAnsi"/>
                <w:bCs/>
                <w:color w:val="262626" w:themeColor="text1" w:themeTint="D9"/>
              </w:rPr>
            </w:pPr>
            <w:r w:rsidRPr="00CC5C08">
              <w:rPr>
                <w:rFonts w:cstheme="minorHAnsi"/>
                <w:b/>
                <w:bCs/>
                <w:color w:val="262626" w:themeColor="text1" w:themeTint="D9"/>
                <w:szCs w:val="24"/>
              </w:rPr>
              <w:t>Items</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0991C3A9" w14:textId="77777777" w:rsidR="00BB3ABF" w:rsidRPr="00CC5C08" w:rsidRDefault="00BB3ABF" w:rsidP="001A60DB">
            <w:pPr>
              <w:tabs>
                <w:tab w:val="left" w:pos="180"/>
              </w:tabs>
              <w:spacing w:after="120" w:line="276" w:lineRule="auto"/>
              <w:ind w:left="0" w:right="108" w:firstLine="0"/>
              <w:jc w:val="center"/>
              <w:rPr>
                <w:rFonts w:cstheme="minorHAnsi"/>
                <w:bCs/>
                <w:color w:val="262626" w:themeColor="text1" w:themeTint="D9"/>
              </w:rPr>
            </w:pPr>
            <w:r w:rsidRPr="00CC5C08">
              <w:rPr>
                <w:rFonts w:cstheme="minorHAnsi"/>
                <w:b/>
                <w:bCs/>
                <w:color w:val="262626" w:themeColor="text1" w:themeTint="D9"/>
                <w:szCs w:val="24"/>
              </w:rPr>
              <w:t>Importance to contracts</w:t>
            </w:r>
          </w:p>
        </w:tc>
      </w:tr>
      <w:tr w:rsidR="00827D79" w:rsidRPr="006C232B" w14:paraId="5A4101E3" w14:textId="77777777" w:rsidTr="00BB3ABF">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D2D295" w14:textId="04A68F18" w:rsidR="00827D79" w:rsidRPr="006C232B" w:rsidRDefault="00827D79"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Construction drawings and specifications</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1E57187" w14:textId="27484C3F" w:rsidR="00827D79" w:rsidRPr="0097191B" w:rsidRDefault="0097191B" w:rsidP="001B509C">
            <w:pPr>
              <w:spacing w:after="120" w:line="276" w:lineRule="auto"/>
              <w:ind w:left="31" w:right="108" w:firstLine="0"/>
              <w:jc w:val="both"/>
              <w:rPr>
                <w:rFonts w:cstheme="minorHAnsi"/>
                <w:color w:val="262626" w:themeColor="text1" w:themeTint="D9"/>
                <w:sz w:val="22"/>
              </w:rPr>
            </w:pPr>
            <w:r>
              <w:rPr>
                <w:rFonts w:cstheme="minorHAnsi"/>
                <w:color w:val="262626" w:themeColor="text1" w:themeTint="D9"/>
                <w:sz w:val="22"/>
              </w:rPr>
              <w:t xml:space="preserve">Construction drawings and specifications are important when </w:t>
            </w:r>
            <w:r w:rsidR="00B01C6D">
              <w:rPr>
                <w:rFonts w:cstheme="minorHAnsi"/>
                <w:color w:val="262626" w:themeColor="text1" w:themeTint="D9"/>
                <w:sz w:val="22"/>
              </w:rPr>
              <w:t>drafting a contract because it describes what the building is going to look like and how certain aspects of the process will be done. Specifications are vital because it details the materials and quantities of what will be used to complete the projec</w:t>
            </w:r>
            <w:r w:rsidR="00B97483">
              <w:rPr>
                <w:rFonts w:cstheme="minorHAnsi"/>
                <w:color w:val="262626" w:themeColor="text1" w:themeTint="D9"/>
                <w:sz w:val="22"/>
              </w:rPr>
              <w:t xml:space="preserve">t as well as details of the drawings. </w:t>
            </w:r>
          </w:p>
        </w:tc>
      </w:tr>
      <w:tr w:rsidR="00827D79" w:rsidRPr="006C232B" w14:paraId="0980C7BB" w14:textId="77777777" w:rsidTr="00BB3ABF">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BE1EDB" w14:textId="6FF6ABF6" w:rsidR="00827D79" w:rsidRPr="006C232B" w:rsidRDefault="00710FA5"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Project timelines</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8EE89A3" w14:textId="2C0A25C8" w:rsidR="00CA3DBA" w:rsidRPr="00BF6642" w:rsidRDefault="007075CF" w:rsidP="00CA3DBA">
            <w:pPr>
              <w:spacing w:after="120" w:line="276" w:lineRule="auto"/>
              <w:ind w:left="31" w:right="108" w:firstLine="0"/>
              <w:jc w:val="both"/>
              <w:rPr>
                <w:rFonts w:cstheme="minorHAnsi"/>
                <w:color w:val="262626" w:themeColor="text1" w:themeTint="D9"/>
                <w:sz w:val="22"/>
              </w:rPr>
            </w:pPr>
            <w:r>
              <w:rPr>
                <w:rFonts w:cstheme="minorHAnsi"/>
                <w:color w:val="262626" w:themeColor="text1" w:themeTint="D9"/>
              </w:rPr>
              <w:t>Project timelines are important when drafting a contract because it breaks down the stages of work that needs to be done and gives each stage a timeline</w:t>
            </w:r>
            <w:r w:rsidR="00B26AB7">
              <w:rPr>
                <w:rFonts w:cstheme="minorHAnsi"/>
                <w:color w:val="262626" w:themeColor="text1" w:themeTint="D9"/>
              </w:rPr>
              <w:t xml:space="preserve"> to ensure the involved parties are all aware. </w:t>
            </w:r>
          </w:p>
          <w:p w14:paraId="1CB29166" w14:textId="77777777" w:rsidR="00827D79" w:rsidRPr="00BF6642" w:rsidRDefault="00827D79" w:rsidP="00BF6642">
            <w:pPr>
              <w:spacing w:after="120" w:line="276" w:lineRule="auto"/>
              <w:ind w:left="31" w:right="108" w:firstLine="0"/>
              <w:jc w:val="both"/>
              <w:rPr>
                <w:rFonts w:cstheme="minorHAnsi"/>
                <w:color w:val="262626" w:themeColor="text1" w:themeTint="D9"/>
                <w:szCs w:val="24"/>
              </w:rPr>
            </w:pPr>
          </w:p>
        </w:tc>
      </w:tr>
      <w:tr w:rsidR="00710FA5" w:rsidRPr="006C232B" w14:paraId="13039971" w14:textId="77777777" w:rsidTr="00BB3ABF">
        <w:trPr>
          <w:trHeight w:val="2160"/>
          <w:jc w:val="center"/>
        </w:trPr>
        <w:tc>
          <w:tcPr>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C458874" w14:textId="79F0B5D3" w:rsidR="00710FA5" w:rsidRPr="006C232B" w:rsidRDefault="00710FA5" w:rsidP="00473ABC">
            <w:pPr>
              <w:pStyle w:val="ListParagraph"/>
              <w:numPr>
                <w:ilvl w:val="0"/>
                <w:numId w:val="47"/>
              </w:numPr>
              <w:spacing w:after="120" w:line="276" w:lineRule="auto"/>
              <w:ind w:right="108"/>
              <w:jc w:val="both"/>
              <w:rPr>
                <w:rFonts w:cstheme="minorHAnsi"/>
                <w:color w:val="262626" w:themeColor="text1" w:themeTint="D9"/>
                <w:szCs w:val="24"/>
              </w:rPr>
            </w:pPr>
            <w:r w:rsidRPr="006C232B">
              <w:rPr>
                <w:rFonts w:cstheme="minorHAnsi"/>
                <w:color w:val="262626" w:themeColor="text1" w:themeTint="D9"/>
                <w:szCs w:val="24"/>
              </w:rPr>
              <w:t>Schedules</w:t>
            </w:r>
          </w:p>
        </w:tc>
        <w:tc>
          <w:tcPr>
            <w:tcW w:w="343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17B77A" w14:textId="60FC3805" w:rsidR="006174C5" w:rsidRPr="00BF6642" w:rsidRDefault="00E84CC2" w:rsidP="006174C5">
            <w:pPr>
              <w:spacing w:after="120" w:line="276" w:lineRule="auto"/>
              <w:ind w:left="31" w:right="108" w:firstLine="0"/>
              <w:jc w:val="both"/>
              <w:rPr>
                <w:rFonts w:cstheme="minorHAnsi"/>
                <w:color w:val="262626" w:themeColor="text1" w:themeTint="D9"/>
                <w:sz w:val="22"/>
              </w:rPr>
            </w:pPr>
            <w:r>
              <w:rPr>
                <w:rFonts w:cstheme="minorHAnsi"/>
                <w:color w:val="262626" w:themeColor="text1" w:themeTint="D9"/>
              </w:rPr>
              <w:t xml:space="preserve">Schedules are important when drafting a contract because </w:t>
            </w:r>
            <w:r w:rsidR="00AC1562">
              <w:rPr>
                <w:rFonts w:cstheme="minorHAnsi"/>
                <w:color w:val="262626" w:themeColor="text1" w:themeTint="D9"/>
              </w:rPr>
              <w:t xml:space="preserve">it lists the tasks that need to be completed along with the people obliged to do them with agreed times and dates of commencement and completion. </w:t>
            </w:r>
          </w:p>
          <w:p w14:paraId="5290AB2C" w14:textId="64D29F46" w:rsidR="00710FA5" w:rsidRPr="00BF6642" w:rsidRDefault="00710FA5" w:rsidP="00F73686">
            <w:pPr>
              <w:spacing w:after="120" w:line="276" w:lineRule="auto"/>
              <w:ind w:left="31" w:right="108" w:firstLine="0"/>
              <w:jc w:val="both"/>
              <w:rPr>
                <w:rFonts w:cstheme="minorHAnsi"/>
                <w:color w:val="262626" w:themeColor="text1" w:themeTint="D9"/>
                <w:szCs w:val="24"/>
              </w:rPr>
            </w:pPr>
          </w:p>
        </w:tc>
      </w:tr>
    </w:tbl>
    <w:p w14:paraId="3275EC05" w14:textId="77777777" w:rsidR="00085C0B" w:rsidRPr="006C232B" w:rsidRDefault="00085C0B" w:rsidP="00A44BFC">
      <w:pPr>
        <w:ind w:left="0" w:firstLine="0"/>
      </w:pPr>
    </w:p>
    <w:p w14:paraId="613E7549" w14:textId="234AA2EC" w:rsidR="00BF6642" w:rsidRDefault="00BF6642">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3"/>
        <w:gridCol w:w="6053"/>
      </w:tblGrid>
      <w:tr w:rsidR="00CB58E4" w:rsidRPr="006C232B" w14:paraId="2DEAB805" w14:textId="77777777" w:rsidTr="00725DCE">
        <w:trPr>
          <w:trHeight w:val="153"/>
          <w:jc w:val="center"/>
        </w:trPr>
        <w:tc>
          <w:tcPr>
            <w:tcW w:w="5000" w:type="pct"/>
            <w:gridSpan w:val="2"/>
            <w:tcBorders>
              <w:top w:val="nil"/>
              <w:left w:val="nil"/>
              <w:bottom w:val="nil"/>
              <w:right w:val="nil"/>
            </w:tcBorders>
            <w:shd w:val="clear" w:color="auto" w:fill="D9E2F3" w:themeFill="accent1" w:themeFillTint="33"/>
          </w:tcPr>
          <w:p w14:paraId="1EFB68A8" w14:textId="360B0EAB" w:rsidR="00CB58E4" w:rsidRPr="006C232B" w:rsidRDefault="00CB58E4" w:rsidP="00725DC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Listed below are examples of digital tools and devices that can be used to communicate and collaborate. Explain how these tools and devices can be used in building and construction.</w:t>
            </w:r>
          </w:p>
        </w:tc>
      </w:tr>
      <w:tr w:rsidR="00CB58E4" w:rsidRPr="006C232B" w14:paraId="0F687451" w14:textId="77777777" w:rsidTr="00725DCE">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0A25A21" w14:textId="77777777" w:rsidR="00CB58E4" w:rsidRPr="006C232B" w:rsidRDefault="00CB58E4" w:rsidP="00725DCE">
            <w:pPr>
              <w:tabs>
                <w:tab w:val="left" w:pos="180"/>
              </w:tabs>
              <w:spacing w:before="0"/>
              <w:ind w:left="0" w:right="29" w:firstLine="0"/>
              <w:jc w:val="both"/>
              <w:rPr>
                <w:rFonts w:cstheme="minorHAnsi"/>
                <w:color w:val="262626" w:themeColor="text1" w:themeTint="D9"/>
                <w:szCs w:val="24"/>
              </w:rPr>
            </w:pPr>
          </w:p>
        </w:tc>
      </w:tr>
      <w:tr w:rsidR="00CB58E4" w:rsidRPr="006C232B" w14:paraId="63D6668D" w14:textId="77777777" w:rsidTr="00725DCE">
        <w:trPr>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D381480" w14:textId="77777777" w:rsidR="00CB58E4" w:rsidRPr="006C232B" w:rsidRDefault="00CB58E4" w:rsidP="00070862">
            <w:pPr>
              <w:tabs>
                <w:tab w:val="left" w:pos="180"/>
              </w:tabs>
              <w:spacing w:after="120"/>
              <w:ind w:left="0" w:right="0" w:firstLine="0"/>
              <w:jc w:val="center"/>
              <w:rPr>
                <w:rFonts w:cstheme="minorHAnsi"/>
                <w:b/>
                <w:bCs/>
                <w:color w:val="262626" w:themeColor="text1" w:themeTint="D9"/>
                <w:szCs w:val="24"/>
              </w:rPr>
            </w:pPr>
            <w:r w:rsidRPr="006C232B">
              <w:rPr>
                <w:rFonts w:cstheme="minorHAnsi"/>
                <w:b/>
                <w:bCs/>
                <w:color w:val="262626" w:themeColor="text1" w:themeTint="D9"/>
                <w:szCs w:val="24"/>
              </w:rPr>
              <w:t>Digital tools and devices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B771E69" w14:textId="77777777" w:rsidR="00CB58E4" w:rsidRPr="006C232B" w:rsidRDefault="00CB58E4" w:rsidP="00070862">
            <w:pPr>
              <w:spacing w:after="120" w:line="276" w:lineRule="auto"/>
              <w:ind w:left="0" w:right="0" w:firstLine="0"/>
              <w:jc w:val="center"/>
              <w:rPr>
                <w:rFonts w:cstheme="minorHAnsi"/>
                <w:color w:val="262626" w:themeColor="text1" w:themeTint="D9"/>
                <w:szCs w:val="24"/>
              </w:rPr>
            </w:pPr>
            <w:r w:rsidRPr="006C232B">
              <w:rPr>
                <w:rFonts w:cstheme="minorHAnsi"/>
                <w:b/>
                <w:bCs/>
                <w:color w:val="262626" w:themeColor="text1" w:themeTint="D9"/>
                <w:szCs w:val="24"/>
              </w:rPr>
              <w:t>Use</w:t>
            </w:r>
          </w:p>
        </w:tc>
      </w:tr>
      <w:tr w:rsidR="00CB58E4" w:rsidRPr="006C232B" w14:paraId="24214FE7" w14:textId="77777777" w:rsidTr="00BF6642">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3292935" w14:textId="77777777" w:rsidR="00CB58E4" w:rsidRPr="00CC5C08" w:rsidRDefault="00CB58E4" w:rsidP="00473ABC">
            <w:pPr>
              <w:pStyle w:val="ListParagraph"/>
              <w:numPr>
                <w:ilvl w:val="0"/>
                <w:numId w:val="48"/>
              </w:numPr>
              <w:tabs>
                <w:tab w:val="left" w:pos="180"/>
              </w:tabs>
              <w:spacing w:after="120" w:line="276" w:lineRule="auto"/>
              <w:ind w:right="0"/>
              <w:contextualSpacing w:val="0"/>
              <w:jc w:val="both"/>
              <w:rPr>
                <w:color w:val="262626" w:themeColor="text1" w:themeTint="D9"/>
              </w:rPr>
            </w:pPr>
            <w:r w:rsidRPr="00CC5C08">
              <w:rPr>
                <w:color w:val="262626" w:themeColor="text1" w:themeTint="D9"/>
              </w:rPr>
              <w:t>Internet blog</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D1EA501" w14:textId="58C72535" w:rsidR="00CB58E4" w:rsidRPr="00837C0E" w:rsidRDefault="00837C0E" w:rsidP="00070862">
            <w:pPr>
              <w:spacing w:after="120" w:line="276" w:lineRule="auto"/>
              <w:ind w:left="0" w:right="0" w:firstLine="0"/>
              <w:jc w:val="both"/>
            </w:pPr>
            <w:r>
              <w:rPr>
                <w:rFonts w:cstheme="minorHAnsi"/>
                <w:color w:val="262626" w:themeColor="text1" w:themeTint="D9"/>
              </w:rPr>
              <w:t>An Internet blog provides a space for builders to express their knowledge and expertise to their colleagues which increases reach to fellow builders who need tips regarding certain methods of construction.</w:t>
            </w:r>
          </w:p>
          <w:p w14:paraId="2BACED88" w14:textId="76FED90D" w:rsidR="00CB58E4" w:rsidRPr="00CC5C08" w:rsidRDefault="00CB58E4" w:rsidP="00070862">
            <w:pPr>
              <w:tabs>
                <w:tab w:val="left" w:pos="180"/>
              </w:tabs>
              <w:spacing w:after="120" w:line="276" w:lineRule="auto"/>
              <w:ind w:left="0" w:right="0" w:firstLine="0"/>
              <w:jc w:val="both"/>
              <w:rPr>
                <w:rFonts w:cstheme="minorHAnsi"/>
                <w:color w:val="262626" w:themeColor="text1" w:themeTint="D9"/>
                <w:sz w:val="22"/>
              </w:rPr>
            </w:pPr>
          </w:p>
        </w:tc>
      </w:tr>
      <w:tr w:rsidR="00CB58E4" w:rsidRPr="006C232B" w14:paraId="175EA3BC" w14:textId="77777777" w:rsidTr="00BF6642">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030E10" w14:textId="5978D687" w:rsidR="00CB58E4" w:rsidRPr="00CC5C08" w:rsidRDefault="00CB58E4" w:rsidP="00473ABC">
            <w:pPr>
              <w:pStyle w:val="ListParagraph"/>
              <w:numPr>
                <w:ilvl w:val="0"/>
                <w:numId w:val="48"/>
              </w:numPr>
              <w:tabs>
                <w:tab w:val="left" w:pos="180"/>
              </w:tabs>
              <w:spacing w:after="120" w:line="276" w:lineRule="auto"/>
              <w:ind w:right="0"/>
              <w:contextualSpacing w:val="0"/>
              <w:jc w:val="both"/>
              <w:rPr>
                <w:color w:val="262626" w:themeColor="text1" w:themeTint="D9"/>
              </w:rPr>
            </w:pPr>
            <w:r w:rsidRPr="00CC5C08">
              <w:rPr>
                <w:color w:val="262626" w:themeColor="text1" w:themeTint="D9"/>
              </w:rPr>
              <w:t>Video conferencing</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47ED12" w14:textId="457CB86D" w:rsidR="00CB58E4" w:rsidRPr="00116CCE" w:rsidRDefault="00116CCE" w:rsidP="00A33A95">
            <w:pPr>
              <w:spacing w:line="276" w:lineRule="auto"/>
              <w:ind w:left="0" w:right="0" w:firstLine="0"/>
              <w:jc w:val="both"/>
              <w:rPr>
                <w:rFonts w:cstheme="minorHAnsi"/>
                <w:color w:val="262626" w:themeColor="text1" w:themeTint="D9"/>
              </w:rPr>
            </w:pPr>
            <w:r>
              <w:rPr>
                <w:rFonts w:cstheme="minorHAnsi"/>
                <w:color w:val="262626" w:themeColor="text1" w:themeTint="D9"/>
              </w:rPr>
              <w:t xml:space="preserve">Videoing conferencing allow parties to communicate to one another whether they are in the office or remotely working. This allows issues to be dealt with as soon as they arise instead of delaying until everyone is in the office. This also speeds the process up for decision making and helps keep projects on track and on time. </w:t>
            </w:r>
          </w:p>
        </w:tc>
      </w:tr>
      <w:tr w:rsidR="00CB58E4" w:rsidRPr="006C232B" w14:paraId="2BF0D7C6" w14:textId="77777777" w:rsidTr="00BF6642">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BC0EC2" w14:textId="77777777" w:rsidR="00CB58E4" w:rsidRPr="00CC5C08" w:rsidRDefault="00CB58E4" w:rsidP="00473ABC">
            <w:pPr>
              <w:pStyle w:val="ListParagraph"/>
              <w:numPr>
                <w:ilvl w:val="0"/>
                <w:numId w:val="48"/>
              </w:numPr>
              <w:tabs>
                <w:tab w:val="left" w:pos="180"/>
              </w:tabs>
              <w:spacing w:after="120" w:line="276" w:lineRule="auto"/>
              <w:ind w:right="0"/>
              <w:contextualSpacing w:val="0"/>
              <w:jc w:val="both"/>
              <w:rPr>
                <w:color w:val="262626" w:themeColor="text1" w:themeTint="D9"/>
              </w:rPr>
            </w:pPr>
            <w:r w:rsidRPr="00CC5C08">
              <w:rPr>
                <w:color w:val="262626" w:themeColor="text1" w:themeTint="D9"/>
              </w:rPr>
              <w:t>Smartphone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8EE970" w14:textId="42A0334E" w:rsidR="00CB58E4" w:rsidRPr="00CC5C08" w:rsidRDefault="005D2FCF">
            <w:pPr>
              <w:spacing w:line="276" w:lineRule="auto"/>
              <w:ind w:left="0" w:right="0" w:firstLine="0"/>
              <w:jc w:val="both"/>
              <w:rPr>
                <w:rFonts w:cstheme="minorHAnsi"/>
                <w:color w:val="262626" w:themeColor="text1" w:themeTint="D9"/>
              </w:rPr>
            </w:pPr>
            <w:r>
              <w:rPr>
                <w:rFonts w:cstheme="minorHAnsi"/>
                <w:color w:val="262626" w:themeColor="text1" w:themeTint="D9"/>
              </w:rPr>
              <w:t xml:space="preserve">Smartphones is another way of communication between builders and subcontractors or other colleagues to transfer and acquire information in real time. This also allows builders access to construction information no matter where they are. </w:t>
            </w:r>
          </w:p>
          <w:p w14:paraId="4E9E5A09" w14:textId="7CBAF9C6" w:rsidR="00CB58E4" w:rsidRPr="00CC5C08" w:rsidRDefault="00CB58E4" w:rsidP="00A33A95">
            <w:pPr>
              <w:spacing w:line="276" w:lineRule="auto"/>
              <w:ind w:left="0" w:right="0" w:firstLine="0"/>
              <w:jc w:val="both"/>
              <w:rPr>
                <w:rFonts w:cstheme="minorHAnsi"/>
                <w:color w:val="262626" w:themeColor="text1" w:themeTint="D9"/>
                <w:sz w:val="22"/>
              </w:rPr>
            </w:pPr>
          </w:p>
        </w:tc>
      </w:tr>
      <w:tr w:rsidR="00CB58E4" w:rsidRPr="006C232B" w14:paraId="21D7DF07" w14:textId="77777777" w:rsidTr="00BF6642">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928BDD" w14:textId="77777777" w:rsidR="00CB58E4" w:rsidRPr="00CC5C08" w:rsidRDefault="00CB58E4" w:rsidP="00473ABC">
            <w:pPr>
              <w:pStyle w:val="ListParagraph"/>
              <w:numPr>
                <w:ilvl w:val="0"/>
                <w:numId w:val="48"/>
              </w:numPr>
              <w:tabs>
                <w:tab w:val="left" w:pos="180"/>
              </w:tabs>
              <w:spacing w:after="120" w:line="276" w:lineRule="auto"/>
              <w:ind w:right="0"/>
              <w:contextualSpacing w:val="0"/>
              <w:jc w:val="both"/>
              <w:rPr>
                <w:color w:val="262626" w:themeColor="text1" w:themeTint="D9"/>
              </w:rPr>
            </w:pPr>
            <w:r w:rsidRPr="00CC5C08">
              <w:rPr>
                <w:color w:val="262626" w:themeColor="text1" w:themeTint="D9"/>
              </w:rPr>
              <w:t>Personal computer</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E0C7B51" w14:textId="38492646" w:rsidR="00CB58E4" w:rsidRPr="00CC5C08" w:rsidRDefault="008014F8">
            <w:pPr>
              <w:spacing w:line="276" w:lineRule="auto"/>
              <w:ind w:left="0" w:right="0" w:firstLine="0"/>
              <w:jc w:val="both"/>
              <w:rPr>
                <w:rFonts w:cstheme="minorHAnsi"/>
                <w:color w:val="262626" w:themeColor="text1" w:themeTint="D9"/>
              </w:rPr>
            </w:pPr>
            <w:r>
              <w:rPr>
                <w:rFonts w:cstheme="minorHAnsi"/>
                <w:color w:val="262626" w:themeColor="text1" w:themeTint="D9"/>
              </w:rPr>
              <w:t xml:space="preserve">Computers help with communication, with having applications including instant messaging and video and audio which help workers collaborate. </w:t>
            </w:r>
          </w:p>
          <w:p w14:paraId="3FE3D10E" w14:textId="16D295AE" w:rsidR="00CB58E4" w:rsidRPr="00CC5C08" w:rsidRDefault="00CB58E4" w:rsidP="00A33A95">
            <w:pPr>
              <w:spacing w:line="276" w:lineRule="auto"/>
              <w:ind w:left="0" w:firstLine="0"/>
              <w:jc w:val="both"/>
              <w:rPr>
                <w:rFonts w:cstheme="minorHAnsi"/>
                <w:color w:val="262626" w:themeColor="text1" w:themeTint="D9"/>
                <w:sz w:val="22"/>
              </w:rPr>
            </w:pPr>
          </w:p>
        </w:tc>
      </w:tr>
    </w:tbl>
    <w:p w14:paraId="5D3644A4" w14:textId="4B98EA90" w:rsidR="00D44363" w:rsidRPr="006C232B" w:rsidRDefault="00D44363" w:rsidP="00A44BFC">
      <w:pPr>
        <w:ind w:left="0" w:firstLine="0"/>
      </w:pPr>
    </w:p>
    <w:p w14:paraId="494F2D38" w14:textId="77777777" w:rsidR="00BF6642" w:rsidRDefault="00BF6642">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3"/>
        <w:gridCol w:w="6053"/>
      </w:tblGrid>
      <w:tr w:rsidR="00CB58E4" w:rsidRPr="006C232B" w14:paraId="2096EC8B" w14:textId="77777777" w:rsidTr="00725DCE">
        <w:trPr>
          <w:trHeight w:val="153"/>
          <w:jc w:val="center"/>
        </w:trPr>
        <w:tc>
          <w:tcPr>
            <w:tcW w:w="5000" w:type="pct"/>
            <w:gridSpan w:val="2"/>
            <w:tcBorders>
              <w:top w:val="nil"/>
              <w:left w:val="nil"/>
              <w:bottom w:val="nil"/>
              <w:right w:val="nil"/>
            </w:tcBorders>
            <w:shd w:val="clear" w:color="auto" w:fill="D9E2F3" w:themeFill="accent1" w:themeFillTint="33"/>
          </w:tcPr>
          <w:p w14:paraId="5853C41A" w14:textId="27C4F09B" w:rsidR="00CB58E4" w:rsidRPr="006C232B" w:rsidRDefault="00CB58E4" w:rsidP="00CB58E4">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 xml:space="preserve">Listed below are examples </w:t>
            </w:r>
            <w:r w:rsidR="00013071" w:rsidRPr="006C232B">
              <w:rPr>
                <w:rFonts w:cstheme="minorHAnsi"/>
                <w:color w:val="262626" w:themeColor="text1" w:themeTint="D9"/>
                <w:szCs w:val="24"/>
              </w:rPr>
              <w:t>digitally based</w:t>
            </w:r>
            <w:r w:rsidRPr="006C232B">
              <w:rPr>
                <w:rFonts w:cstheme="minorHAnsi"/>
                <w:color w:val="262626" w:themeColor="text1" w:themeTint="D9"/>
                <w:szCs w:val="24"/>
              </w:rPr>
              <w:t xml:space="preserve"> technology and applications for researching information. Explain how these technology and applications can be used in construction of energy efficient buildings.</w:t>
            </w:r>
          </w:p>
        </w:tc>
      </w:tr>
      <w:tr w:rsidR="00CB58E4" w:rsidRPr="006C232B" w14:paraId="09AC3C09" w14:textId="77777777" w:rsidTr="00725DCE">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58FD54D4" w14:textId="77777777" w:rsidR="00CB58E4" w:rsidRPr="006C232B" w:rsidRDefault="00CB58E4" w:rsidP="00725DCE">
            <w:pPr>
              <w:tabs>
                <w:tab w:val="left" w:pos="180"/>
              </w:tabs>
              <w:spacing w:before="0"/>
              <w:ind w:left="0" w:right="29" w:firstLine="0"/>
              <w:jc w:val="both"/>
              <w:rPr>
                <w:rFonts w:cstheme="minorHAnsi"/>
                <w:color w:val="262626" w:themeColor="text1" w:themeTint="D9"/>
                <w:szCs w:val="24"/>
              </w:rPr>
            </w:pPr>
          </w:p>
        </w:tc>
      </w:tr>
      <w:tr w:rsidR="00CB58E4" w:rsidRPr="006C232B" w14:paraId="07F79974" w14:textId="77777777" w:rsidTr="00725DCE">
        <w:trPr>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BC049B9" w14:textId="77777777" w:rsidR="00CB58E4" w:rsidRPr="006C232B" w:rsidRDefault="00CB58E4" w:rsidP="0031556C">
            <w:pPr>
              <w:tabs>
                <w:tab w:val="left" w:pos="180"/>
              </w:tabs>
              <w:spacing w:after="120"/>
              <w:ind w:left="0" w:right="0" w:firstLine="0"/>
              <w:jc w:val="both"/>
              <w:rPr>
                <w:rFonts w:cstheme="minorHAnsi"/>
                <w:b/>
                <w:bCs/>
                <w:color w:val="262626" w:themeColor="text1" w:themeTint="D9"/>
                <w:szCs w:val="24"/>
              </w:rPr>
            </w:pPr>
            <w:r w:rsidRPr="006C232B">
              <w:rPr>
                <w:rFonts w:cstheme="minorHAnsi"/>
                <w:b/>
                <w:bCs/>
                <w:color w:val="262626" w:themeColor="text1" w:themeTint="D9"/>
                <w:szCs w:val="24"/>
              </w:rPr>
              <w:t>Technology and application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AD9289B" w14:textId="77777777" w:rsidR="00CB58E4" w:rsidRPr="006C232B" w:rsidRDefault="00CB58E4" w:rsidP="0031556C">
            <w:pPr>
              <w:spacing w:after="120" w:line="276" w:lineRule="auto"/>
              <w:ind w:left="0" w:right="0" w:firstLine="0"/>
              <w:jc w:val="center"/>
              <w:rPr>
                <w:rFonts w:cstheme="minorHAnsi"/>
                <w:color w:val="262626" w:themeColor="text1" w:themeTint="D9"/>
                <w:szCs w:val="24"/>
              </w:rPr>
            </w:pPr>
            <w:r w:rsidRPr="006C232B">
              <w:rPr>
                <w:rFonts w:cstheme="minorHAnsi"/>
                <w:b/>
                <w:bCs/>
                <w:color w:val="262626" w:themeColor="text1" w:themeTint="D9"/>
                <w:szCs w:val="24"/>
              </w:rPr>
              <w:t>Use</w:t>
            </w:r>
          </w:p>
        </w:tc>
      </w:tr>
      <w:tr w:rsidR="00CB58E4" w:rsidRPr="006C232B" w14:paraId="7A6FCA6F" w14:textId="77777777" w:rsidTr="008247B3">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C6B422" w14:textId="77777777" w:rsidR="00CB58E4" w:rsidRPr="006C232B" w:rsidRDefault="00CB58E4" w:rsidP="00473ABC">
            <w:pPr>
              <w:pStyle w:val="ListParagraph"/>
              <w:numPr>
                <w:ilvl w:val="0"/>
                <w:numId w:val="51"/>
              </w:numPr>
              <w:tabs>
                <w:tab w:val="left" w:pos="180"/>
              </w:tabs>
              <w:spacing w:after="120" w:line="276" w:lineRule="auto"/>
              <w:ind w:right="0"/>
              <w:contextualSpacing w:val="0"/>
              <w:jc w:val="both"/>
              <w:rPr>
                <w:color w:val="262626" w:themeColor="text1" w:themeTint="D9"/>
              </w:rPr>
            </w:pPr>
            <w:r w:rsidRPr="006C232B">
              <w:rPr>
                <w:color w:val="262626" w:themeColor="text1" w:themeTint="D9"/>
              </w:rPr>
              <w:t>Scholarly websites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F950A6" w14:textId="2EE1980D" w:rsidR="00CB58E4" w:rsidRPr="008247B3" w:rsidRDefault="007073B0" w:rsidP="0031556C">
            <w:pPr>
              <w:spacing w:after="120" w:line="276" w:lineRule="auto"/>
              <w:ind w:left="0" w:right="0" w:firstLine="0"/>
              <w:jc w:val="both"/>
              <w:rPr>
                <w:color w:val="262626" w:themeColor="text1" w:themeTint="D9"/>
              </w:rPr>
            </w:pPr>
            <w:r>
              <w:rPr>
                <w:color w:val="262626" w:themeColor="text1" w:themeTint="D9"/>
              </w:rPr>
              <w:t xml:space="preserve">Scholarly websites can be used in construction of energy efficient buildings by supplying real evidence or information from universities or government departments of what is energy efficient in the construction of buildings and what is not. </w:t>
            </w:r>
          </w:p>
          <w:p w14:paraId="7497B10A" w14:textId="380B2547" w:rsidR="00CB58E4" w:rsidRPr="008247B3" w:rsidRDefault="00CB58E4" w:rsidP="0031556C">
            <w:pPr>
              <w:spacing w:after="120" w:line="276" w:lineRule="auto"/>
              <w:ind w:left="0" w:right="0" w:firstLine="0"/>
              <w:jc w:val="both"/>
              <w:rPr>
                <w:rFonts w:cstheme="minorHAnsi"/>
                <w:color w:val="262626" w:themeColor="text1" w:themeTint="D9"/>
                <w:szCs w:val="24"/>
              </w:rPr>
            </w:pPr>
          </w:p>
        </w:tc>
      </w:tr>
      <w:tr w:rsidR="00CB58E4" w:rsidRPr="006C232B" w14:paraId="443C71B2" w14:textId="77777777" w:rsidTr="008247B3">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B603A1" w14:textId="77777777" w:rsidR="00CB58E4" w:rsidRPr="006C232B" w:rsidRDefault="00CB58E4" w:rsidP="00473ABC">
            <w:pPr>
              <w:pStyle w:val="ListParagraph"/>
              <w:numPr>
                <w:ilvl w:val="0"/>
                <w:numId w:val="51"/>
              </w:numPr>
              <w:tabs>
                <w:tab w:val="left" w:pos="180"/>
              </w:tabs>
              <w:spacing w:after="120" w:line="276" w:lineRule="auto"/>
              <w:ind w:right="0"/>
              <w:contextualSpacing w:val="0"/>
              <w:jc w:val="both"/>
              <w:rPr>
                <w:color w:val="262626" w:themeColor="text1" w:themeTint="D9"/>
              </w:rPr>
            </w:pPr>
            <w:r w:rsidRPr="006C232B">
              <w:rPr>
                <w:color w:val="262626" w:themeColor="text1" w:themeTint="D9"/>
              </w:rPr>
              <w:t>eBooks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B60258" w14:textId="3F38DB11" w:rsidR="00CB58E4" w:rsidRPr="00850B7B" w:rsidRDefault="00850B7B" w:rsidP="0031556C">
            <w:pPr>
              <w:spacing w:after="120" w:line="276" w:lineRule="auto"/>
              <w:ind w:left="0" w:right="0" w:firstLine="0"/>
              <w:jc w:val="both"/>
            </w:pPr>
            <w:r>
              <w:rPr>
                <w:rFonts w:cstheme="minorHAnsi"/>
                <w:color w:val="262626" w:themeColor="text1" w:themeTint="D9"/>
                <w:szCs w:val="24"/>
              </w:rPr>
              <w:t>eBooks are a</w:t>
            </w:r>
            <w:r w:rsidR="0014000A">
              <w:rPr>
                <w:rFonts w:cstheme="minorHAnsi"/>
                <w:color w:val="262626" w:themeColor="text1" w:themeTint="D9"/>
                <w:szCs w:val="24"/>
              </w:rPr>
              <w:t>n</w:t>
            </w:r>
            <w:r>
              <w:rPr>
                <w:rFonts w:cstheme="minorHAnsi"/>
                <w:color w:val="262626" w:themeColor="text1" w:themeTint="D9"/>
                <w:szCs w:val="24"/>
              </w:rPr>
              <w:t xml:space="preserve"> easy way to access books and information that could supply information about the construction of energy efficient buildings. Because this is so easily accessible and can be on any device, this process for evidence becomes easier and less time efficient.</w:t>
            </w:r>
          </w:p>
          <w:p w14:paraId="7384AF0D" w14:textId="7AFE16C2" w:rsidR="00CB58E4" w:rsidRPr="008247B3" w:rsidRDefault="00CB58E4" w:rsidP="0031556C">
            <w:pPr>
              <w:spacing w:after="120" w:line="276" w:lineRule="auto"/>
              <w:ind w:left="0" w:right="0" w:firstLine="0"/>
              <w:jc w:val="both"/>
              <w:rPr>
                <w:rFonts w:cstheme="minorHAnsi"/>
                <w:color w:val="262626" w:themeColor="text1" w:themeTint="D9"/>
                <w:szCs w:val="24"/>
              </w:rPr>
            </w:pPr>
          </w:p>
        </w:tc>
      </w:tr>
      <w:tr w:rsidR="00CB58E4" w:rsidRPr="006C232B" w14:paraId="21692AC3" w14:textId="77777777" w:rsidTr="008247B3">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E289C3" w14:textId="77777777" w:rsidR="00CB58E4" w:rsidRPr="006C232B" w:rsidRDefault="00CB58E4" w:rsidP="00473ABC">
            <w:pPr>
              <w:pStyle w:val="ListParagraph"/>
              <w:numPr>
                <w:ilvl w:val="0"/>
                <w:numId w:val="51"/>
              </w:numPr>
              <w:tabs>
                <w:tab w:val="left" w:pos="180"/>
              </w:tabs>
              <w:spacing w:after="120" w:line="276" w:lineRule="auto"/>
              <w:ind w:right="0"/>
              <w:contextualSpacing w:val="0"/>
              <w:jc w:val="both"/>
              <w:rPr>
                <w:color w:val="262626" w:themeColor="text1" w:themeTint="D9"/>
              </w:rPr>
            </w:pPr>
            <w:proofErr w:type="spellStart"/>
            <w:r w:rsidRPr="006C232B">
              <w:rPr>
                <w:color w:val="262626" w:themeColor="text1" w:themeTint="D9"/>
              </w:rPr>
              <w:t>ArticleSearch</w:t>
            </w:r>
            <w:proofErr w:type="spellEnd"/>
            <w:r w:rsidRPr="006C232B">
              <w:rPr>
                <w:color w:val="262626" w:themeColor="text1" w:themeTint="D9"/>
              </w:rPr>
              <w:t xml:space="preserve"> (application)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2A8E74" w14:textId="6E1DF098" w:rsidR="0014000A" w:rsidRPr="008247B3" w:rsidRDefault="0014000A" w:rsidP="0031556C">
            <w:pPr>
              <w:spacing w:after="120" w:line="276" w:lineRule="auto"/>
              <w:ind w:left="0" w:right="0" w:firstLine="0"/>
              <w:jc w:val="both"/>
              <w:rPr>
                <w:rFonts w:cstheme="minorHAnsi"/>
                <w:color w:val="262626" w:themeColor="text1" w:themeTint="D9"/>
                <w:szCs w:val="24"/>
              </w:rPr>
            </w:pPr>
            <w:proofErr w:type="spellStart"/>
            <w:r>
              <w:rPr>
                <w:rFonts w:cstheme="minorHAnsi"/>
                <w:color w:val="262626" w:themeColor="text1" w:themeTint="D9"/>
                <w:szCs w:val="24"/>
              </w:rPr>
              <w:t>ArticleSearch</w:t>
            </w:r>
            <w:proofErr w:type="spellEnd"/>
            <w:r>
              <w:rPr>
                <w:rFonts w:cstheme="minorHAnsi"/>
                <w:color w:val="262626" w:themeColor="text1" w:themeTint="D9"/>
                <w:szCs w:val="24"/>
              </w:rPr>
              <w:t xml:space="preserve"> is an easy way to find articles and responses to these articles to find exactly what is energy efficient in the construction of a building, and to also see the responses of these articles to attain more information about topics form the public point of view.</w:t>
            </w:r>
          </w:p>
          <w:p w14:paraId="661DD45F" w14:textId="02423B89" w:rsidR="00CB58E4" w:rsidRPr="008247B3" w:rsidRDefault="00CB58E4" w:rsidP="0031556C">
            <w:pPr>
              <w:spacing w:after="120" w:line="276" w:lineRule="auto"/>
              <w:ind w:left="0" w:right="0" w:firstLine="0"/>
              <w:jc w:val="both"/>
              <w:rPr>
                <w:rFonts w:cstheme="minorHAnsi"/>
                <w:bCs/>
                <w:color w:val="262626" w:themeColor="text1" w:themeTint="D9"/>
                <w:sz w:val="22"/>
              </w:rPr>
            </w:pPr>
            <w:r w:rsidRPr="008247B3">
              <w:rPr>
                <w:rFonts w:cstheme="minorHAnsi"/>
                <w:bCs/>
                <w:color w:val="262626" w:themeColor="text1" w:themeTint="D9"/>
                <w:sz w:val="22"/>
              </w:rPr>
              <w:t xml:space="preserve">. </w:t>
            </w:r>
          </w:p>
        </w:tc>
      </w:tr>
      <w:tr w:rsidR="00CB58E4" w:rsidRPr="006C232B" w14:paraId="4495460F" w14:textId="77777777" w:rsidTr="008247B3">
        <w:trPr>
          <w:trHeight w:val="2160"/>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9A440B" w14:textId="77777777" w:rsidR="00CB58E4" w:rsidRPr="006C232B" w:rsidRDefault="00CB58E4" w:rsidP="00473ABC">
            <w:pPr>
              <w:pStyle w:val="ListParagraph"/>
              <w:numPr>
                <w:ilvl w:val="0"/>
                <w:numId w:val="51"/>
              </w:numPr>
              <w:tabs>
                <w:tab w:val="left" w:pos="180"/>
              </w:tabs>
              <w:spacing w:after="120" w:line="276" w:lineRule="auto"/>
              <w:ind w:right="0"/>
              <w:contextualSpacing w:val="0"/>
              <w:jc w:val="both"/>
              <w:rPr>
                <w:color w:val="262626" w:themeColor="text1" w:themeTint="D9"/>
              </w:rPr>
            </w:pPr>
            <w:proofErr w:type="spellStart"/>
            <w:r w:rsidRPr="006C232B">
              <w:rPr>
                <w:color w:val="262626" w:themeColor="text1" w:themeTint="D9"/>
              </w:rPr>
              <w:t>FlipBoard</w:t>
            </w:r>
            <w:proofErr w:type="spellEnd"/>
            <w:r w:rsidRPr="006C232B">
              <w:rPr>
                <w:color w:val="262626" w:themeColor="text1" w:themeTint="D9"/>
              </w:rPr>
              <w:t xml:space="preserve"> (application)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314597" w14:textId="6BB31C70" w:rsidR="00CB58E4" w:rsidRPr="008247B3" w:rsidRDefault="00EE2756" w:rsidP="0031556C">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Flipboards can be used for the construction of an Energy Efficient building by gathering information from news and blogs written about this topic. </w:t>
            </w:r>
          </w:p>
          <w:p w14:paraId="5C47ABC3" w14:textId="117E20CF" w:rsidR="00CB58E4" w:rsidRPr="008247B3" w:rsidRDefault="00CB58E4" w:rsidP="0031556C">
            <w:pPr>
              <w:spacing w:after="120" w:line="276" w:lineRule="auto"/>
              <w:ind w:left="0" w:firstLine="0"/>
              <w:jc w:val="both"/>
              <w:rPr>
                <w:rFonts w:cstheme="minorHAnsi"/>
                <w:color w:val="262626" w:themeColor="text1" w:themeTint="D9"/>
                <w:szCs w:val="24"/>
              </w:rPr>
            </w:pPr>
          </w:p>
        </w:tc>
      </w:tr>
    </w:tbl>
    <w:p w14:paraId="196D0367" w14:textId="77777777" w:rsidR="00AD6CB2" w:rsidRPr="006C232B" w:rsidRDefault="00AD6CB2" w:rsidP="00121EE7">
      <w:pPr>
        <w:spacing w:after="120" w:line="276" w:lineRule="auto"/>
        <w:ind w:left="0" w:firstLine="0"/>
        <w:rPr>
          <w:rFonts w:cstheme="minorHAnsi"/>
          <w:b/>
          <w:bCs/>
          <w:color w:val="262626" w:themeColor="text1" w:themeTint="D9"/>
          <w:szCs w:val="24"/>
        </w:rPr>
        <w:sectPr w:rsidR="00AD6CB2" w:rsidRPr="006C232B" w:rsidSect="001D4916">
          <w:footerReference w:type="even" r:id="rId16"/>
          <w:footerReference w:type="default" r:id="rId17"/>
          <w:footerReference w:type="first" r:id="rId18"/>
          <w:pgSz w:w="11906" w:h="16838" w:code="9"/>
          <w:pgMar w:top="1440" w:right="1440" w:bottom="1440" w:left="1440" w:header="706" w:footer="706" w:gutter="0"/>
          <w:cols w:space="708"/>
          <w:titlePg/>
          <w:docGrid w:linePitch="360"/>
        </w:sectPr>
      </w:pPr>
    </w:p>
    <w:p w14:paraId="56268A4B" w14:textId="77777777" w:rsidR="0074309E" w:rsidRPr="006C232B" w:rsidRDefault="0074309E" w:rsidP="0074309E">
      <w:pPr>
        <w:pStyle w:val="Heading1"/>
      </w:pPr>
      <w:bookmarkStart w:id="46" w:name="_Toc120259681"/>
      <w:r w:rsidRPr="006C232B">
        <w:lastRenderedPageBreak/>
        <w:t>Practical Assessment</w:t>
      </w:r>
      <w:bookmarkEnd w:id="46"/>
    </w:p>
    <w:p w14:paraId="65D94A0F" w14:textId="77777777" w:rsidR="0074309E" w:rsidRPr="006C232B" w:rsidRDefault="0074309E" w:rsidP="0074309E">
      <w:pPr>
        <w:pStyle w:val="Heading2"/>
        <w:tabs>
          <w:tab w:val="left" w:pos="180"/>
        </w:tabs>
        <w:ind w:right="0"/>
        <w:rPr>
          <w:lang w:val="en-AU"/>
        </w:rPr>
      </w:pPr>
      <w:bookmarkStart w:id="47" w:name="_Toc120259682"/>
      <w:r w:rsidRPr="006C232B">
        <w:rPr>
          <w:lang w:val="en-AU"/>
        </w:rPr>
        <w:t>Candidate Instructions</w:t>
      </w:r>
      <w:bookmarkEnd w:id="47"/>
    </w:p>
    <w:p w14:paraId="5BFB1E34" w14:textId="77777777" w:rsidR="0074309E" w:rsidRPr="006C232B" w:rsidRDefault="0074309E" w:rsidP="0074309E">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 xml:space="preserve">The Practical Assessment is a set of tasks that must be completed in a workplace, or in an environment with conditions similar to that of a real workplace. </w:t>
      </w:r>
    </w:p>
    <w:p w14:paraId="4BC29B4A" w14:textId="77777777" w:rsidR="0074309E" w:rsidRPr="006C232B" w:rsidRDefault="0074309E" w:rsidP="0074309E">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This assessment will help you demonstrate skill requirements relevant to selecting, preparing and administering a construction contract.</w:t>
      </w:r>
    </w:p>
    <w:p w14:paraId="03CC3D07" w14:textId="77777777" w:rsidR="0074309E" w:rsidRPr="006C232B" w:rsidRDefault="0074309E" w:rsidP="0074309E">
      <w:pPr>
        <w:tabs>
          <w:tab w:val="left" w:pos="180"/>
        </w:tabs>
        <w:spacing w:after="120" w:line="276" w:lineRule="auto"/>
        <w:ind w:left="0" w:right="0" w:firstLine="0"/>
        <w:jc w:val="both"/>
        <w:rPr>
          <w:color w:val="262626" w:themeColor="text1" w:themeTint="D9"/>
          <w:sz w:val="24"/>
        </w:rPr>
      </w:pPr>
      <w:r w:rsidRPr="006C232B">
        <w:rPr>
          <w:color w:val="262626" w:themeColor="text1" w:themeTint="D9"/>
          <w:sz w:val="24"/>
        </w:rPr>
        <w:t>The Practical Assessment includes the following:</w:t>
      </w:r>
    </w:p>
    <w:p w14:paraId="4D4DF289" w14:textId="77777777" w:rsidR="0074309E" w:rsidRPr="006C232B" w:rsidRDefault="0074309E" w:rsidP="00473ABC">
      <w:pPr>
        <w:pStyle w:val="ListParagraph"/>
        <w:numPr>
          <w:ilvl w:val="0"/>
          <w:numId w:val="28"/>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Practical Assignment</w:t>
      </w:r>
    </w:p>
    <w:p w14:paraId="425E4610" w14:textId="77777777" w:rsidR="0074309E" w:rsidRPr="006C232B" w:rsidRDefault="0074309E" w:rsidP="0074309E">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 xml:space="preserve">A series of written practical tests assessing the candidate’s practical knowledge and understanding of the unit of competency. </w:t>
      </w:r>
    </w:p>
    <w:p w14:paraId="35B2BAEA" w14:textId="77777777" w:rsidR="0074309E" w:rsidRPr="006C232B" w:rsidRDefault="0074309E" w:rsidP="00473ABC">
      <w:pPr>
        <w:pStyle w:val="ListParagraph"/>
        <w:numPr>
          <w:ilvl w:val="0"/>
          <w:numId w:val="28"/>
        </w:numPr>
        <w:tabs>
          <w:tab w:val="left" w:pos="180"/>
        </w:tabs>
        <w:spacing w:after="120" w:line="276" w:lineRule="auto"/>
        <w:ind w:right="0"/>
        <w:contextualSpacing w:val="0"/>
        <w:jc w:val="both"/>
        <w:rPr>
          <w:b/>
          <w:color w:val="262626" w:themeColor="text1" w:themeTint="D9"/>
          <w:sz w:val="24"/>
        </w:rPr>
      </w:pPr>
      <w:r w:rsidRPr="006C232B">
        <w:rPr>
          <w:b/>
          <w:color w:val="262626" w:themeColor="text1" w:themeTint="D9"/>
          <w:sz w:val="24"/>
        </w:rPr>
        <w:t>Workplace Assessment</w:t>
      </w:r>
    </w:p>
    <w:p w14:paraId="24B97A73" w14:textId="77777777" w:rsidR="0074309E" w:rsidRPr="006C232B" w:rsidRDefault="0074309E" w:rsidP="0074309E">
      <w:pPr>
        <w:pStyle w:val="ListParagraph"/>
        <w:tabs>
          <w:tab w:val="left" w:pos="180"/>
        </w:tabs>
        <w:spacing w:after="120" w:line="276" w:lineRule="auto"/>
        <w:ind w:right="0" w:firstLine="0"/>
        <w:contextualSpacing w:val="0"/>
        <w:jc w:val="both"/>
        <w:rPr>
          <w:color w:val="262626" w:themeColor="text1" w:themeTint="D9"/>
          <w:sz w:val="24"/>
        </w:rPr>
      </w:pPr>
      <w:r w:rsidRPr="006C232B">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A9B66A4" w14:textId="6E2B7854" w:rsidR="0074309E" w:rsidRPr="006C232B" w:rsidRDefault="0074309E" w:rsidP="0074309E">
      <w:pPr>
        <w:spacing w:after="120" w:line="276" w:lineRule="auto"/>
        <w:ind w:left="0" w:firstLine="0"/>
        <w:rPr>
          <w:color w:val="262626" w:themeColor="text1" w:themeTint="D9"/>
          <w:sz w:val="20"/>
        </w:rPr>
      </w:pPr>
      <w:r w:rsidRPr="006C232B">
        <w:rPr>
          <w:b/>
          <w:color w:val="262626" w:themeColor="text1" w:themeTint="D9"/>
          <w:sz w:val="24"/>
        </w:rPr>
        <w:br w:type="page"/>
      </w:r>
    </w:p>
    <w:p w14:paraId="36BD8BC1" w14:textId="77777777" w:rsidR="0074309E" w:rsidRPr="006C232B" w:rsidRDefault="0074309E" w:rsidP="0074309E">
      <w:pPr>
        <w:pStyle w:val="Heading2"/>
        <w:tabs>
          <w:tab w:val="left" w:pos="180"/>
        </w:tabs>
      </w:pPr>
      <w:bookmarkStart w:id="48" w:name="_Toc120259683"/>
      <w:r w:rsidRPr="006C232B">
        <w:lastRenderedPageBreak/>
        <w:t>Preliminary Assessment Information</w:t>
      </w:r>
      <w:bookmarkEnd w:id="48"/>
    </w:p>
    <w:tbl>
      <w:tblPr>
        <w:tblStyle w:val="TableGrid"/>
        <w:tblW w:w="501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4"/>
        <w:gridCol w:w="6072"/>
      </w:tblGrid>
      <w:tr w:rsidR="0074309E" w:rsidRPr="006C232B" w14:paraId="3C50053B" w14:textId="77777777" w:rsidTr="0006484A">
        <w:trPr>
          <w:trHeight w:val="153"/>
          <w:jc w:val="center"/>
        </w:trPr>
        <w:tc>
          <w:tcPr>
            <w:tcW w:w="4999" w:type="pct"/>
            <w:gridSpan w:val="2"/>
            <w:tcBorders>
              <w:top w:val="nil"/>
              <w:left w:val="nil"/>
              <w:bottom w:val="nil"/>
              <w:right w:val="nil"/>
            </w:tcBorders>
            <w:shd w:val="clear" w:color="auto" w:fill="D9E2F3" w:themeFill="accent1" w:themeFillTint="33"/>
          </w:tcPr>
          <w:p w14:paraId="20A72D6D"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8867EEC" w14:textId="522DF604" w:rsidR="0074309E" w:rsidRPr="006C232B" w:rsidRDefault="0021139C" w:rsidP="0074309E">
            <w:pPr>
              <w:tabs>
                <w:tab w:val="left" w:pos="180"/>
              </w:tabs>
              <w:spacing w:after="120" w:line="276" w:lineRule="auto"/>
              <w:ind w:left="0" w:firstLine="0"/>
              <w:jc w:val="both"/>
              <w:rPr>
                <w:rFonts w:cstheme="minorHAnsi"/>
                <w:i/>
                <w:iCs/>
                <w:color w:val="2E74B5" w:themeColor="accent5" w:themeShade="BF"/>
                <w:szCs w:val="24"/>
                <w:lang w:eastAsia="en-AU" w:bidi="en-US"/>
              </w:rPr>
            </w:pPr>
            <w:r w:rsidRPr="006C232B">
              <w:rPr>
                <w:rFonts w:cstheme="minorHAnsi"/>
                <w:i/>
                <w:iCs/>
                <w:color w:val="2E74B5" w:themeColor="accent5" w:themeShade="BF"/>
                <w:szCs w:val="24"/>
                <w:lang w:eastAsia="en-AU" w:bidi="en-US"/>
              </w:rPr>
              <w:t>E.g.,</w:t>
            </w:r>
            <w:r w:rsidR="0074309E" w:rsidRPr="006C232B">
              <w:rPr>
                <w:rFonts w:cstheme="minorHAnsi"/>
                <w:i/>
                <w:iCs/>
                <w:color w:val="2E74B5" w:themeColor="accent5" w:themeShade="BF"/>
                <w:szCs w:val="24"/>
                <w:lang w:eastAsia="en-AU" w:bidi="en-US"/>
              </w:rPr>
              <w:t xml:space="preserve"> You are a builder, a site manager in training, foreperson, or an apprentice in this project, etc.</w:t>
            </w:r>
          </w:p>
          <w:p w14:paraId="60D1D4B2"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the practical assessment, record the following information for your assessor’s reference. </w:t>
            </w:r>
          </w:p>
          <w:p w14:paraId="6CD99C09"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When completing the tasks in this practical assessment ensure that your responses and performance must align with the information you have provided below.</w:t>
            </w:r>
          </w:p>
          <w:p w14:paraId="7343EA45"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For example (but not limited to):</w:t>
            </w:r>
          </w:p>
          <w:p w14:paraId="0F7F5394" w14:textId="77777777" w:rsidR="0074309E" w:rsidRPr="006C232B" w:rsidRDefault="0074309E" w:rsidP="00473ABC">
            <w:pPr>
              <w:pStyle w:val="ListParagraph"/>
              <w:numPr>
                <w:ilvl w:val="0"/>
                <w:numId w:val="30"/>
              </w:numPr>
              <w:tabs>
                <w:tab w:val="left" w:pos="180"/>
              </w:tabs>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If the task asks you to refer to building and construction legislation and regulatory requirements, refer to the requirements that apply to the state/territory where your nominated building and construction project is undertaken.</w:t>
            </w:r>
          </w:p>
          <w:p w14:paraId="22B607A5" w14:textId="77777777" w:rsidR="0074309E" w:rsidRPr="006C232B" w:rsidRDefault="0074309E" w:rsidP="00473ABC">
            <w:pPr>
              <w:pStyle w:val="ListParagraph"/>
              <w:numPr>
                <w:ilvl w:val="0"/>
                <w:numId w:val="30"/>
              </w:numPr>
              <w:tabs>
                <w:tab w:val="left" w:pos="180"/>
              </w:tabs>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74309E" w:rsidRPr="006C232B" w14:paraId="52E35330" w14:textId="77777777" w:rsidTr="0006484A">
        <w:trPr>
          <w:trHeight w:val="74"/>
          <w:jc w:val="center"/>
        </w:trPr>
        <w:tc>
          <w:tcPr>
            <w:tcW w:w="4999" w:type="pct"/>
            <w:gridSpan w:val="2"/>
            <w:tcBorders>
              <w:top w:val="nil"/>
              <w:left w:val="nil"/>
              <w:bottom w:val="single" w:sz="2" w:space="0" w:color="A6A6A6" w:themeColor="background1" w:themeShade="A6"/>
              <w:right w:val="nil"/>
            </w:tcBorders>
            <w:shd w:val="clear" w:color="auto" w:fill="auto"/>
          </w:tcPr>
          <w:p w14:paraId="64E57C6D" w14:textId="77777777" w:rsidR="0074309E" w:rsidRPr="006C232B" w:rsidRDefault="0074309E" w:rsidP="0074309E">
            <w:pPr>
              <w:tabs>
                <w:tab w:val="left" w:pos="180"/>
              </w:tabs>
              <w:spacing w:before="0" w:line="276" w:lineRule="auto"/>
              <w:ind w:left="0" w:right="0" w:firstLine="0"/>
              <w:rPr>
                <w:rFonts w:cstheme="minorHAnsi"/>
                <w:color w:val="262626" w:themeColor="text1" w:themeTint="D9"/>
                <w:szCs w:val="24"/>
              </w:rPr>
            </w:pPr>
          </w:p>
        </w:tc>
      </w:tr>
      <w:tr w:rsidR="0074309E" w:rsidRPr="006C232B" w14:paraId="6DF7DFA4"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44B88BC"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Work role/title</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C64B16F" w14:textId="21356C2C" w:rsidR="0074309E" w:rsidRPr="0006484A" w:rsidRDefault="00E67177" w:rsidP="00E471E3">
            <w:pPr>
              <w:pStyle w:val="ListParagraph"/>
              <w:tabs>
                <w:tab w:val="left" w:pos="180"/>
              </w:tabs>
              <w:spacing w:after="120" w:line="276" w:lineRule="auto"/>
              <w:ind w:left="0" w:right="119" w:firstLine="0"/>
              <w:contextualSpacing w:val="0"/>
              <w:jc w:val="both"/>
              <w:rPr>
                <w:rFonts w:cstheme="minorHAnsi"/>
                <w:bCs/>
                <w:color w:val="262626" w:themeColor="text1" w:themeTint="D9"/>
                <w:sz w:val="22"/>
              </w:rPr>
            </w:pPr>
            <w:r>
              <w:rPr>
                <w:rFonts w:cstheme="minorHAnsi"/>
                <w:color w:val="262626" w:themeColor="text1" w:themeTint="D9"/>
                <w:szCs w:val="24"/>
              </w:rPr>
              <w:t xml:space="preserve">Admin Assistant/Contracts Admin in Training </w:t>
            </w:r>
          </w:p>
        </w:tc>
      </w:tr>
      <w:tr w:rsidR="0074309E" w:rsidRPr="006C232B" w14:paraId="79DE8CC7"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4B7B35"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Organisation/workplace</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2824004" w14:textId="31946E67" w:rsidR="0074309E" w:rsidRPr="0006484A" w:rsidRDefault="00E67177" w:rsidP="00E471E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Cogent Scaffolding </w:t>
            </w:r>
          </w:p>
        </w:tc>
      </w:tr>
      <w:tr w:rsidR="0074309E" w:rsidRPr="006C232B" w14:paraId="01377045"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9CB9864"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Building and construction project</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314BD7" w14:textId="1EDF5990" w:rsidR="0074309E" w:rsidRPr="0006484A" w:rsidRDefault="000A33EF" w:rsidP="00E471E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5 Millfield Street, Kearsley NSW 2325</w:t>
            </w:r>
            <w:r w:rsidR="00EA1301">
              <w:rPr>
                <w:rFonts w:cstheme="minorHAnsi"/>
                <w:color w:val="262626" w:themeColor="text1" w:themeTint="D9"/>
                <w:szCs w:val="24"/>
              </w:rPr>
              <w:t xml:space="preserve"> </w:t>
            </w:r>
          </w:p>
        </w:tc>
      </w:tr>
      <w:tr w:rsidR="0074309E" w:rsidRPr="006C232B" w14:paraId="7BA636B8"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6DAAF87"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Project overview</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8FE08D" w14:textId="1E2E9F79" w:rsidR="0074309E" w:rsidRPr="0006484A" w:rsidRDefault="0074309E" w:rsidP="00E471E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r w:rsidR="0074309E" w:rsidRPr="006C232B" w14:paraId="4B567AB0"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28E2535"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Building classification</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307071" w14:textId="0AD4CEBC" w:rsidR="0074309E" w:rsidRPr="0006484A" w:rsidRDefault="00EA1301" w:rsidP="00E471E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Class 5</w:t>
            </w:r>
          </w:p>
        </w:tc>
      </w:tr>
      <w:tr w:rsidR="0074309E" w:rsidRPr="006C232B" w14:paraId="7A24EDB1"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FAD9165"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Project site address</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0633CED" w14:textId="3AA23547" w:rsidR="0074309E" w:rsidRPr="0006484A" w:rsidRDefault="00EA1301" w:rsidP="00E471E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771 Cudgen Road, Cudgen NSW  </w:t>
            </w:r>
          </w:p>
        </w:tc>
      </w:tr>
      <w:tr w:rsidR="0074309E" w:rsidRPr="006C232B" w14:paraId="663901D7" w14:textId="77777777" w:rsidTr="00E471E3">
        <w:trPr>
          <w:trHeight w:val="85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5BF95D6" w14:textId="77777777" w:rsidR="0074309E" w:rsidRPr="006C232B" w:rsidRDefault="0074309E" w:rsidP="0074309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t>State/territory where this project is being undertaken</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8F69182" w14:textId="6C30563E" w:rsidR="0074309E" w:rsidRPr="0006484A" w:rsidRDefault="00EA1301" w:rsidP="00E471E3">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New South Wales </w:t>
            </w:r>
          </w:p>
        </w:tc>
      </w:tr>
    </w:tbl>
    <w:p w14:paraId="3408783D" w14:textId="77777777" w:rsidR="0074309E" w:rsidRPr="006C232B" w:rsidRDefault="0074309E" w:rsidP="0074309E">
      <w:pPr>
        <w:ind w:left="432" w:firstLine="0"/>
      </w:pPr>
      <w:r w:rsidRPr="006C232B">
        <w:br w:type="page"/>
      </w:r>
    </w:p>
    <w:p w14:paraId="43F97B8D" w14:textId="77777777" w:rsidR="0074309E" w:rsidRPr="006C232B" w:rsidRDefault="0074309E" w:rsidP="0074309E">
      <w:pPr>
        <w:pStyle w:val="Heading1"/>
      </w:pPr>
      <w:bookmarkStart w:id="49" w:name="_Toc120259684"/>
      <w:r w:rsidRPr="006C232B">
        <w:lastRenderedPageBreak/>
        <w:t>Practical Assignment</w:t>
      </w:r>
      <w:bookmarkEnd w:id="49"/>
    </w:p>
    <w:p w14:paraId="55059D53" w14:textId="77777777" w:rsidR="0074309E" w:rsidRPr="006C232B" w:rsidRDefault="0074309E" w:rsidP="0074309E">
      <w:pPr>
        <w:pStyle w:val="Heading2"/>
        <w:tabs>
          <w:tab w:val="left" w:pos="180"/>
        </w:tabs>
        <w:ind w:right="0"/>
        <w:rPr>
          <w:lang w:val="en-AU"/>
        </w:rPr>
      </w:pPr>
      <w:bookmarkStart w:id="50" w:name="_Toc120259685"/>
      <w:r w:rsidRPr="006C232B">
        <w:rPr>
          <w:lang w:val="en-AU"/>
        </w:rPr>
        <w:t>Overview</w:t>
      </w:r>
      <w:bookmarkEnd w:id="50"/>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8430"/>
      </w:tblGrid>
      <w:tr w:rsidR="0074309E" w:rsidRPr="006C232B" w14:paraId="269B12C7" w14:textId="77777777" w:rsidTr="0069614E">
        <w:trPr>
          <w:trHeight w:val="8873"/>
        </w:trPr>
        <w:tc>
          <w:tcPr>
            <w:tcW w:w="84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714F78" w14:textId="77777777" w:rsidR="0074309E" w:rsidRPr="006C232B" w:rsidRDefault="0074309E" w:rsidP="0074309E">
            <w:pPr>
              <w:tabs>
                <w:tab w:val="left" w:pos="180"/>
              </w:tabs>
              <w:spacing w:after="120" w:line="276" w:lineRule="auto"/>
              <w:ind w:left="0" w:right="0" w:firstLine="0"/>
              <w:jc w:val="both"/>
              <w:rPr>
                <w:b/>
                <w:color w:val="262626" w:themeColor="text1" w:themeTint="D9"/>
              </w:rPr>
            </w:pPr>
            <w:r w:rsidRPr="006C232B">
              <w:rPr>
                <w:b/>
                <w:color w:val="262626" w:themeColor="text1" w:themeTint="D9"/>
              </w:rPr>
              <w:t xml:space="preserve">The goal of this assessment is to assess your practical knowledge of: </w:t>
            </w:r>
          </w:p>
          <w:p w14:paraId="3D029206"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b/>
                <w:color w:val="262626" w:themeColor="text1" w:themeTint="D9"/>
              </w:rPr>
            </w:pPr>
            <w:r w:rsidRPr="006C232B">
              <w:rPr>
                <w:color w:val="262626" w:themeColor="text1" w:themeTint="D9"/>
              </w:rPr>
              <w:t>Various types of building and construction contracts, their legal requirements and application.</w:t>
            </w:r>
          </w:p>
          <w:p w14:paraId="26A8CB72" w14:textId="45C80354" w:rsidR="0074309E" w:rsidRPr="006C232B" w:rsidRDefault="0074309E" w:rsidP="0074309E">
            <w:pPr>
              <w:tabs>
                <w:tab w:val="left" w:pos="180"/>
              </w:tabs>
              <w:spacing w:after="120" w:line="276" w:lineRule="auto"/>
              <w:ind w:left="0" w:right="0" w:firstLine="0"/>
              <w:jc w:val="both"/>
              <w:rPr>
                <w:b/>
                <w:color w:val="262626" w:themeColor="text1" w:themeTint="D9"/>
              </w:rPr>
            </w:pPr>
            <w:r w:rsidRPr="006C232B">
              <w:rPr>
                <w:b/>
                <w:color w:val="262626" w:themeColor="text1" w:themeTint="D9"/>
              </w:rPr>
              <w:t xml:space="preserve">This assessment has </w:t>
            </w:r>
            <w:r w:rsidR="005B1BE6">
              <w:rPr>
                <w:b/>
                <w:color w:val="262626" w:themeColor="text1" w:themeTint="D9"/>
              </w:rPr>
              <w:t>three</w:t>
            </w:r>
            <w:r w:rsidRPr="006C232B">
              <w:rPr>
                <w:b/>
                <w:color w:val="262626" w:themeColor="text1" w:themeTint="D9"/>
              </w:rPr>
              <w:t xml:space="preserve"> tasks:</w:t>
            </w:r>
          </w:p>
          <w:p w14:paraId="34919108"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Task 1 – Identify Building and Construction Contract</w:t>
            </w:r>
            <w:r w:rsidRPr="006C232B" w:rsidDel="00D93A7C">
              <w:rPr>
                <w:color w:val="262626" w:themeColor="text1" w:themeTint="D9"/>
              </w:rPr>
              <w:t xml:space="preserve"> </w:t>
            </w:r>
          </w:p>
          <w:p w14:paraId="4F75B7B9"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Task 2 – Identify Intention of Legal Relation</w:t>
            </w:r>
          </w:p>
          <w:p w14:paraId="7216098C" w14:textId="0071F003"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 xml:space="preserve">Task 3 – Identify Parts of a Contract </w:t>
            </w:r>
          </w:p>
          <w:p w14:paraId="52793BCA" w14:textId="77777777" w:rsidR="0074309E" w:rsidRPr="006C232B" w:rsidRDefault="0074309E" w:rsidP="0074309E">
            <w:pPr>
              <w:tabs>
                <w:tab w:val="left" w:pos="180"/>
              </w:tabs>
              <w:spacing w:after="120" w:line="276" w:lineRule="auto"/>
              <w:ind w:left="0" w:right="0" w:firstLine="0"/>
              <w:jc w:val="both"/>
              <w:rPr>
                <w:color w:val="262626" w:themeColor="text1" w:themeTint="D9"/>
              </w:rPr>
            </w:pPr>
            <w:r w:rsidRPr="006C232B">
              <w:rPr>
                <w:color w:val="262626" w:themeColor="text1" w:themeTint="D9"/>
              </w:rPr>
              <w:t>This task must be completed in the context of the workplace you have nominated in the “Preliminary Assessment Information” section.</w:t>
            </w:r>
          </w:p>
          <w:p w14:paraId="0FF79F02" w14:textId="77777777" w:rsidR="0074309E" w:rsidRPr="006C232B" w:rsidRDefault="0074309E" w:rsidP="0074309E">
            <w:pPr>
              <w:tabs>
                <w:tab w:val="left" w:pos="180"/>
              </w:tabs>
              <w:spacing w:after="120" w:line="276" w:lineRule="auto"/>
              <w:ind w:left="0" w:right="0" w:firstLine="0"/>
              <w:jc w:val="both"/>
              <w:rPr>
                <w:rFonts w:cstheme="minorHAnsi"/>
                <w:b/>
                <w:bCs/>
                <w:szCs w:val="24"/>
                <w:lang w:eastAsia="en-AU" w:bidi="en-US"/>
              </w:rPr>
            </w:pPr>
            <w:r w:rsidRPr="006C232B">
              <w:rPr>
                <w:rFonts w:cstheme="minorHAnsi"/>
                <w:b/>
                <w:bCs/>
                <w:szCs w:val="24"/>
                <w:lang w:eastAsia="en-AU" w:bidi="en-US"/>
              </w:rPr>
              <w:t>You are required to:</w:t>
            </w:r>
          </w:p>
          <w:p w14:paraId="299BD569"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Identify information about the construction contract relevant to the project you are working on.</w:t>
            </w:r>
          </w:p>
          <w:p w14:paraId="5A56F423"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Identify the legal requirements of contracts relevant to your state/territory.</w:t>
            </w:r>
          </w:p>
          <w:p w14:paraId="54E0B822"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Identify the application of contracts relevant to your state/territory.</w:t>
            </w:r>
          </w:p>
          <w:p w14:paraId="4C04CCE3" w14:textId="77777777" w:rsidR="0074309E" w:rsidRPr="006C232B" w:rsidRDefault="0074309E" w:rsidP="00473ABC">
            <w:pPr>
              <w:pStyle w:val="ListParagraph"/>
              <w:numPr>
                <w:ilvl w:val="0"/>
                <w:numId w:val="53"/>
              </w:numPr>
              <w:rPr>
                <w:color w:val="262626" w:themeColor="text1" w:themeTint="D9"/>
              </w:rPr>
            </w:pPr>
            <w:r w:rsidRPr="006C232B">
              <w:rPr>
                <w:color w:val="262626" w:themeColor="text1" w:themeTint="D9"/>
              </w:rPr>
              <w:t xml:space="preserve">Access and review a range of </w:t>
            </w:r>
            <w:r w:rsidRPr="006C232B">
              <w:rPr>
                <w:color w:val="262626" w:themeColor="text1" w:themeTint="D9"/>
                <w:sz w:val="22"/>
              </w:rPr>
              <w:t>documents associated with a contract</w:t>
            </w:r>
            <w:r w:rsidRPr="006C232B">
              <w:rPr>
                <w:color w:val="262626" w:themeColor="text1" w:themeTint="D9"/>
              </w:rPr>
              <w:t>:</w:t>
            </w:r>
          </w:p>
          <w:p w14:paraId="6F3506D0" w14:textId="77777777" w:rsidR="0074309E" w:rsidRPr="006C232B" w:rsidRDefault="0074309E" w:rsidP="00473ABC">
            <w:pPr>
              <w:pStyle w:val="ListParagraph"/>
              <w:numPr>
                <w:ilvl w:val="1"/>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sz w:val="22"/>
              </w:rPr>
              <w:t>equipment, site accommodation and services information</w:t>
            </w:r>
          </w:p>
          <w:p w14:paraId="60535E69" w14:textId="77777777" w:rsidR="0074309E" w:rsidRPr="006C232B" w:rsidRDefault="0074309E" w:rsidP="00473ABC">
            <w:pPr>
              <w:pStyle w:val="ListParagraph"/>
              <w:numPr>
                <w:ilvl w:val="1"/>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sz w:val="22"/>
              </w:rPr>
              <w:t>human resource projections</w:t>
            </w:r>
          </w:p>
          <w:p w14:paraId="7959BDEE" w14:textId="77777777" w:rsidR="0074309E" w:rsidRPr="006C232B" w:rsidRDefault="0074309E" w:rsidP="00473ABC">
            <w:pPr>
              <w:pStyle w:val="ListParagraph"/>
              <w:numPr>
                <w:ilvl w:val="1"/>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sz w:val="22"/>
              </w:rPr>
              <w:t>materials lists</w:t>
            </w:r>
          </w:p>
          <w:p w14:paraId="02D840DC" w14:textId="77777777" w:rsidR="0074309E" w:rsidRPr="006C232B" w:rsidRDefault="0074309E" w:rsidP="00473ABC">
            <w:pPr>
              <w:pStyle w:val="ListParagraph"/>
              <w:numPr>
                <w:ilvl w:val="1"/>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sz w:val="22"/>
              </w:rPr>
              <w:t>construction drawings and specifications</w:t>
            </w:r>
          </w:p>
          <w:p w14:paraId="3D3CF2E4" w14:textId="77777777" w:rsidR="0074309E" w:rsidRPr="006C232B" w:rsidRDefault="0074309E" w:rsidP="00473ABC">
            <w:pPr>
              <w:pStyle w:val="ListParagraph"/>
              <w:numPr>
                <w:ilvl w:val="1"/>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sz w:val="22"/>
              </w:rPr>
              <w:t>project timelines</w:t>
            </w:r>
          </w:p>
          <w:p w14:paraId="663EECCB" w14:textId="77777777" w:rsidR="0074309E" w:rsidRPr="006C232B" w:rsidRDefault="0074309E" w:rsidP="00473ABC">
            <w:pPr>
              <w:pStyle w:val="ListParagraph"/>
              <w:numPr>
                <w:ilvl w:val="1"/>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sz w:val="22"/>
              </w:rPr>
              <w:t>schedules</w:t>
            </w:r>
          </w:p>
          <w:p w14:paraId="170F2208"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Review the task instructions included in this Practical Assignment</w:t>
            </w:r>
          </w:p>
          <w:p w14:paraId="3A99512B"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Record your response as required in the instructions.</w:t>
            </w:r>
          </w:p>
          <w:p w14:paraId="26CBA44E" w14:textId="77777777" w:rsidR="0074309E" w:rsidRPr="006C232B" w:rsidRDefault="0074309E" w:rsidP="0074309E">
            <w:pPr>
              <w:tabs>
                <w:tab w:val="left" w:pos="180"/>
              </w:tabs>
              <w:spacing w:after="120" w:line="276" w:lineRule="auto"/>
              <w:ind w:left="0" w:right="0" w:firstLine="0"/>
              <w:jc w:val="both"/>
              <w:rPr>
                <w:b/>
                <w:color w:val="262626" w:themeColor="text1" w:themeTint="D9"/>
              </w:rPr>
            </w:pPr>
            <w:r w:rsidRPr="006C232B">
              <w:rPr>
                <w:b/>
                <w:color w:val="262626" w:themeColor="text1" w:themeTint="D9"/>
              </w:rPr>
              <w:t xml:space="preserve">Resources required for assessment </w:t>
            </w:r>
          </w:p>
          <w:p w14:paraId="6D6B1B53"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szCs w:val="24"/>
              </w:rPr>
            </w:pPr>
            <w:r w:rsidRPr="006C232B">
              <w:rPr>
                <w:color w:val="262626" w:themeColor="text1" w:themeTint="D9"/>
                <w:szCs w:val="24"/>
              </w:rPr>
              <w:t>Various types of building and construction contracts</w:t>
            </w:r>
          </w:p>
          <w:p w14:paraId="41043AEF" w14:textId="77777777" w:rsidR="0074309E" w:rsidRPr="006C232B" w:rsidRDefault="0074309E" w:rsidP="00473ABC">
            <w:pPr>
              <w:pStyle w:val="ListParagraph"/>
              <w:numPr>
                <w:ilvl w:val="0"/>
                <w:numId w:val="53"/>
              </w:numPr>
              <w:tabs>
                <w:tab w:val="left" w:pos="180"/>
              </w:tabs>
              <w:spacing w:after="120" w:line="276" w:lineRule="auto"/>
              <w:ind w:right="0"/>
              <w:contextualSpacing w:val="0"/>
              <w:jc w:val="both"/>
              <w:rPr>
                <w:color w:val="262626" w:themeColor="text1" w:themeTint="D9"/>
              </w:rPr>
            </w:pPr>
            <w:r w:rsidRPr="006C232B">
              <w:rPr>
                <w:color w:val="262626" w:themeColor="text1" w:themeTint="D9"/>
              </w:rPr>
              <w:t>Organisational policies and procedures and other quality documentation</w:t>
            </w:r>
          </w:p>
          <w:p w14:paraId="5A55BF5C" w14:textId="77777777" w:rsidR="0074309E" w:rsidRPr="006C232B" w:rsidRDefault="0074309E" w:rsidP="0074309E">
            <w:pPr>
              <w:pStyle w:val="ListParagraph"/>
              <w:ind w:left="360" w:firstLine="0"/>
              <w:jc w:val="both"/>
              <w:rPr>
                <w:lang w:eastAsia="en-AU" w:bidi="en-US"/>
              </w:rPr>
            </w:pPr>
          </w:p>
        </w:tc>
      </w:tr>
    </w:tbl>
    <w:p w14:paraId="09694BAA" w14:textId="41A460C8" w:rsidR="00085854" w:rsidRDefault="00085854">
      <w:pPr>
        <w:spacing w:after="120" w:line="276" w:lineRule="auto"/>
        <w:rPr>
          <w:rFonts w:ascii="Arial" w:eastAsiaTheme="majorEastAsia" w:hAnsi="Arial" w:cstheme="majorBidi"/>
          <w:color w:val="262626" w:themeColor="text1" w:themeTint="D9"/>
          <w:sz w:val="24"/>
          <w:szCs w:val="24"/>
        </w:rPr>
      </w:pPr>
      <w:r>
        <w:rPr>
          <w:rFonts w:ascii="Arial" w:eastAsiaTheme="majorEastAsia" w:hAnsi="Arial" w:cstheme="majorBidi"/>
          <w:color w:val="262626" w:themeColor="text1" w:themeTint="D9"/>
          <w:sz w:val="24"/>
          <w:szCs w:val="24"/>
        </w:rPr>
        <w:br w:type="page"/>
      </w:r>
    </w:p>
    <w:p w14:paraId="26829250" w14:textId="35F27F62" w:rsidR="00085854" w:rsidRDefault="00085854" w:rsidP="00085854">
      <w:pPr>
        <w:pStyle w:val="Heading1"/>
      </w:pPr>
      <w:bookmarkStart w:id="51" w:name="_Toc120259686"/>
      <w:r w:rsidRPr="006C232B">
        <w:lastRenderedPageBreak/>
        <w:t>Practical Assignment</w:t>
      </w:r>
      <w:bookmarkEnd w:id="51"/>
    </w:p>
    <w:p w14:paraId="330DAC38" w14:textId="2E949D1D" w:rsidR="00503CFC" w:rsidRPr="00503CFC" w:rsidRDefault="00503CFC" w:rsidP="00503CFC">
      <w:pPr>
        <w:pStyle w:val="Heading2"/>
        <w:tabs>
          <w:tab w:val="left" w:pos="180"/>
        </w:tabs>
        <w:ind w:right="0"/>
        <w:rPr>
          <w:b w:val="0"/>
          <w:bCs/>
          <w:lang w:val="en-AU"/>
        </w:rPr>
      </w:pPr>
      <w:bookmarkStart w:id="52" w:name="_Toc120259687"/>
      <w:bookmarkStart w:id="53" w:name="_Hlk120259616"/>
      <w:r w:rsidRPr="00503CFC">
        <w:rPr>
          <w:b w:val="0"/>
          <w:bCs/>
          <w:lang w:val="en-AU"/>
        </w:rPr>
        <w:t>Task 1 – Identify Building and Construction Contract</w:t>
      </w:r>
      <w:bookmarkEnd w:id="52"/>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445811" w:rsidRPr="006C232B" w14:paraId="139CF12D" w14:textId="77777777" w:rsidTr="00251049">
        <w:trPr>
          <w:cantSplit/>
          <w:trHeight w:val="153"/>
          <w:jc w:val="center"/>
        </w:trPr>
        <w:tc>
          <w:tcPr>
            <w:tcW w:w="5000" w:type="pct"/>
            <w:tcBorders>
              <w:top w:val="nil"/>
              <w:left w:val="nil"/>
              <w:bottom w:val="nil"/>
              <w:right w:val="nil"/>
            </w:tcBorders>
            <w:shd w:val="clear" w:color="auto" w:fill="D9E2F3" w:themeFill="accent1" w:themeFillTint="33"/>
          </w:tcPr>
          <w:bookmarkEnd w:id="53"/>
          <w:p w14:paraId="0961197E" w14:textId="60D787C1" w:rsidR="00445811" w:rsidRPr="006C232B" w:rsidRDefault="00445811" w:rsidP="00251049">
            <w:pPr>
              <w:pStyle w:val="ListParagraph"/>
              <w:numPr>
                <w:ilvl w:val="0"/>
                <w:numId w:val="59"/>
              </w:numPr>
              <w:tabs>
                <w:tab w:val="left" w:pos="180"/>
              </w:tabs>
              <w:spacing w:after="120" w:line="276" w:lineRule="auto"/>
              <w:ind w:right="0"/>
              <w:jc w:val="both"/>
              <w:rPr>
                <w:rFonts w:cstheme="minorHAnsi"/>
                <w:color w:val="262626" w:themeColor="text1" w:themeTint="D9"/>
                <w:szCs w:val="24"/>
              </w:rPr>
            </w:pPr>
            <w:r w:rsidRPr="006C232B">
              <w:rPr>
                <w:rFonts w:cstheme="minorHAnsi"/>
                <w:color w:val="262626" w:themeColor="text1" w:themeTint="D9"/>
                <w:szCs w:val="24"/>
              </w:rPr>
              <w:t>Review each and in the spaces provided below:</w:t>
            </w:r>
          </w:p>
          <w:p w14:paraId="5A64BF27" w14:textId="77777777" w:rsidR="00445811" w:rsidRPr="006C232B" w:rsidRDefault="00445811" w:rsidP="00251049">
            <w:pPr>
              <w:pStyle w:val="ListParagraph"/>
              <w:numPr>
                <w:ilvl w:val="0"/>
                <w:numId w:val="58"/>
              </w:numPr>
              <w:tabs>
                <w:tab w:val="left" w:pos="180"/>
              </w:tabs>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Provide two legal requirements that apply to each type of contract.</w:t>
            </w:r>
          </w:p>
          <w:p w14:paraId="66061D3F" w14:textId="77777777" w:rsidR="00445811" w:rsidRPr="006C232B" w:rsidRDefault="00445811" w:rsidP="00251049">
            <w:pPr>
              <w:pStyle w:val="ListParagraph"/>
              <w:numPr>
                <w:ilvl w:val="0"/>
                <w:numId w:val="58"/>
              </w:numPr>
              <w:tabs>
                <w:tab w:val="left" w:pos="180"/>
              </w:tabs>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Explain each contract’s application or use.</w:t>
            </w:r>
          </w:p>
        </w:tc>
      </w:tr>
    </w:tbl>
    <w:p w14:paraId="0BD8B5E1" w14:textId="6AEDCE7C" w:rsidR="00445811" w:rsidRPr="006C232B" w:rsidRDefault="00445811" w:rsidP="00445811"/>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05"/>
        <w:gridCol w:w="3008"/>
        <w:gridCol w:w="3008"/>
      </w:tblGrid>
      <w:tr w:rsidR="00445811" w:rsidRPr="006C232B" w14:paraId="656BC621" w14:textId="77777777" w:rsidTr="00251049">
        <w:trPr>
          <w:cantSplit/>
          <w:trHeight w:val="732"/>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vAlign w:val="center"/>
          </w:tcPr>
          <w:p w14:paraId="13C62852" w14:textId="77777777" w:rsidR="00445811" w:rsidRPr="006C232B" w:rsidRDefault="00445811" w:rsidP="00251049">
            <w:pPr>
              <w:tabs>
                <w:tab w:val="left" w:pos="180"/>
              </w:tabs>
              <w:spacing w:after="120" w:line="276" w:lineRule="auto"/>
              <w:ind w:left="0" w:right="0" w:firstLine="0"/>
              <w:jc w:val="center"/>
              <w:rPr>
                <w:rFonts w:cstheme="minorHAnsi"/>
                <w:b/>
                <w:bCs/>
                <w:color w:val="262626" w:themeColor="text1" w:themeTint="D9"/>
                <w:szCs w:val="24"/>
              </w:rPr>
            </w:pPr>
            <w:r w:rsidRPr="006C232B">
              <w:rPr>
                <w:rFonts w:cstheme="minorHAnsi"/>
                <w:b/>
                <w:bCs/>
                <w:color w:val="262626" w:themeColor="text1" w:themeTint="D9"/>
                <w:szCs w:val="24"/>
              </w:rPr>
              <w:t>Type of contract</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vAlign w:val="center"/>
          </w:tcPr>
          <w:p w14:paraId="34059261" w14:textId="77777777" w:rsidR="00445811" w:rsidRPr="006C232B" w:rsidRDefault="00445811" w:rsidP="00251049">
            <w:pPr>
              <w:tabs>
                <w:tab w:val="left" w:pos="180"/>
              </w:tabs>
              <w:spacing w:after="120" w:line="276" w:lineRule="auto"/>
              <w:ind w:left="0" w:right="0" w:firstLine="0"/>
              <w:jc w:val="center"/>
              <w:rPr>
                <w:rFonts w:cstheme="minorHAnsi"/>
                <w:b/>
                <w:bCs/>
                <w:color w:val="262626" w:themeColor="text1" w:themeTint="D9"/>
                <w:szCs w:val="24"/>
              </w:rPr>
            </w:pPr>
            <w:r w:rsidRPr="006C232B">
              <w:rPr>
                <w:rFonts w:cstheme="minorHAnsi"/>
                <w:b/>
                <w:bCs/>
                <w:color w:val="262626" w:themeColor="text1" w:themeTint="D9"/>
                <w:szCs w:val="24"/>
              </w:rPr>
              <w:t>Legal requirement</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vAlign w:val="center"/>
          </w:tcPr>
          <w:p w14:paraId="54CD5CBE" w14:textId="77777777" w:rsidR="00445811" w:rsidRPr="006C232B" w:rsidRDefault="00445811" w:rsidP="00251049">
            <w:pPr>
              <w:tabs>
                <w:tab w:val="left" w:pos="180"/>
              </w:tabs>
              <w:spacing w:after="120" w:line="276" w:lineRule="auto"/>
              <w:ind w:left="0" w:right="0" w:firstLine="0"/>
              <w:jc w:val="center"/>
              <w:rPr>
                <w:rFonts w:cstheme="minorHAnsi"/>
                <w:b/>
                <w:bCs/>
                <w:color w:val="262626" w:themeColor="text1" w:themeTint="D9"/>
                <w:szCs w:val="24"/>
              </w:rPr>
            </w:pPr>
            <w:r w:rsidRPr="006C232B">
              <w:rPr>
                <w:rFonts w:cstheme="minorHAnsi"/>
                <w:b/>
                <w:bCs/>
                <w:color w:val="262626" w:themeColor="text1" w:themeTint="D9"/>
                <w:szCs w:val="24"/>
              </w:rPr>
              <w:t>Application</w:t>
            </w:r>
          </w:p>
        </w:tc>
      </w:tr>
      <w:tr w:rsidR="00445811" w:rsidRPr="006C232B" w14:paraId="04C82150" w14:textId="77777777" w:rsidTr="00503CFC">
        <w:trPr>
          <w:cantSplit/>
          <w:trHeight w:val="2835"/>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9CC969" w14:textId="135F7450" w:rsidR="00445811" w:rsidRPr="00085854" w:rsidRDefault="00085854" w:rsidP="00251049">
            <w:pPr>
              <w:pStyle w:val="ListParagraph"/>
              <w:numPr>
                <w:ilvl w:val="0"/>
                <w:numId w:val="60"/>
              </w:numPr>
              <w:tabs>
                <w:tab w:val="left" w:pos="180"/>
              </w:tabs>
              <w:spacing w:after="120" w:line="276" w:lineRule="auto"/>
              <w:ind w:right="0"/>
              <w:rPr>
                <w:rFonts w:cstheme="minorHAnsi"/>
                <w:color w:val="auto"/>
                <w:szCs w:val="24"/>
              </w:rPr>
            </w:pPr>
            <w:r w:rsidRPr="00085854">
              <w:rPr>
                <w:color w:val="auto"/>
                <w:sz w:val="22"/>
              </w:rPr>
              <w:t>Residential Contracts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E7B0CB" w14:textId="2447861D" w:rsidR="00445811" w:rsidRPr="006C232B" w:rsidRDefault="00445811" w:rsidP="00251049">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a. </w:t>
            </w:r>
            <w:r w:rsidR="009A6D04">
              <w:rPr>
                <w:rFonts w:cstheme="minorHAnsi"/>
                <w:color w:val="262626" w:themeColor="text1" w:themeTint="D9"/>
                <w:szCs w:val="24"/>
              </w:rPr>
              <w:t>A licensed contractor whose license card is imprinted on the contract for carrying out the work.</w:t>
            </w:r>
          </w:p>
          <w:p w14:paraId="6A7601BC" w14:textId="7BE8C5BB" w:rsidR="00445811" w:rsidRPr="006C232B" w:rsidRDefault="00445811" w:rsidP="00251049">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b. </w:t>
            </w:r>
            <w:r w:rsidR="009A6D04">
              <w:rPr>
                <w:rFonts w:cstheme="minorHAnsi"/>
                <w:color w:val="262626" w:themeColor="text1" w:themeTint="D9"/>
                <w:szCs w:val="24"/>
              </w:rPr>
              <w:t>A licensed contractor whose name is stated on the contract for carrying out the</w:t>
            </w:r>
            <w:r w:rsidR="00C95C89">
              <w:rPr>
                <w:rFonts w:cstheme="minorHAnsi"/>
                <w:color w:val="262626" w:themeColor="text1" w:themeTint="D9"/>
                <w:szCs w:val="24"/>
              </w:rPr>
              <w:t xml:space="preserve"> work. </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2D66A8" w14:textId="2E24833B" w:rsidR="00445811" w:rsidRPr="006C232B" w:rsidRDefault="00CB0600" w:rsidP="00251049">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Residential contracts are used for residential buildings, for example, a dwelling or home. </w:t>
            </w:r>
          </w:p>
        </w:tc>
      </w:tr>
      <w:tr w:rsidR="00445811" w:rsidRPr="006C232B" w14:paraId="0FA1DBAB" w14:textId="77777777" w:rsidTr="00503CFC">
        <w:trPr>
          <w:cantSplit/>
          <w:trHeight w:val="2835"/>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B2AB38" w14:textId="4A8CB743" w:rsidR="00445811" w:rsidRPr="00085854" w:rsidRDefault="00085854" w:rsidP="00251049">
            <w:pPr>
              <w:pStyle w:val="ListParagraph"/>
              <w:numPr>
                <w:ilvl w:val="0"/>
                <w:numId w:val="60"/>
              </w:numPr>
              <w:tabs>
                <w:tab w:val="left" w:pos="180"/>
              </w:tabs>
              <w:spacing w:after="120" w:line="276" w:lineRule="auto"/>
              <w:ind w:right="0"/>
              <w:contextualSpacing w:val="0"/>
              <w:rPr>
                <w:rFonts w:cstheme="minorHAnsi"/>
                <w:color w:val="auto"/>
                <w:szCs w:val="24"/>
              </w:rPr>
            </w:pPr>
            <w:r w:rsidRPr="00085854">
              <w:rPr>
                <w:rFonts w:cstheme="minorHAnsi"/>
                <w:color w:val="auto"/>
                <w:sz w:val="22"/>
              </w:rPr>
              <w:t>Commercial contracts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D5F3CD0" w14:textId="44AD8A04" w:rsidR="00445811" w:rsidRPr="006C232B" w:rsidRDefault="00445811" w:rsidP="00251049">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a. </w:t>
            </w:r>
            <w:r w:rsidR="0015116B">
              <w:rPr>
                <w:rFonts w:cstheme="minorHAnsi"/>
                <w:color w:val="262626" w:themeColor="text1" w:themeTint="D9"/>
                <w:szCs w:val="24"/>
              </w:rPr>
              <w:t xml:space="preserve">Description of work to be carried out </w:t>
            </w:r>
          </w:p>
          <w:p w14:paraId="47BEB902" w14:textId="3D1E63D9" w:rsidR="00445811" w:rsidRPr="006C232B" w:rsidRDefault="00445811" w:rsidP="00D0303C">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b. </w:t>
            </w:r>
            <w:r w:rsidR="0015116B">
              <w:rPr>
                <w:rFonts w:cstheme="minorHAnsi"/>
                <w:color w:val="262626" w:themeColor="text1" w:themeTint="D9"/>
                <w:szCs w:val="24"/>
              </w:rPr>
              <w:t xml:space="preserve">Completion dates for work </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CC6DEB" w14:textId="79990F1D" w:rsidR="00445811" w:rsidRPr="006C232B" w:rsidRDefault="0015116B" w:rsidP="00251049">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Used for non-residential buildings including offices, retail stores, hotels and other spaces that may be needed or private business. </w:t>
            </w:r>
          </w:p>
        </w:tc>
      </w:tr>
      <w:tr w:rsidR="00445811" w:rsidRPr="006C232B" w14:paraId="23FF869E" w14:textId="77777777" w:rsidTr="00503CFC">
        <w:trPr>
          <w:cantSplit/>
          <w:trHeight w:val="2835"/>
          <w:jc w:val="center"/>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74D602" w14:textId="2C80215D" w:rsidR="00445811" w:rsidRPr="00085854" w:rsidRDefault="00085854" w:rsidP="00251049">
            <w:pPr>
              <w:pStyle w:val="ListParagraph"/>
              <w:numPr>
                <w:ilvl w:val="0"/>
                <w:numId w:val="60"/>
              </w:numPr>
              <w:tabs>
                <w:tab w:val="left" w:pos="180"/>
              </w:tabs>
              <w:spacing w:after="120" w:line="276" w:lineRule="auto"/>
              <w:ind w:right="0"/>
              <w:contextualSpacing w:val="0"/>
              <w:rPr>
                <w:rFonts w:cstheme="minorHAnsi"/>
                <w:color w:val="auto"/>
                <w:szCs w:val="24"/>
              </w:rPr>
            </w:pPr>
            <w:r w:rsidRPr="00085854">
              <w:rPr>
                <w:color w:val="auto"/>
                <w:sz w:val="22"/>
              </w:rPr>
              <w:t>Lump-sum contracts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42EEFB" w14:textId="5703CF7C" w:rsidR="00445811" w:rsidRPr="006C232B" w:rsidRDefault="00445811" w:rsidP="00251049">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a. </w:t>
            </w:r>
            <w:r w:rsidR="00017271">
              <w:rPr>
                <w:rFonts w:cstheme="minorHAnsi"/>
                <w:color w:val="262626" w:themeColor="text1" w:themeTint="D9"/>
                <w:szCs w:val="24"/>
              </w:rPr>
              <w:t xml:space="preserve">Contract schedule of rates </w:t>
            </w:r>
          </w:p>
          <w:p w14:paraId="32D6EE5F" w14:textId="42CCA758" w:rsidR="00445811" w:rsidRPr="006C232B" w:rsidRDefault="00445811" w:rsidP="00251049">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b. </w:t>
            </w:r>
            <w:r w:rsidR="00017271">
              <w:rPr>
                <w:rFonts w:cstheme="minorHAnsi"/>
                <w:color w:val="262626" w:themeColor="text1" w:themeTint="D9"/>
                <w:szCs w:val="24"/>
              </w:rPr>
              <w:t xml:space="preserve">Licenced name and licenced number </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838E85" w14:textId="777B31DE" w:rsidR="00445811" w:rsidRPr="00017271" w:rsidRDefault="00017271" w:rsidP="00251049">
            <w:pPr>
              <w:tabs>
                <w:tab w:val="left" w:pos="180"/>
              </w:tabs>
              <w:spacing w:after="120" w:line="276" w:lineRule="auto"/>
              <w:ind w:left="0" w:right="0" w:firstLine="0"/>
            </w:pPr>
            <w:r>
              <w:rPr>
                <w:rFonts w:cstheme="minorHAnsi"/>
                <w:color w:val="262626" w:themeColor="text1" w:themeTint="D9"/>
                <w:szCs w:val="24"/>
              </w:rPr>
              <w:t>Lump sum is used for simple projects when the contractor and principle arrange a fixed price for the work that needs to be done.</w:t>
            </w:r>
          </w:p>
        </w:tc>
      </w:tr>
    </w:tbl>
    <w:p w14:paraId="1CDC3072" w14:textId="77777777" w:rsidR="00445811" w:rsidRPr="006C232B" w:rsidRDefault="00445811" w:rsidP="00445811">
      <w:pPr>
        <w:ind w:left="0" w:firstLine="0"/>
      </w:pPr>
      <w:r w:rsidRPr="006C232B">
        <w:br w:type="page"/>
      </w:r>
    </w:p>
    <w:p w14:paraId="795D5524" w14:textId="0C984E73" w:rsidR="00503CFC" w:rsidRPr="00503CFC" w:rsidRDefault="00503CFC" w:rsidP="00503CFC">
      <w:pPr>
        <w:pStyle w:val="Heading2"/>
        <w:tabs>
          <w:tab w:val="left" w:pos="180"/>
        </w:tabs>
        <w:ind w:right="0"/>
        <w:rPr>
          <w:b w:val="0"/>
          <w:bCs/>
          <w:lang w:val="en-AU"/>
        </w:rPr>
      </w:pPr>
      <w:bookmarkStart w:id="54" w:name="_Toc120259688"/>
      <w:bookmarkStart w:id="55" w:name="_Hlk120259634"/>
      <w:r w:rsidRPr="00503CFC">
        <w:rPr>
          <w:b w:val="0"/>
          <w:bCs/>
          <w:lang w:val="en-AU"/>
        </w:rPr>
        <w:lastRenderedPageBreak/>
        <w:t>Task 2 – Identify Intention of Legal Relation</w:t>
      </w:r>
      <w:bookmarkEnd w:id="54"/>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445811" w:rsidRPr="006C232B" w14:paraId="69F0E9C4" w14:textId="77777777" w:rsidTr="00251049">
        <w:trPr>
          <w:cantSplit/>
          <w:trHeight w:val="153"/>
          <w:jc w:val="center"/>
        </w:trPr>
        <w:tc>
          <w:tcPr>
            <w:tcW w:w="5000" w:type="pct"/>
            <w:tcBorders>
              <w:top w:val="nil"/>
              <w:left w:val="nil"/>
              <w:bottom w:val="nil"/>
              <w:right w:val="nil"/>
            </w:tcBorders>
            <w:shd w:val="clear" w:color="auto" w:fill="D9E2F3" w:themeFill="accent1" w:themeFillTint="33"/>
          </w:tcPr>
          <w:bookmarkEnd w:id="55"/>
          <w:p w14:paraId="463B3F1C" w14:textId="77777777" w:rsidR="00445811" w:rsidRPr="006C232B" w:rsidRDefault="00445811" w:rsidP="00251049">
            <w:pPr>
              <w:pStyle w:val="ListParagraph"/>
              <w:numPr>
                <w:ilvl w:val="0"/>
                <w:numId w:val="59"/>
              </w:numPr>
              <w:tabs>
                <w:tab w:val="left" w:pos="180"/>
              </w:tabs>
              <w:spacing w:after="120" w:line="276" w:lineRule="auto"/>
              <w:ind w:right="0"/>
              <w:jc w:val="both"/>
              <w:rPr>
                <w:rFonts w:cstheme="minorHAnsi"/>
                <w:color w:val="262626" w:themeColor="text1" w:themeTint="D9"/>
                <w:szCs w:val="24"/>
              </w:rPr>
            </w:pPr>
            <w:r w:rsidRPr="006C232B">
              <w:rPr>
                <w:rFonts w:cstheme="minorHAnsi"/>
                <w:color w:val="262626" w:themeColor="text1" w:themeTint="D9"/>
                <w:szCs w:val="24"/>
              </w:rPr>
              <w:t>What is the importance of the intention to create legal relations?</w:t>
            </w:r>
          </w:p>
        </w:tc>
      </w:tr>
      <w:tr w:rsidR="00445811" w:rsidRPr="006C232B" w14:paraId="1F7178E3" w14:textId="77777777" w:rsidTr="00251049">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5A44E0D0" w14:textId="77777777" w:rsidR="00445811" w:rsidRPr="006C232B" w:rsidRDefault="00445811" w:rsidP="00251049">
            <w:pPr>
              <w:tabs>
                <w:tab w:val="left" w:pos="180"/>
              </w:tabs>
              <w:spacing w:before="0" w:line="276" w:lineRule="auto"/>
              <w:ind w:left="0" w:right="0" w:firstLine="0"/>
              <w:rPr>
                <w:rFonts w:cstheme="minorHAnsi"/>
                <w:color w:val="262626" w:themeColor="text1" w:themeTint="D9"/>
                <w:szCs w:val="24"/>
              </w:rPr>
            </w:pPr>
          </w:p>
        </w:tc>
      </w:tr>
      <w:tr w:rsidR="00445811" w:rsidRPr="006C232B" w14:paraId="0BB50CAF" w14:textId="77777777" w:rsidTr="00C863C2">
        <w:trPr>
          <w:cantSplit/>
          <w:trHeight w:val="3193"/>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12D5A3" w14:textId="0D73C744" w:rsidR="00445811" w:rsidRPr="00C863C2" w:rsidRDefault="0025165F" w:rsidP="00251049">
            <w:pPr>
              <w:tabs>
                <w:tab w:val="left" w:pos="180"/>
              </w:tabs>
              <w:spacing w:after="120" w:line="276" w:lineRule="auto"/>
              <w:ind w:left="0" w:right="0" w:firstLine="0"/>
              <w:jc w:val="both"/>
              <w:rPr>
                <w:rFonts w:cstheme="minorHAnsi"/>
                <w:color w:val="auto"/>
                <w:szCs w:val="24"/>
              </w:rPr>
            </w:pPr>
            <w:r>
              <w:rPr>
                <w:rFonts w:cstheme="minorHAnsi"/>
                <w:szCs w:val="24"/>
              </w:rPr>
              <w:t xml:space="preserve">The importance of the intention to create legal relations is so that both parties accept that there can be legal consequences of breach or termination once they have entered into agreement. </w:t>
            </w:r>
          </w:p>
          <w:p w14:paraId="1F9AAB94" w14:textId="77777777" w:rsidR="00445811" w:rsidRPr="00C863C2" w:rsidRDefault="00445811" w:rsidP="00251049">
            <w:pPr>
              <w:tabs>
                <w:tab w:val="left" w:pos="180"/>
              </w:tabs>
              <w:spacing w:after="120" w:line="276" w:lineRule="auto"/>
              <w:ind w:left="0" w:right="0" w:firstLine="0"/>
              <w:jc w:val="both"/>
              <w:rPr>
                <w:rFonts w:cstheme="minorHAnsi"/>
                <w:bCs/>
                <w:color w:val="auto"/>
              </w:rPr>
            </w:pPr>
          </w:p>
        </w:tc>
      </w:tr>
    </w:tbl>
    <w:p w14:paraId="3BB446BA" w14:textId="77777777" w:rsidR="00445811" w:rsidRPr="006C232B" w:rsidRDefault="00445811" w:rsidP="00445811">
      <w:pPr>
        <w:ind w:left="0" w:firstLine="0"/>
      </w:pPr>
      <w:r w:rsidRPr="006C232B">
        <w:br w:type="page"/>
      </w:r>
    </w:p>
    <w:p w14:paraId="00F51EB6" w14:textId="56A7EB95" w:rsidR="00503CFC" w:rsidRPr="00503CFC" w:rsidRDefault="00503CFC" w:rsidP="00503CFC">
      <w:pPr>
        <w:pStyle w:val="Heading2"/>
        <w:tabs>
          <w:tab w:val="left" w:pos="180"/>
        </w:tabs>
        <w:ind w:right="0"/>
        <w:rPr>
          <w:b w:val="0"/>
          <w:bCs/>
          <w:lang w:val="en-AU"/>
        </w:rPr>
      </w:pPr>
      <w:bookmarkStart w:id="56" w:name="_Toc120259689"/>
      <w:bookmarkStart w:id="57" w:name="_Hlk120259652"/>
      <w:r w:rsidRPr="00503CFC">
        <w:rPr>
          <w:b w:val="0"/>
          <w:bCs/>
          <w:lang w:val="en-AU"/>
        </w:rPr>
        <w:lastRenderedPageBreak/>
        <w:t>Task 3 – Identify Parts of a Contract</w:t>
      </w:r>
      <w:bookmarkEnd w:id="56"/>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5"/>
      </w:tblGrid>
      <w:tr w:rsidR="00445811" w:rsidRPr="006C232B" w14:paraId="377CAE79" w14:textId="77777777" w:rsidTr="00C975C5">
        <w:trPr>
          <w:cantSplit/>
          <w:trHeight w:val="153"/>
          <w:jc w:val="center"/>
        </w:trPr>
        <w:tc>
          <w:tcPr>
            <w:tcW w:w="5000" w:type="pct"/>
            <w:tcBorders>
              <w:top w:val="nil"/>
              <w:left w:val="nil"/>
              <w:bottom w:val="nil"/>
              <w:right w:val="nil"/>
            </w:tcBorders>
            <w:shd w:val="clear" w:color="auto" w:fill="D9E2F3" w:themeFill="accent1" w:themeFillTint="33"/>
          </w:tcPr>
          <w:bookmarkEnd w:id="57"/>
          <w:p w14:paraId="5BCB017F" w14:textId="77777777" w:rsidR="00445811" w:rsidRDefault="00445811" w:rsidP="00251049">
            <w:pPr>
              <w:pStyle w:val="ListParagraph"/>
              <w:numPr>
                <w:ilvl w:val="0"/>
                <w:numId w:val="59"/>
              </w:numPr>
              <w:tabs>
                <w:tab w:val="left" w:pos="180"/>
              </w:tabs>
              <w:spacing w:after="120" w:line="276" w:lineRule="auto"/>
              <w:ind w:right="0"/>
              <w:jc w:val="both"/>
              <w:rPr>
                <w:rFonts w:cstheme="minorHAnsi"/>
                <w:color w:val="262626" w:themeColor="text1" w:themeTint="D9"/>
                <w:szCs w:val="24"/>
              </w:rPr>
            </w:pPr>
            <w:r w:rsidRPr="006C232B">
              <w:rPr>
                <w:rFonts w:cstheme="minorHAnsi"/>
                <w:color w:val="262626" w:themeColor="text1" w:themeTint="D9"/>
                <w:szCs w:val="24"/>
              </w:rPr>
              <w:t xml:space="preserve">Access and review </w:t>
            </w:r>
            <w:r w:rsidR="004A2D94">
              <w:rPr>
                <w:rFonts w:cstheme="minorHAnsi"/>
                <w:color w:val="262626" w:themeColor="text1" w:themeTint="D9"/>
                <w:szCs w:val="24"/>
              </w:rPr>
              <w:t>a</w:t>
            </w:r>
            <w:r w:rsidRPr="006C232B">
              <w:rPr>
                <w:rFonts w:cstheme="minorHAnsi"/>
                <w:color w:val="262626" w:themeColor="text1" w:themeTint="D9"/>
                <w:szCs w:val="24"/>
              </w:rPr>
              <w:t xml:space="preserve"> construction contract </w:t>
            </w:r>
            <w:r w:rsidR="004A2D94">
              <w:rPr>
                <w:rFonts w:cstheme="minorHAnsi"/>
                <w:color w:val="262626" w:themeColor="text1" w:themeTint="D9"/>
                <w:szCs w:val="24"/>
              </w:rPr>
              <w:t xml:space="preserve">from your workplace </w:t>
            </w:r>
            <w:r w:rsidRPr="006C232B">
              <w:rPr>
                <w:rFonts w:cstheme="minorHAnsi"/>
                <w:color w:val="262626" w:themeColor="text1" w:themeTint="D9"/>
                <w:szCs w:val="24"/>
              </w:rPr>
              <w:t xml:space="preserve">and answer the following questions about </w:t>
            </w:r>
            <w:r w:rsidR="004A2D94">
              <w:rPr>
                <w:rFonts w:cstheme="minorHAnsi"/>
                <w:color w:val="262626" w:themeColor="text1" w:themeTint="D9"/>
                <w:szCs w:val="24"/>
              </w:rPr>
              <w:t>the different components</w:t>
            </w:r>
            <w:r w:rsidRPr="006C232B">
              <w:rPr>
                <w:rFonts w:cstheme="minorHAnsi"/>
                <w:color w:val="262626" w:themeColor="text1" w:themeTint="D9"/>
                <w:szCs w:val="24"/>
              </w:rPr>
              <w:t>.</w:t>
            </w:r>
          </w:p>
          <w:p w14:paraId="6C638C6C" w14:textId="77777777" w:rsidR="005344FE" w:rsidRDefault="004A2D94" w:rsidP="004A2D94">
            <w:pPr>
              <w:tabs>
                <w:tab w:val="left" w:pos="180"/>
              </w:tabs>
              <w:spacing w:after="120" w:line="276" w:lineRule="auto"/>
              <w:ind w:left="321" w:right="0" w:firstLine="0"/>
              <w:jc w:val="both"/>
              <w:rPr>
                <w:rFonts w:cstheme="minorHAnsi"/>
                <w:color w:val="262626" w:themeColor="text1" w:themeTint="D9"/>
                <w:szCs w:val="24"/>
              </w:rPr>
            </w:pPr>
            <w:r w:rsidRPr="004A2D94">
              <w:rPr>
                <w:rFonts w:cstheme="minorHAnsi"/>
                <w:b/>
                <w:bCs/>
                <w:color w:val="262626" w:themeColor="text1" w:themeTint="D9"/>
                <w:szCs w:val="24"/>
                <w:u w:val="single"/>
              </w:rPr>
              <w:t>Note:</w:t>
            </w:r>
            <w:r>
              <w:rPr>
                <w:rFonts w:cstheme="minorHAnsi"/>
                <w:color w:val="262626" w:themeColor="text1" w:themeTint="D9"/>
                <w:szCs w:val="24"/>
              </w:rPr>
              <w:t xml:space="preserve"> If you are unable to access a construction contract from your workplace use the following</w:t>
            </w:r>
            <w:r w:rsidR="005344FE">
              <w:rPr>
                <w:rFonts w:cstheme="minorHAnsi"/>
                <w:color w:val="262626" w:themeColor="text1" w:themeTint="D9"/>
                <w:szCs w:val="24"/>
              </w:rPr>
              <w:t>:</w:t>
            </w:r>
          </w:p>
          <w:p w14:paraId="0E0A2D68" w14:textId="0906F82E" w:rsidR="004A2D94" w:rsidRPr="004A2D94" w:rsidRDefault="005344FE" w:rsidP="005344FE">
            <w:pPr>
              <w:pStyle w:val="ListParagraph"/>
              <w:numPr>
                <w:ilvl w:val="0"/>
                <w:numId w:val="80"/>
              </w:numPr>
              <w:tabs>
                <w:tab w:val="left" w:pos="180"/>
              </w:tabs>
              <w:spacing w:after="120" w:line="276" w:lineRule="auto"/>
              <w:ind w:right="0"/>
              <w:jc w:val="both"/>
              <w:rPr>
                <w:rFonts w:cstheme="minorHAnsi"/>
                <w:color w:val="262626" w:themeColor="text1" w:themeTint="D9"/>
                <w:sz w:val="22"/>
              </w:rPr>
            </w:pPr>
            <w:r w:rsidRPr="005344FE">
              <w:rPr>
                <w:rFonts w:cstheme="minorHAnsi"/>
                <w:i/>
                <w:iCs/>
                <w:color w:val="262626" w:themeColor="text1" w:themeTint="D9"/>
                <w:szCs w:val="24"/>
                <w:u w:val="single"/>
              </w:rPr>
              <w:t>E</w:t>
            </w:r>
            <w:r w:rsidR="004A2D94" w:rsidRPr="005344FE">
              <w:rPr>
                <w:rFonts w:cstheme="minorHAnsi"/>
                <w:i/>
                <w:iCs/>
                <w:color w:val="262626" w:themeColor="text1" w:themeTint="D9"/>
                <w:szCs w:val="24"/>
                <w:u w:val="single"/>
              </w:rPr>
              <w:t xml:space="preserve">xample </w:t>
            </w:r>
            <w:r w:rsidRPr="005344FE">
              <w:rPr>
                <w:rFonts w:cstheme="minorHAnsi"/>
                <w:i/>
                <w:iCs/>
                <w:color w:val="262626" w:themeColor="text1" w:themeTint="D9"/>
                <w:szCs w:val="24"/>
                <w:u w:val="single"/>
              </w:rPr>
              <w:t>- Building</w:t>
            </w:r>
            <w:r w:rsidR="004A2D94" w:rsidRPr="005344FE">
              <w:rPr>
                <w:rFonts w:cstheme="minorHAnsi"/>
                <w:i/>
                <w:iCs/>
                <w:color w:val="262626" w:themeColor="text1" w:themeTint="D9"/>
                <w:szCs w:val="24"/>
                <w:u w:val="single"/>
              </w:rPr>
              <w:t xml:space="preserve"> </w:t>
            </w:r>
            <w:r>
              <w:rPr>
                <w:rFonts w:cstheme="minorHAnsi"/>
                <w:i/>
                <w:iCs/>
                <w:color w:val="262626" w:themeColor="text1" w:themeTint="D9"/>
                <w:szCs w:val="24"/>
                <w:u w:val="single"/>
              </w:rPr>
              <w:t>C</w:t>
            </w:r>
            <w:r w:rsidR="004A2D94" w:rsidRPr="005344FE">
              <w:rPr>
                <w:rFonts w:cstheme="minorHAnsi"/>
                <w:i/>
                <w:iCs/>
                <w:color w:val="262626" w:themeColor="text1" w:themeTint="D9"/>
                <w:szCs w:val="24"/>
                <w:u w:val="single"/>
              </w:rPr>
              <w:t>ontract</w:t>
            </w:r>
            <w:r w:rsidRPr="005344FE">
              <w:rPr>
                <w:rFonts w:cstheme="minorHAnsi"/>
                <w:i/>
                <w:iCs/>
                <w:color w:val="262626" w:themeColor="text1" w:themeTint="D9"/>
                <w:szCs w:val="24"/>
                <w:u w:val="single"/>
              </w:rPr>
              <w:t xml:space="preserve"> (HO5)</w:t>
            </w:r>
            <w:r w:rsidRPr="005344FE">
              <w:rPr>
                <w:rFonts w:cstheme="minorHAnsi"/>
                <w:color w:val="262626" w:themeColor="text1" w:themeTint="D9"/>
                <w:szCs w:val="24"/>
              </w:rPr>
              <w:t>, which can be located in Study Central</w:t>
            </w:r>
            <w:r w:rsidR="004A2D94" w:rsidRPr="005344FE">
              <w:rPr>
                <w:rFonts w:cstheme="minorHAnsi"/>
                <w:color w:val="262626" w:themeColor="text1" w:themeTint="D9"/>
                <w:szCs w:val="24"/>
              </w:rPr>
              <w:t>.</w:t>
            </w:r>
          </w:p>
        </w:tc>
      </w:tr>
      <w:tr w:rsidR="00445811" w:rsidRPr="006C232B" w14:paraId="7A8E18DE" w14:textId="77777777" w:rsidTr="00C975C5">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453E1A91" w14:textId="77777777" w:rsidR="00445811" w:rsidRPr="006C232B" w:rsidRDefault="00445811" w:rsidP="00251049">
            <w:pPr>
              <w:tabs>
                <w:tab w:val="left" w:pos="180"/>
              </w:tabs>
              <w:spacing w:before="0" w:line="276" w:lineRule="auto"/>
              <w:ind w:left="0" w:right="0" w:firstLine="0"/>
              <w:rPr>
                <w:rFonts w:cstheme="minorHAnsi"/>
                <w:color w:val="262626" w:themeColor="text1" w:themeTint="D9"/>
                <w:szCs w:val="24"/>
              </w:rPr>
            </w:pPr>
          </w:p>
        </w:tc>
      </w:tr>
      <w:tr w:rsidR="00445811" w:rsidRPr="006C232B" w14:paraId="43B7272A" w14:textId="77777777" w:rsidTr="00C975C5">
        <w:trPr>
          <w:cantSplit/>
          <w:trHeight w:val="4879"/>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E83457D" w14:textId="77777777" w:rsidR="00445811" w:rsidRPr="00C863C2" w:rsidRDefault="00445811" w:rsidP="00251049">
            <w:pPr>
              <w:pStyle w:val="ListParagraph"/>
              <w:numPr>
                <w:ilvl w:val="0"/>
                <w:numId w:val="55"/>
              </w:numPr>
              <w:tabs>
                <w:tab w:val="left" w:pos="180"/>
              </w:tabs>
              <w:spacing w:after="120" w:line="276" w:lineRule="auto"/>
              <w:ind w:right="0"/>
              <w:contextualSpacing w:val="0"/>
              <w:jc w:val="both"/>
              <w:rPr>
                <w:rFonts w:cstheme="minorHAnsi"/>
                <w:color w:val="auto"/>
                <w:szCs w:val="24"/>
              </w:rPr>
            </w:pPr>
            <w:r w:rsidRPr="00C863C2">
              <w:rPr>
                <w:rFonts w:cstheme="minorHAnsi"/>
                <w:color w:val="auto"/>
                <w:szCs w:val="24"/>
              </w:rPr>
              <w:t>Based on the contract provided, identify all the contract elements that are present.</w:t>
            </w:r>
          </w:p>
          <w:p w14:paraId="3DB9B82A" w14:textId="77777777" w:rsidR="00445811" w:rsidRDefault="00154C54"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The contract elements that are present in this contract is:</w:t>
            </w:r>
          </w:p>
          <w:p w14:paraId="2FCDC017" w14:textId="4C37C724" w:rsidR="00154C54" w:rsidRDefault="00154C54" w:rsidP="00154C54">
            <w:pPr>
              <w:pStyle w:val="ListParagraph"/>
              <w:numPr>
                <w:ilvl w:val="2"/>
                <w:numId w:val="41"/>
              </w:numPr>
              <w:tabs>
                <w:tab w:val="left" w:pos="180"/>
              </w:tabs>
              <w:spacing w:after="120" w:line="276" w:lineRule="auto"/>
              <w:ind w:right="0"/>
              <w:contextualSpacing w:val="0"/>
              <w:rPr>
                <w:rFonts w:cstheme="minorHAnsi"/>
                <w:color w:val="auto"/>
              </w:rPr>
            </w:pPr>
            <w:r>
              <w:rPr>
                <w:rFonts w:cstheme="minorHAnsi"/>
                <w:color w:val="auto"/>
              </w:rPr>
              <w:t xml:space="preserve">An Offer </w:t>
            </w:r>
            <w:r w:rsidR="00630F20">
              <w:rPr>
                <w:rFonts w:cstheme="minorHAnsi"/>
                <w:color w:val="auto"/>
              </w:rPr>
              <w:t>and Consideration for the offer</w:t>
            </w:r>
          </w:p>
          <w:p w14:paraId="15DDCC23" w14:textId="77777777" w:rsidR="00630F20" w:rsidRDefault="00154C54" w:rsidP="00630F20">
            <w:pPr>
              <w:pStyle w:val="ListParagraph"/>
              <w:numPr>
                <w:ilvl w:val="1"/>
                <w:numId w:val="41"/>
              </w:numPr>
              <w:tabs>
                <w:tab w:val="left" w:pos="180"/>
              </w:tabs>
              <w:spacing w:after="120" w:line="276" w:lineRule="auto"/>
              <w:ind w:right="0"/>
              <w:contextualSpacing w:val="0"/>
              <w:rPr>
                <w:rFonts w:cstheme="minorHAnsi"/>
                <w:color w:val="auto"/>
              </w:rPr>
            </w:pPr>
            <w:r>
              <w:rPr>
                <w:rFonts w:cstheme="minorHAnsi"/>
                <w:color w:val="auto"/>
              </w:rPr>
              <w:t xml:space="preserve">Under the Contract Price, the </w:t>
            </w:r>
            <w:r w:rsidR="00630F20">
              <w:rPr>
                <w:rFonts w:cstheme="minorHAnsi"/>
                <w:color w:val="auto"/>
              </w:rPr>
              <w:t>owner is promising to pay the builder $445 866 and in return the builder promises to supply and manage the build under this contract.</w:t>
            </w:r>
          </w:p>
          <w:p w14:paraId="2D7FFF29" w14:textId="62244676" w:rsidR="00630F20" w:rsidRDefault="00630F20" w:rsidP="00630F20">
            <w:pPr>
              <w:pStyle w:val="ListParagraph"/>
              <w:numPr>
                <w:ilvl w:val="2"/>
                <w:numId w:val="41"/>
              </w:numPr>
              <w:tabs>
                <w:tab w:val="left" w:pos="180"/>
              </w:tabs>
              <w:spacing w:after="120" w:line="276" w:lineRule="auto"/>
              <w:ind w:right="0"/>
              <w:rPr>
                <w:rFonts w:cstheme="minorHAnsi"/>
              </w:rPr>
            </w:pPr>
            <w:r>
              <w:rPr>
                <w:rFonts w:cstheme="minorHAnsi"/>
              </w:rPr>
              <w:t xml:space="preserve">Acceptance of the offer by another party and intention to create a legal relationship with the parties </w:t>
            </w:r>
          </w:p>
          <w:p w14:paraId="394268B1" w14:textId="63DBD815" w:rsidR="00630F20" w:rsidRPr="00630F20" w:rsidRDefault="00630F20" w:rsidP="00630F20">
            <w:pPr>
              <w:pStyle w:val="ListParagraph"/>
              <w:numPr>
                <w:ilvl w:val="1"/>
                <w:numId w:val="41"/>
              </w:numPr>
              <w:tabs>
                <w:tab w:val="left" w:pos="180"/>
              </w:tabs>
              <w:spacing w:after="120" w:line="276" w:lineRule="auto"/>
              <w:ind w:right="0"/>
              <w:rPr>
                <w:rFonts w:cstheme="minorHAnsi"/>
              </w:rPr>
            </w:pPr>
            <w:r>
              <w:rPr>
                <w:rFonts w:cstheme="minorHAnsi"/>
              </w:rPr>
              <w:t xml:space="preserve">Under Signatures the owner and builder must sign with a witness to accept the offer made in this contract </w:t>
            </w:r>
          </w:p>
        </w:tc>
      </w:tr>
      <w:tr w:rsidR="00445811" w:rsidRPr="006C232B" w14:paraId="0B18A5DA" w14:textId="77777777" w:rsidTr="00C975C5">
        <w:trPr>
          <w:cantSplit/>
          <w:trHeight w:val="6083"/>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8120FA" w14:textId="39E6DE66" w:rsidR="00C863C2" w:rsidRDefault="00C863C2">
            <w:r w:rsidRPr="00C863C2">
              <w:lastRenderedPageBreak/>
              <w:t>ii.</w:t>
            </w:r>
            <w:r w:rsidRPr="00C863C2">
              <w:tab/>
              <w:t>Identify five terms related to construction that was used on the contract and provide a brief explanation for each.</w:t>
            </w:r>
          </w:p>
          <w:tbl>
            <w:tblPr>
              <w:tblStyle w:val="TableGrid"/>
              <w:tblpPr w:leftFromText="180" w:rightFromText="180" w:vertAnchor="page" w:horzAnchor="margin" w:tblpXSpec="center" w:tblpY="1111"/>
              <w:tblOverlap w:val="neve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073"/>
              <w:gridCol w:w="4016"/>
            </w:tblGrid>
            <w:tr w:rsidR="00445811" w:rsidRPr="006C232B" w14:paraId="40EF0AF4" w14:textId="77777777" w:rsidTr="00C863C2">
              <w:trPr>
                <w:trHeight w:val="489"/>
              </w:trPr>
              <w:tc>
                <w:tcPr>
                  <w:tcW w:w="4073" w:type="dxa"/>
                  <w:shd w:val="clear" w:color="auto" w:fill="E7E6E6" w:themeFill="background2"/>
                  <w:vAlign w:val="center"/>
                </w:tcPr>
                <w:p w14:paraId="2FF25009" w14:textId="77777777" w:rsidR="00445811" w:rsidRPr="006C232B" w:rsidRDefault="00445811" w:rsidP="00251049">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sidRPr="006C232B">
                    <w:rPr>
                      <w:rFonts w:cstheme="minorHAnsi"/>
                      <w:b/>
                      <w:bCs/>
                      <w:color w:val="262626" w:themeColor="text1" w:themeTint="D9"/>
                      <w:szCs w:val="24"/>
                    </w:rPr>
                    <w:t>Term</w:t>
                  </w:r>
                </w:p>
              </w:tc>
              <w:tc>
                <w:tcPr>
                  <w:tcW w:w="4016" w:type="dxa"/>
                  <w:shd w:val="clear" w:color="auto" w:fill="E7E6E6" w:themeFill="background2"/>
                  <w:vAlign w:val="center"/>
                </w:tcPr>
                <w:p w14:paraId="7DF5273B" w14:textId="77777777" w:rsidR="00445811" w:rsidRPr="006C232B" w:rsidRDefault="00445811" w:rsidP="00251049">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sidRPr="006C232B">
                    <w:rPr>
                      <w:rFonts w:cstheme="minorHAnsi"/>
                      <w:b/>
                      <w:bCs/>
                      <w:color w:val="262626" w:themeColor="text1" w:themeTint="D9"/>
                      <w:szCs w:val="24"/>
                    </w:rPr>
                    <w:t>Explanation</w:t>
                  </w:r>
                </w:p>
              </w:tc>
            </w:tr>
            <w:tr w:rsidR="00445811" w:rsidRPr="006C232B" w14:paraId="6FE43B12" w14:textId="77777777" w:rsidTr="00503CFC">
              <w:trPr>
                <w:trHeight w:val="851"/>
              </w:trPr>
              <w:tc>
                <w:tcPr>
                  <w:tcW w:w="4073" w:type="dxa"/>
                </w:tcPr>
                <w:p w14:paraId="2D840AAF" w14:textId="162CC439" w:rsidR="00445811" w:rsidRPr="006C232B" w:rsidRDefault="00B77FDE" w:rsidP="00251049">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Liquidated damage </w:t>
                  </w:r>
                </w:p>
              </w:tc>
              <w:tc>
                <w:tcPr>
                  <w:tcW w:w="4016" w:type="dxa"/>
                </w:tcPr>
                <w:p w14:paraId="3D9A9F76" w14:textId="0AB88674" w:rsidR="00445811" w:rsidRPr="006C232B" w:rsidRDefault="00B77FDE" w:rsidP="00251049">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When the project is not completed by the end of the contract period the owner is entitled to liquidated damages.</w:t>
                  </w:r>
                </w:p>
              </w:tc>
            </w:tr>
            <w:tr w:rsidR="00445811" w:rsidRPr="006C232B" w14:paraId="66C9911E" w14:textId="77777777" w:rsidTr="00503CFC">
              <w:trPr>
                <w:trHeight w:val="851"/>
              </w:trPr>
              <w:tc>
                <w:tcPr>
                  <w:tcW w:w="4073" w:type="dxa"/>
                </w:tcPr>
                <w:p w14:paraId="21BB0D23" w14:textId="48FB11CE" w:rsidR="00445811" w:rsidRPr="006C232B" w:rsidRDefault="00B77FDE" w:rsidP="00251049">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Practical Completion</w:t>
                  </w:r>
                </w:p>
              </w:tc>
              <w:tc>
                <w:tcPr>
                  <w:tcW w:w="4016" w:type="dxa"/>
                </w:tcPr>
                <w:p w14:paraId="1FF3CB43" w14:textId="46C3CBF0" w:rsidR="00445811" w:rsidRPr="006C232B" w:rsidRDefault="00B77FDE" w:rsidP="00251049">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 xml:space="preserve">The date the project is to be completed practically. </w:t>
                  </w:r>
                </w:p>
              </w:tc>
            </w:tr>
            <w:tr w:rsidR="00445811" w:rsidRPr="006C232B" w14:paraId="6BABDAA1" w14:textId="77777777" w:rsidTr="00503CFC">
              <w:trPr>
                <w:trHeight w:val="851"/>
              </w:trPr>
              <w:tc>
                <w:tcPr>
                  <w:tcW w:w="4073" w:type="dxa"/>
                </w:tcPr>
                <w:p w14:paraId="5DD12C8C" w14:textId="2DD16FB0" w:rsidR="00445811" w:rsidRPr="006C232B" w:rsidRDefault="000F2CED" w:rsidP="00251049">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w:t>
                  </w:r>
                  <w:r w:rsidR="0094099A">
                    <w:rPr>
                      <w:rFonts w:cstheme="minorHAnsi"/>
                      <w:color w:val="262626" w:themeColor="text1" w:themeTint="D9"/>
                      <w:szCs w:val="24"/>
                    </w:rPr>
                    <w:t xml:space="preserve">xtension of time </w:t>
                  </w:r>
                </w:p>
              </w:tc>
              <w:tc>
                <w:tcPr>
                  <w:tcW w:w="4016" w:type="dxa"/>
                </w:tcPr>
                <w:p w14:paraId="3CA6F257" w14:textId="0F743E85" w:rsidR="00445811" w:rsidRPr="006C232B" w:rsidRDefault="0094099A" w:rsidP="00251049">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 xml:space="preserve">Is the allowance of the extension of the completion date. </w:t>
                  </w:r>
                </w:p>
              </w:tc>
            </w:tr>
            <w:tr w:rsidR="00445811" w:rsidRPr="006C232B" w14:paraId="1A7C3242" w14:textId="77777777" w:rsidTr="00503CFC">
              <w:trPr>
                <w:trHeight w:val="851"/>
              </w:trPr>
              <w:tc>
                <w:tcPr>
                  <w:tcW w:w="4073" w:type="dxa"/>
                </w:tcPr>
                <w:p w14:paraId="3AEF4953" w14:textId="2A976533" w:rsidR="00445811" w:rsidRPr="006C232B" w:rsidRDefault="000F2CED" w:rsidP="00251049">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Delays </w:t>
                  </w:r>
                </w:p>
              </w:tc>
              <w:tc>
                <w:tcPr>
                  <w:tcW w:w="4016" w:type="dxa"/>
                </w:tcPr>
                <w:p w14:paraId="08DCD24B" w14:textId="3C1D0DAF" w:rsidR="00445811" w:rsidRPr="006C232B" w:rsidRDefault="00B81FEC" w:rsidP="00251049">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 xml:space="preserve">Where events have occurred that was not expected causing the contract time to exceed. </w:t>
                  </w:r>
                </w:p>
              </w:tc>
            </w:tr>
            <w:tr w:rsidR="00445811" w:rsidRPr="006C232B" w14:paraId="0646824E" w14:textId="77777777" w:rsidTr="00503CFC">
              <w:trPr>
                <w:trHeight w:val="851"/>
              </w:trPr>
              <w:tc>
                <w:tcPr>
                  <w:tcW w:w="4073" w:type="dxa"/>
                </w:tcPr>
                <w:p w14:paraId="29A0CB7F" w14:textId="09FB9D1E" w:rsidR="00445811" w:rsidRPr="006C232B" w:rsidRDefault="001726D1" w:rsidP="00251049">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Security </w:t>
                  </w:r>
                </w:p>
              </w:tc>
              <w:tc>
                <w:tcPr>
                  <w:tcW w:w="4016" w:type="dxa"/>
                </w:tcPr>
                <w:p w14:paraId="18AB7F7C" w14:textId="3008770D" w:rsidR="00445811" w:rsidRPr="006C232B" w:rsidRDefault="001726D1" w:rsidP="00251049">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In place to pr</w:t>
                  </w:r>
                  <w:r w:rsidR="00121CA3">
                    <w:rPr>
                      <w:rFonts w:cstheme="minorHAnsi"/>
                      <w:color w:val="262626" w:themeColor="text1" w:themeTint="D9"/>
                      <w:szCs w:val="24"/>
                    </w:rPr>
                    <w:t>o</w:t>
                  </w:r>
                  <w:r>
                    <w:rPr>
                      <w:rFonts w:cstheme="minorHAnsi"/>
                      <w:color w:val="262626" w:themeColor="text1" w:themeTint="D9"/>
                      <w:szCs w:val="24"/>
                    </w:rPr>
                    <w:t>tect the owner or builder if the other party does not oblige by their ob</w:t>
                  </w:r>
                  <w:r w:rsidR="00121CA3">
                    <w:rPr>
                      <w:rFonts w:cstheme="minorHAnsi"/>
                      <w:color w:val="262626" w:themeColor="text1" w:themeTint="D9"/>
                      <w:szCs w:val="24"/>
                    </w:rPr>
                    <w:t>l</w:t>
                  </w:r>
                  <w:r>
                    <w:rPr>
                      <w:rFonts w:cstheme="minorHAnsi"/>
                      <w:color w:val="262626" w:themeColor="text1" w:themeTint="D9"/>
                      <w:szCs w:val="24"/>
                    </w:rPr>
                    <w:t xml:space="preserve">igations. </w:t>
                  </w:r>
                </w:p>
              </w:tc>
            </w:tr>
          </w:tbl>
          <w:p w14:paraId="5A019E09" w14:textId="77777777" w:rsidR="00445811" w:rsidRPr="006C232B" w:rsidRDefault="00445811" w:rsidP="00251049">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p>
        </w:tc>
      </w:tr>
      <w:tr w:rsidR="00445811" w:rsidRPr="006C232B" w14:paraId="2A06E0F1" w14:textId="77777777" w:rsidTr="00C975C5">
        <w:trPr>
          <w:cantSplit/>
          <w:trHeight w:val="4527"/>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9F42DC" w14:textId="77777777" w:rsidR="00445811" w:rsidRPr="00C863C2" w:rsidRDefault="00445811" w:rsidP="00C863C2">
            <w:pPr>
              <w:pStyle w:val="ListParagraph"/>
              <w:numPr>
                <w:ilvl w:val="0"/>
                <w:numId w:val="75"/>
              </w:numPr>
              <w:tabs>
                <w:tab w:val="left" w:pos="180"/>
              </w:tabs>
              <w:spacing w:after="120" w:line="276" w:lineRule="auto"/>
              <w:ind w:right="0"/>
              <w:contextualSpacing w:val="0"/>
              <w:jc w:val="both"/>
              <w:rPr>
                <w:rFonts w:cstheme="minorHAnsi"/>
                <w:color w:val="auto"/>
                <w:szCs w:val="24"/>
              </w:rPr>
            </w:pPr>
            <w:r w:rsidRPr="00C863C2">
              <w:rPr>
                <w:rFonts w:cstheme="minorHAnsi"/>
                <w:color w:val="auto"/>
                <w:szCs w:val="24"/>
              </w:rPr>
              <w:t>Outline all the sections contained in the contract.</w:t>
            </w:r>
          </w:p>
          <w:p w14:paraId="7E1F1C02" w14:textId="77777777" w:rsidR="00445811"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Schedule 1 – Particular of contract </w:t>
            </w:r>
          </w:p>
          <w:p w14:paraId="7A5354CC" w14:textId="77777777"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Schedule 2 – Progress Payments </w:t>
            </w:r>
          </w:p>
          <w:p w14:paraId="13E9E9A3" w14:textId="77777777"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Schedule 3 – Excluded Items </w:t>
            </w:r>
          </w:p>
          <w:p w14:paraId="2FFBFD92" w14:textId="77777777"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Schedule 4 – Description of work</w:t>
            </w:r>
          </w:p>
          <w:p w14:paraId="06A66315" w14:textId="77777777"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Schedule 5 – Warranty insurance </w:t>
            </w:r>
          </w:p>
          <w:p w14:paraId="495C9DD9" w14:textId="77777777"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Schedule 6 – Prime cost and provisional sum items </w:t>
            </w:r>
          </w:p>
          <w:p w14:paraId="0B71415A" w14:textId="1D1E1B32"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Special conditions </w:t>
            </w:r>
          </w:p>
          <w:p w14:paraId="022CB4FA" w14:textId="77777777" w:rsidR="00F00A4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Signatures </w:t>
            </w:r>
          </w:p>
          <w:p w14:paraId="3EC86CE8" w14:textId="5D6F8904" w:rsidR="00F00A42" w:rsidRPr="00C863C2" w:rsidRDefault="00F00A42" w:rsidP="00C863C2">
            <w:pPr>
              <w:pStyle w:val="ListParagraph"/>
              <w:tabs>
                <w:tab w:val="left" w:pos="180"/>
              </w:tabs>
              <w:spacing w:after="120" w:line="276" w:lineRule="auto"/>
              <w:ind w:left="794" w:right="0" w:firstLine="0"/>
              <w:contextualSpacing w:val="0"/>
              <w:rPr>
                <w:rFonts w:cstheme="minorHAnsi"/>
                <w:color w:val="auto"/>
              </w:rPr>
            </w:pPr>
            <w:r>
              <w:rPr>
                <w:rFonts w:cstheme="minorHAnsi"/>
                <w:color w:val="auto"/>
              </w:rPr>
              <w:t xml:space="preserve">Deed of guarantee and identity </w:t>
            </w:r>
          </w:p>
        </w:tc>
      </w:tr>
      <w:tr w:rsidR="00445811" w:rsidRPr="006C232B" w14:paraId="69D1A0E4" w14:textId="77777777" w:rsidTr="00C975C5">
        <w:trPr>
          <w:cantSplit/>
          <w:trHeight w:val="453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F03D2A" w14:textId="77777777" w:rsidR="00445811" w:rsidRPr="00C863C2"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auto"/>
                <w:szCs w:val="24"/>
              </w:rPr>
            </w:pPr>
            <w:r w:rsidRPr="00C863C2">
              <w:rPr>
                <w:rFonts w:cstheme="minorHAnsi"/>
                <w:color w:val="auto"/>
                <w:szCs w:val="24"/>
              </w:rPr>
              <w:lastRenderedPageBreak/>
              <w:t>Outline one clause that states an obligation of the client.</w:t>
            </w:r>
          </w:p>
          <w:p w14:paraId="222E6B28" w14:textId="41AFD910" w:rsidR="00445811" w:rsidRPr="00C863C2" w:rsidRDefault="00A7280F" w:rsidP="00C863C2">
            <w:pPr>
              <w:pStyle w:val="ListParagraph"/>
              <w:tabs>
                <w:tab w:val="left" w:pos="180"/>
              </w:tabs>
              <w:spacing w:after="120" w:line="276" w:lineRule="auto"/>
              <w:ind w:left="794" w:right="0" w:firstLine="0"/>
              <w:contextualSpacing w:val="0"/>
              <w:rPr>
                <w:rFonts w:cstheme="minorHAnsi"/>
                <w:color w:val="auto"/>
                <w:sz w:val="22"/>
              </w:rPr>
            </w:pPr>
            <w:r>
              <w:rPr>
                <w:rFonts w:cstheme="minorHAnsi"/>
                <w:szCs w:val="24"/>
              </w:rPr>
              <w:t xml:space="preserve">In clause 3, it states that the owner is responsible for paying the contract price as well as other money that is payable under this particular contract. </w:t>
            </w:r>
          </w:p>
        </w:tc>
      </w:tr>
      <w:tr w:rsidR="00445811" w:rsidRPr="006C232B" w14:paraId="251D4407" w14:textId="77777777" w:rsidTr="00C975C5">
        <w:trPr>
          <w:cantSplit/>
          <w:trHeight w:val="481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162FFC" w14:textId="77777777" w:rsidR="00445811" w:rsidRPr="006C232B"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Outline one clause that states an obligation of the contractor.</w:t>
            </w:r>
          </w:p>
          <w:p w14:paraId="1E224E29" w14:textId="12140706" w:rsidR="00445811" w:rsidRPr="006C232B" w:rsidRDefault="00AF03C4" w:rsidP="00C863C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Clause 2 states that it i</w:t>
            </w:r>
            <w:r w:rsidR="00595ACD">
              <w:rPr>
                <w:rFonts w:cstheme="minorHAnsi"/>
                <w:color w:val="262626" w:themeColor="text1" w:themeTint="D9"/>
                <w:szCs w:val="24"/>
              </w:rPr>
              <w:t>s</w:t>
            </w:r>
            <w:r>
              <w:rPr>
                <w:rFonts w:cstheme="minorHAnsi"/>
                <w:color w:val="262626" w:themeColor="text1" w:themeTint="D9"/>
                <w:szCs w:val="24"/>
              </w:rPr>
              <w:t xml:space="preserve"> the builders obligation to carry out and complete the building works in accordance with this particula</w:t>
            </w:r>
            <w:r w:rsidR="00DF235F">
              <w:rPr>
                <w:rFonts w:cstheme="minorHAnsi"/>
                <w:color w:val="262626" w:themeColor="text1" w:themeTint="D9"/>
                <w:szCs w:val="24"/>
              </w:rPr>
              <w:t>r</w:t>
            </w:r>
            <w:r>
              <w:rPr>
                <w:rFonts w:cstheme="minorHAnsi"/>
                <w:color w:val="262626" w:themeColor="text1" w:themeTint="D9"/>
                <w:szCs w:val="24"/>
              </w:rPr>
              <w:t xml:space="preserve"> contract. </w:t>
            </w:r>
          </w:p>
        </w:tc>
      </w:tr>
      <w:tr w:rsidR="00445811" w:rsidRPr="006C232B" w14:paraId="1CD8DEED" w14:textId="77777777" w:rsidTr="00C975C5">
        <w:trPr>
          <w:cantSplit/>
          <w:trHeight w:val="325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EC77ECE" w14:textId="77777777" w:rsidR="00445811" w:rsidRPr="00C863C2"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auto"/>
                <w:szCs w:val="24"/>
              </w:rPr>
            </w:pPr>
            <w:r w:rsidRPr="00C863C2">
              <w:rPr>
                <w:rFonts w:cstheme="minorHAnsi"/>
                <w:color w:val="auto"/>
                <w:szCs w:val="24"/>
              </w:rPr>
              <w:t>Outline one clause that states a right of the client.</w:t>
            </w:r>
          </w:p>
          <w:p w14:paraId="1A6481EB" w14:textId="5B4E8BB3" w:rsidR="00445811" w:rsidRPr="00C863C2" w:rsidRDefault="008622B3" w:rsidP="00C863C2">
            <w:pPr>
              <w:pStyle w:val="ListParagraph"/>
              <w:tabs>
                <w:tab w:val="left" w:pos="180"/>
              </w:tabs>
              <w:spacing w:after="120" w:line="276" w:lineRule="auto"/>
              <w:ind w:left="794" w:right="0" w:firstLine="0"/>
              <w:contextualSpacing w:val="0"/>
              <w:rPr>
                <w:rFonts w:cstheme="minorHAnsi"/>
                <w:bCs/>
                <w:color w:val="auto"/>
                <w:sz w:val="22"/>
              </w:rPr>
            </w:pPr>
            <w:r>
              <w:rPr>
                <w:rFonts w:cstheme="minorHAnsi"/>
                <w:szCs w:val="24"/>
              </w:rPr>
              <w:t xml:space="preserve">It is the owners right to attain a copy of certificate of currency relating to the relevant insurance policy if asked of the builder, under clause 25 Insurance. </w:t>
            </w:r>
          </w:p>
        </w:tc>
      </w:tr>
      <w:tr w:rsidR="00445811" w:rsidRPr="006C232B" w14:paraId="19C09586" w14:textId="77777777" w:rsidTr="00C975C5">
        <w:trPr>
          <w:cantSplit/>
          <w:trHeight w:val="3396"/>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ECF9AC" w14:textId="77777777" w:rsidR="00445811" w:rsidRPr="006C232B"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Outline one clause that states a right of the contractor.</w:t>
            </w:r>
          </w:p>
          <w:p w14:paraId="74130C02" w14:textId="0B23BC29" w:rsidR="00445811" w:rsidRPr="006C232B" w:rsidRDefault="00595ACD" w:rsidP="00C863C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Clause 32 the builder has the right to suspend the contract if the owner fails to pay any amount by the due date, fail to give evidence of ability to pay, fails to establish/maintain security account, interferes with or obstructs the progress of the building works fails to give/interferes with builders possession of site, fails to give an instruction or direction required within the time specified. </w:t>
            </w:r>
          </w:p>
        </w:tc>
      </w:tr>
      <w:tr w:rsidR="00445811" w:rsidRPr="006C232B" w14:paraId="1E8C7F7C" w14:textId="77777777" w:rsidTr="00C975C5">
        <w:trPr>
          <w:cantSplit/>
          <w:trHeight w:val="3104"/>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C3505A2" w14:textId="77777777" w:rsidR="00445811" w:rsidRPr="00C863C2"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auto"/>
                <w:szCs w:val="24"/>
              </w:rPr>
            </w:pPr>
            <w:r w:rsidRPr="00C863C2">
              <w:rPr>
                <w:rFonts w:cstheme="minorHAnsi"/>
                <w:color w:val="auto"/>
                <w:szCs w:val="24"/>
              </w:rPr>
              <w:t xml:space="preserve">How is the contractor liable for the performance of their obligations? </w:t>
            </w:r>
          </w:p>
          <w:p w14:paraId="31157093" w14:textId="0EEFA375" w:rsidR="00445811" w:rsidRPr="00C863C2" w:rsidRDefault="000D3291" w:rsidP="00C863C2">
            <w:pPr>
              <w:pStyle w:val="ListParagraph"/>
              <w:tabs>
                <w:tab w:val="left" w:pos="180"/>
              </w:tabs>
              <w:spacing w:after="120" w:line="276" w:lineRule="auto"/>
              <w:ind w:left="794" w:right="0" w:firstLine="0"/>
              <w:contextualSpacing w:val="0"/>
              <w:jc w:val="both"/>
              <w:rPr>
                <w:rFonts w:cstheme="minorHAnsi"/>
                <w:bCs/>
                <w:color w:val="auto"/>
                <w:sz w:val="22"/>
              </w:rPr>
            </w:pPr>
            <w:r>
              <w:rPr>
                <w:rFonts w:cstheme="minorHAnsi"/>
                <w:bCs/>
                <w:color w:val="auto"/>
                <w:sz w:val="22"/>
              </w:rPr>
              <w:t xml:space="preserve">The contractor is liable for the performance of their obligations by ensuring that the building works that is carried out by the contractor must be in accordance with this contract. </w:t>
            </w:r>
          </w:p>
        </w:tc>
      </w:tr>
      <w:tr w:rsidR="00445811" w:rsidRPr="006C232B" w14:paraId="488FB2B2" w14:textId="77777777" w:rsidTr="00C975C5">
        <w:trPr>
          <w:cantSplit/>
          <w:trHeight w:val="3956"/>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F0387D9" w14:textId="77777777" w:rsidR="00445811" w:rsidRPr="006C232B"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How is the client liable for the performance of their obligations? </w:t>
            </w:r>
          </w:p>
          <w:p w14:paraId="4FA00293" w14:textId="50EB81AD" w:rsidR="00445811" w:rsidRPr="006C232B" w:rsidRDefault="004821AF" w:rsidP="00C863C2">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client is liable for the performance of their obligations by ensuring that they pay the contract price as well as other money that becomes payable under this contract. </w:t>
            </w:r>
          </w:p>
        </w:tc>
      </w:tr>
      <w:tr w:rsidR="00445811" w:rsidRPr="006C232B" w14:paraId="71CA786C" w14:textId="77777777" w:rsidTr="00C975C5">
        <w:trPr>
          <w:cantSplit/>
          <w:trHeight w:val="3676"/>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C722B7" w14:textId="77777777" w:rsidR="00445811" w:rsidRPr="006C232B"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Outline the circumstances that constitute a breach of the provided contract.</w:t>
            </w:r>
          </w:p>
          <w:p w14:paraId="7B9081A4" w14:textId="78F2DAB0" w:rsidR="00445811" w:rsidRPr="006C232B" w:rsidRDefault="00B85909" w:rsidP="00C863C2">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circumstances that constitute a breach of the contract for this specific contract includes if the builders licence has been cancelled, if the owner fails to pay any amount by the due date, fails to give evidence of ability to pay as requested, fails to establish and maintain a security account if requested, interferes with or obstructs the progress of the building works, fails to give or interferes with the builders possession of the site or fails to give an instruction or direction required within the time specified. </w:t>
            </w:r>
          </w:p>
        </w:tc>
      </w:tr>
      <w:tr w:rsidR="00445811" w:rsidRPr="006C232B" w14:paraId="46B3E666" w14:textId="77777777" w:rsidTr="00C975C5">
        <w:trPr>
          <w:cantSplit/>
          <w:trHeight w:val="3245"/>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7AAD35" w14:textId="77777777" w:rsidR="00445811" w:rsidRPr="006C232B"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Outline the circumstances that constitute termination of the contract. </w:t>
            </w:r>
          </w:p>
          <w:p w14:paraId="6430C383" w14:textId="77777777" w:rsidR="00B164F1" w:rsidRDefault="00C12643" w:rsidP="00C863C2">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circumstances that constitute </w:t>
            </w:r>
            <w:r w:rsidRPr="005C7A27">
              <w:rPr>
                <w:rFonts w:cstheme="minorHAnsi"/>
                <w:color w:val="262626" w:themeColor="text1" w:themeTint="D9"/>
                <w:szCs w:val="24"/>
              </w:rPr>
              <w:t>termination of the contract includes</w:t>
            </w:r>
            <w:r w:rsidR="005C7A27">
              <w:rPr>
                <w:rFonts w:cstheme="minorHAnsi"/>
                <w:color w:val="262626" w:themeColor="text1" w:themeTint="D9"/>
                <w:szCs w:val="24"/>
              </w:rPr>
              <w:t xml:space="preserve"> breach of contract</w:t>
            </w:r>
            <w:r w:rsidR="0040114D">
              <w:rPr>
                <w:rFonts w:cstheme="minorHAnsi"/>
                <w:color w:val="262626" w:themeColor="text1" w:themeTint="D9"/>
                <w:szCs w:val="24"/>
              </w:rPr>
              <w:t>.</w:t>
            </w:r>
          </w:p>
          <w:p w14:paraId="672DD070" w14:textId="77777777" w:rsidR="00B164F1" w:rsidRDefault="0040114D" w:rsidP="00B164F1">
            <w:pPr>
              <w:pStyle w:val="ListParagraph"/>
              <w:numPr>
                <w:ilvl w:val="0"/>
                <w:numId w:val="1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breach of contract by builder includes; licence has been cancelled or suspends the carrying out of the building works (other than what is stated under clause 32).</w:t>
            </w:r>
          </w:p>
          <w:p w14:paraId="74B3038E" w14:textId="77777777" w:rsidR="00B164F1" w:rsidRDefault="0040114D" w:rsidP="00B164F1">
            <w:pPr>
              <w:pStyle w:val="ListParagraph"/>
              <w:numPr>
                <w:ilvl w:val="0"/>
                <w:numId w:val="1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 A breach of contract by owner includes fails to pay any amount by the due date, fails to give evidence of ability to </w:t>
            </w:r>
            <w:r w:rsidR="00B164F1">
              <w:rPr>
                <w:rFonts w:cstheme="minorHAnsi"/>
                <w:color w:val="262626" w:themeColor="text1" w:themeTint="D9"/>
                <w:szCs w:val="24"/>
              </w:rPr>
              <w:t xml:space="preserve">pay </w:t>
            </w:r>
            <w:r>
              <w:rPr>
                <w:rFonts w:cstheme="minorHAnsi"/>
                <w:color w:val="262626" w:themeColor="text1" w:themeTint="D9"/>
                <w:szCs w:val="24"/>
              </w:rPr>
              <w:t xml:space="preserve">y as requested, fails to establish and maintain security account if requested, interferes with or obstructs the progress of the building work, fails to give or interferes with the builders possession of the site, fails to give an instruction or direction required within the time specified. </w:t>
            </w:r>
          </w:p>
          <w:p w14:paraId="18BA8603" w14:textId="09B4B5E7" w:rsidR="00445811" w:rsidRPr="00B164F1" w:rsidRDefault="0040114D" w:rsidP="00B164F1">
            <w:pPr>
              <w:pStyle w:val="ListParagraph"/>
              <w:tabs>
                <w:tab w:val="left" w:pos="180"/>
              </w:tabs>
              <w:spacing w:after="120" w:line="276" w:lineRule="auto"/>
              <w:ind w:left="851" w:right="0" w:firstLine="0"/>
              <w:contextualSpacing w:val="0"/>
              <w:jc w:val="both"/>
              <w:rPr>
                <w:rFonts w:cstheme="minorHAnsi"/>
                <w:color w:val="262626" w:themeColor="text1" w:themeTint="D9"/>
                <w:szCs w:val="24"/>
              </w:rPr>
            </w:pPr>
            <w:r>
              <w:rPr>
                <w:rFonts w:cstheme="minorHAnsi"/>
                <w:color w:val="262626" w:themeColor="text1" w:themeTint="D9"/>
                <w:szCs w:val="24"/>
              </w:rPr>
              <w:t>If 10 working days have passed since notice and breach is not remedied, then the party giving notice may terminate the contract.</w:t>
            </w:r>
          </w:p>
        </w:tc>
      </w:tr>
      <w:tr w:rsidR="00445811" w:rsidRPr="006C232B" w14:paraId="75FCF75D" w14:textId="77777777" w:rsidTr="00C975C5">
        <w:trPr>
          <w:cantSplit/>
          <w:trHeight w:val="495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E9AB191" w14:textId="77777777" w:rsidR="00445811" w:rsidRPr="006C232B" w:rsidRDefault="00445811" w:rsidP="00C863C2">
            <w:pPr>
              <w:pStyle w:val="ListParagraph"/>
              <w:numPr>
                <w:ilvl w:val="0"/>
                <w:numId w:val="75"/>
              </w:numPr>
              <w:tabs>
                <w:tab w:val="left" w:pos="180"/>
              </w:tabs>
              <w:spacing w:after="120" w:line="276" w:lineRule="auto"/>
              <w:ind w:left="79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 xml:space="preserve">Identify the legislative requirements addressed in the contract and briefly describe the procedure for each. </w:t>
            </w:r>
          </w:p>
          <w:p w14:paraId="72A1D609" w14:textId="77777777" w:rsidR="00445811" w:rsidRDefault="000278F5" w:rsidP="000278F5">
            <w:pPr>
              <w:pStyle w:val="ListParagraph"/>
              <w:numPr>
                <w:ilvl w:val="0"/>
                <w:numId w:val="1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WHS Laws – Risk Management </w:t>
            </w:r>
          </w:p>
          <w:p w14:paraId="070E5185" w14:textId="77777777" w:rsidR="000278F5" w:rsidRDefault="000278F5" w:rsidP="00ED1222">
            <w:pPr>
              <w:tabs>
                <w:tab w:val="left" w:pos="180"/>
              </w:tabs>
              <w:spacing w:after="120" w:line="276" w:lineRule="auto"/>
              <w:ind w:left="1080" w:right="0"/>
              <w:jc w:val="both"/>
              <w:rPr>
                <w:rFonts w:cstheme="minorHAnsi"/>
                <w:color w:val="262626" w:themeColor="text1" w:themeTint="D9"/>
                <w:szCs w:val="24"/>
              </w:rPr>
            </w:pPr>
            <w:r>
              <w:rPr>
                <w:rFonts w:cstheme="minorHAnsi"/>
                <w:color w:val="262626" w:themeColor="text1" w:themeTint="D9"/>
                <w:szCs w:val="24"/>
              </w:rPr>
              <w:t xml:space="preserve">Stated in Clause 23 Risk, the builder must take all reasonable steps to mitigate any loss or damage to the building works caused </w:t>
            </w:r>
            <w:r w:rsidR="003300D9">
              <w:rPr>
                <w:rFonts w:cstheme="minorHAnsi"/>
                <w:color w:val="262626" w:themeColor="text1" w:themeTint="D9"/>
                <w:szCs w:val="24"/>
              </w:rPr>
              <w:t>or</w:t>
            </w:r>
            <w:r>
              <w:rPr>
                <w:rFonts w:cstheme="minorHAnsi"/>
                <w:color w:val="262626" w:themeColor="text1" w:themeTint="D9"/>
                <w:szCs w:val="24"/>
              </w:rPr>
              <w:t xml:space="preserve"> contributed to by an act or omission of the owner. </w:t>
            </w:r>
          </w:p>
          <w:p w14:paraId="75E38E9F" w14:textId="77777777" w:rsidR="00ED1222" w:rsidRDefault="00ED1222" w:rsidP="00ED1222">
            <w:pPr>
              <w:pStyle w:val="ListParagraph"/>
              <w:numPr>
                <w:ilvl w:val="0"/>
                <w:numId w:val="14"/>
              </w:numPr>
              <w:tabs>
                <w:tab w:val="left" w:pos="180"/>
              </w:tabs>
              <w:spacing w:after="120" w:line="276" w:lineRule="auto"/>
              <w:ind w:right="0"/>
              <w:jc w:val="both"/>
              <w:rPr>
                <w:rFonts w:cstheme="minorHAnsi"/>
                <w:color w:val="262626" w:themeColor="text1" w:themeTint="D9"/>
                <w:szCs w:val="24"/>
              </w:rPr>
            </w:pPr>
            <w:r>
              <w:rPr>
                <w:rFonts w:cstheme="minorHAnsi"/>
                <w:color w:val="262626" w:themeColor="text1" w:themeTint="D9"/>
                <w:szCs w:val="24"/>
              </w:rPr>
              <w:t xml:space="preserve">WHS Laws – Workers Compensation </w:t>
            </w:r>
          </w:p>
          <w:p w14:paraId="1C048F5F" w14:textId="42313874" w:rsidR="00ED1222" w:rsidRPr="00ED1222" w:rsidRDefault="00ED1222" w:rsidP="00ED1222">
            <w:pPr>
              <w:tabs>
                <w:tab w:val="left" w:pos="180"/>
              </w:tabs>
              <w:spacing w:after="120" w:line="276" w:lineRule="auto"/>
              <w:ind w:right="0"/>
              <w:jc w:val="both"/>
              <w:rPr>
                <w:rFonts w:cstheme="minorHAnsi"/>
                <w:color w:val="262626" w:themeColor="text1" w:themeTint="D9"/>
                <w:szCs w:val="24"/>
              </w:rPr>
            </w:pPr>
            <w:r>
              <w:rPr>
                <w:rFonts w:cstheme="minorHAnsi"/>
                <w:color w:val="262626" w:themeColor="text1" w:themeTint="D9"/>
                <w:szCs w:val="24"/>
              </w:rPr>
              <w:t>Stated in Clause 25 Insurances, the builder is required to comply with all obligations under the workers compensation legislation.</w:t>
            </w:r>
          </w:p>
        </w:tc>
      </w:tr>
    </w:tbl>
    <w:p w14:paraId="04AAB269" w14:textId="77777777" w:rsidR="00445811" w:rsidRPr="006C232B" w:rsidRDefault="00445811" w:rsidP="00445811">
      <w:pPr>
        <w:spacing w:after="120" w:line="276" w:lineRule="auto"/>
        <w:ind w:left="0" w:firstLine="0"/>
      </w:pPr>
      <w:r w:rsidRPr="006C232B">
        <w:br w:type="page"/>
      </w:r>
    </w:p>
    <w:p w14:paraId="36A38B52" w14:textId="77777777" w:rsidR="0074309E" w:rsidRPr="006C232B" w:rsidRDefault="0074309E" w:rsidP="0074309E">
      <w:pPr>
        <w:pStyle w:val="Heading1"/>
      </w:pPr>
      <w:bookmarkStart w:id="58" w:name="_Toc120259690"/>
      <w:r w:rsidRPr="006C232B">
        <w:lastRenderedPageBreak/>
        <w:t>Workplace Assessment</w:t>
      </w:r>
      <w:bookmarkEnd w:id="58"/>
    </w:p>
    <w:p w14:paraId="3B249644" w14:textId="77777777" w:rsidR="0074309E" w:rsidRPr="006C232B" w:rsidRDefault="0074309E" w:rsidP="0074309E">
      <w:pPr>
        <w:pStyle w:val="Heading2"/>
        <w:tabs>
          <w:tab w:val="left" w:pos="180"/>
        </w:tabs>
        <w:ind w:right="0"/>
        <w:rPr>
          <w:lang w:val="en-AU"/>
        </w:rPr>
      </w:pPr>
      <w:bookmarkStart w:id="59" w:name="_Toc120259691"/>
      <w:r w:rsidRPr="006C232B">
        <w:rPr>
          <w:lang w:val="en-AU"/>
        </w:rPr>
        <w:t>Overview</w:t>
      </w:r>
      <w:bookmarkEnd w:id="59"/>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74309E" w:rsidRPr="006C232B" w14:paraId="72BCEFAF" w14:textId="77777777" w:rsidTr="003D7580">
        <w:trPr>
          <w:trHeight w:val="56"/>
        </w:trPr>
        <w:tc>
          <w:tcPr>
            <w:tcW w:w="9016" w:type="dxa"/>
            <w:shd w:val="clear" w:color="auto" w:fill="auto"/>
          </w:tcPr>
          <w:p w14:paraId="05A58181" w14:textId="77777777" w:rsidR="0074309E" w:rsidRPr="006C232B" w:rsidRDefault="0074309E" w:rsidP="0074309E">
            <w:pPr>
              <w:tabs>
                <w:tab w:val="left" w:pos="180"/>
              </w:tabs>
              <w:spacing w:before="300" w:after="120" w:line="276" w:lineRule="auto"/>
              <w:ind w:left="0" w:right="0" w:firstLine="0"/>
              <w:jc w:val="both"/>
              <w:rPr>
                <w:b/>
                <w:color w:val="262626" w:themeColor="text1" w:themeTint="D9"/>
              </w:rPr>
            </w:pPr>
            <w:r w:rsidRPr="006C232B">
              <w:rPr>
                <w:b/>
                <w:color w:val="262626" w:themeColor="text1" w:themeTint="D9"/>
              </w:rPr>
              <w:t>The goal of this assessment is to assess your practical knowledge and skills in:</w:t>
            </w:r>
          </w:p>
          <w:p w14:paraId="3965DA53" w14:textId="0E573B47" w:rsidR="0074309E" w:rsidRPr="006C232B" w:rsidRDefault="00C37BAE" w:rsidP="0074309E">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Identifying and analysing business contracts</w:t>
            </w:r>
          </w:p>
          <w:p w14:paraId="4389C7B1" w14:textId="23B2365D" w:rsidR="00C37BAE" w:rsidRPr="006C232B" w:rsidRDefault="00C37BAE" w:rsidP="0074309E">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Selecting appropriate contracts</w:t>
            </w:r>
          </w:p>
          <w:p w14:paraId="1DA10B42" w14:textId="7661D5C1" w:rsidR="0074309E" w:rsidRPr="006C232B" w:rsidRDefault="00C37BAE" w:rsidP="0074309E">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Preparing</w:t>
            </w:r>
            <w:r w:rsidR="0074309E" w:rsidRPr="006C232B">
              <w:rPr>
                <w:color w:val="262626" w:themeColor="text1" w:themeTint="D9"/>
              </w:rPr>
              <w:t xml:space="preserve"> the contract</w:t>
            </w:r>
          </w:p>
          <w:p w14:paraId="3A9F8D0F" w14:textId="72187937" w:rsidR="00C37BAE" w:rsidRPr="006C232B" w:rsidRDefault="00C37BAE" w:rsidP="0074309E">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Administering the contract</w:t>
            </w:r>
          </w:p>
          <w:p w14:paraId="2FEF2566" w14:textId="2866D34C" w:rsidR="00C37BAE" w:rsidRPr="006C232B" w:rsidRDefault="00C37BAE" w:rsidP="00C37BAE">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Finalising a contract</w:t>
            </w:r>
          </w:p>
          <w:p w14:paraId="4639A07E" w14:textId="77777777" w:rsidR="0074309E" w:rsidRPr="006C232B" w:rsidRDefault="0074309E" w:rsidP="00C37BAE">
            <w:pPr>
              <w:tabs>
                <w:tab w:val="left" w:pos="180"/>
              </w:tabs>
              <w:spacing w:after="120" w:line="276" w:lineRule="auto"/>
              <w:ind w:left="0" w:right="0" w:firstLine="0"/>
              <w:jc w:val="both"/>
              <w:rPr>
                <w:b/>
                <w:color w:val="262626" w:themeColor="text1" w:themeTint="D9"/>
              </w:rPr>
            </w:pPr>
            <w:r w:rsidRPr="006C232B">
              <w:rPr>
                <w:b/>
                <w:color w:val="262626" w:themeColor="text1" w:themeTint="D9"/>
              </w:rPr>
              <w:t>This workplace assessment is made up of three workplace tasks:</w:t>
            </w:r>
          </w:p>
          <w:p w14:paraId="2BCEE07C" w14:textId="71969BF9" w:rsidR="0074309E" w:rsidRPr="006C232B" w:rsidRDefault="0074309E" w:rsidP="0074309E">
            <w:pPr>
              <w:tabs>
                <w:tab w:val="left" w:pos="180"/>
              </w:tabs>
              <w:spacing w:after="120" w:line="276" w:lineRule="auto"/>
              <w:ind w:left="340" w:right="0" w:firstLine="0"/>
              <w:jc w:val="both"/>
              <w:rPr>
                <w:color w:val="262626" w:themeColor="text1" w:themeTint="D9"/>
              </w:rPr>
            </w:pPr>
            <w:r w:rsidRPr="006C232B">
              <w:rPr>
                <w:color w:val="262626" w:themeColor="text1" w:themeTint="D9"/>
              </w:rPr>
              <w:t>Task 1 – Meet with Contracting Parties</w:t>
            </w:r>
          </w:p>
          <w:p w14:paraId="3A86BF4D" w14:textId="63F2B856" w:rsidR="0074309E" w:rsidRPr="006C232B" w:rsidRDefault="0074309E" w:rsidP="0074309E">
            <w:pPr>
              <w:tabs>
                <w:tab w:val="left" w:pos="180"/>
              </w:tabs>
              <w:spacing w:after="120" w:line="276" w:lineRule="auto"/>
              <w:ind w:left="340" w:right="0" w:firstLine="0"/>
              <w:jc w:val="both"/>
              <w:rPr>
                <w:color w:val="262626" w:themeColor="text1" w:themeTint="D9"/>
              </w:rPr>
            </w:pPr>
            <w:r w:rsidRPr="006C232B">
              <w:rPr>
                <w:color w:val="262626" w:themeColor="text1" w:themeTint="D9"/>
              </w:rPr>
              <w:t>Task 2 – Select the Type of Contract</w:t>
            </w:r>
          </w:p>
          <w:p w14:paraId="5E65C709" w14:textId="0B9EBE2F" w:rsidR="0074309E" w:rsidRPr="006C232B" w:rsidRDefault="0074309E" w:rsidP="0074309E">
            <w:pPr>
              <w:tabs>
                <w:tab w:val="left" w:pos="180"/>
              </w:tabs>
              <w:spacing w:after="120" w:line="276" w:lineRule="auto"/>
              <w:ind w:left="340" w:right="0" w:firstLine="0"/>
              <w:jc w:val="both"/>
              <w:rPr>
                <w:color w:val="262626" w:themeColor="text1" w:themeTint="D9"/>
              </w:rPr>
            </w:pPr>
            <w:r w:rsidRPr="006C232B">
              <w:rPr>
                <w:color w:val="262626" w:themeColor="text1" w:themeTint="D9"/>
              </w:rPr>
              <w:t>Task 3 – Prepare and Compile the Range of Documents to be Used in the Contract</w:t>
            </w:r>
          </w:p>
          <w:p w14:paraId="324B9F92" w14:textId="39EA8C67"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4 – Draft the Contract</w:t>
            </w:r>
          </w:p>
          <w:p w14:paraId="55B9B1B8" w14:textId="4631C69B"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5 – Review Contract Draft with Relevant Persons</w:t>
            </w:r>
          </w:p>
          <w:p w14:paraId="4FE3D0FC" w14:textId="5E1C2D9D"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6 – Prepare Final Contract</w:t>
            </w:r>
          </w:p>
          <w:p w14:paraId="2DC9C7A2" w14:textId="292BDDAC"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7 – Process Progress Payment</w:t>
            </w:r>
          </w:p>
          <w:p w14:paraId="30FC6FF6" w14:textId="472EE1CB"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8 – Process Application for Extension of Time</w:t>
            </w:r>
          </w:p>
          <w:p w14:paraId="5F600F99" w14:textId="264FB4B6"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9 – Negotiate Contract Variations</w:t>
            </w:r>
          </w:p>
          <w:p w14:paraId="5AD464DC" w14:textId="5CE0D6BD" w:rsidR="00121EE7" w:rsidRPr="006C232B" w:rsidRDefault="00121EE7"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 xml:space="preserve">Task 10 – </w:t>
            </w:r>
            <w:r w:rsidR="00941D19" w:rsidRPr="006C232B">
              <w:rPr>
                <w:color w:val="262626" w:themeColor="text1" w:themeTint="D9"/>
              </w:rPr>
              <w:t>Workplace Measures Against Breach of Contract</w:t>
            </w:r>
          </w:p>
          <w:p w14:paraId="15975D1C" w14:textId="0C6815AC" w:rsidR="00941D19" w:rsidRPr="006C232B" w:rsidRDefault="00941D19" w:rsidP="00941D19">
            <w:pPr>
              <w:tabs>
                <w:tab w:val="left" w:pos="180"/>
              </w:tabs>
              <w:spacing w:after="120" w:line="276" w:lineRule="auto"/>
              <w:ind w:left="340" w:right="0" w:firstLine="0"/>
              <w:jc w:val="both"/>
              <w:rPr>
                <w:color w:val="262626" w:themeColor="text1" w:themeTint="D9"/>
              </w:rPr>
            </w:pPr>
            <w:r w:rsidRPr="006C232B">
              <w:rPr>
                <w:color w:val="262626" w:themeColor="text1" w:themeTint="D9"/>
              </w:rPr>
              <w:t>Task 11 – Confirm Performance of Work</w:t>
            </w:r>
          </w:p>
          <w:p w14:paraId="6ADBC2CD" w14:textId="4B5B5908" w:rsidR="00941D19" w:rsidRPr="006C232B" w:rsidRDefault="00941D19" w:rsidP="00941D19">
            <w:pPr>
              <w:tabs>
                <w:tab w:val="left" w:pos="180"/>
              </w:tabs>
              <w:spacing w:after="120" w:line="276" w:lineRule="auto"/>
              <w:ind w:left="340" w:right="0" w:firstLine="0"/>
              <w:jc w:val="both"/>
              <w:rPr>
                <w:color w:val="262626" w:themeColor="text1" w:themeTint="D9"/>
              </w:rPr>
            </w:pPr>
            <w:r w:rsidRPr="006C232B">
              <w:rPr>
                <w:color w:val="262626" w:themeColor="text1" w:themeTint="D9"/>
              </w:rPr>
              <w:t>Task 12 – Review Conditions for Issuing a Final Certificate</w:t>
            </w:r>
          </w:p>
          <w:p w14:paraId="09A1953B" w14:textId="62CE667B" w:rsidR="00941D19" w:rsidRPr="006C232B" w:rsidRDefault="00941D19" w:rsidP="00941D19">
            <w:pPr>
              <w:tabs>
                <w:tab w:val="left" w:pos="180"/>
              </w:tabs>
              <w:spacing w:after="120" w:line="276" w:lineRule="auto"/>
              <w:ind w:left="340" w:right="0" w:firstLine="0"/>
              <w:jc w:val="both"/>
              <w:rPr>
                <w:color w:val="262626" w:themeColor="text1" w:themeTint="D9"/>
              </w:rPr>
            </w:pPr>
            <w:r w:rsidRPr="006C232B">
              <w:rPr>
                <w:color w:val="262626" w:themeColor="text1" w:themeTint="D9"/>
              </w:rPr>
              <w:t>Task 13 – Verify Practical Completion of the Project</w:t>
            </w:r>
          </w:p>
          <w:p w14:paraId="2AE5F4B4" w14:textId="6BD7EA6D" w:rsidR="00941D19" w:rsidRPr="006C232B" w:rsidRDefault="00941D19" w:rsidP="00941D19">
            <w:pPr>
              <w:tabs>
                <w:tab w:val="left" w:pos="180"/>
              </w:tabs>
              <w:spacing w:after="120" w:line="276" w:lineRule="auto"/>
              <w:ind w:left="340" w:right="0" w:firstLine="0"/>
              <w:jc w:val="both"/>
              <w:rPr>
                <w:color w:val="262626" w:themeColor="text1" w:themeTint="D9"/>
              </w:rPr>
            </w:pPr>
            <w:r w:rsidRPr="006C232B">
              <w:rPr>
                <w:color w:val="262626" w:themeColor="text1" w:themeTint="D9"/>
              </w:rPr>
              <w:t>Task 14 – Finalise Contract</w:t>
            </w:r>
          </w:p>
          <w:p w14:paraId="76058FE5" w14:textId="261B190B" w:rsidR="00941D19" w:rsidRPr="006C232B" w:rsidRDefault="00941D19" w:rsidP="00941D19">
            <w:pPr>
              <w:tabs>
                <w:tab w:val="left" w:pos="180"/>
              </w:tabs>
              <w:spacing w:after="120" w:line="276" w:lineRule="auto"/>
              <w:ind w:left="340" w:right="0" w:firstLine="0"/>
              <w:jc w:val="both"/>
              <w:rPr>
                <w:color w:val="262626" w:themeColor="text1" w:themeTint="D9"/>
              </w:rPr>
            </w:pPr>
            <w:r w:rsidRPr="006C232B">
              <w:rPr>
                <w:color w:val="262626" w:themeColor="text1" w:themeTint="D9"/>
              </w:rPr>
              <w:t>Task 15 – Issue Certificate Upon Completion of Work</w:t>
            </w:r>
          </w:p>
          <w:p w14:paraId="76192973" w14:textId="516DE9CC" w:rsidR="00121EE7" w:rsidRPr="006C232B" w:rsidRDefault="00941D19" w:rsidP="00121EE7">
            <w:pPr>
              <w:tabs>
                <w:tab w:val="left" w:pos="180"/>
              </w:tabs>
              <w:spacing w:after="120" w:line="276" w:lineRule="auto"/>
              <w:ind w:left="340" w:right="0" w:firstLine="0"/>
              <w:jc w:val="both"/>
              <w:rPr>
                <w:color w:val="262626" w:themeColor="text1" w:themeTint="D9"/>
              </w:rPr>
            </w:pPr>
            <w:r w:rsidRPr="006C232B">
              <w:rPr>
                <w:color w:val="262626" w:themeColor="text1" w:themeTint="D9"/>
              </w:rPr>
              <w:t>Task 16 – Secure Documentation for Records Purposes</w:t>
            </w:r>
          </w:p>
          <w:p w14:paraId="32CCB809" w14:textId="634194BA" w:rsidR="0074309E" w:rsidRPr="006C232B" w:rsidRDefault="0074309E" w:rsidP="00941D19">
            <w:pPr>
              <w:tabs>
                <w:tab w:val="left" w:pos="180"/>
              </w:tabs>
              <w:spacing w:after="120" w:line="276" w:lineRule="auto"/>
              <w:ind w:left="0" w:right="0" w:firstLine="0"/>
              <w:jc w:val="both"/>
              <w:rPr>
                <w:rFonts w:cstheme="minorHAnsi"/>
                <w:szCs w:val="24"/>
                <w:lang w:eastAsia="en-AU" w:bidi="en-US"/>
              </w:rPr>
            </w:pPr>
          </w:p>
        </w:tc>
      </w:tr>
    </w:tbl>
    <w:p w14:paraId="249BD1D2" w14:textId="77777777" w:rsidR="00135AC3" w:rsidRPr="006C232B" w:rsidRDefault="00135AC3">
      <w:r w:rsidRPr="006C232B">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135AC3" w:rsidRPr="006C232B" w14:paraId="589D9FB1" w14:textId="77777777" w:rsidTr="003D7580">
        <w:trPr>
          <w:trHeight w:val="56"/>
        </w:trPr>
        <w:tc>
          <w:tcPr>
            <w:tcW w:w="9016" w:type="dxa"/>
            <w:shd w:val="clear" w:color="auto" w:fill="auto"/>
          </w:tcPr>
          <w:p w14:paraId="6E62B441" w14:textId="2F471954" w:rsidR="00135AC3" w:rsidRPr="006C232B" w:rsidRDefault="00135AC3" w:rsidP="00135AC3">
            <w:pPr>
              <w:tabs>
                <w:tab w:val="left" w:pos="180"/>
              </w:tabs>
              <w:spacing w:after="120" w:line="276" w:lineRule="auto"/>
              <w:ind w:left="0" w:right="0" w:firstLine="0"/>
              <w:jc w:val="both"/>
              <w:rPr>
                <w:rFonts w:cstheme="minorHAnsi"/>
                <w:szCs w:val="24"/>
                <w:lang w:eastAsia="en-AU" w:bidi="en-US"/>
              </w:rPr>
            </w:pPr>
            <w:r w:rsidRPr="006C232B">
              <w:rPr>
                <w:rFonts w:cstheme="minorHAnsi"/>
                <w:szCs w:val="24"/>
                <w:lang w:eastAsia="en-AU" w:bidi="en-US"/>
              </w:rPr>
              <w:lastRenderedPageBreak/>
              <w:t xml:space="preserve">Each task comes with a set of instructions. You are to follow and perform these instructions </w:t>
            </w:r>
            <w:r w:rsidRPr="005B1BE6">
              <w:rPr>
                <w:rFonts w:cstheme="minorHAnsi"/>
                <w:szCs w:val="24"/>
                <w:lang w:eastAsia="en-AU" w:bidi="en-US"/>
              </w:rPr>
              <w:t>and submit</w:t>
            </w:r>
            <w:r w:rsidRPr="006C232B">
              <w:rPr>
                <w:rFonts w:cstheme="minorHAnsi"/>
                <w:szCs w:val="24"/>
                <w:lang w:eastAsia="en-AU" w:bidi="en-US"/>
              </w:rPr>
              <w:t xml:space="preserve"> any required documentation.</w:t>
            </w:r>
          </w:p>
          <w:p w14:paraId="7D7157B9" w14:textId="77777777" w:rsidR="00135AC3" w:rsidRPr="006C232B" w:rsidRDefault="00135AC3" w:rsidP="00135AC3">
            <w:pPr>
              <w:tabs>
                <w:tab w:val="left" w:pos="180"/>
              </w:tabs>
              <w:spacing w:before="300" w:after="120" w:line="276" w:lineRule="auto"/>
              <w:ind w:left="0" w:right="0" w:firstLine="0"/>
              <w:jc w:val="both"/>
              <w:rPr>
                <w:rFonts w:cstheme="minorHAnsi"/>
                <w:b/>
                <w:bCs/>
                <w:szCs w:val="24"/>
                <w:lang w:eastAsia="en-AU" w:bidi="en-US"/>
              </w:rPr>
            </w:pPr>
            <w:r w:rsidRPr="006C232B">
              <w:rPr>
                <w:rFonts w:cstheme="minorHAnsi"/>
                <w:b/>
                <w:bCs/>
                <w:szCs w:val="24"/>
                <w:lang w:eastAsia="en-AU" w:bidi="en-US"/>
              </w:rPr>
              <w:t>You are required to:</w:t>
            </w:r>
          </w:p>
          <w:p w14:paraId="003F57A3" w14:textId="46D2635A" w:rsidR="00135AC3" w:rsidRPr="006C232B" w:rsidRDefault="00135AC3" w:rsidP="00135AC3">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Complete the tasks within the time allowed.</w:t>
            </w:r>
          </w:p>
          <w:p w14:paraId="1911AC68" w14:textId="77777777" w:rsidR="00135AC3" w:rsidRPr="006C232B" w:rsidRDefault="00135AC3" w:rsidP="00135AC3">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Review the instructions in each task.</w:t>
            </w:r>
          </w:p>
          <w:p w14:paraId="072091F6" w14:textId="3D6F3F87" w:rsidR="002E38C0" w:rsidRPr="006C232B" w:rsidRDefault="002E38C0" w:rsidP="002E38C0">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Identify and analyse business contracts</w:t>
            </w:r>
          </w:p>
          <w:p w14:paraId="078C2F29" w14:textId="171D4AD7" w:rsidR="002E38C0" w:rsidRPr="006C232B" w:rsidRDefault="002E38C0" w:rsidP="002E38C0">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Select appropriate contracts</w:t>
            </w:r>
          </w:p>
          <w:p w14:paraId="27F9F27E" w14:textId="23C91E58" w:rsidR="002E38C0" w:rsidRPr="006C232B" w:rsidRDefault="002E38C0" w:rsidP="002E38C0">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Prepare the contract</w:t>
            </w:r>
          </w:p>
          <w:p w14:paraId="3AD880E6" w14:textId="759DCA6A" w:rsidR="002E38C0" w:rsidRPr="006C232B" w:rsidRDefault="002E38C0" w:rsidP="002E38C0">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Administer the contract</w:t>
            </w:r>
          </w:p>
          <w:p w14:paraId="5412FB7E" w14:textId="3287366D" w:rsidR="002E38C0" w:rsidRPr="006C232B" w:rsidRDefault="002E38C0" w:rsidP="002E38C0">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Finalise the contract</w:t>
            </w:r>
          </w:p>
          <w:p w14:paraId="3A454485" w14:textId="77777777" w:rsidR="00135AC3" w:rsidRPr="006C232B" w:rsidRDefault="00135AC3" w:rsidP="00135AC3">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Perform the workplace task according to the instructions provided.</w:t>
            </w:r>
          </w:p>
          <w:p w14:paraId="0E6273EB" w14:textId="77777777" w:rsidR="00135AC3" w:rsidRPr="006C232B" w:rsidRDefault="00135AC3" w:rsidP="00135AC3">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 xml:space="preserve">Complete and submit any required documentation. </w:t>
            </w:r>
          </w:p>
          <w:p w14:paraId="7205AA6D" w14:textId="77777777" w:rsidR="00135AC3" w:rsidRPr="006C232B" w:rsidRDefault="00135AC3" w:rsidP="00135AC3">
            <w:pPr>
              <w:tabs>
                <w:tab w:val="left" w:pos="180"/>
              </w:tabs>
              <w:spacing w:after="120" w:line="276" w:lineRule="auto"/>
              <w:ind w:left="0" w:right="0" w:firstLine="0"/>
              <w:jc w:val="both"/>
              <w:rPr>
                <w:b/>
                <w:color w:val="262626" w:themeColor="text1" w:themeTint="D9"/>
              </w:rPr>
            </w:pPr>
            <w:r w:rsidRPr="006C232B">
              <w:rPr>
                <w:b/>
                <w:color w:val="262626" w:themeColor="text1" w:themeTint="D9"/>
              </w:rPr>
              <w:t>Resources required for assessment:</w:t>
            </w:r>
          </w:p>
          <w:p w14:paraId="5E68104E" w14:textId="77777777" w:rsidR="00135AC3" w:rsidRPr="006C232B" w:rsidRDefault="00135AC3" w:rsidP="00135AC3">
            <w:pPr>
              <w:tabs>
                <w:tab w:val="left" w:pos="180"/>
              </w:tabs>
              <w:spacing w:after="120" w:line="276" w:lineRule="auto"/>
              <w:ind w:left="0" w:right="0" w:firstLine="0"/>
              <w:jc w:val="both"/>
              <w:rPr>
                <w:color w:val="262626" w:themeColor="text1" w:themeTint="D9"/>
              </w:rPr>
            </w:pPr>
            <w:r w:rsidRPr="006C232B">
              <w:rPr>
                <w:color w:val="262626" w:themeColor="text1" w:themeTint="D9"/>
              </w:rPr>
              <w:t>To complete this assessment, you will need access to the following:</w:t>
            </w:r>
          </w:p>
          <w:p w14:paraId="59467227" w14:textId="77777777" w:rsidR="00135AC3" w:rsidRPr="006C232B" w:rsidRDefault="00135AC3" w:rsidP="00135AC3">
            <w:pPr>
              <w:pStyle w:val="ListParagraph"/>
              <w:numPr>
                <w:ilvl w:val="0"/>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A workplace or a similar environment that will allow you access to:</w:t>
            </w:r>
          </w:p>
          <w:p w14:paraId="7E9618A2" w14:textId="77777777" w:rsidR="00135AC3" w:rsidRPr="006C232B" w:rsidRDefault="00135AC3" w:rsidP="00135AC3">
            <w:pPr>
              <w:pStyle w:val="ListParagraph"/>
              <w:numPr>
                <w:ilvl w:val="1"/>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Building and construction project contract</w:t>
            </w:r>
          </w:p>
          <w:p w14:paraId="5F3BF037" w14:textId="77777777" w:rsidR="00135AC3" w:rsidRPr="006C232B" w:rsidRDefault="00135AC3" w:rsidP="00135AC3">
            <w:pPr>
              <w:pStyle w:val="ListParagraph"/>
              <w:numPr>
                <w:ilvl w:val="1"/>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Building and construction project site and personnel</w:t>
            </w:r>
          </w:p>
          <w:p w14:paraId="197B6771" w14:textId="77777777" w:rsidR="00135AC3" w:rsidRPr="006C232B" w:rsidRDefault="00135AC3" w:rsidP="00135AC3">
            <w:pPr>
              <w:pStyle w:val="ListParagraph"/>
              <w:numPr>
                <w:ilvl w:val="1"/>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 xml:space="preserve">Colleagues who are also working on the building and construction project </w:t>
            </w:r>
          </w:p>
          <w:p w14:paraId="2E3C1E63" w14:textId="77777777" w:rsidR="00135AC3" w:rsidRPr="006C232B" w:rsidRDefault="00135AC3" w:rsidP="00135AC3">
            <w:pPr>
              <w:pStyle w:val="ListParagraph"/>
              <w:numPr>
                <w:ilvl w:val="1"/>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Organisational policies and procedures, including:</w:t>
            </w:r>
          </w:p>
          <w:p w14:paraId="5366889E" w14:textId="77777777" w:rsidR="00135AC3" w:rsidRPr="006C232B" w:rsidRDefault="00135AC3" w:rsidP="00135AC3">
            <w:pPr>
              <w:pStyle w:val="ListParagraph"/>
              <w:numPr>
                <w:ilvl w:val="2"/>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Policies and procedures relevant to communicating with contracting parties.</w:t>
            </w:r>
          </w:p>
          <w:p w14:paraId="1F93E845" w14:textId="77777777" w:rsidR="00135AC3" w:rsidRPr="006C232B" w:rsidRDefault="00135AC3" w:rsidP="00135AC3">
            <w:pPr>
              <w:pStyle w:val="ListParagraph"/>
              <w:numPr>
                <w:ilvl w:val="2"/>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Policies and procedures relevant to selecting appropriate contract.</w:t>
            </w:r>
          </w:p>
          <w:p w14:paraId="084274DD" w14:textId="77777777" w:rsidR="00135AC3" w:rsidRPr="006C232B" w:rsidRDefault="00135AC3" w:rsidP="00135AC3">
            <w:pPr>
              <w:pStyle w:val="ListParagraph"/>
              <w:numPr>
                <w:ilvl w:val="2"/>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Policies and procedures relevant to preparing and finalising contract.</w:t>
            </w:r>
          </w:p>
          <w:p w14:paraId="6AA65FAD" w14:textId="17706A0B" w:rsidR="60314614" w:rsidRPr="006C232B" w:rsidRDefault="60314614" w:rsidP="5F57C6D0">
            <w:pPr>
              <w:pStyle w:val="ListParagraph"/>
              <w:numPr>
                <w:ilvl w:val="2"/>
                <w:numId w:val="4"/>
              </w:numPr>
              <w:tabs>
                <w:tab w:val="left" w:pos="180"/>
              </w:tabs>
              <w:spacing w:after="120" w:line="276" w:lineRule="auto"/>
              <w:ind w:right="0"/>
              <w:jc w:val="both"/>
              <w:rPr>
                <w:rFonts w:eastAsiaTheme="minorEastAsia"/>
                <w:color w:val="262626" w:themeColor="text1" w:themeTint="D9"/>
                <w:szCs w:val="24"/>
              </w:rPr>
            </w:pPr>
            <w:r w:rsidRPr="006C232B">
              <w:rPr>
                <w:color w:val="262626" w:themeColor="text1" w:themeTint="D9"/>
              </w:rPr>
              <w:t>Policies and procedures relevant to dispute resolution.</w:t>
            </w:r>
          </w:p>
          <w:p w14:paraId="7889F4EF" w14:textId="77777777" w:rsidR="00135AC3" w:rsidRPr="006C232B" w:rsidRDefault="00135AC3" w:rsidP="00135AC3">
            <w:pPr>
              <w:pStyle w:val="ListParagraph"/>
              <w:numPr>
                <w:ilvl w:val="2"/>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Policies and procedures relevant to processing progress payments</w:t>
            </w:r>
          </w:p>
          <w:p w14:paraId="5F866CEF" w14:textId="77777777" w:rsidR="00135AC3" w:rsidRPr="006C232B" w:rsidRDefault="00135AC3" w:rsidP="00135AC3">
            <w:pPr>
              <w:pStyle w:val="ListParagraph"/>
              <w:numPr>
                <w:ilvl w:val="2"/>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Policies and procedures relevant to applying for Extension of Time</w:t>
            </w:r>
          </w:p>
          <w:p w14:paraId="430DED42" w14:textId="77777777" w:rsidR="00135AC3" w:rsidRPr="006C232B" w:rsidRDefault="00135AC3" w:rsidP="00135AC3">
            <w:pPr>
              <w:pStyle w:val="ListParagraph"/>
              <w:numPr>
                <w:ilvl w:val="2"/>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Policies and procedures relevant to site inspections</w:t>
            </w:r>
          </w:p>
          <w:p w14:paraId="0853CE0D" w14:textId="77777777" w:rsidR="00135AC3" w:rsidRPr="006C232B" w:rsidRDefault="00135AC3" w:rsidP="00135AC3">
            <w:pPr>
              <w:pStyle w:val="ListParagraph"/>
              <w:numPr>
                <w:ilvl w:val="1"/>
                <w:numId w:val="4"/>
              </w:numPr>
              <w:tabs>
                <w:tab w:val="left" w:pos="180"/>
              </w:tabs>
              <w:spacing w:after="120" w:line="276" w:lineRule="auto"/>
              <w:ind w:right="0"/>
              <w:contextualSpacing w:val="0"/>
              <w:jc w:val="both"/>
              <w:rPr>
                <w:color w:val="262626" w:themeColor="text1" w:themeTint="D9"/>
              </w:rPr>
            </w:pPr>
            <w:r w:rsidRPr="006C232B">
              <w:rPr>
                <w:color w:val="262626" w:themeColor="text1" w:themeTint="D9"/>
              </w:rPr>
              <w:t>Documentation templates, including:</w:t>
            </w:r>
          </w:p>
          <w:p w14:paraId="3A011EC4"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equipment, site accommodation and services information</w:t>
            </w:r>
          </w:p>
          <w:p w14:paraId="58060DF5"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human resource projections</w:t>
            </w:r>
          </w:p>
          <w:p w14:paraId="7B525827"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lastRenderedPageBreak/>
              <w:t>materials lists</w:t>
            </w:r>
          </w:p>
          <w:p w14:paraId="210CBC71"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construction drawings and specifications</w:t>
            </w:r>
          </w:p>
          <w:p w14:paraId="00A600AA"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project timelines</w:t>
            </w:r>
          </w:p>
          <w:p w14:paraId="7B74236A"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schedules</w:t>
            </w:r>
          </w:p>
          <w:p w14:paraId="317F996A"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progress payments</w:t>
            </w:r>
          </w:p>
          <w:p w14:paraId="072D38ED"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policies and procedures checklist</w:t>
            </w:r>
          </w:p>
          <w:p w14:paraId="6CED7F29"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application for Extension of Time</w:t>
            </w:r>
          </w:p>
          <w:p w14:paraId="6E344865" w14:textId="77777777" w:rsidR="00135AC3" w:rsidRPr="006C232B" w:rsidRDefault="00135AC3" w:rsidP="00135AC3">
            <w:pPr>
              <w:pStyle w:val="ListParagraph"/>
              <w:numPr>
                <w:ilvl w:val="2"/>
                <w:numId w:val="4"/>
              </w:numPr>
              <w:tabs>
                <w:tab w:val="left" w:pos="180"/>
              </w:tabs>
              <w:spacing w:after="120" w:line="276" w:lineRule="auto"/>
              <w:ind w:left="2154" w:right="0" w:hanging="357"/>
              <w:contextualSpacing w:val="0"/>
              <w:jc w:val="both"/>
              <w:rPr>
                <w:color w:val="262626" w:themeColor="text1" w:themeTint="D9"/>
              </w:rPr>
            </w:pPr>
            <w:r w:rsidRPr="006C232B">
              <w:rPr>
                <w:color w:val="262626" w:themeColor="text1" w:themeTint="D9"/>
              </w:rPr>
              <w:t>construction certificates</w:t>
            </w:r>
          </w:p>
          <w:p w14:paraId="66CA384F" w14:textId="77777777" w:rsidR="00135AC3" w:rsidRPr="006C232B" w:rsidRDefault="00135AC3" w:rsidP="00135AC3">
            <w:pPr>
              <w:pStyle w:val="ListParagraph"/>
              <w:numPr>
                <w:ilvl w:val="1"/>
                <w:numId w:val="4"/>
              </w:numPr>
              <w:tabs>
                <w:tab w:val="left" w:pos="180"/>
              </w:tabs>
              <w:spacing w:after="120" w:line="276" w:lineRule="auto"/>
              <w:ind w:left="1434" w:right="0" w:hanging="357"/>
              <w:contextualSpacing w:val="0"/>
              <w:jc w:val="both"/>
              <w:rPr>
                <w:color w:val="262626" w:themeColor="text1" w:themeTint="D9"/>
              </w:rPr>
            </w:pPr>
            <w:r w:rsidRPr="006C232B">
              <w:rPr>
                <w:color w:val="262626" w:themeColor="text1" w:themeTint="D9"/>
              </w:rPr>
              <w:t>relevant government building and construction and contract legislation</w:t>
            </w:r>
          </w:p>
          <w:p w14:paraId="76DF2502" w14:textId="77777777" w:rsidR="00135AC3" w:rsidRPr="006C232B" w:rsidRDefault="00135AC3" w:rsidP="00135AC3">
            <w:pPr>
              <w:pStyle w:val="ListParagraph"/>
              <w:numPr>
                <w:ilvl w:val="1"/>
                <w:numId w:val="4"/>
              </w:numPr>
              <w:tabs>
                <w:tab w:val="left" w:pos="180"/>
              </w:tabs>
              <w:spacing w:after="120" w:line="276" w:lineRule="auto"/>
              <w:ind w:left="1434" w:right="0" w:hanging="357"/>
              <w:contextualSpacing w:val="0"/>
              <w:jc w:val="both"/>
              <w:rPr>
                <w:color w:val="262626" w:themeColor="text1" w:themeTint="D9"/>
              </w:rPr>
            </w:pPr>
            <w:r w:rsidRPr="006C232B">
              <w:rPr>
                <w:color w:val="262626" w:themeColor="text1" w:themeTint="D9"/>
              </w:rPr>
              <w:t>current building and construction codes and standards</w:t>
            </w:r>
          </w:p>
          <w:p w14:paraId="63B602FD" w14:textId="6C1AB35D" w:rsidR="00135AC3" w:rsidRPr="006C232B" w:rsidRDefault="00135AC3" w:rsidP="00135AC3">
            <w:pPr>
              <w:pStyle w:val="ListParagraph"/>
              <w:numPr>
                <w:ilvl w:val="1"/>
                <w:numId w:val="4"/>
              </w:numPr>
              <w:tabs>
                <w:tab w:val="left" w:pos="180"/>
              </w:tabs>
              <w:spacing w:after="120" w:line="276" w:lineRule="auto"/>
              <w:ind w:left="1434" w:right="0" w:hanging="357"/>
              <w:contextualSpacing w:val="0"/>
              <w:jc w:val="both"/>
              <w:rPr>
                <w:color w:val="262626" w:themeColor="text1" w:themeTint="D9"/>
              </w:rPr>
            </w:pPr>
            <w:r w:rsidRPr="006C232B">
              <w:rPr>
                <w:color w:val="262626" w:themeColor="text1" w:themeTint="D9"/>
              </w:rPr>
              <w:t>digital devices, applications and software to transmit and receive information electronically</w:t>
            </w:r>
          </w:p>
        </w:tc>
      </w:tr>
    </w:tbl>
    <w:p w14:paraId="5543F22D" w14:textId="77777777" w:rsidR="0074309E" w:rsidRPr="006C232B" w:rsidRDefault="0074309E" w:rsidP="0074309E">
      <w:pPr>
        <w:spacing w:after="120" w:line="276" w:lineRule="auto"/>
        <w:ind w:left="0" w:firstLine="0"/>
      </w:pPr>
      <w:r w:rsidRPr="006C232B">
        <w:lastRenderedPageBreak/>
        <w:br w:type="page"/>
      </w:r>
    </w:p>
    <w:p w14:paraId="4E81E958" w14:textId="69607032" w:rsidR="0074309E" w:rsidRPr="006C232B" w:rsidRDefault="0074309E" w:rsidP="0074309E">
      <w:pPr>
        <w:pStyle w:val="Heading2"/>
        <w:tabs>
          <w:tab w:val="left" w:pos="180"/>
        </w:tabs>
        <w:ind w:right="0"/>
        <w:rPr>
          <w:b w:val="0"/>
          <w:bCs/>
          <w:lang w:val="en-AU"/>
        </w:rPr>
      </w:pPr>
      <w:bookmarkStart w:id="60" w:name="_Toc120259692"/>
      <w:r w:rsidRPr="006C232B">
        <w:rPr>
          <w:b w:val="0"/>
          <w:bCs/>
          <w:lang w:val="en-AU"/>
        </w:rPr>
        <w:lastRenderedPageBreak/>
        <w:t xml:space="preserve">Task 1 – </w:t>
      </w:r>
      <w:r w:rsidR="004A2D94">
        <w:rPr>
          <w:b w:val="0"/>
          <w:bCs/>
        </w:rPr>
        <w:t>Liaise</w:t>
      </w:r>
      <w:r w:rsidRPr="006C232B">
        <w:rPr>
          <w:b w:val="0"/>
          <w:bCs/>
        </w:rPr>
        <w:t xml:space="preserve"> with Contracting Parties</w:t>
      </w:r>
      <w:bookmarkEnd w:id="60"/>
      <w:r w:rsidRPr="006C232B">
        <w:rPr>
          <w:b w:val="0"/>
          <w:bCs/>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39C0DFAE"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249E8C66" w14:textId="77777777" w:rsidR="00B94130" w:rsidRPr="006C232B" w:rsidRDefault="00B94130" w:rsidP="00B9413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Liaise</w:t>
            </w:r>
            <w:r w:rsidRPr="006C232B">
              <w:rPr>
                <w:rFonts w:cstheme="minorHAnsi"/>
                <w:color w:val="262626" w:themeColor="text1" w:themeTint="D9"/>
                <w:szCs w:val="24"/>
              </w:rPr>
              <w:t xml:space="preserve"> with all the contracting parties to review and discuss contract matters.</w:t>
            </w:r>
          </w:p>
          <w:p w14:paraId="717CE916" w14:textId="77777777" w:rsidR="00B94130" w:rsidRDefault="00B94130" w:rsidP="00B9413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You will be required to liaise with all members of the construction contracting party to ensure that all terms of the contract, duties and responsibilities and the general plan for the construction project are clearly understood and accepted by all parties.</w:t>
            </w:r>
          </w:p>
          <w:p w14:paraId="6006EE7F" w14:textId="77777777" w:rsidR="00B94130" w:rsidRPr="006C232B" w:rsidRDefault="00B94130" w:rsidP="00B94130">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This can be completed via email correspondence with any relevant members of the contracting party and should relate to (but not limited to) recording the identities of the contracting parties, type of contract, capacity to consent to a contract, contract offer, contract acceptance.</w:t>
            </w:r>
          </w:p>
          <w:p w14:paraId="04F86192" w14:textId="77777777" w:rsidR="00B94130" w:rsidRPr="006C232B" w:rsidRDefault="00B94130" w:rsidP="00B94130">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47C3D2F0" w14:textId="77777777" w:rsidR="00B94130" w:rsidRPr="006C232B" w:rsidRDefault="00B94130" w:rsidP="00B94130">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Practical knowledge of the factors and special conditions associated with the parties’ consent to a contract and the requirements associated with an offer and acceptance of a contract.</w:t>
            </w:r>
          </w:p>
          <w:p w14:paraId="3E80242B" w14:textId="77777777" w:rsidR="00B94130" w:rsidRPr="006C232B" w:rsidRDefault="00B94130" w:rsidP="00B94130">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Practical skills relevant to communicating with contracting parties.</w:t>
            </w:r>
          </w:p>
          <w:p w14:paraId="54F85D70" w14:textId="77777777" w:rsidR="00B94130" w:rsidRPr="006C232B" w:rsidRDefault="00B94130" w:rsidP="00B94130">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 – </w:t>
            </w:r>
            <w:r>
              <w:rPr>
                <w:rFonts w:cstheme="minorHAnsi"/>
                <w:b/>
                <w:bCs/>
                <w:color w:val="262626" w:themeColor="text1" w:themeTint="D9"/>
                <w:szCs w:val="24"/>
              </w:rPr>
              <w:t>Assessor’s Checklist</w:t>
            </w:r>
            <w:r w:rsidRPr="006C232B">
              <w:rPr>
                <w:rFonts w:cstheme="minorHAnsi"/>
                <w:b/>
                <w:bCs/>
                <w:color w:val="262626" w:themeColor="text1" w:themeTint="D9"/>
                <w:szCs w:val="24"/>
              </w:rPr>
              <w:t xml:space="preserve"> </w:t>
            </w:r>
            <w:r w:rsidRPr="006C232B">
              <w:rPr>
                <w:rFonts w:cstheme="minorHAnsi"/>
                <w:color w:val="262626" w:themeColor="text1" w:themeTint="D9"/>
                <w:szCs w:val="24"/>
              </w:rPr>
              <w:t>provided along with this workbook. This form lists all the practical skills you need to demonstrate while completing this task.</w:t>
            </w:r>
          </w:p>
          <w:p w14:paraId="57256708" w14:textId="77777777" w:rsidR="00B94130" w:rsidRPr="006C232B" w:rsidRDefault="00B94130" w:rsidP="00B94130">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50EE7379" w14:textId="77777777" w:rsidR="00B94130" w:rsidRPr="006C232B" w:rsidRDefault="00B94130" w:rsidP="00B9413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538F4117" w14:textId="66D0D36E" w:rsidR="0074309E" w:rsidRPr="006C232B" w:rsidRDefault="00B94130" w:rsidP="00B94130">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After completing this task, submit a copy of </w:t>
            </w:r>
            <w:r>
              <w:rPr>
                <w:rFonts w:cstheme="minorHAnsi"/>
                <w:color w:val="262626" w:themeColor="text1" w:themeTint="D9"/>
                <w:szCs w:val="24"/>
              </w:rPr>
              <w:t>any emails sent/received in relation to discussing any construction contract matters with any of the contracting party.</w:t>
            </w:r>
          </w:p>
        </w:tc>
      </w:tr>
    </w:tbl>
    <w:p w14:paraId="133E1552" w14:textId="26D3903F" w:rsidR="004207F0" w:rsidRPr="006C232B" w:rsidRDefault="004207F0" w:rsidP="003D7580">
      <w:pPr>
        <w:spacing w:after="120" w:line="276" w:lineRule="auto"/>
        <w:ind w:left="0" w:firstLine="0"/>
      </w:pPr>
    </w:p>
    <w:p w14:paraId="45937CE5" w14:textId="77777777" w:rsidR="005B43F5" w:rsidRDefault="005B43F5">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686CDA7A" w14:textId="18746D58" w:rsidR="0074309E" w:rsidRPr="006C232B" w:rsidRDefault="0074309E" w:rsidP="0074309E">
      <w:pPr>
        <w:pStyle w:val="Heading2"/>
        <w:tabs>
          <w:tab w:val="left" w:pos="180"/>
        </w:tabs>
        <w:ind w:right="0"/>
        <w:rPr>
          <w:b w:val="0"/>
          <w:bCs/>
          <w:lang w:val="en-AU"/>
        </w:rPr>
      </w:pPr>
      <w:bookmarkStart w:id="61" w:name="_Toc120259693"/>
      <w:r w:rsidRPr="006C232B">
        <w:rPr>
          <w:b w:val="0"/>
          <w:bCs/>
          <w:lang w:val="en-AU"/>
        </w:rPr>
        <w:lastRenderedPageBreak/>
        <w:t xml:space="preserve">Task 2 – </w:t>
      </w:r>
      <w:r w:rsidRPr="006C232B">
        <w:rPr>
          <w:b w:val="0"/>
          <w:bCs/>
        </w:rPr>
        <w:t>Select the Type of Contract</w:t>
      </w:r>
      <w:bookmarkEnd w:id="61"/>
      <w:r w:rsidRPr="006C232B">
        <w:rPr>
          <w:b w:val="0"/>
          <w:bCs/>
        </w:rPr>
        <w:t xml:space="preserve"> </w:t>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74309E" w:rsidRPr="006C232B" w14:paraId="19D3C126" w14:textId="77777777" w:rsidTr="0074309E">
        <w:trPr>
          <w:cantSplit/>
          <w:trHeight w:val="153"/>
          <w:jc w:val="center"/>
        </w:trPr>
        <w:tc>
          <w:tcPr>
            <w:tcW w:w="5000" w:type="pct"/>
            <w:tcBorders>
              <w:top w:val="nil"/>
              <w:left w:val="nil"/>
              <w:bottom w:val="nil"/>
              <w:right w:val="nil"/>
            </w:tcBorders>
            <w:shd w:val="clear" w:color="auto" w:fill="D9E2F3" w:themeFill="accent1" w:themeFillTint="33"/>
          </w:tcPr>
          <w:p w14:paraId="3306756E" w14:textId="77777777" w:rsidR="0074309E" w:rsidRPr="006C232B" w:rsidRDefault="0074309E" w:rsidP="0074309E">
            <w:pPr>
              <w:tabs>
                <w:tab w:val="left" w:pos="180"/>
              </w:tabs>
              <w:spacing w:after="120" w:line="276" w:lineRule="auto"/>
              <w:ind w:left="90" w:right="0" w:firstLine="0"/>
              <w:jc w:val="both"/>
              <w:rPr>
                <w:rFonts w:cstheme="minorHAnsi"/>
                <w:color w:val="262626" w:themeColor="text1" w:themeTint="D9"/>
                <w:szCs w:val="24"/>
              </w:rPr>
            </w:pPr>
            <w:r w:rsidRPr="006C232B">
              <w:rPr>
                <w:rFonts w:cstheme="minorHAnsi"/>
                <w:color w:val="262626" w:themeColor="text1" w:themeTint="D9"/>
                <w:szCs w:val="24"/>
              </w:rPr>
              <w:t>Identify the type of contract appropriate to the building and construction project you are undertaking for this assessment.</w:t>
            </w:r>
          </w:p>
        </w:tc>
      </w:tr>
      <w:tr w:rsidR="0074309E" w:rsidRPr="006C232B" w14:paraId="4933026E" w14:textId="77777777" w:rsidTr="0074309E">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6BA58D84" w14:textId="77777777" w:rsidR="0074309E" w:rsidRPr="006C232B" w:rsidRDefault="0074309E" w:rsidP="0074309E">
            <w:pPr>
              <w:tabs>
                <w:tab w:val="left" w:pos="180"/>
              </w:tabs>
              <w:spacing w:before="0" w:line="276" w:lineRule="auto"/>
              <w:ind w:left="0" w:right="0" w:firstLine="0"/>
              <w:rPr>
                <w:rFonts w:cstheme="minorHAnsi"/>
                <w:color w:val="262626" w:themeColor="text1" w:themeTint="D9"/>
                <w:szCs w:val="24"/>
              </w:rPr>
            </w:pPr>
          </w:p>
        </w:tc>
      </w:tr>
      <w:tr w:rsidR="0074309E" w:rsidRPr="006C232B" w14:paraId="29E56581" w14:textId="77777777" w:rsidTr="00691EE5">
        <w:trPr>
          <w:cantSplit/>
          <w:trHeight w:val="282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6C7C32" w14:textId="2D1B47E3" w:rsidR="0074309E" w:rsidRPr="006C232B" w:rsidRDefault="009965C3" w:rsidP="0074309E">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The type of contract appropriate for </w:t>
            </w:r>
            <w:r w:rsidR="00952193">
              <w:rPr>
                <w:rFonts w:cstheme="minorHAnsi"/>
                <w:color w:val="262626" w:themeColor="text1" w:themeTint="D9"/>
                <w:szCs w:val="24"/>
              </w:rPr>
              <w:t xml:space="preserve">Quay Waterfront </w:t>
            </w:r>
            <w:r>
              <w:rPr>
                <w:rFonts w:cstheme="minorHAnsi"/>
                <w:color w:val="262626" w:themeColor="text1" w:themeTint="D9"/>
                <w:szCs w:val="24"/>
              </w:rPr>
              <w:t xml:space="preserve">is a </w:t>
            </w:r>
            <w:r w:rsidR="00952193">
              <w:rPr>
                <w:rFonts w:cstheme="minorHAnsi"/>
                <w:color w:val="262626" w:themeColor="text1" w:themeTint="D9"/>
                <w:szCs w:val="24"/>
              </w:rPr>
              <w:t xml:space="preserve">Subcontractor </w:t>
            </w:r>
            <w:r>
              <w:rPr>
                <w:rFonts w:cstheme="minorHAnsi"/>
                <w:color w:val="262626" w:themeColor="text1" w:themeTint="D9"/>
                <w:szCs w:val="24"/>
              </w:rPr>
              <w:t xml:space="preserve">contract being that this project </w:t>
            </w:r>
            <w:r w:rsidR="00952193">
              <w:rPr>
                <w:rFonts w:cstheme="minorHAnsi"/>
                <w:color w:val="262626" w:themeColor="text1" w:themeTint="D9"/>
                <w:szCs w:val="24"/>
              </w:rPr>
              <w:t xml:space="preserve">will be built by Mirvac however, we will supply the install and hire of Scaffold. </w:t>
            </w:r>
          </w:p>
        </w:tc>
      </w:tr>
    </w:tbl>
    <w:p w14:paraId="7F3704C4" w14:textId="77777777" w:rsidR="00691EE5" w:rsidRDefault="00691EE5">
      <w:pPr>
        <w:spacing w:after="120" w:line="276" w:lineRule="auto"/>
        <w:rPr>
          <w:rFonts w:ascii="Arial" w:eastAsiaTheme="majorEastAsia" w:hAnsi="Arial" w:cstheme="majorBidi"/>
          <w:bCs/>
          <w:color w:val="262626" w:themeColor="text1" w:themeTint="D9"/>
          <w:sz w:val="24"/>
          <w:szCs w:val="26"/>
          <w:lang w:bidi="en-US"/>
        </w:rPr>
      </w:pPr>
      <w:bookmarkStart w:id="62" w:name="_Hlk62453745"/>
      <w:r>
        <w:rPr>
          <w:b/>
          <w:bCs/>
        </w:rPr>
        <w:br w:type="page"/>
      </w:r>
    </w:p>
    <w:p w14:paraId="55041479" w14:textId="06B23F67" w:rsidR="0074309E" w:rsidRPr="006C232B" w:rsidRDefault="0074309E" w:rsidP="0074309E">
      <w:pPr>
        <w:pStyle w:val="Heading2"/>
        <w:tabs>
          <w:tab w:val="left" w:pos="180"/>
        </w:tabs>
        <w:ind w:right="0"/>
        <w:rPr>
          <w:b w:val="0"/>
          <w:bCs/>
          <w:lang w:val="en-AU"/>
        </w:rPr>
      </w:pPr>
      <w:bookmarkStart w:id="63" w:name="_Toc120259694"/>
      <w:r w:rsidRPr="006C232B">
        <w:rPr>
          <w:b w:val="0"/>
          <w:bCs/>
          <w:lang w:val="en-AU"/>
        </w:rPr>
        <w:lastRenderedPageBreak/>
        <w:t xml:space="preserve">Task 3 – </w:t>
      </w:r>
      <w:r w:rsidRPr="006C232B">
        <w:rPr>
          <w:b w:val="0"/>
          <w:bCs/>
        </w:rPr>
        <w:t>Prepare and Compile the Range of Documents to be Used in the Contract</w:t>
      </w:r>
      <w:bookmarkEnd w:id="63"/>
    </w:p>
    <w:tbl>
      <w:tblPr>
        <w:tblStyle w:val="TableGrid"/>
        <w:tblW w:w="493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8909"/>
      </w:tblGrid>
      <w:tr w:rsidR="0074309E" w:rsidRPr="006C232B" w14:paraId="0B072FB0" w14:textId="77777777" w:rsidTr="00B6405E">
        <w:trPr>
          <w:trHeight w:val="4434"/>
          <w:jc w:val="center"/>
        </w:trPr>
        <w:tc>
          <w:tcPr>
            <w:tcW w:w="5000" w:type="pct"/>
            <w:tcBorders>
              <w:top w:val="nil"/>
              <w:left w:val="nil"/>
              <w:bottom w:val="nil"/>
              <w:right w:val="nil"/>
            </w:tcBorders>
            <w:shd w:val="clear" w:color="auto" w:fill="D9E2F3" w:themeFill="accent1" w:themeFillTint="33"/>
          </w:tcPr>
          <w:p w14:paraId="18923BAD" w14:textId="77777777" w:rsidR="0074309E" w:rsidRPr="006C232B" w:rsidRDefault="0074309E" w:rsidP="0074309E">
            <w:pPr>
              <w:spacing w:after="120" w:line="276" w:lineRule="auto"/>
              <w:ind w:left="0" w:right="0" w:firstLine="0"/>
              <w:jc w:val="both"/>
              <w:rPr>
                <w:rFonts w:cstheme="minorHAnsi"/>
                <w:color w:val="262626" w:themeColor="text1" w:themeTint="D9"/>
                <w:szCs w:val="24"/>
              </w:rPr>
            </w:pPr>
            <w:bookmarkStart w:id="64" w:name="_Hlk62470438"/>
            <w:r w:rsidRPr="006C232B">
              <w:rPr>
                <w:rFonts w:cstheme="minorHAnsi"/>
                <w:color w:val="262626" w:themeColor="text1" w:themeTint="D9"/>
                <w:szCs w:val="24"/>
              </w:rPr>
              <w:t>Prepare and compile the range of documents that collectively make up the contract for the project you are working on. The range of documents included must be for the contract type you indicated in Task 2.</w:t>
            </w:r>
          </w:p>
          <w:p w14:paraId="3D082DE5" w14:textId="77777777" w:rsidR="0074309E" w:rsidRPr="006C232B" w:rsidRDefault="0074309E" w:rsidP="004455ED">
            <w:pPr>
              <w:spacing w:before="60" w:after="6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Documents you prepare and compile for this task may include the following:</w:t>
            </w:r>
          </w:p>
          <w:p w14:paraId="7DD5800E"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equipment, site accommodation and services information</w:t>
            </w:r>
          </w:p>
          <w:p w14:paraId="029E9F70"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human resource projections</w:t>
            </w:r>
          </w:p>
          <w:p w14:paraId="1A573307"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materials lists</w:t>
            </w:r>
          </w:p>
          <w:p w14:paraId="1E4D54E3"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construction drawings and specifications</w:t>
            </w:r>
          </w:p>
          <w:p w14:paraId="17BE3B92"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project timelines</w:t>
            </w:r>
          </w:p>
          <w:p w14:paraId="77FFFEDE"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schedules </w:t>
            </w:r>
          </w:p>
          <w:p w14:paraId="32E178A5" w14:textId="77777777" w:rsidR="0074309E" w:rsidRPr="006C232B" w:rsidRDefault="0074309E" w:rsidP="004455ED">
            <w:pPr>
              <w:spacing w:before="60" w:after="6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Compile them in a folder for submission to your assessor.</w:t>
            </w:r>
          </w:p>
          <w:bookmarkEnd w:id="64"/>
          <w:p w14:paraId="0EDE1E4C" w14:textId="77777777" w:rsidR="0074309E" w:rsidRPr="006C232B" w:rsidRDefault="0074309E" w:rsidP="004455ED">
            <w:pPr>
              <w:spacing w:before="60" w:after="6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7A3D009B"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bookmarkStart w:id="65" w:name="_Hlk62470504"/>
            <w:r w:rsidRPr="006C232B">
              <w:rPr>
                <w:rFonts w:cstheme="minorHAnsi"/>
                <w:color w:val="262626" w:themeColor="text1" w:themeTint="D9"/>
                <w:szCs w:val="24"/>
              </w:rPr>
              <w:t xml:space="preserve">Practical knowledge of range of documents that collectively relevant to the project </w:t>
            </w:r>
            <w:r w:rsidRPr="006C232B">
              <w:rPr>
                <w:rFonts w:cstheme="minorHAnsi"/>
                <w:color w:val="262626" w:themeColor="text1" w:themeTint="D9"/>
                <w:szCs w:val="24"/>
              </w:rPr>
              <w:tab/>
              <w:t>contract.</w:t>
            </w:r>
          </w:p>
          <w:p w14:paraId="114D2097" w14:textId="77777777" w:rsidR="0074309E" w:rsidRPr="006C232B" w:rsidRDefault="0074309E" w:rsidP="004455ED">
            <w:pPr>
              <w:pStyle w:val="ListParagraph"/>
              <w:numPr>
                <w:ilvl w:val="0"/>
                <w:numId w:val="23"/>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Practical skills in preparing and compiling the range of documents that collectively make up the contract.</w:t>
            </w:r>
          </w:p>
          <w:bookmarkEnd w:id="65"/>
          <w:p w14:paraId="5EB96FE9" w14:textId="40299893" w:rsidR="0074309E" w:rsidRPr="006C232B" w:rsidRDefault="0074309E" w:rsidP="00761C0A">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3 – Assessor’s Checklist </w:t>
            </w:r>
            <w:r w:rsidRPr="006C232B">
              <w:rPr>
                <w:rFonts w:cstheme="minorHAnsi"/>
                <w:color w:val="262626" w:themeColor="text1" w:themeTint="D9"/>
                <w:szCs w:val="24"/>
              </w:rPr>
              <w:t xml:space="preserve">provided along with this workbook. This form lists the criteria your folder submission must address to complete this task satisfactorily. </w:t>
            </w:r>
          </w:p>
        </w:tc>
      </w:tr>
      <w:tr w:rsidR="00B6405E" w:rsidRPr="006C232B" w14:paraId="19B9B31C" w14:textId="77777777" w:rsidTr="005B1BE6">
        <w:trPr>
          <w:trHeight w:val="1843"/>
          <w:jc w:val="center"/>
        </w:trPr>
        <w:tc>
          <w:tcPr>
            <w:tcW w:w="5000" w:type="pct"/>
            <w:tcBorders>
              <w:top w:val="nil"/>
              <w:left w:val="nil"/>
              <w:bottom w:val="nil"/>
              <w:right w:val="nil"/>
            </w:tcBorders>
            <w:shd w:val="clear" w:color="auto" w:fill="D9E2F3" w:themeFill="accent1" w:themeFillTint="33"/>
          </w:tcPr>
          <w:p w14:paraId="1A61BB56" w14:textId="77777777" w:rsidR="00B6405E" w:rsidRPr="006C232B" w:rsidRDefault="00B6405E" w:rsidP="00B6405E">
            <w:pPr>
              <w:tabs>
                <w:tab w:val="left" w:pos="180"/>
              </w:tabs>
              <w:spacing w:after="120" w:line="276" w:lineRule="auto"/>
              <w:ind w:left="0" w:right="0" w:firstLine="0"/>
              <w:jc w:val="both"/>
              <w:rPr>
                <w:rFonts w:cstheme="minorHAnsi"/>
                <w:color w:val="262626" w:themeColor="text1" w:themeTint="D9"/>
                <w:szCs w:val="24"/>
              </w:rPr>
            </w:pPr>
            <w:bookmarkStart w:id="66" w:name="_Hlk62470722"/>
            <w:r w:rsidRPr="006C232B">
              <w:rPr>
                <w:rFonts w:cstheme="minorHAnsi"/>
                <w:color w:val="262626" w:themeColor="text1" w:themeTint="D9"/>
                <w:szCs w:val="24"/>
              </w:rPr>
              <w:t>Your assessor will also:</w:t>
            </w:r>
          </w:p>
          <w:p w14:paraId="21F41354" w14:textId="77777777" w:rsidR="00B6405E" w:rsidRPr="006C232B" w:rsidRDefault="00B6405E" w:rsidP="004455ED">
            <w:pPr>
              <w:pStyle w:val="ListParagraph"/>
              <w:numPr>
                <w:ilvl w:val="0"/>
                <w:numId w:val="22"/>
              </w:numPr>
              <w:spacing w:before="60" w:after="6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bookmarkEnd w:id="66"/>
          <w:p w14:paraId="751AA1AF" w14:textId="2B965110" w:rsidR="00B6405E" w:rsidRPr="006C232B" w:rsidRDefault="00B6405E" w:rsidP="00B6405E">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After completing this task, submit the folder with all the documents you have compiled to your assessor.</w:t>
            </w:r>
          </w:p>
        </w:tc>
      </w:tr>
      <w:bookmarkEnd w:id="62"/>
    </w:tbl>
    <w:p w14:paraId="4DEEABDD" w14:textId="77777777" w:rsidR="0074309E" w:rsidRPr="006C232B" w:rsidRDefault="0074309E" w:rsidP="0074309E">
      <w:pPr>
        <w:spacing w:after="120" w:line="276" w:lineRule="auto"/>
        <w:ind w:left="0" w:firstLine="0"/>
      </w:pPr>
      <w:r w:rsidRPr="006C232B">
        <w:br w:type="page"/>
      </w:r>
    </w:p>
    <w:p w14:paraId="58441134" w14:textId="77777777" w:rsidR="0074309E" w:rsidRPr="006C232B" w:rsidRDefault="0074309E" w:rsidP="0074309E">
      <w:pPr>
        <w:pStyle w:val="Heading2"/>
        <w:tabs>
          <w:tab w:val="left" w:pos="180"/>
        </w:tabs>
        <w:ind w:right="0"/>
        <w:rPr>
          <w:b w:val="0"/>
          <w:bCs/>
        </w:rPr>
      </w:pPr>
      <w:bookmarkStart w:id="67" w:name="_Toc120259695"/>
      <w:r w:rsidRPr="006C232B">
        <w:rPr>
          <w:b w:val="0"/>
          <w:bCs/>
          <w:lang w:val="en-AU"/>
        </w:rPr>
        <w:lastRenderedPageBreak/>
        <w:t xml:space="preserve">Task 4 – </w:t>
      </w:r>
      <w:r w:rsidRPr="006C232B">
        <w:rPr>
          <w:b w:val="0"/>
          <w:bCs/>
        </w:rPr>
        <w:t>Draft the Contract</w:t>
      </w:r>
      <w:bookmarkEnd w:id="6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5C8BF624"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4654E283" w14:textId="77777777" w:rsidR="0074309E" w:rsidRPr="006C232B" w:rsidRDefault="0074309E" w:rsidP="00473ABC">
            <w:pPr>
              <w:pStyle w:val="ListParagraph"/>
              <w:numPr>
                <w:ilvl w:val="0"/>
                <w:numId w:val="66"/>
              </w:numPr>
              <w:spacing w:after="120" w:line="276" w:lineRule="auto"/>
              <w:ind w:left="540" w:right="0"/>
              <w:jc w:val="both"/>
              <w:rPr>
                <w:rFonts w:cstheme="minorHAnsi"/>
                <w:color w:val="262626" w:themeColor="text1" w:themeTint="D9"/>
                <w:szCs w:val="24"/>
              </w:rPr>
            </w:pPr>
            <w:r w:rsidRPr="006C232B">
              <w:rPr>
                <w:rFonts w:cstheme="minorHAnsi"/>
                <w:color w:val="262626" w:themeColor="text1" w:themeTint="D9"/>
                <w:szCs w:val="24"/>
              </w:rPr>
              <w:t xml:space="preserve">Draft the contract for the building and construction project you are undertaking for this assessment. Ensure the type of contract you draft is appropriate for this project (as specified in Task 2). </w:t>
            </w:r>
          </w:p>
          <w:p w14:paraId="4182A7A3" w14:textId="77777777" w:rsidR="0074309E" w:rsidRPr="006C232B" w:rsidRDefault="0074309E" w:rsidP="0074309E">
            <w:pPr>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 xml:space="preserve">Use your organisation’s template for drafting the type of contract appropriate for this project. </w:t>
            </w:r>
          </w:p>
          <w:p w14:paraId="4C65EF35" w14:textId="668A96E0" w:rsidR="0074309E" w:rsidRPr="006C232B" w:rsidRDefault="0074309E" w:rsidP="0074309E">
            <w:pPr>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 xml:space="preserve">Assess how you will schedule the progress payments, </w:t>
            </w:r>
            <w:r w:rsidR="0021139C" w:rsidRPr="006C232B">
              <w:rPr>
                <w:rFonts w:cstheme="minorHAnsi"/>
                <w:color w:val="262626" w:themeColor="text1" w:themeTint="D9"/>
                <w:szCs w:val="24"/>
              </w:rPr>
              <w:t>e.g.,</w:t>
            </w:r>
            <w:r w:rsidRPr="006C232B">
              <w:rPr>
                <w:rFonts w:cstheme="minorHAnsi"/>
                <w:color w:val="262626" w:themeColor="text1" w:themeTint="D9"/>
                <w:szCs w:val="24"/>
              </w:rPr>
              <w:t xml:space="preserve"> quarterly, or based on milestone completion, percentages of payments to be made at different points in the project.</w:t>
            </w:r>
          </w:p>
          <w:p w14:paraId="7D9699AB" w14:textId="77777777" w:rsidR="0074309E" w:rsidRPr="006C232B" w:rsidRDefault="0074309E" w:rsidP="0074309E">
            <w:pPr>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 xml:space="preserve">Include in your contract the schedule of progress payments (based on your assessment) as well as processes for applying for extension time. </w:t>
            </w:r>
          </w:p>
          <w:p w14:paraId="257BFE3F" w14:textId="77777777" w:rsidR="0074309E" w:rsidRPr="006C232B" w:rsidRDefault="0074309E" w:rsidP="0074309E">
            <w:pPr>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20D575FB" w14:textId="77777777" w:rsidR="0074309E" w:rsidRPr="006C232B" w:rsidRDefault="0074309E" w:rsidP="00473ABC">
            <w:pPr>
              <w:pStyle w:val="ListParagraph"/>
              <w:numPr>
                <w:ilvl w:val="0"/>
                <w:numId w:val="23"/>
              </w:numPr>
              <w:spacing w:after="120" w:line="276" w:lineRule="auto"/>
              <w:ind w:left="1170"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Practical knowledge relevant to drafting the contract, including all relevant details, definitions of unreasonable or vexatious notice, repudiation of a contract, conditions for completion at the cost of the contractor, ousting the contractor, and abandonment of a contract, etc.</w:t>
            </w:r>
          </w:p>
          <w:p w14:paraId="381BCF6A" w14:textId="77777777" w:rsidR="0074309E" w:rsidRPr="006C232B" w:rsidRDefault="0074309E" w:rsidP="00473ABC">
            <w:pPr>
              <w:pStyle w:val="ListParagraph"/>
              <w:numPr>
                <w:ilvl w:val="0"/>
                <w:numId w:val="23"/>
              </w:numPr>
              <w:spacing w:after="120" w:line="276" w:lineRule="auto"/>
              <w:ind w:left="1170"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Practical skills in drafting the contract accurately.</w:t>
            </w:r>
          </w:p>
          <w:p w14:paraId="1DF0D5F3" w14:textId="77777777" w:rsidR="0074309E" w:rsidRPr="006C232B" w:rsidRDefault="0074309E" w:rsidP="0074309E">
            <w:pPr>
              <w:tabs>
                <w:tab w:val="left" w:pos="180"/>
              </w:tabs>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4 – Assessor’s Checklist </w:t>
            </w:r>
            <w:r w:rsidRPr="006C232B">
              <w:rPr>
                <w:rFonts w:cstheme="minorHAnsi"/>
                <w:color w:val="262626" w:themeColor="text1" w:themeTint="D9"/>
                <w:szCs w:val="24"/>
              </w:rPr>
              <w:t xml:space="preserve">provided along with this workbook. This form lists the criteria your draft contract submission must address to complete this task satisfactorily. </w:t>
            </w:r>
          </w:p>
          <w:p w14:paraId="3B4C86D9" w14:textId="77777777" w:rsidR="0074309E" w:rsidRPr="006C232B" w:rsidRDefault="0074309E" w:rsidP="0074309E">
            <w:pPr>
              <w:tabs>
                <w:tab w:val="left" w:pos="180"/>
              </w:tabs>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6D42641E" w14:textId="77777777" w:rsidR="0074309E" w:rsidRPr="006C232B" w:rsidRDefault="0074309E" w:rsidP="00473ABC">
            <w:pPr>
              <w:pStyle w:val="ListParagraph"/>
              <w:numPr>
                <w:ilvl w:val="0"/>
                <w:numId w:val="22"/>
              </w:numPr>
              <w:spacing w:after="120" w:line="276" w:lineRule="auto"/>
              <w:ind w:left="1260"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2707BBE0" w14:textId="7BD2C893" w:rsidR="0074309E" w:rsidRPr="006C232B" w:rsidRDefault="0074309E" w:rsidP="0074309E">
            <w:pPr>
              <w:tabs>
                <w:tab w:val="left" w:pos="180"/>
              </w:tabs>
              <w:spacing w:after="120" w:line="276" w:lineRule="auto"/>
              <w:ind w:left="540" w:right="0" w:firstLine="0"/>
              <w:jc w:val="both"/>
              <w:rPr>
                <w:rFonts w:cstheme="minorHAnsi"/>
                <w:color w:val="262626" w:themeColor="text1" w:themeTint="D9"/>
                <w:szCs w:val="24"/>
              </w:rPr>
            </w:pPr>
            <w:r w:rsidRPr="006C232B">
              <w:rPr>
                <w:rFonts w:cstheme="minorHAnsi"/>
                <w:color w:val="262626" w:themeColor="text1" w:themeTint="D9"/>
                <w:szCs w:val="24"/>
              </w:rPr>
              <w:t>After completing this task, submit the following to your assessor</w:t>
            </w:r>
            <w:r w:rsidR="008D0BBE" w:rsidRPr="006C232B">
              <w:rPr>
                <w:rFonts w:cstheme="minorHAnsi"/>
                <w:color w:val="262626" w:themeColor="text1" w:themeTint="D9"/>
                <w:szCs w:val="24"/>
              </w:rPr>
              <w:t>:</w:t>
            </w:r>
          </w:p>
          <w:p w14:paraId="3AF8240E" w14:textId="78FBF003" w:rsidR="0074309E" w:rsidRPr="006C232B" w:rsidRDefault="0074091D" w:rsidP="00473ABC">
            <w:pPr>
              <w:pStyle w:val="ListParagraph"/>
              <w:numPr>
                <w:ilvl w:val="0"/>
                <w:numId w:val="22"/>
              </w:numPr>
              <w:spacing w:after="120" w:line="276" w:lineRule="auto"/>
              <w:ind w:left="1260"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C</w:t>
            </w:r>
            <w:r w:rsidR="0074309E" w:rsidRPr="006C232B">
              <w:rPr>
                <w:rFonts w:cstheme="minorHAnsi"/>
                <w:color w:val="262626" w:themeColor="text1" w:themeTint="D9"/>
                <w:szCs w:val="24"/>
              </w:rPr>
              <w:t>ontract</w:t>
            </w:r>
            <w:r w:rsidRPr="006C232B">
              <w:rPr>
                <w:rFonts w:cstheme="minorHAnsi"/>
                <w:color w:val="262626" w:themeColor="text1" w:themeTint="D9"/>
                <w:szCs w:val="24"/>
              </w:rPr>
              <w:t xml:space="preserve"> draft</w:t>
            </w:r>
          </w:p>
        </w:tc>
      </w:tr>
    </w:tbl>
    <w:p w14:paraId="2F194E73" w14:textId="77777777" w:rsidR="0074309E" w:rsidRPr="006C232B" w:rsidRDefault="0074309E" w:rsidP="0074309E">
      <w:pPr>
        <w:spacing w:after="120" w:line="276" w:lineRule="auto"/>
        <w:ind w:left="0" w:firstLine="0"/>
        <w:rPr>
          <w:lang w:val="en-GB" w:bidi="en-US"/>
        </w:rPr>
      </w:pPr>
      <w:r w:rsidRPr="006C232B">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3C17795D"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1EC30EB2" w14:textId="77777777" w:rsidR="0074309E" w:rsidRPr="006C232B" w:rsidRDefault="0074309E" w:rsidP="00473ABC">
            <w:pPr>
              <w:pStyle w:val="ListParagraph"/>
              <w:numPr>
                <w:ilvl w:val="0"/>
                <w:numId w:val="66"/>
              </w:numPr>
              <w:spacing w:after="120" w:line="276" w:lineRule="auto"/>
              <w:ind w:left="540" w:right="0"/>
              <w:jc w:val="both"/>
              <w:rPr>
                <w:rFonts w:cstheme="minorHAnsi"/>
                <w:color w:val="262626" w:themeColor="text1" w:themeTint="D9"/>
                <w:szCs w:val="24"/>
              </w:rPr>
            </w:pPr>
            <w:r w:rsidRPr="006C232B">
              <w:rPr>
                <w:rFonts w:cstheme="minorHAnsi"/>
                <w:color w:val="262626" w:themeColor="text1" w:themeTint="D9"/>
                <w:szCs w:val="24"/>
              </w:rPr>
              <w:lastRenderedPageBreak/>
              <w:t>Explain how you assessed the schedule of progress payments in the previous task.</w:t>
            </w:r>
          </w:p>
        </w:tc>
      </w:tr>
    </w:tbl>
    <w:p w14:paraId="6B97AF30" w14:textId="77777777" w:rsidR="0074309E" w:rsidRPr="006C232B" w:rsidRDefault="0074309E" w:rsidP="0074309E">
      <w:pPr>
        <w:spacing w:before="0" w:line="276" w:lineRule="auto"/>
        <w:ind w:left="0" w:firstLine="0"/>
        <w:rPr>
          <w:lang w:val="en-GB" w:bidi="en-US"/>
        </w:r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74309E" w:rsidRPr="006C232B" w14:paraId="55D43C0C" w14:textId="77777777" w:rsidTr="003D7580">
        <w:trPr>
          <w:cantSplit/>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BDBBA3" w14:textId="679F6093" w:rsidR="0074309E" w:rsidRPr="006C232B" w:rsidRDefault="003B00AC" w:rsidP="0074309E">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I assessed the progress payments by going into site and confirming that the percentage up was correct and that I did not miss anything that was built on site. </w:t>
            </w:r>
          </w:p>
        </w:tc>
      </w:tr>
    </w:tbl>
    <w:p w14:paraId="4A107E69" w14:textId="77777777" w:rsidR="0074309E" w:rsidRPr="006C232B" w:rsidRDefault="0074309E" w:rsidP="0074309E">
      <w:pPr>
        <w:ind w:left="0" w:firstLine="0"/>
        <w:rPr>
          <w:lang w:val="en-GB" w:bidi="en-US"/>
        </w:rPr>
      </w:pPr>
    </w:p>
    <w:p w14:paraId="75CE6B1E" w14:textId="77777777" w:rsidR="0074309E" w:rsidRPr="006C232B" w:rsidRDefault="0074309E" w:rsidP="0074309E">
      <w:pPr>
        <w:spacing w:after="120" w:line="276" w:lineRule="auto"/>
        <w:rPr>
          <w:rFonts w:ascii="Arial" w:eastAsiaTheme="majorEastAsia" w:hAnsi="Arial" w:cstheme="majorBidi"/>
          <w:bCs/>
          <w:color w:val="262626" w:themeColor="text1" w:themeTint="D9"/>
          <w:sz w:val="24"/>
          <w:szCs w:val="26"/>
          <w:lang w:bidi="en-US"/>
        </w:rPr>
      </w:pPr>
      <w:r w:rsidRPr="006C232B">
        <w:rPr>
          <w:b/>
          <w:bCs/>
        </w:rPr>
        <w:br w:type="page"/>
      </w:r>
    </w:p>
    <w:p w14:paraId="0AF04A19" w14:textId="77777777" w:rsidR="0074309E" w:rsidRPr="006C232B" w:rsidRDefault="0074309E" w:rsidP="0074309E">
      <w:pPr>
        <w:pStyle w:val="Heading2"/>
        <w:tabs>
          <w:tab w:val="left" w:pos="180"/>
        </w:tabs>
        <w:ind w:right="0"/>
        <w:rPr>
          <w:b w:val="0"/>
          <w:bCs/>
        </w:rPr>
      </w:pPr>
      <w:bookmarkStart w:id="68" w:name="_Toc120259696"/>
      <w:r w:rsidRPr="006C232B">
        <w:rPr>
          <w:b w:val="0"/>
          <w:bCs/>
          <w:lang w:val="en-AU"/>
        </w:rPr>
        <w:lastRenderedPageBreak/>
        <w:t xml:space="preserve">Task 5 – </w:t>
      </w:r>
      <w:r w:rsidRPr="006C232B">
        <w:rPr>
          <w:b w:val="0"/>
          <w:bCs/>
        </w:rPr>
        <w:t>Review Draft Contract with Relevant Persons</w:t>
      </w:r>
      <w:bookmarkEnd w:id="6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77A04780"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4A4A1522" w14:textId="77777777" w:rsidR="005B43F5" w:rsidRPr="006C232B" w:rsidRDefault="005B43F5" w:rsidP="005B43F5">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w:t>
            </w:r>
            <w:r w:rsidRPr="006C232B">
              <w:rPr>
                <w:rFonts w:cstheme="minorHAnsi"/>
                <w:color w:val="262626" w:themeColor="text1" w:themeTint="D9"/>
                <w:szCs w:val="24"/>
              </w:rPr>
              <w:t xml:space="preserve">resent your draft contract </w:t>
            </w:r>
            <w:r>
              <w:rPr>
                <w:rFonts w:cstheme="minorHAnsi"/>
                <w:color w:val="262626" w:themeColor="text1" w:themeTint="D9"/>
                <w:szCs w:val="24"/>
              </w:rPr>
              <w:t>to</w:t>
            </w:r>
            <w:r w:rsidRPr="006C232B">
              <w:rPr>
                <w:rFonts w:cstheme="minorHAnsi"/>
                <w:color w:val="262626" w:themeColor="text1" w:themeTint="D9"/>
                <w:szCs w:val="24"/>
              </w:rPr>
              <w:t xml:space="preserve"> the relevant contracting parties. </w:t>
            </w:r>
            <w:r>
              <w:rPr>
                <w:rFonts w:cstheme="minorHAnsi"/>
                <w:color w:val="262626" w:themeColor="text1" w:themeTint="D9"/>
                <w:szCs w:val="24"/>
              </w:rPr>
              <w:t>This can be done via email to all members of the contracting party and should include any discussions relating to:</w:t>
            </w:r>
          </w:p>
          <w:p w14:paraId="1719A028" w14:textId="77777777" w:rsidR="005B43F5" w:rsidRPr="006C232B" w:rsidRDefault="005B43F5" w:rsidP="005B43F5">
            <w:pPr>
              <w:pStyle w:val="ListParagraph"/>
              <w:numPr>
                <w:ilvl w:val="0"/>
                <w:numId w:val="65"/>
              </w:numPr>
              <w:spacing w:after="120" w:line="276" w:lineRule="auto"/>
              <w:ind w:right="0"/>
              <w:contextualSpacing w:val="0"/>
              <w:jc w:val="both"/>
              <w:rPr>
                <w:rFonts w:cstheme="minorHAnsi"/>
                <w:color w:val="262626" w:themeColor="text1" w:themeTint="D9"/>
                <w:szCs w:val="24"/>
              </w:rPr>
            </w:pPr>
            <w:bookmarkStart w:id="69" w:name="_Hlk63157928"/>
            <w:r w:rsidRPr="006C232B">
              <w:rPr>
                <w:rFonts w:cstheme="minorHAnsi"/>
                <w:color w:val="262626" w:themeColor="text1" w:themeTint="D9"/>
                <w:szCs w:val="24"/>
              </w:rPr>
              <w:t>Review</w:t>
            </w:r>
            <w:r>
              <w:rPr>
                <w:rFonts w:cstheme="minorHAnsi"/>
                <w:color w:val="262626" w:themeColor="text1" w:themeTint="D9"/>
                <w:szCs w:val="24"/>
              </w:rPr>
              <w:t>ing</w:t>
            </w:r>
            <w:r w:rsidRPr="006C232B">
              <w:rPr>
                <w:rFonts w:cstheme="minorHAnsi"/>
                <w:color w:val="262626" w:themeColor="text1" w:themeTint="D9"/>
                <w:szCs w:val="24"/>
              </w:rPr>
              <w:t xml:space="preserve"> the legality and validity of the draft contract with the contracting parties.</w:t>
            </w:r>
          </w:p>
          <w:p w14:paraId="4D21DA19" w14:textId="77777777" w:rsidR="005B43F5" w:rsidRPr="006C232B" w:rsidRDefault="005B43F5" w:rsidP="005B43F5">
            <w:pPr>
              <w:pStyle w:val="ListParagraph"/>
              <w:numPr>
                <w:ilvl w:val="0"/>
                <w:numId w:val="65"/>
              </w:numPr>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Resolv</w:t>
            </w:r>
            <w:r>
              <w:rPr>
                <w:rFonts w:cstheme="minorHAnsi"/>
                <w:color w:val="262626" w:themeColor="text1" w:themeTint="D9"/>
                <w:szCs w:val="24"/>
              </w:rPr>
              <w:t>ing</w:t>
            </w:r>
            <w:r w:rsidRPr="006C232B">
              <w:rPr>
                <w:rFonts w:cstheme="minorHAnsi"/>
                <w:color w:val="262626" w:themeColor="text1" w:themeTint="D9"/>
                <w:szCs w:val="24"/>
              </w:rPr>
              <w:t xml:space="preserve"> any discrepancies or disagreements with the contracting parties.</w:t>
            </w:r>
          </w:p>
          <w:p w14:paraId="26B8DA6F" w14:textId="77777777" w:rsidR="005B43F5" w:rsidRPr="006C232B" w:rsidRDefault="005B43F5" w:rsidP="005B43F5">
            <w:pPr>
              <w:pStyle w:val="ListParagraph"/>
              <w:numPr>
                <w:ilvl w:val="0"/>
                <w:numId w:val="65"/>
              </w:numPr>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Record</w:t>
            </w:r>
            <w:r>
              <w:rPr>
                <w:rFonts w:cstheme="minorHAnsi"/>
                <w:color w:val="262626" w:themeColor="text1" w:themeTint="D9"/>
                <w:szCs w:val="24"/>
              </w:rPr>
              <w:t>ing</w:t>
            </w:r>
            <w:r w:rsidRPr="006C232B">
              <w:rPr>
                <w:rFonts w:cstheme="minorHAnsi"/>
                <w:color w:val="262626" w:themeColor="text1" w:themeTint="D9"/>
                <w:szCs w:val="24"/>
              </w:rPr>
              <w:t xml:space="preserve"> any amendments to be made in the draft contract</w:t>
            </w:r>
            <w:bookmarkEnd w:id="69"/>
            <w:r w:rsidRPr="006C232B">
              <w:rPr>
                <w:rFonts w:cstheme="minorHAnsi"/>
                <w:color w:val="262626" w:themeColor="text1" w:themeTint="D9"/>
                <w:szCs w:val="24"/>
              </w:rPr>
              <w:t>.</w:t>
            </w:r>
          </w:p>
          <w:p w14:paraId="1CA096A3" w14:textId="77777777" w:rsidR="005B43F5" w:rsidRPr="006C232B" w:rsidRDefault="005B43F5" w:rsidP="005B43F5">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57BFBB89" w14:textId="77777777" w:rsidR="005B43F5" w:rsidRPr="006C232B" w:rsidRDefault="005B43F5" w:rsidP="005B43F5">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bookmarkStart w:id="70" w:name="_Hlk63158028"/>
            <w:r w:rsidRPr="006C232B">
              <w:rPr>
                <w:rFonts w:cstheme="minorHAnsi"/>
                <w:color w:val="262626" w:themeColor="text1" w:themeTint="D9"/>
                <w:szCs w:val="24"/>
              </w:rPr>
              <w:t>Practical knowledge relevant to resolving discrepancies or disagreements between parties prior to contract preparation.</w:t>
            </w:r>
          </w:p>
          <w:p w14:paraId="718A6C2E" w14:textId="77777777" w:rsidR="005B43F5" w:rsidRPr="006C232B" w:rsidRDefault="005B43F5" w:rsidP="005B43F5">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skills relevant to reviewing the contract in terms of legality and validity. </w:t>
            </w:r>
          </w:p>
          <w:bookmarkEnd w:id="70"/>
          <w:p w14:paraId="666512C0" w14:textId="77777777" w:rsidR="005B43F5" w:rsidRPr="006C232B" w:rsidRDefault="005B43F5" w:rsidP="005B43F5">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5 – </w:t>
            </w:r>
            <w:r>
              <w:rPr>
                <w:rFonts w:cstheme="minorHAnsi"/>
                <w:b/>
                <w:bCs/>
                <w:color w:val="262626" w:themeColor="text1" w:themeTint="D9"/>
                <w:szCs w:val="24"/>
              </w:rPr>
              <w:t>Assessor’s Checklist</w:t>
            </w:r>
            <w:r w:rsidRPr="006C232B">
              <w:rPr>
                <w:rFonts w:cstheme="minorHAnsi"/>
                <w:b/>
                <w:bCs/>
                <w:color w:val="262626" w:themeColor="text1" w:themeTint="D9"/>
                <w:szCs w:val="24"/>
              </w:rPr>
              <w:t xml:space="preserve"> </w:t>
            </w:r>
            <w:r w:rsidRPr="006C232B">
              <w:rPr>
                <w:rFonts w:cstheme="minorHAnsi"/>
                <w:color w:val="262626" w:themeColor="text1" w:themeTint="D9"/>
                <w:szCs w:val="24"/>
              </w:rPr>
              <w:t>provided along with this workbook. This form lists all the practical skills you need to demonstrate while completing this task.</w:t>
            </w:r>
          </w:p>
          <w:p w14:paraId="4E8D3B46" w14:textId="77777777" w:rsidR="005B43F5" w:rsidRPr="006C232B" w:rsidRDefault="005B43F5" w:rsidP="005B43F5">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1B27B902" w14:textId="77777777" w:rsidR="005B43F5" w:rsidRPr="006C232B" w:rsidRDefault="005B43F5" w:rsidP="005B43F5">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49EF2D0E" w14:textId="5DF14DA1" w:rsidR="0074309E" w:rsidRPr="006C232B" w:rsidRDefault="005B43F5" w:rsidP="005B43F5">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After completing this task, submit </w:t>
            </w:r>
            <w:r>
              <w:rPr>
                <w:rFonts w:cstheme="minorHAnsi"/>
                <w:color w:val="262626" w:themeColor="text1" w:themeTint="D9"/>
                <w:szCs w:val="24"/>
              </w:rPr>
              <w:t>any relevant emails (including responses from the contracting parties) during the draft contract phase of the construction project</w:t>
            </w:r>
            <w:r w:rsidRPr="006C232B">
              <w:rPr>
                <w:rFonts w:cstheme="minorHAnsi"/>
                <w:color w:val="262626" w:themeColor="text1" w:themeTint="D9"/>
                <w:szCs w:val="24"/>
              </w:rPr>
              <w:t xml:space="preserve"> to your assessor.</w:t>
            </w:r>
            <w:r>
              <w:rPr>
                <w:rFonts w:cstheme="minorHAnsi"/>
                <w:color w:val="262626" w:themeColor="text1" w:themeTint="D9"/>
                <w:szCs w:val="24"/>
              </w:rPr>
              <w:t xml:space="preserve"> Remember to include any acceptance emails</w:t>
            </w:r>
          </w:p>
        </w:tc>
      </w:tr>
    </w:tbl>
    <w:p w14:paraId="5AE3FC66" w14:textId="77777777" w:rsidR="0074309E" w:rsidRPr="006C232B" w:rsidRDefault="0074309E" w:rsidP="0074309E">
      <w:pPr>
        <w:rPr>
          <w:lang w:val="en-GB" w:bidi="en-US"/>
        </w:rPr>
      </w:pPr>
    </w:p>
    <w:p w14:paraId="7756BB7B" w14:textId="77777777" w:rsidR="0074309E" w:rsidRPr="006C232B" w:rsidRDefault="0074309E" w:rsidP="0074309E">
      <w:pPr>
        <w:spacing w:after="120" w:line="276" w:lineRule="auto"/>
        <w:rPr>
          <w:lang w:val="en-GB" w:bidi="en-US"/>
        </w:rPr>
      </w:pPr>
      <w:r w:rsidRPr="006C232B">
        <w:rPr>
          <w:lang w:val="en-GB" w:bidi="en-US"/>
        </w:rPr>
        <w:br w:type="page"/>
      </w:r>
    </w:p>
    <w:p w14:paraId="68854AB6" w14:textId="77777777" w:rsidR="0074309E" w:rsidRPr="006C232B" w:rsidRDefault="0074309E" w:rsidP="0074309E">
      <w:pPr>
        <w:pStyle w:val="Heading2"/>
        <w:tabs>
          <w:tab w:val="left" w:pos="180"/>
        </w:tabs>
        <w:ind w:right="0"/>
        <w:rPr>
          <w:b w:val="0"/>
          <w:bCs/>
        </w:rPr>
      </w:pPr>
      <w:bookmarkStart w:id="71" w:name="_Toc120259697"/>
      <w:r w:rsidRPr="006C232B">
        <w:rPr>
          <w:b w:val="0"/>
          <w:bCs/>
          <w:lang w:val="en-AU"/>
        </w:rPr>
        <w:lastRenderedPageBreak/>
        <w:t xml:space="preserve">Task 6 – </w:t>
      </w:r>
      <w:r w:rsidRPr="006C232B">
        <w:rPr>
          <w:b w:val="0"/>
          <w:bCs/>
        </w:rPr>
        <w:t>Prepare Final Contract</w:t>
      </w:r>
      <w:bookmarkEnd w:id="7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4B0F2BAD"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5C9007CD" w14:textId="77777777" w:rsidR="0074309E" w:rsidRPr="006C232B" w:rsidRDefault="0074309E" w:rsidP="0074309E">
            <w:pPr>
              <w:spacing w:after="120" w:line="276" w:lineRule="auto"/>
              <w:ind w:left="0" w:right="0" w:firstLine="0"/>
              <w:jc w:val="both"/>
              <w:rPr>
                <w:rFonts w:cstheme="minorHAnsi"/>
                <w:color w:val="262626" w:themeColor="text1" w:themeTint="D9"/>
                <w:szCs w:val="24"/>
              </w:rPr>
            </w:pPr>
            <w:bookmarkStart w:id="72" w:name="_Hlk63192931"/>
            <w:r w:rsidRPr="006C232B">
              <w:rPr>
                <w:rFonts w:cstheme="minorHAnsi"/>
                <w:color w:val="262626" w:themeColor="text1" w:themeTint="D9"/>
                <w:szCs w:val="24"/>
              </w:rPr>
              <w:t>Based on the outcomes of your meeting in Task 5, make the necessary amendments in your draft and prepare the final contract based on the legal process of your organisation.</w:t>
            </w:r>
          </w:p>
          <w:p w14:paraId="1C881B97" w14:textId="77777777" w:rsidR="0074309E" w:rsidRPr="006C232B" w:rsidRDefault="0074309E" w:rsidP="0074309E">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2C973AB6" w14:textId="77777777" w:rsidR="0074309E" w:rsidRPr="006C232B" w:rsidRDefault="0074309E" w:rsidP="00473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bookmarkStart w:id="73" w:name="_Hlk63161552"/>
            <w:r w:rsidRPr="006C232B">
              <w:rPr>
                <w:rFonts w:cstheme="minorHAnsi"/>
                <w:color w:val="262626" w:themeColor="text1" w:themeTint="D9"/>
                <w:szCs w:val="24"/>
              </w:rPr>
              <w:t>Practical knowledge of organisation’s legal process in relation to preparing final contracts.</w:t>
            </w:r>
          </w:p>
          <w:p w14:paraId="40B41D34" w14:textId="77777777" w:rsidR="0074309E" w:rsidRPr="006C232B" w:rsidRDefault="0074309E" w:rsidP="00473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Practical skills in preparing the final contract in accordance with the organisation’s legal process.</w:t>
            </w:r>
          </w:p>
          <w:bookmarkEnd w:id="73"/>
          <w:p w14:paraId="58D1197F"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6 – Assessor’s Checklist </w:t>
            </w:r>
            <w:r w:rsidRPr="006C232B">
              <w:rPr>
                <w:rFonts w:cstheme="minorHAnsi"/>
                <w:color w:val="262626" w:themeColor="text1" w:themeTint="D9"/>
                <w:szCs w:val="24"/>
              </w:rPr>
              <w:t xml:space="preserve">provided along with this workbook. This form lists the criteria your draft contract submission must address to complete this task satisfactorily. </w:t>
            </w:r>
          </w:p>
          <w:p w14:paraId="68CC1385"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68DDCE33"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203C7988"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After completing this task, submit the copy of the final contract to your assessor.</w:t>
            </w:r>
          </w:p>
        </w:tc>
      </w:tr>
    </w:tbl>
    <w:p w14:paraId="18C2EC06" w14:textId="33C670D1" w:rsidR="007A536E" w:rsidRPr="006C232B" w:rsidRDefault="007A536E"/>
    <w:bookmarkEnd w:id="72"/>
    <w:p w14:paraId="7D835E52" w14:textId="66D91F8F" w:rsidR="007A536E" w:rsidRPr="006C232B" w:rsidRDefault="004207F0" w:rsidP="004207F0">
      <w:pPr>
        <w:spacing w:after="120" w:line="276" w:lineRule="auto"/>
      </w:pPr>
      <w:r w:rsidRPr="006C232B">
        <w:br w:type="page"/>
      </w:r>
    </w:p>
    <w:p w14:paraId="3C64D674" w14:textId="17A6947E" w:rsidR="0074309E" w:rsidRPr="006C232B" w:rsidRDefault="0074309E" w:rsidP="0074309E">
      <w:pPr>
        <w:pStyle w:val="Heading2"/>
        <w:tabs>
          <w:tab w:val="left" w:pos="180"/>
        </w:tabs>
        <w:ind w:right="0"/>
        <w:rPr>
          <w:b w:val="0"/>
          <w:bCs/>
        </w:rPr>
      </w:pPr>
      <w:bookmarkStart w:id="74" w:name="_Toc120259698"/>
      <w:r w:rsidRPr="006C232B">
        <w:rPr>
          <w:b w:val="0"/>
          <w:bCs/>
          <w:lang w:val="en-AU"/>
        </w:rPr>
        <w:lastRenderedPageBreak/>
        <w:t xml:space="preserve">Task 7 – </w:t>
      </w:r>
      <w:r w:rsidRPr="006C232B">
        <w:rPr>
          <w:b w:val="0"/>
          <w:bCs/>
        </w:rPr>
        <w:t>Process Progress Payments</w:t>
      </w:r>
      <w:bookmarkEnd w:id="74"/>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1E0EBE06" w14:textId="77777777" w:rsidTr="003D7580">
        <w:trPr>
          <w:trHeight w:val="66"/>
          <w:jc w:val="center"/>
        </w:trPr>
        <w:tc>
          <w:tcPr>
            <w:tcW w:w="5000" w:type="pct"/>
            <w:tcBorders>
              <w:top w:val="nil"/>
              <w:left w:val="nil"/>
              <w:bottom w:val="nil"/>
              <w:right w:val="nil"/>
            </w:tcBorders>
            <w:shd w:val="clear" w:color="auto" w:fill="D9E2F3" w:themeFill="accent1" w:themeFillTint="33"/>
          </w:tcPr>
          <w:p w14:paraId="038407B2" w14:textId="3BABA2B7" w:rsidR="0074309E" w:rsidRPr="006C232B" w:rsidRDefault="004455ED" w:rsidP="0074309E">
            <w:pPr>
              <w:tabs>
                <w:tab w:val="left" w:pos="180"/>
              </w:tabs>
              <w:spacing w:after="120" w:line="276" w:lineRule="auto"/>
              <w:ind w:left="0" w:right="0" w:firstLine="0"/>
              <w:jc w:val="both"/>
              <w:rPr>
                <w:rFonts w:cstheme="minorHAnsi"/>
                <w:color w:val="262626" w:themeColor="text1" w:themeTint="D9"/>
                <w:szCs w:val="24"/>
              </w:rPr>
            </w:pPr>
            <w:bookmarkStart w:id="75" w:name="_Hlk63654126"/>
            <w:r>
              <w:rPr>
                <w:rFonts w:cstheme="minorHAnsi"/>
                <w:color w:val="262626" w:themeColor="text1" w:themeTint="D9"/>
                <w:szCs w:val="24"/>
              </w:rPr>
              <w:t>P</w:t>
            </w:r>
            <w:r w:rsidR="0074309E" w:rsidRPr="006C232B">
              <w:rPr>
                <w:rFonts w:cstheme="minorHAnsi"/>
                <w:color w:val="262626" w:themeColor="text1" w:themeTint="D9"/>
                <w:szCs w:val="24"/>
              </w:rPr>
              <w:t>rocess progress payments as due under contract (in two separate instances).</w:t>
            </w:r>
          </w:p>
          <w:bookmarkEnd w:id="75"/>
          <w:p w14:paraId="7B27EC2F"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459CD3F0"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bookmarkStart w:id="76" w:name="_Hlk63654153"/>
            <w:r w:rsidRPr="006C232B">
              <w:rPr>
                <w:rFonts w:cstheme="minorHAnsi"/>
                <w:color w:val="262626" w:themeColor="text1" w:themeTint="D9"/>
                <w:szCs w:val="24"/>
              </w:rPr>
              <w:t>Your practical knowledge of progress payments</w:t>
            </w:r>
          </w:p>
          <w:p w14:paraId="2C7B8A9C"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Your practical skills in processing progress payments</w:t>
            </w:r>
          </w:p>
          <w:bookmarkEnd w:id="76"/>
          <w:p w14:paraId="1A815625" w14:textId="79C22D95"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7 – </w:t>
            </w:r>
            <w:r w:rsidR="004455ED">
              <w:rPr>
                <w:rFonts w:cstheme="minorHAnsi"/>
                <w:b/>
                <w:bCs/>
                <w:color w:val="262626" w:themeColor="text1" w:themeTint="D9"/>
                <w:szCs w:val="24"/>
              </w:rPr>
              <w:t>Assessor’s Checklist</w:t>
            </w:r>
            <w:r w:rsidRPr="006C232B">
              <w:rPr>
                <w:rFonts w:cstheme="minorHAnsi"/>
                <w:color w:val="262626" w:themeColor="text1" w:themeTint="D9"/>
                <w:szCs w:val="24"/>
              </w:rPr>
              <w:t xml:space="preserve"> provided along with this workbook. This form outlines all the practical skills you need to demonstrate while completing this task.</w:t>
            </w:r>
          </w:p>
          <w:p w14:paraId="41CDA534" w14:textId="614C5CC0" w:rsidR="00EC3A0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After completing this task, submit </w:t>
            </w:r>
            <w:r w:rsidR="00481152">
              <w:rPr>
                <w:rFonts w:cstheme="minorHAnsi"/>
                <w:color w:val="262626" w:themeColor="text1" w:themeTint="D9"/>
                <w:szCs w:val="24"/>
              </w:rPr>
              <w:t xml:space="preserve">any </w:t>
            </w:r>
            <w:r w:rsidRPr="006C232B">
              <w:rPr>
                <w:rFonts w:cstheme="minorHAnsi"/>
                <w:color w:val="262626" w:themeColor="text1" w:themeTint="D9"/>
                <w:szCs w:val="24"/>
              </w:rPr>
              <w:t xml:space="preserve">evidence </w:t>
            </w:r>
            <w:r w:rsidR="005B43F5">
              <w:rPr>
                <w:rFonts w:cstheme="minorHAnsi"/>
                <w:color w:val="262626" w:themeColor="text1" w:themeTint="D9"/>
                <w:szCs w:val="24"/>
              </w:rPr>
              <w:t xml:space="preserve">(in two separate instances) </w:t>
            </w:r>
            <w:r w:rsidRPr="006C232B">
              <w:rPr>
                <w:rFonts w:cstheme="minorHAnsi"/>
                <w:color w:val="262626" w:themeColor="text1" w:themeTint="D9"/>
                <w:szCs w:val="24"/>
              </w:rPr>
              <w:t xml:space="preserve">of </w:t>
            </w:r>
            <w:r w:rsidR="005B43F5">
              <w:rPr>
                <w:rFonts w:cstheme="minorHAnsi"/>
                <w:color w:val="262626" w:themeColor="text1" w:themeTint="D9"/>
                <w:szCs w:val="24"/>
              </w:rPr>
              <w:t>any</w:t>
            </w:r>
            <w:r w:rsidRPr="006C232B">
              <w:rPr>
                <w:rFonts w:cstheme="minorHAnsi"/>
                <w:color w:val="262626" w:themeColor="text1" w:themeTint="D9"/>
                <w:szCs w:val="24"/>
              </w:rPr>
              <w:t xml:space="preserve"> </w:t>
            </w:r>
            <w:r w:rsidR="005B43F5">
              <w:rPr>
                <w:rFonts w:cstheme="minorHAnsi"/>
                <w:color w:val="262626" w:themeColor="text1" w:themeTint="D9"/>
                <w:szCs w:val="24"/>
              </w:rPr>
              <w:t xml:space="preserve">progress payments made by the client </w:t>
            </w:r>
            <w:r w:rsidR="0021139C" w:rsidRPr="006C232B">
              <w:rPr>
                <w:rFonts w:cstheme="minorHAnsi"/>
                <w:color w:val="262626" w:themeColor="text1" w:themeTint="D9"/>
                <w:szCs w:val="24"/>
              </w:rPr>
              <w:t>e.g.,</w:t>
            </w:r>
            <w:r w:rsidRPr="006C232B">
              <w:rPr>
                <w:rFonts w:cstheme="minorHAnsi"/>
                <w:color w:val="262626" w:themeColor="text1" w:themeTint="D9"/>
                <w:szCs w:val="24"/>
              </w:rPr>
              <w:t xml:space="preserve"> </w:t>
            </w:r>
            <w:r w:rsidR="00481152">
              <w:rPr>
                <w:rFonts w:cstheme="minorHAnsi"/>
                <w:color w:val="262626" w:themeColor="text1" w:themeTint="D9"/>
                <w:szCs w:val="24"/>
              </w:rPr>
              <w:t>Progress payment invoices relating to the relevant construction stages</w:t>
            </w:r>
            <w:r w:rsidRPr="006C232B">
              <w:rPr>
                <w:rFonts w:cstheme="minorHAnsi"/>
                <w:color w:val="262626" w:themeColor="text1" w:themeTint="D9"/>
                <w:szCs w:val="24"/>
              </w:rPr>
              <w:t>.</w:t>
            </w:r>
            <w:r w:rsidR="00EC3A0E" w:rsidRPr="006C232B">
              <w:rPr>
                <w:rFonts w:cstheme="minorHAnsi"/>
                <w:color w:val="262626" w:themeColor="text1" w:themeTint="D9"/>
                <w:szCs w:val="24"/>
              </w:rPr>
              <w:t xml:space="preserve"> </w:t>
            </w:r>
          </w:p>
          <w:p w14:paraId="58C5A1CE" w14:textId="77777777" w:rsidR="0074309E" w:rsidRDefault="00EC3A0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Submit two pieces of evidence, one for each instance you processed progress payments.</w:t>
            </w:r>
          </w:p>
          <w:p w14:paraId="6ED28A40" w14:textId="57823E55" w:rsidR="005C49E5" w:rsidRPr="006C232B" w:rsidRDefault="005C49E5" w:rsidP="002569C2">
            <w:pPr>
              <w:tabs>
                <w:tab w:val="left" w:pos="180"/>
              </w:tabs>
              <w:spacing w:after="120" w:line="276" w:lineRule="auto"/>
              <w:ind w:left="0" w:right="0" w:firstLine="0"/>
              <w:jc w:val="both"/>
              <w:rPr>
                <w:rFonts w:cstheme="minorHAnsi"/>
                <w:color w:val="262626" w:themeColor="text1" w:themeTint="D9"/>
                <w:szCs w:val="24"/>
              </w:rPr>
            </w:pPr>
            <w:r w:rsidRPr="002569C2">
              <w:rPr>
                <w:rFonts w:cstheme="minorHAnsi"/>
                <w:b/>
                <w:bCs/>
                <w:i/>
                <w:iCs/>
                <w:color w:val="FF0000"/>
                <w:szCs w:val="24"/>
                <w:u w:val="single"/>
              </w:rPr>
              <w:t>Note:</w:t>
            </w:r>
            <w:r w:rsidRPr="002569C2">
              <w:rPr>
                <w:rFonts w:cstheme="minorHAnsi"/>
                <w:i/>
                <w:iCs/>
                <w:color w:val="FF0000"/>
                <w:szCs w:val="24"/>
              </w:rPr>
              <w:t xml:space="preserve"> In the event that this task was not co</w:t>
            </w:r>
            <w:r w:rsidR="002569C2" w:rsidRPr="002569C2">
              <w:rPr>
                <w:rFonts w:cstheme="minorHAnsi"/>
                <w:i/>
                <w:iCs/>
                <w:color w:val="FF0000"/>
                <w:szCs w:val="24"/>
              </w:rPr>
              <w:t xml:space="preserve">nducted as part of the workplace example that </w:t>
            </w:r>
            <w:r w:rsidR="002569C2">
              <w:rPr>
                <w:rFonts w:cstheme="minorHAnsi"/>
                <w:i/>
                <w:iCs/>
                <w:color w:val="FF0000"/>
                <w:szCs w:val="24"/>
              </w:rPr>
              <w:t>the candidate</w:t>
            </w:r>
            <w:r w:rsidR="002569C2" w:rsidRPr="002569C2">
              <w:rPr>
                <w:rFonts w:cstheme="minorHAnsi"/>
                <w:i/>
                <w:iCs/>
                <w:color w:val="FF0000"/>
                <w:szCs w:val="24"/>
              </w:rPr>
              <w:t xml:space="preserve"> ha</w:t>
            </w:r>
            <w:r w:rsidR="002569C2">
              <w:rPr>
                <w:rFonts w:cstheme="minorHAnsi"/>
                <w:i/>
                <w:iCs/>
                <w:color w:val="FF0000"/>
                <w:szCs w:val="24"/>
              </w:rPr>
              <w:t>s</w:t>
            </w:r>
            <w:r w:rsidR="002569C2" w:rsidRPr="002569C2">
              <w:rPr>
                <w:rFonts w:cstheme="minorHAnsi"/>
                <w:i/>
                <w:iCs/>
                <w:color w:val="FF0000"/>
                <w:szCs w:val="24"/>
              </w:rPr>
              <w:t xml:space="preserve"> used in previous assessment tasks, then it is expected that the candidate will simulate this scenario.</w:t>
            </w:r>
          </w:p>
        </w:tc>
      </w:tr>
    </w:tbl>
    <w:p w14:paraId="32C75476" w14:textId="77777777" w:rsidR="0074309E" w:rsidRPr="006C232B" w:rsidRDefault="0074309E" w:rsidP="0074309E">
      <w:pPr>
        <w:spacing w:after="120" w:line="276" w:lineRule="auto"/>
        <w:rPr>
          <w:b/>
          <w:bCs/>
        </w:rPr>
      </w:pPr>
    </w:p>
    <w:p w14:paraId="39A5AA02" w14:textId="77777777" w:rsidR="002569C2" w:rsidRDefault="002569C2">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2F593FEC" w14:textId="5482D156" w:rsidR="0074309E" w:rsidRPr="006C232B" w:rsidRDefault="0074309E" w:rsidP="0074309E">
      <w:pPr>
        <w:pStyle w:val="Heading2"/>
        <w:tabs>
          <w:tab w:val="left" w:pos="180"/>
        </w:tabs>
        <w:ind w:right="0"/>
        <w:rPr>
          <w:b w:val="0"/>
          <w:bCs/>
        </w:rPr>
      </w:pPr>
      <w:bookmarkStart w:id="77" w:name="_Toc120259699"/>
      <w:r w:rsidRPr="006C232B">
        <w:rPr>
          <w:b w:val="0"/>
          <w:bCs/>
          <w:lang w:val="en-AU"/>
        </w:rPr>
        <w:lastRenderedPageBreak/>
        <w:t xml:space="preserve">Task 8 – </w:t>
      </w:r>
      <w:r w:rsidRPr="006C232B">
        <w:rPr>
          <w:b w:val="0"/>
          <w:bCs/>
        </w:rPr>
        <w:t>Process Application for Extension of Time</w:t>
      </w:r>
      <w:bookmarkEnd w:id="77"/>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47B89C24" w14:textId="77777777" w:rsidTr="004207F0">
        <w:trPr>
          <w:trHeight w:val="66"/>
          <w:jc w:val="center"/>
        </w:trPr>
        <w:tc>
          <w:tcPr>
            <w:tcW w:w="5000" w:type="pct"/>
            <w:tcBorders>
              <w:top w:val="nil"/>
              <w:left w:val="nil"/>
              <w:bottom w:val="nil"/>
              <w:right w:val="nil"/>
            </w:tcBorders>
            <w:shd w:val="clear" w:color="auto" w:fill="D9E2F3" w:themeFill="accent1" w:themeFillTint="33"/>
          </w:tcPr>
          <w:p w14:paraId="0DF601A0" w14:textId="3A386888" w:rsidR="0074309E" w:rsidRPr="006C232B" w:rsidRDefault="004455ED" w:rsidP="0074309E">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w:t>
            </w:r>
            <w:r w:rsidR="0074309E" w:rsidRPr="006C232B">
              <w:rPr>
                <w:rFonts w:cstheme="minorHAnsi"/>
                <w:color w:val="262626" w:themeColor="text1" w:themeTint="D9"/>
                <w:szCs w:val="24"/>
              </w:rPr>
              <w:t>rocess application for Extension of Time</w:t>
            </w:r>
            <w:r w:rsidR="0001182F" w:rsidRPr="006C232B">
              <w:rPr>
                <w:rFonts w:cstheme="minorHAnsi"/>
                <w:color w:val="262626" w:themeColor="text1" w:themeTint="D9"/>
                <w:szCs w:val="24"/>
              </w:rPr>
              <w:t>,</w:t>
            </w:r>
            <w:r w:rsidR="0074309E" w:rsidRPr="006C232B">
              <w:rPr>
                <w:rFonts w:cstheme="minorHAnsi"/>
                <w:color w:val="262626" w:themeColor="text1" w:themeTint="D9"/>
                <w:szCs w:val="24"/>
              </w:rPr>
              <w:t xml:space="preserve"> in accordance with organisational policies and contract conditions. (in two separate instances).</w:t>
            </w:r>
          </w:p>
          <w:p w14:paraId="31A91624"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3EC333B4"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knowledge on the process of application of Extension of Time </w:t>
            </w:r>
          </w:p>
          <w:p w14:paraId="61A344F3"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Your practical skills in p</w:t>
            </w:r>
            <w:bookmarkStart w:id="78" w:name="_Hlk63655428"/>
            <w:r w:rsidRPr="006C232B">
              <w:rPr>
                <w:rFonts w:cstheme="minorHAnsi"/>
                <w:color w:val="262626" w:themeColor="text1" w:themeTint="D9"/>
                <w:szCs w:val="24"/>
              </w:rPr>
              <w:t>rocessing applications for Extensions of Time</w:t>
            </w:r>
            <w:bookmarkEnd w:id="78"/>
          </w:p>
          <w:p w14:paraId="4F98FFD5" w14:textId="1A64948A"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8 – </w:t>
            </w:r>
            <w:r w:rsidR="004455ED">
              <w:rPr>
                <w:rFonts w:cstheme="minorHAnsi"/>
                <w:b/>
                <w:bCs/>
                <w:color w:val="262626" w:themeColor="text1" w:themeTint="D9"/>
                <w:szCs w:val="24"/>
              </w:rPr>
              <w:t>Assessor’s Checklist</w:t>
            </w:r>
            <w:r w:rsidRPr="006C232B">
              <w:rPr>
                <w:rFonts w:cstheme="minorHAnsi"/>
                <w:color w:val="262626" w:themeColor="text1" w:themeTint="D9"/>
                <w:szCs w:val="24"/>
              </w:rPr>
              <w:t xml:space="preserve"> provided along with this workbook. This form outlines all the practical skills you need to demonstrate while completing this task.</w:t>
            </w:r>
          </w:p>
          <w:p w14:paraId="3B9B7B40"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After completing this task, submit the following to your assessor:</w:t>
            </w:r>
          </w:p>
          <w:p w14:paraId="56D41D2A"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evidence of processing application for Extension of Time. E.g., copy of written notice to the contract administrator and relevant people.</w:t>
            </w:r>
          </w:p>
          <w:p w14:paraId="226FC913"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copy of relevant organisational policies you followed to complete this task</w:t>
            </w:r>
          </w:p>
          <w:p w14:paraId="27D3A926" w14:textId="77777777" w:rsidR="0074309E"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excerpt from contract showing relevant conditions you followed to complete this task</w:t>
            </w:r>
          </w:p>
          <w:p w14:paraId="35819833" w14:textId="7829D468" w:rsidR="002569C2" w:rsidRPr="002569C2" w:rsidRDefault="002569C2" w:rsidP="002569C2">
            <w:pPr>
              <w:tabs>
                <w:tab w:val="left" w:pos="180"/>
              </w:tabs>
              <w:spacing w:after="120" w:line="276" w:lineRule="auto"/>
              <w:ind w:left="0" w:right="0" w:firstLine="0"/>
              <w:jc w:val="both"/>
              <w:rPr>
                <w:rFonts w:cstheme="minorHAnsi"/>
                <w:color w:val="262626" w:themeColor="text1" w:themeTint="D9"/>
                <w:szCs w:val="24"/>
              </w:rPr>
            </w:pPr>
            <w:r w:rsidRPr="002569C2">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055D86FF" w14:textId="77777777" w:rsidR="004207F0" w:rsidRPr="006C232B" w:rsidRDefault="004207F0">
      <w:r w:rsidRPr="006C232B">
        <w:br w:type="page"/>
      </w:r>
    </w:p>
    <w:p w14:paraId="5DD7A7C2" w14:textId="77777777" w:rsidR="0074309E" w:rsidRPr="006C232B" w:rsidRDefault="0074309E" w:rsidP="0074309E">
      <w:pPr>
        <w:pStyle w:val="Heading2"/>
        <w:tabs>
          <w:tab w:val="left" w:pos="180"/>
        </w:tabs>
        <w:ind w:right="0"/>
        <w:rPr>
          <w:b w:val="0"/>
          <w:bCs/>
        </w:rPr>
      </w:pPr>
      <w:bookmarkStart w:id="79" w:name="_Toc120259700"/>
      <w:r w:rsidRPr="006C232B">
        <w:rPr>
          <w:b w:val="0"/>
          <w:bCs/>
          <w:lang w:val="en-AU"/>
        </w:rPr>
        <w:lastRenderedPageBreak/>
        <w:t xml:space="preserve">Task 9 – </w:t>
      </w:r>
      <w:r w:rsidRPr="006C232B">
        <w:rPr>
          <w:b w:val="0"/>
          <w:bCs/>
        </w:rPr>
        <w:t>Negotiate Contract Variations</w:t>
      </w:r>
      <w:bookmarkEnd w:id="7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4A8F0024"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354B98E4" w14:textId="5978333B" w:rsidR="0074309E" w:rsidRPr="006C232B" w:rsidRDefault="0074309E" w:rsidP="0074309E">
            <w:pPr>
              <w:spacing w:after="120" w:line="276" w:lineRule="auto"/>
              <w:ind w:left="0" w:right="0" w:firstLine="0"/>
              <w:jc w:val="both"/>
              <w:rPr>
                <w:rFonts w:cstheme="minorHAnsi"/>
                <w:color w:val="262626" w:themeColor="text1" w:themeTint="D9"/>
                <w:szCs w:val="24"/>
              </w:rPr>
            </w:pPr>
            <w:bookmarkStart w:id="80" w:name="_Hlk63656916"/>
            <w:r w:rsidRPr="006C232B">
              <w:rPr>
                <w:rFonts w:cstheme="minorHAnsi"/>
                <w:color w:val="262626" w:themeColor="text1" w:themeTint="D9"/>
                <w:szCs w:val="24"/>
              </w:rPr>
              <w:t xml:space="preserve">Identify variations from the contract. </w:t>
            </w:r>
            <w:r w:rsidR="004516A7">
              <w:rPr>
                <w:rFonts w:cstheme="minorHAnsi"/>
                <w:color w:val="262626" w:themeColor="text1" w:themeTint="D9"/>
                <w:szCs w:val="24"/>
              </w:rPr>
              <w:t>Liaise</w:t>
            </w:r>
            <w:r w:rsidRPr="006C232B">
              <w:rPr>
                <w:rFonts w:cstheme="minorHAnsi"/>
                <w:color w:val="262626" w:themeColor="text1" w:themeTint="D9"/>
                <w:szCs w:val="24"/>
              </w:rPr>
              <w:t xml:space="preserve"> with the contracting parties and negotiate identified variation</w:t>
            </w:r>
            <w:r w:rsidR="004516A7">
              <w:rPr>
                <w:rFonts w:cstheme="minorHAnsi"/>
                <w:color w:val="262626" w:themeColor="text1" w:themeTint="D9"/>
                <w:szCs w:val="24"/>
              </w:rPr>
              <w:t xml:space="preserve">s to the construction contract. This can be achieved through </w:t>
            </w:r>
            <w:proofErr w:type="spellStart"/>
            <w:r w:rsidR="004516A7">
              <w:rPr>
                <w:rFonts w:cstheme="minorHAnsi"/>
                <w:color w:val="262626" w:themeColor="text1" w:themeTint="D9"/>
                <w:szCs w:val="24"/>
              </w:rPr>
              <w:t>as</w:t>
            </w:r>
            <w:proofErr w:type="spellEnd"/>
            <w:r w:rsidR="004516A7">
              <w:rPr>
                <w:rFonts w:cstheme="minorHAnsi"/>
                <w:color w:val="262626" w:themeColor="text1" w:themeTint="D9"/>
                <w:szCs w:val="24"/>
              </w:rPr>
              <w:t xml:space="preserve"> series of email</w:t>
            </w:r>
            <w:r w:rsidR="005C49E5">
              <w:rPr>
                <w:rFonts w:cstheme="minorHAnsi"/>
                <w:color w:val="262626" w:themeColor="text1" w:themeTint="D9"/>
                <w:szCs w:val="24"/>
              </w:rPr>
              <w:t>s with the relevant contracting parties.</w:t>
            </w:r>
          </w:p>
          <w:bookmarkEnd w:id="80"/>
          <w:p w14:paraId="30352D62" w14:textId="77777777" w:rsidR="0074309E" w:rsidRPr="006C232B" w:rsidRDefault="0074309E" w:rsidP="0074309E">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031AD82E" w14:textId="77777777" w:rsidR="0074309E" w:rsidRPr="006C232B" w:rsidRDefault="0074309E" w:rsidP="00473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knowledge of </w:t>
            </w:r>
            <w:bookmarkStart w:id="81" w:name="_Hlk63657006"/>
            <w:r w:rsidRPr="006C232B">
              <w:rPr>
                <w:rFonts w:cstheme="minorHAnsi"/>
                <w:color w:val="262626" w:themeColor="text1" w:themeTint="D9"/>
                <w:szCs w:val="24"/>
              </w:rPr>
              <w:t>construction contract variations</w:t>
            </w:r>
            <w:bookmarkEnd w:id="81"/>
            <w:r w:rsidRPr="006C232B">
              <w:rPr>
                <w:rFonts w:cstheme="minorHAnsi"/>
                <w:color w:val="262626" w:themeColor="text1" w:themeTint="D9"/>
                <w:szCs w:val="24"/>
              </w:rPr>
              <w:t>.</w:t>
            </w:r>
          </w:p>
          <w:p w14:paraId="37E40C71" w14:textId="77777777" w:rsidR="0074309E" w:rsidRPr="006C232B" w:rsidRDefault="0074309E" w:rsidP="00473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skills in </w:t>
            </w:r>
            <w:bookmarkStart w:id="82" w:name="_Hlk63657022"/>
            <w:r w:rsidRPr="006C232B">
              <w:rPr>
                <w:rFonts w:cstheme="minorHAnsi"/>
                <w:color w:val="262626" w:themeColor="text1" w:themeTint="D9"/>
                <w:szCs w:val="24"/>
              </w:rPr>
              <w:t>negotiating and documenting contract variations.</w:t>
            </w:r>
          </w:p>
          <w:bookmarkEnd w:id="82"/>
          <w:p w14:paraId="42BE1994" w14:textId="2B5D3E1A"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9 – </w:t>
            </w:r>
            <w:r w:rsidR="004455ED">
              <w:rPr>
                <w:rFonts w:cstheme="minorHAnsi"/>
                <w:b/>
                <w:bCs/>
                <w:color w:val="262626" w:themeColor="text1" w:themeTint="D9"/>
                <w:szCs w:val="24"/>
              </w:rPr>
              <w:t>Assessor’s Checklist</w:t>
            </w:r>
            <w:r w:rsidRPr="006C232B">
              <w:rPr>
                <w:rFonts w:cstheme="minorHAnsi"/>
                <w:b/>
                <w:bCs/>
                <w:color w:val="262626" w:themeColor="text1" w:themeTint="D9"/>
                <w:szCs w:val="24"/>
              </w:rPr>
              <w:t xml:space="preserve"> </w:t>
            </w:r>
            <w:r w:rsidRPr="006C232B">
              <w:rPr>
                <w:rFonts w:cstheme="minorHAnsi"/>
                <w:color w:val="262626" w:themeColor="text1" w:themeTint="D9"/>
                <w:szCs w:val="24"/>
              </w:rPr>
              <w:t xml:space="preserve">provided along with this workbook. This form lists the criteria your folder submission must address to complete this task satisfactorily. </w:t>
            </w:r>
          </w:p>
          <w:p w14:paraId="11E81B09"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00045B7F"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042D9F70" w14:textId="77777777" w:rsidR="0074309E"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After completing this task, submit </w:t>
            </w:r>
            <w:r w:rsidR="005C49E5">
              <w:rPr>
                <w:rFonts w:cstheme="minorHAnsi"/>
                <w:color w:val="262626" w:themeColor="text1" w:themeTint="D9"/>
                <w:szCs w:val="24"/>
              </w:rPr>
              <w:t>any relevant emails (including responses from the contracting parties during contract variation negotiations</w:t>
            </w:r>
            <w:r w:rsidRPr="006C232B">
              <w:rPr>
                <w:rFonts w:cstheme="minorHAnsi"/>
                <w:color w:val="262626" w:themeColor="text1" w:themeTint="D9"/>
                <w:szCs w:val="24"/>
              </w:rPr>
              <w:t>.</w:t>
            </w:r>
            <w:r w:rsidR="005C49E5">
              <w:rPr>
                <w:rFonts w:cstheme="minorHAnsi"/>
                <w:color w:val="262626" w:themeColor="text1" w:themeTint="D9"/>
                <w:szCs w:val="24"/>
              </w:rPr>
              <w:t xml:space="preserve"> Remember to include any acceptance emails.</w:t>
            </w:r>
          </w:p>
          <w:p w14:paraId="4236C777" w14:textId="654A3B7D" w:rsidR="002569C2" w:rsidRPr="006C232B" w:rsidRDefault="002569C2" w:rsidP="0074309E">
            <w:pPr>
              <w:tabs>
                <w:tab w:val="left" w:pos="180"/>
              </w:tabs>
              <w:spacing w:after="120" w:line="276" w:lineRule="auto"/>
              <w:ind w:left="0" w:right="0" w:firstLine="0"/>
              <w:jc w:val="both"/>
              <w:rPr>
                <w:rFonts w:cstheme="minorHAnsi"/>
                <w:color w:val="262626" w:themeColor="text1" w:themeTint="D9"/>
                <w:szCs w:val="24"/>
              </w:rPr>
            </w:pPr>
            <w:r w:rsidRPr="002569C2">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6B053998" w14:textId="77777777" w:rsidR="0074309E" w:rsidRPr="006C232B" w:rsidRDefault="0074309E" w:rsidP="0074309E">
      <w:pPr>
        <w:ind w:left="0" w:firstLine="0"/>
      </w:pPr>
    </w:p>
    <w:p w14:paraId="427F783A" w14:textId="77777777" w:rsidR="0074309E" w:rsidRPr="006C232B" w:rsidRDefault="0074309E" w:rsidP="0074309E">
      <w:r w:rsidRPr="006C232B">
        <w:br w:type="page"/>
      </w:r>
    </w:p>
    <w:p w14:paraId="67D18D33" w14:textId="77777777" w:rsidR="0074309E" w:rsidRPr="006C232B" w:rsidRDefault="0074309E" w:rsidP="0074309E">
      <w:pPr>
        <w:pStyle w:val="Heading2"/>
        <w:tabs>
          <w:tab w:val="left" w:pos="180"/>
        </w:tabs>
        <w:rPr>
          <w:b w:val="0"/>
          <w:bCs/>
        </w:rPr>
      </w:pPr>
      <w:bookmarkStart w:id="83" w:name="_Toc120259701"/>
      <w:r w:rsidRPr="006C232B">
        <w:rPr>
          <w:b w:val="0"/>
          <w:bCs/>
        </w:rPr>
        <w:lastRenderedPageBreak/>
        <w:t>Task 10</w:t>
      </w:r>
      <w:r w:rsidRPr="006C232B">
        <w:rPr>
          <w:b w:val="0"/>
          <w:bCs/>
          <w:lang w:val="en-AU"/>
        </w:rPr>
        <w:t xml:space="preserve"> – </w:t>
      </w:r>
      <w:r w:rsidRPr="006C232B">
        <w:rPr>
          <w:b w:val="0"/>
          <w:bCs/>
        </w:rPr>
        <w:t>Workplace Measures Against Breach of Contract</w:t>
      </w:r>
      <w:bookmarkEnd w:id="83"/>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6A92BED4" w14:textId="77777777" w:rsidTr="00B6405E">
        <w:trPr>
          <w:trHeight w:val="66"/>
          <w:jc w:val="center"/>
        </w:trPr>
        <w:tc>
          <w:tcPr>
            <w:tcW w:w="5000" w:type="pct"/>
            <w:tcBorders>
              <w:top w:val="nil"/>
              <w:left w:val="nil"/>
              <w:bottom w:val="nil"/>
              <w:right w:val="nil"/>
            </w:tcBorders>
            <w:shd w:val="clear" w:color="auto" w:fill="D9E2F3" w:themeFill="accent1" w:themeFillTint="33"/>
          </w:tcPr>
          <w:p w14:paraId="6D22C873"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bookmarkStart w:id="84" w:name="_Hlk63658649"/>
            <w:bookmarkStart w:id="85" w:name="_Hlk63644515"/>
            <w:r w:rsidRPr="006C232B">
              <w:rPr>
                <w:rFonts w:cstheme="minorHAnsi"/>
                <w:color w:val="262626" w:themeColor="text1" w:themeTint="D9"/>
                <w:szCs w:val="24"/>
              </w:rPr>
              <w:t xml:space="preserve">Review the </w:t>
            </w:r>
            <w:bookmarkStart w:id="86" w:name="_Hlk63657848"/>
            <w:r w:rsidRPr="006C232B">
              <w:rPr>
                <w:rFonts w:cstheme="minorHAnsi"/>
                <w:color w:val="262626" w:themeColor="text1" w:themeTint="D9"/>
                <w:szCs w:val="24"/>
              </w:rPr>
              <w:t>policies and procedures in your organisatio</w:t>
            </w:r>
            <w:bookmarkEnd w:id="86"/>
            <w:r w:rsidRPr="006C232B">
              <w:rPr>
                <w:rFonts w:cstheme="minorHAnsi"/>
                <w:color w:val="262626" w:themeColor="text1" w:themeTint="D9"/>
                <w:szCs w:val="24"/>
              </w:rPr>
              <w:t>n to ensure there are measures in place to prevent breach of contract.</w:t>
            </w:r>
          </w:p>
          <w:bookmarkEnd w:id="84"/>
          <w:p w14:paraId="6A70C555"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034F3AE7"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knowledge of </w:t>
            </w:r>
            <w:bookmarkStart w:id="87" w:name="_Hlk63658840"/>
            <w:r w:rsidRPr="006C232B">
              <w:rPr>
                <w:rFonts w:cstheme="minorHAnsi"/>
                <w:color w:val="262626" w:themeColor="text1" w:themeTint="D9"/>
                <w:szCs w:val="24"/>
              </w:rPr>
              <w:t>minimising liquidated damages and penalties</w:t>
            </w:r>
            <w:bookmarkEnd w:id="87"/>
            <w:r w:rsidRPr="006C232B">
              <w:rPr>
                <w:rFonts w:cstheme="minorHAnsi"/>
                <w:color w:val="262626" w:themeColor="text1" w:themeTint="D9"/>
                <w:szCs w:val="24"/>
              </w:rPr>
              <w:t>.</w:t>
            </w:r>
          </w:p>
          <w:p w14:paraId="11936E69"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skills in </w:t>
            </w:r>
            <w:bookmarkStart w:id="88" w:name="_Hlk63658860"/>
            <w:r w:rsidRPr="006C232B">
              <w:rPr>
                <w:rFonts w:cstheme="minorHAnsi"/>
                <w:color w:val="262626" w:themeColor="text1" w:themeTint="D9"/>
                <w:szCs w:val="24"/>
              </w:rPr>
              <w:t>reviewing policies and procedures to ensure there are measures in place to minimise liquidated damages and penalties.</w:t>
            </w:r>
            <w:bookmarkEnd w:id="88"/>
          </w:p>
          <w:p w14:paraId="5FFF785A"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Use the </w:t>
            </w:r>
            <w:r w:rsidRPr="006C232B">
              <w:rPr>
                <w:rFonts w:cstheme="minorHAnsi"/>
                <w:b/>
                <w:bCs/>
                <w:color w:val="262626" w:themeColor="text1" w:themeTint="D9"/>
                <w:szCs w:val="24"/>
              </w:rPr>
              <w:t>Policies and Procedures Checklist</w:t>
            </w:r>
            <w:r w:rsidRPr="006C232B">
              <w:rPr>
                <w:rFonts w:cstheme="minorHAnsi"/>
                <w:color w:val="262626" w:themeColor="text1" w:themeTint="D9"/>
                <w:szCs w:val="24"/>
              </w:rPr>
              <w:t xml:space="preserve"> provided along with this workbook to document your checks of these training agreements.</w:t>
            </w:r>
          </w:p>
          <w:p w14:paraId="66B90D1A"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10 – Assessor’s Checklist </w:t>
            </w:r>
            <w:r w:rsidRPr="006C232B">
              <w:rPr>
                <w:rFonts w:cstheme="minorHAnsi"/>
                <w:color w:val="262626" w:themeColor="text1" w:themeTint="D9"/>
                <w:szCs w:val="24"/>
              </w:rPr>
              <w:t xml:space="preserve">provided along with this workbook. This form lists the criteria your draft contract submission must address to complete this task satisfactorily. </w:t>
            </w:r>
          </w:p>
          <w:p w14:paraId="64389AAD"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After completing your review, submit your completed Policies and Procedures Checklist to your assessor as well as copies of policies and procedures you reviewed for this task.</w:t>
            </w:r>
          </w:p>
        </w:tc>
      </w:tr>
      <w:bookmarkEnd w:id="85"/>
    </w:tbl>
    <w:p w14:paraId="362D5846" w14:textId="77777777" w:rsidR="00257FCE" w:rsidRDefault="00257FCE" w:rsidP="0074309E">
      <w:pPr>
        <w:pStyle w:val="Heading2"/>
        <w:tabs>
          <w:tab w:val="left" w:pos="180"/>
        </w:tabs>
        <w:ind w:right="0"/>
        <w:rPr>
          <w:b w:val="0"/>
          <w:bCs/>
          <w:lang w:val="en-AU"/>
        </w:rPr>
      </w:pPr>
    </w:p>
    <w:p w14:paraId="111A0944" w14:textId="77777777" w:rsidR="00257FCE" w:rsidRDefault="00257FCE">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10A17AAB" w14:textId="04A034E6" w:rsidR="0074309E" w:rsidRPr="006C232B" w:rsidRDefault="0074309E" w:rsidP="0074309E">
      <w:pPr>
        <w:pStyle w:val="Heading2"/>
        <w:tabs>
          <w:tab w:val="left" w:pos="180"/>
        </w:tabs>
        <w:ind w:right="0"/>
        <w:rPr>
          <w:b w:val="0"/>
          <w:bCs/>
          <w:lang w:val="en-AU"/>
        </w:rPr>
      </w:pPr>
      <w:bookmarkStart w:id="89" w:name="_Toc120259702"/>
      <w:r w:rsidRPr="006C232B">
        <w:rPr>
          <w:b w:val="0"/>
          <w:bCs/>
          <w:lang w:val="en-AU"/>
        </w:rPr>
        <w:lastRenderedPageBreak/>
        <w:t>Task 11 – Confirm Performance of Work</w:t>
      </w:r>
      <w:bookmarkEnd w:id="89"/>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268D58C3" w14:textId="77777777" w:rsidTr="0074309E">
        <w:trPr>
          <w:trHeight w:val="66"/>
          <w:jc w:val="center"/>
        </w:trPr>
        <w:tc>
          <w:tcPr>
            <w:tcW w:w="5000" w:type="pct"/>
            <w:tcBorders>
              <w:top w:val="nil"/>
              <w:left w:val="nil"/>
              <w:bottom w:val="nil"/>
              <w:right w:val="nil"/>
            </w:tcBorders>
            <w:shd w:val="clear" w:color="auto" w:fill="D9E2F3" w:themeFill="accent1" w:themeFillTint="33"/>
          </w:tcPr>
          <w:p w14:paraId="1DEBA560" w14:textId="16552E70" w:rsidR="0074309E" w:rsidRPr="002569C2" w:rsidRDefault="002569C2" w:rsidP="00171133">
            <w:pPr>
              <w:pStyle w:val="ListParagraph"/>
              <w:numPr>
                <w:ilvl w:val="0"/>
                <w:numId w:val="69"/>
              </w:numPr>
              <w:tabs>
                <w:tab w:val="left" w:pos="180"/>
              </w:tabs>
              <w:spacing w:after="120" w:line="276" w:lineRule="auto"/>
              <w:ind w:left="567" w:right="85"/>
              <w:contextualSpacing w:val="0"/>
              <w:jc w:val="both"/>
              <w:rPr>
                <w:rFonts w:cstheme="minorHAnsi"/>
                <w:color w:val="262626" w:themeColor="text1" w:themeTint="D9"/>
                <w:szCs w:val="24"/>
              </w:rPr>
            </w:pPr>
            <w:r w:rsidRPr="002569C2">
              <w:rPr>
                <w:rStyle w:val="cf01"/>
                <w:rFonts w:asciiTheme="minorHAnsi" w:hAnsiTheme="minorHAnsi" w:cstheme="minorHAnsi"/>
                <w:sz w:val="24"/>
                <w:szCs w:val="24"/>
              </w:rPr>
              <w:t>You will need to complete the following to confirm performance of work</w:t>
            </w:r>
            <w:r w:rsidR="00EA4EBB" w:rsidRPr="002569C2">
              <w:rPr>
                <w:rFonts w:cstheme="minorHAnsi"/>
                <w:color w:val="262626" w:themeColor="text1" w:themeTint="D9"/>
                <w:szCs w:val="24"/>
              </w:rPr>
              <w:t>:</w:t>
            </w:r>
          </w:p>
          <w:p w14:paraId="0C6F4956"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bookmarkStart w:id="90" w:name="_Hlk63660289"/>
            <w:r w:rsidRPr="006C232B">
              <w:rPr>
                <w:rFonts w:cstheme="minorHAnsi"/>
                <w:color w:val="262626" w:themeColor="text1" w:themeTint="D9"/>
                <w:szCs w:val="24"/>
              </w:rPr>
              <w:t>Discuss project progress with relevant site personnel</w:t>
            </w:r>
          </w:p>
          <w:p w14:paraId="245D0F22"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Discuss compliance of performance with contracts terms to contracting parties</w:t>
            </w:r>
          </w:p>
          <w:p w14:paraId="211A493F"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Review compliance with relevant legislation and regulations</w:t>
            </w:r>
            <w:bookmarkEnd w:id="90"/>
          </w:p>
          <w:p w14:paraId="29180AE7" w14:textId="7F2D6830" w:rsidR="00257FCE" w:rsidRDefault="00257FCE" w:rsidP="00257FCE">
            <w:pPr>
              <w:tabs>
                <w:tab w:val="left" w:pos="180"/>
              </w:tabs>
              <w:spacing w:after="120" w:line="276" w:lineRule="auto"/>
              <w:ind w:left="37" w:right="86" w:firstLine="0"/>
              <w:jc w:val="both"/>
              <w:rPr>
                <w:rFonts w:cstheme="minorHAnsi"/>
                <w:color w:val="262626" w:themeColor="text1" w:themeTint="D9"/>
                <w:szCs w:val="24"/>
              </w:rPr>
            </w:pPr>
            <w:r>
              <w:rPr>
                <w:rFonts w:cstheme="minorHAnsi"/>
                <w:color w:val="262626" w:themeColor="text1" w:themeTint="D9"/>
                <w:szCs w:val="24"/>
              </w:rPr>
              <w:t>This can be achieved through a series of email communications between the candidate and the Building Site Supervisor</w:t>
            </w:r>
            <w:r w:rsidRPr="006C232B">
              <w:rPr>
                <w:rFonts w:cstheme="minorHAnsi"/>
                <w:color w:val="262626" w:themeColor="text1" w:themeTint="D9"/>
                <w:szCs w:val="24"/>
              </w:rPr>
              <w:t>.</w:t>
            </w:r>
          </w:p>
          <w:p w14:paraId="0878AAB7" w14:textId="77777777" w:rsidR="0074309E" w:rsidRPr="006C232B" w:rsidRDefault="0074309E" w:rsidP="0074309E">
            <w:pPr>
              <w:tabs>
                <w:tab w:val="left" w:pos="432"/>
              </w:tabs>
              <w:spacing w:after="120" w:line="276" w:lineRule="auto"/>
              <w:ind w:right="86" w:hanging="225"/>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1839E422" w14:textId="48AD9A8C"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Your practical knowledge o</w:t>
            </w:r>
            <w:r w:rsidR="00013B70" w:rsidRPr="006C232B">
              <w:rPr>
                <w:rFonts w:cstheme="minorHAnsi"/>
                <w:color w:val="262626" w:themeColor="text1" w:themeTint="D9"/>
                <w:szCs w:val="24"/>
              </w:rPr>
              <w:t>f</w:t>
            </w:r>
            <w:r w:rsidRPr="006C232B">
              <w:rPr>
                <w:rFonts w:cstheme="minorHAnsi"/>
                <w:color w:val="262626" w:themeColor="text1" w:themeTint="D9"/>
                <w:szCs w:val="24"/>
              </w:rPr>
              <w:t xml:space="preserve"> </w:t>
            </w:r>
            <w:bookmarkStart w:id="91" w:name="_Hlk63660336"/>
            <w:r w:rsidRPr="006C232B">
              <w:rPr>
                <w:rFonts w:cstheme="minorHAnsi"/>
                <w:color w:val="262626" w:themeColor="text1" w:themeTint="D9"/>
                <w:szCs w:val="24"/>
              </w:rPr>
              <w:t>contract administration and dispute resolution.</w:t>
            </w:r>
            <w:bookmarkEnd w:id="91"/>
          </w:p>
          <w:p w14:paraId="7FF1A1EC"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skills in </w:t>
            </w:r>
            <w:bookmarkStart w:id="92" w:name="_Hlk63660358"/>
            <w:r w:rsidRPr="006C232B">
              <w:rPr>
                <w:rFonts w:cstheme="minorHAnsi"/>
                <w:color w:val="262626" w:themeColor="text1" w:themeTint="D9"/>
                <w:szCs w:val="24"/>
              </w:rPr>
              <w:t>administering the project contract.</w:t>
            </w:r>
          </w:p>
          <w:bookmarkEnd w:id="92"/>
          <w:p w14:paraId="73DDD610" w14:textId="3BDEFECD" w:rsidR="0074309E" w:rsidRPr="006C232B" w:rsidRDefault="0074309E" w:rsidP="002569C2">
            <w:pPr>
              <w:tabs>
                <w:tab w:val="left" w:pos="180"/>
              </w:tabs>
              <w:spacing w:after="120" w:line="276" w:lineRule="auto"/>
              <w:ind w:left="37" w:right="86"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11.1 – </w:t>
            </w:r>
            <w:r w:rsidR="004455ED">
              <w:rPr>
                <w:rFonts w:cstheme="minorHAnsi"/>
                <w:b/>
                <w:bCs/>
                <w:color w:val="262626" w:themeColor="text1" w:themeTint="D9"/>
                <w:szCs w:val="24"/>
              </w:rPr>
              <w:t>Assessor’s Checklist</w:t>
            </w:r>
            <w:r w:rsidRPr="006C232B">
              <w:rPr>
                <w:rFonts w:cstheme="minorHAnsi"/>
                <w:b/>
                <w:bCs/>
                <w:color w:val="262626" w:themeColor="text1" w:themeTint="D9"/>
                <w:szCs w:val="24"/>
              </w:rPr>
              <w:t xml:space="preserve"> </w:t>
            </w:r>
            <w:r w:rsidRPr="006C232B">
              <w:rPr>
                <w:rFonts w:cstheme="minorHAnsi"/>
                <w:color w:val="262626" w:themeColor="text1" w:themeTint="D9"/>
                <w:szCs w:val="24"/>
              </w:rPr>
              <w:t xml:space="preserve">provided along with this workbook. This form lists the criteria your folder submission must address to complete this task satisfactorily. </w:t>
            </w:r>
          </w:p>
          <w:p w14:paraId="10375F29" w14:textId="49D27F35" w:rsidR="0074309E" w:rsidRDefault="0074309E" w:rsidP="002569C2">
            <w:pPr>
              <w:tabs>
                <w:tab w:val="left" w:pos="180"/>
              </w:tabs>
              <w:spacing w:after="120" w:line="276" w:lineRule="auto"/>
              <w:ind w:left="37" w:right="86" w:firstLine="0"/>
              <w:jc w:val="both"/>
              <w:rPr>
                <w:rFonts w:cstheme="minorHAnsi"/>
                <w:color w:val="262626" w:themeColor="text1" w:themeTint="D9"/>
                <w:szCs w:val="24"/>
              </w:rPr>
            </w:pPr>
            <w:r w:rsidRPr="006C232B">
              <w:rPr>
                <w:rFonts w:cstheme="minorHAnsi"/>
                <w:color w:val="262626" w:themeColor="text1" w:themeTint="D9"/>
                <w:szCs w:val="24"/>
              </w:rPr>
              <w:t xml:space="preserve">After completing your review, submit </w:t>
            </w:r>
            <w:r w:rsidR="00D837B0" w:rsidRPr="006C232B">
              <w:rPr>
                <w:rFonts w:cstheme="minorHAnsi"/>
                <w:color w:val="262626" w:themeColor="text1" w:themeTint="D9"/>
                <w:szCs w:val="24"/>
              </w:rPr>
              <w:t>evidence of Performance of Work. E</w:t>
            </w:r>
            <w:r w:rsidRPr="006C232B">
              <w:rPr>
                <w:rFonts w:cstheme="minorHAnsi"/>
                <w:color w:val="262626" w:themeColor="text1" w:themeTint="D9"/>
                <w:szCs w:val="24"/>
              </w:rPr>
              <w:t>.g., the documents used to confirm performance of work in accordance with the contract and relevant legislations and regulations</w:t>
            </w:r>
            <w:r w:rsidR="00257FCE">
              <w:rPr>
                <w:rFonts w:cstheme="minorHAnsi"/>
                <w:color w:val="262626" w:themeColor="text1" w:themeTint="D9"/>
                <w:szCs w:val="24"/>
              </w:rPr>
              <w:t xml:space="preserve"> and any relevant email communication between the candidate and the Building Site Supervisor in relation to the performance of work.</w:t>
            </w:r>
          </w:p>
          <w:p w14:paraId="22DD803D" w14:textId="374A6FC0" w:rsidR="002569C2" w:rsidRPr="006C232B" w:rsidRDefault="002569C2" w:rsidP="002569C2">
            <w:pPr>
              <w:tabs>
                <w:tab w:val="left" w:pos="180"/>
              </w:tabs>
              <w:spacing w:after="120" w:line="276" w:lineRule="auto"/>
              <w:ind w:left="37" w:right="86" w:firstLine="0"/>
              <w:jc w:val="both"/>
              <w:rPr>
                <w:rFonts w:cstheme="minorHAnsi"/>
                <w:color w:val="262626" w:themeColor="text1" w:themeTint="D9"/>
                <w:szCs w:val="24"/>
              </w:rPr>
            </w:pPr>
            <w:r w:rsidRPr="002569C2">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1792F7F3" w14:textId="77777777" w:rsidR="0074309E" w:rsidRPr="006C232B" w:rsidRDefault="0074309E" w:rsidP="0074309E"/>
    <w:p w14:paraId="7C3EE736" w14:textId="77777777" w:rsidR="0074309E" w:rsidRPr="006C232B" w:rsidRDefault="0074309E" w:rsidP="0074309E">
      <w:r w:rsidRPr="006C232B">
        <w:br w:type="page"/>
      </w:r>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0A0384E3" w14:textId="77777777" w:rsidTr="77967CCD">
        <w:trPr>
          <w:trHeight w:val="66"/>
          <w:jc w:val="center"/>
        </w:trPr>
        <w:tc>
          <w:tcPr>
            <w:tcW w:w="5000" w:type="pct"/>
            <w:tcBorders>
              <w:top w:val="nil"/>
              <w:left w:val="nil"/>
              <w:bottom w:val="nil"/>
              <w:right w:val="nil"/>
            </w:tcBorders>
            <w:shd w:val="clear" w:color="auto" w:fill="D9E2F3" w:themeFill="accent1" w:themeFillTint="33"/>
          </w:tcPr>
          <w:p w14:paraId="03A79306" w14:textId="4346443F" w:rsidR="0074309E" w:rsidRPr="00C975C5" w:rsidRDefault="004455ED" w:rsidP="00C975C5">
            <w:pPr>
              <w:pStyle w:val="ListParagraph"/>
              <w:numPr>
                <w:ilvl w:val="0"/>
                <w:numId w:val="69"/>
              </w:numPr>
              <w:tabs>
                <w:tab w:val="left" w:pos="180"/>
              </w:tabs>
              <w:spacing w:after="120" w:line="276" w:lineRule="auto"/>
              <w:ind w:left="567" w:right="85"/>
              <w:contextualSpacing w:val="0"/>
              <w:jc w:val="both"/>
              <w:rPr>
                <w:rFonts w:cstheme="minorHAnsi"/>
                <w:color w:val="262626" w:themeColor="text1" w:themeTint="D9"/>
                <w:szCs w:val="24"/>
              </w:rPr>
            </w:pPr>
            <w:r w:rsidRPr="00C975C5">
              <w:rPr>
                <w:rStyle w:val="cf01"/>
                <w:rFonts w:asciiTheme="minorHAnsi" w:hAnsiTheme="minorHAnsi" w:cstheme="minorHAnsi"/>
                <w:sz w:val="24"/>
                <w:szCs w:val="24"/>
              </w:rPr>
              <w:lastRenderedPageBreak/>
              <w:t>You</w:t>
            </w:r>
            <w:r w:rsidRPr="00C975C5">
              <w:rPr>
                <w:rFonts w:cstheme="minorHAnsi"/>
                <w:color w:val="262626" w:themeColor="text1" w:themeTint="D9"/>
                <w:szCs w:val="24"/>
              </w:rPr>
              <w:t xml:space="preserve"> will need to complete the following to confirm performance of work:</w:t>
            </w:r>
          </w:p>
          <w:p w14:paraId="4EBFF710"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bookmarkStart w:id="93" w:name="_Hlk63663629"/>
            <w:r w:rsidRPr="006C232B">
              <w:rPr>
                <w:rFonts w:cstheme="minorHAnsi"/>
                <w:color w:val="262626" w:themeColor="text1" w:themeTint="D9"/>
                <w:szCs w:val="24"/>
              </w:rPr>
              <w:t>Apply contractual dispute resolution processes to resolve disputes with the contract</w:t>
            </w:r>
          </w:p>
          <w:p w14:paraId="35760F42"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Record outcomes of the contractual dispute resolutions</w:t>
            </w:r>
            <w:bookmarkEnd w:id="93"/>
            <w:r w:rsidRPr="006C232B">
              <w:rPr>
                <w:rFonts w:cstheme="minorHAnsi"/>
                <w:color w:val="262626" w:themeColor="text1" w:themeTint="D9"/>
                <w:szCs w:val="24"/>
              </w:rPr>
              <w:t>.</w:t>
            </w:r>
          </w:p>
          <w:p w14:paraId="0D3426C7" w14:textId="77777777" w:rsidR="0074309E" w:rsidRPr="006C232B" w:rsidRDefault="0074309E" w:rsidP="0074309E">
            <w:pPr>
              <w:tabs>
                <w:tab w:val="left" w:pos="180"/>
              </w:tabs>
              <w:spacing w:after="120" w:line="276" w:lineRule="auto"/>
              <w:ind w:left="567" w:right="86"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24C064EE"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knowledge of </w:t>
            </w:r>
            <w:bookmarkStart w:id="94" w:name="_Hlk63663659"/>
            <w:r w:rsidRPr="006C232B">
              <w:rPr>
                <w:rFonts w:cstheme="minorHAnsi"/>
                <w:color w:val="262626" w:themeColor="text1" w:themeTint="D9"/>
                <w:szCs w:val="24"/>
              </w:rPr>
              <w:t>contractual dispute resolution processes and relevant contract legislation and regulations</w:t>
            </w:r>
            <w:bookmarkEnd w:id="94"/>
            <w:r w:rsidRPr="006C232B">
              <w:rPr>
                <w:rFonts w:cstheme="minorHAnsi"/>
                <w:color w:val="262626" w:themeColor="text1" w:themeTint="D9"/>
                <w:szCs w:val="24"/>
              </w:rPr>
              <w:t>.</w:t>
            </w:r>
          </w:p>
          <w:p w14:paraId="03ECC0A0" w14:textId="77777777" w:rsidR="0074309E" w:rsidRPr="006C232B" w:rsidRDefault="0074309E" w:rsidP="00473ABC">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skills </w:t>
            </w:r>
            <w:bookmarkStart w:id="95" w:name="_Hlk63663671"/>
            <w:r w:rsidRPr="006C232B">
              <w:rPr>
                <w:rFonts w:cstheme="minorHAnsi"/>
                <w:color w:val="262626" w:themeColor="text1" w:themeTint="D9"/>
                <w:szCs w:val="24"/>
              </w:rPr>
              <w:t>in resolving contractual disputes in accordance with contract and relevant legislation and regulations.</w:t>
            </w:r>
            <w:bookmarkEnd w:id="95"/>
          </w:p>
          <w:p w14:paraId="55970004" w14:textId="22969DB2" w:rsidR="0074309E" w:rsidRPr="006C232B" w:rsidRDefault="0074309E" w:rsidP="0074309E">
            <w:pPr>
              <w:tabs>
                <w:tab w:val="left" w:pos="180"/>
              </w:tabs>
              <w:spacing w:after="120" w:line="276" w:lineRule="auto"/>
              <w:ind w:left="567" w:right="86"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11.2 – </w:t>
            </w:r>
            <w:r w:rsidR="004455ED">
              <w:rPr>
                <w:rFonts w:cstheme="minorHAnsi"/>
                <w:b/>
                <w:bCs/>
                <w:color w:val="262626" w:themeColor="text1" w:themeTint="D9"/>
                <w:szCs w:val="24"/>
              </w:rPr>
              <w:t>Assessor’s Checklist</w:t>
            </w:r>
            <w:r w:rsidRPr="006C232B">
              <w:rPr>
                <w:rFonts w:cstheme="minorHAnsi"/>
                <w:color w:val="262626" w:themeColor="text1" w:themeTint="D9"/>
                <w:szCs w:val="24"/>
              </w:rPr>
              <w:t xml:space="preserve"> provided along with this workbook. This form outlines all the practical skills you need to demonstrate while completing this task.</w:t>
            </w:r>
          </w:p>
          <w:p w14:paraId="2CA67C83" w14:textId="36B9E52B" w:rsidR="002C1FD8" w:rsidRPr="006C232B" w:rsidRDefault="00B368F5" w:rsidP="77967CCD">
            <w:pPr>
              <w:tabs>
                <w:tab w:val="left" w:pos="180"/>
              </w:tabs>
              <w:spacing w:after="120" w:line="276" w:lineRule="auto"/>
              <w:ind w:left="567" w:right="86" w:firstLine="0"/>
              <w:jc w:val="both"/>
              <w:rPr>
                <w:color w:val="262626" w:themeColor="text1" w:themeTint="D9"/>
              </w:rPr>
            </w:pPr>
            <w:r w:rsidRPr="006C232B">
              <w:rPr>
                <w:color w:val="262626" w:themeColor="text1" w:themeTint="D9"/>
              </w:rPr>
              <w:t>After completing this task, submit documents from your dispute resolution to your assessor.</w:t>
            </w:r>
          </w:p>
        </w:tc>
      </w:tr>
    </w:tbl>
    <w:p w14:paraId="440D9D08" w14:textId="77777777" w:rsidR="0074309E" w:rsidRPr="006C232B" w:rsidRDefault="0074309E" w:rsidP="0074309E">
      <w:pPr>
        <w:ind w:left="0" w:firstLine="0"/>
      </w:pPr>
    </w:p>
    <w:p w14:paraId="1D79E9BC" w14:textId="77777777" w:rsidR="006C232B" w:rsidRDefault="006C232B">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184D5E1F" w14:textId="2AC332A0" w:rsidR="0074309E" w:rsidRPr="006C232B" w:rsidRDefault="0074309E" w:rsidP="0074309E">
      <w:pPr>
        <w:pStyle w:val="Heading2"/>
        <w:tabs>
          <w:tab w:val="left" w:pos="180"/>
        </w:tabs>
        <w:ind w:right="0"/>
        <w:rPr>
          <w:b w:val="0"/>
          <w:bCs/>
        </w:rPr>
      </w:pPr>
      <w:bookmarkStart w:id="96" w:name="_Toc120259703"/>
      <w:r w:rsidRPr="006C232B">
        <w:rPr>
          <w:b w:val="0"/>
          <w:bCs/>
          <w:lang w:val="en-AU"/>
        </w:rPr>
        <w:lastRenderedPageBreak/>
        <w:t xml:space="preserve">Task 12 – </w:t>
      </w:r>
      <w:r w:rsidRPr="006C232B">
        <w:rPr>
          <w:b w:val="0"/>
          <w:bCs/>
        </w:rPr>
        <w:t>Review Conditions for Issuing a Final Certificate</w:t>
      </w:r>
      <w:bookmarkEnd w:id="9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07501DE0"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595FAD82" w14:textId="77777777" w:rsidR="00D17D68" w:rsidRPr="006C232B" w:rsidRDefault="00D17D68" w:rsidP="00D17D68">
            <w:pPr>
              <w:pStyle w:val="ListParagraph"/>
              <w:numPr>
                <w:ilvl w:val="0"/>
                <w:numId w:val="71"/>
              </w:numPr>
              <w:spacing w:after="120" w:line="276" w:lineRule="auto"/>
              <w:ind w:left="567" w:right="0"/>
              <w:jc w:val="both"/>
              <w:rPr>
                <w:rFonts w:cstheme="minorHAnsi"/>
                <w:color w:val="262626" w:themeColor="text1" w:themeTint="D9"/>
                <w:szCs w:val="24"/>
              </w:rPr>
            </w:pPr>
            <w:bookmarkStart w:id="97" w:name="_Hlk63894105"/>
            <w:r>
              <w:rPr>
                <w:rFonts w:cstheme="minorHAnsi"/>
                <w:color w:val="262626" w:themeColor="text1" w:themeTint="D9"/>
                <w:szCs w:val="24"/>
              </w:rPr>
              <w:t>R</w:t>
            </w:r>
            <w:r w:rsidRPr="006C232B">
              <w:rPr>
                <w:rFonts w:cstheme="minorHAnsi"/>
                <w:color w:val="262626" w:themeColor="text1" w:themeTint="D9"/>
                <w:szCs w:val="24"/>
              </w:rPr>
              <w:t xml:space="preserve">eview </w:t>
            </w:r>
            <w:bookmarkStart w:id="98" w:name="_Hlk63892838"/>
            <w:r w:rsidRPr="006C232B">
              <w:rPr>
                <w:rFonts w:cstheme="minorHAnsi"/>
                <w:color w:val="262626" w:themeColor="text1" w:themeTint="D9"/>
                <w:szCs w:val="24"/>
              </w:rPr>
              <w:t>the conditions for issuing a final certificate in the contract. Compare actual construction conditions presented by the contractor and verify if the conditions for issuing a final certificate in the contract are met</w:t>
            </w:r>
            <w:bookmarkEnd w:id="97"/>
            <w:bookmarkEnd w:id="98"/>
            <w:r w:rsidRPr="006C232B">
              <w:rPr>
                <w:rFonts w:cstheme="minorHAnsi"/>
                <w:color w:val="262626" w:themeColor="text1" w:themeTint="D9"/>
                <w:szCs w:val="24"/>
              </w:rPr>
              <w:t xml:space="preserve">. </w:t>
            </w:r>
          </w:p>
          <w:p w14:paraId="46903E53" w14:textId="77777777" w:rsidR="00D17D68" w:rsidRPr="006C232B" w:rsidRDefault="00D17D68" w:rsidP="00D17D68">
            <w:pPr>
              <w:tabs>
                <w:tab w:val="left" w:pos="432"/>
              </w:tabs>
              <w:spacing w:after="120" w:line="276" w:lineRule="auto"/>
              <w:ind w:left="567" w:right="86"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26B3D7C9" w14:textId="77777777" w:rsidR="00D17D68" w:rsidRPr="006C232B" w:rsidRDefault="00D17D68" w:rsidP="00D17D68">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knowledge </w:t>
            </w:r>
            <w:bookmarkStart w:id="99" w:name="_Hlk63894244"/>
            <w:r w:rsidRPr="006C232B">
              <w:rPr>
                <w:rFonts w:cstheme="minorHAnsi"/>
                <w:color w:val="262626" w:themeColor="text1" w:themeTint="D9"/>
                <w:szCs w:val="24"/>
              </w:rPr>
              <w:t>on issuance of final certificates</w:t>
            </w:r>
            <w:bookmarkEnd w:id="99"/>
            <w:r w:rsidRPr="006C232B">
              <w:rPr>
                <w:rFonts w:cstheme="minorHAnsi"/>
                <w:color w:val="262626" w:themeColor="text1" w:themeTint="D9"/>
                <w:szCs w:val="24"/>
              </w:rPr>
              <w:t>.</w:t>
            </w:r>
          </w:p>
          <w:p w14:paraId="5C6A077E" w14:textId="77777777" w:rsidR="00D17D68" w:rsidRPr="006C232B" w:rsidRDefault="00D17D68" w:rsidP="00D17D68">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skills in </w:t>
            </w:r>
            <w:bookmarkStart w:id="100" w:name="_Hlk63894329"/>
            <w:r w:rsidRPr="006C232B">
              <w:rPr>
                <w:rFonts w:cstheme="minorHAnsi"/>
                <w:color w:val="262626" w:themeColor="text1" w:themeTint="D9"/>
                <w:szCs w:val="24"/>
              </w:rPr>
              <w:t>assessing conditions for issuance of final certificate</w:t>
            </w:r>
            <w:bookmarkEnd w:id="100"/>
            <w:r w:rsidRPr="006C232B">
              <w:rPr>
                <w:rFonts w:cstheme="minorHAnsi"/>
                <w:color w:val="262626" w:themeColor="text1" w:themeTint="D9"/>
                <w:szCs w:val="24"/>
              </w:rPr>
              <w:t>.</w:t>
            </w:r>
          </w:p>
          <w:p w14:paraId="6AAE65EE" w14:textId="77777777" w:rsidR="00D17D68" w:rsidRPr="006C232B" w:rsidRDefault="00D17D68" w:rsidP="00D17D68">
            <w:pPr>
              <w:tabs>
                <w:tab w:val="left" w:pos="432"/>
              </w:tabs>
              <w:spacing w:after="120" w:line="276" w:lineRule="auto"/>
              <w:ind w:left="567" w:right="86" w:firstLine="0"/>
              <w:jc w:val="both"/>
              <w:rPr>
                <w:rFonts w:cstheme="minorHAnsi"/>
                <w:color w:val="262626" w:themeColor="text1" w:themeTint="D9"/>
                <w:szCs w:val="24"/>
              </w:rPr>
            </w:pPr>
            <w:r w:rsidRPr="006C232B">
              <w:rPr>
                <w:rFonts w:cstheme="minorHAnsi"/>
                <w:color w:val="262626" w:themeColor="text1" w:themeTint="D9"/>
                <w:szCs w:val="24"/>
              </w:rPr>
              <w:t xml:space="preserve">Use the </w:t>
            </w:r>
            <w:r w:rsidRPr="006C232B">
              <w:rPr>
                <w:rFonts w:cstheme="minorHAnsi"/>
                <w:b/>
                <w:bCs/>
                <w:color w:val="262626" w:themeColor="text1" w:themeTint="D9"/>
                <w:szCs w:val="24"/>
              </w:rPr>
              <w:t>Final Certificate Checklist</w:t>
            </w:r>
            <w:r w:rsidRPr="006C232B">
              <w:rPr>
                <w:rFonts w:cstheme="minorHAnsi"/>
                <w:color w:val="262626" w:themeColor="text1" w:themeTint="D9"/>
                <w:szCs w:val="24"/>
              </w:rPr>
              <w:t xml:space="preserve"> provided along with this workbook to document your checks of these conditions.</w:t>
            </w:r>
          </w:p>
          <w:p w14:paraId="3F8950A6" w14:textId="77777777" w:rsidR="00D17D68" w:rsidRPr="006C232B" w:rsidRDefault="00D17D68" w:rsidP="00D17D68">
            <w:pPr>
              <w:tabs>
                <w:tab w:val="left" w:pos="432"/>
              </w:tabs>
              <w:spacing w:after="120" w:line="276" w:lineRule="auto"/>
              <w:ind w:left="567" w:right="86"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12 – Assessor’s Checklist </w:t>
            </w:r>
            <w:r w:rsidRPr="006C232B">
              <w:rPr>
                <w:rFonts w:cstheme="minorHAnsi"/>
                <w:color w:val="262626" w:themeColor="text1" w:themeTint="D9"/>
                <w:szCs w:val="24"/>
              </w:rPr>
              <w:t xml:space="preserve">provided along with this workbook. This form lists the criteria your folder submission must address to complete this task satisfactorily. </w:t>
            </w:r>
          </w:p>
          <w:p w14:paraId="11E7CD72" w14:textId="77777777" w:rsidR="00D17D68" w:rsidRPr="006C232B" w:rsidRDefault="00D17D68" w:rsidP="00D17D68">
            <w:pPr>
              <w:tabs>
                <w:tab w:val="left" w:pos="432"/>
              </w:tabs>
              <w:spacing w:after="120" w:line="276" w:lineRule="auto"/>
              <w:ind w:right="86" w:hanging="225"/>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04C1396D" w14:textId="77777777" w:rsidR="00D17D68" w:rsidRPr="006C232B" w:rsidRDefault="00D17D68" w:rsidP="00D17D68">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03C4C81E" w14:textId="77777777" w:rsidR="00D17D68" w:rsidRPr="006C232B" w:rsidRDefault="00D17D68" w:rsidP="00D17D68">
            <w:pPr>
              <w:spacing w:after="120" w:line="276" w:lineRule="auto"/>
              <w:ind w:left="567" w:right="0" w:firstLine="0"/>
              <w:jc w:val="both"/>
              <w:rPr>
                <w:rFonts w:cstheme="minorHAnsi"/>
                <w:color w:val="262626" w:themeColor="text1" w:themeTint="D9"/>
                <w:szCs w:val="24"/>
              </w:rPr>
            </w:pPr>
            <w:r w:rsidRPr="006C232B">
              <w:rPr>
                <w:rFonts w:cstheme="minorHAnsi"/>
                <w:color w:val="262626" w:themeColor="text1" w:themeTint="D9"/>
                <w:szCs w:val="24"/>
              </w:rPr>
              <w:t>After completing this task, you must submit the following:</w:t>
            </w:r>
          </w:p>
          <w:p w14:paraId="2F3DDF3F" w14:textId="77777777" w:rsidR="00D17D68" w:rsidRPr="006C232B" w:rsidRDefault="00D17D68" w:rsidP="00D17D68">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Final Certificate Checklist</w:t>
            </w:r>
          </w:p>
          <w:p w14:paraId="73AA3E23" w14:textId="77777777" w:rsidR="00D17D68" w:rsidRPr="006C232B" w:rsidRDefault="00D17D68" w:rsidP="00D17D68">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Copies of the workplace resources showing actual construction conditions presented by the contractor. E.g., photographs of the construction site, invoice for the work completed.</w:t>
            </w:r>
          </w:p>
          <w:p w14:paraId="651EC524" w14:textId="77777777" w:rsidR="00D17D68" w:rsidRDefault="00D17D68" w:rsidP="00D17D68">
            <w:pPr>
              <w:pStyle w:val="ListParagraph"/>
              <w:numPr>
                <w:ilvl w:val="0"/>
                <w:numId w:val="67"/>
              </w:numPr>
              <w:tabs>
                <w:tab w:val="left" w:pos="180"/>
              </w:tabs>
              <w:spacing w:after="120" w:line="276" w:lineRule="auto"/>
              <w:ind w:left="1134" w:right="86" w:hanging="283"/>
              <w:contextualSpacing w:val="0"/>
              <w:jc w:val="both"/>
              <w:rPr>
                <w:rFonts w:cstheme="minorHAnsi"/>
                <w:color w:val="262626" w:themeColor="text1" w:themeTint="D9"/>
                <w:szCs w:val="24"/>
              </w:rPr>
            </w:pPr>
            <w:r w:rsidRPr="006C232B">
              <w:rPr>
                <w:rFonts w:cstheme="minorHAnsi"/>
                <w:color w:val="262626" w:themeColor="text1" w:themeTint="D9"/>
                <w:szCs w:val="24"/>
              </w:rPr>
              <w:t>Except from the contract showing the conditions for issuing a final certificate.</w:t>
            </w:r>
          </w:p>
          <w:p w14:paraId="1F25C700" w14:textId="687DDCCD" w:rsidR="0074309E" w:rsidRPr="006C232B" w:rsidRDefault="00D17D68" w:rsidP="00D17D68">
            <w:pPr>
              <w:tabs>
                <w:tab w:val="left" w:pos="180"/>
              </w:tabs>
              <w:spacing w:after="120" w:line="276" w:lineRule="auto"/>
              <w:ind w:left="462" w:right="86" w:firstLine="0"/>
              <w:jc w:val="both"/>
              <w:rPr>
                <w:rFonts w:cstheme="minorHAnsi"/>
                <w:color w:val="262626" w:themeColor="text1" w:themeTint="D9"/>
                <w:szCs w:val="24"/>
              </w:rPr>
            </w:pPr>
            <w:r w:rsidRPr="00D17D68">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2796C9CE" w14:textId="77777777" w:rsidR="0074309E" w:rsidRPr="006C232B" w:rsidRDefault="0074309E" w:rsidP="0074309E">
      <w:pPr>
        <w:ind w:left="0" w:firstLine="0"/>
      </w:pPr>
    </w:p>
    <w:p w14:paraId="22336B3F" w14:textId="77777777" w:rsidR="000A7040" w:rsidRPr="006C232B" w:rsidRDefault="000A7040">
      <w:r w:rsidRPr="006C232B">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0C529D1E" w14:textId="77777777" w:rsidTr="0074309E">
        <w:trPr>
          <w:trHeight w:val="153"/>
          <w:jc w:val="center"/>
        </w:trPr>
        <w:tc>
          <w:tcPr>
            <w:tcW w:w="5000" w:type="pct"/>
            <w:tcBorders>
              <w:top w:val="nil"/>
              <w:left w:val="nil"/>
              <w:bottom w:val="nil"/>
              <w:right w:val="nil"/>
            </w:tcBorders>
            <w:shd w:val="clear" w:color="auto" w:fill="D9E2F3" w:themeFill="accent1" w:themeFillTint="33"/>
          </w:tcPr>
          <w:p w14:paraId="1B8B2963" w14:textId="59EB4538" w:rsidR="001B6714" w:rsidRPr="006C232B" w:rsidRDefault="001B6714" w:rsidP="001B6714">
            <w:pPr>
              <w:pStyle w:val="ListParagraph"/>
              <w:numPr>
                <w:ilvl w:val="0"/>
                <w:numId w:val="71"/>
              </w:numPr>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lastRenderedPageBreak/>
              <w:t>Answer the questions below:</w:t>
            </w:r>
          </w:p>
          <w:p w14:paraId="576914F8" w14:textId="2D67BEEF" w:rsidR="001B6714" w:rsidRPr="006C232B" w:rsidRDefault="001C452E" w:rsidP="001B6714">
            <w:pPr>
              <w:pStyle w:val="ListParagraph"/>
              <w:numPr>
                <w:ilvl w:val="0"/>
                <w:numId w:val="73"/>
              </w:numPr>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 xml:space="preserve">Based on </w:t>
            </w:r>
            <w:r w:rsidR="00675975" w:rsidRPr="006C232B">
              <w:rPr>
                <w:rFonts w:cstheme="minorHAnsi"/>
                <w:color w:val="262626" w:themeColor="text1" w:themeTint="D9"/>
                <w:szCs w:val="24"/>
              </w:rPr>
              <w:t>the review and comparison</w:t>
            </w:r>
            <w:r w:rsidR="0074309E" w:rsidRPr="006C232B">
              <w:rPr>
                <w:rFonts w:cstheme="minorHAnsi"/>
                <w:color w:val="262626" w:themeColor="text1" w:themeTint="D9"/>
                <w:szCs w:val="24"/>
              </w:rPr>
              <w:t xml:space="preserve"> you </w:t>
            </w:r>
            <w:r w:rsidR="00675975" w:rsidRPr="006C232B">
              <w:rPr>
                <w:rFonts w:cstheme="minorHAnsi"/>
                <w:color w:val="262626" w:themeColor="text1" w:themeTint="D9"/>
                <w:szCs w:val="24"/>
              </w:rPr>
              <w:t xml:space="preserve">did in Task 12.1, </w:t>
            </w:r>
            <w:r w:rsidRPr="006C232B">
              <w:rPr>
                <w:rFonts w:cstheme="minorHAnsi"/>
                <w:color w:val="262626" w:themeColor="text1" w:themeTint="D9"/>
                <w:szCs w:val="24"/>
              </w:rPr>
              <w:t>are</w:t>
            </w:r>
            <w:r w:rsidR="0074309E" w:rsidRPr="006C232B">
              <w:rPr>
                <w:rFonts w:cstheme="minorHAnsi"/>
                <w:color w:val="262626" w:themeColor="text1" w:themeTint="D9"/>
                <w:szCs w:val="24"/>
              </w:rPr>
              <w:t xml:space="preserve"> the conditions for issuing final certificate</w:t>
            </w:r>
            <w:r w:rsidRPr="006C232B">
              <w:rPr>
                <w:rFonts w:cstheme="minorHAnsi"/>
                <w:color w:val="262626" w:themeColor="text1" w:themeTint="D9"/>
                <w:szCs w:val="24"/>
              </w:rPr>
              <w:t xml:space="preserve"> met? </w:t>
            </w:r>
          </w:p>
          <w:p w14:paraId="7BFF4DA5" w14:textId="4C8BE422" w:rsidR="0074309E" w:rsidRPr="006C232B" w:rsidRDefault="0074309E" w:rsidP="001B6714">
            <w:pPr>
              <w:pStyle w:val="ListParagraph"/>
              <w:numPr>
                <w:ilvl w:val="0"/>
                <w:numId w:val="73"/>
              </w:numPr>
              <w:spacing w:after="120" w:line="276" w:lineRule="auto"/>
              <w:ind w:right="0"/>
              <w:contextualSpacing w:val="0"/>
              <w:jc w:val="both"/>
              <w:rPr>
                <w:rFonts w:cstheme="minorHAnsi"/>
                <w:color w:val="262626" w:themeColor="text1" w:themeTint="D9"/>
                <w:szCs w:val="24"/>
              </w:rPr>
            </w:pPr>
            <w:r w:rsidRPr="006C232B">
              <w:rPr>
                <w:rFonts w:cstheme="minorHAnsi"/>
                <w:color w:val="262626" w:themeColor="text1" w:themeTint="D9"/>
                <w:szCs w:val="24"/>
              </w:rPr>
              <w:t xml:space="preserve">Explain </w:t>
            </w:r>
            <w:r w:rsidR="001C452E" w:rsidRPr="006C232B">
              <w:rPr>
                <w:rFonts w:cstheme="minorHAnsi"/>
                <w:color w:val="262626" w:themeColor="text1" w:themeTint="D9"/>
                <w:szCs w:val="24"/>
              </w:rPr>
              <w:t>your response.</w:t>
            </w:r>
          </w:p>
        </w:tc>
      </w:tr>
    </w:tbl>
    <w:p w14:paraId="58624A35" w14:textId="77777777" w:rsidR="0074309E" w:rsidRPr="006C232B" w:rsidRDefault="0074309E" w:rsidP="0074309E">
      <w:pPr>
        <w:spacing w:before="0" w:line="276" w:lineRule="auto"/>
        <w:ind w:left="0" w:firstLine="0"/>
        <w:rPr>
          <w:lang w:val="en-GB" w:bidi="en-US"/>
        </w:r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74309E" w:rsidRPr="006C232B" w14:paraId="5A7678AE" w14:textId="77777777" w:rsidTr="00B6405E">
        <w:trPr>
          <w:cantSplit/>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7F0F86" w14:textId="34CE3514" w:rsidR="00CD4352" w:rsidRPr="006C232B" w:rsidRDefault="00F823B1" w:rsidP="00F823B1">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 xml:space="preserve">Are </w:t>
            </w:r>
            <w:r w:rsidR="00CD4352" w:rsidRPr="006C232B">
              <w:rPr>
                <w:rFonts w:cstheme="minorHAnsi"/>
                <w:color w:val="262626" w:themeColor="text1" w:themeTint="D9"/>
                <w:szCs w:val="24"/>
              </w:rPr>
              <w:t>the conditions for issuing final certificate met?</w:t>
            </w:r>
          </w:p>
          <w:p w14:paraId="2ED451E0" w14:textId="184A4592" w:rsidR="00CD4352" w:rsidRPr="006C232B" w:rsidRDefault="00CD4352" w:rsidP="0074309E">
            <w:pPr>
              <w:tabs>
                <w:tab w:val="left" w:pos="180"/>
              </w:tabs>
              <w:spacing w:after="120" w:line="276" w:lineRule="auto"/>
              <w:ind w:left="0" w:right="0" w:firstLine="0"/>
              <w:rPr>
                <w:rFonts w:cstheme="minorHAnsi"/>
                <w:color w:val="262626" w:themeColor="text1" w:themeTint="D9"/>
                <w:szCs w:val="24"/>
              </w:rPr>
            </w:pPr>
            <w:r w:rsidRPr="006C232B">
              <w:rPr>
                <w:rFonts w:ascii="Wingdings" w:eastAsia="Wingdings" w:hAnsi="Wingdings" w:cstheme="minorHAnsi"/>
                <w:color w:val="262626" w:themeColor="text1" w:themeTint="D9"/>
                <w:szCs w:val="24"/>
              </w:rPr>
              <w:t>o</w:t>
            </w:r>
            <w:r w:rsidRPr="006C232B">
              <w:rPr>
                <w:rFonts w:cstheme="minorHAnsi"/>
                <w:color w:val="262626" w:themeColor="text1" w:themeTint="D9"/>
                <w:szCs w:val="24"/>
              </w:rPr>
              <w:t xml:space="preserve"> YES     </w:t>
            </w:r>
            <w:r w:rsidRPr="006C232B">
              <w:rPr>
                <w:rFonts w:ascii="Wingdings" w:eastAsia="Wingdings" w:hAnsi="Wingdings" w:cstheme="minorHAnsi"/>
                <w:color w:val="262626" w:themeColor="text1" w:themeTint="D9"/>
                <w:szCs w:val="24"/>
              </w:rPr>
              <w:t>o</w:t>
            </w:r>
            <w:r w:rsidRPr="006C232B">
              <w:rPr>
                <w:rFonts w:cstheme="minorHAnsi"/>
                <w:color w:val="262626" w:themeColor="text1" w:themeTint="D9"/>
                <w:szCs w:val="24"/>
              </w:rPr>
              <w:t xml:space="preserve"> NO</w:t>
            </w:r>
          </w:p>
          <w:p w14:paraId="471DE53B" w14:textId="2CB5BBDB" w:rsidR="00CD4352" w:rsidRPr="006C232B" w:rsidRDefault="00CD4352" w:rsidP="00CD4352">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t>Explanation:</w:t>
            </w:r>
          </w:p>
          <w:p w14:paraId="0224D7C6" w14:textId="04585344" w:rsidR="0074309E" w:rsidRPr="006C232B" w:rsidRDefault="0074309E" w:rsidP="0074309E">
            <w:pPr>
              <w:tabs>
                <w:tab w:val="left" w:pos="180"/>
              </w:tabs>
              <w:spacing w:after="120" w:line="276" w:lineRule="auto"/>
              <w:ind w:left="0" w:right="0" w:firstLine="0"/>
              <w:rPr>
                <w:rFonts w:cstheme="minorHAnsi"/>
                <w:color w:val="262626" w:themeColor="text1" w:themeTint="D9"/>
                <w:szCs w:val="24"/>
              </w:rPr>
            </w:pPr>
            <w:r w:rsidRPr="006C232B">
              <w:rPr>
                <w:rFonts w:cstheme="minorHAnsi"/>
                <w:color w:val="262626" w:themeColor="text1" w:themeTint="D9"/>
                <w:szCs w:val="24"/>
              </w:rPr>
              <w:fldChar w:fldCharType="begin">
                <w:ffData>
                  <w:name w:val="Text1"/>
                  <w:enabled/>
                  <w:calcOnExit w:val="0"/>
                  <w:textInput/>
                </w:ffData>
              </w:fldChar>
            </w:r>
            <w:r w:rsidRPr="006C232B">
              <w:rPr>
                <w:rFonts w:cstheme="minorHAnsi"/>
                <w:color w:val="262626" w:themeColor="text1" w:themeTint="D9"/>
                <w:szCs w:val="24"/>
              </w:rPr>
              <w:instrText xml:space="preserve"> FORMTEXT </w:instrText>
            </w:r>
            <w:r w:rsidRPr="006C232B">
              <w:rPr>
                <w:rFonts w:cstheme="minorHAnsi"/>
                <w:color w:val="262626" w:themeColor="text1" w:themeTint="D9"/>
                <w:szCs w:val="24"/>
              </w:rPr>
            </w:r>
            <w:r w:rsidRPr="006C232B">
              <w:rPr>
                <w:rFonts w:cstheme="minorHAnsi"/>
                <w:color w:val="262626" w:themeColor="text1" w:themeTint="D9"/>
                <w:szCs w:val="24"/>
              </w:rPr>
              <w:fldChar w:fldCharType="separate"/>
            </w:r>
            <w:r w:rsidRPr="006C232B">
              <w:t> </w:t>
            </w:r>
            <w:r w:rsidRPr="006C232B">
              <w:t> </w:t>
            </w:r>
            <w:r w:rsidRPr="006C232B">
              <w:t> </w:t>
            </w:r>
            <w:r w:rsidRPr="006C232B">
              <w:t> </w:t>
            </w:r>
            <w:r w:rsidRPr="006C232B">
              <w:t> </w:t>
            </w:r>
            <w:r w:rsidRPr="006C232B">
              <w:rPr>
                <w:rFonts w:cstheme="minorHAnsi"/>
                <w:color w:val="262626" w:themeColor="text1" w:themeTint="D9"/>
                <w:szCs w:val="24"/>
              </w:rPr>
              <w:fldChar w:fldCharType="end"/>
            </w:r>
          </w:p>
        </w:tc>
      </w:tr>
    </w:tbl>
    <w:p w14:paraId="0E009C6F" w14:textId="343B35F7" w:rsidR="0074309E" w:rsidRPr="006C232B" w:rsidRDefault="0074309E" w:rsidP="0074309E">
      <w:pPr>
        <w:ind w:left="0" w:firstLine="0"/>
      </w:pPr>
    </w:p>
    <w:p w14:paraId="43231721" w14:textId="08C6FCF7" w:rsidR="0074309E" w:rsidRPr="006C232B" w:rsidRDefault="0074309E" w:rsidP="004207F0">
      <w:pPr>
        <w:spacing w:after="120" w:line="276" w:lineRule="auto"/>
        <w:ind w:left="0" w:firstLine="0"/>
      </w:pPr>
      <w:r w:rsidRPr="006C232B">
        <w:br w:type="page"/>
      </w:r>
    </w:p>
    <w:p w14:paraId="256E2344" w14:textId="77777777" w:rsidR="0074309E" w:rsidRPr="006C232B" w:rsidRDefault="0074309E" w:rsidP="0074309E">
      <w:pPr>
        <w:pStyle w:val="Heading2"/>
        <w:tabs>
          <w:tab w:val="left" w:pos="180"/>
        </w:tabs>
        <w:ind w:right="0"/>
        <w:rPr>
          <w:b w:val="0"/>
          <w:bCs/>
        </w:rPr>
      </w:pPr>
      <w:bookmarkStart w:id="101" w:name="_Toc120259704"/>
      <w:r w:rsidRPr="006C232B">
        <w:rPr>
          <w:b w:val="0"/>
          <w:bCs/>
          <w:lang w:val="en-AU"/>
        </w:rPr>
        <w:lastRenderedPageBreak/>
        <w:t xml:space="preserve">Task 13 – </w:t>
      </w:r>
      <w:r w:rsidRPr="006C232B">
        <w:rPr>
          <w:b w:val="0"/>
          <w:bCs/>
        </w:rPr>
        <w:t>Verify Practical Completion of the Project</w:t>
      </w:r>
      <w:bookmarkEnd w:id="10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4309E" w:rsidRPr="006C232B" w14:paraId="610C0271" w14:textId="77777777" w:rsidTr="00D17D68">
        <w:trPr>
          <w:trHeight w:val="153"/>
          <w:jc w:val="center"/>
        </w:trPr>
        <w:tc>
          <w:tcPr>
            <w:tcW w:w="5000" w:type="pct"/>
            <w:tcBorders>
              <w:top w:val="nil"/>
              <w:left w:val="nil"/>
              <w:bottom w:val="nil"/>
              <w:right w:val="nil"/>
            </w:tcBorders>
            <w:shd w:val="clear" w:color="auto" w:fill="D9E2F3" w:themeFill="accent1" w:themeFillTint="33"/>
          </w:tcPr>
          <w:p w14:paraId="0D4BB88E" w14:textId="3AB5A3B3" w:rsidR="0074309E" w:rsidRPr="006C232B" w:rsidRDefault="004455ED" w:rsidP="0074309E">
            <w:pPr>
              <w:tabs>
                <w:tab w:val="left" w:pos="180"/>
              </w:tabs>
              <w:spacing w:after="120" w:line="276" w:lineRule="auto"/>
              <w:ind w:left="0" w:right="85" w:firstLine="0"/>
              <w:jc w:val="both"/>
              <w:rPr>
                <w:rFonts w:cstheme="minorHAnsi"/>
                <w:color w:val="262626" w:themeColor="text1" w:themeTint="D9"/>
                <w:szCs w:val="24"/>
              </w:rPr>
            </w:pPr>
            <w:r>
              <w:rPr>
                <w:rFonts w:cstheme="minorHAnsi"/>
                <w:color w:val="262626" w:themeColor="text1" w:themeTint="D9"/>
                <w:szCs w:val="24"/>
              </w:rPr>
              <w:t>C</w:t>
            </w:r>
            <w:r w:rsidR="0074309E" w:rsidRPr="006C232B">
              <w:rPr>
                <w:rFonts w:cstheme="minorHAnsi"/>
                <w:color w:val="262626" w:themeColor="text1" w:themeTint="D9"/>
                <w:szCs w:val="24"/>
              </w:rPr>
              <w:t xml:space="preserve">onduct a site inspection to verify </w:t>
            </w:r>
            <w:r w:rsidR="0058017D" w:rsidRPr="006C232B">
              <w:rPr>
                <w:rFonts w:cstheme="minorHAnsi"/>
                <w:color w:val="262626" w:themeColor="text1" w:themeTint="D9"/>
                <w:szCs w:val="24"/>
              </w:rPr>
              <w:t>p</w:t>
            </w:r>
            <w:r w:rsidR="0074309E" w:rsidRPr="006C232B">
              <w:rPr>
                <w:rFonts w:cstheme="minorHAnsi"/>
                <w:color w:val="262626" w:themeColor="text1" w:themeTint="D9"/>
                <w:szCs w:val="24"/>
              </w:rPr>
              <w:t xml:space="preserve">ractical </w:t>
            </w:r>
            <w:r w:rsidR="0058017D" w:rsidRPr="006C232B">
              <w:rPr>
                <w:rFonts w:cstheme="minorHAnsi"/>
                <w:color w:val="262626" w:themeColor="text1" w:themeTint="D9"/>
                <w:szCs w:val="24"/>
              </w:rPr>
              <w:t>c</w:t>
            </w:r>
            <w:r w:rsidR="0074309E" w:rsidRPr="006C232B">
              <w:rPr>
                <w:rFonts w:cstheme="minorHAnsi"/>
                <w:color w:val="262626" w:themeColor="text1" w:themeTint="D9"/>
                <w:szCs w:val="24"/>
              </w:rPr>
              <w:t>ompletion of the project as defined by the contract.</w:t>
            </w:r>
          </w:p>
          <w:p w14:paraId="2CF3D2B0" w14:textId="77777777" w:rsidR="0074309E" w:rsidRPr="006C232B" w:rsidRDefault="0074309E" w:rsidP="0074309E">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20E67F22" w14:textId="6C7BB38C" w:rsidR="0074309E" w:rsidRPr="006C232B" w:rsidRDefault="0074309E" w:rsidP="00473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knowledge of the process for </w:t>
            </w:r>
            <w:r w:rsidR="001819F9" w:rsidRPr="006C232B">
              <w:rPr>
                <w:rFonts w:cstheme="minorHAnsi"/>
                <w:color w:val="262626" w:themeColor="text1" w:themeTint="D9"/>
                <w:szCs w:val="24"/>
              </w:rPr>
              <w:t>p</w:t>
            </w:r>
            <w:r w:rsidRPr="006C232B">
              <w:rPr>
                <w:rFonts w:cstheme="minorHAnsi"/>
                <w:color w:val="262626" w:themeColor="text1" w:themeTint="D9"/>
                <w:szCs w:val="24"/>
              </w:rPr>
              <w:t xml:space="preserve">ractical </w:t>
            </w:r>
            <w:r w:rsidR="0058017D" w:rsidRPr="006C232B">
              <w:rPr>
                <w:rFonts w:cstheme="minorHAnsi"/>
                <w:color w:val="262626" w:themeColor="text1" w:themeTint="D9"/>
                <w:szCs w:val="24"/>
              </w:rPr>
              <w:t>c</w:t>
            </w:r>
            <w:r w:rsidRPr="006C232B">
              <w:rPr>
                <w:rFonts w:cstheme="minorHAnsi"/>
                <w:color w:val="262626" w:themeColor="text1" w:themeTint="D9"/>
                <w:szCs w:val="24"/>
              </w:rPr>
              <w:t>ompletion of contract.</w:t>
            </w:r>
          </w:p>
          <w:p w14:paraId="45A802FC" w14:textId="60A3E1EA" w:rsidR="0074309E" w:rsidRPr="006C232B" w:rsidRDefault="0074309E" w:rsidP="00473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Practical skills in applying the process </w:t>
            </w:r>
            <w:r w:rsidR="001819F9" w:rsidRPr="006C232B">
              <w:rPr>
                <w:rFonts w:cstheme="minorHAnsi"/>
                <w:color w:val="262626" w:themeColor="text1" w:themeTint="D9"/>
                <w:szCs w:val="24"/>
              </w:rPr>
              <w:t>p</w:t>
            </w:r>
            <w:r w:rsidRPr="006C232B">
              <w:rPr>
                <w:rFonts w:cstheme="minorHAnsi"/>
                <w:color w:val="262626" w:themeColor="text1" w:themeTint="D9"/>
                <w:szCs w:val="24"/>
              </w:rPr>
              <w:t xml:space="preserve">ractical </w:t>
            </w:r>
            <w:r w:rsidR="0058017D" w:rsidRPr="006C232B">
              <w:rPr>
                <w:rFonts w:cstheme="minorHAnsi"/>
                <w:color w:val="262626" w:themeColor="text1" w:themeTint="D9"/>
                <w:szCs w:val="24"/>
              </w:rPr>
              <w:t>c</w:t>
            </w:r>
            <w:r w:rsidRPr="006C232B">
              <w:rPr>
                <w:rFonts w:cstheme="minorHAnsi"/>
                <w:color w:val="262626" w:themeColor="text1" w:themeTint="D9"/>
                <w:szCs w:val="24"/>
              </w:rPr>
              <w:t>ompletion of contract.</w:t>
            </w:r>
          </w:p>
          <w:p w14:paraId="1722962C" w14:textId="188349AA" w:rsidR="00EF6270" w:rsidRPr="006C232B" w:rsidRDefault="00EF6270" w:rsidP="00EF6270">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Use the </w:t>
            </w:r>
            <w:r w:rsidRPr="006C232B">
              <w:rPr>
                <w:rFonts w:cstheme="minorHAnsi"/>
                <w:b/>
                <w:bCs/>
                <w:color w:val="262626" w:themeColor="text1" w:themeTint="D9"/>
                <w:szCs w:val="24"/>
              </w:rPr>
              <w:t>Practical Completion Checklist</w:t>
            </w:r>
            <w:r w:rsidRPr="006C232B">
              <w:rPr>
                <w:rFonts w:cstheme="minorHAnsi"/>
                <w:color w:val="262626" w:themeColor="text1" w:themeTint="D9"/>
                <w:szCs w:val="24"/>
              </w:rPr>
              <w:t xml:space="preserve"> provided along with this workbook to document your checks of these conditions.</w:t>
            </w:r>
          </w:p>
          <w:p w14:paraId="598749E6" w14:textId="4C7268B4" w:rsidR="0074309E" w:rsidRPr="006C232B" w:rsidRDefault="0074309E" w:rsidP="7AB7A7AF">
            <w:pPr>
              <w:tabs>
                <w:tab w:val="left" w:pos="180"/>
              </w:tabs>
              <w:spacing w:after="120" w:line="276" w:lineRule="auto"/>
              <w:ind w:left="0" w:right="0" w:firstLine="0"/>
              <w:jc w:val="both"/>
              <w:rPr>
                <w:color w:val="262626" w:themeColor="text1" w:themeTint="D9"/>
              </w:rPr>
            </w:pPr>
            <w:r w:rsidRPr="006C232B">
              <w:rPr>
                <w:color w:val="262626" w:themeColor="text1" w:themeTint="D9"/>
              </w:rPr>
              <w:t xml:space="preserve">Before starting this task, review the </w:t>
            </w:r>
            <w:r w:rsidRPr="006C232B">
              <w:rPr>
                <w:b/>
                <w:bCs/>
                <w:color w:val="262626" w:themeColor="text1" w:themeTint="D9"/>
              </w:rPr>
              <w:t xml:space="preserve">Workplace Assessment Task 13 – </w:t>
            </w:r>
            <w:r w:rsidR="0D77B105" w:rsidRPr="006C232B">
              <w:rPr>
                <w:b/>
                <w:bCs/>
                <w:color w:val="262626" w:themeColor="text1" w:themeTint="D9"/>
              </w:rPr>
              <w:t>Assessor’s Checklist</w:t>
            </w:r>
            <w:r w:rsidRPr="006C232B">
              <w:rPr>
                <w:b/>
                <w:bCs/>
                <w:color w:val="262626" w:themeColor="text1" w:themeTint="D9"/>
              </w:rPr>
              <w:t xml:space="preserve"> </w:t>
            </w:r>
            <w:r w:rsidRPr="006C232B">
              <w:rPr>
                <w:color w:val="262626" w:themeColor="text1" w:themeTint="D9"/>
              </w:rPr>
              <w:t>provided along with this workbook. This form lists all the practical skills you need to demonstrate while completing this task.</w:t>
            </w:r>
          </w:p>
          <w:p w14:paraId="362AD9EB"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4437847F" w14:textId="77777777"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20E2E51D"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After completing this task, submit the following to your assessor:</w:t>
            </w:r>
          </w:p>
          <w:p w14:paraId="5A52E67A" w14:textId="2FEAF02E" w:rsidR="0074309E" w:rsidRPr="006C232B" w:rsidRDefault="00EF6270" w:rsidP="75756006">
            <w:pPr>
              <w:pStyle w:val="ListParagraph"/>
              <w:numPr>
                <w:ilvl w:val="0"/>
                <w:numId w:val="22"/>
              </w:numPr>
              <w:spacing w:after="120" w:line="276" w:lineRule="auto"/>
              <w:ind w:left="714" w:right="0" w:hanging="357"/>
              <w:contextualSpacing w:val="0"/>
              <w:jc w:val="both"/>
              <w:rPr>
                <w:color w:val="262626" w:themeColor="text1" w:themeTint="D9"/>
              </w:rPr>
            </w:pPr>
            <w:r w:rsidRPr="006C232B">
              <w:rPr>
                <w:color w:val="262626" w:themeColor="text1" w:themeTint="D9"/>
              </w:rPr>
              <w:t>T</w:t>
            </w:r>
            <w:r w:rsidR="0074309E" w:rsidRPr="006C232B">
              <w:rPr>
                <w:color w:val="262626" w:themeColor="text1" w:themeTint="D9"/>
              </w:rPr>
              <w:t xml:space="preserve">he Practical Completion </w:t>
            </w:r>
            <w:r w:rsidR="4B8BADB7" w:rsidRPr="006C232B">
              <w:rPr>
                <w:color w:val="262626" w:themeColor="text1" w:themeTint="D9"/>
              </w:rPr>
              <w:t>Checklist</w:t>
            </w:r>
          </w:p>
          <w:p w14:paraId="1D652134" w14:textId="77777777" w:rsidR="0074309E" w:rsidRDefault="0850BE42" w:rsidP="75756006">
            <w:pPr>
              <w:pStyle w:val="ListParagraph"/>
              <w:numPr>
                <w:ilvl w:val="0"/>
                <w:numId w:val="22"/>
              </w:numPr>
              <w:spacing w:after="120" w:line="276" w:lineRule="auto"/>
              <w:ind w:left="714" w:right="0" w:hanging="357"/>
              <w:contextualSpacing w:val="0"/>
              <w:jc w:val="both"/>
              <w:rPr>
                <w:color w:val="262626" w:themeColor="text1" w:themeTint="D9"/>
              </w:rPr>
            </w:pPr>
            <w:r w:rsidRPr="006C232B">
              <w:rPr>
                <w:color w:val="262626" w:themeColor="text1" w:themeTint="D9"/>
              </w:rPr>
              <w:t xml:space="preserve">Excerpt from the contract showing </w:t>
            </w:r>
            <w:r w:rsidR="006A17A4" w:rsidRPr="006C232B">
              <w:rPr>
                <w:color w:val="262626" w:themeColor="text1" w:themeTint="D9"/>
              </w:rPr>
              <w:t xml:space="preserve">the </w:t>
            </w:r>
            <w:r w:rsidRPr="006C232B">
              <w:rPr>
                <w:color w:val="262626" w:themeColor="text1" w:themeTint="D9"/>
              </w:rPr>
              <w:t>definition of Practical Completion</w:t>
            </w:r>
          </w:p>
          <w:p w14:paraId="2AFDAE14" w14:textId="28EEAB44" w:rsidR="00D17D68" w:rsidRPr="00D17D68" w:rsidRDefault="00D17D68" w:rsidP="00D17D68">
            <w:pPr>
              <w:spacing w:after="120" w:line="276" w:lineRule="auto"/>
              <w:ind w:left="0" w:right="0" w:firstLine="0"/>
              <w:jc w:val="both"/>
              <w:rPr>
                <w:color w:val="262626" w:themeColor="text1" w:themeTint="D9"/>
              </w:rPr>
            </w:pPr>
            <w:r w:rsidRPr="00D17D68">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24C68657" w14:textId="27C30331" w:rsidR="0074309E" w:rsidRPr="006C232B" w:rsidRDefault="0074309E" w:rsidP="0074309E">
      <w:pPr>
        <w:ind w:left="0" w:firstLine="0"/>
      </w:pPr>
    </w:p>
    <w:p w14:paraId="6A00477A" w14:textId="323DA287" w:rsidR="0074309E" w:rsidRPr="006C232B" w:rsidRDefault="00465759" w:rsidP="00465759">
      <w:pPr>
        <w:spacing w:after="120" w:line="276" w:lineRule="auto"/>
        <w:ind w:left="0" w:firstLine="0"/>
      </w:pPr>
      <w:r w:rsidRPr="006C232B">
        <w:br w:type="page"/>
      </w:r>
    </w:p>
    <w:p w14:paraId="2CCF11C3" w14:textId="06F232FB" w:rsidR="0074309E" w:rsidRPr="006C232B" w:rsidRDefault="0074309E" w:rsidP="0074309E">
      <w:pPr>
        <w:pStyle w:val="Heading2"/>
        <w:tabs>
          <w:tab w:val="left" w:pos="180"/>
        </w:tabs>
        <w:ind w:right="0"/>
        <w:rPr>
          <w:b w:val="0"/>
          <w:bCs/>
          <w:lang w:val="en-AU"/>
        </w:rPr>
      </w:pPr>
      <w:bookmarkStart w:id="102" w:name="_Toc120259705"/>
      <w:r w:rsidRPr="006C232B">
        <w:rPr>
          <w:b w:val="0"/>
          <w:bCs/>
          <w:lang w:val="en-AU"/>
        </w:rPr>
        <w:lastRenderedPageBreak/>
        <w:t xml:space="preserve">Task 14 – Finalise </w:t>
      </w:r>
      <w:r w:rsidR="00C678FF" w:rsidRPr="006C232B">
        <w:rPr>
          <w:b w:val="0"/>
          <w:bCs/>
          <w:lang w:val="en-AU"/>
        </w:rPr>
        <w:t>Defects Liability</w:t>
      </w:r>
      <w:bookmarkEnd w:id="102"/>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6A72D4A3" w14:textId="77777777" w:rsidTr="0074309E">
        <w:trPr>
          <w:trHeight w:val="66"/>
          <w:jc w:val="center"/>
        </w:trPr>
        <w:tc>
          <w:tcPr>
            <w:tcW w:w="5000" w:type="pct"/>
            <w:tcBorders>
              <w:top w:val="nil"/>
              <w:left w:val="nil"/>
              <w:bottom w:val="nil"/>
              <w:right w:val="nil"/>
            </w:tcBorders>
            <w:shd w:val="clear" w:color="auto" w:fill="D9E2F3" w:themeFill="accent1" w:themeFillTint="33"/>
          </w:tcPr>
          <w:p w14:paraId="1EE93232" w14:textId="1CF66909"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Review the terms of the defects liability period in the contract</w:t>
            </w:r>
            <w:r w:rsidR="000A25BA" w:rsidRPr="006C232B">
              <w:rPr>
                <w:rFonts w:cstheme="minorHAnsi"/>
                <w:color w:val="262626" w:themeColor="text1" w:themeTint="D9"/>
                <w:szCs w:val="24"/>
              </w:rPr>
              <w:t>,</w:t>
            </w:r>
            <w:r w:rsidR="00B41BF3" w:rsidRPr="006C232B">
              <w:rPr>
                <w:rFonts w:cstheme="minorHAnsi"/>
                <w:color w:val="262626" w:themeColor="text1" w:themeTint="D9"/>
                <w:szCs w:val="24"/>
              </w:rPr>
              <w:t xml:space="preserve"> and</w:t>
            </w:r>
            <w:r w:rsidR="00955B26" w:rsidRPr="006C232B">
              <w:rPr>
                <w:rFonts w:cstheme="minorHAnsi"/>
                <w:color w:val="262626" w:themeColor="text1" w:themeTint="D9"/>
                <w:szCs w:val="24"/>
              </w:rPr>
              <w:t xml:space="preserve"> </w:t>
            </w:r>
            <w:r w:rsidR="00B41BF3" w:rsidRPr="006C232B">
              <w:rPr>
                <w:rFonts w:cstheme="minorHAnsi"/>
                <w:color w:val="262626" w:themeColor="text1" w:themeTint="D9"/>
                <w:szCs w:val="24"/>
              </w:rPr>
              <w:t>v</w:t>
            </w:r>
            <w:r w:rsidRPr="006C232B">
              <w:rPr>
                <w:rFonts w:cstheme="minorHAnsi"/>
                <w:color w:val="262626" w:themeColor="text1" w:themeTint="D9"/>
                <w:szCs w:val="24"/>
              </w:rPr>
              <w:t xml:space="preserve">erify that the make good instructions for all defects are </w:t>
            </w:r>
            <w:r w:rsidR="000269B5" w:rsidRPr="006C232B">
              <w:rPr>
                <w:rFonts w:cstheme="minorHAnsi"/>
                <w:color w:val="262626" w:themeColor="text1" w:themeTint="D9"/>
                <w:szCs w:val="24"/>
              </w:rPr>
              <w:t>satisfied</w:t>
            </w:r>
            <w:r w:rsidRPr="006C232B">
              <w:rPr>
                <w:rFonts w:cstheme="minorHAnsi"/>
                <w:color w:val="262626" w:themeColor="text1" w:themeTint="D9"/>
                <w:szCs w:val="24"/>
              </w:rPr>
              <w:t xml:space="preserve">. </w:t>
            </w:r>
            <w:r w:rsidR="00D17D68">
              <w:rPr>
                <w:rFonts w:cstheme="minorHAnsi"/>
                <w:color w:val="262626" w:themeColor="text1" w:themeTint="D9"/>
                <w:szCs w:val="24"/>
              </w:rPr>
              <w:t>This can be confirmed via email from a suitable workplace supervisor confirming the end of defects liability.</w:t>
            </w:r>
          </w:p>
          <w:p w14:paraId="73375F29"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2E4A8E2C" w14:textId="7EDABF5B"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knowledge on finalising </w:t>
            </w:r>
            <w:r w:rsidR="009B011B" w:rsidRPr="006C232B">
              <w:rPr>
                <w:rFonts w:cstheme="minorHAnsi"/>
                <w:color w:val="262626" w:themeColor="text1" w:themeTint="D9"/>
                <w:szCs w:val="24"/>
              </w:rPr>
              <w:t>defects liability</w:t>
            </w:r>
            <w:r w:rsidRPr="006C232B">
              <w:rPr>
                <w:rFonts w:cstheme="minorHAnsi"/>
                <w:color w:val="262626" w:themeColor="text1" w:themeTint="D9"/>
                <w:szCs w:val="24"/>
              </w:rPr>
              <w:t>.</w:t>
            </w:r>
          </w:p>
          <w:p w14:paraId="7D3D0592" w14:textId="28EC012B"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skills in finalising </w:t>
            </w:r>
            <w:r w:rsidR="009F16F3" w:rsidRPr="006C232B">
              <w:rPr>
                <w:rFonts w:cstheme="minorHAnsi"/>
                <w:color w:val="262626" w:themeColor="text1" w:themeTint="D9"/>
                <w:szCs w:val="24"/>
              </w:rPr>
              <w:t>defects liability</w:t>
            </w:r>
            <w:r w:rsidRPr="006C232B">
              <w:rPr>
                <w:rFonts w:cstheme="minorHAnsi"/>
                <w:color w:val="262626" w:themeColor="text1" w:themeTint="D9"/>
                <w:szCs w:val="24"/>
              </w:rPr>
              <w:t>.</w:t>
            </w:r>
          </w:p>
          <w:p w14:paraId="47EA5E57" w14:textId="2F6A8BD2" w:rsidR="00231CF3" w:rsidRPr="006C232B" w:rsidRDefault="00231CF3" w:rsidP="00231CF3">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Use the </w:t>
            </w:r>
            <w:r w:rsidRPr="006C232B">
              <w:rPr>
                <w:rFonts w:cstheme="minorHAnsi"/>
                <w:b/>
                <w:bCs/>
                <w:color w:val="262626" w:themeColor="text1" w:themeTint="D9"/>
                <w:szCs w:val="24"/>
              </w:rPr>
              <w:t>End of Defects Liability Checklist</w:t>
            </w:r>
            <w:r w:rsidRPr="006C232B">
              <w:rPr>
                <w:rFonts w:cstheme="minorHAnsi"/>
                <w:color w:val="262626" w:themeColor="text1" w:themeTint="D9"/>
                <w:szCs w:val="24"/>
              </w:rPr>
              <w:t xml:space="preserve"> provided along with this workbook to document your checks of these satisfied make good instructions.</w:t>
            </w:r>
          </w:p>
          <w:p w14:paraId="290BBF35" w14:textId="6E56D428"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14 – Assessor’s Checklist </w:t>
            </w:r>
            <w:r w:rsidRPr="006C232B">
              <w:rPr>
                <w:rFonts w:cstheme="minorHAnsi"/>
                <w:color w:val="262626" w:themeColor="text1" w:themeTint="D9"/>
                <w:szCs w:val="24"/>
              </w:rPr>
              <w:t xml:space="preserve">provided along with this workbook. This form lists the criteria your draft contract submission must address to complete this task satisfactorily. </w:t>
            </w:r>
          </w:p>
          <w:p w14:paraId="28B6579A" w14:textId="77777777" w:rsidR="00690C00" w:rsidRPr="006C232B" w:rsidRDefault="00690C00" w:rsidP="00690C00">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1415F074" w14:textId="5240CE4D" w:rsidR="00690C00" w:rsidRPr="006C232B" w:rsidRDefault="00690C00" w:rsidP="00690C0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424B648C" w14:textId="77777777" w:rsidR="000269B5"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After completing your review, submit</w:t>
            </w:r>
            <w:r w:rsidR="000269B5" w:rsidRPr="006C232B">
              <w:rPr>
                <w:rFonts w:cstheme="minorHAnsi"/>
                <w:color w:val="262626" w:themeColor="text1" w:themeTint="D9"/>
                <w:szCs w:val="24"/>
              </w:rPr>
              <w:t xml:space="preserve"> the following:</w:t>
            </w:r>
          </w:p>
          <w:p w14:paraId="349D51B0" w14:textId="00F592E3" w:rsidR="000269B5" w:rsidRPr="006C232B" w:rsidRDefault="000269B5" w:rsidP="000269B5">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Copies of the workplace resources you reviewed to verify make good instructions of defects are satisfied. E.g., clearance for site restoration, survey certification.</w:t>
            </w:r>
          </w:p>
          <w:p w14:paraId="243CA110" w14:textId="6FE06092" w:rsidR="0074309E" w:rsidRDefault="00C93C17" w:rsidP="000269B5">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End of Defects Liability Checklist</w:t>
            </w:r>
            <w:r w:rsidR="00D17D68">
              <w:rPr>
                <w:rFonts w:cstheme="minorHAnsi"/>
                <w:color w:val="262626" w:themeColor="text1" w:themeTint="D9"/>
                <w:szCs w:val="24"/>
              </w:rPr>
              <w:t xml:space="preserve"> (provided in an email from a suitable workplace supervisor confirming the end of defects liability)</w:t>
            </w:r>
            <w:r w:rsidRPr="006C232B">
              <w:rPr>
                <w:rFonts w:cstheme="minorHAnsi"/>
                <w:color w:val="262626" w:themeColor="text1" w:themeTint="D9"/>
                <w:szCs w:val="24"/>
              </w:rPr>
              <w:t>.</w:t>
            </w:r>
          </w:p>
          <w:p w14:paraId="42B30FD2" w14:textId="145EE8FB" w:rsidR="00D17D68" w:rsidRPr="00D17D68" w:rsidRDefault="00D17D68" w:rsidP="00D17D68">
            <w:pPr>
              <w:spacing w:after="120" w:line="276" w:lineRule="auto"/>
              <w:ind w:left="0" w:right="0" w:firstLine="0"/>
              <w:jc w:val="both"/>
              <w:rPr>
                <w:rFonts w:cstheme="minorHAnsi"/>
                <w:color w:val="262626" w:themeColor="text1" w:themeTint="D9"/>
                <w:szCs w:val="24"/>
              </w:rPr>
            </w:pPr>
            <w:r w:rsidRPr="00D17D68">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525459E4" w14:textId="77777777" w:rsidR="0074309E" w:rsidRPr="006C232B" w:rsidRDefault="0074309E" w:rsidP="0074309E">
      <w:pPr>
        <w:ind w:left="0" w:firstLine="0"/>
      </w:pPr>
    </w:p>
    <w:p w14:paraId="242CD562" w14:textId="77777777" w:rsidR="000269B5" w:rsidRPr="006C232B" w:rsidRDefault="000269B5">
      <w:r w:rsidRPr="006C232B">
        <w:br w:type="page"/>
      </w:r>
    </w:p>
    <w:p w14:paraId="639AF574" w14:textId="77777777" w:rsidR="0074309E" w:rsidRPr="006C232B" w:rsidRDefault="0074309E" w:rsidP="0074309E">
      <w:pPr>
        <w:pStyle w:val="Heading2"/>
        <w:tabs>
          <w:tab w:val="left" w:pos="180"/>
        </w:tabs>
        <w:ind w:right="0"/>
        <w:rPr>
          <w:b w:val="0"/>
          <w:bCs/>
          <w:lang w:val="en-AU"/>
        </w:rPr>
      </w:pPr>
      <w:bookmarkStart w:id="103" w:name="_Toc120259706"/>
      <w:r w:rsidRPr="006C232B">
        <w:rPr>
          <w:b w:val="0"/>
          <w:bCs/>
          <w:lang w:val="en-AU"/>
        </w:rPr>
        <w:lastRenderedPageBreak/>
        <w:t>Task 15 – Issue Certificate Upon Completion of Work</w:t>
      </w:r>
      <w:bookmarkEnd w:id="103"/>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3E9FF629" w14:textId="77777777" w:rsidTr="38B93185">
        <w:trPr>
          <w:trHeight w:val="66"/>
          <w:jc w:val="center"/>
        </w:trPr>
        <w:tc>
          <w:tcPr>
            <w:tcW w:w="5000" w:type="pct"/>
            <w:tcBorders>
              <w:top w:val="nil"/>
              <w:left w:val="nil"/>
              <w:bottom w:val="nil"/>
              <w:right w:val="nil"/>
            </w:tcBorders>
            <w:shd w:val="clear" w:color="auto" w:fill="D9E2F3" w:themeFill="accent1" w:themeFillTint="33"/>
          </w:tcPr>
          <w:p w14:paraId="4AC752F0" w14:textId="16EC9268" w:rsidR="0074309E" w:rsidRPr="006C232B" w:rsidRDefault="0074309E" w:rsidP="38B93185">
            <w:pPr>
              <w:tabs>
                <w:tab w:val="left" w:pos="180"/>
              </w:tabs>
              <w:spacing w:after="120" w:line="276" w:lineRule="auto"/>
              <w:ind w:left="0" w:right="0" w:firstLine="0"/>
              <w:jc w:val="both"/>
              <w:rPr>
                <w:color w:val="262626" w:themeColor="text1" w:themeTint="D9"/>
              </w:rPr>
            </w:pPr>
            <w:r w:rsidRPr="006C232B">
              <w:rPr>
                <w:color w:val="262626" w:themeColor="text1" w:themeTint="D9"/>
              </w:rPr>
              <w:t xml:space="preserve">Review contract terms for completion of work. Verify if terms have been met and issue </w:t>
            </w:r>
            <w:r w:rsidR="00A277EF" w:rsidRPr="006C232B">
              <w:rPr>
                <w:color w:val="262626" w:themeColor="text1" w:themeTint="D9"/>
              </w:rPr>
              <w:t>the relevant</w:t>
            </w:r>
            <w:r w:rsidRPr="006C232B">
              <w:rPr>
                <w:color w:val="262626" w:themeColor="text1" w:themeTint="D9"/>
              </w:rPr>
              <w:t xml:space="preserve"> certificate</w:t>
            </w:r>
            <w:r w:rsidR="00A277EF" w:rsidRPr="006C232B">
              <w:rPr>
                <w:color w:val="262626" w:themeColor="text1" w:themeTint="D9"/>
              </w:rPr>
              <w:t>s for completion of work</w:t>
            </w:r>
            <w:r w:rsidRPr="006C232B">
              <w:rPr>
                <w:color w:val="262626" w:themeColor="text1" w:themeTint="D9"/>
              </w:rPr>
              <w:t xml:space="preserve">.  </w:t>
            </w:r>
          </w:p>
          <w:p w14:paraId="5BC58BF7" w14:textId="77777777" w:rsidR="0074309E" w:rsidRPr="006C232B" w:rsidRDefault="0074309E" w:rsidP="38B93185">
            <w:pPr>
              <w:tabs>
                <w:tab w:val="left" w:pos="180"/>
              </w:tabs>
              <w:spacing w:after="120" w:line="276" w:lineRule="auto"/>
              <w:ind w:left="0" w:right="0" w:firstLine="0"/>
              <w:jc w:val="both"/>
              <w:rPr>
                <w:color w:val="262626" w:themeColor="text1" w:themeTint="D9"/>
              </w:rPr>
            </w:pPr>
            <w:r w:rsidRPr="006C232B">
              <w:rPr>
                <w:color w:val="262626" w:themeColor="text1" w:themeTint="D9"/>
              </w:rPr>
              <w:t>You will be assessed on:</w:t>
            </w:r>
          </w:p>
          <w:p w14:paraId="44976736" w14:textId="7F48F73D" w:rsidR="0074309E" w:rsidRPr="006C232B" w:rsidRDefault="0074309E" w:rsidP="38B93185">
            <w:pPr>
              <w:pStyle w:val="ListParagraph"/>
              <w:numPr>
                <w:ilvl w:val="0"/>
                <w:numId w:val="22"/>
              </w:numPr>
              <w:spacing w:after="120" w:line="276" w:lineRule="auto"/>
              <w:ind w:left="714" w:right="0" w:hanging="357"/>
              <w:contextualSpacing w:val="0"/>
              <w:jc w:val="both"/>
              <w:rPr>
                <w:color w:val="262626" w:themeColor="text1" w:themeTint="D9"/>
              </w:rPr>
            </w:pPr>
            <w:r w:rsidRPr="006C232B">
              <w:rPr>
                <w:color w:val="262626" w:themeColor="text1" w:themeTint="D9"/>
              </w:rPr>
              <w:t xml:space="preserve">Your practical knowledge </w:t>
            </w:r>
            <w:r w:rsidR="00FE1F6B" w:rsidRPr="006C232B">
              <w:rPr>
                <w:color w:val="262626" w:themeColor="text1" w:themeTint="D9"/>
              </w:rPr>
              <w:t>on issuance of appropriate certificates upon completion of the contract work.</w:t>
            </w:r>
          </w:p>
          <w:p w14:paraId="7F5F4C58" w14:textId="036F5F20" w:rsidR="0074309E" w:rsidRPr="006C232B" w:rsidRDefault="0074309E" w:rsidP="38B93185">
            <w:pPr>
              <w:pStyle w:val="ListParagraph"/>
              <w:numPr>
                <w:ilvl w:val="0"/>
                <w:numId w:val="22"/>
              </w:numPr>
              <w:spacing w:after="120" w:line="276" w:lineRule="auto"/>
              <w:ind w:left="714" w:right="0" w:hanging="357"/>
              <w:contextualSpacing w:val="0"/>
              <w:jc w:val="both"/>
              <w:rPr>
                <w:color w:val="262626" w:themeColor="text1" w:themeTint="D9"/>
              </w:rPr>
            </w:pPr>
            <w:r w:rsidRPr="006C232B">
              <w:rPr>
                <w:color w:val="262626" w:themeColor="text1" w:themeTint="D9"/>
              </w:rPr>
              <w:t xml:space="preserve">Your practical skills in </w:t>
            </w:r>
            <w:r w:rsidR="00FF64B7" w:rsidRPr="006C232B">
              <w:rPr>
                <w:color w:val="262626" w:themeColor="text1" w:themeTint="D9"/>
              </w:rPr>
              <w:t>issuing of appropriate certificates upon completion of the contract work.</w:t>
            </w:r>
          </w:p>
          <w:p w14:paraId="0600C1FC" w14:textId="30BC51BA" w:rsidR="0074309E" w:rsidRPr="006C232B" w:rsidRDefault="0074309E" w:rsidP="38B93185">
            <w:pPr>
              <w:tabs>
                <w:tab w:val="left" w:pos="180"/>
              </w:tabs>
              <w:spacing w:after="120" w:line="276" w:lineRule="auto"/>
              <w:ind w:left="0" w:right="0" w:firstLine="0"/>
              <w:jc w:val="both"/>
              <w:rPr>
                <w:color w:val="262626" w:themeColor="text1" w:themeTint="D9"/>
              </w:rPr>
            </w:pPr>
            <w:r w:rsidRPr="006C232B">
              <w:rPr>
                <w:color w:val="262626" w:themeColor="text1" w:themeTint="D9"/>
              </w:rPr>
              <w:t xml:space="preserve">Before starting this task, review the </w:t>
            </w:r>
            <w:r w:rsidRPr="006C232B">
              <w:rPr>
                <w:b/>
                <w:bCs/>
                <w:color w:val="262626" w:themeColor="text1" w:themeTint="D9"/>
              </w:rPr>
              <w:t>Workplace Assessment Task 1</w:t>
            </w:r>
            <w:r w:rsidR="000269B5" w:rsidRPr="006C232B">
              <w:rPr>
                <w:b/>
                <w:bCs/>
                <w:color w:val="262626" w:themeColor="text1" w:themeTint="D9"/>
              </w:rPr>
              <w:t>5</w:t>
            </w:r>
            <w:r w:rsidRPr="006C232B">
              <w:rPr>
                <w:b/>
                <w:bCs/>
                <w:color w:val="262626" w:themeColor="text1" w:themeTint="D9"/>
              </w:rPr>
              <w:t xml:space="preserve"> – Assessor’s Checklist </w:t>
            </w:r>
            <w:r w:rsidRPr="006C232B">
              <w:rPr>
                <w:color w:val="262626" w:themeColor="text1" w:themeTint="D9"/>
              </w:rPr>
              <w:t xml:space="preserve">provided along with this workbook. This form lists the criteria your folder submission must address to complete this task satisfactorily. </w:t>
            </w:r>
          </w:p>
          <w:p w14:paraId="3D79ADAA" w14:textId="77777777" w:rsidR="00757011" w:rsidRPr="006C232B" w:rsidRDefault="00757011" w:rsidP="00757011">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43981C12" w14:textId="1085F137" w:rsidR="00757011" w:rsidRPr="006C232B" w:rsidRDefault="00757011" w:rsidP="00757011">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4265C835" w14:textId="77777777" w:rsidR="0074309E" w:rsidRDefault="0074309E" w:rsidP="38B93185">
            <w:pPr>
              <w:tabs>
                <w:tab w:val="left" w:pos="180"/>
              </w:tabs>
              <w:spacing w:after="120" w:line="276" w:lineRule="auto"/>
              <w:ind w:left="0" w:right="0" w:firstLine="0"/>
              <w:jc w:val="both"/>
              <w:rPr>
                <w:color w:val="262626" w:themeColor="text1" w:themeTint="D9"/>
              </w:rPr>
            </w:pPr>
            <w:r w:rsidRPr="006C232B">
              <w:rPr>
                <w:color w:val="262626" w:themeColor="text1" w:themeTint="D9"/>
              </w:rPr>
              <w:t xml:space="preserve">After completing your review, submit </w:t>
            </w:r>
            <w:r w:rsidR="00D06383" w:rsidRPr="006C232B">
              <w:rPr>
                <w:color w:val="262626" w:themeColor="text1" w:themeTint="D9"/>
              </w:rPr>
              <w:t>copies of</w:t>
            </w:r>
            <w:r w:rsidR="000269B5" w:rsidRPr="006C232B">
              <w:rPr>
                <w:color w:val="262626" w:themeColor="text1" w:themeTint="D9"/>
              </w:rPr>
              <w:t xml:space="preserve"> certificate</w:t>
            </w:r>
            <w:r w:rsidR="00D06383" w:rsidRPr="006C232B">
              <w:rPr>
                <w:color w:val="262626" w:themeColor="text1" w:themeTint="D9"/>
              </w:rPr>
              <w:t>s you</w:t>
            </w:r>
            <w:r w:rsidR="000269B5" w:rsidRPr="006C232B">
              <w:rPr>
                <w:color w:val="262626" w:themeColor="text1" w:themeTint="D9"/>
              </w:rPr>
              <w:t xml:space="preserve"> issued upon completion of work </w:t>
            </w:r>
            <w:r w:rsidR="00D06383" w:rsidRPr="006C232B">
              <w:rPr>
                <w:color w:val="262626" w:themeColor="text1" w:themeTint="D9"/>
              </w:rPr>
              <w:t>to your assessor.</w:t>
            </w:r>
          </w:p>
          <w:p w14:paraId="661E9751" w14:textId="55BE7E42" w:rsidR="00D17D68" w:rsidRPr="006C232B" w:rsidRDefault="00D17D68" w:rsidP="38B93185">
            <w:pPr>
              <w:tabs>
                <w:tab w:val="left" w:pos="180"/>
              </w:tabs>
              <w:spacing w:after="120" w:line="276" w:lineRule="auto"/>
              <w:ind w:left="0" w:right="0" w:firstLine="0"/>
              <w:jc w:val="both"/>
              <w:rPr>
                <w:color w:val="262626" w:themeColor="text1" w:themeTint="D9"/>
              </w:rPr>
            </w:pPr>
            <w:r w:rsidRPr="00D17D68">
              <w:rPr>
                <w:rFonts w:cstheme="minorHAnsi"/>
                <w:b/>
                <w:bCs/>
                <w:i/>
                <w:iCs/>
                <w:color w:val="FF0000"/>
                <w:szCs w:val="24"/>
                <w:u w:val="single"/>
              </w:rPr>
              <w:t>Note:</w:t>
            </w:r>
            <w:r w:rsidRPr="002569C2">
              <w:rPr>
                <w:rFonts w:cstheme="minorHAnsi"/>
                <w:i/>
                <w:iCs/>
                <w:color w:val="FF0000"/>
                <w:szCs w:val="24"/>
              </w:rPr>
              <w:t xml:space="preserve"> In the event that this task was not conducted as part of the workplace example that </w:t>
            </w:r>
            <w:r>
              <w:rPr>
                <w:rFonts w:cstheme="minorHAnsi"/>
                <w:i/>
                <w:iCs/>
                <w:color w:val="FF0000"/>
                <w:szCs w:val="24"/>
              </w:rPr>
              <w:t>the candidate</w:t>
            </w:r>
            <w:r w:rsidRPr="002569C2">
              <w:rPr>
                <w:rFonts w:cstheme="minorHAnsi"/>
                <w:i/>
                <w:iCs/>
                <w:color w:val="FF0000"/>
                <w:szCs w:val="24"/>
              </w:rPr>
              <w:t xml:space="preserve"> ha</w:t>
            </w:r>
            <w:r>
              <w:rPr>
                <w:rFonts w:cstheme="minorHAnsi"/>
                <w:i/>
                <w:iCs/>
                <w:color w:val="FF0000"/>
                <w:szCs w:val="24"/>
              </w:rPr>
              <w:t>s</w:t>
            </w:r>
            <w:r w:rsidRPr="002569C2">
              <w:rPr>
                <w:rFonts w:cstheme="minorHAnsi"/>
                <w:i/>
                <w:iCs/>
                <w:color w:val="FF0000"/>
                <w:szCs w:val="24"/>
              </w:rPr>
              <w:t xml:space="preserve"> used in previous assessment tasks, then it is expected that the candidate will simulate this scenario.</w:t>
            </w:r>
          </w:p>
        </w:tc>
      </w:tr>
    </w:tbl>
    <w:p w14:paraId="19B366C7" w14:textId="3C9048C7" w:rsidR="0074309E" w:rsidRPr="006C232B" w:rsidRDefault="0074309E" w:rsidP="0074309E">
      <w:pPr>
        <w:ind w:left="0" w:firstLine="0"/>
      </w:pPr>
    </w:p>
    <w:p w14:paraId="766C8752" w14:textId="5AB2C2EB" w:rsidR="0074309E" w:rsidRPr="006C232B" w:rsidRDefault="00037AAA" w:rsidP="00037AAA">
      <w:pPr>
        <w:spacing w:after="120" w:line="276" w:lineRule="auto"/>
      </w:pPr>
      <w:r w:rsidRPr="006C232B">
        <w:br w:type="page"/>
      </w:r>
    </w:p>
    <w:p w14:paraId="55738827" w14:textId="48BAF210" w:rsidR="0074309E" w:rsidRPr="006C232B" w:rsidRDefault="0074309E" w:rsidP="0074309E">
      <w:pPr>
        <w:pStyle w:val="Heading2"/>
        <w:tabs>
          <w:tab w:val="left" w:pos="180"/>
        </w:tabs>
        <w:ind w:right="0"/>
        <w:rPr>
          <w:b w:val="0"/>
          <w:bCs/>
          <w:lang w:val="en-AU"/>
        </w:rPr>
      </w:pPr>
      <w:bookmarkStart w:id="104" w:name="_Toc120259707"/>
      <w:r w:rsidRPr="006C232B">
        <w:rPr>
          <w:b w:val="0"/>
          <w:bCs/>
          <w:lang w:val="en-AU"/>
        </w:rPr>
        <w:lastRenderedPageBreak/>
        <w:t xml:space="preserve">Task 16 – </w:t>
      </w:r>
      <w:r w:rsidR="00BE18D4" w:rsidRPr="006C232B">
        <w:rPr>
          <w:b w:val="0"/>
          <w:bCs/>
          <w:lang w:val="en-AU"/>
        </w:rPr>
        <w:t xml:space="preserve">Finalise the Contract and </w:t>
      </w:r>
      <w:r w:rsidRPr="006C232B">
        <w:rPr>
          <w:b w:val="0"/>
          <w:bCs/>
          <w:lang w:val="en-AU"/>
        </w:rPr>
        <w:t>Secure Documentation for Records Purposes</w:t>
      </w:r>
      <w:bookmarkEnd w:id="104"/>
    </w:p>
    <w:tbl>
      <w:tblPr>
        <w:tblStyle w:val="TableGrid"/>
        <w:tblW w:w="499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7"/>
      </w:tblGrid>
      <w:tr w:rsidR="0074309E" w:rsidRPr="006C232B" w14:paraId="3B55EFF3" w14:textId="77777777" w:rsidTr="38B93185">
        <w:trPr>
          <w:trHeight w:val="66"/>
          <w:jc w:val="center"/>
        </w:trPr>
        <w:tc>
          <w:tcPr>
            <w:tcW w:w="5000" w:type="pct"/>
            <w:tcBorders>
              <w:top w:val="nil"/>
              <w:left w:val="nil"/>
              <w:bottom w:val="nil"/>
              <w:right w:val="nil"/>
            </w:tcBorders>
            <w:shd w:val="clear" w:color="auto" w:fill="D9E2F3" w:themeFill="accent1" w:themeFillTint="33"/>
          </w:tcPr>
          <w:p w14:paraId="050CD8E7" w14:textId="77777777" w:rsidR="001A0483" w:rsidRPr="006C232B" w:rsidRDefault="00BE18D4" w:rsidP="38B93185">
            <w:pPr>
              <w:tabs>
                <w:tab w:val="left" w:pos="180"/>
              </w:tabs>
              <w:spacing w:after="120" w:line="276" w:lineRule="auto"/>
              <w:ind w:left="0" w:right="0" w:firstLine="0"/>
              <w:jc w:val="both"/>
              <w:rPr>
                <w:color w:val="262626" w:themeColor="text1" w:themeTint="D9"/>
              </w:rPr>
            </w:pPr>
            <w:r w:rsidRPr="006C232B">
              <w:rPr>
                <w:color w:val="262626" w:themeColor="text1" w:themeTint="D9"/>
              </w:rPr>
              <w:t>Finalise the contract and c</w:t>
            </w:r>
            <w:r w:rsidR="0074309E" w:rsidRPr="006C232B">
              <w:rPr>
                <w:color w:val="262626" w:themeColor="text1" w:themeTint="D9"/>
              </w:rPr>
              <w:t xml:space="preserve">ollate all documentation </w:t>
            </w:r>
            <w:r w:rsidRPr="006C232B">
              <w:rPr>
                <w:color w:val="262626" w:themeColor="text1" w:themeTint="D9"/>
              </w:rPr>
              <w:t>relevant to</w:t>
            </w:r>
            <w:r w:rsidR="0074309E" w:rsidRPr="006C232B">
              <w:rPr>
                <w:color w:val="262626" w:themeColor="text1" w:themeTint="D9"/>
              </w:rPr>
              <w:t xml:space="preserve"> the finalisation of the contract</w:t>
            </w:r>
            <w:r w:rsidR="001A0483" w:rsidRPr="006C232B">
              <w:rPr>
                <w:color w:val="262626" w:themeColor="text1" w:themeTint="D9"/>
              </w:rPr>
              <w:t>. Consolidate</w:t>
            </w:r>
            <w:r w:rsidR="0074309E" w:rsidRPr="006C232B">
              <w:rPr>
                <w:color w:val="262626" w:themeColor="text1" w:themeTint="D9"/>
              </w:rPr>
              <w:t xml:space="preserve"> them in a folder</w:t>
            </w:r>
            <w:r w:rsidR="001A0483" w:rsidRPr="006C232B">
              <w:rPr>
                <w:color w:val="262626" w:themeColor="text1" w:themeTint="D9"/>
              </w:rPr>
              <w:t xml:space="preserve"> and submit them to your assessor</w:t>
            </w:r>
            <w:r w:rsidR="0074309E" w:rsidRPr="006C232B">
              <w:rPr>
                <w:color w:val="262626" w:themeColor="text1" w:themeTint="D9"/>
              </w:rPr>
              <w:t xml:space="preserve">. </w:t>
            </w:r>
          </w:p>
          <w:p w14:paraId="4C3B2386" w14:textId="3B8206D5" w:rsidR="0074309E" w:rsidRPr="006C232B" w:rsidRDefault="0074309E" w:rsidP="38B93185">
            <w:pPr>
              <w:tabs>
                <w:tab w:val="left" w:pos="180"/>
              </w:tabs>
              <w:spacing w:after="120" w:line="276" w:lineRule="auto"/>
              <w:ind w:left="0" w:right="0" w:firstLine="0"/>
              <w:jc w:val="both"/>
              <w:rPr>
                <w:color w:val="262626" w:themeColor="text1" w:themeTint="D9"/>
              </w:rPr>
            </w:pPr>
            <w:r w:rsidRPr="006C232B">
              <w:rPr>
                <w:color w:val="262626" w:themeColor="text1" w:themeTint="D9"/>
              </w:rPr>
              <w:t xml:space="preserve">Follow </w:t>
            </w:r>
            <w:r w:rsidR="001A0483" w:rsidRPr="006C232B">
              <w:rPr>
                <w:color w:val="262626" w:themeColor="text1" w:themeTint="D9"/>
              </w:rPr>
              <w:t xml:space="preserve">relevant legislation, contract provisions and </w:t>
            </w:r>
            <w:r w:rsidRPr="006C232B">
              <w:rPr>
                <w:color w:val="262626" w:themeColor="text1" w:themeTint="D9"/>
              </w:rPr>
              <w:t xml:space="preserve">organisational policies and procedures </w:t>
            </w:r>
            <w:r w:rsidR="001A0483" w:rsidRPr="006C232B">
              <w:rPr>
                <w:color w:val="262626" w:themeColor="text1" w:themeTint="D9"/>
              </w:rPr>
              <w:t>when completing this task.</w:t>
            </w:r>
          </w:p>
          <w:p w14:paraId="13CE9FFA" w14:textId="77777777"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 will be assessed on:</w:t>
            </w:r>
          </w:p>
          <w:p w14:paraId="78DBFA8E" w14:textId="3A39AF99"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knowledge of </w:t>
            </w:r>
            <w:r w:rsidR="001A0483" w:rsidRPr="006C232B">
              <w:rPr>
                <w:rFonts w:cstheme="minorHAnsi"/>
                <w:color w:val="262626" w:themeColor="text1" w:themeTint="D9"/>
                <w:szCs w:val="24"/>
              </w:rPr>
              <w:t xml:space="preserve">finalising the contract and securing necessary </w:t>
            </w:r>
            <w:r w:rsidRPr="006C232B">
              <w:rPr>
                <w:rFonts w:cstheme="minorHAnsi"/>
                <w:color w:val="262626" w:themeColor="text1" w:themeTint="D9"/>
                <w:szCs w:val="24"/>
              </w:rPr>
              <w:t>documentation.</w:t>
            </w:r>
          </w:p>
          <w:p w14:paraId="2A281764" w14:textId="0232FD7E" w:rsidR="0074309E" w:rsidRPr="006C232B" w:rsidRDefault="0074309E" w:rsidP="00473AB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 xml:space="preserve">Your practical skills in </w:t>
            </w:r>
            <w:r w:rsidR="00656428" w:rsidRPr="006C232B">
              <w:rPr>
                <w:rFonts w:cstheme="minorHAnsi"/>
                <w:color w:val="262626" w:themeColor="text1" w:themeTint="D9"/>
                <w:szCs w:val="24"/>
              </w:rPr>
              <w:t>finalising the contract</w:t>
            </w:r>
            <w:r w:rsidRPr="006C232B">
              <w:rPr>
                <w:rFonts w:cstheme="minorHAnsi"/>
                <w:color w:val="262626" w:themeColor="text1" w:themeTint="D9"/>
                <w:szCs w:val="24"/>
              </w:rPr>
              <w:t xml:space="preserve"> and securing </w:t>
            </w:r>
            <w:r w:rsidR="00656428" w:rsidRPr="006C232B">
              <w:rPr>
                <w:rFonts w:cstheme="minorHAnsi"/>
                <w:color w:val="262626" w:themeColor="text1" w:themeTint="D9"/>
                <w:szCs w:val="24"/>
              </w:rPr>
              <w:t xml:space="preserve">necessary </w:t>
            </w:r>
            <w:r w:rsidRPr="006C232B">
              <w:rPr>
                <w:rFonts w:cstheme="minorHAnsi"/>
                <w:color w:val="262626" w:themeColor="text1" w:themeTint="D9"/>
                <w:szCs w:val="24"/>
              </w:rPr>
              <w:t>documentation.</w:t>
            </w:r>
          </w:p>
          <w:p w14:paraId="5F163044" w14:textId="12D83D4A"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Before starting this task, review the </w:t>
            </w:r>
            <w:r w:rsidRPr="006C232B">
              <w:rPr>
                <w:rFonts w:cstheme="minorHAnsi"/>
                <w:b/>
                <w:bCs/>
                <w:color w:val="262626" w:themeColor="text1" w:themeTint="D9"/>
                <w:szCs w:val="24"/>
              </w:rPr>
              <w:t xml:space="preserve">Workplace Assessment Task 16 – Assessor’s Checklist </w:t>
            </w:r>
            <w:r w:rsidRPr="006C232B">
              <w:rPr>
                <w:rFonts w:cstheme="minorHAnsi"/>
                <w:color w:val="262626" w:themeColor="text1" w:themeTint="D9"/>
                <w:szCs w:val="24"/>
              </w:rPr>
              <w:t xml:space="preserve">provided along with this workbook. This form lists the criteria your folder submission must address to complete this task satisfactorily. </w:t>
            </w:r>
          </w:p>
          <w:p w14:paraId="6D77EE82" w14:textId="77777777" w:rsidR="004D76AB" w:rsidRPr="006C232B" w:rsidRDefault="004D76AB" w:rsidP="004D76AB">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Your assessor will also:</w:t>
            </w:r>
          </w:p>
          <w:p w14:paraId="0CB3EC2B" w14:textId="426FDA8F" w:rsidR="004D76AB" w:rsidRPr="006C232B" w:rsidRDefault="004D76AB" w:rsidP="004D76AB">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6C232B">
              <w:rPr>
                <w:rFonts w:cstheme="minorHAnsi"/>
                <w:color w:val="262626" w:themeColor="text1" w:themeTint="D9"/>
                <w:szCs w:val="24"/>
              </w:rPr>
              <w:t>Address your queries and concerns regarding this task.</w:t>
            </w:r>
          </w:p>
          <w:p w14:paraId="714691D8" w14:textId="0B738551" w:rsidR="0074309E" w:rsidRPr="006C232B" w:rsidRDefault="0074309E" w:rsidP="0074309E">
            <w:pPr>
              <w:tabs>
                <w:tab w:val="left" w:pos="180"/>
              </w:tabs>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After completing your review, </w:t>
            </w:r>
            <w:r w:rsidR="00231CF3" w:rsidRPr="006C232B">
              <w:rPr>
                <w:rFonts w:cstheme="minorHAnsi"/>
                <w:color w:val="262626" w:themeColor="text1" w:themeTint="D9"/>
                <w:szCs w:val="24"/>
              </w:rPr>
              <w:t xml:space="preserve">submit </w:t>
            </w:r>
            <w:r w:rsidR="00CC69D9" w:rsidRPr="006C232B">
              <w:rPr>
                <w:rFonts w:cstheme="minorHAnsi"/>
                <w:color w:val="262626" w:themeColor="text1" w:themeTint="D9"/>
                <w:szCs w:val="24"/>
              </w:rPr>
              <w:t xml:space="preserve">the </w:t>
            </w:r>
            <w:r w:rsidR="00231CF3" w:rsidRPr="006C232B">
              <w:rPr>
                <w:rFonts w:cstheme="minorHAnsi"/>
                <w:color w:val="262626" w:themeColor="text1" w:themeTint="D9"/>
                <w:szCs w:val="24"/>
              </w:rPr>
              <w:t xml:space="preserve">folder </w:t>
            </w:r>
            <w:r w:rsidR="00CC69D9" w:rsidRPr="006C232B">
              <w:rPr>
                <w:rFonts w:cstheme="minorHAnsi"/>
                <w:color w:val="262626" w:themeColor="text1" w:themeTint="D9"/>
                <w:szCs w:val="24"/>
              </w:rPr>
              <w:t>containing all the documents you</w:t>
            </w:r>
            <w:r w:rsidR="000269B5" w:rsidRPr="006C232B">
              <w:rPr>
                <w:rFonts w:cstheme="minorHAnsi"/>
                <w:color w:val="262626" w:themeColor="text1" w:themeTint="D9"/>
                <w:szCs w:val="24"/>
              </w:rPr>
              <w:t xml:space="preserve"> secured </w:t>
            </w:r>
            <w:r w:rsidR="00CC69D9" w:rsidRPr="006C232B">
              <w:rPr>
                <w:rFonts w:cstheme="minorHAnsi"/>
                <w:color w:val="262626" w:themeColor="text1" w:themeTint="D9"/>
                <w:szCs w:val="24"/>
              </w:rPr>
              <w:t>while completing this task to your assessor</w:t>
            </w:r>
            <w:r w:rsidR="000269B5" w:rsidRPr="006C232B">
              <w:rPr>
                <w:rFonts w:cstheme="minorHAnsi"/>
                <w:color w:val="262626" w:themeColor="text1" w:themeTint="D9"/>
                <w:szCs w:val="24"/>
              </w:rPr>
              <w:t>.</w:t>
            </w:r>
          </w:p>
        </w:tc>
      </w:tr>
    </w:tbl>
    <w:p w14:paraId="6AE30714" w14:textId="78F243BB" w:rsidR="0074309E" w:rsidRPr="006C232B" w:rsidRDefault="0074309E" w:rsidP="0074309E">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F74EF" w:rsidRPr="006C232B" w14:paraId="4A66D21D" w14:textId="77777777" w:rsidTr="00251049">
        <w:trPr>
          <w:trHeight w:val="153"/>
          <w:jc w:val="center"/>
        </w:trPr>
        <w:tc>
          <w:tcPr>
            <w:tcW w:w="5000" w:type="pct"/>
            <w:tcBorders>
              <w:top w:val="nil"/>
              <w:left w:val="nil"/>
              <w:bottom w:val="nil"/>
              <w:right w:val="nil"/>
            </w:tcBorders>
            <w:shd w:val="clear" w:color="auto" w:fill="D9E2F3" w:themeFill="accent1" w:themeFillTint="33"/>
          </w:tcPr>
          <w:p w14:paraId="126BBE0E" w14:textId="230B40FF" w:rsidR="00DF74EF" w:rsidRPr="006C232B" w:rsidRDefault="00DF74EF" w:rsidP="00DF74EF">
            <w:pPr>
              <w:pStyle w:val="ListParagraph"/>
              <w:numPr>
                <w:ilvl w:val="0"/>
                <w:numId w:val="77"/>
              </w:numPr>
              <w:spacing w:after="120" w:line="276" w:lineRule="auto"/>
              <w:ind w:left="462" w:right="0"/>
              <w:jc w:val="both"/>
              <w:rPr>
                <w:rFonts w:cstheme="minorHAnsi"/>
                <w:color w:val="262626" w:themeColor="text1" w:themeTint="D9"/>
                <w:szCs w:val="24"/>
              </w:rPr>
            </w:pPr>
            <w:r>
              <w:rPr>
                <w:rFonts w:cstheme="minorHAnsi"/>
                <w:color w:val="262626" w:themeColor="text1" w:themeTint="D9"/>
                <w:szCs w:val="24"/>
              </w:rPr>
              <w:t>Where would you secure/store the following documentation in your workplace:</w:t>
            </w:r>
          </w:p>
        </w:tc>
      </w:tr>
    </w:tbl>
    <w:p w14:paraId="659770C2" w14:textId="77777777" w:rsidR="00DF74EF" w:rsidRPr="006C232B" w:rsidRDefault="00DF74EF" w:rsidP="00DF74EF">
      <w:pPr>
        <w:spacing w:before="0" w:line="276" w:lineRule="auto"/>
        <w:ind w:left="0" w:firstLine="0"/>
        <w:rPr>
          <w:lang w:val="en-GB" w:bidi="en-US"/>
        </w:r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DF74EF" w:rsidRPr="006C232B" w14:paraId="5795F732" w14:textId="77777777" w:rsidTr="00C975C5">
        <w:trPr>
          <w:cantSplit/>
          <w:trHeight w:val="549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tbl>
            <w:tblPr>
              <w:tblStyle w:val="TableGrid"/>
              <w:tblpPr w:leftFromText="180" w:rightFromText="180" w:vertAnchor="page" w:horzAnchor="margin" w:tblpXSpec="center" w:tblpY="1111"/>
              <w:tblOverlap w:val="neve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073"/>
              <w:gridCol w:w="4016"/>
            </w:tblGrid>
            <w:tr w:rsidR="00DF74EF" w:rsidRPr="006C232B" w14:paraId="50F1466B" w14:textId="77777777" w:rsidTr="00251049">
              <w:trPr>
                <w:trHeight w:val="489"/>
              </w:trPr>
              <w:tc>
                <w:tcPr>
                  <w:tcW w:w="4073" w:type="dxa"/>
                  <w:shd w:val="clear" w:color="auto" w:fill="E7E6E6" w:themeFill="background2"/>
                  <w:vAlign w:val="center"/>
                </w:tcPr>
                <w:p w14:paraId="7B0534BC" w14:textId="042398D6" w:rsidR="00DF74EF" w:rsidRPr="006C232B" w:rsidRDefault="00DF74EF" w:rsidP="00DF74EF">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Pr>
                      <w:rFonts w:cstheme="minorHAnsi"/>
                      <w:b/>
                      <w:bCs/>
                      <w:color w:val="262626" w:themeColor="text1" w:themeTint="D9"/>
                      <w:szCs w:val="24"/>
                    </w:rPr>
                    <w:t>Document</w:t>
                  </w:r>
                </w:p>
              </w:tc>
              <w:tc>
                <w:tcPr>
                  <w:tcW w:w="4016" w:type="dxa"/>
                  <w:shd w:val="clear" w:color="auto" w:fill="E7E6E6" w:themeFill="background2"/>
                  <w:vAlign w:val="center"/>
                </w:tcPr>
                <w:p w14:paraId="11C51632" w14:textId="2DBFFC49" w:rsidR="00DF74EF" w:rsidRPr="006C232B" w:rsidRDefault="00DF74EF" w:rsidP="00DF74EF">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Pr>
                      <w:rFonts w:cstheme="minorHAnsi"/>
                      <w:b/>
                      <w:bCs/>
                      <w:color w:val="262626" w:themeColor="text1" w:themeTint="D9"/>
                      <w:szCs w:val="24"/>
                    </w:rPr>
                    <w:t>Secured/Stored</w:t>
                  </w:r>
                </w:p>
              </w:tc>
            </w:tr>
            <w:tr w:rsidR="00DF74EF" w:rsidRPr="006C232B" w14:paraId="36E68772" w14:textId="77777777" w:rsidTr="00251049">
              <w:trPr>
                <w:trHeight w:val="496"/>
              </w:trPr>
              <w:tc>
                <w:tcPr>
                  <w:tcW w:w="4073" w:type="dxa"/>
                </w:tcPr>
                <w:p w14:paraId="532750EF" w14:textId="666A9523" w:rsidR="00DF74EF" w:rsidRPr="006C232B" w:rsidRDefault="001A647C" w:rsidP="00DF74EF">
                  <w:pPr>
                    <w:pStyle w:val="ListParagraph"/>
                    <w:numPr>
                      <w:ilvl w:val="0"/>
                      <w:numId w:val="7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Final Contract</w:t>
                  </w:r>
                </w:p>
              </w:tc>
              <w:tc>
                <w:tcPr>
                  <w:tcW w:w="4016" w:type="dxa"/>
                </w:tcPr>
                <w:p w14:paraId="2658C767" w14:textId="77777777" w:rsidR="00DF74EF" w:rsidRPr="006C232B" w:rsidRDefault="00DF74EF" w:rsidP="00DF74E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fldChar w:fldCharType="begin">
                      <w:ffData>
                        <w:name w:val="Text1"/>
                        <w:enabled/>
                        <w:calcOnExit w:val="0"/>
                        <w:textInput/>
                      </w:ffData>
                    </w:fldChar>
                  </w:r>
                  <w:r w:rsidRPr="006C232B">
                    <w:rPr>
                      <w:rFonts w:cstheme="minorHAnsi"/>
                      <w:color w:val="262626" w:themeColor="text1" w:themeTint="D9"/>
                      <w:szCs w:val="24"/>
                    </w:rPr>
                    <w:instrText xml:space="preserve"> FORMTEXT </w:instrText>
                  </w:r>
                  <w:r w:rsidRPr="006C232B">
                    <w:rPr>
                      <w:rFonts w:cstheme="minorHAnsi"/>
                      <w:color w:val="262626" w:themeColor="text1" w:themeTint="D9"/>
                      <w:szCs w:val="24"/>
                    </w:rPr>
                  </w:r>
                  <w:r w:rsidRPr="006C232B">
                    <w:rPr>
                      <w:rFonts w:cstheme="minorHAnsi"/>
                      <w:color w:val="262626" w:themeColor="text1" w:themeTint="D9"/>
                      <w:szCs w:val="24"/>
                    </w:rPr>
                    <w:fldChar w:fldCharType="separate"/>
                  </w:r>
                  <w:r w:rsidRPr="006C232B">
                    <w:t> </w:t>
                  </w:r>
                  <w:r w:rsidRPr="006C232B">
                    <w:t> </w:t>
                  </w:r>
                  <w:r w:rsidRPr="006C232B">
                    <w:t> </w:t>
                  </w:r>
                  <w:r w:rsidRPr="006C232B">
                    <w:t> </w:t>
                  </w:r>
                  <w:r w:rsidRPr="006C232B">
                    <w:t> </w:t>
                  </w:r>
                  <w:r w:rsidRPr="006C232B">
                    <w:rPr>
                      <w:rFonts w:cstheme="minorHAnsi"/>
                      <w:color w:val="262626" w:themeColor="text1" w:themeTint="D9"/>
                      <w:szCs w:val="24"/>
                    </w:rPr>
                    <w:fldChar w:fldCharType="end"/>
                  </w:r>
                </w:p>
              </w:tc>
            </w:tr>
            <w:tr w:rsidR="00DF74EF" w:rsidRPr="006C232B" w14:paraId="22EE1E38" w14:textId="77777777" w:rsidTr="00251049">
              <w:trPr>
                <w:trHeight w:val="489"/>
              </w:trPr>
              <w:tc>
                <w:tcPr>
                  <w:tcW w:w="4073" w:type="dxa"/>
                </w:tcPr>
                <w:p w14:paraId="44E6EFC3" w14:textId="5A849944" w:rsidR="00DF74EF" w:rsidRPr="006C232B" w:rsidRDefault="001A647C" w:rsidP="00DF74EF">
                  <w:pPr>
                    <w:pStyle w:val="ListParagraph"/>
                    <w:numPr>
                      <w:ilvl w:val="0"/>
                      <w:numId w:val="7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Certificate of Practical Completion</w:t>
                  </w:r>
                </w:p>
              </w:tc>
              <w:tc>
                <w:tcPr>
                  <w:tcW w:w="4016" w:type="dxa"/>
                </w:tcPr>
                <w:p w14:paraId="6A88F363" w14:textId="77777777" w:rsidR="00DF74EF" w:rsidRPr="006C232B" w:rsidRDefault="00DF74EF" w:rsidP="00DF74E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fldChar w:fldCharType="begin">
                      <w:ffData>
                        <w:name w:val="Text1"/>
                        <w:enabled/>
                        <w:calcOnExit w:val="0"/>
                        <w:textInput/>
                      </w:ffData>
                    </w:fldChar>
                  </w:r>
                  <w:r w:rsidRPr="006C232B">
                    <w:rPr>
                      <w:rFonts w:cstheme="minorHAnsi"/>
                      <w:color w:val="262626" w:themeColor="text1" w:themeTint="D9"/>
                      <w:szCs w:val="24"/>
                    </w:rPr>
                    <w:instrText xml:space="preserve"> FORMTEXT </w:instrText>
                  </w:r>
                  <w:r w:rsidRPr="006C232B">
                    <w:rPr>
                      <w:rFonts w:cstheme="minorHAnsi"/>
                      <w:color w:val="262626" w:themeColor="text1" w:themeTint="D9"/>
                      <w:szCs w:val="24"/>
                    </w:rPr>
                  </w:r>
                  <w:r w:rsidRPr="006C232B">
                    <w:rPr>
                      <w:rFonts w:cstheme="minorHAnsi"/>
                      <w:color w:val="262626" w:themeColor="text1" w:themeTint="D9"/>
                      <w:szCs w:val="24"/>
                    </w:rPr>
                    <w:fldChar w:fldCharType="separate"/>
                  </w:r>
                  <w:r w:rsidRPr="006C232B">
                    <w:t> </w:t>
                  </w:r>
                  <w:r w:rsidRPr="006C232B">
                    <w:t> </w:t>
                  </w:r>
                  <w:r w:rsidRPr="006C232B">
                    <w:t> </w:t>
                  </w:r>
                  <w:r w:rsidRPr="006C232B">
                    <w:t> </w:t>
                  </w:r>
                  <w:r w:rsidRPr="006C232B">
                    <w:t> </w:t>
                  </w:r>
                  <w:r w:rsidRPr="006C232B">
                    <w:rPr>
                      <w:rFonts w:cstheme="minorHAnsi"/>
                      <w:color w:val="262626" w:themeColor="text1" w:themeTint="D9"/>
                      <w:szCs w:val="24"/>
                    </w:rPr>
                    <w:fldChar w:fldCharType="end"/>
                  </w:r>
                </w:p>
              </w:tc>
            </w:tr>
            <w:tr w:rsidR="00DF74EF" w:rsidRPr="006C232B" w14:paraId="483AC847" w14:textId="77777777" w:rsidTr="00251049">
              <w:trPr>
                <w:trHeight w:val="496"/>
              </w:trPr>
              <w:tc>
                <w:tcPr>
                  <w:tcW w:w="4073" w:type="dxa"/>
                </w:tcPr>
                <w:p w14:paraId="240A0A7C" w14:textId="32AC644A" w:rsidR="00DF74EF" w:rsidRPr="006C232B" w:rsidRDefault="001A647C" w:rsidP="00DF74EF">
                  <w:pPr>
                    <w:pStyle w:val="ListParagraph"/>
                    <w:numPr>
                      <w:ilvl w:val="0"/>
                      <w:numId w:val="7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Certificate issued by contractor</w:t>
                  </w:r>
                </w:p>
              </w:tc>
              <w:tc>
                <w:tcPr>
                  <w:tcW w:w="4016" w:type="dxa"/>
                </w:tcPr>
                <w:p w14:paraId="3040FD1B" w14:textId="77777777" w:rsidR="00DF74EF" w:rsidRPr="006C232B" w:rsidRDefault="00DF74EF" w:rsidP="00DF74E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fldChar w:fldCharType="begin">
                      <w:ffData>
                        <w:name w:val="Text1"/>
                        <w:enabled/>
                        <w:calcOnExit w:val="0"/>
                        <w:textInput/>
                      </w:ffData>
                    </w:fldChar>
                  </w:r>
                  <w:r w:rsidRPr="006C232B">
                    <w:rPr>
                      <w:rFonts w:cstheme="minorHAnsi"/>
                      <w:color w:val="262626" w:themeColor="text1" w:themeTint="D9"/>
                      <w:szCs w:val="24"/>
                    </w:rPr>
                    <w:instrText xml:space="preserve"> FORMTEXT </w:instrText>
                  </w:r>
                  <w:r w:rsidRPr="006C232B">
                    <w:rPr>
                      <w:rFonts w:cstheme="minorHAnsi"/>
                      <w:color w:val="262626" w:themeColor="text1" w:themeTint="D9"/>
                      <w:szCs w:val="24"/>
                    </w:rPr>
                  </w:r>
                  <w:r w:rsidRPr="006C232B">
                    <w:rPr>
                      <w:rFonts w:cstheme="minorHAnsi"/>
                      <w:color w:val="262626" w:themeColor="text1" w:themeTint="D9"/>
                      <w:szCs w:val="24"/>
                    </w:rPr>
                    <w:fldChar w:fldCharType="separate"/>
                  </w:r>
                  <w:r w:rsidRPr="006C232B">
                    <w:t> </w:t>
                  </w:r>
                  <w:r w:rsidRPr="006C232B">
                    <w:t> </w:t>
                  </w:r>
                  <w:r w:rsidRPr="006C232B">
                    <w:t> </w:t>
                  </w:r>
                  <w:r w:rsidRPr="006C232B">
                    <w:t> </w:t>
                  </w:r>
                  <w:r w:rsidRPr="006C232B">
                    <w:t> </w:t>
                  </w:r>
                  <w:r w:rsidRPr="006C232B">
                    <w:rPr>
                      <w:rFonts w:cstheme="minorHAnsi"/>
                      <w:color w:val="262626" w:themeColor="text1" w:themeTint="D9"/>
                      <w:szCs w:val="24"/>
                    </w:rPr>
                    <w:fldChar w:fldCharType="end"/>
                  </w:r>
                </w:p>
              </w:tc>
            </w:tr>
            <w:tr w:rsidR="00DF74EF" w:rsidRPr="006C232B" w14:paraId="3340539C" w14:textId="77777777" w:rsidTr="00251049">
              <w:trPr>
                <w:trHeight w:val="489"/>
              </w:trPr>
              <w:tc>
                <w:tcPr>
                  <w:tcW w:w="4073" w:type="dxa"/>
                </w:tcPr>
                <w:p w14:paraId="122232F9" w14:textId="0E248AB3" w:rsidR="00DF74EF" w:rsidRPr="006C232B" w:rsidRDefault="001A647C" w:rsidP="00DF74EF">
                  <w:pPr>
                    <w:pStyle w:val="ListParagraph"/>
                    <w:numPr>
                      <w:ilvl w:val="0"/>
                      <w:numId w:val="7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Health and Safety inspection certificates</w:t>
                  </w:r>
                </w:p>
              </w:tc>
              <w:tc>
                <w:tcPr>
                  <w:tcW w:w="4016" w:type="dxa"/>
                </w:tcPr>
                <w:p w14:paraId="450A3281" w14:textId="77777777" w:rsidR="00DF74EF" w:rsidRPr="006C232B" w:rsidRDefault="00DF74EF" w:rsidP="00DF74E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fldChar w:fldCharType="begin">
                      <w:ffData>
                        <w:name w:val="Text1"/>
                        <w:enabled/>
                        <w:calcOnExit w:val="0"/>
                        <w:textInput/>
                      </w:ffData>
                    </w:fldChar>
                  </w:r>
                  <w:r w:rsidRPr="006C232B">
                    <w:rPr>
                      <w:rFonts w:cstheme="minorHAnsi"/>
                      <w:color w:val="262626" w:themeColor="text1" w:themeTint="D9"/>
                      <w:szCs w:val="24"/>
                    </w:rPr>
                    <w:instrText xml:space="preserve"> FORMTEXT </w:instrText>
                  </w:r>
                  <w:r w:rsidRPr="006C232B">
                    <w:rPr>
                      <w:rFonts w:cstheme="minorHAnsi"/>
                      <w:color w:val="262626" w:themeColor="text1" w:themeTint="D9"/>
                      <w:szCs w:val="24"/>
                    </w:rPr>
                  </w:r>
                  <w:r w:rsidRPr="006C232B">
                    <w:rPr>
                      <w:rFonts w:cstheme="minorHAnsi"/>
                      <w:color w:val="262626" w:themeColor="text1" w:themeTint="D9"/>
                      <w:szCs w:val="24"/>
                    </w:rPr>
                    <w:fldChar w:fldCharType="separate"/>
                  </w:r>
                  <w:r w:rsidRPr="006C232B">
                    <w:t> </w:t>
                  </w:r>
                  <w:r w:rsidRPr="006C232B">
                    <w:t> </w:t>
                  </w:r>
                  <w:r w:rsidRPr="006C232B">
                    <w:t> </w:t>
                  </w:r>
                  <w:r w:rsidRPr="006C232B">
                    <w:t> </w:t>
                  </w:r>
                  <w:r w:rsidRPr="006C232B">
                    <w:t> </w:t>
                  </w:r>
                  <w:r w:rsidRPr="006C232B">
                    <w:rPr>
                      <w:rFonts w:cstheme="minorHAnsi"/>
                      <w:color w:val="262626" w:themeColor="text1" w:themeTint="D9"/>
                      <w:szCs w:val="24"/>
                    </w:rPr>
                    <w:fldChar w:fldCharType="end"/>
                  </w:r>
                </w:p>
              </w:tc>
            </w:tr>
            <w:tr w:rsidR="00DF74EF" w:rsidRPr="006C232B" w14:paraId="47D24954" w14:textId="77777777" w:rsidTr="001A647C">
              <w:trPr>
                <w:trHeight w:val="70"/>
              </w:trPr>
              <w:tc>
                <w:tcPr>
                  <w:tcW w:w="4073" w:type="dxa"/>
                </w:tcPr>
                <w:p w14:paraId="45D44BDB" w14:textId="7CD9E4A3" w:rsidR="00DF74EF" w:rsidRPr="006C232B" w:rsidRDefault="001A647C" w:rsidP="00DF74EF">
                  <w:pPr>
                    <w:pStyle w:val="ListParagraph"/>
                    <w:numPr>
                      <w:ilvl w:val="0"/>
                      <w:numId w:val="7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Statement of Compliance</w:t>
                  </w:r>
                </w:p>
              </w:tc>
              <w:tc>
                <w:tcPr>
                  <w:tcW w:w="4016" w:type="dxa"/>
                </w:tcPr>
                <w:p w14:paraId="7C6EF5A2" w14:textId="77777777" w:rsidR="00DF74EF" w:rsidRPr="006C232B" w:rsidRDefault="00DF74EF" w:rsidP="00DF74E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6C232B">
                    <w:rPr>
                      <w:rFonts w:cstheme="minorHAnsi"/>
                      <w:color w:val="262626" w:themeColor="text1" w:themeTint="D9"/>
                      <w:szCs w:val="24"/>
                    </w:rPr>
                    <w:fldChar w:fldCharType="begin">
                      <w:ffData>
                        <w:name w:val="Text1"/>
                        <w:enabled/>
                        <w:calcOnExit w:val="0"/>
                        <w:textInput/>
                      </w:ffData>
                    </w:fldChar>
                  </w:r>
                  <w:r w:rsidRPr="006C232B">
                    <w:rPr>
                      <w:rFonts w:cstheme="minorHAnsi"/>
                      <w:color w:val="262626" w:themeColor="text1" w:themeTint="D9"/>
                      <w:szCs w:val="24"/>
                    </w:rPr>
                    <w:instrText xml:space="preserve"> FORMTEXT </w:instrText>
                  </w:r>
                  <w:r w:rsidRPr="006C232B">
                    <w:rPr>
                      <w:rFonts w:cstheme="minorHAnsi"/>
                      <w:color w:val="262626" w:themeColor="text1" w:themeTint="D9"/>
                      <w:szCs w:val="24"/>
                    </w:rPr>
                  </w:r>
                  <w:r w:rsidRPr="006C232B">
                    <w:rPr>
                      <w:rFonts w:cstheme="minorHAnsi"/>
                      <w:color w:val="262626" w:themeColor="text1" w:themeTint="D9"/>
                      <w:szCs w:val="24"/>
                    </w:rPr>
                    <w:fldChar w:fldCharType="separate"/>
                  </w:r>
                  <w:r w:rsidRPr="006C232B">
                    <w:t> </w:t>
                  </w:r>
                  <w:r w:rsidRPr="006C232B">
                    <w:t> </w:t>
                  </w:r>
                  <w:r w:rsidRPr="006C232B">
                    <w:t> </w:t>
                  </w:r>
                  <w:r w:rsidRPr="006C232B">
                    <w:t> </w:t>
                  </w:r>
                  <w:r w:rsidRPr="006C232B">
                    <w:t> </w:t>
                  </w:r>
                  <w:r w:rsidRPr="006C232B">
                    <w:rPr>
                      <w:rFonts w:cstheme="minorHAnsi"/>
                      <w:color w:val="262626" w:themeColor="text1" w:themeTint="D9"/>
                      <w:szCs w:val="24"/>
                    </w:rPr>
                    <w:fldChar w:fldCharType="end"/>
                  </w:r>
                </w:p>
              </w:tc>
            </w:tr>
          </w:tbl>
          <w:p w14:paraId="7DCDB497" w14:textId="7B72B7E1" w:rsidR="00DF74EF" w:rsidRPr="006C232B" w:rsidRDefault="00DF74EF" w:rsidP="00251049">
            <w:pPr>
              <w:tabs>
                <w:tab w:val="left" w:pos="180"/>
              </w:tabs>
              <w:spacing w:after="120" w:line="276" w:lineRule="auto"/>
              <w:ind w:left="0" w:right="0" w:firstLine="0"/>
              <w:rPr>
                <w:rFonts w:cstheme="minorHAnsi"/>
                <w:color w:val="262626" w:themeColor="text1" w:themeTint="D9"/>
                <w:szCs w:val="24"/>
              </w:rPr>
            </w:pPr>
          </w:p>
        </w:tc>
      </w:tr>
    </w:tbl>
    <w:p w14:paraId="3CAED29F" w14:textId="77777777" w:rsidR="00DF74EF" w:rsidRPr="006C232B" w:rsidRDefault="00DF74EF" w:rsidP="00DF74EF">
      <w:pPr>
        <w:spacing w:after="120" w:line="276" w:lineRule="auto"/>
        <w:rPr>
          <w:rFonts w:ascii="Arial" w:eastAsiaTheme="majorEastAsia" w:hAnsi="Arial" w:cstheme="majorBidi"/>
          <w:bCs/>
          <w:color w:val="262626" w:themeColor="text1" w:themeTint="D9"/>
          <w:sz w:val="24"/>
          <w:szCs w:val="26"/>
          <w:lang w:bidi="en-US"/>
        </w:rPr>
      </w:pPr>
      <w:r w:rsidRPr="006C232B">
        <w:rPr>
          <w:b/>
          <w:bCs/>
        </w:rPr>
        <w:br w:type="page"/>
      </w:r>
    </w:p>
    <w:p w14:paraId="7011956D" w14:textId="77777777" w:rsidR="0074309E" w:rsidRPr="006C232B" w:rsidRDefault="0074309E" w:rsidP="0074309E">
      <w:pPr>
        <w:pStyle w:val="Heading1"/>
      </w:pPr>
      <w:bookmarkStart w:id="105" w:name="_Toc120259708"/>
      <w:r w:rsidRPr="006C232B">
        <w:lastRenderedPageBreak/>
        <w:t>Assessment Workbook Checklist</w:t>
      </w:r>
      <w:bookmarkEnd w:id="105"/>
    </w:p>
    <w:tbl>
      <w:tblPr>
        <w:tblStyle w:val="TableGrid"/>
        <w:tblW w:w="0" w:type="auto"/>
        <w:tblLook w:val="04A0" w:firstRow="1" w:lastRow="0" w:firstColumn="1" w:lastColumn="0" w:noHBand="0" w:noVBand="1"/>
      </w:tblPr>
      <w:tblGrid>
        <w:gridCol w:w="9016"/>
      </w:tblGrid>
      <w:tr w:rsidR="0074309E" w:rsidRPr="006C232B" w14:paraId="14ADFA85" w14:textId="77777777" w:rsidTr="7575600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C42728" w14:textId="77777777" w:rsidR="0074309E" w:rsidRPr="006C232B" w:rsidRDefault="0074309E" w:rsidP="0074309E">
            <w:pPr>
              <w:tabs>
                <w:tab w:val="left" w:pos="180"/>
              </w:tabs>
              <w:spacing w:after="120" w:line="276" w:lineRule="auto"/>
              <w:ind w:left="0" w:right="0" w:firstLine="0"/>
              <w:jc w:val="center"/>
              <w:rPr>
                <w:b/>
                <w:color w:val="262626" w:themeColor="text1" w:themeTint="D9"/>
              </w:rPr>
            </w:pPr>
            <w:r w:rsidRPr="006C232B">
              <w:rPr>
                <w:b/>
                <w:color w:val="262626" w:themeColor="text1" w:themeTint="D9"/>
              </w:rPr>
              <w:t>TO THE CANDIDATE</w:t>
            </w:r>
          </w:p>
          <w:p w14:paraId="011F29BD" w14:textId="77777777" w:rsidR="0074309E" w:rsidRPr="006C232B" w:rsidRDefault="0074309E" w:rsidP="0074309E">
            <w:pPr>
              <w:tabs>
                <w:tab w:val="left" w:pos="180"/>
              </w:tabs>
              <w:spacing w:after="120" w:line="276" w:lineRule="auto"/>
              <w:ind w:left="0" w:right="0" w:firstLine="0"/>
              <w:jc w:val="both"/>
              <w:rPr>
                <w:color w:val="262626" w:themeColor="text1" w:themeTint="D9"/>
              </w:rPr>
            </w:pPr>
            <w:r w:rsidRPr="006C232B">
              <w:rPr>
                <w:color w:val="262626" w:themeColor="text1" w:themeTint="D9"/>
              </w:rPr>
              <w:t>When you have completed this assessment workbook, review your work, and ensure that:</w:t>
            </w:r>
          </w:p>
          <w:p w14:paraId="2390E30C" w14:textId="77777777" w:rsidR="0074309E" w:rsidRPr="006C232B" w:rsidRDefault="0074309E" w:rsidP="0074309E">
            <w:pPr>
              <w:pStyle w:val="ListParagraph"/>
              <w:numPr>
                <w:ilvl w:val="0"/>
                <w:numId w:val="1"/>
              </w:numPr>
              <w:tabs>
                <w:tab w:val="left" w:pos="180"/>
              </w:tabs>
              <w:spacing w:after="120" w:line="276" w:lineRule="auto"/>
              <w:ind w:right="0"/>
              <w:contextualSpacing w:val="0"/>
              <w:jc w:val="both"/>
              <w:rPr>
                <w:color w:val="262626" w:themeColor="text1" w:themeTint="D9"/>
              </w:rPr>
            </w:pPr>
            <w:r w:rsidRPr="006C232B">
              <w:rPr>
                <w:b/>
                <w:color w:val="262626" w:themeColor="text1" w:themeTint="D9"/>
              </w:rPr>
              <w:t>You have completed all the Knowledge Assessments Questions.</w:t>
            </w:r>
          </w:p>
          <w:p w14:paraId="0862FD5C" w14:textId="77777777" w:rsidR="0074309E" w:rsidRPr="006C232B" w:rsidRDefault="0074309E" w:rsidP="0074309E">
            <w:pPr>
              <w:pStyle w:val="ListParagraph"/>
              <w:numPr>
                <w:ilvl w:val="0"/>
                <w:numId w:val="1"/>
              </w:numPr>
              <w:tabs>
                <w:tab w:val="left" w:pos="180"/>
              </w:tabs>
              <w:spacing w:after="120" w:line="276" w:lineRule="auto"/>
              <w:ind w:right="0"/>
              <w:contextualSpacing w:val="0"/>
              <w:jc w:val="both"/>
              <w:rPr>
                <w:b/>
                <w:color w:val="262626" w:themeColor="text1" w:themeTint="D9"/>
              </w:rPr>
            </w:pPr>
            <w:r w:rsidRPr="006C232B">
              <w:rPr>
                <w:b/>
                <w:color w:val="262626" w:themeColor="text1" w:themeTint="D9"/>
              </w:rPr>
              <w:t>You have completed the Practical Assessments in this workbook</w:t>
            </w:r>
          </w:p>
          <w:p w14:paraId="589E61AA" w14:textId="315B16C4" w:rsidR="0074309E" w:rsidRPr="006C232B" w:rsidRDefault="0074309E" w:rsidP="0074309E">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 xml:space="preserve">Practical Assignment  </w:t>
            </w:r>
          </w:p>
          <w:p w14:paraId="5E0273E7" w14:textId="77777777" w:rsidR="00C37BAE" w:rsidRPr="006C232B" w:rsidRDefault="00C37BAE" w:rsidP="00C37BAE">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 xml:space="preserve">Task 1 – Identify Building and Construction Contract </w:t>
            </w:r>
          </w:p>
          <w:p w14:paraId="1F255E14" w14:textId="77777777" w:rsidR="00C37BAE" w:rsidRPr="006C232B" w:rsidRDefault="00C37BAE" w:rsidP="00C37BAE">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2 – Identify Intention of Legal Relation</w:t>
            </w:r>
          </w:p>
          <w:p w14:paraId="0F870BF2" w14:textId="3C1E2A5D" w:rsidR="00C37BAE" w:rsidRPr="006C232B" w:rsidRDefault="00C37BAE" w:rsidP="00C37BAE">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 xml:space="preserve">Task 3 – Identify Parts of a Contract </w:t>
            </w:r>
          </w:p>
          <w:p w14:paraId="097CFD9A" w14:textId="77777777" w:rsidR="0074309E" w:rsidRPr="006C232B" w:rsidRDefault="0074309E" w:rsidP="0074309E">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w:t>
            </w:r>
          </w:p>
          <w:p w14:paraId="0AA1A23E"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 – Meet with Contracting Parties</w:t>
            </w:r>
          </w:p>
          <w:p w14:paraId="75D9E449"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2 – Select the Type of Contract</w:t>
            </w:r>
          </w:p>
          <w:p w14:paraId="4317B476" w14:textId="2319FB2D"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3 – Prepare and Compile the Range of Documents to be Used in the Contract</w:t>
            </w:r>
          </w:p>
          <w:p w14:paraId="7F72FB17"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4 – Draft the Contract</w:t>
            </w:r>
          </w:p>
          <w:p w14:paraId="79179498"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5 – Review Contract Draft with Relevant Persons</w:t>
            </w:r>
          </w:p>
          <w:p w14:paraId="18AC7326"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6 – Prepare Final Contract</w:t>
            </w:r>
          </w:p>
          <w:p w14:paraId="2ACA29E2"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7 – Process Progress Payment</w:t>
            </w:r>
          </w:p>
          <w:p w14:paraId="28B59BF8"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8 – Process Application for Extension of Time</w:t>
            </w:r>
          </w:p>
          <w:p w14:paraId="5A2D3CE7"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9 – Negotiate Contract Variations</w:t>
            </w:r>
          </w:p>
          <w:p w14:paraId="14865285"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10 – Workplace Measures Against Breach of Contract</w:t>
            </w:r>
          </w:p>
          <w:p w14:paraId="001881AD"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11 – Confirm Performance of Work</w:t>
            </w:r>
          </w:p>
          <w:p w14:paraId="473376A8"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12 – Review Conditions for Issuing a Final Certificate</w:t>
            </w:r>
          </w:p>
          <w:p w14:paraId="1C5BD657"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13 – Verify Practical Completion of the Project</w:t>
            </w:r>
          </w:p>
          <w:p w14:paraId="0A3A776A"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14 – Finalise Contract</w:t>
            </w:r>
          </w:p>
          <w:p w14:paraId="0003CCA4" w14:textId="77777777" w:rsidR="00C37BAE" w:rsidRPr="006C232B" w:rsidRDefault="00C37BAE" w:rsidP="00394C7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C232B">
              <w:rPr>
                <w:color w:val="262626" w:themeColor="text1" w:themeTint="D9"/>
              </w:rPr>
              <w:t>Task 15 – Issue Certificate Upon Completion of Work</w:t>
            </w:r>
          </w:p>
          <w:p w14:paraId="34BE79F6" w14:textId="77777777" w:rsidR="00394C7D" w:rsidRPr="006C232B" w:rsidRDefault="00C37BAE" w:rsidP="00394C7D">
            <w:pPr>
              <w:pStyle w:val="ListParagraph"/>
              <w:numPr>
                <w:ilvl w:val="0"/>
                <w:numId w:val="1"/>
              </w:numPr>
              <w:tabs>
                <w:tab w:val="left" w:pos="180"/>
              </w:tabs>
              <w:spacing w:after="120" w:line="276" w:lineRule="auto"/>
              <w:ind w:left="1800" w:right="0"/>
              <w:contextualSpacing w:val="0"/>
              <w:jc w:val="both"/>
              <w:rPr>
                <w:b/>
                <w:color w:val="262626" w:themeColor="text1" w:themeTint="D9"/>
              </w:rPr>
            </w:pPr>
            <w:r w:rsidRPr="006C232B">
              <w:rPr>
                <w:color w:val="262626" w:themeColor="text1" w:themeTint="D9"/>
              </w:rPr>
              <w:t>Task 16 – Secure Documentation for Records Purposes</w:t>
            </w:r>
          </w:p>
          <w:p w14:paraId="46C24C2D" w14:textId="7B70E2EC" w:rsidR="0074309E" w:rsidRPr="006C232B" w:rsidRDefault="0074309E" w:rsidP="00394C7D">
            <w:pPr>
              <w:pStyle w:val="ListParagraph"/>
              <w:numPr>
                <w:ilvl w:val="0"/>
                <w:numId w:val="1"/>
              </w:numPr>
              <w:tabs>
                <w:tab w:val="left" w:pos="180"/>
              </w:tabs>
              <w:spacing w:after="120" w:line="276" w:lineRule="auto"/>
              <w:ind w:right="0"/>
              <w:contextualSpacing w:val="0"/>
              <w:jc w:val="both"/>
              <w:rPr>
                <w:b/>
                <w:color w:val="262626" w:themeColor="text1" w:themeTint="D9"/>
              </w:rPr>
            </w:pPr>
            <w:r w:rsidRPr="006C232B">
              <w:rPr>
                <w:b/>
                <w:color w:val="262626" w:themeColor="text1" w:themeTint="D9"/>
              </w:rPr>
              <w:t>You have saved and submitted the following evidence:</w:t>
            </w:r>
          </w:p>
          <w:p w14:paraId="26F1469F" w14:textId="77777777" w:rsidR="0074309E" w:rsidRPr="006C232B" w:rsidRDefault="0074309E" w:rsidP="0074309E">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This completed workbook</w:t>
            </w:r>
          </w:p>
          <w:p w14:paraId="112F074C" w14:textId="77777777" w:rsidR="0074309E" w:rsidRPr="006C232B" w:rsidRDefault="0074309E" w:rsidP="0074309E">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Assessment Workbook Cover Sheet signed and scanned</w:t>
            </w:r>
          </w:p>
          <w:p w14:paraId="5437B7AA" w14:textId="77777777" w:rsidR="0074309E" w:rsidRPr="006C232B" w:rsidRDefault="0074309E" w:rsidP="0074309E">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6C232B">
              <w:rPr>
                <w:b/>
                <w:color w:val="262626" w:themeColor="text1" w:themeTint="D9"/>
              </w:rPr>
              <w:lastRenderedPageBreak/>
              <w:t>You have saved and submitted the following evidence:</w:t>
            </w:r>
          </w:p>
          <w:p w14:paraId="73CE2EA8" w14:textId="1F054641" w:rsidR="0074309E" w:rsidRPr="006C232B" w:rsidRDefault="0074309E" w:rsidP="0074309E">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 xml:space="preserve">Workplace Assessment Task </w:t>
            </w:r>
            <w:r w:rsidR="00394C7D" w:rsidRPr="006C232B">
              <w:rPr>
                <w:color w:val="262626" w:themeColor="text1" w:themeTint="D9"/>
              </w:rPr>
              <w:t>1</w:t>
            </w:r>
          </w:p>
          <w:p w14:paraId="16ABA6E1" w14:textId="3050CFEC" w:rsidR="0074309E" w:rsidRPr="006C232B" w:rsidRDefault="00331D86" w:rsidP="0074309E">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C</w:t>
            </w:r>
            <w:r w:rsidRPr="006C232B">
              <w:rPr>
                <w:rFonts w:cstheme="minorHAnsi"/>
                <w:color w:val="262626" w:themeColor="text1" w:themeTint="D9"/>
                <w:szCs w:val="24"/>
              </w:rPr>
              <w:t xml:space="preserve">opy of </w:t>
            </w:r>
            <w:r>
              <w:rPr>
                <w:rFonts w:cstheme="minorHAnsi"/>
                <w:color w:val="262626" w:themeColor="text1" w:themeTint="D9"/>
                <w:szCs w:val="24"/>
              </w:rPr>
              <w:t>any relevant emails sent/received in relation to discussing any construction contract matters with any of the contracting party.</w:t>
            </w:r>
          </w:p>
          <w:p w14:paraId="522DBA30" w14:textId="4A31A004" w:rsidR="0074309E" w:rsidRPr="006C232B" w:rsidRDefault="0074309E" w:rsidP="0074309E">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 xml:space="preserve">Workplace Assessment Task </w:t>
            </w:r>
            <w:r w:rsidR="0074091D" w:rsidRPr="006C232B">
              <w:rPr>
                <w:color w:val="262626" w:themeColor="text1" w:themeTint="D9"/>
              </w:rPr>
              <w:t>3</w:t>
            </w:r>
          </w:p>
          <w:p w14:paraId="3F4CA2F9" w14:textId="0222574A" w:rsidR="0074309E" w:rsidRPr="006C232B" w:rsidRDefault="0074091D" w:rsidP="0074309E">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Folder with the range of documents</w:t>
            </w:r>
          </w:p>
          <w:p w14:paraId="6BAFC34D" w14:textId="318DFCA5" w:rsidR="0074091D" w:rsidRPr="006C232B" w:rsidRDefault="0074091D" w:rsidP="0074091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4</w:t>
            </w:r>
          </w:p>
          <w:p w14:paraId="50E445C0" w14:textId="3DEAD206" w:rsidR="0074091D" w:rsidRPr="006C232B" w:rsidRDefault="0074091D" w:rsidP="0074091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Contract draft</w:t>
            </w:r>
          </w:p>
          <w:p w14:paraId="6054BC6D" w14:textId="21571A9A" w:rsidR="0074091D" w:rsidRPr="006C232B" w:rsidRDefault="0074091D" w:rsidP="0074091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5</w:t>
            </w:r>
          </w:p>
          <w:p w14:paraId="2DCD8E18" w14:textId="00C26690" w:rsidR="0074091D" w:rsidRPr="006C232B" w:rsidRDefault="00331D86" w:rsidP="0074091D">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Copy of any relevant emails (including responses from the contracting parties) during the draft contract phase of the construction project</w:t>
            </w:r>
            <w:r w:rsidRPr="006C232B">
              <w:rPr>
                <w:rFonts w:cstheme="minorHAnsi"/>
                <w:color w:val="262626" w:themeColor="text1" w:themeTint="D9"/>
                <w:szCs w:val="24"/>
              </w:rPr>
              <w:t xml:space="preserve"> to your assessor.</w:t>
            </w:r>
          </w:p>
          <w:p w14:paraId="5B04A19B" w14:textId="14FDE91A" w:rsidR="0074091D" w:rsidRPr="006C232B" w:rsidRDefault="0074091D" w:rsidP="0074091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6</w:t>
            </w:r>
          </w:p>
          <w:p w14:paraId="5BB8A6F3" w14:textId="60D515BD" w:rsidR="0074091D" w:rsidRPr="006C232B" w:rsidRDefault="0074091D" w:rsidP="0074091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Final contract</w:t>
            </w:r>
          </w:p>
          <w:p w14:paraId="55E9AAD7" w14:textId="19849DF1" w:rsidR="0074091D" w:rsidRPr="006C232B" w:rsidRDefault="0074091D" w:rsidP="0074091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7</w:t>
            </w:r>
          </w:p>
          <w:p w14:paraId="3062D7FC" w14:textId="79803B36" w:rsidR="0074091D" w:rsidRPr="006C232B" w:rsidRDefault="0027056B" w:rsidP="0074091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 xml:space="preserve">Evidence of </w:t>
            </w:r>
            <w:r w:rsidR="00331D86">
              <w:rPr>
                <w:color w:val="262626" w:themeColor="text1" w:themeTint="D9"/>
              </w:rPr>
              <w:t>progress payment processing</w:t>
            </w:r>
          </w:p>
          <w:p w14:paraId="2AEF011E" w14:textId="292A4698" w:rsidR="0027056B" w:rsidRPr="006C232B" w:rsidRDefault="0027056B" w:rsidP="0027056B">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8</w:t>
            </w:r>
          </w:p>
          <w:p w14:paraId="511519C4" w14:textId="0AFDE433" w:rsidR="0027056B" w:rsidRPr="006C232B" w:rsidRDefault="0027056B"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Evidence of processing application for Extension of Time</w:t>
            </w:r>
          </w:p>
          <w:p w14:paraId="318A53F6" w14:textId="75C6A5D5" w:rsidR="0027056B" w:rsidRPr="006C232B" w:rsidRDefault="0027056B"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Copy of relevant organisational policies</w:t>
            </w:r>
          </w:p>
          <w:p w14:paraId="1A0B4023" w14:textId="6E209F4D" w:rsidR="0027056B" w:rsidRPr="006C232B" w:rsidRDefault="0027056B"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Excerpt from contract showing relevant conditions</w:t>
            </w:r>
          </w:p>
          <w:p w14:paraId="6A1C1A27" w14:textId="0ECAEDA3" w:rsidR="0027056B" w:rsidRPr="006C232B" w:rsidRDefault="0027056B" w:rsidP="0027056B">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9</w:t>
            </w:r>
          </w:p>
          <w:p w14:paraId="53242EDF" w14:textId="24B63DCF" w:rsidR="0027056B" w:rsidRPr="006C232B" w:rsidRDefault="00331D86"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Copy of any relevant emails (including responses from the contracting parties during contract variation negotiations</w:t>
            </w:r>
            <w:r w:rsidRPr="006C232B">
              <w:rPr>
                <w:rFonts w:cstheme="minorHAnsi"/>
                <w:color w:val="262626" w:themeColor="text1" w:themeTint="D9"/>
                <w:szCs w:val="24"/>
              </w:rPr>
              <w:t>.</w:t>
            </w:r>
          </w:p>
          <w:p w14:paraId="5122F69F" w14:textId="5F4BAD63" w:rsidR="0027056B" w:rsidRPr="006C232B" w:rsidRDefault="0027056B" w:rsidP="0027056B">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10</w:t>
            </w:r>
          </w:p>
          <w:p w14:paraId="4136B857" w14:textId="39B8C964" w:rsidR="0027056B" w:rsidRPr="006C232B" w:rsidRDefault="0027056B"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rFonts w:cstheme="minorHAnsi"/>
                <w:color w:val="262626" w:themeColor="text1" w:themeTint="D9"/>
                <w:szCs w:val="24"/>
              </w:rPr>
              <w:t>Policies and Procedures Checklist</w:t>
            </w:r>
          </w:p>
          <w:p w14:paraId="1A8770C2" w14:textId="7FFC1650" w:rsidR="0027056B" w:rsidRPr="006C232B" w:rsidRDefault="0027056B"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Copy of relevant organisational policies and procedures</w:t>
            </w:r>
          </w:p>
          <w:p w14:paraId="5247693F" w14:textId="11064184" w:rsidR="0027056B" w:rsidRPr="006C232B" w:rsidRDefault="0027056B" w:rsidP="0027056B">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11</w:t>
            </w:r>
          </w:p>
          <w:p w14:paraId="189D6C82" w14:textId="04F9C49B" w:rsidR="0027056B" w:rsidRPr="006C232B" w:rsidRDefault="00331D86"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any relevant email evidence of Performance of Work</w:t>
            </w:r>
          </w:p>
          <w:p w14:paraId="7C1CB925" w14:textId="7A682CFF" w:rsidR="0027056B" w:rsidRPr="006C232B" w:rsidRDefault="0027056B" w:rsidP="0027056B">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12</w:t>
            </w:r>
          </w:p>
          <w:p w14:paraId="74F7B507" w14:textId="33FE5B97" w:rsidR="0027056B" w:rsidRPr="006C232B" w:rsidRDefault="00231CF3"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Final Certificate Checklist</w:t>
            </w:r>
          </w:p>
          <w:p w14:paraId="621B2D79" w14:textId="49A99EE0" w:rsidR="0027056B" w:rsidRPr="006C232B" w:rsidRDefault="0027056B" w:rsidP="0027056B">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Excerpt from contract showing relevant conditions</w:t>
            </w:r>
          </w:p>
          <w:p w14:paraId="1746BFDF" w14:textId="4E4B57CF" w:rsidR="0027056B" w:rsidRPr="006C232B" w:rsidRDefault="0027056B" w:rsidP="0027056B">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lastRenderedPageBreak/>
              <w:t>Workplace Assessment Task 13</w:t>
            </w:r>
          </w:p>
          <w:p w14:paraId="6DB64CE8" w14:textId="3E6ACC37" w:rsidR="00C93C17" w:rsidRPr="006C232B" w:rsidRDefault="6F78B461" w:rsidP="75756006">
            <w:pPr>
              <w:pStyle w:val="ListParagraph"/>
              <w:numPr>
                <w:ilvl w:val="0"/>
                <w:numId w:val="1"/>
              </w:numPr>
              <w:tabs>
                <w:tab w:val="left" w:pos="180"/>
              </w:tabs>
              <w:spacing w:after="120" w:line="276" w:lineRule="auto"/>
              <w:ind w:left="1955" w:right="0"/>
              <w:contextualSpacing w:val="0"/>
              <w:jc w:val="both"/>
              <w:rPr>
                <w:rFonts w:eastAsiaTheme="minorEastAsia"/>
                <w:color w:val="262626" w:themeColor="text1" w:themeTint="D9"/>
                <w:szCs w:val="24"/>
              </w:rPr>
            </w:pPr>
            <w:r w:rsidRPr="006C232B">
              <w:rPr>
                <w:color w:val="262626" w:themeColor="text1" w:themeTint="D9"/>
              </w:rPr>
              <w:t>Practical Completion Checklist</w:t>
            </w:r>
          </w:p>
          <w:p w14:paraId="44011D1C" w14:textId="0AC8CC34" w:rsidR="6F78B461" w:rsidRPr="006C232B" w:rsidRDefault="6F78B461" w:rsidP="75756006">
            <w:pPr>
              <w:pStyle w:val="ListParagraph"/>
              <w:numPr>
                <w:ilvl w:val="0"/>
                <w:numId w:val="1"/>
              </w:numPr>
              <w:tabs>
                <w:tab w:val="left" w:pos="180"/>
              </w:tabs>
              <w:spacing w:after="120" w:line="276" w:lineRule="auto"/>
              <w:ind w:left="1955" w:right="0"/>
              <w:jc w:val="both"/>
              <w:rPr>
                <w:color w:val="262626" w:themeColor="text1" w:themeTint="D9"/>
                <w:szCs w:val="24"/>
              </w:rPr>
            </w:pPr>
            <w:r w:rsidRPr="006C232B">
              <w:rPr>
                <w:color w:val="262626" w:themeColor="text1" w:themeTint="D9"/>
              </w:rPr>
              <w:t>Excerpt from contract showing definition of Practical Completion</w:t>
            </w:r>
          </w:p>
          <w:p w14:paraId="74BBADD7" w14:textId="039004E9" w:rsidR="00C93C17" w:rsidRPr="006C232B" w:rsidRDefault="00C93C17" w:rsidP="00C93C1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14</w:t>
            </w:r>
          </w:p>
          <w:p w14:paraId="2A0987B7" w14:textId="08C36E98" w:rsidR="00C93C17" w:rsidRPr="006C232B" w:rsidRDefault="00C93C17" w:rsidP="00C93C1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 xml:space="preserve">Copy of </w:t>
            </w:r>
            <w:r w:rsidR="00331D86">
              <w:rPr>
                <w:color w:val="262626" w:themeColor="text1" w:themeTint="D9"/>
              </w:rPr>
              <w:t>email evidence from Workplace Supervise confirming the end of defects liability.</w:t>
            </w:r>
          </w:p>
          <w:p w14:paraId="471920BB" w14:textId="481ECFA3" w:rsidR="00C93C17" w:rsidRPr="006C232B" w:rsidRDefault="006A798A" w:rsidP="006A798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rFonts w:cstheme="minorHAnsi"/>
                <w:color w:val="262626" w:themeColor="text1" w:themeTint="D9"/>
                <w:szCs w:val="24"/>
              </w:rPr>
              <w:t>End of Defects Liability Checklist</w:t>
            </w:r>
          </w:p>
          <w:p w14:paraId="45A412BE" w14:textId="50E6643E" w:rsidR="00C93C17" w:rsidRPr="006C232B" w:rsidRDefault="00C93C17" w:rsidP="00C93C1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15</w:t>
            </w:r>
          </w:p>
          <w:p w14:paraId="31A08327" w14:textId="180DAFBA" w:rsidR="006A798A" w:rsidRPr="006C232B" w:rsidRDefault="006A798A" w:rsidP="006A798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Issued Certificate</w:t>
            </w:r>
          </w:p>
          <w:p w14:paraId="426FCAE1" w14:textId="6ADAA190" w:rsidR="00C93C17" w:rsidRPr="006C232B" w:rsidRDefault="00C93C17" w:rsidP="00C93C1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6C232B">
              <w:rPr>
                <w:color w:val="262626" w:themeColor="text1" w:themeTint="D9"/>
              </w:rPr>
              <w:t>Workplace Assessment Task 16</w:t>
            </w:r>
          </w:p>
          <w:p w14:paraId="7215B3EA" w14:textId="4E45C717" w:rsidR="00C93C17" w:rsidRPr="006C232B" w:rsidRDefault="006A798A" w:rsidP="006A798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6C232B">
              <w:rPr>
                <w:color w:val="262626" w:themeColor="text1" w:themeTint="D9"/>
              </w:rPr>
              <w:t>Documentation folder</w:t>
            </w:r>
          </w:p>
          <w:p w14:paraId="10E839FD" w14:textId="77777777" w:rsidR="004048C5" w:rsidRDefault="004048C5" w:rsidP="0074309E">
            <w:pPr>
              <w:tabs>
                <w:tab w:val="left" w:pos="180"/>
              </w:tabs>
              <w:spacing w:after="120" w:line="276" w:lineRule="auto"/>
              <w:ind w:left="0" w:right="0" w:firstLine="0"/>
              <w:jc w:val="center"/>
              <w:rPr>
                <w:b/>
                <w:color w:val="D73329"/>
              </w:rPr>
            </w:pPr>
          </w:p>
          <w:p w14:paraId="10F9E450" w14:textId="31E3F2D9" w:rsidR="0074309E" w:rsidRPr="006C232B" w:rsidRDefault="0074309E" w:rsidP="0074309E">
            <w:pPr>
              <w:tabs>
                <w:tab w:val="left" w:pos="180"/>
              </w:tabs>
              <w:spacing w:after="120" w:line="276" w:lineRule="auto"/>
              <w:ind w:left="0" w:right="0" w:firstLine="0"/>
              <w:jc w:val="center"/>
              <w:rPr>
                <w:b/>
                <w:color w:val="D73329"/>
              </w:rPr>
            </w:pPr>
            <w:r w:rsidRPr="006C232B">
              <w:rPr>
                <w:b/>
                <w:color w:val="D73329"/>
              </w:rPr>
              <w:t>IMPORTANT</w:t>
            </w:r>
            <w:r w:rsidRPr="006C232B">
              <w:rPr>
                <w:rFonts w:cstheme="minorHAnsi"/>
                <w:b/>
                <w:color w:val="D73329"/>
                <w:lang w:bidi="en-US"/>
              </w:rPr>
              <w:t>:</w:t>
            </w:r>
          </w:p>
          <w:p w14:paraId="5DB89578" w14:textId="77777777" w:rsidR="0074309E" w:rsidRPr="006C232B" w:rsidRDefault="0074309E" w:rsidP="0074309E">
            <w:pPr>
              <w:tabs>
                <w:tab w:val="left" w:pos="180"/>
              </w:tabs>
              <w:spacing w:after="120" w:line="276" w:lineRule="auto"/>
              <w:ind w:left="0" w:right="0" w:firstLine="0"/>
              <w:jc w:val="center"/>
              <w:rPr>
                <w:b/>
                <w:color w:val="D73329"/>
              </w:rPr>
            </w:pPr>
            <w:r w:rsidRPr="006C232B">
              <w:rPr>
                <w:b/>
                <w:color w:val="D73329"/>
              </w:rPr>
              <w:t xml:space="preserve">You must achieve a satisfactory result </w:t>
            </w:r>
            <w:r w:rsidRPr="006C232B">
              <w:rPr>
                <w:rFonts w:cstheme="minorHAnsi"/>
                <w:b/>
                <w:color w:val="D73329"/>
                <w:lang w:bidi="en-US"/>
              </w:rPr>
              <w:t xml:space="preserve">in </w:t>
            </w:r>
            <w:r w:rsidRPr="006C232B">
              <w:rPr>
                <w:b/>
                <w:color w:val="D73329"/>
              </w:rPr>
              <w:t xml:space="preserve">ALL assessment tasks to be </w:t>
            </w:r>
            <w:r w:rsidRPr="006C232B">
              <w:rPr>
                <w:rFonts w:cstheme="minorHAnsi"/>
                <w:b/>
                <w:color w:val="D73329"/>
                <w:lang w:bidi="en-US"/>
              </w:rPr>
              <w:t xml:space="preserve">deemed </w:t>
            </w:r>
            <w:r w:rsidRPr="006C232B">
              <w:rPr>
                <w:b/>
                <w:color w:val="D73329"/>
              </w:rPr>
              <w:t>COMPETENT for the unit</w:t>
            </w:r>
            <w:r w:rsidRPr="006C232B">
              <w:rPr>
                <w:rFonts w:cstheme="minorHAnsi"/>
                <w:b/>
                <w:color w:val="D73329"/>
                <w:lang w:bidi="en-US"/>
              </w:rPr>
              <w:t>/</w:t>
            </w:r>
            <w:r w:rsidRPr="006C232B">
              <w:rPr>
                <w:b/>
                <w:color w:val="D73329"/>
              </w:rPr>
              <w:t>s relevant to this workbook.</w:t>
            </w:r>
          </w:p>
          <w:p w14:paraId="0D4B1695" w14:textId="77777777" w:rsidR="0074309E" w:rsidRPr="006C232B" w:rsidRDefault="0074309E" w:rsidP="0074309E">
            <w:pPr>
              <w:tabs>
                <w:tab w:val="left" w:pos="180"/>
              </w:tabs>
              <w:spacing w:after="120" w:line="276" w:lineRule="auto"/>
              <w:ind w:left="0" w:right="0" w:firstLine="0"/>
              <w:jc w:val="both"/>
              <w:rPr>
                <w:color w:val="262626" w:themeColor="text1" w:themeTint="D9"/>
              </w:rPr>
            </w:pPr>
            <w:r w:rsidRPr="006C232B">
              <w:rPr>
                <w:color w:val="262626" w:themeColor="text1" w:themeTint="D9"/>
              </w:rPr>
              <w:t xml:space="preserve">To be </w:t>
            </w:r>
            <w:r w:rsidRPr="006C232B">
              <w:rPr>
                <w:rFonts w:cstheme="minorHAnsi"/>
                <w:color w:val="262626" w:themeColor="text1" w:themeTint="D9"/>
                <w:lang w:bidi="en-US"/>
              </w:rPr>
              <w:t>deemed</w:t>
            </w:r>
            <w:r w:rsidRPr="006C232B">
              <w:rPr>
                <w:color w:val="262626" w:themeColor="text1" w:themeTint="D9"/>
              </w:rPr>
              <w:t xml:space="preserve"> competent in the unit</w:t>
            </w:r>
            <w:r w:rsidRPr="006C232B">
              <w:rPr>
                <w:rFonts w:cstheme="minorHAnsi"/>
                <w:color w:val="262626" w:themeColor="text1" w:themeTint="D9"/>
                <w:lang w:bidi="en-US"/>
              </w:rPr>
              <w:t>/</w:t>
            </w:r>
            <w:r w:rsidRPr="006C232B">
              <w:rPr>
                <w:color w:val="262626" w:themeColor="text1" w:themeTint="D9"/>
              </w:rPr>
              <w:t>s of competency relevant to this workbook, you must successfully complete all the requirements listed above according to the prescribed benchmarks provided to the assessor.</w:t>
            </w:r>
          </w:p>
        </w:tc>
      </w:tr>
    </w:tbl>
    <w:p w14:paraId="46398362" w14:textId="0BC4E166" w:rsidR="0074309E" w:rsidRPr="006C232B" w:rsidRDefault="0074309E" w:rsidP="006A798A">
      <w:pPr>
        <w:spacing w:after="120" w:line="276" w:lineRule="auto"/>
        <w:ind w:left="0" w:firstLine="0"/>
        <w:rPr>
          <w:b/>
          <w:color w:val="D73329"/>
          <w:kern w:val="32"/>
          <w:sz w:val="32"/>
        </w:rPr>
      </w:pPr>
      <w:r w:rsidRPr="006C232B">
        <w:lastRenderedPageBreak/>
        <w:br w:type="page"/>
      </w:r>
    </w:p>
    <w:p w14:paraId="27722B75" w14:textId="77777777" w:rsidR="0074309E" w:rsidRPr="006C232B" w:rsidRDefault="0074309E" w:rsidP="0074309E">
      <w:pPr>
        <w:pStyle w:val="Heading1"/>
      </w:pPr>
      <w:bookmarkStart w:id="106" w:name="_Toc120259709"/>
      <w:r w:rsidRPr="006C232B">
        <w:lastRenderedPageBreak/>
        <w:t>Record of Assessment (Assessor’s Use Only)</w:t>
      </w:r>
      <w:bookmarkEnd w:id="106"/>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6B7AD2" w:rsidRPr="006C232B" w14:paraId="76D4091B" w14:textId="77777777" w:rsidTr="006B7AD2">
        <w:trPr>
          <w:jc w:val="center"/>
        </w:trPr>
        <w:tc>
          <w:tcPr>
            <w:tcW w:w="9016" w:type="dxa"/>
            <w:gridSpan w:val="2"/>
            <w:shd w:val="clear" w:color="auto" w:fill="2F5496" w:themeFill="accent1" w:themeFillShade="BF"/>
            <w:vAlign w:val="center"/>
          </w:tcPr>
          <w:p w14:paraId="7B93F968" w14:textId="77855E65" w:rsidR="006B7AD2" w:rsidRPr="006C232B" w:rsidRDefault="006B7AD2" w:rsidP="006B7AD2">
            <w:pPr>
              <w:tabs>
                <w:tab w:val="left" w:pos="180"/>
              </w:tabs>
              <w:spacing w:after="120" w:line="276" w:lineRule="auto"/>
              <w:ind w:left="0" w:right="0" w:firstLine="0"/>
              <w:jc w:val="center"/>
              <w:rPr>
                <w:rFonts w:cstheme="minorHAnsi"/>
                <w:color w:val="262626" w:themeColor="text1" w:themeTint="D9"/>
                <w:sz w:val="20"/>
                <w:szCs w:val="20"/>
              </w:rPr>
            </w:pPr>
            <w:r w:rsidRPr="006C232B">
              <w:rPr>
                <w:rFonts w:ascii="Arial" w:hAnsi="Arial" w:cs="Arial"/>
                <w:b/>
                <w:caps/>
                <w:color w:val="FFFFFF" w:themeColor="background1"/>
                <w:szCs w:val="24"/>
              </w:rPr>
              <w:t>RECORD OF ASSESSMENT</w:t>
            </w:r>
          </w:p>
        </w:tc>
      </w:tr>
      <w:tr w:rsidR="006B7AD2" w:rsidRPr="006C232B" w14:paraId="6572482A" w14:textId="77777777" w:rsidTr="0074309E">
        <w:trPr>
          <w:jc w:val="center"/>
        </w:trPr>
        <w:tc>
          <w:tcPr>
            <w:tcW w:w="3006" w:type="dxa"/>
            <w:tcBorders>
              <w:right w:val="single" w:sz="4" w:space="0" w:color="A6A6A6" w:themeColor="background1" w:themeShade="A6"/>
            </w:tcBorders>
            <w:shd w:val="clear" w:color="auto" w:fill="E7E6E6" w:themeFill="background2"/>
            <w:vAlign w:val="center"/>
          </w:tcPr>
          <w:p w14:paraId="6355A7A6" w14:textId="098F7B88" w:rsidR="006B7AD2" w:rsidRPr="006C232B" w:rsidRDefault="006B7AD2" w:rsidP="006B7AD2">
            <w:pPr>
              <w:tabs>
                <w:tab w:val="left" w:pos="180"/>
              </w:tabs>
              <w:spacing w:after="120" w:line="276" w:lineRule="auto"/>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680D6897" w14:textId="6082D676" w:rsidR="006B7AD2" w:rsidRPr="006C232B" w:rsidRDefault="006B7AD2" w:rsidP="006B7AD2">
            <w:pPr>
              <w:tabs>
                <w:tab w:val="left" w:pos="180"/>
              </w:tabs>
              <w:spacing w:after="120" w:line="276" w:lineRule="auto"/>
              <w:ind w:left="0" w:right="0" w:firstLine="0"/>
              <w:rPr>
                <w:rFonts w:cstheme="minorHAnsi"/>
                <w:color w:val="262626" w:themeColor="text1" w:themeTint="D9"/>
                <w:sz w:val="20"/>
                <w:szCs w:val="20"/>
              </w:rPr>
            </w:pPr>
            <w:r w:rsidRPr="006C232B">
              <w:rPr>
                <w:rFonts w:cstheme="minorHAnsi"/>
                <w:color w:val="262626" w:themeColor="text1" w:themeTint="D9"/>
                <w:sz w:val="20"/>
                <w:szCs w:val="20"/>
              </w:rPr>
              <w:fldChar w:fldCharType="begin">
                <w:ffData>
                  <w:name w:val="Text1"/>
                  <w:enabled/>
                  <w:calcOnExit w:val="0"/>
                  <w:textInput/>
                </w:ffData>
              </w:fldChar>
            </w:r>
            <w:r w:rsidRPr="006C232B">
              <w:rPr>
                <w:rFonts w:cstheme="minorHAnsi"/>
                <w:color w:val="262626" w:themeColor="text1" w:themeTint="D9"/>
                <w:sz w:val="20"/>
                <w:szCs w:val="20"/>
              </w:rPr>
              <w:instrText xml:space="preserve"> FORMTEXT </w:instrText>
            </w:r>
            <w:r w:rsidRPr="006C232B">
              <w:rPr>
                <w:rFonts w:cstheme="minorHAnsi"/>
                <w:color w:val="262626" w:themeColor="text1" w:themeTint="D9"/>
                <w:sz w:val="20"/>
                <w:szCs w:val="20"/>
              </w:rPr>
            </w:r>
            <w:r w:rsidRPr="006C232B">
              <w:rPr>
                <w:rFonts w:cstheme="minorHAnsi"/>
                <w:color w:val="262626" w:themeColor="text1" w:themeTint="D9"/>
                <w:sz w:val="20"/>
                <w:szCs w:val="20"/>
              </w:rPr>
              <w:fldChar w:fldCharType="separate"/>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fldChar w:fldCharType="end"/>
            </w:r>
          </w:p>
        </w:tc>
      </w:tr>
      <w:tr w:rsidR="006B7AD2" w:rsidRPr="006C232B" w14:paraId="38B6311B" w14:textId="77777777" w:rsidTr="0074309E">
        <w:trPr>
          <w:jc w:val="center"/>
        </w:trPr>
        <w:tc>
          <w:tcPr>
            <w:tcW w:w="3006" w:type="dxa"/>
            <w:tcBorders>
              <w:right w:val="single" w:sz="4" w:space="0" w:color="A6A6A6" w:themeColor="background1" w:themeShade="A6"/>
            </w:tcBorders>
            <w:shd w:val="clear" w:color="auto" w:fill="E7E6E6" w:themeFill="background2"/>
          </w:tcPr>
          <w:p w14:paraId="3F6E5A9A" w14:textId="77777777" w:rsidR="006B7AD2" w:rsidRPr="006C232B" w:rsidRDefault="006B7AD2" w:rsidP="006B7AD2">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0796A149" w14:textId="77777777" w:rsidR="006B7AD2" w:rsidRPr="006C232B" w:rsidRDefault="006B7AD2" w:rsidP="006B7AD2">
            <w:pPr>
              <w:tabs>
                <w:tab w:val="left" w:pos="180"/>
              </w:tabs>
              <w:spacing w:after="120" w:line="276" w:lineRule="auto"/>
              <w:ind w:left="0" w:right="0" w:firstLine="0"/>
              <w:rPr>
                <w:rFonts w:cstheme="minorHAnsi"/>
                <w:color w:val="262626" w:themeColor="text1" w:themeTint="D9"/>
                <w:sz w:val="20"/>
                <w:szCs w:val="20"/>
              </w:rPr>
            </w:pPr>
            <w:r w:rsidRPr="006C232B">
              <w:rPr>
                <w:rFonts w:cstheme="minorHAnsi"/>
                <w:color w:val="262626" w:themeColor="text1" w:themeTint="D9"/>
                <w:sz w:val="20"/>
                <w:szCs w:val="20"/>
              </w:rPr>
              <w:fldChar w:fldCharType="begin">
                <w:ffData>
                  <w:name w:val="Text1"/>
                  <w:enabled/>
                  <w:calcOnExit w:val="0"/>
                  <w:textInput/>
                </w:ffData>
              </w:fldChar>
            </w:r>
            <w:r w:rsidRPr="006C232B">
              <w:rPr>
                <w:rFonts w:cstheme="minorHAnsi"/>
                <w:color w:val="262626" w:themeColor="text1" w:themeTint="D9"/>
                <w:sz w:val="20"/>
                <w:szCs w:val="20"/>
              </w:rPr>
              <w:instrText xml:space="preserve"> FORMTEXT </w:instrText>
            </w:r>
            <w:r w:rsidRPr="006C232B">
              <w:rPr>
                <w:rFonts w:cstheme="minorHAnsi"/>
                <w:color w:val="262626" w:themeColor="text1" w:themeTint="D9"/>
                <w:sz w:val="20"/>
                <w:szCs w:val="20"/>
              </w:rPr>
            </w:r>
            <w:r w:rsidRPr="006C232B">
              <w:rPr>
                <w:rFonts w:cstheme="minorHAnsi"/>
                <w:color w:val="262626" w:themeColor="text1" w:themeTint="D9"/>
                <w:sz w:val="20"/>
                <w:szCs w:val="20"/>
              </w:rPr>
              <w:fldChar w:fldCharType="separate"/>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fldChar w:fldCharType="end"/>
            </w:r>
          </w:p>
        </w:tc>
      </w:tr>
      <w:tr w:rsidR="006B7AD2" w:rsidRPr="006C232B" w14:paraId="11719367" w14:textId="77777777" w:rsidTr="0074309E">
        <w:trPr>
          <w:jc w:val="center"/>
        </w:trPr>
        <w:tc>
          <w:tcPr>
            <w:tcW w:w="3006" w:type="dxa"/>
            <w:tcBorders>
              <w:right w:val="single" w:sz="4" w:space="0" w:color="A6A6A6" w:themeColor="background1" w:themeShade="A6"/>
            </w:tcBorders>
            <w:shd w:val="clear" w:color="auto" w:fill="E7E6E6" w:themeFill="background2"/>
            <w:vAlign w:val="center"/>
          </w:tcPr>
          <w:p w14:paraId="15B9CDCB" w14:textId="77777777" w:rsidR="006B7AD2" w:rsidRPr="006C232B" w:rsidRDefault="006B7AD2" w:rsidP="006B7AD2">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1418AB55" w14:textId="77777777" w:rsidR="006B7AD2" w:rsidRPr="006C232B" w:rsidRDefault="006B7AD2" w:rsidP="006B7AD2">
            <w:pPr>
              <w:tabs>
                <w:tab w:val="left" w:pos="180"/>
              </w:tabs>
              <w:spacing w:after="120" w:line="276" w:lineRule="auto"/>
              <w:ind w:left="0" w:right="0" w:firstLine="0"/>
              <w:rPr>
                <w:rFonts w:cstheme="minorHAnsi"/>
                <w:color w:val="262626" w:themeColor="text1" w:themeTint="D9"/>
                <w:sz w:val="20"/>
                <w:szCs w:val="20"/>
              </w:rPr>
            </w:pPr>
            <w:r w:rsidRPr="006C232B">
              <w:rPr>
                <w:rFonts w:cstheme="minorHAnsi"/>
                <w:color w:val="262626" w:themeColor="text1" w:themeTint="D9"/>
                <w:sz w:val="20"/>
                <w:szCs w:val="20"/>
              </w:rPr>
              <w:fldChar w:fldCharType="begin">
                <w:ffData>
                  <w:name w:val="Text1"/>
                  <w:enabled/>
                  <w:calcOnExit w:val="0"/>
                  <w:textInput/>
                </w:ffData>
              </w:fldChar>
            </w:r>
            <w:r w:rsidRPr="006C232B">
              <w:rPr>
                <w:rFonts w:cstheme="minorHAnsi"/>
                <w:color w:val="262626" w:themeColor="text1" w:themeTint="D9"/>
                <w:sz w:val="20"/>
                <w:szCs w:val="20"/>
              </w:rPr>
              <w:instrText xml:space="preserve"> FORMTEXT </w:instrText>
            </w:r>
            <w:r w:rsidRPr="006C232B">
              <w:rPr>
                <w:rFonts w:cstheme="minorHAnsi"/>
                <w:color w:val="262626" w:themeColor="text1" w:themeTint="D9"/>
                <w:sz w:val="20"/>
                <w:szCs w:val="20"/>
              </w:rPr>
            </w:r>
            <w:r w:rsidRPr="006C232B">
              <w:rPr>
                <w:rFonts w:cstheme="minorHAnsi"/>
                <w:color w:val="262626" w:themeColor="text1" w:themeTint="D9"/>
                <w:sz w:val="20"/>
                <w:szCs w:val="20"/>
              </w:rPr>
              <w:fldChar w:fldCharType="separate"/>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t> </w:t>
            </w:r>
            <w:r w:rsidRPr="006C232B">
              <w:rPr>
                <w:rFonts w:cstheme="minorHAnsi"/>
                <w:color w:val="262626" w:themeColor="text1" w:themeTint="D9"/>
                <w:sz w:val="20"/>
                <w:szCs w:val="20"/>
              </w:rPr>
              <w:fldChar w:fldCharType="end"/>
            </w:r>
          </w:p>
        </w:tc>
      </w:tr>
      <w:tr w:rsidR="006B7AD2" w:rsidRPr="006C232B" w14:paraId="037E0B55" w14:textId="77777777" w:rsidTr="0074309E">
        <w:trPr>
          <w:jc w:val="center"/>
        </w:trPr>
        <w:tc>
          <w:tcPr>
            <w:tcW w:w="3006" w:type="dxa"/>
            <w:tcBorders>
              <w:right w:val="single" w:sz="4" w:space="0" w:color="A6A6A6" w:themeColor="background1" w:themeShade="A6"/>
            </w:tcBorders>
            <w:shd w:val="clear" w:color="auto" w:fill="E7E6E6" w:themeFill="background2"/>
            <w:vAlign w:val="center"/>
          </w:tcPr>
          <w:p w14:paraId="4D30A0BF" w14:textId="77777777" w:rsidR="006B7AD2" w:rsidRPr="006C232B" w:rsidRDefault="006B7AD2" w:rsidP="006B7AD2">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5D93A06B" w14:textId="4C9ECAEE" w:rsidR="006B7AD2" w:rsidRPr="006C232B" w:rsidRDefault="006B7AD2" w:rsidP="006B7AD2">
            <w:pPr>
              <w:tabs>
                <w:tab w:val="left" w:pos="180"/>
              </w:tabs>
              <w:spacing w:after="120" w:line="276" w:lineRule="auto"/>
              <w:ind w:left="0" w:right="0" w:firstLine="0"/>
              <w:rPr>
                <w:rFonts w:cstheme="minorHAnsi"/>
                <w:color w:val="262626" w:themeColor="text1" w:themeTint="D9"/>
                <w:sz w:val="20"/>
                <w:szCs w:val="20"/>
              </w:rPr>
            </w:pPr>
            <w:r w:rsidRPr="006C232B">
              <w:rPr>
                <w:rFonts w:cstheme="minorHAnsi"/>
                <w:color w:val="262626" w:themeColor="text1" w:themeTint="D9"/>
                <w:sz w:val="20"/>
                <w:szCs w:val="20"/>
              </w:rPr>
              <w:t>CPCCBC4003 - Select, prepare and administer a construction contract</w:t>
            </w:r>
          </w:p>
        </w:tc>
      </w:tr>
    </w:tbl>
    <w:p w14:paraId="158562EB" w14:textId="77777777" w:rsidR="0074309E" w:rsidRPr="006C232B" w:rsidRDefault="0074309E" w:rsidP="0074309E">
      <w:pPr>
        <w:spacing w:before="0"/>
        <w:ind w:left="0" w:firstLine="0"/>
        <w:jc w:val="both"/>
        <w:rPr>
          <w:rFonts w:ascii="Arial" w:hAnsi="Arial" w:cs="Arial"/>
          <w:b/>
          <w:bC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74309E" w:rsidRPr="006C232B" w14:paraId="36A62DBD" w14:textId="77777777" w:rsidTr="0074309E">
        <w:trPr>
          <w:jc w:val="center"/>
        </w:trPr>
        <w:tc>
          <w:tcPr>
            <w:tcW w:w="6385" w:type="dxa"/>
            <w:shd w:val="clear" w:color="auto" w:fill="E7E6E6" w:themeFill="background2"/>
          </w:tcPr>
          <w:p w14:paraId="39309D33" w14:textId="77777777" w:rsidR="0074309E" w:rsidRPr="006C232B" w:rsidRDefault="0074309E" w:rsidP="0074309E">
            <w:pPr>
              <w:tabs>
                <w:tab w:val="left" w:pos="180"/>
              </w:tabs>
              <w:spacing w:after="120" w:line="276" w:lineRule="auto"/>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190B807A" w14:textId="77777777"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S</w:t>
            </w:r>
          </w:p>
        </w:tc>
        <w:tc>
          <w:tcPr>
            <w:tcW w:w="1316" w:type="dxa"/>
            <w:shd w:val="clear" w:color="auto" w:fill="E7E6E6" w:themeFill="background2"/>
            <w:vAlign w:val="center"/>
          </w:tcPr>
          <w:p w14:paraId="694C7EB7" w14:textId="77777777"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NYS</w:t>
            </w:r>
          </w:p>
        </w:tc>
      </w:tr>
      <w:tr w:rsidR="0074309E" w:rsidRPr="006C232B" w14:paraId="7C509236" w14:textId="77777777" w:rsidTr="0074309E">
        <w:trPr>
          <w:jc w:val="center"/>
        </w:trPr>
        <w:tc>
          <w:tcPr>
            <w:tcW w:w="6385" w:type="dxa"/>
            <w:shd w:val="clear" w:color="auto" w:fill="auto"/>
          </w:tcPr>
          <w:p w14:paraId="20357DC9" w14:textId="6BBB5C9E"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 xml:space="preserve">Question </w:t>
            </w:r>
            <w:r w:rsidR="00BD6057" w:rsidRPr="006C232B">
              <w:rPr>
                <w:rFonts w:ascii="Arial" w:hAnsi="Arial" w:cs="Arial"/>
                <w:color w:val="262626" w:themeColor="text1" w:themeTint="D9"/>
                <w:sz w:val="20"/>
                <w:szCs w:val="20"/>
              </w:rPr>
              <w:t>1</w:t>
            </w:r>
          </w:p>
        </w:tc>
        <w:tc>
          <w:tcPr>
            <w:tcW w:w="1315" w:type="dxa"/>
            <w:shd w:val="clear" w:color="auto" w:fill="auto"/>
            <w:vAlign w:val="center"/>
          </w:tcPr>
          <w:p w14:paraId="3F273E7E"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F9543A2"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0F380DD4" w14:textId="77777777" w:rsidTr="0074309E">
        <w:trPr>
          <w:jc w:val="center"/>
        </w:trPr>
        <w:tc>
          <w:tcPr>
            <w:tcW w:w="6385" w:type="dxa"/>
            <w:shd w:val="clear" w:color="auto" w:fill="auto"/>
          </w:tcPr>
          <w:p w14:paraId="3A062531" w14:textId="732F5D17"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 xml:space="preserve">Question </w:t>
            </w:r>
            <w:r w:rsidR="00BD6057" w:rsidRPr="006C232B">
              <w:rPr>
                <w:rFonts w:ascii="Arial" w:hAnsi="Arial" w:cs="Arial"/>
                <w:color w:val="262626" w:themeColor="text1" w:themeTint="D9"/>
                <w:sz w:val="20"/>
                <w:szCs w:val="20"/>
              </w:rPr>
              <w:t>2</w:t>
            </w:r>
          </w:p>
        </w:tc>
        <w:tc>
          <w:tcPr>
            <w:tcW w:w="1315" w:type="dxa"/>
            <w:shd w:val="clear" w:color="auto" w:fill="auto"/>
            <w:vAlign w:val="center"/>
          </w:tcPr>
          <w:p w14:paraId="18CDA125"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23ABC1D7"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3DA5070B" w14:textId="77777777" w:rsidTr="0074309E">
        <w:trPr>
          <w:jc w:val="center"/>
        </w:trPr>
        <w:tc>
          <w:tcPr>
            <w:tcW w:w="6385" w:type="dxa"/>
            <w:shd w:val="clear" w:color="auto" w:fill="auto"/>
          </w:tcPr>
          <w:p w14:paraId="747744BF" w14:textId="2A681F90"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 xml:space="preserve">Question </w:t>
            </w:r>
            <w:r w:rsidR="00BD6057" w:rsidRPr="006C232B">
              <w:rPr>
                <w:rFonts w:ascii="Arial" w:hAnsi="Arial" w:cs="Arial"/>
                <w:color w:val="262626" w:themeColor="text1" w:themeTint="D9"/>
                <w:sz w:val="20"/>
                <w:szCs w:val="20"/>
              </w:rPr>
              <w:t>3</w:t>
            </w:r>
          </w:p>
        </w:tc>
        <w:tc>
          <w:tcPr>
            <w:tcW w:w="1315" w:type="dxa"/>
            <w:shd w:val="clear" w:color="auto" w:fill="auto"/>
            <w:vAlign w:val="center"/>
          </w:tcPr>
          <w:p w14:paraId="1E953F36"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EA6BCC7"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401FFAE3" w14:textId="77777777" w:rsidTr="0074309E">
        <w:trPr>
          <w:jc w:val="center"/>
        </w:trPr>
        <w:tc>
          <w:tcPr>
            <w:tcW w:w="6385" w:type="dxa"/>
            <w:shd w:val="clear" w:color="auto" w:fill="auto"/>
          </w:tcPr>
          <w:p w14:paraId="7F0C0849" w14:textId="33B0CCC0"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 xml:space="preserve">Question </w:t>
            </w:r>
            <w:r w:rsidR="00BD6057" w:rsidRPr="006C232B">
              <w:rPr>
                <w:rFonts w:ascii="Arial" w:hAnsi="Arial" w:cs="Arial"/>
                <w:color w:val="262626" w:themeColor="text1" w:themeTint="D9"/>
                <w:sz w:val="20"/>
                <w:szCs w:val="20"/>
              </w:rPr>
              <w:t>4</w:t>
            </w:r>
          </w:p>
        </w:tc>
        <w:tc>
          <w:tcPr>
            <w:tcW w:w="1315" w:type="dxa"/>
            <w:shd w:val="clear" w:color="auto" w:fill="auto"/>
            <w:vAlign w:val="center"/>
          </w:tcPr>
          <w:p w14:paraId="0BA6C9D1"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1898FC9E"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21E2949B" w14:textId="77777777" w:rsidTr="0074309E">
        <w:trPr>
          <w:jc w:val="center"/>
        </w:trPr>
        <w:tc>
          <w:tcPr>
            <w:tcW w:w="6385" w:type="dxa"/>
            <w:shd w:val="clear" w:color="auto" w:fill="auto"/>
          </w:tcPr>
          <w:p w14:paraId="66A6B203" w14:textId="73321099"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5</w:t>
            </w:r>
          </w:p>
        </w:tc>
        <w:tc>
          <w:tcPr>
            <w:tcW w:w="1315" w:type="dxa"/>
            <w:shd w:val="clear" w:color="auto" w:fill="auto"/>
            <w:vAlign w:val="center"/>
          </w:tcPr>
          <w:p w14:paraId="2407FA74" w14:textId="5269E54A"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611FF40E" w14:textId="438E3487"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5596D31A" w14:textId="77777777" w:rsidTr="0074309E">
        <w:trPr>
          <w:jc w:val="center"/>
        </w:trPr>
        <w:tc>
          <w:tcPr>
            <w:tcW w:w="6385" w:type="dxa"/>
            <w:shd w:val="clear" w:color="auto" w:fill="auto"/>
          </w:tcPr>
          <w:p w14:paraId="5C45D357" w14:textId="4DCC1512" w:rsidR="00BD6057" w:rsidRPr="006C232B" w:rsidRDefault="00BD6057" w:rsidP="00BD6057">
            <w:pPr>
              <w:tabs>
                <w:tab w:val="left" w:pos="100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6</w:t>
            </w:r>
          </w:p>
        </w:tc>
        <w:tc>
          <w:tcPr>
            <w:tcW w:w="1315" w:type="dxa"/>
            <w:shd w:val="clear" w:color="auto" w:fill="auto"/>
            <w:vAlign w:val="center"/>
          </w:tcPr>
          <w:p w14:paraId="7DC98CB0" w14:textId="4182076B"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38274535" w14:textId="34636EAF"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74C5BDDD" w14:textId="77777777" w:rsidTr="0074309E">
        <w:trPr>
          <w:jc w:val="center"/>
        </w:trPr>
        <w:tc>
          <w:tcPr>
            <w:tcW w:w="6385" w:type="dxa"/>
            <w:shd w:val="clear" w:color="auto" w:fill="auto"/>
          </w:tcPr>
          <w:p w14:paraId="7788E69D" w14:textId="2A3E144D"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7</w:t>
            </w:r>
          </w:p>
        </w:tc>
        <w:tc>
          <w:tcPr>
            <w:tcW w:w="1315" w:type="dxa"/>
            <w:shd w:val="clear" w:color="auto" w:fill="auto"/>
            <w:vAlign w:val="center"/>
          </w:tcPr>
          <w:p w14:paraId="5A041191" w14:textId="659A0F1B"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6922BD51" w14:textId="62426F59"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2E3A2FAA" w14:textId="77777777" w:rsidTr="0074309E">
        <w:trPr>
          <w:jc w:val="center"/>
        </w:trPr>
        <w:tc>
          <w:tcPr>
            <w:tcW w:w="6385" w:type="dxa"/>
            <w:shd w:val="clear" w:color="auto" w:fill="auto"/>
          </w:tcPr>
          <w:p w14:paraId="765E9785" w14:textId="7944F5E2"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8</w:t>
            </w:r>
          </w:p>
        </w:tc>
        <w:tc>
          <w:tcPr>
            <w:tcW w:w="1315" w:type="dxa"/>
            <w:shd w:val="clear" w:color="auto" w:fill="auto"/>
            <w:vAlign w:val="center"/>
          </w:tcPr>
          <w:p w14:paraId="25E7B8BD" w14:textId="29B6A2CB"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45A6E208" w14:textId="5E900A14"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2FFFEF9B" w14:textId="77777777" w:rsidTr="0074309E">
        <w:trPr>
          <w:jc w:val="center"/>
        </w:trPr>
        <w:tc>
          <w:tcPr>
            <w:tcW w:w="6385" w:type="dxa"/>
            <w:shd w:val="clear" w:color="auto" w:fill="auto"/>
          </w:tcPr>
          <w:p w14:paraId="22EACE98" w14:textId="0256236C"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9</w:t>
            </w:r>
          </w:p>
        </w:tc>
        <w:tc>
          <w:tcPr>
            <w:tcW w:w="1315" w:type="dxa"/>
            <w:shd w:val="clear" w:color="auto" w:fill="auto"/>
            <w:vAlign w:val="center"/>
          </w:tcPr>
          <w:p w14:paraId="25047509" w14:textId="56DF9448"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370AAF9D" w14:textId="5A486107"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268F66A5" w14:textId="77777777" w:rsidTr="0074309E">
        <w:trPr>
          <w:jc w:val="center"/>
        </w:trPr>
        <w:tc>
          <w:tcPr>
            <w:tcW w:w="6385" w:type="dxa"/>
            <w:shd w:val="clear" w:color="auto" w:fill="auto"/>
          </w:tcPr>
          <w:p w14:paraId="63264676" w14:textId="722BAEFE"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10</w:t>
            </w:r>
          </w:p>
        </w:tc>
        <w:tc>
          <w:tcPr>
            <w:tcW w:w="1315" w:type="dxa"/>
            <w:shd w:val="clear" w:color="auto" w:fill="auto"/>
            <w:vAlign w:val="center"/>
          </w:tcPr>
          <w:p w14:paraId="4E69F642" w14:textId="25BF1F56"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2191033" w14:textId="3021FF42"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38F9FB4E" w14:textId="77777777" w:rsidTr="0074309E">
        <w:trPr>
          <w:jc w:val="center"/>
        </w:trPr>
        <w:tc>
          <w:tcPr>
            <w:tcW w:w="6385" w:type="dxa"/>
            <w:shd w:val="clear" w:color="auto" w:fill="auto"/>
          </w:tcPr>
          <w:p w14:paraId="6B1807D1" w14:textId="5BB21EAD"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Question 11</w:t>
            </w:r>
          </w:p>
        </w:tc>
        <w:tc>
          <w:tcPr>
            <w:tcW w:w="1315" w:type="dxa"/>
            <w:shd w:val="clear" w:color="auto" w:fill="auto"/>
            <w:vAlign w:val="center"/>
          </w:tcPr>
          <w:p w14:paraId="13F0D317" w14:textId="234A58BA"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18DEDE11" w14:textId="763A9190"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bl>
    <w:p w14:paraId="055ECC23" w14:textId="6555EB5B" w:rsidR="00777DDC" w:rsidRDefault="00777DDC"/>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74309E" w:rsidRPr="006C232B" w14:paraId="2D3A71E5" w14:textId="77777777" w:rsidTr="0074309E">
        <w:trPr>
          <w:jc w:val="center"/>
        </w:trPr>
        <w:tc>
          <w:tcPr>
            <w:tcW w:w="9016" w:type="dxa"/>
            <w:gridSpan w:val="3"/>
            <w:shd w:val="clear" w:color="auto" w:fill="E7E6E6" w:themeFill="background2"/>
          </w:tcPr>
          <w:p w14:paraId="6956424D" w14:textId="7FCD6313" w:rsidR="0074309E" w:rsidRPr="006C232B" w:rsidRDefault="0074309E" w:rsidP="0074309E">
            <w:pPr>
              <w:tabs>
                <w:tab w:val="left" w:pos="180"/>
              </w:tabs>
              <w:spacing w:after="120" w:line="276" w:lineRule="auto"/>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Practical Assessment</w:t>
            </w:r>
          </w:p>
        </w:tc>
      </w:tr>
      <w:tr w:rsidR="0074309E" w:rsidRPr="006C232B" w14:paraId="1B1B0C67" w14:textId="77777777" w:rsidTr="0074309E">
        <w:trPr>
          <w:jc w:val="center"/>
        </w:trPr>
        <w:tc>
          <w:tcPr>
            <w:tcW w:w="6385" w:type="dxa"/>
            <w:shd w:val="clear" w:color="auto" w:fill="E7E6E6" w:themeFill="background2"/>
          </w:tcPr>
          <w:p w14:paraId="36302393" w14:textId="77777777" w:rsidR="0074309E" w:rsidRPr="006C232B" w:rsidRDefault="0074309E" w:rsidP="0074309E">
            <w:pPr>
              <w:tabs>
                <w:tab w:val="left" w:pos="180"/>
              </w:tabs>
              <w:spacing w:after="120" w:line="276" w:lineRule="auto"/>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FD19FE2" w14:textId="77777777"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S</w:t>
            </w:r>
          </w:p>
        </w:tc>
        <w:tc>
          <w:tcPr>
            <w:tcW w:w="1316" w:type="dxa"/>
            <w:shd w:val="clear" w:color="auto" w:fill="E7E6E6" w:themeFill="background2"/>
            <w:vAlign w:val="center"/>
          </w:tcPr>
          <w:p w14:paraId="57EF8701" w14:textId="77777777"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NYS</w:t>
            </w:r>
          </w:p>
        </w:tc>
      </w:tr>
      <w:tr w:rsidR="0074309E" w:rsidRPr="006C232B" w14:paraId="6D7AB5EC" w14:textId="77777777" w:rsidTr="0074309E">
        <w:trPr>
          <w:jc w:val="center"/>
        </w:trPr>
        <w:tc>
          <w:tcPr>
            <w:tcW w:w="6385" w:type="dxa"/>
            <w:shd w:val="clear" w:color="auto" w:fill="auto"/>
          </w:tcPr>
          <w:p w14:paraId="77B7997D" w14:textId="5D873DAD" w:rsidR="0074309E" w:rsidRPr="006C232B" w:rsidRDefault="00BD6057"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w:t>
            </w:r>
          </w:p>
        </w:tc>
        <w:tc>
          <w:tcPr>
            <w:tcW w:w="1315" w:type="dxa"/>
            <w:shd w:val="clear" w:color="auto" w:fill="auto"/>
            <w:vAlign w:val="center"/>
          </w:tcPr>
          <w:p w14:paraId="59885AF4"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F1616EF"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390FB9B1" w14:textId="77777777" w:rsidTr="0074309E">
        <w:trPr>
          <w:jc w:val="center"/>
        </w:trPr>
        <w:tc>
          <w:tcPr>
            <w:tcW w:w="6385" w:type="dxa"/>
            <w:shd w:val="clear" w:color="auto" w:fill="auto"/>
          </w:tcPr>
          <w:p w14:paraId="17A21C8B" w14:textId="4A5B63FA" w:rsidR="0074309E" w:rsidRPr="006C232B" w:rsidRDefault="00BD6057"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2</w:t>
            </w:r>
          </w:p>
        </w:tc>
        <w:tc>
          <w:tcPr>
            <w:tcW w:w="1315" w:type="dxa"/>
            <w:shd w:val="clear" w:color="auto" w:fill="auto"/>
            <w:vAlign w:val="center"/>
          </w:tcPr>
          <w:p w14:paraId="412DB313"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113BAAAF"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0919F975" w14:textId="77777777" w:rsidTr="0074309E">
        <w:trPr>
          <w:jc w:val="center"/>
        </w:trPr>
        <w:tc>
          <w:tcPr>
            <w:tcW w:w="6385" w:type="dxa"/>
            <w:shd w:val="clear" w:color="auto" w:fill="auto"/>
          </w:tcPr>
          <w:p w14:paraId="3F1C0F28" w14:textId="4EF097E8"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3</w:t>
            </w:r>
          </w:p>
        </w:tc>
        <w:tc>
          <w:tcPr>
            <w:tcW w:w="1315" w:type="dxa"/>
            <w:shd w:val="clear" w:color="auto" w:fill="auto"/>
            <w:vAlign w:val="center"/>
          </w:tcPr>
          <w:p w14:paraId="327E3831" w14:textId="3AC17BDF"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2F3E6E4B" w14:textId="2BB9F26E"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bl>
    <w:p w14:paraId="7649191D" w14:textId="3986B4A8" w:rsidR="00BD6057" w:rsidRPr="006C232B" w:rsidRDefault="00BD6057"/>
    <w:p w14:paraId="3BA2B93F" w14:textId="77777777" w:rsidR="004455ED" w:rsidRDefault="004455ED">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BD6057" w:rsidRPr="006C232B" w14:paraId="52E7E9B5" w14:textId="77777777" w:rsidTr="0074309E">
        <w:trPr>
          <w:jc w:val="center"/>
        </w:trPr>
        <w:tc>
          <w:tcPr>
            <w:tcW w:w="6385" w:type="dxa"/>
            <w:shd w:val="clear" w:color="auto" w:fill="E7E6E6" w:themeFill="background2"/>
          </w:tcPr>
          <w:p w14:paraId="2B538508" w14:textId="2C330064" w:rsidR="00BD6057" w:rsidRPr="006C232B" w:rsidRDefault="00BD6057" w:rsidP="00BD6057">
            <w:pPr>
              <w:tabs>
                <w:tab w:val="left" w:pos="180"/>
              </w:tabs>
              <w:spacing w:after="120" w:line="276" w:lineRule="auto"/>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lastRenderedPageBreak/>
              <w:t>Workplace Assessment</w:t>
            </w:r>
          </w:p>
        </w:tc>
        <w:tc>
          <w:tcPr>
            <w:tcW w:w="1315" w:type="dxa"/>
            <w:shd w:val="clear" w:color="auto" w:fill="E7E6E6" w:themeFill="background2"/>
            <w:vAlign w:val="center"/>
          </w:tcPr>
          <w:p w14:paraId="3E23538E" w14:textId="77777777" w:rsidR="00BD6057" w:rsidRPr="006C232B" w:rsidRDefault="00BD6057" w:rsidP="00BD6057">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S</w:t>
            </w:r>
          </w:p>
        </w:tc>
        <w:tc>
          <w:tcPr>
            <w:tcW w:w="1316" w:type="dxa"/>
            <w:shd w:val="clear" w:color="auto" w:fill="E7E6E6" w:themeFill="background2"/>
            <w:vAlign w:val="center"/>
          </w:tcPr>
          <w:p w14:paraId="6C494BA5" w14:textId="77777777" w:rsidR="00BD6057" w:rsidRPr="006C232B" w:rsidRDefault="00BD6057" w:rsidP="00BD6057">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NYS</w:t>
            </w:r>
          </w:p>
        </w:tc>
      </w:tr>
      <w:tr w:rsidR="00BD6057" w:rsidRPr="006C232B" w14:paraId="01F39B19" w14:textId="77777777" w:rsidTr="0074309E">
        <w:trPr>
          <w:jc w:val="center"/>
        </w:trPr>
        <w:tc>
          <w:tcPr>
            <w:tcW w:w="6385" w:type="dxa"/>
            <w:shd w:val="clear" w:color="auto" w:fill="auto"/>
          </w:tcPr>
          <w:p w14:paraId="25FDACD5" w14:textId="3B1DFF70"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w:t>
            </w:r>
          </w:p>
        </w:tc>
        <w:tc>
          <w:tcPr>
            <w:tcW w:w="1315" w:type="dxa"/>
            <w:shd w:val="clear" w:color="auto" w:fill="auto"/>
            <w:vAlign w:val="center"/>
          </w:tcPr>
          <w:p w14:paraId="0FDC2652"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0BB6E172"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18C6C76F" w14:textId="77777777" w:rsidTr="0074309E">
        <w:trPr>
          <w:jc w:val="center"/>
        </w:trPr>
        <w:tc>
          <w:tcPr>
            <w:tcW w:w="6385" w:type="dxa"/>
            <w:shd w:val="clear" w:color="auto" w:fill="auto"/>
          </w:tcPr>
          <w:p w14:paraId="7991C8E6" w14:textId="44B3754C"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2</w:t>
            </w:r>
          </w:p>
        </w:tc>
        <w:tc>
          <w:tcPr>
            <w:tcW w:w="1315" w:type="dxa"/>
            <w:shd w:val="clear" w:color="auto" w:fill="auto"/>
            <w:vAlign w:val="center"/>
          </w:tcPr>
          <w:p w14:paraId="68D50FF3"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0D1B983"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5328E0C9" w14:textId="77777777" w:rsidTr="0074309E">
        <w:trPr>
          <w:jc w:val="center"/>
        </w:trPr>
        <w:tc>
          <w:tcPr>
            <w:tcW w:w="6385" w:type="dxa"/>
            <w:shd w:val="clear" w:color="auto" w:fill="auto"/>
          </w:tcPr>
          <w:p w14:paraId="1CDDB5EF" w14:textId="05DDB7A1"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3</w:t>
            </w:r>
          </w:p>
        </w:tc>
        <w:tc>
          <w:tcPr>
            <w:tcW w:w="1315" w:type="dxa"/>
            <w:shd w:val="clear" w:color="auto" w:fill="auto"/>
            <w:vAlign w:val="center"/>
          </w:tcPr>
          <w:p w14:paraId="009945AE"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1312CC00"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78E769AE" w14:textId="77777777" w:rsidTr="0074309E">
        <w:trPr>
          <w:jc w:val="center"/>
        </w:trPr>
        <w:tc>
          <w:tcPr>
            <w:tcW w:w="6385" w:type="dxa"/>
            <w:shd w:val="clear" w:color="auto" w:fill="auto"/>
          </w:tcPr>
          <w:p w14:paraId="62445A9E" w14:textId="436787A7"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4</w:t>
            </w:r>
          </w:p>
        </w:tc>
        <w:tc>
          <w:tcPr>
            <w:tcW w:w="1315" w:type="dxa"/>
            <w:shd w:val="clear" w:color="auto" w:fill="auto"/>
            <w:vAlign w:val="center"/>
          </w:tcPr>
          <w:p w14:paraId="73554E97"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2AB4E5FA"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6F9FC65F" w14:textId="77777777" w:rsidTr="0074309E">
        <w:trPr>
          <w:jc w:val="center"/>
        </w:trPr>
        <w:tc>
          <w:tcPr>
            <w:tcW w:w="6385" w:type="dxa"/>
            <w:shd w:val="clear" w:color="auto" w:fill="auto"/>
          </w:tcPr>
          <w:p w14:paraId="60CE2B73" w14:textId="50EEE7D4"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5</w:t>
            </w:r>
          </w:p>
        </w:tc>
        <w:tc>
          <w:tcPr>
            <w:tcW w:w="1315" w:type="dxa"/>
            <w:shd w:val="clear" w:color="auto" w:fill="auto"/>
            <w:vAlign w:val="center"/>
          </w:tcPr>
          <w:p w14:paraId="6065C2B4"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3AEB4AC2" w14:textId="77777777" w:rsidR="00BD6057" w:rsidRPr="006C232B" w:rsidRDefault="00BD6057" w:rsidP="00BD6057">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6051D669" w14:textId="77777777" w:rsidTr="0074309E">
        <w:trPr>
          <w:jc w:val="center"/>
        </w:trPr>
        <w:tc>
          <w:tcPr>
            <w:tcW w:w="6385" w:type="dxa"/>
            <w:shd w:val="clear" w:color="auto" w:fill="auto"/>
          </w:tcPr>
          <w:p w14:paraId="32955972" w14:textId="5E477BFF"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6</w:t>
            </w:r>
          </w:p>
        </w:tc>
        <w:tc>
          <w:tcPr>
            <w:tcW w:w="1315" w:type="dxa"/>
            <w:shd w:val="clear" w:color="auto" w:fill="auto"/>
            <w:vAlign w:val="center"/>
          </w:tcPr>
          <w:p w14:paraId="26954B73" w14:textId="61E3C67B"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487C36DF" w14:textId="7A4255C4"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0B24CF9F" w14:textId="77777777" w:rsidTr="0074309E">
        <w:trPr>
          <w:jc w:val="center"/>
        </w:trPr>
        <w:tc>
          <w:tcPr>
            <w:tcW w:w="6385" w:type="dxa"/>
            <w:shd w:val="clear" w:color="auto" w:fill="auto"/>
          </w:tcPr>
          <w:p w14:paraId="7F90EF8B" w14:textId="776CCE15"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7</w:t>
            </w:r>
          </w:p>
        </w:tc>
        <w:tc>
          <w:tcPr>
            <w:tcW w:w="1315" w:type="dxa"/>
            <w:shd w:val="clear" w:color="auto" w:fill="auto"/>
            <w:vAlign w:val="center"/>
          </w:tcPr>
          <w:p w14:paraId="7642B27C" w14:textId="5DE12E6C"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77C63D26" w14:textId="22BEC691"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3D3010E4" w14:textId="77777777" w:rsidTr="0074309E">
        <w:trPr>
          <w:jc w:val="center"/>
        </w:trPr>
        <w:tc>
          <w:tcPr>
            <w:tcW w:w="6385" w:type="dxa"/>
            <w:shd w:val="clear" w:color="auto" w:fill="auto"/>
          </w:tcPr>
          <w:p w14:paraId="1E2C1D44" w14:textId="242B03C7"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8</w:t>
            </w:r>
          </w:p>
        </w:tc>
        <w:tc>
          <w:tcPr>
            <w:tcW w:w="1315" w:type="dxa"/>
            <w:shd w:val="clear" w:color="auto" w:fill="auto"/>
            <w:vAlign w:val="center"/>
          </w:tcPr>
          <w:p w14:paraId="1D6B7BA4" w14:textId="0BD480A5"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3F73166C" w14:textId="7257F6DB"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6CEF9B91" w14:textId="77777777" w:rsidTr="0074309E">
        <w:trPr>
          <w:jc w:val="center"/>
        </w:trPr>
        <w:tc>
          <w:tcPr>
            <w:tcW w:w="6385" w:type="dxa"/>
            <w:shd w:val="clear" w:color="auto" w:fill="auto"/>
          </w:tcPr>
          <w:p w14:paraId="1487D8C9" w14:textId="213C9E6B"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9</w:t>
            </w:r>
          </w:p>
        </w:tc>
        <w:tc>
          <w:tcPr>
            <w:tcW w:w="1315" w:type="dxa"/>
            <w:shd w:val="clear" w:color="auto" w:fill="auto"/>
            <w:vAlign w:val="center"/>
          </w:tcPr>
          <w:p w14:paraId="3A944507" w14:textId="33A62340"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6528E53F" w14:textId="07A3131D"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3805CCC8" w14:textId="77777777" w:rsidTr="0074309E">
        <w:trPr>
          <w:jc w:val="center"/>
        </w:trPr>
        <w:tc>
          <w:tcPr>
            <w:tcW w:w="6385" w:type="dxa"/>
            <w:shd w:val="clear" w:color="auto" w:fill="auto"/>
          </w:tcPr>
          <w:p w14:paraId="014B94B1" w14:textId="78312E24"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10</w:t>
            </w:r>
          </w:p>
        </w:tc>
        <w:tc>
          <w:tcPr>
            <w:tcW w:w="1315" w:type="dxa"/>
            <w:shd w:val="clear" w:color="auto" w:fill="auto"/>
            <w:vAlign w:val="center"/>
          </w:tcPr>
          <w:p w14:paraId="4B93EE91" w14:textId="1620F03E"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05340739" w14:textId="08AD308D"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7A675491" w14:textId="77777777" w:rsidTr="0074309E">
        <w:trPr>
          <w:jc w:val="center"/>
        </w:trPr>
        <w:tc>
          <w:tcPr>
            <w:tcW w:w="6385" w:type="dxa"/>
            <w:shd w:val="clear" w:color="auto" w:fill="auto"/>
          </w:tcPr>
          <w:p w14:paraId="2B2E420B" w14:textId="2AD610CD"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11</w:t>
            </w:r>
          </w:p>
        </w:tc>
        <w:tc>
          <w:tcPr>
            <w:tcW w:w="1315" w:type="dxa"/>
            <w:shd w:val="clear" w:color="auto" w:fill="auto"/>
            <w:vAlign w:val="center"/>
          </w:tcPr>
          <w:p w14:paraId="28A85DF7" w14:textId="772C4346"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E298886" w14:textId="781DBB27"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617C283A" w14:textId="77777777" w:rsidTr="0074309E">
        <w:trPr>
          <w:jc w:val="center"/>
        </w:trPr>
        <w:tc>
          <w:tcPr>
            <w:tcW w:w="6385" w:type="dxa"/>
            <w:shd w:val="clear" w:color="auto" w:fill="auto"/>
          </w:tcPr>
          <w:p w14:paraId="675A4840" w14:textId="08CCBEAB"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12</w:t>
            </w:r>
          </w:p>
        </w:tc>
        <w:tc>
          <w:tcPr>
            <w:tcW w:w="1315" w:type="dxa"/>
            <w:shd w:val="clear" w:color="auto" w:fill="auto"/>
            <w:vAlign w:val="center"/>
          </w:tcPr>
          <w:p w14:paraId="0D92B39E" w14:textId="27A1C892"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0016B3F" w14:textId="04985731"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378B440A" w14:textId="77777777" w:rsidTr="0074309E">
        <w:trPr>
          <w:jc w:val="center"/>
        </w:trPr>
        <w:tc>
          <w:tcPr>
            <w:tcW w:w="6385" w:type="dxa"/>
            <w:shd w:val="clear" w:color="auto" w:fill="auto"/>
          </w:tcPr>
          <w:p w14:paraId="53931790" w14:textId="7A2CE27A"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13</w:t>
            </w:r>
          </w:p>
        </w:tc>
        <w:tc>
          <w:tcPr>
            <w:tcW w:w="1315" w:type="dxa"/>
            <w:shd w:val="clear" w:color="auto" w:fill="auto"/>
            <w:vAlign w:val="center"/>
          </w:tcPr>
          <w:p w14:paraId="4CFBBF30" w14:textId="6355B795"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70E2600A" w14:textId="6A70C597"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57F20733" w14:textId="77777777" w:rsidTr="0074309E">
        <w:trPr>
          <w:jc w:val="center"/>
        </w:trPr>
        <w:tc>
          <w:tcPr>
            <w:tcW w:w="6385" w:type="dxa"/>
            <w:shd w:val="clear" w:color="auto" w:fill="auto"/>
          </w:tcPr>
          <w:p w14:paraId="20441FCE" w14:textId="47260D5C"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14</w:t>
            </w:r>
          </w:p>
        </w:tc>
        <w:tc>
          <w:tcPr>
            <w:tcW w:w="1315" w:type="dxa"/>
            <w:shd w:val="clear" w:color="auto" w:fill="auto"/>
            <w:vAlign w:val="center"/>
          </w:tcPr>
          <w:p w14:paraId="7084F5E7" w14:textId="0359125E"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37DA977A" w14:textId="0B2251D4"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3298444B" w14:textId="77777777" w:rsidTr="0074309E">
        <w:trPr>
          <w:jc w:val="center"/>
        </w:trPr>
        <w:tc>
          <w:tcPr>
            <w:tcW w:w="6385" w:type="dxa"/>
            <w:shd w:val="clear" w:color="auto" w:fill="auto"/>
          </w:tcPr>
          <w:p w14:paraId="3DC8B7B7" w14:textId="0EEDEDD6"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15</w:t>
            </w:r>
          </w:p>
        </w:tc>
        <w:tc>
          <w:tcPr>
            <w:tcW w:w="1315" w:type="dxa"/>
            <w:shd w:val="clear" w:color="auto" w:fill="auto"/>
            <w:vAlign w:val="center"/>
          </w:tcPr>
          <w:p w14:paraId="583CCC42" w14:textId="3EA9F5E7"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2F74E595" w14:textId="194B6820"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BD6057" w:rsidRPr="006C232B" w14:paraId="2ECEEDA9" w14:textId="77777777" w:rsidTr="0074309E">
        <w:trPr>
          <w:jc w:val="center"/>
        </w:trPr>
        <w:tc>
          <w:tcPr>
            <w:tcW w:w="6385" w:type="dxa"/>
            <w:shd w:val="clear" w:color="auto" w:fill="auto"/>
          </w:tcPr>
          <w:p w14:paraId="63C1D03E" w14:textId="6F5DF452" w:rsidR="00BD6057" w:rsidRPr="006C232B" w:rsidRDefault="00BD6057" w:rsidP="00BD6057">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Task 16</w:t>
            </w:r>
          </w:p>
        </w:tc>
        <w:tc>
          <w:tcPr>
            <w:tcW w:w="1315" w:type="dxa"/>
            <w:shd w:val="clear" w:color="auto" w:fill="auto"/>
            <w:vAlign w:val="center"/>
          </w:tcPr>
          <w:p w14:paraId="1D5EB3D7" w14:textId="7CE658DB"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526065C" w14:textId="2BEBC378" w:rsidR="00BD6057" w:rsidRPr="006C232B" w:rsidRDefault="00BD6057" w:rsidP="00BD6057">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6C232B">
              <w:rPr>
                <w:rFonts w:ascii="Wingdings" w:eastAsia="Wingdings" w:hAnsi="Wingdings" w:cs="Wingdings"/>
                <w:color w:val="262626" w:themeColor="text1" w:themeTint="D9"/>
                <w:sz w:val="20"/>
                <w:szCs w:val="20"/>
              </w:rPr>
              <w:t>o</w:t>
            </w:r>
          </w:p>
        </w:tc>
      </w:tr>
    </w:tbl>
    <w:p w14:paraId="5F8A18CE" w14:textId="171EE457" w:rsidR="0074309E" w:rsidRPr="006C232B" w:rsidRDefault="0074309E" w:rsidP="0074309E">
      <w:pPr>
        <w:spacing w:after="120" w:line="276" w:lineRule="auto"/>
        <w:ind w:left="0"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74309E" w:rsidRPr="006C232B" w14:paraId="6187BDE9" w14:textId="77777777" w:rsidTr="0074309E">
        <w:trPr>
          <w:jc w:val="center"/>
        </w:trPr>
        <w:tc>
          <w:tcPr>
            <w:tcW w:w="6385" w:type="dxa"/>
            <w:shd w:val="clear" w:color="auto" w:fill="E7E6E6" w:themeFill="background2"/>
          </w:tcPr>
          <w:p w14:paraId="4FE67F0F" w14:textId="20CA147D" w:rsidR="0074309E" w:rsidRPr="006C232B" w:rsidRDefault="0074309E" w:rsidP="0074309E">
            <w:pPr>
              <w:tabs>
                <w:tab w:val="left" w:pos="180"/>
              </w:tabs>
              <w:spacing w:after="120" w:line="276" w:lineRule="auto"/>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58A555B0" w14:textId="77777777"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S</w:t>
            </w:r>
          </w:p>
        </w:tc>
        <w:tc>
          <w:tcPr>
            <w:tcW w:w="1316" w:type="dxa"/>
            <w:shd w:val="clear" w:color="auto" w:fill="E7E6E6" w:themeFill="background2"/>
            <w:vAlign w:val="center"/>
          </w:tcPr>
          <w:p w14:paraId="59D528B6" w14:textId="77777777"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NYS</w:t>
            </w:r>
          </w:p>
        </w:tc>
      </w:tr>
      <w:tr w:rsidR="0074309E" w:rsidRPr="006C232B" w14:paraId="5BDE7FD5" w14:textId="77777777" w:rsidTr="0074309E">
        <w:trPr>
          <w:jc w:val="center"/>
        </w:trPr>
        <w:tc>
          <w:tcPr>
            <w:tcW w:w="6385" w:type="dxa"/>
            <w:shd w:val="clear" w:color="auto" w:fill="auto"/>
            <w:vAlign w:val="center"/>
          </w:tcPr>
          <w:p w14:paraId="2F8D6DC9" w14:textId="77777777"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5FB97F33"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6A51B6CB"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2B923746" w14:textId="77777777" w:rsidTr="0074309E">
        <w:trPr>
          <w:jc w:val="center"/>
        </w:trPr>
        <w:tc>
          <w:tcPr>
            <w:tcW w:w="6385" w:type="dxa"/>
            <w:shd w:val="clear" w:color="auto" w:fill="auto"/>
            <w:vAlign w:val="center"/>
          </w:tcPr>
          <w:p w14:paraId="01DAF26A" w14:textId="77777777"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47926C6D"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75679F9"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75C4A5D2" w14:textId="77777777" w:rsidTr="0074309E">
        <w:trPr>
          <w:jc w:val="center"/>
        </w:trPr>
        <w:tc>
          <w:tcPr>
            <w:tcW w:w="6385" w:type="dxa"/>
            <w:shd w:val="clear" w:color="auto" w:fill="auto"/>
            <w:vAlign w:val="center"/>
          </w:tcPr>
          <w:p w14:paraId="235F4EE6" w14:textId="77777777"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1A62988F"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538378F8"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0570A650" w14:textId="77777777" w:rsidTr="0074309E">
        <w:trPr>
          <w:jc w:val="center"/>
        </w:trPr>
        <w:tc>
          <w:tcPr>
            <w:tcW w:w="6385" w:type="dxa"/>
            <w:shd w:val="clear" w:color="auto" w:fill="auto"/>
            <w:vAlign w:val="center"/>
          </w:tcPr>
          <w:p w14:paraId="141A606E" w14:textId="77777777" w:rsidR="0074309E" w:rsidRPr="006C232B" w:rsidRDefault="0074309E" w:rsidP="0074309E">
            <w:pPr>
              <w:tabs>
                <w:tab w:val="left" w:pos="180"/>
              </w:tabs>
              <w:spacing w:after="120" w:line="276" w:lineRule="auto"/>
              <w:ind w:left="0" w:right="0" w:firstLine="0"/>
              <w:rPr>
                <w:rFonts w:ascii="Arial" w:hAnsi="Arial" w:cs="Arial"/>
                <w:color w:val="262626" w:themeColor="text1" w:themeTint="D9"/>
                <w:sz w:val="20"/>
                <w:szCs w:val="20"/>
              </w:rPr>
            </w:pPr>
            <w:r w:rsidRPr="006C232B">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52F2083E"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c>
          <w:tcPr>
            <w:tcW w:w="1316" w:type="dxa"/>
            <w:shd w:val="clear" w:color="auto" w:fill="auto"/>
            <w:vAlign w:val="center"/>
          </w:tcPr>
          <w:p w14:paraId="2A3319C7" w14:textId="77777777" w:rsidR="0074309E" w:rsidRPr="006C232B" w:rsidRDefault="0074309E" w:rsidP="0074309E">
            <w:pPr>
              <w:tabs>
                <w:tab w:val="left" w:pos="180"/>
              </w:tabs>
              <w:spacing w:after="120" w:line="276" w:lineRule="auto"/>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bl>
    <w:p w14:paraId="4DA8F552" w14:textId="5D46BBEC" w:rsidR="0074309E" w:rsidRPr="006C232B" w:rsidRDefault="0074309E" w:rsidP="0074309E">
      <w:pPr>
        <w:tabs>
          <w:tab w:val="left" w:pos="180"/>
        </w:tabs>
        <w:spacing w:before="0" w:line="276" w:lineRule="auto"/>
        <w:ind w:left="0" w:right="0" w:firstLine="0"/>
        <w:rPr>
          <w:color w:val="262626" w:themeColor="text1" w:themeTint="D9"/>
        </w:rPr>
      </w:pPr>
    </w:p>
    <w:p w14:paraId="24B411E6" w14:textId="77777777" w:rsidR="006E4C8D" w:rsidRDefault="006E4C8D">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74309E" w:rsidRPr="006C232B" w14:paraId="5CAE28F9" w14:textId="77777777" w:rsidTr="0074309E">
        <w:trPr>
          <w:jc w:val="center"/>
        </w:trPr>
        <w:tc>
          <w:tcPr>
            <w:tcW w:w="5000" w:type="pct"/>
            <w:gridSpan w:val="2"/>
            <w:shd w:val="clear" w:color="auto" w:fill="E7E6E6" w:themeFill="background2"/>
          </w:tcPr>
          <w:p w14:paraId="65D835B6" w14:textId="79E36C06" w:rsidR="0074309E" w:rsidRPr="006C232B" w:rsidRDefault="0074309E" w:rsidP="0074309E">
            <w:pPr>
              <w:tabs>
                <w:tab w:val="left" w:pos="180"/>
              </w:tabs>
              <w:spacing w:after="120" w:line="276" w:lineRule="auto"/>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lastRenderedPageBreak/>
              <w:t>Signature Authentication Checklist</w:t>
            </w:r>
          </w:p>
          <w:p w14:paraId="329168AD" w14:textId="77777777" w:rsidR="0074309E" w:rsidRPr="006C232B" w:rsidRDefault="0074309E" w:rsidP="0074309E">
            <w:pPr>
              <w:tabs>
                <w:tab w:val="left" w:pos="180"/>
              </w:tabs>
              <w:spacing w:after="120" w:line="276" w:lineRule="auto"/>
              <w:ind w:left="0" w:right="0" w:firstLine="0"/>
              <w:jc w:val="both"/>
              <w:rPr>
                <w:rFonts w:ascii="Arial" w:hAnsi="Arial" w:cs="Arial"/>
                <w:color w:val="262626" w:themeColor="text1" w:themeTint="D9"/>
                <w:sz w:val="20"/>
                <w:szCs w:val="20"/>
              </w:rPr>
            </w:pPr>
            <w:r w:rsidRPr="006C232B">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0F697B5C" w14:textId="77777777" w:rsidR="0074309E" w:rsidRPr="006C232B" w:rsidRDefault="0074309E" w:rsidP="0074309E">
            <w:pPr>
              <w:tabs>
                <w:tab w:val="left" w:pos="180"/>
              </w:tabs>
              <w:spacing w:after="120" w:line="276" w:lineRule="auto"/>
              <w:ind w:left="0" w:right="0" w:firstLine="0"/>
              <w:jc w:val="both"/>
              <w:rPr>
                <w:rFonts w:ascii="Arial" w:hAnsi="Arial" w:cs="Arial"/>
                <w:color w:val="262626" w:themeColor="text1" w:themeTint="D9"/>
                <w:sz w:val="20"/>
                <w:szCs w:val="20"/>
              </w:rPr>
            </w:pPr>
            <w:r w:rsidRPr="006C232B">
              <w:rPr>
                <w:rFonts w:ascii="Arial" w:hAnsi="Arial" w:cs="Arial"/>
                <w:color w:val="262626" w:themeColor="text1" w:themeTint="D9"/>
                <w:sz w:val="20"/>
                <w:szCs w:val="20"/>
              </w:rPr>
              <w:t>Read each checklist item and tick the box only if you confirm that the item is a true and accurate reflection of the signature authentication you have conducted.</w:t>
            </w:r>
          </w:p>
        </w:tc>
      </w:tr>
      <w:tr w:rsidR="0074309E" w:rsidRPr="006C232B" w14:paraId="2DD18F30" w14:textId="77777777" w:rsidTr="0074309E">
        <w:trPr>
          <w:jc w:val="center"/>
        </w:trPr>
        <w:tc>
          <w:tcPr>
            <w:tcW w:w="4146" w:type="pct"/>
            <w:shd w:val="clear" w:color="auto" w:fill="E7E6E6" w:themeFill="background2"/>
          </w:tcPr>
          <w:p w14:paraId="2066CD46" w14:textId="77777777" w:rsidR="0074309E" w:rsidRPr="006C232B" w:rsidRDefault="0074309E" w:rsidP="0074309E">
            <w:pPr>
              <w:tabs>
                <w:tab w:val="left" w:pos="180"/>
              </w:tabs>
              <w:spacing w:after="120"/>
              <w:ind w:left="0" w:right="0" w:firstLine="0"/>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Checklist</w:t>
            </w:r>
          </w:p>
        </w:tc>
        <w:tc>
          <w:tcPr>
            <w:tcW w:w="854" w:type="pct"/>
            <w:shd w:val="clear" w:color="auto" w:fill="E7E6E6" w:themeFill="background2"/>
            <w:vAlign w:val="center"/>
          </w:tcPr>
          <w:p w14:paraId="22DDB0BA" w14:textId="77777777" w:rsidR="0074309E" w:rsidRPr="006C232B" w:rsidRDefault="0074309E" w:rsidP="0074309E">
            <w:pPr>
              <w:tabs>
                <w:tab w:val="left" w:pos="180"/>
              </w:tabs>
              <w:spacing w:after="120"/>
              <w:ind w:left="0" w:right="0" w:firstLine="0"/>
              <w:jc w:val="center"/>
              <w:rPr>
                <w:rFonts w:ascii="Arial" w:hAnsi="Arial" w:cs="Arial"/>
                <w:b/>
                <w:color w:val="262626" w:themeColor="text1" w:themeTint="D9"/>
                <w:sz w:val="20"/>
                <w:szCs w:val="20"/>
              </w:rPr>
            </w:pPr>
            <w:r w:rsidRPr="006C232B">
              <w:rPr>
                <w:rFonts w:ascii="Arial" w:hAnsi="Arial" w:cs="Arial"/>
                <w:b/>
                <w:color w:val="262626" w:themeColor="text1" w:themeTint="D9"/>
                <w:sz w:val="20"/>
                <w:szCs w:val="20"/>
              </w:rPr>
              <w:t>Completed</w:t>
            </w:r>
          </w:p>
        </w:tc>
      </w:tr>
      <w:tr w:rsidR="0074309E" w:rsidRPr="006C232B" w14:paraId="12D4EBB0" w14:textId="77777777" w:rsidTr="0074309E">
        <w:trPr>
          <w:jc w:val="center"/>
        </w:trPr>
        <w:tc>
          <w:tcPr>
            <w:tcW w:w="4146" w:type="pct"/>
            <w:shd w:val="clear" w:color="auto" w:fill="auto"/>
          </w:tcPr>
          <w:p w14:paraId="5B6EE014" w14:textId="77777777" w:rsidR="0074309E" w:rsidRPr="006C232B" w:rsidRDefault="0074309E" w:rsidP="0074309E">
            <w:pPr>
              <w:tabs>
                <w:tab w:val="left" w:pos="180"/>
              </w:tabs>
              <w:spacing w:after="120" w:line="276" w:lineRule="auto"/>
              <w:ind w:left="0" w:right="0" w:firstLine="0"/>
              <w:jc w:val="both"/>
              <w:rPr>
                <w:rFonts w:ascii="Arial" w:hAnsi="Arial" w:cs="Arial"/>
                <w:color w:val="262626" w:themeColor="text1" w:themeTint="D9"/>
                <w:sz w:val="20"/>
                <w:szCs w:val="20"/>
              </w:rPr>
            </w:pPr>
            <w:r w:rsidRPr="006C232B">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974F95" w14:textId="77777777" w:rsidR="0074309E" w:rsidRPr="006C232B" w:rsidRDefault="0074309E" w:rsidP="0074309E">
            <w:pPr>
              <w:tabs>
                <w:tab w:val="left" w:pos="180"/>
              </w:tabs>
              <w:spacing w:after="120"/>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68202D70" w14:textId="77777777" w:rsidTr="0074309E">
        <w:trPr>
          <w:jc w:val="center"/>
        </w:trPr>
        <w:tc>
          <w:tcPr>
            <w:tcW w:w="4146" w:type="pct"/>
            <w:shd w:val="clear" w:color="auto" w:fill="auto"/>
          </w:tcPr>
          <w:p w14:paraId="0D626947" w14:textId="77777777" w:rsidR="0074309E" w:rsidRPr="006C232B" w:rsidRDefault="0074309E" w:rsidP="0074309E">
            <w:pPr>
              <w:tabs>
                <w:tab w:val="left" w:pos="180"/>
              </w:tabs>
              <w:spacing w:after="120" w:line="276" w:lineRule="auto"/>
              <w:ind w:left="0" w:right="0" w:firstLine="0"/>
              <w:jc w:val="both"/>
              <w:rPr>
                <w:rFonts w:ascii="Arial" w:hAnsi="Arial" w:cs="Arial"/>
                <w:color w:val="262626" w:themeColor="text1" w:themeTint="D9"/>
                <w:sz w:val="20"/>
                <w:szCs w:val="20"/>
              </w:rPr>
            </w:pPr>
            <w:r w:rsidRPr="006C232B">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136D6DF6" w14:textId="77777777" w:rsidR="0074309E" w:rsidRPr="006C232B" w:rsidRDefault="0074309E" w:rsidP="0074309E">
            <w:pPr>
              <w:tabs>
                <w:tab w:val="left" w:pos="180"/>
              </w:tabs>
              <w:spacing w:after="120"/>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r w:rsidR="0074309E" w:rsidRPr="006C232B" w14:paraId="3AD5D68D" w14:textId="77777777" w:rsidTr="0074309E">
        <w:trPr>
          <w:jc w:val="center"/>
        </w:trPr>
        <w:tc>
          <w:tcPr>
            <w:tcW w:w="4146" w:type="pct"/>
            <w:shd w:val="clear" w:color="auto" w:fill="auto"/>
          </w:tcPr>
          <w:p w14:paraId="357C0EEF" w14:textId="77777777" w:rsidR="0074309E" w:rsidRPr="006C232B" w:rsidRDefault="0074309E" w:rsidP="0074309E">
            <w:pPr>
              <w:tabs>
                <w:tab w:val="left" w:pos="180"/>
              </w:tabs>
              <w:spacing w:after="120" w:line="276" w:lineRule="auto"/>
              <w:ind w:left="0" w:right="0" w:firstLine="0"/>
              <w:jc w:val="both"/>
              <w:rPr>
                <w:rFonts w:ascii="Arial" w:hAnsi="Arial" w:cs="Arial"/>
                <w:color w:val="262626" w:themeColor="text1" w:themeTint="D9"/>
                <w:sz w:val="20"/>
                <w:szCs w:val="20"/>
              </w:rPr>
            </w:pPr>
            <w:r w:rsidRPr="006C232B">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355BA37" w14:textId="77777777" w:rsidR="0074309E" w:rsidRPr="006C232B" w:rsidRDefault="0074309E" w:rsidP="0074309E">
            <w:pPr>
              <w:tabs>
                <w:tab w:val="left" w:pos="180"/>
              </w:tabs>
              <w:spacing w:after="120"/>
              <w:ind w:left="0" w:right="0" w:firstLine="0"/>
              <w:jc w:val="center"/>
              <w:rPr>
                <w:rFonts w:ascii="Arial" w:hAnsi="Arial" w:cs="Arial"/>
                <w:color w:val="262626" w:themeColor="text1" w:themeTint="D9"/>
                <w:sz w:val="20"/>
                <w:szCs w:val="20"/>
              </w:rPr>
            </w:pPr>
            <w:r w:rsidRPr="006C232B">
              <w:rPr>
                <w:rFonts w:ascii="Wingdings" w:eastAsia="Wingdings" w:hAnsi="Wingdings" w:cs="Wingdings"/>
                <w:color w:val="262626" w:themeColor="text1" w:themeTint="D9"/>
                <w:sz w:val="20"/>
                <w:szCs w:val="20"/>
              </w:rPr>
              <w:t>o</w:t>
            </w:r>
          </w:p>
        </w:tc>
      </w:tr>
    </w:tbl>
    <w:p w14:paraId="7BEF7F90" w14:textId="77777777" w:rsidR="004048C5" w:rsidRDefault="004048C5" w:rsidP="0074309E">
      <w:pPr>
        <w:spacing w:before="0" w:line="276" w:lineRule="auto"/>
        <w:ind w:left="0" w:firstLine="0"/>
        <w:rPr>
          <w:color w:val="262626" w:themeColor="text1" w:themeTint="D9"/>
        </w:rPr>
        <w:sectPr w:rsidR="004048C5" w:rsidSect="00847FBC">
          <w:footerReference w:type="even" r:id="rId19"/>
          <w:footerReference w:type="default" r:id="rId20"/>
          <w:pgSz w:w="11906" w:h="16838" w:code="9"/>
          <w:pgMar w:top="1440" w:right="1440" w:bottom="1440" w:left="1440" w:header="706" w:footer="706"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334"/>
      </w:tblGrid>
      <w:tr w:rsidR="004048C5" w:rsidRPr="003D1ACA" w14:paraId="3E67CDC9" w14:textId="77777777" w:rsidTr="00FF2499">
        <w:trPr>
          <w:jc w:val="center"/>
        </w:trPr>
        <w:tc>
          <w:tcPr>
            <w:tcW w:w="5000" w:type="pct"/>
            <w:shd w:val="clear" w:color="auto" w:fill="E7E6E6" w:themeFill="background2"/>
          </w:tcPr>
          <w:p w14:paraId="2DFDB139"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bookmarkStart w:id="107" w:name="_Hlk118890602"/>
            <w:r w:rsidRPr="003D1ACA">
              <w:rPr>
                <w:rFonts w:ascii="Arial" w:hAnsi="Arial" w:cs="Arial"/>
                <w:b/>
                <w:color w:val="262626" w:themeColor="text1" w:themeTint="D9"/>
                <w:sz w:val="20"/>
                <w:szCs w:val="20"/>
              </w:rPr>
              <w:lastRenderedPageBreak/>
              <w:t>Third-Party Verification Log</w:t>
            </w:r>
          </w:p>
          <w:p w14:paraId="78849F8F" w14:textId="77777777" w:rsidR="004048C5" w:rsidRPr="003D1ACA" w:rsidRDefault="004048C5" w:rsidP="00FF2499">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12EA3893"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3E890A30"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2A58A26A" w14:textId="77777777" w:rsidR="004048C5" w:rsidRDefault="004048C5" w:rsidP="004048C5">
            <w:pPr>
              <w:pStyle w:val="ListParagraph"/>
              <w:numPr>
                <w:ilvl w:val="0"/>
                <w:numId w:val="24"/>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255B8138" w14:textId="77777777" w:rsidR="004048C5" w:rsidRPr="003D1ACA" w:rsidRDefault="004048C5" w:rsidP="004048C5">
            <w:pPr>
              <w:pStyle w:val="ListParagraph"/>
              <w:numPr>
                <w:ilvl w:val="0"/>
                <w:numId w:val="24"/>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Relevant qualifications and/or experience of Third-party personnel contacted</w:t>
            </w:r>
          </w:p>
          <w:p w14:paraId="42790A79" w14:textId="77777777" w:rsidR="004048C5" w:rsidRPr="003D1ACA" w:rsidRDefault="004048C5" w:rsidP="004048C5">
            <w:pPr>
              <w:pStyle w:val="ListParagraph"/>
              <w:numPr>
                <w:ilvl w:val="0"/>
                <w:numId w:val="24"/>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(e.g. workplace supervisor, observer, or candidate)</w:t>
            </w:r>
          </w:p>
          <w:p w14:paraId="3893A896" w14:textId="77777777" w:rsidR="004048C5" w:rsidRPr="003D1ACA" w:rsidRDefault="004048C5" w:rsidP="004048C5">
            <w:pPr>
              <w:pStyle w:val="ListParagraph"/>
              <w:numPr>
                <w:ilvl w:val="0"/>
                <w:numId w:val="24"/>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13B75A29" w14:textId="77777777" w:rsidR="004048C5" w:rsidRPr="003D1ACA" w:rsidRDefault="004048C5" w:rsidP="004048C5">
            <w:pPr>
              <w:pStyle w:val="ListParagraph"/>
              <w:numPr>
                <w:ilvl w:val="0"/>
                <w:numId w:val="24"/>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7C0A9E4C"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F4E5B62" w14:textId="77777777" w:rsidR="004048C5" w:rsidRDefault="004048C5" w:rsidP="004048C5">
      <w:pPr>
        <w:spacing w:before="0" w:line="276" w:lineRule="auto"/>
        <w:ind w:left="0" w:right="102" w:firstLine="0"/>
        <w:rPr>
          <w:color w:val="262626" w:themeColor="text1" w:themeTint="D9"/>
        </w:rPr>
      </w:pPr>
    </w:p>
    <w:p w14:paraId="6C147D64" w14:textId="77777777" w:rsidR="004048C5" w:rsidRPr="007A3128" w:rsidRDefault="004048C5" w:rsidP="004048C5">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048C5" w:rsidRPr="003D1ACA" w14:paraId="5435447A" w14:textId="77777777" w:rsidTr="00FF2499">
        <w:trPr>
          <w:trHeight w:val="341"/>
          <w:jc w:val="center"/>
        </w:trPr>
        <w:tc>
          <w:tcPr>
            <w:tcW w:w="5098" w:type="dxa"/>
            <w:shd w:val="clear" w:color="auto" w:fill="D9D9D9" w:themeFill="background1" w:themeFillShade="D9"/>
          </w:tcPr>
          <w:p w14:paraId="691B4768" w14:textId="77777777" w:rsidR="004048C5" w:rsidRPr="003D1ACA" w:rsidRDefault="004048C5" w:rsidP="00FF2499">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568F5824" w14:textId="77777777" w:rsidR="004048C5" w:rsidRPr="003D1ACA" w:rsidRDefault="004048C5" w:rsidP="00FF2499">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2AC49AE4" w14:textId="77777777" w:rsidTr="00FF2499">
        <w:trPr>
          <w:trHeight w:val="341"/>
          <w:jc w:val="center"/>
        </w:trPr>
        <w:tc>
          <w:tcPr>
            <w:tcW w:w="5098" w:type="dxa"/>
            <w:shd w:val="clear" w:color="auto" w:fill="D9D9D9" w:themeFill="background1" w:themeFillShade="D9"/>
          </w:tcPr>
          <w:p w14:paraId="1A90EFA3" w14:textId="77777777" w:rsidR="004048C5" w:rsidRPr="003D1ACA" w:rsidRDefault="004048C5" w:rsidP="00FF2499">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45460898" w14:textId="77777777" w:rsidR="004048C5" w:rsidRPr="003D1ACA" w:rsidRDefault="004048C5" w:rsidP="00FF2499">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1E791F58" w14:textId="77777777" w:rsidTr="00FF2499">
        <w:trPr>
          <w:tblHeader/>
          <w:jc w:val="center"/>
        </w:trPr>
        <w:tc>
          <w:tcPr>
            <w:tcW w:w="5098" w:type="dxa"/>
            <w:shd w:val="clear" w:color="auto" w:fill="D9D9D9" w:themeFill="background1" w:themeFillShade="D9"/>
          </w:tcPr>
          <w:p w14:paraId="5376F757"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15FBAEA2" w14:textId="77777777" w:rsidR="004048C5" w:rsidRDefault="004048C5" w:rsidP="00FF2499">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73673126" w14:textId="77777777" w:rsidR="004048C5" w:rsidRPr="003D1ACA" w:rsidRDefault="004048C5" w:rsidP="00FF2499">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58D576C4"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103A0FB4"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4048C5" w:rsidRPr="003D1ACA" w14:paraId="2A479228" w14:textId="77777777" w:rsidTr="00FF2499">
        <w:trPr>
          <w:jc w:val="center"/>
        </w:trPr>
        <w:tc>
          <w:tcPr>
            <w:tcW w:w="5098" w:type="dxa"/>
            <w:shd w:val="clear" w:color="auto" w:fill="auto"/>
          </w:tcPr>
          <w:p w14:paraId="27B43A3A"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482A92F2"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24541985" w14:textId="77777777" w:rsidR="004048C5" w:rsidRPr="003D1ACA" w:rsidRDefault="004048C5" w:rsidP="00FF2499">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4963C15B"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12FDA930"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85043D9"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16BED676" w14:textId="77777777" w:rsidR="004048C5" w:rsidRDefault="004048C5" w:rsidP="004048C5">
      <w:pPr>
        <w:spacing w:after="120" w:line="276" w:lineRule="auto"/>
        <w:rPr>
          <w:b/>
          <w:bCs/>
          <w:color w:val="262626" w:themeColor="text1" w:themeTint="D9"/>
          <w:sz w:val="24"/>
          <w:szCs w:val="24"/>
        </w:rPr>
      </w:pPr>
      <w:r>
        <w:rPr>
          <w:b/>
          <w:bCs/>
          <w:color w:val="262626" w:themeColor="text1" w:themeTint="D9"/>
          <w:sz w:val="24"/>
          <w:szCs w:val="24"/>
        </w:rPr>
        <w:br w:type="page"/>
      </w:r>
    </w:p>
    <w:p w14:paraId="32361CBF" w14:textId="77777777" w:rsidR="004048C5" w:rsidRPr="007A3128" w:rsidRDefault="004048C5" w:rsidP="004048C5">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lastRenderedPageBreak/>
        <w:t>Contact No.</w:t>
      </w:r>
      <w:r>
        <w:rPr>
          <w:b/>
          <w:bCs/>
          <w:color w:val="262626" w:themeColor="text1" w:themeTint="D9"/>
          <w:sz w:val="24"/>
          <w:szCs w:val="24"/>
        </w:rPr>
        <w:t>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048C5" w:rsidRPr="003D1ACA" w14:paraId="44B99396" w14:textId="77777777" w:rsidTr="00FF2499">
        <w:trPr>
          <w:trHeight w:val="341"/>
          <w:jc w:val="center"/>
        </w:trPr>
        <w:tc>
          <w:tcPr>
            <w:tcW w:w="5098" w:type="dxa"/>
            <w:shd w:val="clear" w:color="auto" w:fill="D9D9D9" w:themeFill="background1" w:themeFillShade="D9"/>
          </w:tcPr>
          <w:p w14:paraId="60F9A7D9" w14:textId="77777777" w:rsidR="004048C5" w:rsidRPr="003D1ACA" w:rsidRDefault="004048C5" w:rsidP="00FF2499">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64A90F37" w14:textId="77777777" w:rsidR="004048C5" w:rsidRPr="003D1ACA" w:rsidRDefault="004048C5" w:rsidP="00FF2499">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6737A96C" w14:textId="77777777" w:rsidTr="00FF2499">
        <w:trPr>
          <w:trHeight w:val="341"/>
          <w:jc w:val="center"/>
        </w:trPr>
        <w:tc>
          <w:tcPr>
            <w:tcW w:w="5098" w:type="dxa"/>
            <w:shd w:val="clear" w:color="auto" w:fill="D9D9D9" w:themeFill="background1" w:themeFillShade="D9"/>
          </w:tcPr>
          <w:p w14:paraId="1E5FBCD5" w14:textId="77777777" w:rsidR="004048C5" w:rsidRPr="003D1ACA" w:rsidRDefault="004048C5" w:rsidP="00FF2499">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59DBFAF7" w14:textId="77777777" w:rsidR="004048C5" w:rsidRPr="003D1ACA" w:rsidRDefault="004048C5" w:rsidP="00FF2499">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2490B923" w14:textId="77777777" w:rsidTr="00FF2499">
        <w:trPr>
          <w:trHeight w:val="958"/>
          <w:tblHeader/>
          <w:jc w:val="center"/>
        </w:trPr>
        <w:tc>
          <w:tcPr>
            <w:tcW w:w="5098" w:type="dxa"/>
            <w:shd w:val="clear" w:color="auto" w:fill="D9D9D9" w:themeFill="background1" w:themeFillShade="D9"/>
          </w:tcPr>
          <w:p w14:paraId="5D6B9050"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28C457A" w14:textId="77777777" w:rsidR="004048C5" w:rsidRDefault="004048C5" w:rsidP="00FF2499">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5A5208D3" w14:textId="77777777" w:rsidR="004048C5" w:rsidRPr="003D1ACA" w:rsidRDefault="004048C5" w:rsidP="00FF2499">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182966A4"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07535FD9"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4048C5" w:rsidRPr="003D1ACA" w14:paraId="515934FC" w14:textId="77777777" w:rsidTr="00FF2499">
        <w:trPr>
          <w:trHeight w:val="934"/>
          <w:jc w:val="center"/>
        </w:trPr>
        <w:tc>
          <w:tcPr>
            <w:tcW w:w="5098" w:type="dxa"/>
            <w:shd w:val="clear" w:color="auto" w:fill="auto"/>
          </w:tcPr>
          <w:p w14:paraId="5F1B3B1F"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32B7F213"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55CE8643" w14:textId="77777777" w:rsidR="004048C5" w:rsidRPr="003D1ACA" w:rsidRDefault="004048C5" w:rsidP="00FF2499">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6F019D7E"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2C03CCDB"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8D6BE8F"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66529ADC" w14:textId="77777777" w:rsidR="004048C5" w:rsidRDefault="004048C5" w:rsidP="004048C5">
      <w:pPr>
        <w:spacing w:before="0" w:line="276" w:lineRule="auto"/>
        <w:ind w:left="0" w:firstLine="0"/>
        <w:rPr>
          <w:color w:val="262626" w:themeColor="text1" w:themeTint="D9"/>
        </w:rPr>
      </w:pPr>
    </w:p>
    <w:p w14:paraId="0A0BD8AB" w14:textId="77777777" w:rsidR="004048C5" w:rsidRPr="007A3128" w:rsidRDefault="004048C5" w:rsidP="004048C5">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w:t>
      </w:r>
      <w:r>
        <w:rPr>
          <w:b/>
          <w:bCs/>
          <w:color w:val="262626" w:themeColor="text1" w:themeTint="D9"/>
          <w:sz w:val="24"/>
          <w:szCs w:val="24"/>
        </w:rPr>
        <w:t>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048C5" w:rsidRPr="003D1ACA" w14:paraId="4F3CCEFB" w14:textId="77777777" w:rsidTr="00FF2499">
        <w:trPr>
          <w:trHeight w:val="341"/>
          <w:jc w:val="center"/>
        </w:trPr>
        <w:tc>
          <w:tcPr>
            <w:tcW w:w="5098" w:type="dxa"/>
            <w:shd w:val="clear" w:color="auto" w:fill="D9D9D9" w:themeFill="background1" w:themeFillShade="D9"/>
          </w:tcPr>
          <w:p w14:paraId="0383DD6F" w14:textId="77777777" w:rsidR="004048C5" w:rsidRPr="003D1ACA" w:rsidRDefault="004048C5" w:rsidP="00FF2499">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74D29F79" w14:textId="77777777" w:rsidR="004048C5" w:rsidRPr="003D1ACA" w:rsidRDefault="004048C5" w:rsidP="00FF2499">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603A6B6C" w14:textId="77777777" w:rsidTr="00FF2499">
        <w:trPr>
          <w:trHeight w:val="341"/>
          <w:jc w:val="center"/>
        </w:trPr>
        <w:tc>
          <w:tcPr>
            <w:tcW w:w="5098" w:type="dxa"/>
            <w:shd w:val="clear" w:color="auto" w:fill="D9D9D9" w:themeFill="background1" w:themeFillShade="D9"/>
          </w:tcPr>
          <w:p w14:paraId="6ADD4DEB" w14:textId="77777777" w:rsidR="004048C5" w:rsidRPr="003D1ACA" w:rsidRDefault="004048C5" w:rsidP="00FF2499">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47032F4D" w14:textId="77777777" w:rsidR="004048C5" w:rsidRPr="003D1ACA" w:rsidRDefault="004048C5" w:rsidP="00FF2499">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77CF8B14" w14:textId="77777777" w:rsidTr="00FF2499">
        <w:trPr>
          <w:tblHeader/>
          <w:jc w:val="center"/>
        </w:trPr>
        <w:tc>
          <w:tcPr>
            <w:tcW w:w="5098" w:type="dxa"/>
            <w:shd w:val="clear" w:color="auto" w:fill="D9D9D9" w:themeFill="background1" w:themeFillShade="D9"/>
          </w:tcPr>
          <w:p w14:paraId="3C37EEE4"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48D486CE" w14:textId="77777777" w:rsidR="004048C5" w:rsidRDefault="004048C5" w:rsidP="00FF2499">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1C446ED8" w14:textId="77777777" w:rsidR="004048C5" w:rsidRPr="003D1ACA" w:rsidRDefault="004048C5" w:rsidP="00FF2499">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85D1E6D"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7764F9C9" w14:textId="77777777" w:rsidR="004048C5" w:rsidRPr="003D1ACA" w:rsidRDefault="004048C5" w:rsidP="00FF2499">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4048C5" w:rsidRPr="003D1ACA" w14:paraId="7ED85EE4" w14:textId="77777777" w:rsidTr="00FF2499">
        <w:trPr>
          <w:jc w:val="center"/>
        </w:trPr>
        <w:tc>
          <w:tcPr>
            <w:tcW w:w="5098" w:type="dxa"/>
            <w:shd w:val="clear" w:color="auto" w:fill="auto"/>
          </w:tcPr>
          <w:p w14:paraId="7017703B"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4E396BE9" w14:textId="77777777" w:rsidR="004048C5" w:rsidRPr="003D1ACA" w:rsidRDefault="004048C5" w:rsidP="00FF2499">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0BEDB9D1" w14:textId="77777777" w:rsidR="004048C5" w:rsidRPr="003D1ACA" w:rsidRDefault="004048C5" w:rsidP="00FF2499">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39FE372E"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897B8A6"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1F93A973" w14:textId="77777777" w:rsidR="004048C5" w:rsidRPr="003D1ACA" w:rsidRDefault="004048C5" w:rsidP="00FF2499">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DBD40EC" w14:textId="77777777" w:rsidR="004048C5" w:rsidRDefault="004048C5" w:rsidP="004048C5">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4048C5" w:rsidRPr="003D1ACA" w14:paraId="26AEB550" w14:textId="77777777" w:rsidTr="00FF2499">
        <w:trPr>
          <w:trHeight w:val="217"/>
          <w:jc w:val="center"/>
        </w:trPr>
        <w:tc>
          <w:tcPr>
            <w:tcW w:w="9016" w:type="dxa"/>
            <w:gridSpan w:val="2"/>
            <w:shd w:val="clear" w:color="auto" w:fill="E7E6E6" w:themeFill="background2"/>
            <w:vAlign w:val="center"/>
          </w:tcPr>
          <w:p w14:paraId="70706D61" w14:textId="77777777" w:rsidR="004048C5" w:rsidRPr="003D1ACA" w:rsidRDefault="004048C5" w:rsidP="00FF2499">
            <w:pPr>
              <w:tabs>
                <w:tab w:val="left" w:pos="180"/>
              </w:tabs>
              <w:spacing w:before="60" w:after="6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242125AA" w14:textId="77777777" w:rsidR="004048C5" w:rsidRPr="003D1ACA" w:rsidRDefault="004048C5" w:rsidP="00FF2499">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4048C5" w:rsidRPr="003D1ACA" w14:paraId="7590BF54" w14:textId="77777777" w:rsidTr="00FF2499">
        <w:trPr>
          <w:trHeight w:val="355"/>
          <w:jc w:val="center"/>
        </w:trPr>
        <w:tc>
          <w:tcPr>
            <w:tcW w:w="5935" w:type="dxa"/>
            <w:shd w:val="clear" w:color="auto" w:fill="auto"/>
          </w:tcPr>
          <w:p w14:paraId="176E8DA4" w14:textId="77777777" w:rsidR="004048C5" w:rsidRPr="003D1ACA" w:rsidRDefault="004048C5" w:rsidP="00FF2499">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073C7C50" w14:textId="77777777" w:rsidR="004048C5" w:rsidRPr="003D1ACA" w:rsidRDefault="004048C5" w:rsidP="00FF2499">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3679B13A" w14:textId="77777777" w:rsidR="004048C5" w:rsidRPr="003D1ACA" w:rsidRDefault="004048C5" w:rsidP="00FF2499">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4048C5" w:rsidRPr="003D1ACA" w14:paraId="71F97862" w14:textId="77777777" w:rsidTr="00FF2499">
        <w:trPr>
          <w:trHeight w:val="107"/>
          <w:jc w:val="center"/>
        </w:trPr>
        <w:tc>
          <w:tcPr>
            <w:tcW w:w="5935" w:type="dxa"/>
            <w:shd w:val="clear" w:color="auto" w:fill="auto"/>
          </w:tcPr>
          <w:p w14:paraId="4D0901BC" w14:textId="77777777" w:rsidR="004048C5" w:rsidRPr="003D1ACA" w:rsidRDefault="004048C5" w:rsidP="00FF2499">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6D946BD3" w14:textId="77777777" w:rsidR="004048C5" w:rsidRPr="003D1ACA" w:rsidRDefault="004048C5" w:rsidP="00FF2499">
            <w:pPr>
              <w:tabs>
                <w:tab w:val="left" w:pos="180"/>
              </w:tabs>
              <w:spacing w:after="120" w:line="276" w:lineRule="auto"/>
              <w:ind w:left="0" w:right="0" w:firstLine="0"/>
              <w:rPr>
                <w:rFonts w:cstheme="minorHAnsi"/>
                <w:color w:val="262626" w:themeColor="text1" w:themeTint="D9"/>
                <w:sz w:val="20"/>
                <w:szCs w:val="20"/>
              </w:rPr>
            </w:pPr>
          </w:p>
        </w:tc>
      </w:tr>
    </w:tbl>
    <w:p w14:paraId="7893BCB6" w14:textId="0405D9A0" w:rsidR="0074309E" w:rsidRPr="004048C5" w:rsidRDefault="004048C5" w:rsidP="004048C5">
      <w:pPr>
        <w:tabs>
          <w:tab w:val="left" w:pos="180"/>
        </w:tabs>
        <w:spacing w:before="0" w:after="120" w:line="276" w:lineRule="auto"/>
        <w:ind w:left="0" w:right="0" w:firstLine="0"/>
        <w:jc w:val="center"/>
        <w:rPr>
          <w:color w:val="A6A6A6" w:themeColor="background1" w:themeShade="A6"/>
          <w:sz w:val="20"/>
        </w:rPr>
      </w:pPr>
      <w:r w:rsidRPr="003F1E27">
        <w:rPr>
          <w:color w:val="A6A6A6" w:themeColor="background1" w:themeShade="A6"/>
          <w:sz w:val="20"/>
        </w:rPr>
        <w:t>End of Record of Assessment (For the Assessor’s Use Only)</w:t>
      </w:r>
      <w:bookmarkEnd w:id="107"/>
    </w:p>
    <w:sectPr w:rsidR="0074309E" w:rsidRPr="004048C5" w:rsidSect="00BF5637">
      <w:pgSz w:w="16838" w:h="11906" w:orient="landscape"/>
      <w:pgMar w:top="851" w:right="1247" w:bottom="85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C8E94" w14:textId="77777777" w:rsidR="000228E4" w:rsidRDefault="000228E4" w:rsidP="00830A90">
      <w:pPr>
        <w:spacing w:before="0"/>
      </w:pPr>
      <w:r>
        <w:separator/>
      </w:r>
    </w:p>
  </w:endnote>
  <w:endnote w:type="continuationSeparator" w:id="0">
    <w:p w14:paraId="685A9AAB" w14:textId="77777777" w:rsidR="000228E4" w:rsidRDefault="000228E4" w:rsidP="00830A90">
      <w:pPr>
        <w:spacing w:before="0"/>
      </w:pPr>
      <w:r>
        <w:continuationSeparator/>
      </w:r>
    </w:p>
  </w:endnote>
  <w:endnote w:type="continuationNotice" w:id="1">
    <w:p w14:paraId="6B129EB4" w14:textId="77777777" w:rsidR="000228E4" w:rsidRDefault="000228E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7B8F8C17" w14:textId="696D1B62" w:rsidR="00D166C2" w:rsidRPr="008F346D" w:rsidRDefault="008F346D" w:rsidP="008F346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7C07317084684A67A8CD0227D34263D1"/>
            </w:placeholder>
            <w:dataBinding w:prefixMappings="xmlns:ns0='http://purl.org/dc/elements/1.1/' xmlns:ns1='http://schemas.openxmlformats.org/package/2006/metadata/core-properties' " w:xpath="/ns1:coreProperties[1]/ns1:contentStatus[1]" w:storeItemID="{6C3C8BC8-F283-45AE-878A-BAB7291924A1}"/>
            <w:text/>
          </w:sdtPr>
          <w:sdtEndPr/>
          <w:sdtContent>
            <w:r w:rsidR="00493EB4">
              <w:rPr>
                <w:sz w:val="16"/>
                <w:szCs w:val="16"/>
              </w:rPr>
              <w:t>v1-1_17/11/2022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55</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84593206"/>
      <w:docPartObj>
        <w:docPartGallery w:val="Page Numbers (Top of Page)"/>
        <w:docPartUnique/>
      </w:docPartObj>
    </w:sdtPr>
    <w:sdtEndPr/>
    <w:sdtContent>
      <w:p w14:paraId="5BED69DE" w14:textId="062FB4A5" w:rsidR="00D166C2" w:rsidRPr="008F346D" w:rsidRDefault="008F346D" w:rsidP="008F346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352158040"/>
            <w:placeholder>
              <w:docPart w:val="A43EC8B33E924F638B3FD3E61791E193"/>
            </w:placeholder>
            <w:dataBinding w:prefixMappings="xmlns:ns0='http://purl.org/dc/elements/1.1/' xmlns:ns1='http://schemas.openxmlformats.org/package/2006/metadata/core-properties' " w:xpath="/ns1:coreProperties[1]/ns1:contentStatus[1]" w:storeItemID="{6C3C8BC8-F283-45AE-878A-BAB7291924A1}"/>
            <w:text/>
          </w:sdtPr>
          <w:sdtEndPr/>
          <w:sdtContent>
            <w:r w:rsidR="00493EB4">
              <w:rPr>
                <w:sz w:val="16"/>
                <w:szCs w:val="16"/>
              </w:rPr>
              <w:t>v1-1_17/11/2022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55</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81AF" w14:textId="77777777" w:rsidR="00D166C2" w:rsidRPr="008448F7" w:rsidRDefault="00D166C2" w:rsidP="00C01F67">
    <w:pPr>
      <w:pStyle w:val="Footer"/>
      <w:tabs>
        <w:tab w:val="clear" w:pos="4680"/>
        <w:tab w:val="clear" w:pos="9360"/>
        <w:tab w:val="right" w:pos="13932"/>
      </w:tabs>
      <w:spacing w:before="40" w:after="40" w:line="276" w:lineRule="auto"/>
      <w:ind w:left="0" w:right="26" w:firstLine="0"/>
      <w:rPr>
        <w:color w:val="808080" w:themeColor="background1" w:themeShade="80"/>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71920638"/>
      <w:docPartObj>
        <w:docPartGallery w:val="Page Numbers (Top of Page)"/>
        <w:docPartUnique/>
      </w:docPartObj>
    </w:sdtPr>
    <w:sdtEndPr/>
    <w:sdtContent>
      <w:p w14:paraId="554E3E91" w14:textId="76C2EF18" w:rsidR="00D166C2" w:rsidRPr="008F346D" w:rsidRDefault="008F346D" w:rsidP="008F346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28799934"/>
            <w:placeholder>
              <w:docPart w:val="4556BAAE824C4ED2A41724B23C0C0AA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93EB4">
              <w:rPr>
                <w:sz w:val="16"/>
                <w:szCs w:val="16"/>
              </w:rPr>
              <w:t>v1-1_17/11/2022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55</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49248957"/>
      <w:docPartObj>
        <w:docPartGallery w:val="Page Numbers (Top of Page)"/>
        <w:docPartUnique/>
      </w:docPartObj>
    </w:sdtPr>
    <w:sdtEndPr/>
    <w:sdtContent>
      <w:p w14:paraId="3BFA33A5" w14:textId="467505E4" w:rsidR="00D166C2" w:rsidRPr="008F346D" w:rsidRDefault="008F346D" w:rsidP="008F346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961889247"/>
            <w:placeholder>
              <w:docPart w:val="7432281D2C7F46C3B48B19EAFDF7804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93EB4">
              <w:rPr>
                <w:sz w:val="16"/>
                <w:szCs w:val="16"/>
              </w:rPr>
              <w:t>v1-1_17/11/2022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55</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91ABA" w14:textId="77777777" w:rsidR="000228E4" w:rsidRDefault="000228E4" w:rsidP="00830A90">
      <w:pPr>
        <w:spacing w:before="0"/>
      </w:pPr>
      <w:r>
        <w:separator/>
      </w:r>
    </w:p>
  </w:footnote>
  <w:footnote w:type="continuationSeparator" w:id="0">
    <w:p w14:paraId="4DA45344" w14:textId="77777777" w:rsidR="000228E4" w:rsidRDefault="000228E4" w:rsidP="00830A90">
      <w:pPr>
        <w:spacing w:before="0"/>
      </w:pPr>
      <w:r>
        <w:continuationSeparator/>
      </w:r>
    </w:p>
  </w:footnote>
  <w:footnote w:type="continuationNotice" w:id="1">
    <w:p w14:paraId="135986E3" w14:textId="77777777" w:rsidR="000228E4" w:rsidRDefault="000228E4">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1B0680C"/>
    <w:multiLevelType w:val="hybridMultilevel"/>
    <w:tmpl w:val="5002BA92"/>
    <w:lvl w:ilvl="0" w:tplc="FC5889CE">
      <w:start w:val="1"/>
      <w:numFmt w:val="lowerLetter"/>
      <w:lvlText w:val="%1."/>
      <w:lvlJc w:val="left"/>
      <w:pPr>
        <w:ind w:left="1475" w:hanging="360"/>
      </w:pPr>
      <w:rPr>
        <w:color w:val="262626" w:themeColor="text1" w:themeTint="D9"/>
      </w:r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2"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3D239C5"/>
    <w:multiLevelType w:val="hybridMultilevel"/>
    <w:tmpl w:val="D0C22BFC"/>
    <w:lvl w:ilvl="0" w:tplc="6946078C">
      <w:start w:val="1"/>
      <w:numFmt w:val="bullet"/>
      <w:lvlText w:val=""/>
      <w:lvlJc w:val="left"/>
      <w:pPr>
        <w:ind w:left="1475" w:hanging="360"/>
      </w:pPr>
      <w:rPr>
        <w:rFonts w:ascii="Wingdings" w:hAnsi="Wingdings" w:hint="default"/>
        <w:b w:val="0"/>
        <w:i w:val="0"/>
        <w:color w:val="D73329"/>
      </w:rPr>
    </w:lvl>
    <w:lvl w:ilvl="1" w:tplc="34090003" w:tentative="1">
      <w:start w:val="1"/>
      <w:numFmt w:val="bullet"/>
      <w:lvlText w:val="o"/>
      <w:lvlJc w:val="left"/>
      <w:pPr>
        <w:ind w:left="2195" w:hanging="360"/>
      </w:pPr>
      <w:rPr>
        <w:rFonts w:ascii="Courier New" w:hAnsi="Courier New" w:cs="Courier New" w:hint="default"/>
      </w:rPr>
    </w:lvl>
    <w:lvl w:ilvl="2" w:tplc="34090005" w:tentative="1">
      <w:start w:val="1"/>
      <w:numFmt w:val="bullet"/>
      <w:lvlText w:val=""/>
      <w:lvlJc w:val="left"/>
      <w:pPr>
        <w:ind w:left="2915" w:hanging="360"/>
      </w:pPr>
      <w:rPr>
        <w:rFonts w:ascii="Wingdings" w:hAnsi="Wingdings" w:hint="default"/>
      </w:rPr>
    </w:lvl>
    <w:lvl w:ilvl="3" w:tplc="34090001" w:tentative="1">
      <w:start w:val="1"/>
      <w:numFmt w:val="bullet"/>
      <w:lvlText w:val=""/>
      <w:lvlJc w:val="left"/>
      <w:pPr>
        <w:ind w:left="3635" w:hanging="360"/>
      </w:pPr>
      <w:rPr>
        <w:rFonts w:ascii="Symbol" w:hAnsi="Symbol" w:hint="default"/>
      </w:rPr>
    </w:lvl>
    <w:lvl w:ilvl="4" w:tplc="34090003" w:tentative="1">
      <w:start w:val="1"/>
      <w:numFmt w:val="bullet"/>
      <w:lvlText w:val="o"/>
      <w:lvlJc w:val="left"/>
      <w:pPr>
        <w:ind w:left="4355" w:hanging="360"/>
      </w:pPr>
      <w:rPr>
        <w:rFonts w:ascii="Courier New" w:hAnsi="Courier New" w:cs="Courier New" w:hint="default"/>
      </w:rPr>
    </w:lvl>
    <w:lvl w:ilvl="5" w:tplc="34090005" w:tentative="1">
      <w:start w:val="1"/>
      <w:numFmt w:val="bullet"/>
      <w:lvlText w:val=""/>
      <w:lvlJc w:val="left"/>
      <w:pPr>
        <w:ind w:left="5075" w:hanging="360"/>
      </w:pPr>
      <w:rPr>
        <w:rFonts w:ascii="Wingdings" w:hAnsi="Wingdings" w:hint="default"/>
      </w:rPr>
    </w:lvl>
    <w:lvl w:ilvl="6" w:tplc="34090001" w:tentative="1">
      <w:start w:val="1"/>
      <w:numFmt w:val="bullet"/>
      <w:lvlText w:val=""/>
      <w:lvlJc w:val="left"/>
      <w:pPr>
        <w:ind w:left="5795" w:hanging="360"/>
      </w:pPr>
      <w:rPr>
        <w:rFonts w:ascii="Symbol" w:hAnsi="Symbol" w:hint="default"/>
      </w:rPr>
    </w:lvl>
    <w:lvl w:ilvl="7" w:tplc="34090003" w:tentative="1">
      <w:start w:val="1"/>
      <w:numFmt w:val="bullet"/>
      <w:lvlText w:val="o"/>
      <w:lvlJc w:val="left"/>
      <w:pPr>
        <w:ind w:left="6515" w:hanging="360"/>
      </w:pPr>
      <w:rPr>
        <w:rFonts w:ascii="Courier New" w:hAnsi="Courier New" w:cs="Courier New" w:hint="default"/>
      </w:rPr>
    </w:lvl>
    <w:lvl w:ilvl="8" w:tplc="34090005" w:tentative="1">
      <w:start w:val="1"/>
      <w:numFmt w:val="bullet"/>
      <w:lvlText w:val=""/>
      <w:lvlJc w:val="left"/>
      <w:pPr>
        <w:ind w:left="7235" w:hanging="360"/>
      </w:pPr>
      <w:rPr>
        <w:rFonts w:ascii="Wingdings" w:hAnsi="Wingdings" w:hint="default"/>
      </w:rPr>
    </w:lvl>
  </w:abstractNum>
  <w:abstractNum w:abstractNumId="4" w15:restartNumberingAfterBreak="0">
    <w:nsid w:val="05596284"/>
    <w:multiLevelType w:val="hybridMultilevel"/>
    <w:tmpl w:val="64E65B7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66A510F"/>
    <w:multiLevelType w:val="hybridMultilevel"/>
    <w:tmpl w:val="DF345F5C"/>
    <w:lvl w:ilvl="0" w:tplc="0230231A">
      <w:start w:val="1"/>
      <w:numFmt w:val="bullet"/>
      <w:lvlText w:val=""/>
      <w:lvlJc w:val="left"/>
      <w:pPr>
        <w:ind w:left="720" w:hanging="360"/>
      </w:pPr>
      <w:rPr>
        <w:rFonts w:ascii="Wingdings" w:hAnsi="Wingdings" w:hint="default"/>
        <w:color w:val="262626" w:themeColor="text1" w:themeTint="D9"/>
        <w:sz w:val="24"/>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6AC36D7"/>
    <w:multiLevelType w:val="hybridMultilevel"/>
    <w:tmpl w:val="BFE414CC"/>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0CC17697"/>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F6B30DC"/>
    <w:multiLevelType w:val="hybridMultilevel"/>
    <w:tmpl w:val="4386E46A"/>
    <w:lvl w:ilvl="0" w:tplc="E04C6D8E">
      <w:start w:val="3"/>
      <w:numFmt w:val="lowerRoman"/>
      <w:lvlText w:val="%1."/>
      <w:lvlJc w:val="right"/>
      <w:pPr>
        <w:ind w:left="795" w:hanging="360"/>
      </w:pPr>
      <w:rPr>
        <w:rFonts w:hint="default"/>
        <w:color w:val="262626" w:themeColor="text1" w:themeTint="D9"/>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FB36726"/>
    <w:multiLevelType w:val="hybridMultilevel"/>
    <w:tmpl w:val="08FACA0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12" w15:restartNumberingAfterBreak="0">
    <w:nsid w:val="12FD293D"/>
    <w:multiLevelType w:val="hybridMultilevel"/>
    <w:tmpl w:val="8B223DF6"/>
    <w:lvl w:ilvl="0" w:tplc="34090005">
      <w:start w:val="1"/>
      <w:numFmt w:val="bullet"/>
      <w:lvlText w:val=""/>
      <w:lvlJc w:val="left"/>
      <w:pPr>
        <w:ind w:left="795" w:hanging="360"/>
      </w:pPr>
      <w:rPr>
        <w:rFonts w:ascii="Wingdings" w:hAnsi="Wingdings" w:hint="default"/>
      </w:rPr>
    </w:lvl>
    <w:lvl w:ilvl="1" w:tplc="34090003">
      <w:start w:val="1"/>
      <w:numFmt w:val="bullet"/>
      <w:lvlText w:val="o"/>
      <w:lvlJc w:val="left"/>
      <w:pPr>
        <w:ind w:left="1515" w:hanging="360"/>
      </w:pPr>
      <w:rPr>
        <w:rFonts w:ascii="Courier New" w:hAnsi="Courier New" w:cs="Courier New" w:hint="default"/>
      </w:rPr>
    </w:lvl>
    <w:lvl w:ilvl="2" w:tplc="34090005">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3" w15:restartNumberingAfterBreak="0">
    <w:nsid w:val="14215BAE"/>
    <w:multiLevelType w:val="hybridMultilevel"/>
    <w:tmpl w:val="4EB6027C"/>
    <w:lvl w:ilvl="0" w:tplc="E032977E">
      <w:start w:val="1"/>
      <w:numFmt w:val="lowerRoman"/>
      <w:lvlText w:val="%1."/>
      <w:lvlJc w:val="right"/>
      <w:pPr>
        <w:ind w:left="795" w:hanging="360"/>
      </w:pPr>
      <w:rPr>
        <w:rFonts w:hint="default"/>
        <w:color w:val="D7332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 w15:restartNumberingAfterBreak="0">
    <w:nsid w:val="147E4F17"/>
    <w:multiLevelType w:val="hybridMultilevel"/>
    <w:tmpl w:val="8E98DFF4"/>
    <w:lvl w:ilvl="0" w:tplc="5A225774">
      <w:start w:val="1"/>
      <w:numFmt w:val="decimal"/>
      <w:lvlText w:val="%1."/>
      <w:lvlJc w:val="left"/>
      <w:pPr>
        <w:ind w:left="792" w:hanging="360"/>
      </w:pPr>
      <w:rPr>
        <w:rFonts w:hint="default"/>
      </w:rPr>
    </w:lvl>
    <w:lvl w:ilvl="1" w:tplc="34090019" w:tentative="1">
      <w:start w:val="1"/>
      <w:numFmt w:val="lowerLetter"/>
      <w:lvlText w:val="%2."/>
      <w:lvlJc w:val="left"/>
      <w:pPr>
        <w:ind w:left="1512" w:hanging="360"/>
      </w:pPr>
    </w:lvl>
    <w:lvl w:ilvl="2" w:tplc="3409001B" w:tentative="1">
      <w:start w:val="1"/>
      <w:numFmt w:val="lowerRoman"/>
      <w:lvlText w:val="%3."/>
      <w:lvlJc w:val="right"/>
      <w:pPr>
        <w:ind w:left="2232" w:hanging="180"/>
      </w:pPr>
    </w:lvl>
    <w:lvl w:ilvl="3" w:tplc="3409000F" w:tentative="1">
      <w:start w:val="1"/>
      <w:numFmt w:val="decimal"/>
      <w:lvlText w:val="%4."/>
      <w:lvlJc w:val="left"/>
      <w:pPr>
        <w:ind w:left="2952" w:hanging="360"/>
      </w:pPr>
    </w:lvl>
    <w:lvl w:ilvl="4" w:tplc="34090019" w:tentative="1">
      <w:start w:val="1"/>
      <w:numFmt w:val="lowerLetter"/>
      <w:lvlText w:val="%5."/>
      <w:lvlJc w:val="left"/>
      <w:pPr>
        <w:ind w:left="3672" w:hanging="360"/>
      </w:pPr>
    </w:lvl>
    <w:lvl w:ilvl="5" w:tplc="3409001B" w:tentative="1">
      <w:start w:val="1"/>
      <w:numFmt w:val="lowerRoman"/>
      <w:lvlText w:val="%6."/>
      <w:lvlJc w:val="right"/>
      <w:pPr>
        <w:ind w:left="4392" w:hanging="180"/>
      </w:pPr>
    </w:lvl>
    <w:lvl w:ilvl="6" w:tplc="3409000F" w:tentative="1">
      <w:start w:val="1"/>
      <w:numFmt w:val="decimal"/>
      <w:lvlText w:val="%7."/>
      <w:lvlJc w:val="left"/>
      <w:pPr>
        <w:ind w:left="5112" w:hanging="360"/>
      </w:pPr>
    </w:lvl>
    <w:lvl w:ilvl="7" w:tplc="34090019" w:tentative="1">
      <w:start w:val="1"/>
      <w:numFmt w:val="lowerLetter"/>
      <w:lvlText w:val="%8."/>
      <w:lvlJc w:val="left"/>
      <w:pPr>
        <w:ind w:left="5832" w:hanging="360"/>
      </w:pPr>
    </w:lvl>
    <w:lvl w:ilvl="8" w:tplc="3409001B" w:tentative="1">
      <w:start w:val="1"/>
      <w:numFmt w:val="lowerRoman"/>
      <w:lvlText w:val="%9."/>
      <w:lvlJc w:val="right"/>
      <w:pPr>
        <w:ind w:left="6552" w:hanging="180"/>
      </w:pPr>
    </w:lvl>
  </w:abstractNum>
  <w:abstractNum w:abstractNumId="15"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157B52ED"/>
    <w:multiLevelType w:val="hybridMultilevel"/>
    <w:tmpl w:val="B1FA5928"/>
    <w:lvl w:ilvl="0" w:tplc="EB3E2F72">
      <w:start w:val="1"/>
      <w:numFmt w:val="decimal"/>
      <w:lvlText w:val="%1."/>
      <w:lvlJc w:val="left"/>
      <w:pPr>
        <w:ind w:left="432" w:hanging="360"/>
      </w:pPr>
      <w:rPr>
        <w:rFonts w:hint="default"/>
      </w:rPr>
    </w:lvl>
    <w:lvl w:ilvl="1" w:tplc="34090019" w:tentative="1">
      <w:start w:val="1"/>
      <w:numFmt w:val="lowerLetter"/>
      <w:lvlText w:val="%2."/>
      <w:lvlJc w:val="left"/>
      <w:pPr>
        <w:ind w:left="1152" w:hanging="360"/>
      </w:pPr>
    </w:lvl>
    <w:lvl w:ilvl="2" w:tplc="3409001B" w:tentative="1">
      <w:start w:val="1"/>
      <w:numFmt w:val="lowerRoman"/>
      <w:lvlText w:val="%3."/>
      <w:lvlJc w:val="right"/>
      <w:pPr>
        <w:ind w:left="1872" w:hanging="180"/>
      </w:pPr>
    </w:lvl>
    <w:lvl w:ilvl="3" w:tplc="3409000F" w:tentative="1">
      <w:start w:val="1"/>
      <w:numFmt w:val="decimal"/>
      <w:lvlText w:val="%4."/>
      <w:lvlJc w:val="left"/>
      <w:pPr>
        <w:ind w:left="2592" w:hanging="360"/>
      </w:pPr>
    </w:lvl>
    <w:lvl w:ilvl="4" w:tplc="34090019" w:tentative="1">
      <w:start w:val="1"/>
      <w:numFmt w:val="lowerLetter"/>
      <w:lvlText w:val="%5."/>
      <w:lvlJc w:val="left"/>
      <w:pPr>
        <w:ind w:left="3312" w:hanging="360"/>
      </w:pPr>
    </w:lvl>
    <w:lvl w:ilvl="5" w:tplc="3409001B" w:tentative="1">
      <w:start w:val="1"/>
      <w:numFmt w:val="lowerRoman"/>
      <w:lvlText w:val="%6."/>
      <w:lvlJc w:val="right"/>
      <w:pPr>
        <w:ind w:left="4032" w:hanging="180"/>
      </w:pPr>
    </w:lvl>
    <w:lvl w:ilvl="6" w:tplc="3409000F" w:tentative="1">
      <w:start w:val="1"/>
      <w:numFmt w:val="decimal"/>
      <w:lvlText w:val="%7."/>
      <w:lvlJc w:val="left"/>
      <w:pPr>
        <w:ind w:left="4752" w:hanging="360"/>
      </w:pPr>
    </w:lvl>
    <w:lvl w:ilvl="7" w:tplc="34090019" w:tentative="1">
      <w:start w:val="1"/>
      <w:numFmt w:val="lowerLetter"/>
      <w:lvlText w:val="%8."/>
      <w:lvlJc w:val="left"/>
      <w:pPr>
        <w:ind w:left="5472" w:hanging="360"/>
      </w:pPr>
    </w:lvl>
    <w:lvl w:ilvl="8" w:tplc="3409001B" w:tentative="1">
      <w:start w:val="1"/>
      <w:numFmt w:val="lowerRoman"/>
      <w:lvlText w:val="%9."/>
      <w:lvlJc w:val="right"/>
      <w:pPr>
        <w:ind w:left="6192" w:hanging="180"/>
      </w:pPr>
    </w:lvl>
  </w:abstractNum>
  <w:abstractNum w:abstractNumId="17"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169E6C42"/>
    <w:multiLevelType w:val="hybridMultilevel"/>
    <w:tmpl w:val="08FACA0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19" w15:restartNumberingAfterBreak="0">
    <w:nsid w:val="17694F70"/>
    <w:multiLevelType w:val="hybridMultilevel"/>
    <w:tmpl w:val="64E65B7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17BB142E"/>
    <w:multiLevelType w:val="hybridMultilevel"/>
    <w:tmpl w:val="C51E959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1A072B20"/>
    <w:multiLevelType w:val="hybridMultilevel"/>
    <w:tmpl w:val="D11CCA7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2055443"/>
    <w:multiLevelType w:val="hybridMultilevel"/>
    <w:tmpl w:val="3EA6D95E"/>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25"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267917FF"/>
    <w:multiLevelType w:val="hybridMultilevel"/>
    <w:tmpl w:val="78085672"/>
    <w:lvl w:ilvl="0" w:tplc="C3680226">
      <w:start w:val="1"/>
      <w:numFmt w:val="lowerRoman"/>
      <w:lvlText w:val="%1."/>
      <w:lvlJc w:val="left"/>
      <w:pPr>
        <w:ind w:left="1426" w:hanging="360"/>
      </w:pPr>
      <w:rPr>
        <w:rFonts w:hint="default"/>
      </w:rPr>
    </w:lvl>
    <w:lvl w:ilvl="1" w:tplc="34090019" w:tentative="1">
      <w:start w:val="1"/>
      <w:numFmt w:val="lowerLetter"/>
      <w:lvlText w:val="%2."/>
      <w:lvlJc w:val="left"/>
      <w:pPr>
        <w:ind w:left="2146" w:hanging="360"/>
      </w:pPr>
    </w:lvl>
    <w:lvl w:ilvl="2" w:tplc="3409001B" w:tentative="1">
      <w:start w:val="1"/>
      <w:numFmt w:val="lowerRoman"/>
      <w:lvlText w:val="%3."/>
      <w:lvlJc w:val="right"/>
      <w:pPr>
        <w:ind w:left="2866" w:hanging="180"/>
      </w:pPr>
    </w:lvl>
    <w:lvl w:ilvl="3" w:tplc="3409000F" w:tentative="1">
      <w:start w:val="1"/>
      <w:numFmt w:val="decimal"/>
      <w:lvlText w:val="%4."/>
      <w:lvlJc w:val="left"/>
      <w:pPr>
        <w:ind w:left="3586" w:hanging="360"/>
      </w:pPr>
    </w:lvl>
    <w:lvl w:ilvl="4" w:tplc="34090019" w:tentative="1">
      <w:start w:val="1"/>
      <w:numFmt w:val="lowerLetter"/>
      <w:lvlText w:val="%5."/>
      <w:lvlJc w:val="left"/>
      <w:pPr>
        <w:ind w:left="4306" w:hanging="360"/>
      </w:pPr>
    </w:lvl>
    <w:lvl w:ilvl="5" w:tplc="3409001B" w:tentative="1">
      <w:start w:val="1"/>
      <w:numFmt w:val="lowerRoman"/>
      <w:lvlText w:val="%6."/>
      <w:lvlJc w:val="right"/>
      <w:pPr>
        <w:ind w:left="5026" w:hanging="180"/>
      </w:pPr>
    </w:lvl>
    <w:lvl w:ilvl="6" w:tplc="3409000F" w:tentative="1">
      <w:start w:val="1"/>
      <w:numFmt w:val="decimal"/>
      <w:lvlText w:val="%7."/>
      <w:lvlJc w:val="left"/>
      <w:pPr>
        <w:ind w:left="5746" w:hanging="360"/>
      </w:pPr>
    </w:lvl>
    <w:lvl w:ilvl="7" w:tplc="34090019" w:tentative="1">
      <w:start w:val="1"/>
      <w:numFmt w:val="lowerLetter"/>
      <w:lvlText w:val="%8."/>
      <w:lvlJc w:val="left"/>
      <w:pPr>
        <w:ind w:left="6466" w:hanging="360"/>
      </w:pPr>
    </w:lvl>
    <w:lvl w:ilvl="8" w:tplc="3409001B" w:tentative="1">
      <w:start w:val="1"/>
      <w:numFmt w:val="lowerRoman"/>
      <w:lvlText w:val="%9."/>
      <w:lvlJc w:val="right"/>
      <w:pPr>
        <w:ind w:left="7186" w:hanging="180"/>
      </w:pPr>
    </w:lvl>
  </w:abstractNum>
  <w:abstractNum w:abstractNumId="27" w15:restartNumberingAfterBreak="0">
    <w:nsid w:val="2CC95328"/>
    <w:multiLevelType w:val="hybridMultilevel"/>
    <w:tmpl w:val="BDFAC7BC"/>
    <w:lvl w:ilvl="0" w:tplc="0C090001">
      <w:start w:val="1"/>
      <w:numFmt w:val="bullet"/>
      <w:lvlText w:val=""/>
      <w:lvlJc w:val="left"/>
      <w:pPr>
        <w:ind w:left="1041" w:hanging="360"/>
      </w:pPr>
      <w:rPr>
        <w:rFonts w:ascii="Symbol" w:hAnsi="Symbol" w:hint="default"/>
      </w:rPr>
    </w:lvl>
    <w:lvl w:ilvl="1" w:tplc="0C090003" w:tentative="1">
      <w:start w:val="1"/>
      <w:numFmt w:val="bullet"/>
      <w:lvlText w:val="o"/>
      <w:lvlJc w:val="left"/>
      <w:pPr>
        <w:ind w:left="1761" w:hanging="360"/>
      </w:pPr>
      <w:rPr>
        <w:rFonts w:ascii="Courier New" w:hAnsi="Courier New" w:cs="Courier New" w:hint="default"/>
      </w:rPr>
    </w:lvl>
    <w:lvl w:ilvl="2" w:tplc="0C090005" w:tentative="1">
      <w:start w:val="1"/>
      <w:numFmt w:val="bullet"/>
      <w:lvlText w:val=""/>
      <w:lvlJc w:val="left"/>
      <w:pPr>
        <w:ind w:left="2481" w:hanging="360"/>
      </w:pPr>
      <w:rPr>
        <w:rFonts w:ascii="Wingdings" w:hAnsi="Wingdings" w:hint="default"/>
      </w:rPr>
    </w:lvl>
    <w:lvl w:ilvl="3" w:tplc="0C090001" w:tentative="1">
      <w:start w:val="1"/>
      <w:numFmt w:val="bullet"/>
      <w:lvlText w:val=""/>
      <w:lvlJc w:val="left"/>
      <w:pPr>
        <w:ind w:left="3201" w:hanging="360"/>
      </w:pPr>
      <w:rPr>
        <w:rFonts w:ascii="Symbol" w:hAnsi="Symbol" w:hint="default"/>
      </w:rPr>
    </w:lvl>
    <w:lvl w:ilvl="4" w:tplc="0C090003" w:tentative="1">
      <w:start w:val="1"/>
      <w:numFmt w:val="bullet"/>
      <w:lvlText w:val="o"/>
      <w:lvlJc w:val="left"/>
      <w:pPr>
        <w:ind w:left="3921" w:hanging="360"/>
      </w:pPr>
      <w:rPr>
        <w:rFonts w:ascii="Courier New" w:hAnsi="Courier New" w:cs="Courier New" w:hint="default"/>
      </w:rPr>
    </w:lvl>
    <w:lvl w:ilvl="5" w:tplc="0C090005" w:tentative="1">
      <w:start w:val="1"/>
      <w:numFmt w:val="bullet"/>
      <w:lvlText w:val=""/>
      <w:lvlJc w:val="left"/>
      <w:pPr>
        <w:ind w:left="4641" w:hanging="360"/>
      </w:pPr>
      <w:rPr>
        <w:rFonts w:ascii="Wingdings" w:hAnsi="Wingdings" w:hint="default"/>
      </w:rPr>
    </w:lvl>
    <w:lvl w:ilvl="6" w:tplc="0C090001" w:tentative="1">
      <w:start w:val="1"/>
      <w:numFmt w:val="bullet"/>
      <w:lvlText w:val=""/>
      <w:lvlJc w:val="left"/>
      <w:pPr>
        <w:ind w:left="5361" w:hanging="360"/>
      </w:pPr>
      <w:rPr>
        <w:rFonts w:ascii="Symbol" w:hAnsi="Symbol" w:hint="default"/>
      </w:rPr>
    </w:lvl>
    <w:lvl w:ilvl="7" w:tplc="0C090003" w:tentative="1">
      <w:start w:val="1"/>
      <w:numFmt w:val="bullet"/>
      <w:lvlText w:val="o"/>
      <w:lvlJc w:val="left"/>
      <w:pPr>
        <w:ind w:left="6081" w:hanging="360"/>
      </w:pPr>
      <w:rPr>
        <w:rFonts w:ascii="Courier New" w:hAnsi="Courier New" w:cs="Courier New" w:hint="default"/>
      </w:rPr>
    </w:lvl>
    <w:lvl w:ilvl="8" w:tplc="0C090005" w:tentative="1">
      <w:start w:val="1"/>
      <w:numFmt w:val="bullet"/>
      <w:lvlText w:val=""/>
      <w:lvlJc w:val="left"/>
      <w:pPr>
        <w:ind w:left="6801" w:hanging="360"/>
      </w:pPr>
      <w:rPr>
        <w:rFonts w:ascii="Wingdings" w:hAnsi="Wingdings" w:hint="default"/>
      </w:rPr>
    </w:lvl>
  </w:abstractNum>
  <w:abstractNum w:abstractNumId="28" w15:restartNumberingAfterBreak="0">
    <w:nsid w:val="2D282330"/>
    <w:multiLevelType w:val="hybridMultilevel"/>
    <w:tmpl w:val="DA72FD68"/>
    <w:lvl w:ilvl="0" w:tplc="C3680226">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2DA55FE8"/>
    <w:multiLevelType w:val="hybridMultilevel"/>
    <w:tmpl w:val="6DEEDE8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BBE87D2">
      <w:start w:val="1"/>
      <w:numFmt w:val="bullet"/>
      <w:lvlText w:val="-"/>
      <w:lvlJc w:val="left"/>
      <w:pPr>
        <w:ind w:left="2160" w:hanging="360"/>
      </w:pPr>
      <w:rPr>
        <w:rFonts w:ascii="Calibri" w:hAnsi="Calibri"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2FF47065"/>
    <w:multiLevelType w:val="hybridMultilevel"/>
    <w:tmpl w:val="324601AC"/>
    <w:lvl w:ilvl="0" w:tplc="0FF6AE06">
      <w:start w:val="1"/>
      <w:numFmt w:val="bullet"/>
      <w:lvlText w:val=""/>
      <w:lvlJc w:val="left"/>
      <w:pPr>
        <w:ind w:left="1475" w:hanging="360"/>
      </w:pPr>
      <w:rPr>
        <w:rFonts w:ascii="Wingdings" w:hAnsi="Wingdings" w:hint="default"/>
        <w:color w:val="D73329"/>
      </w:rPr>
    </w:lvl>
    <w:lvl w:ilvl="1" w:tplc="34090003" w:tentative="1">
      <w:start w:val="1"/>
      <w:numFmt w:val="bullet"/>
      <w:lvlText w:val="o"/>
      <w:lvlJc w:val="left"/>
      <w:pPr>
        <w:ind w:left="2195" w:hanging="360"/>
      </w:pPr>
      <w:rPr>
        <w:rFonts w:ascii="Courier New" w:hAnsi="Courier New" w:cs="Courier New" w:hint="default"/>
      </w:rPr>
    </w:lvl>
    <w:lvl w:ilvl="2" w:tplc="34090005" w:tentative="1">
      <w:start w:val="1"/>
      <w:numFmt w:val="bullet"/>
      <w:lvlText w:val=""/>
      <w:lvlJc w:val="left"/>
      <w:pPr>
        <w:ind w:left="2915" w:hanging="360"/>
      </w:pPr>
      <w:rPr>
        <w:rFonts w:ascii="Wingdings" w:hAnsi="Wingdings" w:cs="Wingdings" w:hint="default"/>
      </w:rPr>
    </w:lvl>
    <w:lvl w:ilvl="3" w:tplc="34090001" w:tentative="1">
      <w:start w:val="1"/>
      <w:numFmt w:val="bullet"/>
      <w:lvlText w:val=""/>
      <w:lvlJc w:val="left"/>
      <w:pPr>
        <w:ind w:left="3635" w:hanging="360"/>
      </w:pPr>
      <w:rPr>
        <w:rFonts w:ascii="Symbol" w:hAnsi="Symbol" w:cs="Symbol" w:hint="default"/>
      </w:rPr>
    </w:lvl>
    <w:lvl w:ilvl="4" w:tplc="34090003" w:tentative="1">
      <w:start w:val="1"/>
      <w:numFmt w:val="bullet"/>
      <w:lvlText w:val="o"/>
      <w:lvlJc w:val="left"/>
      <w:pPr>
        <w:ind w:left="4355" w:hanging="360"/>
      </w:pPr>
      <w:rPr>
        <w:rFonts w:ascii="Courier New" w:hAnsi="Courier New" w:cs="Courier New" w:hint="default"/>
      </w:rPr>
    </w:lvl>
    <w:lvl w:ilvl="5" w:tplc="34090005" w:tentative="1">
      <w:start w:val="1"/>
      <w:numFmt w:val="bullet"/>
      <w:lvlText w:val=""/>
      <w:lvlJc w:val="left"/>
      <w:pPr>
        <w:ind w:left="5075" w:hanging="360"/>
      </w:pPr>
      <w:rPr>
        <w:rFonts w:ascii="Wingdings" w:hAnsi="Wingdings" w:cs="Wingdings" w:hint="default"/>
      </w:rPr>
    </w:lvl>
    <w:lvl w:ilvl="6" w:tplc="34090001" w:tentative="1">
      <w:start w:val="1"/>
      <w:numFmt w:val="bullet"/>
      <w:lvlText w:val=""/>
      <w:lvlJc w:val="left"/>
      <w:pPr>
        <w:ind w:left="5795" w:hanging="360"/>
      </w:pPr>
      <w:rPr>
        <w:rFonts w:ascii="Symbol" w:hAnsi="Symbol" w:cs="Symbol" w:hint="default"/>
      </w:rPr>
    </w:lvl>
    <w:lvl w:ilvl="7" w:tplc="34090003" w:tentative="1">
      <w:start w:val="1"/>
      <w:numFmt w:val="bullet"/>
      <w:lvlText w:val="o"/>
      <w:lvlJc w:val="left"/>
      <w:pPr>
        <w:ind w:left="6515" w:hanging="360"/>
      </w:pPr>
      <w:rPr>
        <w:rFonts w:ascii="Courier New" w:hAnsi="Courier New" w:cs="Courier New" w:hint="default"/>
      </w:rPr>
    </w:lvl>
    <w:lvl w:ilvl="8" w:tplc="34090005" w:tentative="1">
      <w:start w:val="1"/>
      <w:numFmt w:val="bullet"/>
      <w:lvlText w:val=""/>
      <w:lvlJc w:val="left"/>
      <w:pPr>
        <w:ind w:left="7235" w:hanging="360"/>
      </w:pPr>
      <w:rPr>
        <w:rFonts w:ascii="Wingdings" w:hAnsi="Wingdings" w:cs="Wingdings" w:hint="default"/>
      </w:rPr>
    </w:lvl>
  </w:abstractNum>
  <w:abstractNum w:abstractNumId="32"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31067555"/>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4" w15:restartNumberingAfterBreak="0">
    <w:nsid w:val="313038CF"/>
    <w:multiLevelType w:val="hybridMultilevel"/>
    <w:tmpl w:val="A49C5F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79336A3"/>
    <w:multiLevelType w:val="hybridMultilevel"/>
    <w:tmpl w:val="84228536"/>
    <w:lvl w:ilvl="0" w:tplc="0C09000F">
      <w:start w:val="1"/>
      <w:numFmt w:val="decimal"/>
      <w:lvlText w:val="%1."/>
      <w:lvlJc w:val="left"/>
      <w:pPr>
        <w:ind w:left="1287" w:hanging="360"/>
      </w:p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36"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9" w15:restartNumberingAfterBreak="0">
    <w:nsid w:val="40F94808"/>
    <w:multiLevelType w:val="hybridMultilevel"/>
    <w:tmpl w:val="236667C8"/>
    <w:lvl w:ilvl="0" w:tplc="57ACE438">
      <w:start w:val="2"/>
      <w:numFmt w:val="decimal"/>
      <w:lvlText w:val="%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1F648D4"/>
    <w:multiLevelType w:val="hybridMultilevel"/>
    <w:tmpl w:val="8488D214"/>
    <w:lvl w:ilvl="0" w:tplc="3409001B">
      <w:start w:val="1"/>
      <w:numFmt w:val="lowerRoman"/>
      <w:lvlText w:val="%1."/>
      <w:lvlJc w:val="righ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41" w15:restartNumberingAfterBreak="0">
    <w:nsid w:val="425C1314"/>
    <w:multiLevelType w:val="hybridMultilevel"/>
    <w:tmpl w:val="F2F409B6"/>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42" w15:restartNumberingAfterBreak="0">
    <w:nsid w:val="43A12C57"/>
    <w:multiLevelType w:val="hybridMultilevel"/>
    <w:tmpl w:val="F2F409B6"/>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43" w15:restartNumberingAfterBreak="0">
    <w:nsid w:val="47942C4A"/>
    <w:multiLevelType w:val="hybridMultilevel"/>
    <w:tmpl w:val="AEB0403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4812157C"/>
    <w:multiLevelType w:val="hybridMultilevel"/>
    <w:tmpl w:val="3EA6D95E"/>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45"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4C726C10"/>
    <w:multiLevelType w:val="hybridMultilevel"/>
    <w:tmpl w:val="D8D6361A"/>
    <w:lvl w:ilvl="0" w:tplc="DBBC4D68">
      <w:start w:val="1"/>
      <w:numFmt w:val="bullet"/>
      <w:lvlText w:val=""/>
      <w:lvlJc w:val="left"/>
      <w:pPr>
        <w:ind w:left="1440" w:hanging="360"/>
      </w:pPr>
      <w:rPr>
        <w:rFonts w:ascii="Wingdings" w:hAnsi="Wingdings" w:hint="default"/>
        <w:color w:val="D73329"/>
        <w:sz w:val="24"/>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7" w15:restartNumberingAfterBreak="0">
    <w:nsid w:val="4CE06579"/>
    <w:multiLevelType w:val="hybridMultilevel"/>
    <w:tmpl w:val="08FACA0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48"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4E3A55BE"/>
    <w:multiLevelType w:val="hybridMultilevel"/>
    <w:tmpl w:val="64E65B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E474C89"/>
    <w:multiLevelType w:val="hybridMultilevel"/>
    <w:tmpl w:val="DA72FD68"/>
    <w:lvl w:ilvl="0" w:tplc="C3680226">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4FC1583A"/>
    <w:multiLevelType w:val="hybridMultilevel"/>
    <w:tmpl w:val="473892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05D4BEA"/>
    <w:multiLevelType w:val="hybridMultilevel"/>
    <w:tmpl w:val="54AE2CF4"/>
    <w:lvl w:ilvl="0" w:tplc="0C090003">
      <w:start w:val="1"/>
      <w:numFmt w:val="bullet"/>
      <w:lvlText w:val="o"/>
      <w:lvlJc w:val="left"/>
      <w:pPr>
        <w:ind w:left="1211" w:hanging="360"/>
      </w:pPr>
      <w:rPr>
        <w:rFonts w:ascii="Courier New" w:hAnsi="Courier New" w:cs="Courier New" w:hint="default"/>
      </w:rPr>
    </w:lvl>
    <w:lvl w:ilvl="1" w:tplc="34090005">
      <w:start w:val="1"/>
      <w:numFmt w:val="bullet"/>
      <w:lvlText w:val=""/>
      <w:lvlJc w:val="left"/>
      <w:pPr>
        <w:ind w:left="3349" w:hanging="360"/>
      </w:pPr>
      <w:rPr>
        <w:rFonts w:ascii="Wingdings" w:hAnsi="Wingdings" w:hint="default"/>
      </w:rPr>
    </w:lvl>
    <w:lvl w:ilvl="2" w:tplc="CBC627E0">
      <w:start w:val="1"/>
      <w:numFmt w:val="lowerRoman"/>
      <w:lvlText w:val="%3."/>
      <w:lvlJc w:val="left"/>
      <w:pPr>
        <w:ind w:left="4609" w:hanging="720"/>
      </w:pPr>
      <w:rPr>
        <w:rFonts w:hint="default"/>
      </w:rPr>
    </w:lvl>
    <w:lvl w:ilvl="3" w:tplc="B538A180">
      <w:numFmt w:val="bullet"/>
      <w:lvlText w:val="-"/>
      <w:lvlJc w:val="left"/>
      <w:pPr>
        <w:ind w:left="4789" w:hanging="360"/>
      </w:pPr>
      <w:rPr>
        <w:rFonts w:ascii="Calibri" w:eastAsiaTheme="minorHAnsi" w:hAnsi="Calibri" w:cs="Calibri" w:hint="default"/>
      </w:r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55" w15:restartNumberingAfterBreak="0">
    <w:nsid w:val="51951840"/>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6"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56DF75F8"/>
    <w:multiLevelType w:val="hybridMultilevel"/>
    <w:tmpl w:val="1E68C5CC"/>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0"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1" w15:restartNumberingAfterBreak="0">
    <w:nsid w:val="5C806BB6"/>
    <w:multiLevelType w:val="hybridMultilevel"/>
    <w:tmpl w:val="0C3009D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2"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5D9D1EB9"/>
    <w:multiLevelType w:val="hybridMultilevel"/>
    <w:tmpl w:val="7E7CC8DE"/>
    <w:lvl w:ilvl="0" w:tplc="6A3E68BA">
      <w:start w:val="1"/>
      <w:numFmt w:val="bullet"/>
      <w:lvlText w:val="o"/>
      <w:lvlJc w:val="left"/>
      <w:pPr>
        <w:ind w:left="1440" w:hanging="360"/>
      </w:pPr>
      <w:rPr>
        <w:rFonts w:ascii="Courier New" w:hAnsi="Courier New" w:hint="default"/>
        <w:color w:val="D73329"/>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4"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5" w15:restartNumberingAfterBreak="0">
    <w:nsid w:val="643A420E"/>
    <w:multiLevelType w:val="hybridMultilevel"/>
    <w:tmpl w:val="7B726274"/>
    <w:lvl w:ilvl="0" w:tplc="9560FC6A">
      <w:start w:val="1"/>
      <w:numFmt w:val="lowerRoman"/>
      <w:lvlText w:val="%1."/>
      <w:lvlJc w:val="right"/>
      <w:pPr>
        <w:ind w:left="795" w:hanging="360"/>
      </w:pPr>
      <w:rPr>
        <w:rFonts w:hint="default"/>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6" w15:restartNumberingAfterBreak="0">
    <w:nsid w:val="65490090"/>
    <w:multiLevelType w:val="hybridMultilevel"/>
    <w:tmpl w:val="08FACA0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67" w15:restartNumberingAfterBreak="0">
    <w:nsid w:val="699D6EBB"/>
    <w:multiLevelType w:val="hybridMultilevel"/>
    <w:tmpl w:val="9E1038BE"/>
    <w:lvl w:ilvl="0" w:tplc="34090005">
      <w:start w:val="1"/>
      <w:numFmt w:val="bullet"/>
      <w:lvlText w:val=""/>
      <w:lvlJc w:val="left"/>
      <w:pPr>
        <w:ind w:left="795" w:hanging="360"/>
      </w:pPr>
      <w:rPr>
        <w:rFonts w:ascii="Wingdings" w:hAnsi="Wingdings" w:hint="default"/>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68"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69" w15:restartNumberingAfterBreak="0">
    <w:nsid w:val="70EA024A"/>
    <w:multiLevelType w:val="hybridMultilevel"/>
    <w:tmpl w:val="08FACA0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70" w15:restartNumberingAfterBreak="0">
    <w:nsid w:val="751917CE"/>
    <w:multiLevelType w:val="hybridMultilevel"/>
    <w:tmpl w:val="08FACA0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71" w15:restartNumberingAfterBreak="0">
    <w:nsid w:val="751A32DC"/>
    <w:multiLevelType w:val="hybridMultilevel"/>
    <w:tmpl w:val="7B726274"/>
    <w:lvl w:ilvl="0" w:tplc="9560FC6A">
      <w:start w:val="1"/>
      <w:numFmt w:val="lowerRoman"/>
      <w:lvlText w:val="%1."/>
      <w:lvlJc w:val="right"/>
      <w:pPr>
        <w:ind w:left="795" w:hanging="360"/>
      </w:pPr>
      <w:rPr>
        <w:rFonts w:hint="default"/>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2"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75977722"/>
    <w:multiLevelType w:val="hybridMultilevel"/>
    <w:tmpl w:val="6AFE136E"/>
    <w:lvl w:ilvl="0" w:tplc="34090005">
      <w:start w:val="1"/>
      <w:numFmt w:val="bullet"/>
      <w:lvlText w:val=""/>
      <w:lvlJc w:val="left"/>
      <w:pPr>
        <w:ind w:left="1212" w:hanging="360"/>
      </w:pPr>
      <w:rPr>
        <w:rFonts w:ascii="Wingdings" w:hAnsi="Wingdings" w:hint="default"/>
      </w:rPr>
    </w:lvl>
    <w:lvl w:ilvl="1" w:tplc="34090003">
      <w:start w:val="1"/>
      <w:numFmt w:val="bullet"/>
      <w:lvlText w:val="o"/>
      <w:lvlJc w:val="left"/>
      <w:pPr>
        <w:ind w:left="1932" w:hanging="360"/>
      </w:pPr>
      <w:rPr>
        <w:rFonts w:ascii="Courier New" w:hAnsi="Courier New" w:cs="Courier New" w:hint="default"/>
      </w:rPr>
    </w:lvl>
    <w:lvl w:ilvl="2" w:tplc="34090005" w:tentative="1">
      <w:start w:val="1"/>
      <w:numFmt w:val="bullet"/>
      <w:lvlText w:val=""/>
      <w:lvlJc w:val="left"/>
      <w:pPr>
        <w:ind w:left="2652" w:hanging="360"/>
      </w:pPr>
      <w:rPr>
        <w:rFonts w:ascii="Wingdings" w:hAnsi="Wingdings" w:hint="default"/>
      </w:rPr>
    </w:lvl>
    <w:lvl w:ilvl="3" w:tplc="34090001" w:tentative="1">
      <w:start w:val="1"/>
      <w:numFmt w:val="bullet"/>
      <w:lvlText w:val=""/>
      <w:lvlJc w:val="left"/>
      <w:pPr>
        <w:ind w:left="3372" w:hanging="360"/>
      </w:pPr>
      <w:rPr>
        <w:rFonts w:ascii="Symbol" w:hAnsi="Symbol" w:hint="default"/>
      </w:rPr>
    </w:lvl>
    <w:lvl w:ilvl="4" w:tplc="34090003" w:tentative="1">
      <w:start w:val="1"/>
      <w:numFmt w:val="bullet"/>
      <w:lvlText w:val="o"/>
      <w:lvlJc w:val="left"/>
      <w:pPr>
        <w:ind w:left="4092" w:hanging="360"/>
      </w:pPr>
      <w:rPr>
        <w:rFonts w:ascii="Courier New" w:hAnsi="Courier New" w:cs="Courier New" w:hint="default"/>
      </w:rPr>
    </w:lvl>
    <w:lvl w:ilvl="5" w:tplc="34090005" w:tentative="1">
      <w:start w:val="1"/>
      <w:numFmt w:val="bullet"/>
      <w:lvlText w:val=""/>
      <w:lvlJc w:val="left"/>
      <w:pPr>
        <w:ind w:left="4812" w:hanging="360"/>
      </w:pPr>
      <w:rPr>
        <w:rFonts w:ascii="Wingdings" w:hAnsi="Wingdings" w:hint="default"/>
      </w:rPr>
    </w:lvl>
    <w:lvl w:ilvl="6" w:tplc="34090001" w:tentative="1">
      <w:start w:val="1"/>
      <w:numFmt w:val="bullet"/>
      <w:lvlText w:val=""/>
      <w:lvlJc w:val="left"/>
      <w:pPr>
        <w:ind w:left="5532" w:hanging="360"/>
      </w:pPr>
      <w:rPr>
        <w:rFonts w:ascii="Symbol" w:hAnsi="Symbol" w:hint="default"/>
      </w:rPr>
    </w:lvl>
    <w:lvl w:ilvl="7" w:tplc="34090003" w:tentative="1">
      <w:start w:val="1"/>
      <w:numFmt w:val="bullet"/>
      <w:lvlText w:val="o"/>
      <w:lvlJc w:val="left"/>
      <w:pPr>
        <w:ind w:left="6252" w:hanging="360"/>
      </w:pPr>
      <w:rPr>
        <w:rFonts w:ascii="Courier New" w:hAnsi="Courier New" w:cs="Courier New" w:hint="default"/>
      </w:rPr>
    </w:lvl>
    <w:lvl w:ilvl="8" w:tplc="34090005" w:tentative="1">
      <w:start w:val="1"/>
      <w:numFmt w:val="bullet"/>
      <w:lvlText w:val=""/>
      <w:lvlJc w:val="left"/>
      <w:pPr>
        <w:ind w:left="6972" w:hanging="360"/>
      </w:pPr>
      <w:rPr>
        <w:rFonts w:ascii="Wingdings" w:hAnsi="Wingdings" w:hint="default"/>
      </w:rPr>
    </w:lvl>
  </w:abstractNum>
  <w:abstractNum w:abstractNumId="74"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5" w15:restartNumberingAfterBreak="0">
    <w:nsid w:val="79243958"/>
    <w:multiLevelType w:val="hybridMultilevel"/>
    <w:tmpl w:val="4738920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796E4194"/>
    <w:multiLevelType w:val="hybridMultilevel"/>
    <w:tmpl w:val="3EA6D95E"/>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77" w15:restartNumberingAfterBreak="0">
    <w:nsid w:val="7F4A006F"/>
    <w:multiLevelType w:val="hybridMultilevel"/>
    <w:tmpl w:val="A000BCF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8" w15:restartNumberingAfterBreak="0">
    <w:nsid w:val="7FBB7ED5"/>
    <w:multiLevelType w:val="hybridMultilevel"/>
    <w:tmpl w:val="D940137A"/>
    <w:lvl w:ilvl="0" w:tplc="A98AA2E2">
      <w:start w:val="1"/>
      <w:numFmt w:val="lowerLetter"/>
      <w:lvlText w:val="%1."/>
      <w:lvlJc w:val="left"/>
      <w:pPr>
        <w:ind w:left="1475" w:hanging="360"/>
      </w:pPr>
      <w:rPr>
        <w:color w:val="262626" w:themeColor="text1" w:themeTint="D9"/>
      </w:r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79" w15:restartNumberingAfterBreak="0">
    <w:nsid w:val="7FCA30C7"/>
    <w:multiLevelType w:val="hybridMultilevel"/>
    <w:tmpl w:val="F1A02880"/>
    <w:lvl w:ilvl="0" w:tplc="13027BAE">
      <w:start w:val="1"/>
      <w:numFmt w:val="bullet"/>
      <w:lvlText w:val=""/>
      <w:lvlJc w:val="left"/>
      <w:pPr>
        <w:ind w:left="720" w:hanging="360"/>
      </w:pPr>
      <w:rPr>
        <w:rFonts w:ascii="Wingdings" w:hAnsi="Wingdings" w:hint="default"/>
      </w:rPr>
    </w:lvl>
    <w:lvl w:ilvl="1" w:tplc="55C4D524">
      <w:start w:val="1"/>
      <w:numFmt w:val="bullet"/>
      <w:lvlText w:val="o"/>
      <w:lvlJc w:val="left"/>
      <w:pPr>
        <w:ind w:left="1440" w:hanging="360"/>
      </w:pPr>
      <w:rPr>
        <w:rFonts w:ascii="Courier New" w:hAnsi="Courier New" w:hint="default"/>
      </w:rPr>
    </w:lvl>
    <w:lvl w:ilvl="2" w:tplc="3F307A5A">
      <w:start w:val="1"/>
      <w:numFmt w:val="bullet"/>
      <w:lvlText w:val=""/>
      <w:lvlJc w:val="left"/>
      <w:pPr>
        <w:ind w:left="2160" w:hanging="360"/>
      </w:pPr>
      <w:rPr>
        <w:rFonts w:ascii="Wingdings" w:hAnsi="Wingdings" w:hint="default"/>
      </w:rPr>
    </w:lvl>
    <w:lvl w:ilvl="3" w:tplc="5EF8B59A">
      <w:start w:val="1"/>
      <w:numFmt w:val="bullet"/>
      <w:lvlText w:val=""/>
      <w:lvlJc w:val="left"/>
      <w:pPr>
        <w:ind w:left="2880" w:hanging="360"/>
      </w:pPr>
      <w:rPr>
        <w:rFonts w:ascii="Symbol" w:hAnsi="Symbol" w:hint="default"/>
      </w:rPr>
    </w:lvl>
    <w:lvl w:ilvl="4" w:tplc="73421EC2">
      <w:start w:val="1"/>
      <w:numFmt w:val="bullet"/>
      <w:lvlText w:val="o"/>
      <w:lvlJc w:val="left"/>
      <w:pPr>
        <w:ind w:left="3600" w:hanging="360"/>
      </w:pPr>
      <w:rPr>
        <w:rFonts w:ascii="Courier New" w:hAnsi="Courier New" w:hint="default"/>
      </w:rPr>
    </w:lvl>
    <w:lvl w:ilvl="5" w:tplc="3BE8C5D0">
      <w:start w:val="1"/>
      <w:numFmt w:val="bullet"/>
      <w:lvlText w:val=""/>
      <w:lvlJc w:val="left"/>
      <w:pPr>
        <w:ind w:left="4320" w:hanging="360"/>
      </w:pPr>
      <w:rPr>
        <w:rFonts w:ascii="Wingdings" w:hAnsi="Wingdings" w:hint="default"/>
      </w:rPr>
    </w:lvl>
    <w:lvl w:ilvl="6" w:tplc="77CE88DE">
      <w:start w:val="1"/>
      <w:numFmt w:val="bullet"/>
      <w:lvlText w:val=""/>
      <w:lvlJc w:val="left"/>
      <w:pPr>
        <w:ind w:left="5040" w:hanging="360"/>
      </w:pPr>
      <w:rPr>
        <w:rFonts w:ascii="Symbol" w:hAnsi="Symbol" w:hint="default"/>
      </w:rPr>
    </w:lvl>
    <w:lvl w:ilvl="7" w:tplc="4FAE45EC">
      <w:start w:val="1"/>
      <w:numFmt w:val="bullet"/>
      <w:lvlText w:val="o"/>
      <w:lvlJc w:val="left"/>
      <w:pPr>
        <w:ind w:left="5760" w:hanging="360"/>
      </w:pPr>
      <w:rPr>
        <w:rFonts w:ascii="Courier New" w:hAnsi="Courier New" w:hint="default"/>
      </w:rPr>
    </w:lvl>
    <w:lvl w:ilvl="8" w:tplc="D706865E">
      <w:start w:val="1"/>
      <w:numFmt w:val="bullet"/>
      <w:lvlText w:val=""/>
      <w:lvlJc w:val="left"/>
      <w:pPr>
        <w:ind w:left="6480" w:hanging="360"/>
      </w:pPr>
      <w:rPr>
        <w:rFonts w:ascii="Wingdings" w:hAnsi="Wingdings" w:hint="default"/>
      </w:rPr>
    </w:lvl>
  </w:abstractNum>
  <w:num w:numId="1" w16cid:durableId="887304533">
    <w:abstractNumId w:val="72"/>
  </w:num>
  <w:num w:numId="2" w16cid:durableId="1386442797">
    <w:abstractNumId w:val="0"/>
  </w:num>
  <w:num w:numId="3" w16cid:durableId="1034160674">
    <w:abstractNumId w:val="22"/>
  </w:num>
  <w:num w:numId="4" w16cid:durableId="1432820888">
    <w:abstractNumId w:val="58"/>
  </w:num>
  <w:num w:numId="5" w16cid:durableId="603418805">
    <w:abstractNumId w:val="32"/>
  </w:num>
  <w:num w:numId="6" w16cid:durableId="2067222356">
    <w:abstractNumId w:val="7"/>
  </w:num>
  <w:num w:numId="7" w16cid:durableId="1012299326">
    <w:abstractNumId w:val="25"/>
  </w:num>
  <w:num w:numId="8" w16cid:durableId="1849098945">
    <w:abstractNumId w:val="74"/>
  </w:num>
  <w:num w:numId="9" w16cid:durableId="1402603821">
    <w:abstractNumId w:val="57"/>
  </w:num>
  <w:num w:numId="10" w16cid:durableId="2085183628">
    <w:abstractNumId w:val="52"/>
  </w:num>
  <w:num w:numId="11" w16cid:durableId="1912352854">
    <w:abstractNumId w:val="17"/>
  </w:num>
  <w:num w:numId="12" w16cid:durableId="1735159417">
    <w:abstractNumId w:val="51"/>
  </w:num>
  <w:num w:numId="13" w16cid:durableId="1805463564">
    <w:abstractNumId w:val="37"/>
  </w:num>
  <w:num w:numId="14" w16cid:durableId="1638990724">
    <w:abstractNumId w:val="54"/>
  </w:num>
  <w:num w:numId="15" w16cid:durableId="1713460384">
    <w:abstractNumId w:val="68"/>
  </w:num>
  <w:num w:numId="16" w16cid:durableId="1104543906">
    <w:abstractNumId w:val="8"/>
  </w:num>
  <w:num w:numId="17" w16cid:durableId="2016806668">
    <w:abstractNumId w:val="23"/>
  </w:num>
  <w:num w:numId="18" w16cid:durableId="1714501083">
    <w:abstractNumId w:val="34"/>
  </w:num>
  <w:num w:numId="19" w16cid:durableId="1364789258">
    <w:abstractNumId w:val="48"/>
  </w:num>
  <w:num w:numId="20" w16cid:durableId="1650285166">
    <w:abstractNumId w:val="2"/>
  </w:num>
  <w:num w:numId="21" w16cid:durableId="1656564653">
    <w:abstractNumId w:val="56"/>
  </w:num>
  <w:num w:numId="22" w16cid:durableId="653922315">
    <w:abstractNumId w:val="6"/>
  </w:num>
  <w:num w:numId="23" w16cid:durableId="1503885413">
    <w:abstractNumId w:val="36"/>
  </w:num>
  <w:num w:numId="24" w16cid:durableId="658996393">
    <w:abstractNumId w:val="62"/>
  </w:num>
  <w:num w:numId="25" w16cid:durableId="1295330884">
    <w:abstractNumId w:val="60"/>
  </w:num>
  <w:num w:numId="26" w16cid:durableId="1681736696">
    <w:abstractNumId w:val="38"/>
  </w:num>
  <w:num w:numId="27" w16cid:durableId="2077318841">
    <w:abstractNumId w:val="30"/>
  </w:num>
  <w:num w:numId="28" w16cid:durableId="1207176982">
    <w:abstractNumId w:val="9"/>
  </w:num>
  <w:num w:numId="29" w16cid:durableId="1453014851">
    <w:abstractNumId w:val="45"/>
  </w:num>
  <w:num w:numId="30" w16cid:durableId="2059696828">
    <w:abstractNumId w:val="64"/>
  </w:num>
  <w:num w:numId="31" w16cid:durableId="1127702950">
    <w:abstractNumId w:val="15"/>
  </w:num>
  <w:num w:numId="32" w16cid:durableId="1683701630">
    <w:abstractNumId w:val="50"/>
  </w:num>
  <w:num w:numId="33" w16cid:durableId="1483889287">
    <w:abstractNumId w:val="42"/>
  </w:num>
  <w:num w:numId="34" w16cid:durableId="854228872">
    <w:abstractNumId w:val="3"/>
  </w:num>
  <w:num w:numId="35" w16cid:durableId="1852143334">
    <w:abstractNumId w:val="69"/>
  </w:num>
  <w:num w:numId="36" w16cid:durableId="27610316">
    <w:abstractNumId w:val="47"/>
  </w:num>
  <w:num w:numId="37" w16cid:durableId="1295528248">
    <w:abstractNumId w:val="1"/>
  </w:num>
  <w:num w:numId="38" w16cid:durableId="1384719707">
    <w:abstractNumId w:val="31"/>
  </w:num>
  <w:num w:numId="39" w16cid:durableId="2135058562">
    <w:abstractNumId w:val="11"/>
  </w:num>
  <w:num w:numId="40" w16cid:durableId="2146388166">
    <w:abstractNumId w:val="78"/>
  </w:num>
  <w:num w:numId="41" w16cid:durableId="1787918906">
    <w:abstractNumId w:val="29"/>
  </w:num>
  <w:num w:numId="42" w16cid:durableId="1568104792">
    <w:abstractNumId w:val="24"/>
  </w:num>
  <w:num w:numId="43" w16cid:durableId="617029176">
    <w:abstractNumId w:val="70"/>
  </w:num>
  <w:num w:numId="44" w16cid:durableId="128280463">
    <w:abstractNumId w:val="18"/>
  </w:num>
  <w:num w:numId="45" w16cid:durableId="443622436">
    <w:abstractNumId w:val="66"/>
  </w:num>
  <w:num w:numId="46" w16cid:durableId="2041977884">
    <w:abstractNumId w:val="44"/>
  </w:num>
  <w:num w:numId="47" w16cid:durableId="1838497430">
    <w:abstractNumId w:val="76"/>
  </w:num>
  <w:num w:numId="48" w16cid:durableId="506020637">
    <w:abstractNumId w:val="33"/>
  </w:num>
  <w:num w:numId="49" w16cid:durableId="857933674">
    <w:abstractNumId w:val="41"/>
  </w:num>
  <w:num w:numId="50" w16cid:durableId="631054409">
    <w:abstractNumId w:val="28"/>
  </w:num>
  <w:num w:numId="51" w16cid:durableId="1314337251">
    <w:abstractNumId w:val="55"/>
  </w:num>
  <w:num w:numId="52" w16cid:durableId="980427260">
    <w:abstractNumId w:val="40"/>
  </w:num>
  <w:num w:numId="53" w16cid:durableId="2053339486">
    <w:abstractNumId w:val="5"/>
  </w:num>
  <w:num w:numId="54" w16cid:durableId="28796347">
    <w:abstractNumId w:val="13"/>
  </w:num>
  <w:num w:numId="55" w16cid:durableId="968509880">
    <w:abstractNumId w:val="65"/>
  </w:num>
  <w:num w:numId="56" w16cid:durableId="1521702518">
    <w:abstractNumId w:val="59"/>
  </w:num>
  <w:num w:numId="57" w16cid:durableId="613903839">
    <w:abstractNumId w:val="4"/>
  </w:num>
  <w:num w:numId="58" w16cid:durableId="1534491553">
    <w:abstractNumId w:val="26"/>
  </w:num>
  <w:num w:numId="59" w16cid:durableId="417101260">
    <w:abstractNumId w:val="14"/>
  </w:num>
  <w:num w:numId="60" w16cid:durableId="2045978565">
    <w:abstractNumId w:val="71"/>
  </w:num>
  <w:num w:numId="61" w16cid:durableId="1501040160">
    <w:abstractNumId w:val="46"/>
  </w:num>
  <w:num w:numId="62" w16cid:durableId="534853379">
    <w:abstractNumId w:val="19"/>
  </w:num>
  <w:num w:numId="63" w16cid:durableId="1267956491">
    <w:abstractNumId w:val="63"/>
  </w:num>
  <w:num w:numId="64" w16cid:durableId="1033268062">
    <w:abstractNumId w:val="20"/>
  </w:num>
  <w:num w:numId="65" w16cid:durableId="2140949722">
    <w:abstractNumId w:val="77"/>
  </w:num>
  <w:num w:numId="66" w16cid:durableId="179660115">
    <w:abstractNumId w:val="75"/>
  </w:num>
  <w:num w:numId="67" w16cid:durableId="1274947313">
    <w:abstractNumId w:val="73"/>
  </w:num>
  <w:num w:numId="68" w16cid:durableId="1345473794">
    <w:abstractNumId w:val="12"/>
  </w:num>
  <w:num w:numId="69" w16cid:durableId="519272287">
    <w:abstractNumId w:val="16"/>
  </w:num>
  <w:num w:numId="70" w16cid:durableId="2083328395">
    <w:abstractNumId w:val="67"/>
  </w:num>
  <w:num w:numId="71" w16cid:durableId="1782801101">
    <w:abstractNumId w:val="21"/>
  </w:num>
  <w:num w:numId="72" w16cid:durableId="1481460362">
    <w:abstractNumId w:val="79"/>
  </w:num>
  <w:num w:numId="73" w16cid:durableId="459614485">
    <w:abstractNumId w:val="43"/>
  </w:num>
  <w:num w:numId="74" w16cid:durableId="472407348">
    <w:abstractNumId w:val="61"/>
  </w:num>
  <w:num w:numId="75" w16cid:durableId="906264070">
    <w:abstractNumId w:val="10"/>
  </w:num>
  <w:num w:numId="76" w16cid:durableId="2029406468">
    <w:abstractNumId w:val="53"/>
  </w:num>
  <w:num w:numId="77" w16cid:durableId="1333877880">
    <w:abstractNumId w:val="39"/>
  </w:num>
  <w:num w:numId="78" w16cid:durableId="801506042">
    <w:abstractNumId w:val="49"/>
  </w:num>
  <w:num w:numId="79" w16cid:durableId="111290885">
    <w:abstractNumId w:val="35"/>
  </w:num>
  <w:num w:numId="80" w16cid:durableId="488401287">
    <w:abstractNumId w:val="2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evenAndOddHeaders/>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3NTe3MLQ0NzQ3MTBR0lEKTi0uzszPAymwNK4FALYj4JwtAAAA"/>
  </w:docVars>
  <w:rsids>
    <w:rsidRoot w:val="00E01F3D"/>
    <w:rsid w:val="00000F7C"/>
    <w:rsid w:val="00000F8F"/>
    <w:rsid w:val="000012AA"/>
    <w:rsid w:val="00002632"/>
    <w:rsid w:val="000041E3"/>
    <w:rsid w:val="00004695"/>
    <w:rsid w:val="000047AF"/>
    <w:rsid w:val="00004E52"/>
    <w:rsid w:val="00004E9E"/>
    <w:rsid w:val="00005AF9"/>
    <w:rsid w:val="000061D9"/>
    <w:rsid w:val="000101AD"/>
    <w:rsid w:val="000106AA"/>
    <w:rsid w:val="0001182C"/>
    <w:rsid w:val="0001182F"/>
    <w:rsid w:val="00011DE2"/>
    <w:rsid w:val="0001212D"/>
    <w:rsid w:val="0001221C"/>
    <w:rsid w:val="00012303"/>
    <w:rsid w:val="00012927"/>
    <w:rsid w:val="00013071"/>
    <w:rsid w:val="00013226"/>
    <w:rsid w:val="0001362D"/>
    <w:rsid w:val="00013726"/>
    <w:rsid w:val="00013B70"/>
    <w:rsid w:val="00014137"/>
    <w:rsid w:val="00015669"/>
    <w:rsid w:val="000163BE"/>
    <w:rsid w:val="0001658F"/>
    <w:rsid w:val="00017271"/>
    <w:rsid w:val="000201EC"/>
    <w:rsid w:val="0002036F"/>
    <w:rsid w:val="000207A2"/>
    <w:rsid w:val="00021428"/>
    <w:rsid w:val="00021B1A"/>
    <w:rsid w:val="00021B5F"/>
    <w:rsid w:val="00021EB3"/>
    <w:rsid w:val="000228E4"/>
    <w:rsid w:val="00023796"/>
    <w:rsid w:val="000237B5"/>
    <w:rsid w:val="00023E01"/>
    <w:rsid w:val="00023F07"/>
    <w:rsid w:val="000240F3"/>
    <w:rsid w:val="00024E03"/>
    <w:rsid w:val="000254C7"/>
    <w:rsid w:val="00025727"/>
    <w:rsid w:val="00025E11"/>
    <w:rsid w:val="000269B5"/>
    <w:rsid w:val="00026B25"/>
    <w:rsid w:val="00026C11"/>
    <w:rsid w:val="00026C6B"/>
    <w:rsid w:val="000278F5"/>
    <w:rsid w:val="00031612"/>
    <w:rsid w:val="00033207"/>
    <w:rsid w:val="00033B51"/>
    <w:rsid w:val="00034197"/>
    <w:rsid w:val="000347A9"/>
    <w:rsid w:val="00034B62"/>
    <w:rsid w:val="00034DAB"/>
    <w:rsid w:val="00035AB3"/>
    <w:rsid w:val="0003777B"/>
    <w:rsid w:val="00037AAA"/>
    <w:rsid w:val="00040BED"/>
    <w:rsid w:val="00040C11"/>
    <w:rsid w:val="00040F96"/>
    <w:rsid w:val="0004147A"/>
    <w:rsid w:val="000428EB"/>
    <w:rsid w:val="00043666"/>
    <w:rsid w:val="000438BE"/>
    <w:rsid w:val="00044212"/>
    <w:rsid w:val="00044E67"/>
    <w:rsid w:val="00045D8B"/>
    <w:rsid w:val="00046562"/>
    <w:rsid w:val="00046D65"/>
    <w:rsid w:val="00046E88"/>
    <w:rsid w:val="00050656"/>
    <w:rsid w:val="00050B44"/>
    <w:rsid w:val="000520F0"/>
    <w:rsid w:val="00052B0E"/>
    <w:rsid w:val="00052BAF"/>
    <w:rsid w:val="000533BC"/>
    <w:rsid w:val="00053C57"/>
    <w:rsid w:val="00054665"/>
    <w:rsid w:val="000547BE"/>
    <w:rsid w:val="0005567B"/>
    <w:rsid w:val="00055F0D"/>
    <w:rsid w:val="0005644F"/>
    <w:rsid w:val="000571E2"/>
    <w:rsid w:val="00060211"/>
    <w:rsid w:val="00061083"/>
    <w:rsid w:val="00061BC8"/>
    <w:rsid w:val="000636EC"/>
    <w:rsid w:val="000636F2"/>
    <w:rsid w:val="00063E8C"/>
    <w:rsid w:val="00063EF3"/>
    <w:rsid w:val="000641F1"/>
    <w:rsid w:val="0006484A"/>
    <w:rsid w:val="00064ACE"/>
    <w:rsid w:val="00065ABC"/>
    <w:rsid w:val="00065D65"/>
    <w:rsid w:val="0006609C"/>
    <w:rsid w:val="0006784B"/>
    <w:rsid w:val="00070349"/>
    <w:rsid w:val="00070428"/>
    <w:rsid w:val="00070461"/>
    <w:rsid w:val="0007076B"/>
    <w:rsid w:val="000707A5"/>
    <w:rsid w:val="00070862"/>
    <w:rsid w:val="00071C39"/>
    <w:rsid w:val="00072E09"/>
    <w:rsid w:val="00073615"/>
    <w:rsid w:val="00073A7B"/>
    <w:rsid w:val="000751C5"/>
    <w:rsid w:val="00075F65"/>
    <w:rsid w:val="0007683F"/>
    <w:rsid w:val="0007786C"/>
    <w:rsid w:val="000779B4"/>
    <w:rsid w:val="00080569"/>
    <w:rsid w:val="0008088F"/>
    <w:rsid w:val="0008254D"/>
    <w:rsid w:val="000827BA"/>
    <w:rsid w:val="000835D4"/>
    <w:rsid w:val="00083D15"/>
    <w:rsid w:val="000847EB"/>
    <w:rsid w:val="00084C8D"/>
    <w:rsid w:val="00085854"/>
    <w:rsid w:val="00085C0B"/>
    <w:rsid w:val="000866AA"/>
    <w:rsid w:val="00086979"/>
    <w:rsid w:val="00086AF7"/>
    <w:rsid w:val="0008791E"/>
    <w:rsid w:val="00087C25"/>
    <w:rsid w:val="000912AB"/>
    <w:rsid w:val="00091555"/>
    <w:rsid w:val="00093415"/>
    <w:rsid w:val="0009350F"/>
    <w:rsid w:val="00093F3A"/>
    <w:rsid w:val="000940CA"/>
    <w:rsid w:val="00094ADB"/>
    <w:rsid w:val="00094DF2"/>
    <w:rsid w:val="000957D4"/>
    <w:rsid w:val="00095CD0"/>
    <w:rsid w:val="00096043"/>
    <w:rsid w:val="00096918"/>
    <w:rsid w:val="0009694E"/>
    <w:rsid w:val="00096F6A"/>
    <w:rsid w:val="00097540"/>
    <w:rsid w:val="000977B2"/>
    <w:rsid w:val="000A03DD"/>
    <w:rsid w:val="000A14D0"/>
    <w:rsid w:val="000A218E"/>
    <w:rsid w:val="000A25BA"/>
    <w:rsid w:val="000A29B7"/>
    <w:rsid w:val="000A2F52"/>
    <w:rsid w:val="000A33EF"/>
    <w:rsid w:val="000A346C"/>
    <w:rsid w:val="000A37F1"/>
    <w:rsid w:val="000A3803"/>
    <w:rsid w:val="000A470B"/>
    <w:rsid w:val="000A577C"/>
    <w:rsid w:val="000A63AC"/>
    <w:rsid w:val="000A6C97"/>
    <w:rsid w:val="000A7040"/>
    <w:rsid w:val="000A747E"/>
    <w:rsid w:val="000B04F8"/>
    <w:rsid w:val="000B09E1"/>
    <w:rsid w:val="000B0AC6"/>
    <w:rsid w:val="000B1ACE"/>
    <w:rsid w:val="000B20F2"/>
    <w:rsid w:val="000B2787"/>
    <w:rsid w:val="000B29F4"/>
    <w:rsid w:val="000B4489"/>
    <w:rsid w:val="000B5314"/>
    <w:rsid w:val="000B5834"/>
    <w:rsid w:val="000B66C0"/>
    <w:rsid w:val="000B6ABD"/>
    <w:rsid w:val="000B6B74"/>
    <w:rsid w:val="000B6FE3"/>
    <w:rsid w:val="000B70FF"/>
    <w:rsid w:val="000B71CD"/>
    <w:rsid w:val="000C0FF0"/>
    <w:rsid w:val="000C2589"/>
    <w:rsid w:val="000C284F"/>
    <w:rsid w:val="000C3359"/>
    <w:rsid w:val="000C3A1B"/>
    <w:rsid w:val="000C44CE"/>
    <w:rsid w:val="000C486F"/>
    <w:rsid w:val="000C4BF3"/>
    <w:rsid w:val="000C52EA"/>
    <w:rsid w:val="000C537F"/>
    <w:rsid w:val="000C541C"/>
    <w:rsid w:val="000C5C82"/>
    <w:rsid w:val="000C5CB3"/>
    <w:rsid w:val="000C730C"/>
    <w:rsid w:val="000D0228"/>
    <w:rsid w:val="000D121D"/>
    <w:rsid w:val="000D3291"/>
    <w:rsid w:val="000D3D94"/>
    <w:rsid w:val="000D413A"/>
    <w:rsid w:val="000D4D6A"/>
    <w:rsid w:val="000D541B"/>
    <w:rsid w:val="000D6674"/>
    <w:rsid w:val="000D673F"/>
    <w:rsid w:val="000D6BD8"/>
    <w:rsid w:val="000D6DE2"/>
    <w:rsid w:val="000D781B"/>
    <w:rsid w:val="000D7859"/>
    <w:rsid w:val="000D7D04"/>
    <w:rsid w:val="000E0788"/>
    <w:rsid w:val="000E1ACF"/>
    <w:rsid w:val="000E212F"/>
    <w:rsid w:val="000E24EA"/>
    <w:rsid w:val="000E252D"/>
    <w:rsid w:val="000E2C7F"/>
    <w:rsid w:val="000E319A"/>
    <w:rsid w:val="000E3420"/>
    <w:rsid w:val="000E343C"/>
    <w:rsid w:val="000E4EB7"/>
    <w:rsid w:val="000E4F1C"/>
    <w:rsid w:val="000E4F75"/>
    <w:rsid w:val="000E556B"/>
    <w:rsid w:val="000E5624"/>
    <w:rsid w:val="000E6025"/>
    <w:rsid w:val="000E605F"/>
    <w:rsid w:val="000E648A"/>
    <w:rsid w:val="000E71AB"/>
    <w:rsid w:val="000E73BF"/>
    <w:rsid w:val="000E7D80"/>
    <w:rsid w:val="000F173C"/>
    <w:rsid w:val="000F1843"/>
    <w:rsid w:val="000F1917"/>
    <w:rsid w:val="000F1CF5"/>
    <w:rsid w:val="000F2CED"/>
    <w:rsid w:val="000F320C"/>
    <w:rsid w:val="000F3C50"/>
    <w:rsid w:val="000F4144"/>
    <w:rsid w:val="000F4429"/>
    <w:rsid w:val="000F5409"/>
    <w:rsid w:val="000F5D3B"/>
    <w:rsid w:val="000F75DF"/>
    <w:rsid w:val="000F7A8B"/>
    <w:rsid w:val="001000BE"/>
    <w:rsid w:val="001000E0"/>
    <w:rsid w:val="00100344"/>
    <w:rsid w:val="00100780"/>
    <w:rsid w:val="00101B42"/>
    <w:rsid w:val="00101E8E"/>
    <w:rsid w:val="00102724"/>
    <w:rsid w:val="00102F0E"/>
    <w:rsid w:val="00103F27"/>
    <w:rsid w:val="00104CBB"/>
    <w:rsid w:val="00105BBC"/>
    <w:rsid w:val="00105DC7"/>
    <w:rsid w:val="001063BA"/>
    <w:rsid w:val="0010653B"/>
    <w:rsid w:val="00106A76"/>
    <w:rsid w:val="00106ACB"/>
    <w:rsid w:val="001109BC"/>
    <w:rsid w:val="00110C38"/>
    <w:rsid w:val="00110F94"/>
    <w:rsid w:val="0011132C"/>
    <w:rsid w:val="00113606"/>
    <w:rsid w:val="0011370F"/>
    <w:rsid w:val="00114524"/>
    <w:rsid w:val="00115311"/>
    <w:rsid w:val="00115C0D"/>
    <w:rsid w:val="001161E4"/>
    <w:rsid w:val="00116B65"/>
    <w:rsid w:val="00116CCE"/>
    <w:rsid w:val="00116FC1"/>
    <w:rsid w:val="00117DC7"/>
    <w:rsid w:val="00117E4A"/>
    <w:rsid w:val="00117E4D"/>
    <w:rsid w:val="00120173"/>
    <w:rsid w:val="001206F9"/>
    <w:rsid w:val="001207DE"/>
    <w:rsid w:val="00121CA3"/>
    <w:rsid w:val="00121D37"/>
    <w:rsid w:val="00121EE7"/>
    <w:rsid w:val="0012269C"/>
    <w:rsid w:val="00122CE7"/>
    <w:rsid w:val="001238A4"/>
    <w:rsid w:val="001247E1"/>
    <w:rsid w:val="001253AA"/>
    <w:rsid w:val="00126218"/>
    <w:rsid w:val="00126B42"/>
    <w:rsid w:val="00130A3C"/>
    <w:rsid w:val="00133219"/>
    <w:rsid w:val="00134D27"/>
    <w:rsid w:val="00135008"/>
    <w:rsid w:val="0013572C"/>
    <w:rsid w:val="00135AC3"/>
    <w:rsid w:val="00135D24"/>
    <w:rsid w:val="00137565"/>
    <w:rsid w:val="0014000A"/>
    <w:rsid w:val="00140444"/>
    <w:rsid w:val="00140802"/>
    <w:rsid w:val="00141BE0"/>
    <w:rsid w:val="00143844"/>
    <w:rsid w:val="00143F01"/>
    <w:rsid w:val="001442AF"/>
    <w:rsid w:val="001445DE"/>
    <w:rsid w:val="00144715"/>
    <w:rsid w:val="00144DED"/>
    <w:rsid w:val="00145AD8"/>
    <w:rsid w:val="00147308"/>
    <w:rsid w:val="0014734C"/>
    <w:rsid w:val="00150141"/>
    <w:rsid w:val="0015028D"/>
    <w:rsid w:val="0015116B"/>
    <w:rsid w:val="001537C4"/>
    <w:rsid w:val="0015391C"/>
    <w:rsid w:val="00153F9D"/>
    <w:rsid w:val="0015415F"/>
    <w:rsid w:val="001548C3"/>
    <w:rsid w:val="00154B78"/>
    <w:rsid w:val="00154C54"/>
    <w:rsid w:val="00155068"/>
    <w:rsid w:val="00155384"/>
    <w:rsid w:val="001554B2"/>
    <w:rsid w:val="00156320"/>
    <w:rsid w:val="00157027"/>
    <w:rsid w:val="00157A58"/>
    <w:rsid w:val="0016027B"/>
    <w:rsid w:val="0016032F"/>
    <w:rsid w:val="001608C1"/>
    <w:rsid w:val="00160C4E"/>
    <w:rsid w:val="00161350"/>
    <w:rsid w:val="00161523"/>
    <w:rsid w:val="00162287"/>
    <w:rsid w:val="00162F97"/>
    <w:rsid w:val="00163A63"/>
    <w:rsid w:val="00163AFA"/>
    <w:rsid w:val="00163B14"/>
    <w:rsid w:val="00163C00"/>
    <w:rsid w:val="00164507"/>
    <w:rsid w:val="00164528"/>
    <w:rsid w:val="0016470E"/>
    <w:rsid w:val="00165328"/>
    <w:rsid w:val="0016566B"/>
    <w:rsid w:val="0017057D"/>
    <w:rsid w:val="00170625"/>
    <w:rsid w:val="001706D6"/>
    <w:rsid w:val="00172279"/>
    <w:rsid w:val="001723AF"/>
    <w:rsid w:val="001726D1"/>
    <w:rsid w:val="001729C5"/>
    <w:rsid w:val="00172AB0"/>
    <w:rsid w:val="00173058"/>
    <w:rsid w:val="00173A50"/>
    <w:rsid w:val="00173CE1"/>
    <w:rsid w:val="001744E7"/>
    <w:rsid w:val="00174BE9"/>
    <w:rsid w:val="00174F77"/>
    <w:rsid w:val="0017786D"/>
    <w:rsid w:val="001801E1"/>
    <w:rsid w:val="0018096F"/>
    <w:rsid w:val="00180C56"/>
    <w:rsid w:val="00180FFE"/>
    <w:rsid w:val="0018148F"/>
    <w:rsid w:val="0018188A"/>
    <w:rsid w:val="00181901"/>
    <w:rsid w:val="001819F9"/>
    <w:rsid w:val="00182012"/>
    <w:rsid w:val="00182A62"/>
    <w:rsid w:val="00182BD8"/>
    <w:rsid w:val="00182DCF"/>
    <w:rsid w:val="0018495E"/>
    <w:rsid w:val="00184DA0"/>
    <w:rsid w:val="001856A4"/>
    <w:rsid w:val="00186106"/>
    <w:rsid w:val="001863A4"/>
    <w:rsid w:val="0018683D"/>
    <w:rsid w:val="00186A66"/>
    <w:rsid w:val="00187493"/>
    <w:rsid w:val="00187E5E"/>
    <w:rsid w:val="001908AD"/>
    <w:rsid w:val="00190C72"/>
    <w:rsid w:val="00190E8D"/>
    <w:rsid w:val="00191029"/>
    <w:rsid w:val="0019132C"/>
    <w:rsid w:val="00191426"/>
    <w:rsid w:val="00191D2E"/>
    <w:rsid w:val="001921C5"/>
    <w:rsid w:val="00192236"/>
    <w:rsid w:val="00192932"/>
    <w:rsid w:val="00192DC0"/>
    <w:rsid w:val="001930BE"/>
    <w:rsid w:val="00193758"/>
    <w:rsid w:val="00193B11"/>
    <w:rsid w:val="00194C5A"/>
    <w:rsid w:val="001950CA"/>
    <w:rsid w:val="001968FE"/>
    <w:rsid w:val="00196AA1"/>
    <w:rsid w:val="00197876"/>
    <w:rsid w:val="00197E14"/>
    <w:rsid w:val="00197F44"/>
    <w:rsid w:val="001A0483"/>
    <w:rsid w:val="001A082E"/>
    <w:rsid w:val="001A084C"/>
    <w:rsid w:val="001A1045"/>
    <w:rsid w:val="001A1625"/>
    <w:rsid w:val="001A383C"/>
    <w:rsid w:val="001A4B05"/>
    <w:rsid w:val="001A4FAB"/>
    <w:rsid w:val="001A50E2"/>
    <w:rsid w:val="001A5601"/>
    <w:rsid w:val="001A61B1"/>
    <w:rsid w:val="001A6447"/>
    <w:rsid w:val="001A647C"/>
    <w:rsid w:val="001A67B7"/>
    <w:rsid w:val="001A6D09"/>
    <w:rsid w:val="001B04B8"/>
    <w:rsid w:val="001B0E01"/>
    <w:rsid w:val="001B0E65"/>
    <w:rsid w:val="001B118F"/>
    <w:rsid w:val="001B1E7E"/>
    <w:rsid w:val="001B2435"/>
    <w:rsid w:val="001B2465"/>
    <w:rsid w:val="001B2E02"/>
    <w:rsid w:val="001B2F60"/>
    <w:rsid w:val="001B39E1"/>
    <w:rsid w:val="001B40AC"/>
    <w:rsid w:val="001B509C"/>
    <w:rsid w:val="001B53CD"/>
    <w:rsid w:val="001B58EC"/>
    <w:rsid w:val="001B5C9A"/>
    <w:rsid w:val="001B5DC5"/>
    <w:rsid w:val="001B5EA5"/>
    <w:rsid w:val="001B66F5"/>
    <w:rsid w:val="001B6714"/>
    <w:rsid w:val="001B6BF6"/>
    <w:rsid w:val="001B6F74"/>
    <w:rsid w:val="001B755C"/>
    <w:rsid w:val="001C029F"/>
    <w:rsid w:val="001C0AFA"/>
    <w:rsid w:val="001C0DB8"/>
    <w:rsid w:val="001C1513"/>
    <w:rsid w:val="001C1E97"/>
    <w:rsid w:val="001C1F0D"/>
    <w:rsid w:val="001C2466"/>
    <w:rsid w:val="001C3763"/>
    <w:rsid w:val="001C3936"/>
    <w:rsid w:val="001C452E"/>
    <w:rsid w:val="001C5507"/>
    <w:rsid w:val="001C5A40"/>
    <w:rsid w:val="001C5FEE"/>
    <w:rsid w:val="001C6530"/>
    <w:rsid w:val="001C7C90"/>
    <w:rsid w:val="001D0903"/>
    <w:rsid w:val="001D12AC"/>
    <w:rsid w:val="001D1F40"/>
    <w:rsid w:val="001D2424"/>
    <w:rsid w:val="001D2834"/>
    <w:rsid w:val="001D328F"/>
    <w:rsid w:val="001D3D0C"/>
    <w:rsid w:val="001D3EC6"/>
    <w:rsid w:val="001D4886"/>
    <w:rsid w:val="001D4916"/>
    <w:rsid w:val="001D4E8F"/>
    <w:rsid w:val="001D51FF"/>
    <w:rsid w:val="001D5FB8"/>
    <w:rsid w:val="001D65B4"/>
    <w:rsid w:val="001D68FD"/>
    <w:rsid w:val="001D6E13"/>
    <w:rsid w:val="001D756F"/>
    <w:rsid w:val="001D7645"/>
    <w:rsid w:val="001E0042"/>
    <w:rsid w:val="001E170F"/>
    <w:rsid w:val="001E27A5"/>
    <w:rsid w:val="001E28D1"/>
    <w:rsid w:val="001E3700"/>
    <w:rsid w:val="001E6AD0"/>
    <w:rsid w:val="001F049F"/>
    <w:rsid w:val="001F1C1A"/>
    <w:rsid w:val="001F3FC3"/>
    <w:rsid w:val="001F4EC1"/>
    <w:rsid w:val="001F52F5"/>
    <w:rsid w:val="001F5FCD"/>
    <w:rsid w:val="001F7245"/>
    <w:rsid w:val="001F760D"/>
    <w:rsid w:val="00200197"/>
    <w:rsid w:val="00200B86"/>
    <w:rsid w:val="00200C35"/>
    <w:rsid w:val="00200D4B"/>
    <w:rsid w:val="00201E88"/>
    <w:rsid w:val="00202142"/>
    <w:rsid w:val="002025A9"/>
    <w:rsid w:val="00202B44"/>
    <w:rsid w:val="002032E0"/>
    <w:rsid w:val="00203660"/>
    <w:rsid w:val="00204500"/>
    <w:rsid w:val="00204C43"/>
    <w:rsid w:val="00205865"/>
    <w:rsid w:val="00211004"/>
    <w:rsid w:val="00211395"/>
    <w:rsid w:val="0021139C"/>
    <w:rsid w:val="002122B7"/>
    <w:rsid w:val="00212C1D"/>
    <w:rsid w:val="00213070"/>
    <w:rsid w:val="0021314D"/>
    <w:rsid w:val="002133A5"/>
    <w:rsid w:val="00213B9B"/>
    <w:rsid w:val="00214784"/>
    <w:rsid w:val="00214943"/>
    <w:rsid w:val="00214B44"/>
    <w:rsid w:val="002153B4"/>
    <w:rsid w:val="00215C0D"/>
    <w:rsid w:val="00215EC7"/>
    <w:rsid w:val="002161DD"/>
    <w:rsid w:val="00216D7F"/>
    <w:rsid w:val="00217B2F"/>
    <w:rsid w:val="002200FE"/>
    <w:rsid w:val="00220A28"/>
    <w:rsid w:val="00220A31"/>
    <w:rsid w:val="00220CAE"/>
    <w:rsid w:val="00221482"/>
    <w:rsid w:val="00223691"/>
    <w:rsid w:val="00223F59"/>
    <w:rsid w:val="00225DCB"/>
    <w:rsid w:val="00226284"/>
    <w:rsid w:val="0022685B"/>
    <w:rsid w:val="0022732C"/>
    <w:rsid w:val="00227827"/>
    <w:rsid w:val="00230C26"/>
    <w:rsid w:val="002317AD"/>
    <w:rsid w:val="002317D6"/>
    <w:rsid w:val="002317ED"/>
    <w:rsid w:val="00231CF3"/>
    <w:rsid w:val="002325B7"/>
    <w:rsid w:val="002337A5"/>
    <w:rsid w:val="00234B55"/>
    <w:rsid w:val="00234FFD"/>
    <w:rsid w:val="0023509C"/>
    <w:rsid w:val="0023519A"/>
    <w:rsid w:val="00235ED3"/>
    <w:rsid w:val="0023670F"/>
    <w:rsid w:val="00236900"/>
    <w:rsid w:val="002375EF"/>
    <w:rsid w:val="0024008E"/>
    <w:rsid w:val="00240D07"/>
    <w:rsid w:val="0024137A"/>
    <w:rsid w:val="00241627"/>
    <w:rsid w:val="002418D3"/>
    <w:rsid w:val="00241998"/>
    <w:rsid w:val="00242B4D"/>
    <w:rsid w:val="00243ABE"/>
    <w:rsid w:val="00244206"/>
    <w:rsid w:val="002445E6"/>
    <w:rsid w:val="002445EB"/>
    <w:rsid w:val="0024514A"/>
    <w:rsid w:val="002454B2"/>
    <w:rsid w:val="00245E37"/>
    <w:rsid w:val="002507EF"/>
    <w:rsid w:val="0025165F"/>
    <w:rsid w:val="00251681"/>
    <w:rsid w:val="00252640"/>
    <w:rsid w:val="00252996"/>
    <w:rsid w:val="00253054"/>
    <w:rsid w:val="0025340F"/>
    <w:rsid w:val="002535F4"/>
    <w:rsid w:val="00253839"/>
    <w:rsid w:val="002541AD"/>
    <w:rsid w:val="002543BB"/>
    <w:rsid w:val="00255DAD"/>
    <w:rsid w:val="002561DE"/>
    <w:rsid w:val="002569C2"/>
    <w:rsid w:val="00257478"/>
    <w:rsid w:val="00257FCE"/>
    <w:rsid w:val="00260427"/>
    <w:rsid w:val="002609A2"/>
    <w:rsid w:val="002615C5"/>
    <w:rsid w:val="002630C5"/>
    <w:rsid w:val="002650E5"/>
    <w:rsid w:val="00265C4A"/>
    <w:rsid w:val="00265CBA"/>
    <w:rsid w:val="002667E2"/>
    <w:rsid w:val="0026711A"/>
    <w:rsid w:val="002674B9"/>
    <w:rsid w:val="002675AC"/>
    <w:rsid w:val="00270541"/>
    <w:rsid w:val="0027056B"/>
    <w:rsid w:val="002746BE"/>
    <w:rsid w:val="00275B7E"/>
    <w:rsid w:val="0027621E"/>
    <w:rsid w:val="00276F54"/>
    <w:rsid w:val="00277813"/>
    <w:rsid w:val="00277D10"/>
    <w:rsid w:val="0028032D"/>
    <w:rsid w:val="0028062D"/>
    <w:rsid w:val="0028256D"/>
    <w:rsid w:val="002833FB"/>
    <w:rsid w:val="0028349F"/>
    <w:rsid w:val="002843D6"/>
    <w:rsid w:val="00284473"/>
    <w:rsid w:val="00284FF8"/>
    <w:rsid w:val="00285C42"/>
    <w:rsid w:val="002872AA"/>
    <w:rsid w:val="00287C8B"/>
    <w:rsid w:val="00290175"/>
    <w:rsid w:val="002901B6"/>
    <w:rsid w:val="00290432"/>
    <w:rsid w:val="00290C53"/>
    <w:rsid w:val="00290FA6"/>
    <w:rsid w:val="0029193B"/>
    <w:rsid w:val="00292403"/>
    <w:rsid w:val="002926A1"/>
    <w:rsid w:val="00292953"/>
    <w:rsid w:val="00292A36"/>
    <w:rsid w:val="00292C15"/>
    <w:rsid w:val="00292CB5"/>
    <w:rsid w:val="00293527"/>
    <w:rsid w:val="00294465"/>
    <w:rsid w:val="0029683A"/>
    <w:rsid w:val="00297E92"/>
    <w:rsid w:val="002A115C"/>
    <w:rsid w:val="002A1E69"/>
    <w:rsid w:val="002A2BF7"/>
    <w:rsid w:val="002A3360"/>
    <w:rsid w:val="002A35CC"/>
    <w:rsid w:val="002A39EF"/>
    <w:rsid w:val="002A4406"/>
    <w:rsid w:val="002A45C8"/>
    <w:rsid w:val="002A74CD"/>
    <w:rsid w:val="002B0290"/>
    <w:rsid w:val="002B0AA8"/>
    <w:rsid w:val="002B11EB"/>
    <w:rsid w:val="002B1C1A"/>
    <w:rsid w:val="002B2172"/>
    <w:rsid w:val="002B3C0B"/>
    <w:rsid w:val="002B4960"/>
    <w:rsid w:val="002B5B23"/>
    <w:rsid w:val="002B6955"/>
    <w:rsid w:val="002B7E6E"/>
    <w:rsid w:val="002C109A"/>
    <w:rsid w:val="002C1FD8"/>
    <w:rsid w:val="002C2087"/>
    <w:rsid w:val="002C30E6"/>
    <w:rsid w:val="002C3DBE"/>
    <w:rsid w:val="002C4118"/>
    <w:rsid w:val="002C4BD8"/>
    <w:rsid w:val="002C5621"/>
    <w:rsid w:val="002C5ACD"/>
    <w:rsid w:val="002C6638"/>
    <w:rsid w:val="002C7A56"/>
    <w:rsid w:val="002C7BDA"/>
    <w:rsid w:val="002D0ECE"/>
    <w:rsid w:val="002D1BA6"/>
    <w:rsid w:val="002D20D7"/>
    <w:rsid w:val="002D2D75"/>
    <w:rsid w:val="002D3857"/>
    <w:rsid w:val="002D3C19"/>
    <w:rsid w:val="002D4A2E"/>
    <w:rsid w:val="002D4D4D"/>
    <w:rsid w:val="002D4D75"/>
    <w:rsid w:val="002D53F6"/>
    <w:rsid w:val="002D5ED3"/>
    <w:rsid w:val="002D67A9"/>
    <w:rsid w:val="002D6C10"/>
    <w:rsid w:val="002D72C5"/>
    <w:rsid w:val="002D7FD5"/>
    <w:rsid w:val="002E1070"/>
    <w:rsid w:val="002E11DC"/>
    <w:rsid w:val="002E17CC"/>
    <w:rsid w:val="002E1F20"/>
    <w:rsid w:val="002E26D0"/>
    <w:rsid w:val="002E37F9"/>
    <w:rsid w:val="002E38C0"/>
    <w:rsid w:val="002E4685"/>
    <w:rsid w:val="002E4718"/>
    <w:rsid w:val="002E48F9"/>
    <w:rsid w:val="002E4999"/>
    <w:rsid w:val="002E4D99"/>
    <w:rsid w:val="002E506B"/>
    <w:rsid w:val="002E573F"/>
    <w:rsid w:val="002E5E8F"/>
    <w:rsid w:val="002F0E65"/>
    <w:rsid w:val="002F0ECA"/>
    <w:rsid w:val="002F1F63"/>
    <w:rsid w:val="002F2DA4"/>
    <w:rsid w:val="002F31FC"/>
    <w:rsid w:val="002F32D8"/>
    <w:rsid w:val="002F34B0"/>
    <w:rsid w:val="002F49FE"/>
    <w:rsid w:val="002F4DF7"/>
    <w:rsid w:val="002F5099"/>
    <w:rsid w:val="002F57D7"/>
    <w:rsid w:val="002F5C50"/>
    <w:rsid w:val="002F5EA3"/>
    <w:rsid w:val="003000A8"/>
    <w:rsid w:val="00300228"/>
    <w:rsid w:val="0030228D"/>
    <w:rsid w:val="003022E2"/>
    <w:rsid w:val="00302651"/>
    <w:rsid w:val="003026AC"/>
    <w:rsid w:val="00302C71"/>
    <w:rsid w:val="00303032"/>
    <w:rsid w:val="00303D79"/>
    <w:rsid w:val="00304730"/>
    <w:rsid w:val="00304D53"/>
    <w:rsid w:val="0030540B"/>
    <w:rsid w:val="003055DF"/>
    <w:rsid w:val="00305FA3"/>
    <w:rsid w:val="0030667C"/>
    <w:rsid w:val="0030751E"/>
    <w:rsid w:val="0030789C"/>
    <w:rsid w:val="003078A7"/>
    <w:rsid w:val="003106DF"/>
    <w:rsid w:val="00310921"/>
    <w:rsid w:val="00310DBB"/>
    <w:rsid w:val="00310F30"/>
    <w:rsid w:val="0031134A"/>
    <w:rsid w:val="00311359"/>
    <w:rsid w:val="003130A1"/>
    <w:rsid w:val="00313276"/>
    <w:rsid w:val="00313BA0"/>
    <w:rsid w:val="00314D26"/>
    <w:rsid w:val="00314D57"/>
    <w:rsid w:val="003153E1"/>
    <w:rsid w:val="0031556C"/>
    <w:rsid w:val="003156BC"/>
    <w:rsid w:val="003161AF"/>
    <w:rsid w:val="00317B07"/>
    <w:rsid w:val="0032083C"/>
    <w:rsid w:val="0032102A"/>
    <w:rsid w:val="00321658"/>
    <w:rsid w:val="00321665"/>
    <w:rsid w:val="003219E2"/>
    <w:rsid w:val="00322852"/>
    <w:rsid w:val="003234F4"/>
    <w:rsid w:val="00323DBE"/>
    <w:rsid w:val="00324328"/>
    <w:rsid w:val="00324AB3"/>
    <w:rsid w:val="00325363"/>
    <w:rsid w:val="003254AF"/>
    <w:rsid w:val="00325555"/>
    <w:rsid w:val="00325762"/>
    <w:rsid w:val="00325E61"/>
    <w:rsid w:val="00326B9F"/>
    <w:rsid w:val="00327389"/>
    <w:rsid w:val="003300D9"/>
    <w:rsid w:val="00330BBE"/>
    <w:rsid w:val="00331173"/>
    <w:rsid w:val="00331D86"/>
    <w:rsid w:val="0033246F"/>
    <w:rsid w:val="00334453"/>
    <w:rsid w:val="003368DA"/>
    <w:rsid w:val="00336A94"/>
    <w:rsid w:val="00336E0D"/>
    <w:rsid w:val="0033762F"/>
    <w:rsid w:val="00337DBD"/>
    <w:rsid w:val="00340AE1"/>
    <w:rsid w:val="00341BEA"/>
    <w:rsid w:val="00342951"/>
    <w:rsid w:val="0034388A"/>
    <w:rsid w:val="00344CD9"/>
    <w:rsid w:val="00346344"/>
    <w:rsid w:val="00346F5D"/>
    <w:rsid w:val="003475ED"/>
    <w:rsid w:val="003501AA"/>
    <w:rsid w:val="003517FC"/>
    <w:rsid w:val="00352F83"/>
    <w:rsid w:val="0035468A"/>
    <w:rsid w:val="00354D4D"/>
    <w:rsid w:val="00354E92"/>
    <w:rsid w:val="00356D39"/>
    <w:rsid w:val="00357C2D"/>
    <w:rsid w:val="00357C50"/>
    <w:rsid w:val="00362AB3"/>
    <w:rsid w:val="003649D2"/>
    <w:rsid w:val="00365BD3"/>
    <w:rsid w:val="00366552"/>
    <w:rsid w:val="00367577"/>
    <w:rsid w:val="003677D2"/>
    <w:rsid w:val="003711A0"/>
    <w:rsid w:val="00371223"/>
    <w:rsid w:val="00371391"/>
    <w:rsid w:val="00371B02"/>
    <w:rsid w:val="00373045"/>
    <w:rsid w:val="0037396E"/>
    <w:rsid w:val="00375A71"/>
    <w:rsid w:val="00376889"/>
    <w:rsid w:val="00376C41"/>
    <w:rsid w:val="003776CF"/>
    <w:rsid w:val="003808EE"/>
    <w:rsid w:val="00380B1D"/>
    <w:rsid w:val="003811F4"/>
    <w:rsid w:val="00381517"/>
    <w:rsid w:val="003828D8"/>
    <w:rsid w:val="0038300D"/>
    <w:rsid w:val="00383256"/>
    <w:rsid w:val="00384403"/>
    <w:rsid w:val="00384475"/>
    <w:rsid w:val="00384AAF"/>
    <w:rsid w:val="0038673A"/>
    <w:rsid w:val="00386FD0"/>
    <w:rsid w:val="003876DB"/>
    <w:rsid w:val="00387CF5"/>
    <w:rsid w:val="003907FF"/>
    <w:rsid w:val="003912B6"/>
    <w:rsid w:val="00392317"/>
    <w:rsid w:val="0039244C"/>
    <w:rsid w:val="00393773"/>
    <w:rsid w:val="00394599"/>
    <w:rsid w:val="003948A1"/>
    <w:rsid w:val="003948C9"/>
    <w:rsid w:val="00394C7D"/>
    <w:rsid w:val="00394DEE"/>
    <w:rsid w:val="00396E63"/>
    <w:rsid w:val="00396F2B"/>
    <w:rsid w:val="003974AD"/>
    <w:rsid w:val="003A0454"/>
    <w:rsid w:val="003A1565"/>
    <w:rsid w:val="003A18A9"/>
    <w:rsid w:val="003A1ACA"/>
    <w:rsid w:val="003A1E13"/>
    <w:rsid w:val="003A2382"/>
    <w:rsid w:val="003A25CC"/>
    <w:rsid w:val="003A2FD2"/>
    <w:rsid w:val="003A4297"/>
    <w:rsid w:val="003A4646"/>
    <w:rsid w:val="003A55FF"/>
    <w:rsid w:val="003A5C7F"/>
    <w:rsid w:val="003A64C0"/>
    <w:rsid w:val="003A675F"/>
    <w:rsid w:val="003A74F7"/>
    <w:rsid w:val="003A756E"/>
    <w:rsid w:val="003B00AC"/>
    <w:rsid w:val="003B0B81"/>
    <w:rsid w:val="003B1759"/>
    <w:rsid w:val="003B1A6C"/>
    <w:rsid w:val="003B3108"/>
    <w:rsid w:val="003B33BB"/>
    <w:rsid w:val="003B367D"/>
    <w:rsid w:val="003B5542"/>
    <w:rsid w:val="003B598F"/>
    <w:rsid w:val="003B67E9"/>
    <w:rsid w:val="003B6876"/>
    <w:rsid w:val="003B71A9"/>
    <w:rsid w:val="003C02BA"/>
    <w:rsid w:val="003C1275"/>
    <w:rsid w:val="003C1D57"/>
    <w:rsid w:val="003C2015"/>
    <w:rsid w:val="003C24FD"/>
    <w:rsid w:val="003C27E5"/>
    <w:rsid w:val="003C2B63"/>
    <w:rsid w:val="003C3348"/>
    <w:rsid w:val="003C3D7F"/>
    <w:rsid w:val="003C4339"/>
    <w:rsid w:val="003C4A1B"/>
    <w:rsid w:val="003C4F57"/>
    <w:rsid w:val="003C5613"/>
    <w:rsid w:val="003C56EA"/>
    <w:rsid w:val="003C5C45"/>
    <w:rsid w:val="003C5EA2"/>
    <w:rsid w:val="003C6A93"/>
    <w:rsid w:val="003C7181"/>
    <w:rsid w:val="003C7218"/>
    <w:rsid w:val="003C75B6"/>
    <w:rsid w:val="003CDF97"/>
    <w:rsid w:val="003D0556"/>
    <w:rsid w:val="003D0B8E"/>
    <w:rsid w:val="003D1ACA"/>
    <w:rsid w:val="003D1D08"/>
    <w:rsid w:val="003D1D67"/>
    <w:rsid w:val="003D25BA"/>
    <w:rsid w:val="003D2AFD"/>
    <w:rsid w:val="003D2F17"/>
    <w:rsid w:val="003D2F43"/>
    <w:rsid w:val="003D387B"/>
    <w:rsid w:val="003D51CA"/>
    <w:rsid w:val="003D6A59"/>
    <w:rsid w:val="003D7191"/>
    <w:rsid w:val="003D725B"/>
    <w:rsid w:val="003D7580"/>
    <w:rsid w:val="003D7B0A"/>
    <w:rsid w:val="003E0880"/>
    <w:rsid w:val="003E152E"/>
    <w:rsid w:val="003E1C18"/>
    <w:rsid w:val="003E1DC3"/>
    <w:rsid w:val="003E22D0"/>
    <w:rsid w:val="003E3B7E"/>
    <w:rsid w:val="003E4175"/>
    <w:rsid w:val="003E52FA"/>
    <w:rsid w:val="003E6F45"/>
    <w:rsid w:val="003E7B68"/>
    <w:rsid w:val="003E7EA6"/>
    <w:rsid w:val="003F00C1"/>
    <w:rsid w:val="003F1AFB"/>
    <w:rsid w:val="003F1E27"/>
    <w:rsid w:val="003F2593"/>
    <w:rsid w:val="003F2F09"/>
    <w:rsid w:val="003F2F91"/>
    <w:rsid w:val="003F3583"/>
    <w:rsid w:val="003F45B8"/>
    <w:rsid w:val="003F45E0"/>
    <w:rsid w:val="003F48BA"/>
    <w:rsid w:val="003F4F99"/>
    <w:rsid w:val="003F77BA"/>
    <w:rsid w:val="003F78EB"/>
    <w:rsid w:val="004000A6"/>
    <w:rsid w:val="00400605"/>
    <w:rsid w:val="0040114D"/>
    <w:rsid w:val="0040334B"/>
    <w:rsid w:val="00403944"/>
    <w:rsid w:val="004043A9"/>
    <w:rsid w:val="004047B4"/>
    <w:rsid w:val="004048C5"/>
    <w:rsid w:val="00405443"/>
    <w:rsid w:val="00405F19"/>
    <w:rsid w:val="004060C8"/>
    <w:rsid w:val="004063FB"/>
    <w:rsid w:val="00406566"/>
    <w:rsid w:val="00406ECD"/>
    <w:rsid w:val="0040747F"/>
    <w:rsid w:val="0041009F"/>
    <w:rsid w:val="004109BC"/>
    <w:rsid w:val="00410D34"/>
    <w:rsid w:val="00410E29"/>
    <w:rsid w:val="00410E8A"/>
    <w:rsid w:val="00411190"/>
    <w:rsid w:val="0041189E"/>
    <w:rsid w:val="00412916"/>
    <w:rsid w:val="00412C7F"/>
    <w:rsid w:val="0041309A"/>
    <w:rsid w:val="00413100"/>
    <w:rsid w:val="00413EF6"/>
    <w:rsid w:val="00413F58"/>
    <w:rsid w:val="00414851"/>
    <w:rsid w:val="00414C6D"/>
    <w:rsid w:val="004151E7"/>
    <w:rsid w:val="00415234"/>
    <w:rsid w:val="00415F2A"/>
    <w:rsid w:val="0041666A"/>
    <w:rsid w:val="004167AC"/>
    <w:rsid w:val="00416B81"/>
    <w:rsid w:val="00416C8C"/>
    <w:rsid w:val="00417854"/>
    <w:rsid w:val="00417896"/>
    <w:rsid w:val="004202DC"/>
    <w:rsid w:val="004207F0"/>
    <w:rsid w:val="00420D75"/>
    <w:rsid w:val="00420EE5"/>
    <w:rsid w:val="004214B0"/>
    <w:rsid w:val="004235F0"/>
    <w:rsid w:val="004236ED"/>
    <w:rsid w:val="00423841"/>
    <w:rsid w:val="004249C5"/>
    <w:rsid w:val="00424DD4"/>
    <w:rsid w:val="00425445"/>
    <w:rsid w:val="004258FE"/>
    <w:rsid w:val="00425E2E"/>
    <w:rsid w:val="004277CF"/>
    <w:rsid w:val="00427BE0"/>
    <w:rsid w:val="00430915"/>
    <w:rsid w:val="00430EA1"/>
    <w:rsid w:val="0043118F"/>
    <w:rsid w:val="0043160F"/>
    <w:rsid w:val="00431E6C"/>
    <w:rsid w:val="00432D5C"/>
    <w:rsid w:val="00432E33"/>
    <w:rsid w:val="004330C8"/>
    <w:rsid w:val="004337F6"/>
    <w:rsid w:val="00433C58"/>
    <w:rsid w:val="00433E63"/>
    <w:rsid w:val="004351F2"/>
    <w:rsid w:val="00435AAE"/>
    <w:rsid w:val="00436C03"/>
    <w:rsid w:val="00437156"/>
    <w:rsid w:val="00437558"/>
    <w:rsid w:val="00437594"/>
    <w:rsid w:val="004377DF"/>
    <w:rsid w:val="00440919"/>
    <w:rsid w:val="00440DD4"/>
    <w:rsid w:val="0044122B"/>
    <w:rsid w:val="00442094"/>
    <w:rsid w:val="004429EB"/>
    <w:rsid w:val="00442AEA"/>
    <w:rsid w:val="004431A7"/>
    <w:rsid w:val="00443A17"/>
    <w:rsid w:val="00443B63"/>
    <w:rsid w:val="00443B85"/>
    <w:rsid w:val="004455ED"/>
    <w:rsid w:val="00445686"/>
    <w:rsid w:val="00445811"/>
    <w:rsid w:val="00445967"/>
    <w:rsid w:val="00445BC1"/>
    <w:rsid w:val="004468E5"/>
    <w:rsid w:val="004470AF"/>
    <w:rsid w:val="0045066A"/>
    <w:rsid w:val="00450A31"/>
    <w:rsid w:val="00450F9E"/>
    <w:rsid w:val="004516A7"/>
    <w:rsid w:val="00451769"/>
    <w:rsid w:val="00452E21"/>
    <w:rsid w:val="00453B5F"/>
    <w:rsid w:val="00454A18"/>
    <w:rsid w:val="00454DFC"/>
    <w:rsid w:val="00455524"/>
    <w:rsid w:val="00456FCB"/>
    <w:rsid w:val="004574C3"/>
    <w:rsid w:val="004575DC"/>
    <w:rsid w:val="00457764"/>
    <w:rsid w:val="00460A88"/>
    <w:rsid w:val="0046168D"/>
    <w:rsid w:val="00461AB9"/>
    <w:rsid w:val="00461B01"/>
    <w:rsid w:val="004623C7"/>
    <w:rsid w:val="004625BF"/>
    <w:rsid w:val="004628E1"/>
    <w:rsid w:val="00464C30"/>
    <w:rsid w:val="0046510C"/>
    <w:rsid w:val="004652EB"/>
    <w:rsid w:val="00465759"/>
    <w:rsid w:val="0046639E"/>
    <w:rsid w:val="004663CE"/>
    <w:rsid w:val="00466E02"/>
    <w:rsid w:val="00467687"/>
    <w:rsid w:val="00467AC1"/>
    <w:rsid w:val="0047042E"/>
    <w:rsid w:val="00470AAD"/>
    <w:rsid w:val="00471817"/>
    <w:rsid w:val="004730EF"/>
    <w:rsid w:val="00473A05"/>
    <w:rsid w:val="00473AA1"/>
    <w:rsid w:val="00473ABC"/>
    <w:rsid w:val="004744B8"/>
    <w:rsid w:val="00474952"/>
    <w:rsid w:val="004749C3"/>
    <w:rsid w:val="004751B7"/>
    <w:rsid w:val="00475451"/>
    <w:rsid w:val="004754F5"/>
    <w:rsid w:val="0047555E"/>
    <w:rsid w:val="00475859"/>
    <w:rsid w:val="0047633F"/>
    <w:rsid w:val="004767E2"/>
    <w:rsid w:val="004810E0"/>
    <w:rsid w:val="00481152"/>
    <w:rsid w:val="0048171B"/>
    <w:rsid w:val="00481D94"/>
    <w:rsid w:val="004821AF"/>
    <w:rsid w:val="0048229C"/>
    <w:rsid w:val="00483275"/>
    <w:rsid w:val="00483FB7"/>
    <w:rsid w:val="004847D5"/>
    <w:rsid w:val="004848A0"/>
    <w:rsid w:val="0048582E"/>
    <w:rsid w:val="00485E21"/>
    <w:rsid w:val="00486F83"/>
    <w:rsid w:val="00487080"/>
    <w:rsid w:val="00487642"/>
    <w:rsid w:val="00487A1D"/>
    <w:rsid w:val="00491B43"/>
    <w:rsid w:val="004925EF"/>
    <w:rsid w:val="00493111"/>
    <w:rsid w:val="00493690"/>
    <w:rsid w:val="00493DF6"/>
    <w:rsid w:val="00493EB4"/>
    <w:rsid w:val="0049453A"/>
    <w:rsid w:val="00494F11"/>
    <w:rsid w:val="004A055B"/>
    <w:rsid w:val="004A2436"/>
    <w:rsid w:val="004A2D94"/>
    <w:rsid w:val="004A33BF"/>
    <w:rsid w:val="004A3A90"/>
    <w:rsid w:val="004A3D90"/>
    <w:rsid w:val="004A3F35"/>
    <w:rsid w:val="004A43BD"/>
    <w:rsid w:val="004A4C80"/>
    <w:rsid w:val="004A543B"/>
    <w:rsid w:val="004A60EE"/>
    <w:rsid w:val="004A623D"/>
    <w:rsid w:val="004A674E"/>
    <w:rsid w:val="004A6777"/>
    <w:rsid w:val="004B07D1"/>
    <w:rsid w:val="004B17FB"/>
    <w:rsid w:val="004B250D"/>
    <w:rsid w:val="004B3EE6"/>
    <w:rsid w:val="004B422A"/>
    <w:rsid w:val="004B4F38"/>
    <w:rsid w:val="004B5D25"/>
    <w:rsid w:val="004B62A8"/>
    <w:rsid w:val="004B650B"/>
    <w:rsid w:val="004B65B9"/>
    <w:rsid w:val="004B7521"/>
    <w:rsid w:val="004B76C1"/>
    <w:rsid w:val="004C0348"/>
    <w:rsid w:val="004C1FCC"/>
    <w:rsid w:val="004C24B2"/>
    <w:rsid w:val="004C2772"/>
    <w:rsid w:val="004C29B1"/>
    <w:rsid w:val="004C2B43"/>
    <w:rsid w:val="004C402C"/>
    <w:rsid w:val="004C4340"/>
    <w:rsid w:val="004C4548"/>
    <w:rsid w:val="004C4D93"/>
    <w:rsid w:val="004C5AEC"/>
    <w:rsid w:val="004C7755"/>
    <w:rsid w:val="004C790B"/>
    <w:rsid w:val="004C7E14"/>
    <w:rsid w:val="004D17D1"/>
    <w:rsid w:val="004D20C6"/>
    <w:rsid w:val="004D215F"/>
    <w:rsid w:val="004D3A95"/>
    <w:rsid w:val="004D49D1"/>
    <w:rsid w:val="004D6028"/>
    <w:rsid w:val="004D6504"/>
    <w:rsid w:val="004D67CC"/>
    <w:rsid w:val="004D76AB"/>
    <w:rsid w:val="004D7A0A"/>
    <w:rsid w:val="004E1911"/>
    <w:rsid w:val="004E1A8D"/>
    <w:rsid w:val="004E22E5"/>
    <w:rsid w:val="004E3560"/>
    <w:rsid w:val="004E5D94"/>
    <w:rsid w:val="004E6ECC"/>
    <w:rsid w:val="004E7D9D"/>
    <w:rsid w:val="004F01FE"/>
    <w:rsid w:val="004F07E9"/>
    <w:rsid w:val="004F0CA2"/>
    <w:rsid w:val="004F0D3E"/>
    <w:rsid w:val="004F0F63"/>
    <w:rsid w:val="004F182A"/>
    <w:rsid w:val="004F19FF"/>
    <w:rsid w:val="004F274E"/>
    <w:rsid w:val="004F39DA"/>
    <w:rsid w:val="004F3EA2"/>
    <w:rsid w:val="004F4003"/>
    <w:rsid w:val="004F43D5"/>
    <w:rsid w:val="004F4F30"/>
    <w:rsid w:val="004F53D9"/>
    <w:rsid w:val="004F54B4"/>
    <w:rsid w:val="004F5E48"/>
    <w:rsid w:val="004F6295"/>
    <w:rsid w:val="004F6E78"/>
    <w:rsid w:val="004F6F51"/>
    <w:rsid w:val="004F7A5D"/>
    <w:rsid w:val="005001DB"/>
    <w:rsid w:val="00500218"/>
    <w:rsid w:val="005017C0"/>
    <w:rsid w:val="00501DF9"/>
    <w:rsid w:val="005025E0"/>
    <w:rsid w:val="005029E7"/>
    <w:rsid w:val="00502B5E"/>
    <w:rsid w:val="00503773"/>
    <w:rsid w:val="00503CFC"/>
    <w:rsid w:val="00503DBA"/>
    <w:rsid w:val="00504CF7"/>
    <w:rsid w:val="00504FBD"/>
    <w:rsid w:val="00505A30"/>
    <w:rsid w:val="00506222"/>
    <w:rsid w:val="00506683"/>
    <w:rsid w:val="005075C0"/>
    <w:rsid w:val="005109E7"/>
    <w:rsid w:val="00513645"/>
    <w:rsid w:val="00513DFA"/>
    <w:rsid w:val="00514666"/>
    <w:rsid w:val="00514F33"/>
    <w:rsid w:val="00515324"/>
    <w:rsid w:val="0051577E"/>
    <w:rsid w:val="00515901"/>
    <w:rsid w:val="00515B4F"/>
    <w:rsid w:val="005164D3"/>
    <w:rsid w:val="00516670"/>
    <w:rsid w:val="0051771B"/>
    <w:rsid w:val="0051773B"/>
    <w:rsid w:val="0052099C"/>
    <w:rsid w:val="00520A51"/>
    <w:rsid w:val="005214C1"/>
    <w:rsid w:val="00522D7D"/>
    <w:rsid w:val="0052459D"/>
    <w:rsid w:val="00526E75"/>
    <w:rsid w:val="005318DE"/>
    <w:rsid w:val="00531C8B"/>
    <w:rsid w:val="00532D4B"/>
    <w:rsid w:val="005339D7"/>
    <w:rsid w:val="005341E5"/>
    <w:rsid w:val="005344FE"/>
    <w:rsid w:val="0053509F"/>
    <w:rsid w:val="005352F8"/>
    <w:rsid w:val="0053613A"/>
    <w:rsid w:val="005362E6"/>
    <w:rsid w:val="005363D3"/>
    <w:rsid w:val="005366FF"/>
    <w:rsid w:val="005369CA"/>
    <w:rsid w:val="00537D5C"/>
    <w:rsid w:val="00540965"/>
    <w:rsid w:val="00540AA5"/>
    <w:rsid w:val="00541093"/>
    <w:rsid w:val="00542418"/>
    <w:rsid w:val="0054244A"/>
    <w:rsid w:val="00542ADD"/>
    <w:rsid w:val="00542B89"/>
    <w:rsid w:val="00542D25"/>
    <w:rsid w:val="00543782"/>
    <w:rsid w:val="00543838"/>
    <w:rsid w:val="005443A9"/>
    <w:rsid w:val="00544606"/>
    <w:rsid w:val="0054568A"/>
    <w:rsid w:val="005459E7"/>
    <w:rsid w:val="00545CAB"/>
    <w:rsid w:val="0054608F"/>
    <w:rsid w:val="005463A5"/>
    <w:rsid w:val="005464C0"/>
    <w:rsid w:val="00550570"/>
    <w:rsid w:val="00551459"/>
    <w:rsid w:val="005528E6"/>
    <w:rsid w:val="00552D22"/>
    <w:rsid w:val="00554081"/>
    <w:rsid w:val="00554C88"/>
    <w:rsid w:val="00554D92"/>
    <w:rsid w:val="00555237"/>
    <w:rsid w:val="00555847"/>
    <w:rsid w:val="005561A4"/>
    <w:rsid w:val="005562C1"/>
    <w:rsid w:val="005576F9"/>
    <w:rsid w:val="00560485"/>
    <w:rsid w:val="00560764"/>
    <w:rsid w:val="0056300B"/>
    <w:rsid w:val="00563644"/>
    <w:rsid w:val="00564126"/>
    <w:rsid w:val="00564B7A"/>
    <w:rsid w:val="00564FFC"/>
    <w:rsid w:val="005658E7"/>
    <w:rsid w:val="00570548"/>
    <w:rsid w:val="0057075B"/>
    <w:rsid w:val="00571142"/>
    <w:rsid w:val="00571AF4"/>
    <w:rsid w:val="005728BB"/>
    <w:rsid w:val="00573389"/>
    <w:rsid w:val="00573850"/>
    <w:rsid w:val="0057434D"/>
    <w:rsid w:val="00574376"/>
    <w:rsid w:val="00575F72"/>
    <w:rsid w:val="005763D3"/>
    <w:rsid w:val="005769B5"/>
    <w:rsid w:val="00576FE5"/>
    <w:rsid w:val="0057742E"/>
    <w:rsid w:val="00577880"/>
    <w:rsid w:val="00577E11"/>
    <w:rsid w:val="0058017D"/>
    <w:rsid w:val="00580646"/>
    <w:rsid w:val="005809EF"/>
    <w:rsid w:val="00581592"/>
    <w:rsid w:val="00582371"/>
    <w:rsid w:val="005828FE"/>
    <w:rsid w:val="00582B0C"/>
    <w:rsid w:val="0058386A"/>
    <w:rsid w:val="00583BC6"/>
    <w:rsid w:val="00583E5E"/>
    <w:rsid w:val="0058402A"/>
    <w:rsid w:val="0058456F"/>
    <w:rsid w:val="00584BD7"/>
    <w:rsid w:val="00586162"/>
    <w:rsid w:val="00586E6B"/>
    <w:rsid w:val="00586E7B"/>
    <w:rsid w:val="00587A37"/>
    <w:rsid w:val="00587BBD"/>
    <w:rsid w:val="005924A0"/>
    <w:rsid w:val="005925AE"/>
    <w:rsid w:val="00592A75"/>
    <w:rsid w:val="00593434"/>
    <w:rsid w:val="005940E3"/>
    <w:rsid w:val="00594143"/>
    <w:rsid w:val="005946C9"/>
    <w:rsid w:val="00595ACD"/>
    <w:rsid w:val="00595E06"/>
    <w:rsid w:val="005962BC"/>
    <w:rsid w:val="005963D8"/>
    <w:rsid w:val="0059650A"/>
    <w:rsid w:val="00596CC7"/>
    <w:rsid w:val="00596D52"/>
    <w:rsid w:val="00597C41"/>
    <w:rsid w:val="005A079D"/>
    <w:rsid w:val="005A219F"/>
    <w:rsid w:val="005A22CD"/>
    <w:rsid w:val="005A36B7"/>
    <w:rsid w:val="005A47A3"/>
    <w:rsid w:val="005A55CA"/>
    <w:rsid w:val="005A5DC1"/>
    <w:rsid w:val="005A5DC8"/>
    <w:rsid w:val="005A6C54"/>
    <w:rsid w:val="005A6EA3"/>
    <w:rsid w:val="005A7DD7"/>
    <w:rsid w:val="005B12AA"/>
    <w:rsid w:val="005B1BE6"/>
    <w:rsid w:val="005B36A3"/>
    <w:rsid w:val="005B37B8"/>
    <w:rsid w:val="005B411A"/>
    <w:rsid w:val="005B43F5"/>
    <w:rsid w:val="005B58ED"/>
    <w:rsid w:val="005B6101"/>
    <w:rsid w:val="005B755F"/>
    <w:rsid w:val="005B7CBA"/>
    <w:rsid w:val="005C07D3"/>
    <w:rsid w:val="005C13E2"/>
    <w:rsid w:val="005C1956"/>
    <w:rsid w:val="005C1B4F"/>
    <w:rsid w:val="005C20B0"/>
    <w:rsid w:val="005C2526"/>
    <w:rsid w:val="005C277D"/>
    <w:rsid w:val="005C49E5"/>
    <w:rsid w:val="005C4E68"/>
    <w:rsid w:val="005C5FC4"/>
    <w:rsid w:val="005C6DF2"/>
    <w:rsid w:val="005C7A27"/>
    <w:rsid w:val="005D0779"/>
    <w:rsid w:val="005D08B7"/>
    <w:rsid w:val="005D09D7"/>
    <w:rsid w:val="005D0B4A"/>
    <w:rsid w:val="005D154D"/>
    <w:rsid w:val="005D2FCF"/>
    <w:rsid w:val="005D3D50"/>
    <w:rsid w:val="005D45A7"/>
    <w:rsid w:val="005D5C56"/>
    <w:rsid w:val="005D60E0"/>
    <w:rsid w:val="005D6D14"/>
    <w:rsid w:val="005D6DEF"/>
    <w:rsid w:val="005D776A"/>
    <w:rsid w:val="005E25DE"/>
    <w:rsid w:val="005E266D"/>
    <w:rsid w:val="005E273E"/>
    <w:rsid w:val="005E2FC1"/>
    <w:rsid w:val="005E32B3"/>
    <w:rsid w:val="005E48E2"/>
    <w:rsid w:val="005E5B82"/>
    <w:rsid w:val="005E687E"/>
    <w:rsid w:val="005E6D5F"/>
    <w:rsid w:val="005E6E49"/>
    <w:rsid w:val="005E6F8C"/>
    <w:rsid w:val="005E6FDF"/>
    <w:rsid w:val="005E7E90"/>
    <w:rsid w:val="005F0137"/>
    <w:rsid w:val="005F095C"/>
    <w:rsid w:val="005F2182"/>
    <w:rsid w:val="005F39BB"/>
    <w:rsid w:val="005F4040"/>
    <w:rsid w:val="005F4279"/>
    <w:rsid w:val="005F585E"/>
    <w:rsid w:val="005F5BDD"/>
    <w:rsid w:val="005F5D02"/>
    <w:rsid w:val="005F6503"/>
    <w:rsid w:val="005F6CD9"/>
    <w:rsid w:val="0060106E"/>
    <w:rsid w:val="00601DBA"/>
    <w:rsid w:val="00603415"/>
    <w:rsid w:val="006034DD"/>
    <w:rsid w:val="00605209"/>
    <w:rsid w:val="006060A5"/>
    <w:rsid w:val="006061ED"/>
    <w:rsid w:val="00606738"/>
    <w:rsid w:val="00606A8D"/>
    <w:rsid w:val="00607CA4"/>
    <w:rsid w:val="00607E5A"/>
    <w:rsid w:val="00610157"/>
    <w:rsid w:val="00610385"/>
    <w:rsid w:val="00610C10"/>
    <w:rsid w:val="00611C28"/>
    <w:rsid w:val="00611E84"/>
    <w:rsid w:val="006121FA"/>
    <w:rsid w:val="0061297C"/>
    <w:rsid w:val="00613ADD"/>
    <w:rsid w:val="00614094"/>
    <w:rsid w:val="006154B4"/>
    <w:rsid w:val="00615570"/>
    <w:rsid w:val="00615C18"/>
    <w:rsid w:val="006174C5"/>
    <w:rsid w:val="00617B7F"/>
    <w:rsid w:val="00617BE8"/>
    <w:rsid w:val="0062210C"/>
    <w:rsid w:val="00622CCF"/>
    <w:rsid w:val="0062393E"/>
    <w:rsid w:val="00623B40"/>
    <w:rsid w:val="006246D1"/>
    <w:rsid w:val="00624A94"/>
    <w:rsid w:val="00624B18"/>
    <w:rsid w:val="00624FB7"/>
    <w:rsid w:val="0062544A"/>
    <w:rsid w:val="006273F4"/>
    <w:rsid w:val="006279B9"/>
    <w:rsid w:val="00627D80"/>
    <w:rsid w:val="00627F3D"/>
    <w:rsid w:val="00630F20"/>
    <w:rsid w:val="00632129"/>
    <w:rsid w:val="00632BA1"/>
    <w:rsid w:val="006333A8"/>
    <w:rsid w:val="0063454F"/>
    <w:rsid w:val="00634A1A"/>
    <w:rsid w:val="00635323"/>
    <w:rsid w:val="006371FA"/>
    <w:rsid w:val="00641044"/>
    <w:rsid w:val="0064142A"/>
    <w:rsid w:val="00641B71"/>
    <w:rsid w:val="006423EB"/>
    <w:rsid w:val="0064264D"/>
    <w:rsid w:val="00642FFF"/>
    <w:rsid w:val="006432B8"/>
    <w:rsid w:val="00643FD1"/>
    <w:rsid w:val="006444FF"/>
    <w:rsid w:val="0064465C"/>
    <w:rsid w:val="00646055"/>
    <w:rsid w:val="006460D8"/>
    <w:rsid w:val="0064730B"/>
    <w:rsid w:val="00647A8F"/>
    <w:rsid w:val="00647BB5"/>
    <w:rsid w:val="00650262"/>
    <w:rsid w:val="00650315"/>
    <w:rsid w:val="00650827"/>
    <w:rsid w:val="00650899"/>
    <w:rsid w:val="00651586"/>
    <w:rsid w:val="006518BA"/>
    <w:rsid w:val="00651F4E"/>
    <w:rsid w:val="00653295"/>
    <w:rsid w:val="00653870"/>
    <w:rsid w:val="0065395F"/>
    <w:rsid w:val="00653F16"/>
    <w:rsid w:val="00654BE8"/>
    <w:rsid w:val="00655427"/>
    <w:rsid w:val="006559FE"/>
    <w:rsid w:val="006560AB"/>
    <w:rsid w:val="00656428"/>
    <w:rsid w:val="00656D2F"/>
    <w:rsid w:val="00657FD7"/>
    <w:rsid w:val="00661638"/>
    <w:rsid w:val="00661F8B"/>
    <w:rsid w:val="00661FDE"/>
    <w:rsid w:val="0066289C"/>
    <w:rsid w:val="00663449"/>
    <w:rsid w:val="0066348A"/>
    <w:rsid w:val="00663907"/>
    <w:rsid w:val="00663B1A"/>
    <w:rsid w:val="00663C08"/>
    <w:rsid w:val="00663F70"/>
    <w:rsid w:val="00664D61"/>
    <w:rsid w:val="00666313"/>
    <w:rsid w:val="00666DBB"/>
    <w:rsid w:val="0066751C"/>
    <w:rsid w:val="006708FB"/>
    <w:rsid w:val="0067161E"/>
    <w:rsid w:val="00671898"/>
    <w:rsid w:val="00671DEF"/>
    <w:rsid w:val="00672073"/>
    <w:rsid w:val="00672367"/>
    <w:rsid w:val="00672B55"/>
    <w:rsid w:val="00672FB2"/>
    <w:rsid w:val="006734D2"/>
    <w:rsid w:val="00673834"/>
    <w:rsid w:val="0067387C"/>
    <w:rsid w:val="00673E35"/>
    <w:rsid w:val="00675301"/>
    <w:rsid w:val="00675975"/>
    <w:rsid w:val="006766A8"/>
    <w:rsid w:val="006767AF"/>
    <w:rsid w:val="00676A58"/>
    <w:rsid w:val="00677D3B"/>
    <w:rsid w:val="006803CB"/>
    <w:rsid w:val="006803ED"/>
    <w:rsid w:val="006806C4"/>
    <w:rsid w:val="00680F51"/>
    <w:rsid w:val="0068239D"/>
    <w:rsid w:val="006825C0"/>
    <w:rsid w:val="0068337A"/>
    <w:rsid w:val="00683B36"/>
    <w:rsid w:val="00683EE5"/>
    <w:rsid w:val="00684650"/>
    <w:rsid w:val="006849B7"/>
    <w:rsid w:val="00686702"/>
    <w:rsid w:val="00686A1A"/>
    <w:rsid w:val="006872F8"/>
    <w:rsid w:val="00687D01"/>
    <w:rsid w:val="00687D16"/>
    <w:rsid w:val="0069007A"/>
    <w:rsid w:val="00690C00"/>
    <w:rsid w:val="0069181C"/>
    <w:rsid w:val="00691EE5"/>
    <w:rsid w:val="00691EF7"/>
    <w:rsid w:val="00692DA8"/>
    <w:rsid w:val="006933C7"/>
    <w:rsid w:val="00693512"/>
    <w:rsid w:val="006938E6"/>
    <w:rsid w:val="006939BB"/>
    <w:rsid w:val="006940DF"/>
    <w:rsid w:val="00694BA1"/>
    <w:rsid w:val="006955F3"/>
    <w:rsid w:val="0069614E"/>
    <w:rsid w:val="00696E81"/>
    <w:rsid w:val="0069770D"/>
    <w:rsid w:val="006979B0"/>
    <w:rsid w:val="00697C4F"/>
    <w:rsid w:val="006A0D80"/>
    <w:rsid w:val="006A0E0E"/>
    <w:rsid w:val="006A1205"/>
    <w:rsid w:val="006A17A4"/>
    <w:rsid w:val="006A27DC"/>
    <w:rsid w:val="006A3321"/>
    <w:rsid w:val="006A3A82"/>
    <w:rsid w:val="006A405F"/>
    <w:rsid w:val="006A447D"/>
    <w:rsid w:val="006A4B17"/>
    <w:rsid w:val="006A5300"/>
    <w:rsid w:val="006A5336"/>
    <w:rsid w:val="006A541B"/>
    <w:rsid w:val="006A65D2"/>
    <w:rsid w:val="006A67B9"/>
    <w:rsid w:val="006A6817"/>
    <w:rsid w:val="006A784C"/>
    <w:rsid w:val="006A798A"/>
    <w:rsid w:val="006B0701"/>
    <w:rsid w:val="006B0935"/>
    <w:rsid w:val="006B0C8C"/>
    <w:rsid w:val="006B1F4D"/>
    <w:rsid w:val="006B1F5F"/>
    <w:rsid w:val="006B2341"/>
    <w:rsid w:val="006B2C3B"/>
    <w:rsid w:val="006B490C"/>
    <w:rsid w:val="006B5B0D"/>
    <w:rsid w:val="006B5F6B"/>
    <w:rsid w:val="006B7A48"/>
    <w:rsid w:val="006B7AD2"/>
    <w:rsid w:val="006B7CC7"/>
    <w:rsid w:val="006B7EE3"/>
    <w:rsid w:val="006B7F23"/>
    <w:rsid w:val="006C10D6"/>
    <w:rsid w:val="006C17D4"/>
    <w:rsid w:val="006C1FB7"/>
    <w:rsid w:val="006C232B"/>
    <w:rsid w:val="006C3E0F"/>
    <w:rsid w:val="006C4524"/>
    <w:rsid w:val="006C52BF"/>
    <w:rsid w:val="006C5678"/>
    <w:rsid w:val="006C5B1C"/>
    <w:rsid w:val="006C5EC6"/>
    <w:rsid w:val="006C6C05"/>
    <w:rsid w:val="006C7116"/>
    <w:rsid w:val="006C79DC"/>
    <w:rsid w:val="006C7E98"/>
    <w:rsid w:val="006D1951"/>
    <w:rsid w:val="006D1DBB"/>
    <w:rsid w:val="006D1E1E"/>
    <w:rsid w:val="006D2205"/>
    <w:rsid w:val="006D2353"/>
    <w:rsid w:val="006D296B"/>
    <w:rsid w:val="006D347C"/>
    <w:rsid w:val="006D45CC"/>
    <w:rsid w:val="006D6824"/>
    <w:rsid w:val="006D68E0"/>
    <w:rsid w:val="006D6BB8"/>
    <w:rsid w:val="006D70A9"/>
    <w:rsid w:val="006D758F"/>
    <w:rsid w:val="006E00D4"/>
    <w:rsid w:val="006E2BA1"/>
    <w:rsid w:val="006E3393"/>
    <w:rsid w:val="006E3D05"/>
    <w:rsid w:val="006E404C"/>
    <w:rsid w:val="006E4ACC"/>
    <w:rsid w:val="006E4C8D"/>
    <w:rsid w:val="006E5C4F"/>
    <w:rsid w:val="006E6624"/>
    <w:rsid w:val="006E67B4"/>
    <w:rsid w:val="006E6D6A"/>
    <w:rsid w:val="006E7CF9"/>
    <w:rsid w:val="006F15B9"/>
    <w:rsid w:val="006F1CBF"/>
    <w:rsid w:val="006F23A5"/>
    <w:rsid w:val="006F3FEB"/>
    <w:rsid w:val="006F428D"/>
    <w:rsid w:val="006F60F3"/>
    <w:rsid w:val="006F6B30"/>
    <w:rsid w:val="006F7542"/>
    <w:rsid w:val="00700E6B"/>
    <w:rsid w:val="007014A1"/>
    <w:rsid w:val="00702338"/>
    <w:rsid w:val="0070259A"/>
    <w:rsid w:val="007033D9"/>
    <w:rsid w:val="00703871"/>
    <w:rsid w:val="00704D41"/>
    <w:rsid w:val="0070501E"/>
    <w:rsid w:val="00705211"/>
    <w:rsid w:val="007053F8"/>
    <w:rsid w:val="00706120"/>
    <w:rsid w:val="00706E8D"/>
    <w:rsid w:val="00706ED2"/>
    <w:rsid w:val="007073B0"/>
    <w:rsid w:val="007075CF"/>
    <w:rsid w:val="00707DA1"/>
    <w:rsid w:val="00710804"/>
    <w:rsid w:val="00710FA5"/>
    <w:rsid w:val="00711124"/>
    <w:rsid w:val="00711290"/>
    <w:rsid w:val="007114E1"/>
    <w:rsid w:val="00712315"/>
    <w:rsid w:val="007123A0"/>
    <w:rsid w:val="00713FF5"/>
    <w:rsid w:val="00715101"/>
    <w:rsid w:val="00715A09"/>
    <w:rsid w:val="00715C21"/>
    <w:rsid w:val="00717B03"/>
    <w:rsid w:val="00720245"/>
    <w:rsid w:val="0072024C"/>
    <w:rsid w:val="0072060A"/>
    <w:rsid w:val="007209F1"/>
    <w:rsid w:val="00721292"/>
    <w:rsid w:val="007214BE"/>
    <w:rsid w:val="00722C26"/>
    <w:rsid w:val="00722E36"/>
    <w:rsid w:val="00723F98"/>
    <w:rsid w:val="00724D56"/>
    <w:rsid w:val="00724D5A"/>
    <w:rsid w:val="00724D5E"/>
    <w:rsid w:val="00725AD0"/>
    <w:rsid w:val="00725AD5"/>
    <w:rsid w:val="00725AE4"/>
    <w:rsid w:val="00725DCE"/>
    <w:rsid w:val="007267AB"/>
    <w:rsid w:val="00726DC1"/>
    <w:rsid w:val="00727174"/>
    <w:rsid w:val="00730C65"/>
    <w:rsid w:val="00731395"/>
    <w:rsid w:val="007315B8"/>
    <w:rsid w:val="00732F08"/>
    <w:rsid w:val="00733A4E"/>
    <w:rsid w:val="00733BBD"/>
    <w:rsid w:val="00734D15"/>
    <w:rsid w:val="0073607B"/>
    <w:rsid w:val="007362D6"/>
    <w:rsid w:val="00736667"/>
    <w:rsid w:val="00736A12"/>
    <w:rsid w:val="007376DF"/>
    <w:rsid w:val="00737BD6"/>
    <w:rsid w:val="0074091D"/>
    <w:rsid w:val="007417DA"/>
    <w:rsid w:val="007420F0"/>
    <w:rsid w:val="0074227E"/>
    <w:rsid w:val="00742649"/>
    <w:rsid w:val="0074309E"/>
    <w:rsid w:val="00743B27"/>
    <w:rsid w:val="007447F0"/>
    <w:rsid w:val="00745759"/>
    <w:rsid w:val="00746433"/>
    <w:rsid w:val="00746476"/>
    <w:rsid w:val="007468F3"/>
    <w:rsid w:val="007468F6"/>
    <w:rsid w:val="00747EAE"/>
    <w:rsid w:val="00750CBB"/>
    <w:rsid w:val="00750E93"/>
    <w:rsid w:val="0075171D"/>
    <w:rsid w:val="007520C5"/>
    <w:rsid w:val="007535CD"/>
    <w:rsid w:val="00753C09"/>
    <w:rsid w:val="00754885"/>
    <w:rsid w:val="00754FEC"/>
    <w:rsid w:val="007556E6"/>
    <w:rsid w:val="00755B99"/>
    <w:rsid w:val="00755EAB"/>
    <w:rsid w:val="0075671A"/>
    <w:rsid w:val="00756BD0"/>
    <w:rsid w:val="00757011"/>
    <w:rsid w:val="00757DC0"/>
    <w:rsid w:val="007600F0"/>
    <w:rsid w:val="007601E5"/>
    <w:rsid w:val="00761131"/>
    <w:rsid w:val="00761191"/>
    <w:rsid w:val="00761B7E"/>
    <w:rsid w:val="00761C0A"/>
    <w:rsid w:val="00762475"/>
    <w:rsid w:val="00762B81"/>
    <w:rsid w:val="00763BC1"/>
    <w:rsid w:val="007645D9"/>
    <w:rsid w:val="0076554E"/>
    <w:rsid w:val="00765BE7"/>
    <w:rsid w:val="00767F59"/>
    <w:rsid w:val="007709F1"/>
    <w:rsid w:val="00770DE0"/>
    <w:rsid w:val="007715F4"/>
    <w:rsid w:val="00771B66"/>
    <w:rsid w:val="00771EC0"/>
    <w:rsid w:val="00771FEA"/>
    <w:rsid w:val="007729A9"/>
    <w:rsid w:val="00772C9E"/>
    <w:rsid w:val="007730A1"/>
    <w:rsid w:val="007735C9"/>
    <w:rsid w:val="00774A49"/>
    <w:rsid w:val="00774B38"/>
    <w:rsid w:val="00774CC7"/>
    <w:rsid w:val="00775117"/>
    <w:rsid w:val="00776831"/>
    <w:rsid w:val="007769D6"/>
    <w:rsid w:val="00777DDC"/>
    <w:rsid w:val="00780458"/>
    <w:rsid w:val="00781B1A"/>
    <w:rsid w:val="007824DA"/>
    <w:rsid w:val="00782B0E"/>
    <w:rsid w:val="00783C15"/>
    <w:rsid w:val="0078457D"/>
    <w:rsid w:val="00785211"/>
    <w:rsid w:val="007855F5"/>
    <w:rsid w:val="00785E81"/>
    <w:rsid w:val="007867F8"/>
    <w:rsid w:val="00787243"/>
    <w:rsid w:val="0079023A"/>
    <w:rsid w:val="0079033A"/>
    <w:rsid w:val="00790793"/>
    <w:rsid w:val="0079184B"/>
    <w:rsid w:val="0079199F"/>
    <w:rsid w:val="007928CF"/>
    <w:rsid w:val="00792CD7"/>
    <w:rsid w:val="007949CB"/>
    <w:rsid w:val="00796961"/>
    <w:rsid w:val="007971EA"/>
    <w:rsid w:val="00797633"/>
    <w:rsid w:val="007A087B"/>
    <w:rsid w:val="007A0C07"/>
    <w:rsid w:val="007A1159"/>
    <w:rsid w:val="007A12D1"/>
    <w:rsid w:val="007A17EE"/>
    <w:rsid w:val="007A1E75"/>
    <w:rsid w:val="007A2192"/>
    <w:rsid w:val="007A3A8C"/>
    <w:rsid w:val="007A3B3D"/>
    <w:rsid w:val="007A4235"/>
    <w:rsid w:val="007A45CB"/>
    <w:rsid w:val="007A536E"/>
    <w:rsid w:val="007A543A"/>
    <w:rsid w:val="007A61C5"/>
    <w:rsid w:val="007A71F8"/>
    <w:rsid w:val="007A733F"/>
    <w:rsid w:val="007A73B8"/>
    <w:rsid w:val="007A77A3"/>
    <w:rsid w:val="007B0051"/>
    <w:rsid w:val="007B087A"/>
    <w:rsid w:val="007B1C5A"/>
    <w:rsid w:val="007B1FB3"/>
    <w:rsid w:val="007B20D5"/>
    <w:rsid w:val="007B24C2"/>
    <w:rsid w:val="007B2FFC"/>
    <w:rsid w:val="007B4092"/>
    <w:rsid w:val="007B5002"/>
    <w:rsid w:val="007B52E3"/>
    <w:rsid w:val="007B5652"/>
    <w:rsid w:val="007B663C"/>
    <w:rsid w:val="007B7475"/>
    <w:rsid w:val="007B78A4"/>
    <w:rsid w:val="007C1027"/>
    <w:rsid w:val="007C1733"/>
    <w:rsid w:val="007C28B6"/>
    <w:rsid w:val="007C333E"/>
    <w:rsid w:val="007C37F6"/>
    <w:rsid w:val="007C51E3"/>
    <w:rsid w:val="007C5F6C"/>
    <w:rsid w:val="007C620C"/>
    <w:rsid w:val="007C6670"/>
    <w:rsid w:val="007C7296"/>
    <w:rsid w:val="007C75E9"/>
    <w:rsid w:val="007C7A15"/>
    <w:rsid w:val="007D0660"/>
    <w:rsid w:val="007D0675"/>
    <w:rsid w:val="007D0B06"/>
    <w:rsid w:val="007D0BDB"/>
    <w:rsid w:val="007D1297"/>
    <w:rsid w:val="007D174D"/>
    <w:rsid w:val="007D1770"/>
    <w:rsid w:val="007D19ED"/>
    <w:rsid w:val="007D3CB3"/>
    <w:rsid w:val="007D522B"/>
    <w:rsid w:val="007D53C0"/>
    <w:rsid w:val="007D5BFA"/>
    <w:rsid w:val="007D65B4"/>
    <w:rsid w:val="007D6E8B"/>
    <w:rsid w:val="007D76D0"/>
    <w:rsid w:val="007D7CBC"/>
    <w:rsid w:val="007E03ED"/>
    <w:rsid w:val="007E0C4A"/>
    <w:rsid w:val="007E1562"/>
    <w:rsid w:val="007E1D72"/>
    <w:rsid w:val="007E1F0B"/>
    <w:rsid w:val="007E1FB4"/>
    <w:rsid w:val="007E235B"/>
    <w:rsid w:val="007E42C8"/>
    <w:rsid w:val="007E5D82"/>
    <w:rsid w:val="007E5EB0"/>
    <w:rsid w:val="007E6836"/>
    <w:rsid w:val="007E6910"/>
    <w:rsid w:val="007E6A86"/>
    <w:rsid w:val="007E6C15"/>
    <w:rsid w:val="007E6FE9"/>
    <w:rsid w:val="007E70A7"/>
    <w:rsid w:val="007F0FCA"/>
    <w:rsid w:val="007F28D2"/>
    <w:rsid w:val="007F2FAF"/>
    <w:rsid w:val="007F3CBE"/>
    <w:rsid w:val="007F50B6"/>
    <w:rsid w:val="007F6139"/>
    <w:rsid w:val="007F7022"/>
    <w:rsid w:val="007F7C71"/>
    <w:rsid w:val="007F7CBF"/>
    <w:rsid w:val="007F7D42"/>
    <w:rsid w:val="008003B2"/>
    <w:rsid w:val="008009CF"/>
    <w:rsid w:val="008014F8"/>
    <w:rsid w:val="008017E1"/>
    <w:rsid w:val="00801865"/>
    <w:rsid w:val="00801D68"/>
    <w:rsid w:val="00802034"/>
    <w:rsid w:val="0080254B"/>
    <w:rsid w:val="008025F6"/>
    <w:rsid w:val="00802723"/>
    <w:rsid w:val="00802816"/>
    <w:rsid w:val="00803688"/>
    <w:rsid w:val="00805D2C"/>
    <w:rsid w:val="00805E72"/>
    <w:rsid w:val="008062F1"/>
    <w:rsid w:val="008064ED"/>
    <w:rsid w:val="00806BF4"/>
    <w:rsid w:val="00806EC6"/>
    <w:rsid w:val="00807852"/>
    <w:rsid w:val="00810189"/>
    <w:rsid w:val="008103F3"/>
    <w:rsid w:val="00810827"/>
    <w:rsid w:val="00810D6D"/>
    <w:rsid w:val="00811379"/>
    <w:rsid w:val="00812D95"/>
    <w:rsid w:val="00813AF6"/>
    <w:rsid w:val="00813BE6"/>
    <w:rsid w:val="008140E5"/>
    <w:rsid w:val="00814ECD"/>
    <w:rsid w:val="00815808"/>
    <w:rsid w:val="00815C11"/>
    <w:rsid w:val="00816388"/>
    <w:rsid w:val="0081650D"/>
    <w:rsid w:val="008169E2"/>
    <w:rsid w:val="00816DDE"/>
    <w:rsid w:val="00820E77"/>
    <w:rsid w:val="00821231"/>
    <w:rsid w:val="00821F37"/>
    <w:rsid w:val="00822479"/>
    <w:rsid w:val="008225BF"/>
    <w:rsid w:val="008226A7"/>
    <w:rsid w:val="0082377B"/>
    <w:rsid w:val="008237BD"/>
    <w:rsid w:val="008239C6"/>
    <w:rsid w:val="008243CE"/>
    <w:rsid w:val="008247B3"/>
    <w:rsid w:val="00824D3F"/>
    <w:rsid w:val="00824DA3"/>
    <w:rsid w:val="00824EAB"/>
    <w:rsid w:val="00824F4C"/>
    <w:rsid w:val="00825072"/>
    <w:rsid w:val="00825486"/>
    <w:rsid w:val="00827785"/>
    <w:rsid w:val="00827D79"/>
    <w:rsid w:val="0083096E"/>
    <w:rsid w:val="00830A90"/>
    <w:rsid w:val="00830B34"/>
    <w:rsid w:val="008317C5"/>
    <w:rsid w:val="00831ADA"/>
    <w:rsid w:val="00832470"/>
    <w:rsid w:val="00832662"/>
    <w:rsid w:val="00833D39"/>
    <w:rsid w:val="00833F38"/>
    <w:rsid w:val="00833F92"/>
    <w:rsid w:val="008362D5"/>
    <w:rsid w:val="0083638A"/>
    <w:rsid w:val="00836B0A"/>
    <w:rsid w:val="00836CA2"/>
    <w:rsid w:val="00837804"/>
    <w:rsid w:val="00837C0E"/>
    <w:rsid w:val="00840C28"/>
    <w:rsid w:val="00841BBB"/>
    <w:rsid w:val="00842B18"/>
    <w:rsid w:val="00842DFB"/>
    <w:rsid w:val="00843438"/>
    <w:rsid w:val="008448F7"/>
    <w:rsid w:val="0084495B"/>
    <w:rsid w:val="00844B0D"/>
    <w:rsid w:val="00844D4E"/>
    <w:rsid w:val="008454BE"/>
    <w:rsid w:val="008455D6"/>
    <w:rsid w:val="008469AF"/>
    <w:rsid w:val="00847009"/>
    <w:rsid w:val="00847FBC"/>
    <w:rsid w:val="00850B7B"/>
    <w:rsid w:val="008516FA"/>
    <w:rsid w:val="00852814"/>
    <w:rsid w:val="00852AC6"/>
    <w:rsid w:val="00853446"/>
    <w:rsid w:val="00854213"/>
    <w:rsid w:val="0085507F"/>
    <w:rsid w:val="00856378"/>
    <w:rsid w:val="0085657A"/>
    <w:rsid w:val="00856D3D"/>
    <w:rsid w:val="00856F4E"/>
    <w:rsid w:val="00857222"/>
    <w:rsid w:val="00857B78"/>
    <w:rsid w:val="00860479"/>
    <w:rsid w:val="00860660"/>
    <w:rsid w:val="008619C2"/>
    <w:rsid w:val="00862047"/>
    <w:rsid w:val="008622B3"/>
    <w:rsid w:val="00862835"/>
    <w:rsid w:val="00862F7E"/>
    <w:rsid w:val="0087097D"/>
    <w:rsid w:val="00870F58"/>
    <w:rsid w:val="00871245"/>
    <w:rsid w:val="00871B41"/>
    <w:rsid w:val="0087213C"/>
    <w:rsid w:val="008721BF"/>
    <w:rsid w:val="008732CE"/>
    <w:rsid w:val="00873BD2"/>
    <w:rsid w:val="00873EA9"/>
    <w:rsid w:val="00874946"/>
    <w:rsid w:val="0087517E"/>
    <w:rsid w:val="0087520B"/>
    <w:rsid w:val="00875D1C"/>
    <w:rsid w:val="00876298"/>
    <w:rsid w:val="008765F1"/>
    <w:rsid w:val="00881804"/>
    <w:rsid w:val="00883135"/>
    <w:rsid w:val="00884ACD"/>
    <w:rsid w:val="008859B0"/>
    <w:rsid w:val="00885B7B"/>
    <w:rsid w:val="00885DBC"/>
    <w:rsid w:val="00886248"/>
    <w:rsid w:val="00886AF7"/>
    <w:rsid w:val="00887450"/>
    <w:rsid w:val="008902CE"/>
    <w:rsid w:val="008907A0"/>
    <w:rsid w:val="00892100"/>
    <w:rsid w:val="008930E8"/>
    <w:rsid w:val="00893135"/>
    <w:rsid w:val="00893BD4"/>
    <w:rsid w:val="00893E66"/>
    <w:rsid w:val="0089458C"/>
    <w:rsid w:val="00894AEA"/>
    <w:rsid w:val="008953E3"/>
    <w:rsid w:val="008954A2"/>
    <w:rsid w:val="008954F1"/>
    <w:rsid w:val="0089552F"/>
    <w:rsid w:val="008956C9"/>
    <w:rsid w:val="00896537"/>
    <w:rsid w:val="0089666B"/>
    <w:rsid w:val="008972F8"/>
    <w:rsid w:val="008976D6"/>
    <w:rsid w:val="008A1771"/>
    <w:rsid w:val="008A1C93"/>
    <w:rsid w:val="008A1DA5"/>
    <w:rsid w:val="008A2041"/>
    <w:rsid w:val="008A22B7"/>
    <w:rsid w:val="008A32B4"/>
    <w:rsid w:val="008A3A85"/>
    <w:rsid w:val="008A4085"/>
    <w:rsid w:val="008A5E25"/>
    <w:rsid w:val="008A619B"/>
    <w:rsid w:val="008A6272"/>
    <w:rsid w:val="008A7A19"/>
    <w:rsid w:val="008A7AC0"/>
    <w:rsid w:val="008A7E08"/>
    <w:rsid w:val="008B078D"/>
    <w:rsid w:val="008B1431"/>
    <w:rsid w:val="008B578D"/>
    <w:rsid w:val="008B6491"/>
    <w:rsid w:val="008B64E3"/>
    <w:rsid w:val="008B7180"/>
    <w:rsid w:val="008B740F"/>
    <w:rsid w:val="008C0543"/>
    <w:rsid w:val="008C12A8"/>
    <w:rsid w:val="008C224B"/>
    <w:rsid w:val="008C23CF"/>
    <w:rsid w:val="008C25DA"/>
    <w:rsid w:val="008C4516"/>
    <w:rsid w:val="008C4824"/>
    <w:rsid w:val="008C5640"/>
    <w:rsid w:val="008C6003"/>
    <w:rsid w:val="008C6D5C"/>
    <w:rsid w:val="008C712F"/>
    <w:rsid w:val="008C7B57"/>
    <w:rsid w:val="008D026A"/>
    <w:rsid w:val="008D05FB"/>
    <w:rsid w:val="008D0BBE"/>
    <w:rsid w:val="008D17EB"/>
    <w:rsid w:val="008D2088"/>
    <w:rsid w:val="008D2276"/>
    <w:rsid w:val="008D24EA"/>
    <w:rsid w:val="008D4333"/>
    <w:rsid w:val="008D5219"/>
    <w:rsid w:val="008D5480"/>
    <w:rsid w:val="008D6330"/>
    <w:rsid w:val="008D73C7"/>
    <w:rsid w:val="008E025F"/>
    <w:rsid w:val="008E07BE"/>
    <w:rsid w:val="008E0AB3"/>
    <w:rsid w:val="008E0D72"/>
    <w:rsid w:val="008E163F"/>
    <w:rsid w:val="008E1A39"/>
    <w:rsid w:val="008E1CD8"/>
    <w:rsid w:val="008E26B5"/>
    <w:rsid w:val="008E26F1"/>
    <w:rsid w:val="008E2867"/>
    <w:rsid w:val="008E2E4D"/>
    <w:rsid w:val="008E7792"/>
    <w:rsid w:val="008F0658"/>
    <w:rsid w:val="008F11DD"/>
    <w:rsid w:val="008F1310"/>
    <w:rsid w:val="008F1AAE"/>
    <w:rsid w:val="008F1BEC"/>
    <w:rsid w:val="008F346D"/>
    <w:rsid w:val="008F3E38"/>
    <w:rsid w:val="008F422E"/>
    <w:rsid w:val="008F4C6F"/>
    <w:rsid w:val="008F64EB"/>
    <w:rsid w:val="008F6EC6"/>
    <w:rsid w:val="008F7673"/>
    <w:rsid w:val="008F7832"/>
    <w:rsid w:val="008F7B6B"/>
    <w:rsid w:val="008F7D91"/>
    <w:rsid w:val="008F7FD4"/>
    <w:rsid w:val="00900E48"/>
    <w:rsid w:val="00901EED"/>
    <w:rsid w:val="00902227"/>
    <w:rsid w:val="0090231F"/>
    <w:rsid w:val="00902C32"/>
    <w:rsid w:val="009035C4"/>
    <w:rsid w:val="009044DE"/>
    <w:rsid w:val="009045F0"/>
    <w:rsid w:val="00905272"/>
    <w:rsid w:val="00905AC2"/>
    <w:rsid w:val="00905D88"/>
    <w:rsid w:val="009077C0"/>
    <w:rsid w:val="009101E5"/>
    <w:rsid w:val="00910592"/>
    <w:rsid w:val="0091094B"/>
    <w:rsid w:val="009130D3"/>
    <w:rsid w:val="009131F3"/>
    <w:rsid w:val="00913948"/>
    <w:rsid w:val="00915C24"/>
    <w:rsid w:val="0091637D"/>
    <w:rsid w:val="009164F3"/>
    <w:rsid w:val="00917841"/>
    <w:rsid w:val="00917C1E"/>
    <w:rsid w:val="0092017F"/>
    <w:rsid w:val="0092112E"/>
    <w:rsid w:val="0092236F"/>
    <w:rsid w:val="00922E92"/>
    <w:rsid w:val="00923396"/>
    <w:rsid w:val="009236FA"/>
    <w:rsid w:val="0092396E"/>
    <w:rsid w:val="00923A89"/>
    <w:rsid w:val="009242FE"/>
    <w:rsid w:val="00924581"/>
    <w:rsid w:val="00924E0C"/>
    <w:rsid w:val="00925535"/>
    <w:rsid w:val="0092631F"/>
    <w:rsid w:val="00926F7C"/>
    <w:rsid w:val="0092742E"/>
    <w:rsid w:val="00927490"/>
    <w:rsid w:val="009279EB"/>
    <w:rsid w:val="00927F11"/>
    <w:rsid w:val="00930F30"/>
    <w:rsid w:val="00931A13"/>
    <w:rsid w:val="00931CAB"/>
    <w:rsid w:val="00932F4D"/>
    <w:rsid w:val="009330B3"/>
    <w:rsid w:val="009348A1"/>
    <w:rsid w:val="00935A0F"/>
    <w:rsid w:val="009378E5"/>
    <w:rsid w:val="009406FE"/>
    <w:rsid w:val="0094099A"/>
    <w:rsid w:val="00940AA7"/>
    <w:rsid w:val="009412B3"/>
    <w:rsid w:val="009415FF"/>
    <w:rsid w:val="00941718"/>
    <w:rsid w:val="00941C2B"/>
    <w:rsid w:val="00941D19"/>
    <w:rsid w:val="0094642B"/>
    <w:rsid w:val="00946562"/>
    <w:rsid w:val="00946EF9"/>
    <w:rsid w:val="00947EBA"/>
    <w:rsid w:val="00951415"/>
    <w:rsid w:val="00952193"/>
    <w:rsid w:val="009528A0"/>
    <w:rsid w:val="00952C1A"/>
    <w:rsid w:val="00953572"/>
    <w:rsid w:val="009548A2"/>
    <w:rsid w:val="00954BD7"/>
    <w:rsid w:val="00954BFD"/>
    <w:rsid w:val="00954E9E"/>
    <w:rsid w:val="00955258"/>
    <w:rsid w:val="00955B26"/>
    <w:rsid w:val="009564DF"/>
    <w:rsid w:val="00956D58"/>
    <w:rsid w:val="00956FA1"/>
    <w:rsid w:val="00957FD2"/>
    <w:rsid w:val="00960343"/>
    <w:rsid w:val="00960EF6"/>
    <w:rsid w:val="00961F90"/>
    <w:rsid w:val="009637E5"/>
    <w:rsid w:val="00963909"/>
    <w:rsid w:val="0096576C"/>
    <w:rsid w:val="00965FB0"/>
    <w:rsid w:val="009667D5"/>
    <w:rsid w:val="009712B8"/>
    <w:rsid w:val="009713B1"/>
    <w:rsid w:val="0097191B"/>
    <w:rsid w:val="009739A5"/>
    <w:rsid w:val="00973EA7"/>
    <w:rsid w:val="00973F8F"/>
    <w:rsid w:val="009742D5"/>
    <w:rsid w:val="00974B86"/>
    <w:rsid w:val="00974FB2"/>
    <w:rsid w:val="0097786D"/>
    <w:rsid w:val="0097795F"/>
    <w:rsid w:val="009779C0"/>
    <w:rsid w:val="00981348"/>
    <w:rsid w:val="0098154E"/>
    <w:rsid w:val="00981E17"/>
    <w:rsid w:val="00982328"/>
    <w:rsid w:val="00982BEA"/>
    <w:rsid w:val="00982EA4"/>
    <w:rsid w:val="009831A1"/>
    <w:rsid w:val="00983B47"/>
    <w:rsid w:val="00983E56"/>
    <w:rsid w:val="00984117"/>
    <w:rsid w:val="00984909"/>
    <w:rsid w:val="0098613E"/>
    <w:rsid w:val="00986B1B"/>
    <w:rsid w:val="00987283"/>
    <w:rsid w:val="00987291"/>
    <w:rsid w:val="009874A5"/>
    <w:rsid w:val="00987500"/>
    <w:rsid w:val="00987ADB"/>
    <w:rsid w:val="009902C4"/>
    <w:rsid w:val="00990BA2"/>
    <w:rsid w:val="0099358F"/>
    <w:rsid w:val="00993784"/>
    <w:rsid w:val="00993CC5"/>
    <w:rsid w:val="00993DF5"/>
    <w:rsid w:val="009948BB"/>
    <w:rsid w:val="00994EFF"/>
    <w:rsid w:val="00994FBA"/>
    <w:rsid w:val="009960EA"/>
    <w:rsid w:val="009965C3"/>
    <w:rsid w:val="009970D2"/>
    <w:rsid w:val="009977ED"/>
    <w:rsid w:val="0099798B"/>
    <w:rsid w:val="00997B87"/>
    <w:rsid w:val="009A0079"/>
    <w:rsid w:val="009A0249"/>
    <w:rsid w:val="009A052D"/>
    <w:rsid w:val="009A0CE9"/>
    <w:rsid w:val="009A1340"/>
    <w:rsid w:val="009A13A0"/>
    <w:rsid w:val="009A2365"/>
    <w:rsid w:val="009A271F"/>
    <w:rsid w:val="009A2A0C"/>
    <w:rsid w:val="009A2D57"/>
    <w:rsid w:val="009A3081"/>
    <w:rsid w:val="009A3AA0"/>
    <w:rsid w:val="009A3B21"/>
    <w:rsid w:val="009A3E86"/>
    <w:rsid w:val="009A4715"/>
    <w:rsid w:val="009A6D04"/>
    <w:rsid w:val="009B011B"/>
    <w:rsid w:val="009B057A"/>
    <w:rsid w:val="009B23DC"/>
    <w:rsid w:val="009B28FC"/>
    <w:rsid w:val="009B30F0"/>
    <w:rsid w:val="009B3DE6"/>
    <w:rsid w:val="009B52F1"/>
    <w:rsid w:val="009B5B3A"/>
    <w:rsid w:val="009B5E80"/>
    <w:rsid w:val="009B6925"/>
    <w:rsid w:val="009B6A86"/>
    <w:rsid w:val="009B6BB4"/>
    <w:rsid w:val="009B6FE8"/>
    <w:rsid w:val="009B76CC"/>
    <w:rsid w:val="009B7778"/>
    <w:rsid w:val="009B7A15"/>
    <w:rsid w:val="009C0BDC"/>
    <w:rsid w:val="009C1CE1"/>
    <w:rsid w:val="009C244E"/>
    <w:rsid w:val="009C2FE7"/>
    <w:rsid w:val="009C4860"/>
    <w:rsid w:val="009C4C45"/>
    <w:rsid w:val="009C4FF1"/>
    <w:rsid w:val="009C64E1"/>
    <w:rsid w:val="009C6F42"/>
    <w:rsid w:val="009C7456"/>
    <w:rsid w:val="009C7B88"/>
    <w:rsid w:val="009D0119"/>
    <w:rsid w:val="009D03FE"/>
    <w:rsid w:val="009D0596"/>
    <w:rsid w:val="009D0AB3"/>
    <w:rsid w:val="009D0B3C"/>
    <w:rsid w:val="009D0F84"/>
    <w:rsid w:val="009D1528"/>
    <w:rsid w:val="009D194C"/>
    <w:rsid w:val="009D2FC6"/>
    <w:rsid w:val="009D3D06"/>
    <w:rsid w:val="009D3EE8"/>
    <w:rsid w:val="009D465E"/>
    <w:rsid w:val="009D5A17"/>
    <w:rsid w:val="009D69F6"/>
    <w:rsid w:val="009D6E88"/>
    <w:rsid w:val="009D7D02"/>
    <w:rsid w:val="009E00D4"/>
    <w:rsid w:val="009E0108"/>
    <w:rsid w:val="009E01FB"/>
    <w:rsid w:val="009E02C7"/>
    <w:rsid w:val="009E07C0"/>
    <w:rsid w:val="009E0A8D"/>
    <w:rsid w:val="009E1069"/>
    <w:rsid w:val="009E10EF"/>
    <w:rsid w:val="009E1235"/>
    <w:rsid w:val="009E1AFF"/>
    <w:rsid w:val="009E1F10"/>
    <w:rsid w:val="009E26E0"/>
    <w:rsid w:val="009E2893"/>
    <w:rsid w:val="009E289F"/>
    <w:rsid w:val="009E3905"/>
    <w:rsid w:val="009E3A6D"/>
    <w:rsid w:val="009E3AD8"/>
    <w:rsid w:val="009E46CE"/>
    <w:rsid w:val="009E4BF7"/>
    <w:rsid w:val="009E56FE"/>
    <w:rsid w:val="009E59A0"/>
    <w:rsid w:val="009E5FF3"/>
    <w:rsid w:val="009E6693"/>
    <w:rsid w:val="009E66F3"/>
    <w:rsid w:val="009E72AE"/>
    <w:rsid w:val="009E741D"/>
    <w:rsid w:val="009E7673"/>
    <w:rsid w:val="009E7B62"/>
    <w:rsid w:val="009E7C68"/>
    <w:rsid w:val="009E7EFC"/>
    <w:rsid w:val="009F16F3"/>
    <w:rsid w:val="009F20E6"/>
    <w:rsid w:val="009F3053"/>
    <w:rsid w:val="009F3080"/>
    <w:rsid w:val="009F3087"/>
    <w:rsid w:val="009F349F"/>
    <w:rsid w:val="009F3728"/>
    <w:rsid w:val="009F6A08"/>
    <w:rsid w:val="009F79B3"/>
    <w:rsid w:val="009F7A2A"/>
    <w:rsid w:val="009F7D62"/>
    <w:rsid w:val="009F7EFF"/>
    <w:rsid w:val="00A00F40"/>
    <w:rsid w:val="00A01C98"/>
    <w:rsid w:val="00A01E77"/>
    <w:rsid w:val="00A02582"/>
    <w:rsid w:val="00A027EE"/>
    <w:rsid w:val="00A03452"/>
    <w:rsid w:val="00A046F6"/>
    <w:rsid w:val="00A04FB6"/>
    <w:rsid w:val="00A055C5"/>
    <w:rsid w:val="00A05886"/>
    <w:rsid w:val="00A05EBD"/>
    <w:rsid w:val="00A067AD"/>
    <w:rsid w:val="00A0721A"/>
    <w:rsid w:val="00A07B14"/>
    <w:rsid w:val="00A07C13"/>
    <w:rsid w:val="00A07C66"/>
    <w:rsid w:val="00A07E26"/>
    <w:rsid w:val="00A106BE"/>
    <w:rsid w:val="00A12D9A"/>
    <w:rsid w:val="00A1354F"/>
    <w:rsid w:val="00A13DB1"/>
    <w:rsid w:val="00A13DD2"/>
    <w:rsid w:val="00A13F51"/>
    <w:rsid w:val="00A140B8"/>
    <w:rsid w:val="00A14381"/>
    <w:rsid w:val="00A1487E"/>
    <w:rsid w:val="00A155FF"/>
    <w:rsid w:val="00A16149"/>
    <w:rsid w:val="00A16E40"/>
    <w:rsid w:val="00A17777"/>
    <w:rsid w:val="00A17A16"/>
    <w:rsid w:val="00A17E9D"/>
    <w:rsid w:val="00A21341"/>
    <w:rsid w:val="00A224B5"/>
    <w:rsid w:val="00A24051"/>
    <w:rsid w:val="00A24295"/>
    <w:rsid w:val="00A2453B"/>
    <w:rsid w:val="00A24859"/>
    <w:rsid w:val="00A249AE"/>
    <w:rsid w:val="00A24A30"/>
    <w:rsid w:val="00A255F1"/>
    <w:rsid w:val="00A25965"/>
    <w:rsid w:val="00A25D19"/>
    <w:rsid w:val="00A25DF1"/>
    <w:rsid w:val="00A2617D"/>
    <w:rsid w:val="00A262DD"/>
    <w:rsid w:val="00A26319"/>
    <w:rsid w:val="00A26772"/>
    <w:rsid w:val="00A26B51"/>
    <w:rsid w:val="00A277EF"/>
    <w:rsid w:val="00A31B9A"/>
    <w:rsid w:val="00A32D1D"/>
    <w:rsid w:val="00A32D65"/>
    <w:rsid w:val="00A33634"/>
    <w:rsid w:val="00A33A95"/>
    <w:rsid w:val="00A33D7D"/>
    <w:rsid w:val="00A34C1B"/>
    <w:rsid w:val="00A35898"/>
    <w:rsid w:val="00A3679C"/>
    <w:rsid w:val="00A3703D"/>
    <w:rsid w:val="00A40307"/>
    <w:rsid w:val="00A4149F"/>
    <w:rsid w:val="00A414D8"/>
    <w:rsid w:val="00A414E9"/>
    <w:rsid w:val="00A416AE"/>
    <w:rsid w:val="00A42C52"/>
    <w:rsid w:val="00A42E11"/>
    <w:rsid w:val="00A4301F"/>
    <w:rsid w:val="00A4314C"/>
    <w:rsid w:val="00A43460"/>
    <w:rsid w:val="00A43A9E"/>
    <w:rsid w:val="00A43C1A"/>
    <w:rsid w:val="00A44BFC"/>
    <w:rsid w:val="00A4574B"/>
    <w:rsid w:val="00A46543"/>
    <w:rsid w:val="00A4730F"/>
    <w:rsid w:val="00A47AE3"/>
    <w:rsid w:val="00A47C40"/>
    <w:rsid w:val="00A50421"/>
    <w:rsid w:val="00A506A6"/>
    <w:rsid w:val="00A506FF"/>
    <w:rsid w:val="00A50F96"/>
    <w:rsid w:val="00A51483"/>
    <w:rsid w:val="00A51566"/>
    <w:rsid w:val="00A51615"/>
    <w:rsid w:val="00A5246F"/>
    <w:rsid w:val="00A52794"/>
    <w:rsid w:val="00A52FC3"/>
    <w:rsid w:val="00A537EA"/>
    <w:rsid w:val="00A54188"/>
    <w:rsid w:val="00A554E0"/>
    <w:rsid w:val="00A55AE6"/>
    <w:rsid w:val="00A55B1F"/>
    <w:rsid w:val="00A56673"/>
    <w:rsid w:val="00A566FD"/>
    <w:rsid w:val="00A56725"/>
    <w:rsid w:val="00A57010"/>
    <w:rsid w:val="00A576FA"/>
    <w:rsid w:val="00A57D5A"/>
    <w:rsid w:val="00A57F1E"/>
    <w:rsid w:val="00A60C13"/>
    <w:rsid w:val="00A623E4"/>
    <w:rsid w:val="00A62653"/>
    <w:rsid w:val="00A62ABE"/>
    <w:rsid w:val="00A63595"/>
    <w:rsid w:val="00A642CD"/>
    <w:rsid w:val="00A64336"/>
    <w:rsid w:val="00A646E9"/>
    <w:rsid w:val="00A64BE6"/>
    <w:rsid w:val="00A65255"/>
    <w:rsid w:val="00A66A18"/>
    <w:rsid w:val="00A67526"/>
    <w:rsid w:val="00A677EF"/>
    <w:rsid w:val="00A702AB"/>
    <w:rsid w:val="00A70C5A"/>
    <w:rsid w:val="00A71062"/>
    <w:rsid w:val="00A7135D"/>
    <w:rsid w:val="00A71A9E"/>
    <w:rsid w:val="00A725AA"/>
    <w:rsid w:val="00A726F7"/>
    <w:rsid w:val="00A7280F"/>
    <w:rsid w:val="00A736FD"/>
    <w:rsid w:val="00A74839"/>
    <w:rsid w:val="00A7587B"/>
    <w:rsid w:val="00A75CAC"/>
    <w:rsid w:val="00A76D26"/>
    <w:rsid w:val="00A808BD"/>
    <w:rsid w:val="00A80CE6"/>
    <w:rsid w:val="00A8282E"/>
    <w:rsid w:val="00A8334B"/>
    <w:rsid w:val="00A84B7F"/>
    <w:rsid w:val="00A8608D"/>
    <w:rsid w:val="00A86A60"/>
    <w:rsid w:val="00A873FE"/>
    <w:rsid w:val="00A87421"/>
    <w:rsid w:val="00A87F90"/>
    <w:rsid w:val="00A90CA0"/>
    <w:rsid w:val="00A91193"/>
    <w:rsid w:val="00A91B4A"/>
    <w:rsid w:val="00A91BC5"/>
    <w:rsid w:val="00A935D6"/>
    <w:rsid w:val="00A94464"/>
    <w:rsid w:val="00A94884"/>
    <w:rsid w:val="00A94CBD"/>
    <w:rsid w:val="00A95C92"/>
    <w:rsid w:val="00A95D01"/>
    <w:rsid w:val="00A95F1B"/>
    <w:rsid w:val="00A96D65"/>
    <w:rsid w:val="00AA009A"/>
    <w:rsid w:val="00AA0130"/>
    <w:rsid w:val="00AA0A9B"/>
    <w:rsid w:val="00AA1424"/>
    <w:rsid w:val="00AA22BA"/>
    <w:rsid w:val="00AA24F4"/>
    <w:rsid w:val="00AA2CB0"/>
    <w:rsid w:val="00AA2E90"/>
    <w:rsid w:val="00AA3924"/>
    <w:rsid w:val="00AA3A73"/>
    <w:rsid w:val="00AA4C84"/>
    <w:rsid w:val="00AA4D2C"/>
    <w:rsid w:val="00AA5149"/>
    <w:rsid w:val="00AA551D"/>
    <w:rsid w:val="00AA5F0F"/>
    <w:rsid w:val="00AA62EF"/>
    <w:rsid w:val="00AA7127"/>
    <w:rsid w:val="00AA753B"/>
    <w:rsid w:val="00AA7614"/>
    <w:rsid w:val="00AA7DF3"/>
    <w:rsid w:val="00AB0138"/>
    <w:rsid w:val="00AB06F0"/>
    <w:rsid w:val="00AB0C7F"/>
    <w:rsid w:val="00AB0D26"/>
    <w:rsid w:val="00AB12E2"/>
    <w:rsid w:val="00AB1C1F"/>
    <w:rsid w:val="00AB1D6B"/>
    <w:rsid w:val="00AB1D7A"/>
    <w:rsid w:val="00AB28DF"/>
    <w:rsid w:val="00AB2950"/>
    <w:rsid w:val="00AB2952"/>
    <w:rsid w:val="00AB2E7D"/>
    <w:rsid w:val="00AB3318"/>
    <w:rsid w:val="00AB50DE"/>
    <w:rsid w:val="00AB6B52"/>
    <w:rsid w:val="00AB769F"/>
    <w:rsid w:val="00AC039C"/>
    <w:rsid w:val="00AC1289"/>
    <w:rsid w:val="00AC1562"/>
    <w:rsid w:val="00AC157A"/>
    <w:rsid w:val="00AC1750"/>
    <w:rsid w:val="00AC2807"/>
    <w:rsid w:val="00AC3A03"/>
    <w:rsid w:val="00AC42F3"/>
    <w:rsid w:val="00AC5383"/>
    <w:rsid w:val="00AC5986"/>
    <w:rsid w:val="00AC621B"/>
    <w:rsid w:val="00AC7C53"/>
    <w:rsid w:val="00AC7D4F"/>
    <w:rsid w:val="00AD02C0"/>
    <w:rsid w:val="00AD2ADD"/>
    <w:rsid w:val="00AD3B89"/>
    <w:rsid w:val="00AD3C75"/>
    <w:rsid w:val="00AD3D46"/>
    <w:rsid w:val="00AD3E01"/>
    <w:rsid w:val="00AD4D22"/>
    <w:rsid w:val="00AD5C4C"/>
    <w:rsid w:val="00AD5DFA"/>
    <w:rsid w:val="00AD6CB2"/>
    <w:rsid w:val="00AD732E"/>
    <w:rsid w:val="00AD73A8"/>
    <w:rsid w:val="00AD7BB4"/>
    <w:rsid w:val="00AE14F8"/>
    <w:rsid w:val="00AE17F7"/>
    <w:rsid w:val="00AE1B81"/>
    <w:rsid w:val="00AE1BF1"/>
    <w:rsid w:val="00AE32D3"/>
    <w:rsid w:val="00AE37D7"/>
    <w:rsid w:val="00AE3B8E"/>
    <w:rsid w:val="00AE49BB"/>
    <w:rsid w:val="00AE5346"/>
    <w:rsid w:val="00AE588E"/>
    <w:rsid w:val="00AE609F"/>
    <w:rsid w:val="00AE6A7B"/>
    <w:rsid w:val="00AE6AE8"/>
    <w:rsid w:val="00AE6FFB"/>
    <w:rsid w:val="00AE7DFB"/>
    <w:rsid w:val="00AF03C4"/>
    <w:rsid w:val="00AF07E9"/>
    <w:rsid w:val="00AF0D94"/>
    <w:rsid w:val="00AF1860"/>
    <w:rsid w:val="00AF2515"/>
    <w:rsid w:val="00AF2D48"/>
    <w:rsid w:val="00AF34BB"/>
    <w:rsid w:val="00AF3556"/>
    <w:rsid w:val="00AF36C7"/>
    <w:rsid w:val="00AF3853"/>
    <w:rsid w:val="00AF3C66"/>
    <w:rsid w:val="00AF4AE4"/>
    <w:rsid w:val="00AF54EA"/>
    <w:rsid w:val="00AF5794"/>
    <w:rsid w:val="00AF6337"/>
    <w:rsid w:val="00B008E3"/>
    <w:rsid w:val="00B010BA"/>
    <w:rsid w:val="00B01C6D"/>
    <w:rsid w:val="00B02FD1"/>
    <w:rsid w:val="00B047AC"/>
    <w:rsid w:val="00B0565A"/>
    <w:rsid w:val="00B059BA"/>
    <w:rsid w:val="00B05C20"/>
    <w:rsid w:val="00B05CE8"/>
    <w:rsid w:val="00B05FC4"/>
    <w:rsid w:val="00B06533"/>
    <w:rsid w:val="00B0714F"/>
    <w:rsid w:val="00B11370"/>
    <w:rsid w:val="00B11752"/>
    <w:rsid w:val="00B11A92"/>
    <w:rsid w:val="00B127E3"/>
    <w:rsid w:val="00B12A0A"/>
    <w:rsid w:val="00B12C2C"/>
    <w:rsid w:val="00B142B4"/>
    <w:rsid w:val="00B14676"/>
    <w:rsid w:val="00B14789"/>
    <w:rsid w:val="00B14E11"/>
    <w:rsid w:val="00B1590D"/>
    <w:rsid w:val="00B15CDF"/>
    <w:rsid w:val="00B164F1"/>
    <w:rsid w:val="00B166BD"/>
    <w:rsid w:val="00B167CC"/>
    <w:rsid w:val="00B17190"/>
    <w:rsid w:val="00B206C8"/>
    <w:rsid w:val="00B20C7B"/>
    <w:rsid w:val="00B211D0"/>
    <w:rsid w:val="00B2173A"/>
    <w:rsid w:val="00B21C61"/>
    <w:rsid w:val="00B24509"/>
    <w:rsid w:val="00B246C4"/>
    <w:rsid w:val="00B24811"/>
    <w:rsid w:val="00B26A8F"/>
    <w:rsid w:val="00B26AB7"/>
    <w:rsid w:val="00B27216"/>
    <w:rsid w:val="00B2729D"/>
    <w:rsid w:val="00B27DA8"/>
    <w:rsid w:val="00B30420"/>
    <w:rsid w:val="00B30946"/>
    <w:rsid w:val="00B30B7E"/>
    <w:rsid w:val="00B31164"/>
    <w:rsid w:val="00B31AA0"/>
    <w:rsid w:val="00B325CF"/>
    <w:rsid w:val="00B32B4C"/>
    <w:rsid w:val="00B33366"/>
    <w:rsid w:val="00B33B1C"/>
    <w:rsid w:val="00B34226"/>
    <w:rsid w:val="00B34C61"/>
    <w:rsid w:val="00B3594E"/>
    <w:rsid w:val="00B368F5"/>
    <w:rsid w:val="00B36DD8"/>
    <w:rsid w:val="00B36E6B"/>
    <w:rsid w:val="00B3741D"/>
    <w:rsid w:val="00B4033E"/>
    <w:rsid w:val="00B408FD"/>
    <w:rsid w:val="00B40CEF"/>
    <w:rsid w:val="00B41BF3"/>
    <w:rsid w:val="00B41E39"/>
    <w:rsid w:val="00B42410"/>
    <w:rsid w:val="00B42A57"/>
    <w:rsid w:val="00B436B6"/>
    <w:rsid w:val="00B4414A"/>
    <w:rsid w:val="00B441BB"/>
    <w:rsid w:val="00B4425E"/>
    <w:rsid w:val="00B4679D"/>
    <w:rsid w:val="00B469AE"/>
    <w:rsid w:val="00B47E9F"/>
    <w:rsid w:val="00B50CA8"/>
    <w:rsid w:val="00B51FFC"/>
    <w:rsid w:val="00B52BE5"/>
    <w:rsid w:val="00B53A76"/>
    <w:rsid w:val="00B54367"/>
    <w:rsid w:val="00B543C2"/>
    <w:rsid w:val="00B556D2"/>
    <w:rsid w:val="00B55735"/>
    <w:rsid w:val="00B55862"/>
    <w:rsid w:val="00B56FC1"/>
    <w:rsid w:val="00B5705D"/>
    <w:rsid w:val="00B6093C"/>
    <w:rsid w:val="00B613F9"/>
    <w:rsid w:val="00B614C5"/>
    <w:rsid w:val="00B6405E"/>
    <w:rsid w:val="00B64F4E"/>
    <w:rsid w:val="00B654FD"/>
    <w:rsid w:val="00B66457"/>
    <w:rsid w:val="00B66B3C"/>
    <w:rsid w:val="00B66D45"/>
    <w:rsid w:val="00B670F9"/>
    <w:rsid w:val="00B67BB6"/>
    <w:rsid w:val="00B71766"/>
    <w:rsid w:val="00B72030"/>
    <w:rsid w:val="00B732CB"/>
    <w:rsid w:val="00B7377F"/>
    <w:rsid w:val="00B754D7"/>
    <w:rsid w:val="00B75D52"/>
    <w:rsid w:val="00B763FD"/>
    <w:rsid w:val="00B76EA9"/>
    <w:rsid w:val="00B7722F"/>
    <w:rsid w:val="00B7738B"/>
    <w:rsid w:val="00B77F59"/>
    <w:rsid w:val="00B77FDE"/>
    <w:rsid w:val="00B80CBE"/>
    <w:rsid w:val="00B80DDC"/>
    <w:rsid w:val="00B81FEC"/>
    <w:rsid w:val="00B826A1"/>
    <w:rsid w:val="00B840E9"/>
    <w:rsid w:val="00B85376"/>
    <w:rsid w:val="00B857EF"/>
    <w:rsid w:val="00B85909"/>
    <w:rsid w:val="00B85A62"/>
    <w:rsid w:val="00B8632D"/>
    <w:rsid w:val="00B86970"/>
    <w:rsid w:val="00B87235"/>
    <w:rsid w:val="00B876CD"/>
    <w:rsid w:val="00B90079"/>
    <w:rsid w:val="00B90B78"/>
    <w:rsid w:val="00B92C39"/>
    <w:rsid w:val="00B92C69"/>
    <w:rsid w:val="00B92DF9"/>
    <w:rsid w:val="00B93175"/>
    <w:rsid w:val="00B93476"/>
    <w:rsid w:val="00B93F7F"/>
    <w:rsid w:val="00B94130"/>
    <w:rsid w:val="00B94483"/>
    <w:rsid w:val="00B95ADF"/>
    <w:rsid w:val="00B96B28"/>
    <w:rsid w:val="00B972DD"/>
    <w:rsid w:val="00B97483"/>
    <w:rsid w:val="00B97914"/>
    <w:rsid w:val="00B97F34"/>
    <w:rsid w:val="00BA14E8"/>
    <w:rsid w:val="00BA1D28"/>
    <w:rsid w:val="00BA244C"/>
    <w:rsid w:val="00BA3B24"/>
    <w:rsid w:val="00BA3EC8"/>
    <w:rsid w:val="00BA45C0"/>
    <w:rsid w:val="00BA5898"/>
    <w:rsid w:val="00BA5B06"/>
    <w:rsid w:val="00BA69F4"/>
    <w:rsid w:val="00BA7376"/>
    <w:rsid w:val="00BB1BD6"/>
    <w:rsid w:val="00BB1E51"/>
    <w:rsid w:val="00BB1F24"/>
    <w:rsid w:val="00BB26A8"/>
    <w:rsid w:val="00BB3ABF"/>
    <w:rsid w:val="00BB44FA"/>
    <w:rsid w:val="00BB54DE"/>
    <w:rsid w:val="00BB57D0"/>
    <w:rsid w:val="00BB5B00"/>
    <w:rsid w:val="00BB5BEF"/>
    <w:rsid w:val="00BB6732"/>
    <w:rsid w:val="00BB68DA"/>
    <w:rsid w:val="00BB6C14"/>
    <w:rsid w:val="00BB6C3D"/>
    <w:rsid w:val="00BB713D"/>
    <w:rsid w:val="00BB721B"/>
    <w:rsid w:val="00BB7E6D"/>
    <w:rsid w:val="00BB7FDC"/>
    <w:rsid w:val="00BC0498"/>
    <w:rsid w:val="00BC10F7"/>
    <w:rsid w:val="00BC2919"/>
    <w:rsid w:val="00BC2CEF"/>
    <w:rsid w:val="00BC2EAF"/>
    <w:rsid w:val="00BC3043"/>
    <w:rsid w:val="00BC33F6"/>
    <w:rsid w:val="00BC356F"/>
    <w:rsid w:val="00BC3611"/>
    <w:rsid w:val="00BC3A90"/>
    <w:rsid w:val="00BC3ABB"/>
    <w:rsid w:val="00BC40A7"/>
    <w:rsid w:val="00BC4753"/>
    <w:rsid w:val="00BC54A9"/>
    <w:rsid w:val="00BC67F5"/>
    <w:rsid w:val="00BD2227"/>
    <w:rsid w:val="00BD30D3"/>
    <w:rsid w:val="00BD30DE"/>
    <w:rsid w:val="00BD3277"/>
    <w:rsid w:val="00BD421D"/>
    <w:rsid w:val="00BD5300"/>
    <w:rsid w:val="00BD6057"/>
    <w:rsid w:val="00BD62FA"/>
    <w:rsid w:val="00BD64F5"/>
    <w:rsid w:val="00BD7395"/>
    <w:rsid w:val="00BD7F24"/>
    <w:rsid w:val="00BE0FDD"/>
    <w:rsid w:val="00BE15DC"/>
    <w:rsid w:val="00BE18D4"/>
    <w:rsid w:val="00BE1D1E"/>
    <w:rsid w:val="00BE1D95"/>
    <w:rsid w:val="00BE1E22"/>
    <w:rsid w:val="00BE2D17"/>
    <w:rsid w:val="00BE5752"/>
    <w:rsid w:val="00BE5B90"/>
    <w:rsid w:val="00BE5D85"/>
    <w:rsid w:val="00BE65AC"/>
    <w:rsid w:val="00BE6E3C"/>
    <w:rsid w:val="00BE7679"/>
    <w:rsid w:val="00BE770C"/>
    <w:rsid w:val="00BE7C9B"/>
    <w:rsid w:val="00BF1905"/>
    <w:rsid w:val="00BF2A86"/>
    <w:rsid w:val="00BF2F27"/>
    <w:rsid w:val="00BF31B5"/>
    <w:rsid w:val="00BF386C"/>
    <w:rsid w:val="00BF39B7"/>
    <w:rsid w:val="00BF3FAA"/>
    <w:rsid w:val="00BF5070"/>
    <w:rsid w:val="00BF5C0E"/>
    <w:rsid w:val="00BF6642"/>
    <w:rsid w:val="00BF6EC2"/>
    <w:rsid w:val="00C00244"/>
    <w:rsid w:val="00C002C8"/>
    <w:rsid w:val="00C003C0"/>
    <w:rsid w:val="00C004D8"/>
    <w:rsid w:val="00C01CCE"/>
    <w:rsid w:val="00C01F67"/>
    <w:rsid w:val="00C048FB"/>
    <w:rsid w:val="00C04CA9"/>
    <w:rsid w:val="00C05574"/>
    <w:rsid w:val="00C060B9"/>
    <w:rsid w:val="00C0661A"/>
    <w:rsid w:val="00C06DCA"/>
    <w:rsid w:val="00C07B3E"/>
    <w:rsid w:val="00C100A6"/>
    <w:rsid w:val="00C1090A"/>
    <w:rsid w:val="00C10F5C"/>
    <w:rsid w:val="00C11115"/>
    <w:rsid w:val="00C119BD"/>
    <w:rsid w:val="00C12643"/>
    <w:rsid w:val="00C134E2"/>
    <w:rsid w:val="00C1384D"/>
    <w:rsid w:val="00C14308"/>
    <w:rsid w:val="00C147CE"/>
    <w:rsid w:val="00C1536E"/>
    <w:rsid w:val="00C16C30"/>
    <w:rsid w:val="00C21065"/>
    <w:rsid w:val="00C21DD9"/>
    <w:rsid w:val="00C21FA3"/>
    <w:rsid w:val="00C22D9B"/>
    <w:rsid w:val="00C2378C"/>
    <w:rsid w:val="00C23929"/>
    <w:rsid w:val="00C23DD7"/>
    <w:rsid w:val="00C24355"/>
    <w:rsid w:val="00C26689"/>
    <w:rsid w:val="00C26E70"/>
    <w:rsid w:val="00C26F84"/>
    <w:rsid w:val="00C27030"/>
    <w:rsid w:val="00C27CAA"/>
    <w:rsid w:val="00C30042"/>
    <w:rsid w:val="00C318DD"/>
    <w:rsid w:val="00C3199B"/>
    <w:rsid w:val="00C31F21"/>
    <w:rsid w:val="00C3389C"/>
    <w:rsid w:val="00C33A9B"/>
    <w:rsid w:val="00C33AF6"/>
    <w:rsid w:val="00C3431F"/>
    <w:rsid w:val="00C355F1"/>
    <w:rsid w:val="00C35A0A"/>
    <w:rsid w:val="00C365E1"/>
    <w:rsid w:val="00C37BAE"/>
    <w:rsid w:val="00C40053"/>
    <w:rsid w:val="00C4036B"/>
    <w:rsid w:val="00C409E4"/>
    <w:rsid w:val="00C415BD"/>
    <w:rsid w:val="00C41619"/>
    <w:rsid w:val="00C41C9B"/>
    <w:rsid w:val="00C42BB7"/>
    <w:rsid w:val="00C43622"/>
    <w:rsid w:val="00C437E6"/>
    <w:rsid w:val="00C443BA"/>
    <w:rsid w:val="00C44A86"/>
    <w:rsid w:val="00C458BE"/>
    <w:rsid w:val="00C45E33"/>
    <w:rsid w:val="00C46501"/>
    <w:rsid w:val="00C47AF9"/>
    <w:rsid w:val="00C5045D"/>
    <w:rsid w:val="00C5075F"/>
    <w:rsid w:val="00C50A35"/>
    <w:rsid w:val="00C51B68"/>
    <w:rsid w:val="00C52350"/>
    <w:rsid w:val="00C52837"/>
    <w:rsid w:val="00C532B9"/>
    <w:rsid w:val="00C53615"/>
    <w:rsid w:val="00C54555"/>
    <w:rsid w:val="00C550B0"/>
    <w:rsid w:val="00C550BA"/>
    <w:rsid w:val="00C57382"/>
    <w:rsid w:val="00C57504"/>
    <w:rsid w:val="00C578DA"/>
    <w:rsid w:val="00C57959"/>
    <w:rsid w:val="00C604B6"/>
    <w:rsid w:val="00C607EB"/>
    <w:rsid w:val="00C6174D"/>
    <w:rsid w:val="00C6216B"/>
    <w:rsid w:val="00C62945"/>
    <w:rsid w:val="00C634CB"/>
    <w:rsid w:val="00C638DF"/>
    <w:rsid w:val="00C648A2"/>
    <w:rsid w:val="00C64CDA"/>
    <w:rsid w:val="00C660B7"/>
    <w:rsid w:val="00C66185"/>
    <w:rsid w:val="00C66397"/>
    <w:rsid w:val="00C6782E"/>
    <w:rsid w:val="00C678FF"/>
    <w:rsid w:val="00C70054"/>
    <w:rsid w:val="00C70706"/>
    <w:rsid w:val="00C70E11"/>
    <w:rsid w:val="00C727C0"/>
    <w:rsid w:val="00C72C9E"/>
    <w:rsid w:val="00C72FC5"/>
    <w:rsid w:val="00C73AD3"/>
    <w:rsid w:val="00C73FC1"/>
    <w:rsid w:val="00C74068"/>
    <w:rsid w:val="00C74237"/>
    <w:rsid w:val="00C748E9"/>
    <w:rsid w:val="00C74D7E"/>
    <w:rsid w:val="00C75439"/>
    <w:rsid w:val="00C76B59"/>
    <w:rsid w:val="00C76BF9"/>
    <w:rsid w:val="00C77E67"/>
    <w:rsid w:val="00C80745"/>
    <w:rsid w:val="00C81BBC"/>
    <w:rsid w:val="00C821D6"/>
    <w:rsid w:val="00C82601"/>
    <w:rsid w:val="00C83323"/>
    <w:rsid w:val="00C8373D"/>
    <w:rsid w:val="00C846ED"/>
    <w:rsid w:val="00C8543E"/>
    <w:rsid w:val="00C85651"/>
    <w:rsid w:val="00C85E85"/>
    <w:rsid w:val="00C863C2"/>
    <w:rsid w:val="00C8740A"/>
    <w:rsid w:val="00C8759B"/>
    <w:rsid w:val="00C876DD"/>
    <w:rsid w:val="00C902D2"/>
    <w:rsid w:val="00C916D9"/>
    <w:rsid w:val="00C927D8"/>
    <w:rsid w:val="00C929F6"/>
    <w:rsid w:val="00C934D5"/>
    <w:rsid w:val="00C939EF"/>
    <w:rsid w:val="00C93C17"/>
    <w:rsid w:val="00C94EF5"/>
    <w:rsid w:val="00C954B5"/>
    <w:rsid w:val="00C958DD"/>
    <w:rsid w:val="00C95C89"/>
    <w:rsid w:val="00C95D97"/>
    <w:rsid w:val="00C96005"/>
    <w:rsid w:val="00C96DB3"/>
    <w:rsid w:val="00C971F1"/>
    <w:rsid w:val="00C975C5"/>
    <w:rsid w:val="00CA03EE"/>
    <w:rsid w:val="00CA06CE"/>
    <w:rsid w:val="00CA25EB"/>
    <w:rsid w:val="00CA2824"/>
    <w:rsid w:val="00CA3A3D"/>
    <w:rsid w:val="00CA3AFA"/>
    <w:rsid w:val="00CA3CC1"/>
    <w:rsid w:val="00CA3DBA"/>
    <w:rsid w:val="00CA4798"/>
    <w:rsid w:val="00CA5B0C"/>
    <w:rsid w:val="00CA61EB"/>
    <w:rsid w:val="00CA67A5"/>
    <w:rsid w:val="00CA6B44"/>
    <w:rsid w:val="00CA7023"/>
    <w:rsid w:val="00CA7F5D"/>
    <w:rsid w:val="00CB0600"/>
    <w:rsid w:val="00CB11D3"/>
    <w:rsid w:val="00CB12DA"/>
    <w:rsid w:val="00CB1ABF"/>
    <w:rsid w:val="00CB2070"/>
    <w:rsid w:val="00CB2092"/>
    <w:rsid w:val="00CB268B"/>
    <w:rsid w:val="00CB4526"/>
    <w:rsid w:val="00CB4B06"/>
    <w:rsid w:val="00CB57C4"/>
    <w:rsid w:val="00CB58E4"/>
    <w:rsid w:val="00CB5EC8"/>
    <w:rsid w:val="00CB606F"/>
    <w:rsid w:val="00CB60E3"/>
    <w:rsid w:val="00CB6D38"/>
    <w:rsid w:val="00CC0DD8"/>
    <w:rsid w:val="00CC0E12"/>
    <w:rsid w:val="00CC13DE"/>
    <w:rsid w:val="00CC19A3"/>
    <w:rsid w:val="00CC21B6"/>
    <w:rsid w:val="00CC29E3"/>
    <w:rsid w:val="00CC2B4D"/>
    <w:rsid w:val="00CC2F32"/>
    <w:rsid w:val="00CC36F8"/>
    <w:rsid w:val="00CC3DF2"/>
    <w:rsid w:val="00CC429F"/>
    <w:rsid w:val="00CC4570"/>
    <w:rsid w:val="00CC48CF"/>
    <w:rsid w:val="00CC5B65"/>
    <w:rsid w:val="00CC5C08"/>
    <w:rsid w:val="00CC5F88"/>
    <w:rsid w:val="00CC60C6"/>
    <w:rsid w:val="00CC623F"/>
    <w:rsid w:val="00CC69D9"/>
    <w:rsid w:val="00CC703D"/>
    <w:rsid w:val="00CC75AC"/>
    <w:rsid w:val="00CC7788"/>
    <w:rsid w:val="00CD0BBC"/>
    <w:rsid w:val="00CD197B"/>
    <w:rsid w:val="00CD1E55"/>
    <w:rsid w:val="00CD1EAC"/>
    <w:rsid w:val="00CD2078"/>
    <w:rsid w:val="00CD26BF"/>
    <w:rsid w:val="00CD2D78"/>
    <w:rsid w:val="00CD42A9"/>
    <w:rsid w:val="00CD4352"/>
    <w:rsid w:val="00CD4B6F"/>
    <w:rsid w:val="00CD4EC6"/>
    <w:rsid w:val="00CD5859"/>
    <w:rsid w:val="00CD60DD"/>
    <w:rsid w:val="00CD646C"/>
    <w:rsid w:val="00CD6E35"/>
    <w:rsid w:val="00CD73C3"/>
    <w:rsid w:val="00CD7BDE"/>
    <w:rsid w:val="00CE0502"/>
    <w:rsid w:val="00CE0628"/>
    <w:rsid w:val="00CE11C2"/>
    <w:rsid w:val="00CE12AD"/>
    <w:rsid w:val="00CE23DE"/>
    <w:rsid w:val="00CE2BF1"/>
    <w:rsid w:val="00CE2C54"/>
    <w:rsid w:val="00CE337C"/>
    <w:rsid w:val="00CE34C7"/>
    <w:rsid w:val="00CE3587"/>
    <w:rsid w:val="00CE38E2"/>
    <w:rsid w:val="00CE451C"/>
    <w:rsid w:val="00CE465E"/>
    <w:rsid w:val="00CE4797"/>
    <w:rsid w:val="00CE5CC5"/>
    <w:rsid w:val="00CE6543"/>
    <w:rsid w:val="00CE6E69"/>
    <w:rsid w:val="00CE728A"/>
    <w:rsid w:val="00CE72EF"/>
    <w:rsid w:val="00CE7628"/>
    <w:rsid w:val="00CE7696"/>
    <w:rsid w:val="00CE7D52"/>
    <w:rsid w:val="00CF02F0"/>
    <w:rsid w:val="00CF1018"/>
    <w:rsid w:val="00CF10F8"/>
    <w:rsid w:val="00CF2735"/>
    <w:rsid w:val="00CF28D0"/>
    <w:rsid w:val="00CF331E"/>
    <w:rsid w:val="00CF4C42"/>
    <w:rsid w:val="00CF519A"/>
    <w:rsid w:val="00CF530D"/>
    <w:rsid w:val="00CF5694"/>
    <w:rsid w:val="00CF5788"/>
    <w:rsid w:val="00CF5842"/>
    <w:rsid w:val="00CF63C8"/>
    <w:rsid w:val="00D00EA5"/>
    <w:rsid w:val="00D00F15"/>
    <w:rsid w:val="00D020D6"/>
    <w:rsid w:val="00D0303C"/>
    <w:rsid w:val="00D03187"/>
    <w:rsid w:val="00D05192"/>
    <w:rsid w:val="00D05D92"/>
    <w:rsid w:val="00D06383"/>
    <w:rsid w:val="00D10075"/>
    <w:rsid w:val="00D111D6"/>
    <w:rsid w:val="00D11AB5"/>
    <w:rsid w:val="00D1317B"/>
    <w:rsid w:val="00D13452"/>
    <w:rsid w:val="00D14C1C"/>
    <w:rsid w:val="00D1514C"/>
    <w:rsid w:val="00D15773"/>
    <w:rsid w:val="00D16222"/>
    <w:rsid w:val="00D166C2"/>
    <w:rsid w:val="00D16E3C"/>
    <w:rsid w:val="00D17A92"/>
    <w:rsid w:val="00D17D68"/>
    <w:rsid w:val="00D2030C"/>
    <w:rsid w:val="00D2074A"/>
    <w:rsid w:val="00D217A5"/>
    <w:rsid w:val="00D21A4F"/>
    <w:rsid w:val="00D224F8"/>
    <w:rsid w:val="00D22BBF"/>
    <w:rsid w:val="00D23CC7"/>
    <w:rsid w:val="00D2407A"/>
    <w:rsid w:val="00D241BA"/>
    <w:rsid w:val="00D24A45"/>
    <w:rsid w:val="00D251F1"/>
    <w:rsid w:val="00D25836"/>
    <w:rsid w:val="00D260B2"/>
    <w:rsid w:val="00D26BA3"/>
    <w:rsid w:val="00D27DA4"/>
    <w:rsid w:val="00D306EE"/>
    <w:rsid w:val="00D30825"/>
    <w:rsid w:val="00D30E27"/>
    <w:rsid w:val="00D312ED"/>
    <w:rsid w:val="00D323EC"/>
    <w:rsid w:val="00D32CDA"/>
    <w:rsid w:val="00D332E9"/>
    <w:rsid w:val="00D33777"/>
    <w:rsid w:val="00D33814"/>
    <w:rsid w:val="00D3398B"/>
    <w:rsid w:val="00D35D6F"/>
    <w:rsid w:val="00D367F4"/>
    <w:rsid w:val="00D37291"/>
    <w:rsid w:val="00D400E2"/>
    <w:rsid w:val="00D40698"/>
    <w:rsid w:val="00D40D9D"/>
    <w:rsid w:val="00D40EB3"/>
    <w:rsid w:val="00D41150"/>
    <w:rsid w:val="00D414C5"/>
    <w:rsid w:val="00D42C5F"/>
    <w:rsid w:val="00D44123"/>
    <w:rsid w:val="00D44363"/>
    <w:rsid w:val="00D44AB7"/>
    <w:rsid w:val="00D44BBC"/>
    <w:rsid w:val="00D45690"/>
    <w:rsid w:val="00D4590D"/>
    <w:rsid w:val="00D45CFE"/>
    <w:rsid w:val="00D46A56"/>
    <w:rsid w:val="00D46AB4"/>
    <w:rsid w:val="00D46D6F"/>
    <w:rsid w:val="00D50AC6"/>
    <w:rsid w:val="00D51804"/>
    <w:rsid w:val="00D51E12"/>
    <w:rsid w:val="00D5326D"/>
    <w:rsid w:val="00D53324"/>
    <w:rsid w:val="00D5358B"/>
    <w:rsid w:val="00D539A9"/>
    <w:rsid w:val="00D54412"/>
    <w:rsid w:val="00D54D70"/>
    <w:rsid w:val="00D550A0"/>
    <w:rsid w:val="00D56EC0"/>
    <w:rsid w:val="00D5730B"/>
    <w:rsid w:val="00D5741D"/>
    <w:rsid w:val="00D614A2"/>
    <w:rsid w:val="00D61D33"/>
    <w:rsid w:val="00D62BE8"/>
    <w:rsid w:val="00D62FA1"/>
    <w:rsid w:val="00D6396B"/>
    <w:rsid w:val="00D64417"/>
    <w:rsid w:val="00D64975"/>
    <w:rsid w:val="00D658D7"/>
    <w:rsid w:val="00D65F87"/>
    <w:rsid w:val="00D66429"/>
    <w:rsid w:val="00D66D81"/>
    <w:rsid w:val="00D66FAD"/>
    <w:rsid w:val="00D672B8"/>
    <w:rsid w:val="00D67935"/>
    <w:rsid w:val="00D67CA1"/>
    <w:rsid w:val="00D700D6"/>
    <w:rsid w:val="00D70824"/>
    <w:rsid w:val="00D70978"/>
    <w:rsid w:val="00D70BAC"/>
    <w:rsid w:val="00D7111C"/>
    <w:rsid w:val="00D71F85"/>
    <w:rsid w:val="00D7244E"/>
    <w:rsid w:val="00D7254B"/>
    <w:rsid w:val="00D7333C"/>
    <w:rsid w:val="00D74741"/>
    <w:rsid w:val="00D748F9"/>
    <w:rsid w:val="00D74A98"/>
    <w:rsid w:val="00D75669"/>
    <w:rsid w:val="00D7672D"/>
    <w:rsid w:val="00D77690"/>
    <w:rsid w:val="00D77DA5"/>
    <w:rsid w:val="00D805B7"/>
    <w:rsid w:val="00D80766"/>
    <w:rsid w:val="00D80788"/>
    <w:rsid w:val="00D80BA7"/>
    <w:rsid w:val="00D80BA8"/>
    <w:rsid w:val="00D80C66"/>
    <w:rsid w:val="00D80C7B"/>
    <w:rsid w:val="00D80FB0"/>
    <w:rsid w:val="00D8153F"/>
    <w:rsid w:val="00D816CD"/>
    <w:rsid w:val="00D835FE"/>
    <w:rsid w:val="00D837B0"/>
    <w:rsid w:val="00D8469D"/>
    <w:rsid w:val="00D847C9"/>
    <w:rsid w:val="00D84FF3"/>
    <w:rsid w:val="00D8537F"/>
    <w:rsid w:val="00D86564"/>
    <w:rsid w:val="00D9021E"/>
    <w:rsid w:val="00D90324"/>
    <w:rsid w:val="00D90F02"/>
    <w:rsid w:val="00D91F2B"/>
    <w:rsid w:val="00D9382E"/>
    <w:rsid w:val="00D93B90"/>
    <w:rsid w:val="00D9416F"/>
    <w:rsid w:val="00D94D66"/>
    <w:rsid w:val="00D94E6E"/>
    <w:rsid w:val="00D950F3"/>
    <w:rsid w:val="00D9540F"/>
    <w:rsid w:val="00D955A4"/>
    <w:rsid w:val="00D96750"/>
    <w:rsid w:val="00D967DB"/>
    <w:rsid w:val="00D9777A"/>
    <w:rsid w:val="00DA03CF"/>
    <w:rsid w:val="00DA0EFE"/>
    <w:rsid w:val="00DA137D"/>
    <w:rsid w:val="00DA13A7"/>
    <w:rsid w:val="00DA13BA"/>
    <w:rsid w:val="00DA1540"/>
    <w:rsid w:val="00DA156D"/>
    <w:rsid w:val="00DA1C56"/>
    <w:rsid w:val="00DA1FE1"/>
    <w:rsid w:val="00DA2B62"/>
    <w:rsid w:val="00DA3472"/>
    <w:rsid w:val="00DA35ED"/>
    <w:rsid w:val="00DA3609"/>
    <w:rsid w:val="00DA3696"/>
    <w:rsid w:val="00DA4D19"/>
    <w:rsid w:val="00DA5358"/>
    <w:rsid w:val="00DA56B8"/>
    <w:rsid w:val="00DA56E7"/>
    <w:rsid w:val="00DA5DFE"/>
    <w:rsid w:val="00DA66AF"/>
    <w:rsid w:val="00DA6CC6"/>
    <w:rsid w:val="00DB0908"/>
    <w:rsid w:val="00DB1488"/>
    <w:rsid w:val="00DB14A9"/>
    <w:rsid w:val="00DB20C8"/>
    <w:rsid w:val="00DB232D"/>
    <w:rsid w:val="00DB28E7"/>
    <w:rsid w:val="00DB3059"/>
    <w:rsid w:val="00DB510B"/>
    <w:rsid w:val="00DB5D97"/>
    <w:rsid w:val="00DB5FF4"/>
    <w:rsid w:val="00DB6865"/>
    <w:rsid w:val="00DB688D"/>
    <w:rsid w:val="00DC01C7"/>
    <w:rsid w:val="00DC0A0C"/>
    <w:rsid w:val="00DC0CD0"/>
    <w:rsid w:val="00DC1EB7"/>
    <w:rsid w:val="00DC335E"/>
    <w:rsid w:val="00DC460D"/>
    <w:rsid w:val="00DC4CB4"/>
    <w:rsid w:val="00DC62B4"/>
    <w:rsid w:val="00DC6B9C"/>
    <w:rsid w:val="00DC6C61"/>
    <w:rsid w:val="00DC7820"/>
    <w:rsid w:val="00DC7BAB"/>
    <w:rsid w:val="00DC7EF3"/>
    <w:rsid w:val="00DD02E6"/>
    <w:rsid w:val="00DD0733"/>
    <w:rsid w:val="00DD0FE4"/>
    <w:rsid w:val="00DD10D7"/>
    <w:rsid w:val="00DD1CD2"/>
    <w:rsid w:val="00DD2C47"/>
    <w:rsid w:val="00DD2EBC"/>
    <w:rsid w:val="00DD3028"/>
    <w:rsid w:val="00DD31F4"/>
    <w:rsid w:val="00DD3D09"/>
    <w:rsid w:val="00DD4B0E"/>
    <w:rsid w:val="00DD51FE"/>
    <w:rsid w:val="00DD6E99"/>
    <w:rsid w:val="00DD7C59"/>
    <w:rsid w:val="00DE05AD"/>
    <w:rsid w:val="00DE08E3"/>
    <w:rsid w:val="00DE1001"/>
    <w:rsid w:val="00DE145D"/>
    <w:rsid w:val="00DE296D"/>
    <w:rsid w:val="00DE2B4F"/>
    <w:rsid w:val="00DE2C86"/>
    <w:rsid w:val="00DE2F25"/>
    <w:rsid w:val="00DE31EC"/>
    <w:rsid w:val="00DE34FC"/>
    <w:rsid w:val="00DE40BD"/>
    <w:rsid w:val="00DE44B0"/>
    <w:rsid w:val="00DE4526"/>
    <w:rsid w:val="00DE608D"/>
    <w:rsid w:val="00DE656B"/>
    <w:rsid w:val="00DE68AD"/>
    <w:rsid w:val="00DE6D0B"/>
    <w:rsid w:val="00DE711F"/>
    <w:rsid w:val="00DF09FD"/>
    <w:rsid w:val="00DF0B2E"/>
    <w:rsid w:val="00DF0E91"/>
    <w:rsid w:val="00DF12B5"/>
    <w:rsid w:val="00DF2019"/>
    <w:rsid w:val="00DF2025"/>
    <w:rsid w:val="00DF2174"/>
    <w:rsid w:val="00DF235F"/>
    <w:rsid w:val="00DF2886"/>
    <w:rsid w:val="00DF3ABC"/>
    <w:rsid w:val="00DF3F27"/>
    <w:rsid w:val="00DF5974"/>
    <w:rsid w:val="00DF6B9E"/>
    <w:rsid w:val="00DF6CBF"/>
    <w:rsid w:val="00DF74EF"/>
    <w:rsid w:val="00DF795A"/>
    <w:rsid w:val="00E01A01"/>
    <w:rsid w:val="00E01A36"/>
    <w:rsid w:val="00E01F3D"/>
    <w:rsid w:val="00E020F9"/>
    <w:rsid w:val="00E04554"/>
    <w:rsid w:val="00E04752"/>
    <w:rsid w:val="00E049D7"/>
    <w:rsid w:val="00E04AA5"/>
    <w:rsid w:val="00E04D60"/>
    <w:rsid w:val="00E053C8"/>
    <w:rsid w:val="00E053E5"/>
    <w:rsid w:val="00E05DE4"/>
    <w:rsid w:val="00E0734F"/>
    <w:rsid w:val="00E07BE8"/>
    <w:rsid w:val="00E07D03"/>
    <w:rsid w:val="00E100B2"/>
    <w:rsid w:val="00E102F6"/>
    <w:rsid w:val="00E10486"/>
    <w:rsid w:val="00E1081A"/>
    <w:rsid w:val="00E12263"/>
    <w:rsid w:val="00E13CFB"/>
    <w:rsid w:val="00E14167"/>
    <w:rsid w:val="00E14CEB"/>
    <w:rsid w:val="00E15E21"/>
    <w:rsid w:val="00E1756F"/>
    <w:rsid w:val="00E17870"/>
    <w:rsid w:val="00E17E78"/>
    <w:rsid w:val="00E20B71"/>
    <w:rsid w:val="00E20DF7"/>
    <w:rsid w:val="00E21B41"/>
    <w:rsid w:val="00E21D4C"/>
    <w:rsid w:val="00E22321"/>
    <w:rsid w:val="00E225F3"/>
    <w:rsid w:val="00E226B2"/>
    <w:rsid w:val="00E22BFE"/>
    <w:rsid w:val="00E23142"/>
    <w:rsid w:val="00E23B89"/>
    <w:rsid w:val="00E24140"/>
    <w:rsid w:val="00E24BD7"/>
    <w:rsid w:val="00E24C99"/>
    <w:rsid w:val="00E25121"/>
    <w:rsid w:val="00E257F7"/>
    <w:rsid w:val="00E259BC"/>
    <w:rsid w:val="00E25C61"/>
    <w:rsid w:val="00E26AC9"/>
    <w:rsid w:val="00E27C61"/>
    <w:rsid w:val="00E3177D"/>
    <w:rsid w:val="00E3292F"/>
    <w:rsid w:val="00E32B37"/>
    <w:rsid w:val="00E332C8"/>
    <w:rsid w:val="00E337AB"/>
    <w:rsid w:val="00E34476"/>
    <w:rsid w:val="00E350F0"/>
    <w:rsid w:val="00E35F21"/>
    <w:rsid w:val="00E36AB6"/>
    <w:rsid w:val="00E36CC4"/>
    <w:rsid w:val="00E40809"/>
    <w:rsid w:val="00E4124C"/>
    <w:rsid w:val="00E415E7"/>
    <w:rsid w:val="00E419E3"/>
    <w:rsid w:val="00E423CF"/>
    <w:rsid w:val="00E4365B"/>
    <w:rsid w:val="00E438FB"/>
    <w:rsid w:val="00E440A7"/>
    <w:rsid w:val="00E4431C"/>
    <w:rsid w:val="00E44754"/>
    <w:rsid w:val="00E44B93"/>
    <w:rsid w:val="00E45B71"/>
    <w:rsid w:val="00E4701E"/>
    <w:rsid w:val="00E471E3"/>
    <w:rsid w:val="00E47672"/>
    <w:rsid w:val="00E476AD"/>
    <w:rsid w:val="00E476CA"/>
    <w:rsid w:val="00E52482"/>
    <w:rsid w:val="00E5327E"/>
    <w:rsid w:val="00E54121"/>
    <w:rsid w:val="00E54218"/>
    <w:rsid w:val="00E5466E"/>
    <w:rsid w:val="00E547FA"/>
    <w:rsid w:val="00E54B3C"/>
    <w:rsid w:val="00E54D75"/>
    <w:rsid w:val="00E6067F"/>
    <w:rsid w:val="00E6071A"/>
    <w:rsid w:val="00E61606"/>
    <w:rsid w:val="00E62255"/>
    <w:rsid w:val="00E629E4"/>
    <w:rsid w:val="00E62CB2"/>
    <w:rsid w:val="00E63271"/>
    <w:rsid w:val="00E632C5"/>
    <w:rsid w:val="00E64165"/>
    <w:rsid w:val="00E646DD"/>
    <w:rsid w:val="00E64A70"/>
    <w:rsid w:val="00E65091"/>
    <w:rsid w:val="00E652AD"/>
    <w:rsid w:val="00E6594C"/>
    <w:rsid w:val="00E65EBC"/>
    <w:rsid w:val="00E66179"/>
    <w:rsid w:val="00E6632D"/>
    <w:rsid w:val="00E669D2"/>
    <w:rsid w:val="00E66C5A"/>
    <w:rsid w:val="00E67177"/>
    <w:rsid w:val="00E67F2E"/>
    <w:rsid w:val="00E702FA"/>
    <w:rsid w:val="00E7043B"/>
    <w:rsid w:val="00E70D4B"/>
    <w:rsid w:val="00E70DDC"/>
    <w:rsid w:val="00E70EF5"/>
    <w:rsid w:val="00E7220D"/>
    <w:rsid w:val="00E72389"/>
    <w:rsid w:val="00E724A5"/>
    <w:rsid w:val="00E72E09"/>
    <w:rsid w:val="00E73052"/>
    <w:rsid w:val="00E74A40"/>
    <w:rsid w:val="00E75222"/>
    <w:rsid w:val="00E75F36"/>
    <w:rsid w:val="00E76203"/>
    <w:rsid w:val="00E76834"/>
    <w:rsid w:val="00E769EB"/>
    <w:rsid w:val="00E778BE"/>
    <w:rsid w:val="00E7799C"/>
    <w:rsid w:val="00E80738"/>
    <w:rsid w:val="00E812D8"/>
    <w:rsid w:val="00E81A6F"/>
    <w:rsid w:val="00E81B07"/>
    <w:rsid w:val="00E8255E"/>
    <w:rsid w:val="00E825E2"/>
    <w:rsid w:val="00E829FD"/>
    <w:rsid w:val="00E83DFC"/>
    <w:rsid w:val="00E8417A"/>
    <w:rsid w:val="00E84CC2"/>
    <w:rsid w:val="00E853EB"/>
    <w:rsid w:val="00E85470"/>
    <w:rsid w:val="00E85ECC"/>
    <w:rsid w:val="00E8621D"/>
    <w:rsid w:val="00E8724E"/>
    <w:rsid w:val="00E900ED"/>
    <w:rsid w:val="00E9018A"/>
    <w:rsid w:val="00E9063E"/>
    <w:rsid w:val="00E9068B"/>
    <w:rsid w:val="00E90BFA"/>
    <w:rsid w:val="00E9152E"/>
    <w:rsid w:val="00E915B2"/>
    <w:rsid w:val="00E91A7C"/>
    <w:rsid w:val="00E91DF7"/>
    <w:rsid w:val="00E92001"/>
    <w:rsid w:val="00E92345"/>
    <w:rsid w:val="00E94ABB"/>
    <w:rsid w:val="00E94D64"/>
    <w:rsid w:val="00E95565"/>
    <w:rsid w:val="00E961F1"/>
    <w:rsid w:val="00E96B51"/>
    <w:rsid w:val="00E979B8"/>
    <w:rsid w:val="00EA00D3"/>
    <w:rsid w:val="00EA0193"/>
    <w:rsid w:val="00EA01B6"/>
    <w:rsid w:val="00EA0CD5"/>
    <w:rsid w:val="00EA1301"/>
    <w:rsid w:val="00EA1BA6"/>
    <w:rsid w:val="00EA1DDB"/>
    <w:rsid w:val="00EA224B"/>
    <w:rsid w:val="00EA357E"/>
    <w:rsid w:val="00EA45F5"/>
    <w:rsid w:val="00EA4A90"/>
    <w:rsid w:val="00EA4EBB"/>
    <w:rsid w:val="00EA564B"/>
    <w:rsid w:val="00EA5A10"/>
    <w:rsid w:val="00EA5B60"/>
    <w:rsid w:val="00EA6766"/>
    <w:rsid w:val="00EA7E16"/>
    <w:rsid w:val="00EB09FA"/>
    <w:rsid w:val="00EB1512"/>
    <w:rsid w:val="00EB1603"/>
    <w:rsid w:val="00EB3FC9"/>
    <w:rsid w:val="00EB461E"/>
    <w:rsid w:val="00EB7A8E"/>
    <w:rsid w:val="00EC0C6D"/>
    <w:rsid w:val="00EC109F"/>
    <w:rsid w:val="00EC1944"/>
    <w:rsid w:val="00EC1AC3"/>
    <w:rsid w:val="00EC1B64"/>
    <w:rsid w:val="00EC2E6D"/>
    <w:rsid w:val="00EC2F39"/>
    <w:rsid w:val="00EC32CA"/>
    <w:rsid w:val="00EC3A0E"/>
    <w:rsid w:val="00EC4180"/>
    <w:rsid w:val="00EC4552"/>
    <w:rsid w:val="00EC4678"/>
    <w:rsid w:val="00EC4FD5"/>
    <w:rsid w:val="00EC5419"/>
    <w:rsid w:val="00EC595A"/>
    <w:rsid w:val="00EC5AE8"/>
    <w:rsid w:val="00EC5BD3"/>
    <w:rsid w:val="00EC6F73"/>
    <w:rsid w:val="00EC7442"/>
    <w:rsid w:val="00EC7D9E"/>
    <w:rsid w:val="00EC7E38"/>
    <w:rsid w:val="00ED0526"/>
    <w:rsid w:val="00ED1222"/>
    <w:rsid w:val="00ED1650"/>
    <w:rsid w:val="00ED2132"/>
    <w:rsid w:val="00ED21CA"/>
    <w:rsid w:val="00ED220E"/>
    <w:rsid w:val="00ED3826"/>
    <w:rsid w:val="00ED3ABC"/>
    <w:rsid w:val="00ED42C6"/>
    <w:rsid w:val="00ED592A"/>
    <w:rsid w:val="00ED6207"/>
    <w:rsid w:val="00ED68D8"/>
    <w:rsid w:val="00ED6A83"/>
    <w:rsid w:val="00ED6AAD"/>
    <w:rsid w:val="00ED7F39"/>
    <w:rsid w:val="00EE006C"/>
    <w:rsid w:val="00EE1249"/>
    <w:rsid w:val="00EE2756"/>
    <w:rsid w:val="00EE2C95"/>
    <w:rsid w:val="00EE3C32"/>
    <w:rsid w:val="00EE3E80"/>
    <w:rsid w:val="00EE45FD"/>
    <w:rsid w:val="00EE4ABB"/>
    <w:rsid w:val="00EE5192"/>
    <w:rsid w:val="00EE5672"/>
    <w:rsid w:val="00EE6AEE"/>
    <w:rsid w:val="00EE6B9E"/>
    <w:rsid w:val="00EE6E01"/>
    <w:rsid w:val="00EE73CB"/>
    <w:rsid w:val="00EE7897"/>
    <w:rsid w:val="00EF0050"/>
    <w:rsid w:val="00EF06AB"/>
    <w:rsid w:val="00EF0E08"/>
    <w:rsid w:val="00EF2138"/>
    <w:rsid w:val="00EF215A"/>
    <w:rsid w:val="00EF242F"/>
    <w:rsid w:val="00EF2464"/>
    <w:rsid w:val="00EF28EF"/>
    <w:rsid w:val="00EF2E73"/>
    <w:rsid w:val="00EF36A6"/>
    <w:rsid w:val="00EF382D"/>
    <w:rsid w:val="00EF45C5"/>
    <w:rsid w:val="00EF4BBD"/>
    <w:rsid w:val="00EF5445"/>
    <w:rsid w:val="00EF5A09"/>
    <w:rsid w:val="00EF61E5"/>
    <w:rsid w:val="00EF6270"/>
    <w:rsid w:val="00EF652D"/>
    <w:rsid w:val="00EF656F"/>
    <w:rsid w:val="00EF6E00"/>
    <w:rsid w:val="00EF6EE4"/>
    <w:rsid w:val="00EF7742"/>
    <w:rsid w:val="00F0001A"/>
    <w:rsid w:val="00F0015A"/>
    <w:rsid w:val="00F00A42"/>
    <w:rsid w:val="00F023BA"/>
    <w:rsid w:val="00F02DD5"/>
    <w:rsid w:val="00F02F4E"/>
    <w:rsid w:val="00F03689"/>
    <w:rsid w:val="00F03737"/>
    <w:rsid w:val="00F039D7"/>
    <w:rsid w:val="00F03ACE"/>
    <w:rsid w:val="00F03ADC"/>
    <w:rsid w:val="00F059F3"/>
    <w:rsid w:val="00F07458"/>
    <w:rsid w:val="00F10118"/>
    <w:rsid w:val="00F10146"/>
    <w:rsid w:val="00F10665"/>
    <w:rsid w:val="00F10C68"/>
    <w:rsid w:val="00F10F53"/>
    <w:rsid w:val="00F10FDF"/>
    <w:rsid w:val="00F1114B"/>
    <w:rsid w:val="00F12E2C"/>
    <w:rsid w:val="00F12E3E"/>
    <w:rsid w:val="00F13048"/>
    <w:rsid w:val="00F13B94"/>
    <w:rsid w:val="00F13FE3"/>
    <w:rsid w:val="00F1413B"/>
    <w:rsid w:val="00F14366"/>
    <w:rsid w:val="00F14869"/>
    <w:rsid w:val="00F1774A"/>
    <w:rsid w:val="00F200F7"/>
    <w:rsid w:val="00F20F50"/>
    <w:rsid w:val="00F21857"/>
    <w:rsid w:val="00F21D49"/>
    <w:rsid w:val="00F22D71"/>
    <w:rsid w:val="00F24ACB"/>
    <w:rsid w:val="00F24EC5"/>
    <w:rsid w:val="00F26C4C"/>
    <w:rsid w:val="00F26C7D"/>
    <w:rsid w:val="00F27430"/>
    <w:rsid w:val="00F301B7"/>
    <w:rsid w:val="00F30360"/>
    <w:rsid w:val="00F30E85"/>
    <w:rsid w:val="00F32B30"/>
    <w:rsid w:val="00F32C6B"/>
    <w:rsid w:val="00F32DB0"/>
    <w:rsid w:val="00F32F51"/>
    <w:rsid w:val="00F33F42"/>
    <w:rsid w:val="00F3451B"/>
    <w:rsid w:val="00F34784"/>
    <w:rsid w:val="00F35AAE"/>
    <w:rsid w:val="00F35F15"/>
    <w:rsid w:val="00F3756C"/>
    <w:rsid w:val="00F37A46"/>
    <w:rsid w:val="00F40177"/>
    <w:rsid w:val="00F401D0"/>
    <w:rsid w:val="00F402B8"/>
    <w:rsid w:val="00F4119A"/>
    <w:rsid w:val="00F41473"/>
    <w:rsid w:val="00F41B53"/>
    <w:rsid w:val="00F42B7A"/>
    <w:rsid w:val="00F42F0C"/>
    <w:rsid w:val="00F459CE"/>
    <w:rsid w:val="00F47178"/>
    <w:rsid w:val="00F47DED"/>
    <w:rsid w:val="00F50243"/>
    <w:rsid w:val="00F5079A"/>
    <w:rsid w:val="00F50BB7"/>
    <w:rsid w:val="00F50E44"/>
    <w:rsid w:val="00F52EA7"/>
    <w:rsid w:val="00F53099"/>
    <w:rsid w:val="00F530DC"/>
    <w:rsid w:val="00F55B15"/>
    <w:rsid w:val="00F55CDE"/>
    <w:rsid w:val="00F56241"/>
    <w:rsid w:val="00F5631A"/>
    <w:rsid w:val="00F567E9"/>
    <w:rsid w:val="00F56846"/>
    <w:rsid w:val="00F56F45"/>
    <w:rsid w:val="00F57481"/>
    <w:rsid w:val="00F609FB"/>
    <w:rsid w:val="00F60A76"/>
    <w:rsid w:val="00F6115B"/>
    <w:rsid w:val="00F61726"/>
    <w:rsid w:val="00F61A24"/>
    <w:rsid w:val="00F62304"/>
    <w:rsid w:val="00F62486"/>
    <w:rsid w:val="00F62BC5"/>
    <w:rsid w:val="00F62D7D"/>
    <w:rsid w:val="00F63CAD"/>
    <w:rsid w:val="00F64EF2"/>
    <w:rsid w:val="00F66405"/>
    <w:rsid w:val="00F6646B"/>
    <w:rsid w:val="00F66736"/>
    <w:rsid w:val="00F673BA"/>
    <w:rsid w:val="00F673FA"/>
    <w:rsid w:val="00F6757F"/>
    <w:rsid w:val="00F675FA"/>
    <w:rsid w:val="00F67757"/>
    <w:rsid w:val="00F70AE2"/>
    <w:rsid w:val="00F71083"/>
    <w:rsid w:val="00F7113F"/>
    <w:rsid w:val="00F71F11"/>
    <w:rsid w:val="00F720E6"/>
    <w:rsid w:val="00F72FAC"/>
    <w:rsid w:val="00F73686"/>
    <w:rsid w:val="00F73EB5"/>
    <w:rsid w:val="00F742DF"/>
    <w:rsid w:val="00F750F3"/>
    <w:rsid w:val="00F75367"/>
    <w:rsid w:val="00F7650A"/>
    <w:rsid w:val="00F765BC"/>
    <w:rsid w:val="00F76D4B"/>
    <w:rsid w:val="00F773F9"/>
    <w:rsid w:val="00F80D46"/>
    <w:rsid w:val="00F820D3"/>
    <w:rsid w:val="00F82171"/>
    <w:rsid w:val="00F823B1"/>
    <w:rsid w:val="00F828C7"/>
    <w:rsid w:val="00F82ED8"/>
    <w:rsid w:val="00F83D38"/>
    <w:rsid w:val="00F84286"/>
    <w:rsid w:val="00F851D2"/>
    <w:rsid w:val="00F864AD"/>
    <w:rsid w:val="00F903AD"/>
    <w:rsid w:val="00F90B97"/>
    <w:rsid w:val="00F9122B"/>
    <w:rsid w:val="00F929B3"/>
    <w:rsid w:val="00F92FDA"/>
    <w:rsid w:val="00F930EA"/>
    <w:rsid w:val="00F946D5"/>
    <w:rsid w:val="00F953B5"/>
    <w:rsid w:val="00F96E68"/>
    <w:rsid w:val="00F972DD"/>
    <w:rsid w:val="00F972F0"/>
    <w:rsid w:val="00F97A67"/>
    <w:rsid w:val="00F97C22"/>
    <w:rsid w:val="00FA02C9"/>
    <w:rsid w:val="00FA09EA"/>
    <w:rsid w:val="00FA12E3"/>
    <w:rsid w:val="00FA12FC"/>
    <w:rsid w:val="00FA1876"/>
    <w:rsid w:val="00FA1D92"/>
    <w:rsid w:val="00FA255D"/>
    <w:rsid w:val="00FA27E7"/>
    <w:rsid w:val="00FA2B15"/>
    <w:rsid w:val="00FA37BD"/>
    <w:rsid w:val="00FA3D75"/>
    <w:rsid w:val="00FA4DFA"/>
    <w:rsid w:val="00FA55C8"/>
    <w:rsid w:val="00FA584C"/>
    <w:rsid w:val="00FA6E1A"/>
    <w:rsid w:val="00FA7285"/>
    <w:rsid w:val="00FA7844"/>
    <w:rsid w:val="00FA78D6"/>
    <w:rsid w:val="00FA7B44"/>
    <w:rsid w:val="00FA7B90"/>
    <w:rsid w:val="00FA7FB7"/>
    <w:rsid w:val="00FB08E4"/>
    <w:rsid w:val="00FB2C90"/>
    <w:rsid w:val="00FB33DC"/>
    <w:rsid w:val="00FB3AD2"/>
    <w:rsid w:val="00FB5365"/>
    <w:rsid w:val="00FC007B"/>
    <w:rsid w:val="00FC02F4"/>
    <w:rsid w:val="00FC092C"/>
    <w:rsid w:val="00FC13A2"/>
    <w:rsid w:val="00FC23F5"/>
    <w:rsid w:val="00FC2C40"/>
    <w:rsid w:val="00FC3452"/>
    <w:rsid w:val="00FC3F08"/>
    <w:rsid w:val="00FC46A6"/>
    <w:rsid w:val="00FC4946"/>
    <w:rsid w:val="00FC4C32"/>
    <w:rsid w:val="00FC5080"/>
    <w:rsid w:val="00FC526E"/>
    <w:rsid w:val="00FC546F"/>
    <w:rsid w:val="00FC60B7"/>
    <w:rsid w:val="00FC6A95"/>
    <w:rsid w:val="00FC6ADA"/>
    <w:rsid w:val="00FC7D57"/>
    <w:rsid w:val="00FD03EC"/>
    <w:rsid w:val="00FD0678"/>
    <w:rsid w:val="00FD12B9"/>
    <w:rsid w:val="00FD29AE"/>
    <w:rsid w:val="00FD3926"/>
    <w:rsid w:val="00FD3954"/>
    <w:rsid w:val="00FD3B30"/>
    <w:rsid w:val="00FD52B7"/>
    <w:rsid w:val="00FD5AEC"/>
    <w:rsid w:val="00FD5E13"/>
    <w:rsid w:val="00FE168D"/>
    <w:rsid w:val="00FE1938"/>
    <w:rsid w:val="00FE1F6B"/>
    <w:rsid w:val="00FE2F05"/>
    <w:rsid w:val="00FE300E"/>
    <w:rsid w:val="00FE42E4"/>
    <w:rsid w:val="00FE500D"/>
    <w:rsid w:val="00FE6160"/>
    <w:rsid w:val="00FE6548"/>
    <w:rsid w:val="00FE6835"/>
    <w:rsid w:val="00FE6D5F"/>
    <w:rsid w:val="00FF2503"/>
    <w:rsid w:val="00FF336E"/>
    <w:rsid w:val="00FF33F0"/>
    <w:rsid w:val="00FF38DD"/>
    <w:rsid w:val="00FF38E3"/>
    <w:rsid w:val="00FF4FA4"/>
    <w:rsid w:val="00FF64B7"/>
    <w:rsid w:val="00FF6589"/>
    <w:rsid w:val="00FF65F6"/>
    <w:rsid w:val="00FF660C"/>
    <w:rsid w:val="00FF7395"/>
    <w:rsid w:val="00FF792E"/>
    <w:rsid w:val="02279D6C"/>
    <w:rsid w:val="0850BE42"/>
    <w:rsid w:val="094C74D2"/>
    <w:rsid w:val="0CE009D1"/>
    <w:rsid w:val="0D37EB32"/>
    <w:rsid w:val="0D77B105"/>
    <w:rsid w:val="0D851CD7"/>
    <w:rsid w:val="132F9129"/>
    <w:rsid w:val="16D2D372"/>
    <w:rsid w:val="17596F56"/>
    <w:rsid w:val="1C36BE38"/>
    <w:rsid w:val="1EC13651"/>
    <w:rsid w:val="1EE50894"/>
    <w:rsid w:val="20112995"/>
    <w:rsid w:val="2065B24F"/>
    <w:rsid w:val="21B07661"/>
    <w:rsid w:val="25440B60"/>
    <w:rsid w:val="3243597A"/>
    <w:rsid w:val="35250108"/>
    <w:rsid w:val="37079B39"/>
    <w:rsid w:val="38B93185"/>
    <w:rsid w:val="396D5326"/>
    <w:rsid w:val="3A357BDA"/>
    <w:rsid w:val="3B216340"/>
    <w:rsid w:val="3F8FC4AB"/>
    <w:rsid w:val="4522A82D"/>
    <w:rsid w:val="498CE87B"/>
    <w:rsid w:val="4B8BADB7"/>
    <w:rsid w:val="4BFA7661"/>
    <w:rsid w:val="4CB1DED7"/>
    <w:rsid w:val="520CF820"/>
    <w:rsid w:val="529DCB23"/>
    <w:rsid w:val="54EFEDE0"/>
    <w:rsid w:val="54FD62ED"/>
    <w:rsid w:val="57243142"/>
    <w:rsid w:val="5911E699"/>
    <w:rsid w:val="59ED487B"/>
    <w:rsid w:val="5CA79D59"/>
    <w:rsid w:val="5CF14FB0"/>
    <w:rsid w:val="5CF5578C"/>
    <w:rsid w:val="5F57C6D0"/>
    <w:rsid w:val="60314614"/>
    <w:rsid w:val="6502EDC7"/>
    <w:rsid w:val="67DC3847"/>
    <w:rsid w:val="6BEA4466"/>
    <w:rsid w:val="6D5493BA"/>
    <w:rsid w:val="6F78B461"/>
    <w:rsid w:val="702483F8"/>
    <w:rsid w:val="7270C6E2"/>
    <w:rsid w:val="72D74E3B"/>
    <w:rsid w:val="75756006"/>
    <w:rsid w:val="767CAF82"/>
    <w:rsid w:val="77967CCD"/>
    <w:rsid w:val="77E815B6"/>
    <w:rsid w:val="78F0C8C7"/>
    <w:rsid w:val="79AAA358"/>
    <w:rsid w:val="7AB7A7AF"/>
    <w:rsid w:val="7AE8A77A"/>
    <w:rsid w:val="7E7E147B"/>
    <w:rsid w:val="7FC406EF"/>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724AA4B"/>
  <w15:docId w15:val="{29567791-05E7-4923-BB0D-B8E9D551A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92E"/>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customStyle="1" w:styleId="UnresolvedMention1">
    <w:name w:val="Unresolved Mention1"/>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104CBB"/>
    <w:rPr>
      <w:color w:val="954F72" w:themeColor="followedHyperlink"/>
      <w:u w:val="single"/>
    </w:rPr>
  </w:style>
  <w:style w:type="character" w:styleId="UnresolvedMention">
    <w:name w:val="Unresolved Mention"/>
    <w:basedOn w:val="DefaultParagraphFont"/>
    <w:uiPriority w:val="99"/>
    <w:semiHidden/>
    <w:unhideWhenUsed/>
    <w:rsid w:val="003D7B0A"/>
    <w:rPr>
      <w:color w:val="605E5C"/>
      <w:shd w:val="clear" w:color="auto" w:fill="E1DFDD"/>
    </w:rPr>
  </w:style>
  <w:style w:type="character" w:styleId="Emphasis">
    <w:name w:val="Emphasis"/>
    <w:basedOn w:val="DefaultParagraphFont"/>
    <w:uiPriority w:val="20"/>
    <w:qFormat/>
    <w:rsid w:val="00163A63"/>
    <w:rPr>
      <w:i/>
      <w:iCs/>
    </w:rPr>
  </w:style>
  <w:style w:type="character" w:customStyle="1" w:styleId="cf01">
    <w:name w:val="cf01"/>
    <w:basedOn w:val="DefaultParagraphFont"/>
    <w:rsid w:val="004455ED"/>
    <w:rPr>
      <w:rFonts w:ascii="Segoe UI" w:hAnsi="Segoe UI" w:cs="Segoe UI" w:hint="default"/>
      <w:color w:val="26262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176232614">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36676143">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88568603">
      <w:bodyDiv w:val="1"/>
      <w:marLeft w:val="0"/>
      <w:marRight w:val="0"/>
      <w:marTop w:val="0"/>
      <w:marBottom w:val="0"/>
      <w:divBdr>
        <w:top w:val="none" w:sz="0" w:space="0" w:color="auto"/>
        <w:left w:val="none" w:sz="0" w:space="0" w:color="auto"/>
        <w:bottom w:val="none" w:sz="0" w:space="0" w:color="auto"/>
        <w:right w:val="none" w:sz="0" w:space="0" w:color="auto"/>
      </w:divBdr>
    </w:div>
    <w:div w:id="1211115503">
      <w:bodyDiv w:val="1"/>
      <w:marLeft w:val="0"/>
      <w:marRight w:val="0"/>
      <w:marTop w:val="0"/>
      <w:marBottom w:val="0"/>
      <w:divBdr>
        <w:top w:val="none" w:sz="0" w:space="0" w:color="auto"/>
        <w:left w:val="none" w:sz="0" w:space="0" w:color="auto"/>
        <w:bottom w:val="none" w:sz="0" w:space="0" w:color="auto"/>
        <w:right w:val="none" w:sz="0" w:space="0" w:color="auto"/>
      </w:divBdr>
    </w:div>
    <w:div w:id="1220941104">
      <w:bodyDiv w:val="1"/>
      <w:marLeft w:val="0"/>
      <w:marRight w:val="0"/>
      <w:marTop w:val="0"/>
      <w:marBottom w:val="0"/>
      <w:divBdr>
        <w:top w:val="none" w:sz="0" w:space="0" w:color="auto"/>
        <w:left w:val="none" w:sz="0" w:space="0" w:color="auto"/>
        <w:bottom w:val="none" w:sz="0" w:space="0" w:color="auto"/>
        <w:right w:val="none" w:sz="0" w:space="0" w:color="auto"/>
      </w:divBdr>
    </w:div>
    <w:div w:id="1242446146">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24359749">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592161450">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862668505">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03"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07317084684A67A8CD0227D34263D1"/>
        <w:category>
          <w:name w:val="General"/>
          <w:gallery w:val="placeholder"/>
        </w:category>
        <w:types>
          <w:type w:val="bbPlcHdr"/>
        </w:types>
        <w:behaviors>
          <w:behavior w:val="content"/>
        </w:behaviors>
        <w:guid w:val="{C9D82D8B-D94D-45A6-A86D-6A57A358B7EA}"/>
      </w:docPartPr>
      <w:docPartBody>
        <w:p w:rsidR="004B430B" w:rsidRDefault="002848A6" w:rsidP="002848A6">
          <w:pPr>
            <w:pStyle w:val="7C07317084684A67A8CD0227D34263D1"/>
          </w:pPr>
          <w:r w:rsidRPr="00B07A41">
            <w:rPr>
              <w:rStyle w:val="PlaceholderText"/>
            </w:rPr>
            <w:t>[Status]</w:t>
          </w:r>
        </w:p>
      </w:docPartBody>
    </w:docPart>
    <w:docPart>
      <w:docPartPr>
        <w:name w:val="A43EC8B33E924F638B3FD3E61791E193"/>
        <w:category>
          <w:name w:val="General"/>
          <w:gallery w:val="placeholder"/>
        </w:category>
        <w:types>
          <w:type w:val="bbPlcHdr"/>
        </w:types>
        <w:behaviors>
          <w:behavior w:val="content"/>
        </w:behaviors>
        <w:guid w:val="{A50F58A8-417B-46FA-BE46-21559A2888E3}"/>
      </w:docPartPr>
      <w:docPartBody>
        <w:p w:rsidR="004B430B" w:rsidRDefault="002848A6" w:rsidP="002848A6">
          <w:pPr>
            <w:pStyle w:val="A43EC8B33E924F638B3FD3E61791E193"/>
          </w:pPr>
          <w:r w:rsidRPr="00B07A41">
            <w:rPr>
              <w:rStyle w:val="PlaceholderText"/>
            </w:rPr>
            <w:t>[Status]</w:t>
          </w:r>
        </w:p>
      </w:docPartBody>
    </w:docPart>
    <w:docPart>
      <w:docPartPr>
        <w:name w:val="4556BAAE824C4ED2A41724B23C0C0AA0"/>
        <w:category>
          <w:name w:val="General"/>
          <w:gallery w:val="placeholder"/>
        </w:category>
        <w:types>
          <w:type w:val="bbPlcHdr"/>
        </w:types>
        <w:behaviors>
          <w:behavior w:val="content"/>
        </w:behaviors>
        <w:guid w:val="{7FF3A4C9-6DF5-4322-9094-B97928E93C97}"/>
      </w:docPartPr>
      <w:docPartBody>
        <w:p w:rsidR="004B430B" w:rsidRDefault="002848A6" w:rsidP="002848A6">
          <w:pPr>
            <w:pStyle w:val="4556BAAE824C4ED2A41724B23C0C0AA0"/>
          </w:pPr>
          <w:r w:rsidRPr="00B07A41">
            <w:rPr>
              <w:rStyle w:val="PlaceholderText"/>
            </w:rPr>
            <w:t>[Status]</w:t>
          </w:r>
        </w:p>
      </w:docPartBody>
    </w:docPart>
    <w:docPart>
      <w:docPartPr>
        <w:name w:val="7432281D2C7F46C3B48B19EAFDF78040"/>
        <w:category>
          <w:name w:val="General"/>
          <w:gallery w:val="placeholder"/>
        </w:category>
        <w:types>
          <w:type w:val="bbPlcHdr"/>
        </w:types>
        <w:behaviors>
          <w:behavior w:val="content"/>
        </w:behaviors>
        <w:guid w:val="{6A1EE60F-F66F-4B9C-9B87-6F84F149D3D6}"/>
      </w:docPartPr>
      <w:docPartBody>
        <w:p w:rsidR="004B430B" w:rsidRDefault="002848A6" w:rsidP="002848A6">
          <w:pPr>
            <w:pStyle w:val="7432281D2C7F46C3B48B19EAFDF78040"/>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8A6"/>
    <w:rsid w:val="000E60C4"/>
    <w:rsid w:val="002848A6"/>
    <w:rsid w:val="004B430B"/>
    <w:rsid w:val="005F3432"/>
    <w:rsid w:val="00795A94"/>
    <w:rsid w:val="0085189B"/>
    <w:rsid w:val="00972FFD"/>
    <w:rsid w:val="00B8615F"/>
    <w:rsid w:val="00CD5D71"/>
    <w:rsid w:val="00DE295D"/>
    <w:rsid w:val="00F57B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848A6"/>
    <w:rPr>
      <w:color w:val="808080"/>
    </w:rPr>
  </w:style>
  <w:style w:type="paragraph" w:customStyle="1" w:styleId="7C07317084684A67A8CD0227D34263D1">
    <w:name w:val="7C07317084684A67A8CD0227D34263D1"/>
    <w:rsid w:val="002848A6"/>
  </w:style>
  <w:style w:type="paragraph" w:customStyle="1" w:styleId="A43EC8B33E924F638B3FD3E61791E193">
    <w:name w:val="A43EC8B33E924F638B3FD3E61791E193"/>
    <w:rsid w:val="002848A6"/>
  </w:style>
  <w:style w:type="paragraph" w:customStyle="1" w:styleId="4556BAAE824C4ED2A41724B23C0C0AA0">
    <w:name w:val="4556BAAE824C4ED2A41724B23C0C0AA0"/>
    <w:rsid w:val="002848A6"/>
  </w:style>
  <w:style w:type="paragraph" w:customStyle="1" w:styleId="7432281D2C7F46C3B48B19EAFDF78040">
    <w:name w:val="7432281D2C7F46C3B48B19EAFDF78040"/>
    <w:rsid w:val="002848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0BB86F-335B-4AFC-AED3-4257A9503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EFFA8A-2FA3-4AC1-A095-AE1A1FA87FE8}">
  <ds:schemaRef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E6A9D53-6818-46B1-A25E-3C07B1D3DCA0}">
  <ds:schemaRefs>
    <ds:schemaRef ds:uri="http://schemas.openxmlformats.org/officeDocument/2006/bibliography"/>
  </ds:schemaRefs>
</ds:datastoreItem>
</file>

<file path=customXml/itemProps4.xml><?xml version="1.0" encoding="utf-8"?>
<ds:datastoreItem xmlns:ds="http://schemas.openxmlformats.org/officeDocument/2006/customXml" ds:itemID="{2054675D-6695-4125-BCCF-0D75A0EAB8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3069</TotalTime>
  <Pages>67</Pages>
  <Words>10933</Words>
  <Characters>62323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CPCCBC4003</vt:lpstr>
    </vt:vector>
  </TitlesOfParts>
  <Company>CSTC Pty Ltd (RTO #0699)</Company>
  <LinksUpToDate>false</LinksUpToDate>
  <CharactersWithSpaces>73110</CharactersWithSpaces>
  <SharedDoc>false</SharedDoc>
  <HLinks>
    <vt:vector size="306" baseType="variant">
      <vt:variant>
        <vt:i4>6488173</vt:i4>
      </vt:variant>
      <vt:variant>
        <vt:i4>504</vt:i4>
      </vt:variant>
      <vt:variant>
        <vt:i4>0</vt:i4>
      </vt:variant>
      <vt:variant>
        <vt:i4>5</vt:i4>
      </vt:variant>
      <vt:variant>
        <vt:lpwstr>https://apps.apple.com/us/app/flipboard-latest-stories/id358801284</vt:lpwstr>
      </vt:variant>
      <vt:variant>
        <vt:lpwstr/>
      </vt:variant>
      <vt:variant>
        <vt:i4>3080296</vt:i4>
      </vt:variant>
      <vt:variant>
        <vt:i4>501</vt:i4>
      </vt:variant>
      <vt:variant>
        <vt:i4>0</vt:i4>
      </vt:variant>
      <vt:variant>
        <vt:i4>5</vt:i4>
      </vt:variant>
      <vt:variant>
        <vt:lpwstr>https://apps.apple.com/us/app/articlesearch/id401914624</vt:lpwstr>
      </vt:variant>
      <vt:variant>
        <vt:lpwstr/>
      </vt:variant>
      <vt:variant>
        <vt:i4>4063352</vt:i4>
      </vt:variant>
      <vt:variant>
        <vt:i4>486</vt:i4>
      </vt:variant>
      <vt:variant>
        <vt:i4>0</vt:i4>
      </vt:variant>
      <vt:variant>
        <vt:i4>5</vt:i4>
      </vt:variant>
      <vt:variant>
        <vt:lpwstr>https://www.videonations.co.uk/resources/video-conferencing-news/video-conferencing-helping-construction-sites</vt:lpwstr>
      </vt:variant>
      <vt:variant>
        <vt:lpwstr/>
      </vt:variant>
      <vt:variant>
        <vt:i4>5636167</vt:i4>
      </vt:variant>
      <vt:variant>
        <vt:i4>483</vt:i4>
      </vt:variant>
      <vt:variant>
        <vt:i4>0</vt:i4>
      </vt:variant>
      <vt:variant>
        <vt:i4>5</vt:i4>
      </vt:variant>
      <vt:variant>
        <vt:lpwstr>https://www.insynth.co.uk/blog/why-construction-blogging-is-important</vt:lpwstr>
      </vt:variant>
      <vt:variant>
        <vt:lpwstr/>
      </vt:variant>
      <vt:variant>
        <vt:i4>6553714</vt:i4>
      </vt:variant>
      <vt:variant>
        <vt:i4>456</vt:i4>
      </vt:variant>
      <vt:variant>
        <vt:i4>0</vt:i4>
      </vt:variant>
      <vt:variant>
        <vt:i4>5</vt:i4>
      </vt:variant>
      <vt:variant>
        <vt:lpwstr>https://www.ungm.org/Areas/Public/pph/go01.html</vt:lpwstr>
      </vt:variant>
      <vt:variant>
        <vt:lpwstr/>
      </vt:variant>
      <vt:variant>
        <vt:i4>917573</vt:i4>
      </vt:variant>
      <vt:variant>
        <vt:i4>330</vt:i4>
      </vt:variant>
      <vt:variant>
        <vt:i4>0</vt:i4>
      </vt:variant>
      <vt:variant>
        <vt:i4>5</vt:i4>
      </vt:variant>
      <vt:variant>
        <vt:lpwstr>https://acumen.architecture.com.au/project/building-contracts/abic-contracts/</vt:lpwstr>
      </vt:variant>
      <vt:variant>
        <vt:lpwstr/>
      </vt:variant>
      <vt:variant>
        <vt:i4>7798894</vt:i4>
      </vt:variant>
      <vt:variant>
        <vt:i4>264</vt:i4>
      </vt:variant>
      <vt:variant>
        <vt:i4>0</vt:i4>
      </vt:variant>
      <vt:variant>
        <vt:i4>5</vt:i4>
      </vt:variant>
      <vt:variant>
        <vt:lpwstr>https://compliantlearningresources.com.au/blog/simple-guide-to-contextualising-rto-training-resources-and-assessment-tools/</vt:lpwstr>
      </vt:variant>
      <vt:variant>
        <vt:lpwstr/>
      </vt:variant>
      <vt:variant>
        <vt:i4>2228338</vt:i4>
      </vt:variant>
      <vt:variant>
        <vt:i4>261</vt:i4>
      </vt:variant>
      <vt:variant>
        <vt:i4>0</vt:i4>
      </vt:variant>
      <vt:variant>
        <vt:i4>5</vt:i4>
      </vt:variant>
      <vt:variant>
        <vt:lpwstr>https://training.gov.au/Training/Details/CPCCBC4003</vt:lpwstr>
      </vt:variant>
      <vt:variant>
        <vt:lpwstr/>
      </vt:variant>
      <vt:variant>
        <vt:i4>1507378</vt:i4>
      </vt:variant>
      <vt:variant>
        <vt:i4>254</vt:i4>
      </vt:variant>
      <vt:variant>
        <vt:i4>0</vt:i4>
      </vt:variant>
      <vt:variant>
        <vt:i4>5</vt:i4>
      </vt:variant>
      <vt:variant>
        <vt:lpwstr/>
      </vt:variant>
      <vt:variant>
        <vt:lpwstr>_Toc64025117</vt:lpwstr>
      </vt:variant>
      <vt:variant>
        <vt:i4>1441842</vt:i4>
      </vt:variant>
      <vt:variant>
        <vt:i4>248</vt:i4>
      </vt:variant>
      <vt:variant>
        <vt:i4>0</vt:i4>
      </vt:variant>
      <vt:variant>
        <vt:i4>5</vt:i4>
      </vt:variant>
      <vt:variant>
        <vt:lpwstr/>
      </vt:variant>
      <vt:variant>
        <vt:lpwstr>_Toc64025116</vt:lpwstr>
      </vt:variant>
      <vt:variant>
        <vt:i4>1376306</vt:i4>
      </vt:variant>
      <vt:variant>
        <vt:i4>242</vt:i4>
      </vt:variant>
      <vt:variant>
        <vt:i4>0</vt:i4>
      </vt:variant>
      <vt:variant>
        <vt:i4>5</vt:i4>
      </vt:variant>
      <vt:variant>
        <vt:lpwstr/>
      </vt:variant>
      <vt:variant>
        <vt:lpwstr>_Toc64025115</vt:lpwstr>
      </vt:variant>
      <vt:variant>
        <vt:i4>1310770</vt:i4>
      </vt:variant>
      <vt:variant>
        <vt:i4>236</vt:i4>
      </vt:variant>
      <vt:variant>
        <vt:i4>0</vt:i4>
      </vt:variant>
      <vt:variant>
        <vt:i4>5</vt:i4>
      </vt:variant>
      <vt:variant>
        <vt:lpwstr/>
      </vt:variant>
      <vt:variant>
        <vt:lpwstr>_Toc64025114</vt:lpwstr>
      </vt:variant>
      <vt:variant>
        <vt:i4>1245234</vt:i4>
      </vt:variant>
      <vt:variant>
        <vt:i4>230</vt:i4>
      </vt:variant>
      <vt:variant>
        <vt:i4>0</vt:i4>
      </vt:variant>
      <vt:variant>
        <vt:i4>5</vt:i4>
      </vt:variant>
      <vt:variant>
        <vt:lpwstr/>
      </vt:variant>
      <vt:variant>
        <vt:lpwstr>_Toc64025113</vt:lpwstr>
      </vt:variant>
      <vt:variant>
        <vt:i4>1179698</vt:i4>
      </vt:variant>
      <vt:variant>
        <vt:i4>224</vt:i4>
      </vt:variant>
      <vt:variant>
        <vt:i4>0</vt:i4>
      </vt:variant>
      <vt:variant>
        <vt:i4>5</vt:i4>
      </vt:variant>
      <vt:variant>
        <vt:lpwstr/>
      </vt:variant>
      <vt:variant>
        <vt:lpwstr>_Toc64025112</vt:lpwstr>
      </vt:variant>
      <vt:variant>
        <vt:i4>1114162</vt:i4>
      </vt:variant>
      <vt:variant>
        <vt:i4>218</vt:i4>
      </vt:variant>
      <vt:variant>
        <vt:i4>0</vt:i4>
      </vt:variant>
      <vt:variant>
        <vt:i4>5</vt:i4>
      </vt:variant>
      <vt:variant>
        <vt:lpwstr/>
      </vt:variant>
      <vt:variant>
        <vt:lpwstr>_Toc64025111</vt:lpwstr>
      </vt:variant>
      <vt:variant>
        <vt:i4>1048626</vt:i4>
      </vt:variant>
      <vt:variant>
        <vt:i4>212</vt:i4>
      </vt:variant>
      <vt:variant>
        <vt:i4>0</vt:i4>
      </vt:variant>
      <vt:variant>
        <vt:i4>5</vt:i4>
      </vt:variant>
      <vt:variant>
        <vt:lpwstr/>
      </vt:variant>
      <vt:variant>
        <vt:lpwstr>_Toc64025110</vt:lpwstr>
      </vt:variant>
      <vt:variant>
        <vt:i4>1638451</vt:i4>
      </vt:variant>
      <vt:variant>
        <vt:i4>206</vt:i4>
      </vt:variant>
      <vt:variant>
        <vt:i4>0</vt:i4>
      </vt:variant>
      <vt:variant>
        <vt:i4>5</vt:i4>
      </vt:variant>
      <vt:variant>
        <vt:lpwstr/>
      </vt:variant>
      <vt:variant>
        <vt:lpwstr>_Toc64025109</vt:lpwstr>
      </vt:variant>
      <vt:variant>
        <vt:i4>1572915</vt:i4>
      </vt:variant>
      <vt:variant>
        <vt:i4>200</vt:i4>
      </vt:variant>
      <vt:variant>
        <vt:i4>0</vt:i4>
      </vt:variant>
      <vt:variant>
        <vt:i4>5</vt:i4>
      </vt:variant>
      <vt:variant>
        <vt:lpwstr/>
      </vt:variant>
      <vt:variant>
        <vt:lpwstr>_Toc64025108</vt:lpwstr>
      </vt:variant>
      <vt:variant>
        <vt:i4>1507379</vt:i4>
      </vt:variant>
      <vt:variant>
        <vt:i4>194</vt:i4>
      </vt:variant>
      <vt:variant>
        <vt:i4>0</vt:i4>
      </vt:variant>
      <vt:variant>
        <vt:i4>5</vt:i4>
      </vt:variant>
      <vt:variant>
        <vt:lpwstr/>
      </vt:variant>
      <vt:variant>
        <vt:lpwstr>_Toc64025107</vt:lpwstr>
      </vt:variant>
      <vt:variant>
        <vt:i4>1441843</vt:i4>
      </vt:variant>
      <vt:variant>
        <vt:i4>188</vt:i4>
      </vt:variant>
      <vt:variant>
        <vt:i4>0</vt:i4>
      </vt:variant>
      <vt:variant>
        <vt:i4>5</vt:i4>
      </vt:variant>
      <vt:variant>
        <vt:lpwstr/>
      </vt:variant>
      <vt:variant>
        <vt:lpwstr>_Toc64025106</vt:lpwstr>
      </vt:variant>
      <vt:variant>
        <vt:i4>1376307</vt:i4>
      </vt:variant>
      <vt:variant>
        <vt:i4>182</vt:i4>
      </vt:variant>
      <vt:variant>
        <vt:i4>0</vt:i4>
      </vt:variant>
      <vt:variant>
        <vt:i4>5</vt:i4>
      </vt:variant>
      <vt:variant>
        <vt:lpwstr/>
      </vt:variant>
      <vt:variant>
        <vt:lpwstr>_Toc64025105</vt:lpwstr>
      </vt:variant>
      <vt:variant>
        <vt:i4>1310771</vt:i4>
      </vt:variant>
      <vt:variant>
        <vt:i4>176</vt:i4>
      </vt:variant>
      <vt:variant>
        <vt:i4>0</vt:i4>
      </vt:variant>
      <vt:variant>
        <vt:i4>5</vt:i4>
      </vt:variant>
      <vt:variant>
        <vt:lpwstr/>
      </vt:variant>
      <vt:variant>
        <vt:lpwstr>_Toc64025104</vt:lpwstr>
      </vt:variant>
      <vt:variant>
        <vt:i4>1245235</vt:i4>
      </vt:variant>
      <vt:variant>
        <vt:i4>170</vt:i4>
      </vt:variant>
      <vt:variant>
        <vt:i4>0</vt:i4>
      </vt:variant>
      <vt:variant>
        <vt:i4>5</vt:i4>
      </vt:variant>
      <vt:variant>
        <vt:lpwstr/>
      </vt:variant>
      <vt:variant>
        <vt:lpwstr>_Toc64025103</vt:lpwstr>
      </vt:variant>
      <vt:variant>
        <vt:i4>1179699</vt:i4>
      </vt:variant>
      <vt:variant>
        <vt:i4>164</vt:i4>
      </vt:variant>
      <vt:variant>
        <vt:i4>0</vt:i4>
      </vt:variant>
      <vt:variant>
        <vt:i4>5</vt:i4>
      </vt:variant>
      <vt:variant>
        <vt:lpwstr/>
      </vt:variant>
      <vt:variant>
        <vt:lpwstr>_Toc64025102</vt:lpwstr>
      </vt:variant>
      <vt:variant>
        <vt:i4>1114163</vt:i4>
      </vt:variant>
      <vt:variant>
        <vt:i4>158</vt:i4>
      </vt:variant>
      <vt:variant>
        <vt:i4>0</vt:i4>
      </vt:variant>
      <vt:variant>
        <vt:i4>5</vt:i4>
      </vt:variant>
      <vt:variant>
        <vt:lpwstr/>
      </vt:variant>
      <vt:variant>
        <vt:lpwstr>_Toc64025101</vt:lpwstr>
      </vt:variant>
      <vt:variant>
        <vt:i4>1048627</vt:i4>
      </vt:variant>
      <vt:variant>
        <vt:i4>152</vt:i4>
      </vt:variant>
      <vt:variant>
        <vt:i4>0</vt:i4>
      </vt:variant>
      <vt:variant>
        <vt:i4>5</vt:i4>
      </vt:variant>
      <vt:variant>
        <vt:lpwstr/>
      </vt:variant>
      <vt:variant>
        <vt:lpwstr>_Toc64025100</vt:lpwstr>
      </vt:variant>
      <vt:variant>
        <vt:i4>1572922</vt:i4>
      </vt:variant>
      <vt:variant>
        <vt:i4>146</vt:i4>
      </vt:variant>
      <vt:variant>
        <vt:i4>0</vt:i4>
      </vt:variant>
      <vt:variant>
        <vt:i4>5</vt:i4>
      </vt:variant>
      <vt:variant>
        <vt:lpwstr/>
      </vt:variant>
      <vt:variant>
        <vt:lpwstr>_Toc64025099</vt:lpwstr>
      </vt:variant>
      <vt:variant>
        <vt:i4>1638458</vt:i4>
      </vt:variant>
      <vt:variant>
        <vt:i4>140</vt:i4>
      </vt:variant>
      <vt:variant>
        <vt:i4>0</vt:i4>
      </vt:variant>
      <vt:variant>
        <vt:i4>5</vt:i4>
      </vt:variant>
      <vt:variant>
        <vt:lpwstr/>
      </vt:variant>
      <vt:variant>
        <vt:lpwstr>_Toc64025098</vt:lpwstr>
      </vt:variant>
      <vt:variant>
        <vt:i4>1441850</vt:i4>
      </vt:variant>
      <vt:variant>
        <vt:i4>134</vt:i4>
      </vt:variant>
      <vt:variant>
        <vt:i4>0</vt:i4>
      </vt:variant>
      <vt:variant>
        <vt:i4>5</vt:i4>
      </vt:variant>
      <vt:variant>
        <vt:lpwstr/>
      </vt:variant>
      <vt:variant>
        <vt:lpwstr>_Toc64025097</vt:lpwstr>
      </vt:variant>
      <vt:variant>
        <vt:i4>1507386</vt:i4>
      </vt:variant>
      <vt:variant>
        <vt:i4>128</vt:i4>
      </vt:variant>
      <vt:variant>
        <vt:i4>0</vt:i4>
      </vt:variant>
      <vt:variant>
        <vt:i4>5</vt:i4>
      </vt:variant>
      <vt:variant>
        <vt:lpwstr/>
      </vt:variant>
      <vt:variant>
        <vt:lpwstr>_Toc64025096</vt:lpwstr>
      </vt:variant>
      <vt:variant>
        <vt:i4>1310778</vt:i4>
      </vt:variant>
      <vt:variant>
        <vt:i4>122</vt:i4>
      </vt:variant>
      <vt:variant>
        <vt:i4>0</vt:i4>
      </vt:variant>
      <vt:variant>
        <vt:i4>5</vt:i4>
      </vt:variant>
      <vt:variant>
        <vt:lpwstr/>
      </vt:variant>
      <vt:variant>
        <vt:lpwstr>_Toc64025095</vt:lpwstr>
      </vt:variant>
      <vt:variant>
        <vt:i4>1376314</vt:i4>
      </vt:variant>
      <vt:variant>
        <vt:i4>116</vt:i4>
      </vt:variant>
      <vt:variant>
        <vt:i4>0</vt:i4>
      </vt:variant>
      <vt:variant>
        <vt:i4>5</vt:i4>
      </vt:variant>
      <vt:variant>
        <vt:lpwstr/>
      </vt:variant>
      <vt:variant>
        <vt:lpwstr>_Toc64025094</vt:lpwstr>
      </vt:variant>
      <vt:variant>
        <vt:i4>1179706</vt:i4>
      </vt:variant>
      <vt:variant>
        <vt:i4>110</vt:i4>
      </vt:variant>
      <vt:variant>
        <vt:i4>0</vt:i4>
      </vt:variant>
      <vt:variant>
        <vt:i4>5</vt:i4>
      </vt:variant>
      <vt:variant>
        <vt:lpwstr/>
      </vt:variant>
      <vt:variant>
        <vt:lpwstr>_Toc64025093</vt:lpwstr>
      </vt:variant>
      <vt:variant>
        <vt:i4>1245242</vt:i4>
      </vt:variant>
      <vt:variant>
        <vt:i4>104</vt:i4>
      </vt:variant>
      <vt:variant>
        <vt:i4>0</vt:i4>
      </vt:variant>
      <vt:variant>
        <vt:i4>5</vt:i4>
      </vt:variant>
      <vt:variant>
        <vt:lpwstr/>
      </vt:variant>
      <vt:variant>
        <vt:lpwstr>_Toc64025092</vt:lpwstr>
      </vt:variant>
      <vt:variant>
        <vt:i4>1048634</vt:i4>
      </vt:variant>
      <vt:variant>
        <vt:i4>98</vt:i4>
      </vt:variant>
      <vt:variant>
        <vt:i4>0</vt:i4>
      </vt:variant>
      <vt:variant>
        <vt:i4>5</vt:i4>
      </vt:variant>
      <vt:variant>
        <vt:lpwstr/>
      </vt:variant>
      <vt:variant>
        <vt:lpwstr>_Toc64025091</vt:lpwstr>
      </vt:variant>
      <vt:variant>
        <vt:i4>1114170</vt:i4>
      </vt:variant>
      <vt:variant>
        <vt:i4>92</vt:i4>
      </vt:variant>
      <vt:variant>
        <vt:i4>0</vt:i4>
      </vt:variant>
      <vt:variant>
        <vt:i4>5</vt:i4>
      </vt:variant>
      <vt:variant>
        <vt:lpwstr/>
      </vt:variant>
      <vt:variant>
        <vt:lpwstr>_Toc64025090</vt:lpwstr>
      </vt:variant>
      <vt:variant>
        <vt:i4>1572923</vt:i4>
      </vt:variant>
      <vt:variant>
        <vt:i4>86</vt:i4>
      </vt:variant>
      <vt:variant>
        <vt:i4>0</vt:i4>
      </vt:variant>
      <vt:variant>
        <vt:i4>5</vt:i4>
      </vt:variant>
      <vt:variant>
        <vt:lpwstr/>
      </vt:variant>
      <vt:variant>
        <vt:lpwstr>_Toc64025089</vt:lpwstr>
      </vt:variant>
      <vt:variant>
        <vt:i4>1638459</vt:i4>
      </vt:variant>
      <vt:variant>
        <vt:i4>80</vt:i4>
      </vt:variant>
      <vt:variant>
        <vt:i4>0</vt:i4>
      </vt:variant>
      <vt:variant>
        <vt:i4>5</vt:i4>
      </vt:variant>
      <vt:variant>
        <vt:lpwstr/>
      </vt:variant>
      <vt:variant>
        <vt:lpwstr>_Toc64025088</vt:lpwstr>
      </vt:variant>
      <vt:variant>
        <vt:i4>1441851</vt:i4>
      </vt:variant>
      <vt:variant>
        <vt:i4>74</vt:i4>
      </vt:variant>
      <vt:variant>
        <vt:i4>0</vt:i4>
      </vt:variant>
      <vt:variant>
        <vt:i4>5</vt:i4>
      </vt:variant>
      <vt:variant>
        <vt:lpwstr/>
      </vt:variant>
      <vt:variant>
        <vt:lpwstr>_Toc64025087</vt:lpwstr>
      </vt:variant>
      <vt:variant>
        <vt:i4>1507387</vt:i4>
      </vt:variant>
      <vt:variant>
        <vt:i4>68</vt:i4>
      </vt:variant>
      <vt:variant>
        <vt:i4>0</vt:i4>
      </vt:variant>
      <vt:variant>
        <vt:i4>5</vt:i4>
      </vt:variant>
      <vt:variant>
        <vt:lpwstr/>
      </vt:variant>
      <vt:variant>
        <vt:lpwstr>_Toc64025086</vt:lpwstr>
      </vt:variant>
      <vt:variant>
        <vt:i4>1310779</vt:i4>
      </vt:variant>
      <vt:variant>
        <vt:i4>62</vt:i4>
      </vt:variant>
      <vt:variant>
        <vt:i4>0</vt:i4>
      </vt:variant>
      <vt:variant>
        <vt:i4>5</vt:i4>
      </vt:variant>
      <vt:variant>
        <vt:lpwstr/>
      </vt:variant>
      <vt:variant>
        <vt:lpwstr>_Toc64025085</vt:lpwstr>
      </vt:variant>
      <vt:variant>
        <vt:i4>1376315</vt:i4>
      </vt:variant>
      <vt:variant>
        <vt:i4>56</vt:i4>
      </vt:variant>
      <vt:variant>
        <vt:i4>0</vt:i4>
      </vt:variant>
      <vt:variant>
        <vt:i4>5</vt:i4>
      </vt:variant>
      <vt:variant>
        <vt:lpwstr/>
      </vt:variant>
      <vt:variant>
        <vt:lpwstr>_Toc64025084</vt:lpwstr>
      </vt:variant>
      <vt:variant>
        <vt:i4>1179707</vt:i4>
      </vt:variant>
      <vt:variant>
        <vt:i4>50</vt:i4>
      </vt:variant>
      <vt:variant>
        <vt:i4>0</vt:i4>
      </vt:variant>
      <vt:variant>
        <vt:i4>5</vt:i4>
      </vt:variant>
      <vt:variant>
        <vt:lpwstr/>
      </vt:variant>
      <vt:variant>
        <vt:lpwstr>_Toc64025083</vt:lpwstr>
      </vt:variant>
      <vt:variant>
        <vt:i4>1245243</vt:i4>
      </vt:variant>
      <vt:variant>
        <vt:i4>44</vt:i4>
      </vt:variant>
      <vt:variant>
        <vt:i4>0</vt:i4>
      </vt:variant>
      <vt:variant>
        <vt:i4>5</vt:i4>
      </vt:variant>
      <vt:variant>
        <vt:lpwstr/>
      </vt:variant>
      <vt:variant>
        <vt:lpwstr>_Toc64025082</vt:lpwstr>
      </vt:variant>
      <vt:variant>
        <vt:i4>1048635</vt:i4>
      </vt:variant>
      <vt:variant>
        <vt:i4>38</vt:i4>
      </vt:variant>
      <vt:variant>
        <vt:i4>0</vt:i4>
      </vt:variant>
      <vt:variant>
        <vt:i4>5</vt:i4>
      </vt:variant>
      <vt:variant>
        <vt:lpwstr/>
      </vt:variant>
      <vt:variant>
        <vt:lpwstr>_Toc64025081</vt:lpwstr>
      </vt:variant>
      <vt:variant>
        <vt:i4>1114171</vt:i4>
      </vt:variant>
      <vt:variant>
        <vt:i4>32</vt:i4>
      </vt:variant>
      <vt:variant>
        <vt:i4>0</vt:i4>
      </vt:variant>
      <vt:variant>
        <vt:i4>5</vt:i4>
      </vt:variant>
      <vt:variant>
        <vt:lpwstr/>
      </vt:variant>
      <vt:variant>
        <vt:lpwstr>_Toc64025080</vt:lpwstr>
      </vt:variant>
      <vt:variant>
        <vt:i4>1572916</vt:i4>
      </vt:variant>
      <vt:variant>
        <vt:i4>26</vt:i4>
      </vt:variant>
      <vt:variant>
        <vt:i4>0</vt:i4>
      </vt:variant>
      <vt:variant>
        <vt:i4>5</vt:i4>
      </vt:variant>
      <vt:variant>
        <vt:lpwstr/>
      </vt:variant>
      <vt:variant>
        <vt:lpwstr>_Toc64025079</vt:lpwstr>
      </vt:variant>
      <vt:variant>
        <vt:i4>1638452</vt:i4>
      </vt:variant>
      <vt:variant>
        <vt:i4>20</vt:i4>
      </vt:variant>
      <vt:variant>
        <vt:i4>0</vt:i4>
      </vt:variant>
      <vt:variant>
        <vt:i4>5</vt:i4>
      </vt:variant>
      <vt:variant>
        <vt:lpwstr/>
      </vt:variant>
      <vt:variant>
        <vt:lpwstr>_Toc64025078</vt:lpwstr>
      </vt:variant>
      <vt:variant>
        <vt:i4>1441844</vt:i4>
      </vt:variant>
      <vt:variant>
        <vt:i4>14</vt:i4>
      </vt:variant>
      <vt:variant>
        <vt:i4>0</vt:i4>
      </vt:variant>
      <vt:variant>
        <vt:i4>5</vt:i4>
      </vt:variant>
      <vt:variant>
        <vt:lpwstr/>
      </vt:variant>
      <vt:variant>
        <vt:lpwstr>_Toc64025077</vt:lpwstr>
      </vt:variant>
      <vt:variant>
        <vt:i4>1507380</vt:i4>
      </vt:variant>
      <vt:variant>
        <vt:i4>8</vt:i4>
      </vt:variant>
      <vt:variant>
        <vt:i4>0</vt:i4>
      </vt:variant>
      <vt:variant>
        <vt:i4>5</vt:i4>
      </vt:variant>
      <vt:variant>
        <vt:lpwstr/>
      </vt:variant>
      <vt:variant>
        <vt:lpwstr>_Toc64025076</vt:lpwstr>
      </vt:variant>
      <vt:variant>
        <vt:i4>1310772</vt:i4>
      </vt:variant>
      <vt:variant>
        <vt:i4>2</vt:i4>
      </vt:variant>
      <vt:variant>
        <vt:i4>0</vt:i4>
      </vt:variant>
      <vt:variant>
        <vt:i4>5</vt:i4>
      </vt:variant>
      <vt:variant>
        <vt:lpwstr/>
      </vt:variant>
      <vt:variant>
        <vt:lpwstr>_Toc64025075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dc:title>
  <dc:subject>Select, prepare and administer a construction contract</dc:subject>
  <dc:creator>TotalVET Training Resources</dc:creator>
  <cp:keywords/>
  <cp:lastModifiedBy>Anya English</cp:lastModifiedBy>
  <cp:revision>99</cp:revision>
  <cp:lastPrinted>2023-02-06T02:18:00Z</cp:lastPrinted>
  <dcterms:created xsi:type="dcterms:W3CDTF">2022-11-18T01:16:00Z</dcterms:created>
  <dcterms:modified xsi:type="dcterms:W3CDTF">2023-03-09T00:26:00Z</dcterms:modified>
  <cp:category>CPC</cp:category>
  <cp:contentStatus>v1-1_17/11/2022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