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690DB" w14:textId="5E59D35C" w:rsidR="001D4916" w:rsidRPr="00242870" w:rsidRDefault="00A61006">
      <w:pPr>
        <w:spacing w:after="120" w:line="276" w:lineRule="auto"/>
        <w:rPr>
          <w:rFonts w:cstheme="minorHAnsi"/>
          <w:b/>
          <w:color w:val="262626" w:themeColor="text1" w:themeTint="D9"/>
          <w:sz w:val="24"/>
          <w:szCs w:val="24"/>
        </w:rPr>
      </w:pPr>
      <w:r>
        <w:rPr>
          <w:noProof/>
        </w:rPr>
        <mc:AlternateContent>
          <mc:Choice Requires="wpg">
            <w:drawing>
              <wp:anchor distT="0" distB="0" distL="114300" distR="114300" simplePos="0" relativeHeight="251660288" behindDoc="0" locked="0" layoutInCell="1" allowOverlap="1" wp14:anchorId="370E508E" wp14:editId="7350DDC2">
                <wp:simplePos x="0" y="0"/>
                <wp:positionH relativeFrom="column">
                  <wp:posOffset>-609600</wp:posOffset>
                </wp:positionH>
                <wp:positionV relativeFrom="paragraph">
                  <wp:posOffset>-514350</wp:posOffset>
                </wp:positionV>
                <wp:extent cx="3371850" cy="1181100"/>
                <wp:effectExtent l="0" t="0" r="19050" b="19050"/>
                <wp:wrapNone/>
                <wp:docPr id="1" name="Group 1"/>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6" name="Rectangle: Rounded Corners 6"/>
                        <wps:cNvSpPr/>
                        <wps:spPr>
                          <a:xfrm>
                            <a:off x="0" y="0"/>
                            <a:ext cx="3371850" cy="1181100"/>
                          </a:xfrm>
                          <a:prstGeom prst="roundRect">
                            <a:avLst/>
                          </a:prstGeom>
                          <a:solidFill>
                            <a:srgbClr val="FF6600"/>
                          </a:solidFill>
                          <a:ln>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Picture 7" descr="Logo&#10;&#10;Description automatically generated"/>
                          <pic:cNvPicPr/>
                        </pic:nvPicPr>
                        <pic:blipFill>
                          <a:blip r:embed="rId11"/>
                          <a:stretch>
                            <a:fillRect/>
                          </a:stretch>
                        </pic:blipFill>
                        <pic:spPr bwMode="auto">
                          <a:xfrm>
                            <a:off x="1085850" y="19050"/>
                            <a:ext cx="1152525" cy="1162050"/>
                          </a:xfrm>
                          <a:prstGeom prst="rect">
                            <a:avLst/>
                          </a:prstGeom>
                          <a:noFill/>
                        </pic:spPr>
                      </pic:pic>
                    </wpg:wgp>
                  </a:graphicData>
                </a:graphic>
              </wp:anchor>
            </w:drawing>
          </mc:Choice>
          <mc:Fallback>
            <w:pict>
              <v:group w14:anchorId="3FF93281" id="Group 1" o:spid="_x0000_s1026" style="position:absolute;margin-left:-48pt;margin-top:-40.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">
                <v:roundrect id="Rectangle: Rounded Corners 6"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" fillcolor="#f60" strokecolor="#f6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">
                  <v:imagedata r:id="rId12" o:title="Logo&#10;&#10;Description automatically generated"/>
                </v:shape>
              </v:group>
            </w:pict>
          </mc:Fallback>
        </mc:AlternateContent>
      </w:r>
      <w:r w:rsidR="00D80766" w:rsidRPr="00242870">
        <w:rPr>
          <w:rFonts w:ascii="Arial" w:hAnsi="Arial" w:cs="Arial"/>
          <w:noProof/>
          <w:sz w:val="24"/>
          <w:szCs w:val="24"/>
        </w:rPr>
        <w:drawing>
          <wp:anchor distT="0" distB="0" distL="114300" distR="114300" simplePos="0" relativeHeight="251658240" behindDoc="0" locked="0" layoutInCell="1" allowOverlap="1" wp14:anchorId="06C81703" wp14:editId="2D2B3697">
            <wp:simplePos x="0" y="0"/>
            <wp:positionH relativeFrom="column">
              <wp:posOffset>-904240</wp:posOffset>
            </wp:positionH>
            <wp:positionV relativeFrom="paragraph">
              <wp:posOffset>-904875</wp:posOffset>
            </wp:positionV>
            <wp:extent cx="7572000" cy="10706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72000" cy="1070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916" w:rsidRPr="00242870">
        <w:rPr>
          <w:rFonts w:cstheme="minorHAnsi"/>
          <w:b/>
          <w:color w:val="262626" w:themeColor="text1" w:themeTint="D9"/>
          <w:sz w:val="24"/>
          <w:szCs w:val="24"/>
        </w:rPr>
        <w:br w:type="page"/>
      </w:r>
    </w:p>
    <w:p w14:paraId="4285590B" w14:textId="21980F10" w:rsidR="0079184B" w:rsidRPr="00242870"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242870">
        <w:rPr>
          <w:rFonts w:cstheme="minorHAnsi"/>
          <w:b/>
          <w:color w:val="262626" w:themeColor="text1" w:themeTint="D9"/>
          <w:sz w:val="24"/>
          <w:szCs w:val="24"/>
        </w:rPr>
        <w:lastRenderedPageBreak/>
        <w:t>Copyright</w:t>
      </w:r>
    </w:p>
    <w:p w14:paraId="10B5E207" w14:textId="5A7BA6C3"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2870">
        <w:rPr>
          <w:rFonts w:cstheme="minorHAnsi"/>
          <w:color w:val="262626" w:themeColor="text1" w:themeTint="D9"/>
          <w:szCs w:val="28"/>
        </w:rPr>
        <w:t xml:space="preserve">This document was developed by </w:t>
      </w:r>
      <w:proofErr w:type="spellStart"/>
      <w:r w:rsidR="00CE72EF" w:rsidRPr="00242870">
        <w:rPr>
          <w:rFonts w:cstheme="minorHAnsi"/>
          <w:color w:val="262626" w:themeColor="text1" w:themeTint="D9"/>
          <w:szCs w:val="28"/>
        </w:rPr>
        <w:t>TotalVET</w:t>
      </w:r>
      <w:proofErr w:type="spellEnd"/>
      <w:r w:rsidR="00CE72EF" w:rsidRPr="00242870">
        <w:rPr>
          <w:rFonts w:cstheme="minorHAnsi"/>
          <w:color w:val="262626" w:themeColor="text1" w:themeTint="D9"/>
          <w:szCs w:val="28"/>
        </w:rPr>
        <w:t xml:space="preserve"> Training Resources.</w:t>
      </w:r>
    </w:p>
    <w:p w14:paraId="2CACD0A7" w14:textId="2CC13906"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2870">
        <w:rPr>
          <w:rFonts w:cstheme="minorHAnsi"/>
          <w:color w:val="262626" w:themeColor="text1" w:themeTint="D9"/>
          <w:szCs w:val="28"/>
        </w:rPr>
        <w:t>© 20</w:t>
      </w:r>
      <w:r w:rsidR="001D1F40" w:rsidRPr="00242870">
        <w:rPr>
          <w:rFonts w:cstheme="minorHAnsi"/>
          <w:color w:val="262626" w:themeColor="text1" w:themeTint="D9"/>
          <w:szCs w:val="28"/>
        </w:rPr>
        <w:t>2</w:t>
      </w:r>
      <w:r w:rsidR="00E52063">
        <w:rPr>
          <w:rFonts w:cstheme="minorHAnsi"/>
          <w:color w:val="262626" w:themeColor="text1" w:themeTint="D9"/>
          <w:szCs w:val="28"/>
        </w:rPr>
        <w:t>2</w:t>
      </w:r>
      <w:r w:rsidR="001D1F40" w:rsidRPr="00242870">
        <w:rPr>
          <w:rFonts w:cstheme="minorHAnsi"/>
          <w:color w:val="262626" w:themeColor="text1" w:themeTint="D9"/>
          <w:szCs w:val="28"/>
        </w:rPr>
        <w:t xml:space="preserve"> </w:t>
      </w:r>
      <w:proofErr w:type="spellStart"/>
      <w:r w:rsidR="00CE72EF" w:rsidRPr="00242870">
        <w:rPr>
          <w:rFonts w:cstheme="minorHAnsi"/>
          <w:color w:val="262626" w:themeColor="text1" w:themeTint="D9"/>
          <w:szCs w:val="28"/>
        </w:rPr>
        <w:t>TotalVET</w:t>
      </w:r>
      <w:proofErr w:type="spellEnd"/>
      <w:r w:rsidR="00CE72EF" w:rsidRPr="00242870">
        <w:rPr>
          <w:rFonts w:cstheme="minorHAnsi"/>
          <w:color w:val="262626" w:themeColor="text1" w:themeTint="D9"/>
          <w:szCs w:val="28"/>
        </w:rPr>
        <w:t xml:space="preserve"> Training Resources</w:t>
      </w:r>
      <w:r w:rsidRPr="00242870">
        <w:rPr>
          <w:rFonts w:cstheme="minorHAnsi"/>
          <w:color w:val="262626" w:themeColor="text1" w:themeTint="D9"/>
          <w:szCs w:val="28"/>
        </w:rPr>
        <w:t>.</w:t>
      </w:r>
    </w:p>
    <w:p w14:paraId="7CCD73A7" w14:textId="77777777"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2870">
        <w:rPr>
          <w:rFonts w:cstheme="minorHAnsi"/>
          <w:color w:val="262626" w:themeColor="text1" w:themeTint="D9"/>
          <w:szCs w:val="28"/>
        </w:rPr>
        <w:t>All rights reserved.</w:t>
      </w:r>
    </w:p>
    <w:p w14:paraId="70DAB777" w14:textId="20FDFD1B"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242870">
        <w:rPr>
          <w:rFonts w:cstheme="minorHAnsi"/>
          <w:color w:val="262626" w:themeColor="text1" w:themeTint="D9"/>
          <w:szCs w:val="28"/>
        </w:rPr>
        <w:t xml:space="preserve">No part of this publication may be reproduced, stored in a retrieval </w:t>
      </w:r>
      <w:r w:rsidR="006872F8" w:rsidRPr="00242870">
        <w:rPr>
          <w:rFonts w:cstheme="minorHAnsi"/>
          <w:color w:val="262626" w:themeColor="text1" w:themeTint="D9"/>
          <w:szCs w:val="28"/>
        </w:rPr>
        <w:t>system,</w:t>
      </w:r>
      <w:r w:rsidRPr="00242870">
        <w:rPr>
          <w:rFonts w:cstheme="minorHAnsi"/>
          <w:color w:val="262626" w:themeColor="text1" w:themeTint="D9"/>
          <w:szCs w:val="28"/>
        </w:rPr>
        <w:t xml:space="preserve"> or transmitted in any form or by any means, electronic, mechanical, photocopying, recording</w:t>
      </w:r>
      <w:r w:rsidR="00460A88" w:rsidRPr="00242870">
        <w:rPr>
          <w:rFonts w:cstheme="minorHAnsi"/>
          <w:color w:val="262626" w:themeColor="text1" w:themeTint="D9"/>
          <w:szCs w:val="28"/>
        </w:rPr>
        <w:t>,</w:t>
      </w:r>
      <w:r w:rsidRPr="00242870">
        <w:rPr>
          <w:rFonts w:cstheme="minorHAnsi"/>
          <w:color w:val="262626" w:themeColor="text1" w:themeTint="D9"/>
          <w:szCs w:val="28"/>
        </w:rPr>
        <w:t xml:space="preserve"> or otherwise without the prior written permission of </w:t>
      </w:r>
      <w:proofErr w:type="spellStart"/>
      <w:r w:rsidR="00CE72EF" w:rsidRPr="00242870">
        <w:rPr>
          <w:rFonts w:cstheme="minorHAnsi"/>
          <w:color w:val="262626" w:themeColor="text1" w:themeTint="D9"/>
          <w:szCs w:val="28"/>
        </w:rPr>
        <w:t>TotalVET</w:t>
      </w:r>
      <w:proofErr w:type="spellEnd"/>
      <w:r w:rsidR="00CE72EF" w:rsidRPr="00242870">
        <w:rPr>
          <w:rFonts w:cstheme="minorHAnsi"/>
          <w:color w:val="262626" w:themeColor="text1" w:themeTint="D9"/>
          <w:szCs w:val="28"/>
        </w:rPr>
        <w:t xml:space="preserve"> Training Resources</w:t>
      </w:r>
      <w:r w:rsidRPr="00242870">
        <w:rPr>
          <w:rFonts w:cstheme="minorHAnsi"/>
          <w:color w:val="262626" w:themeColor="text1" w:themeTint="D9"/>
          <w:szCs w:val="28"/>
        </w:rPr>
        <w:t>.</w:t>
      </w:r>
    </w:p>
    <w:p w14:paraId="11BD3C5B" w14:textId="77777777" w:rsidR="0079184B" w:rsidRPr="00242870"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242870"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242870">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242870" w14:paraId="66B5BC35" w14:textId="77777777" w:rsidTr="008E0AB3">
        <w:trPr>
          <w:jc w:val="center"/>
        </w:trPr>
        <w:tc>
          <w:tcPr>
            <w:tcW w:w="2160" w:type="dxa"/>
            <w:shd w:val="clear" w:color="auto" w:fill="E7E6E6" w:themeFill="background2"/>
          </w:tcPr>
          <w:p w14:paraId="43F7AC33" w14:textId="77777777" w:rsidR="0079184B" w:rsidRPr="00242870" w:rsidRDefault="0079184B" w:rsidP="002317ED">
            <w:pPr>
              <w:tabs>
                <w:tab w:val="left" w:pos="180"/>
              </w:tabs>
              <w:spacing w:after="120"/>
              <w:ind w:left="0" w:right="0" w:firstLine="0"/>
              <w:jc w:val="center"/>
              <w:rPr>
                <w:rFonts w:cstheme="minorHAnsi"/>
                <w:b/>
                <w:color w:val="262626" w:themeColor="text1" w:themeTint="D9"/>
                <w:sz w:val="20"/>
                <w:szCs w:val="20"/>
              </w:rPr>
            </w:pPr>
            <w:r w:rsidRPr="00242870">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242870" w:rsidRDefault="0079184B" w:rsidP="002317ED">
            <w:pPr>
              <w:tabs>
                <w:tab w:val="left" w:pos="180"/>
              </w:tabs>
              <w:spacing w:after="120"/>
              <w:ind w:left="0" w:right="0" w:firstLine="0"/>
              <w:jc w:val="center"/>
              <w:rPr>
                <w:rFonts w:cstheme="minorHAnsi"/>
                <w:b/>
                <w:color w:val="262626" w:themeColor="text1" w:themeTint="D9"/>
                <w:sz w:val="20"/>
                <w:szCs w:val="20"/>
              </w:rPr>
            </w:pPr>
            <w:r w:rsidRPr="00242870">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242870" w:rsidRDefault="0079184B" w:rsidP="002317ED">
            <w:pPr>
              <w:tabs>
                <w:tab w:val="left" w:pos="180"/>
              </w:tabs>
              <w:spacing w:after="120"/>
              <w:ind w:left="0" w:right="0" w:firstLine="0"/>
              <w:jc w:val="center"/>
              <w:rPr>
                <w:rFonts w:cstheme="minorHAnsi"/>
                <w:b/>
                <w:color w:val="262626" w:themeColor="text1" w:themeTint="D9"/>
                <w:sz w:val="20"/>
                <w:szCs w:val="20"/>
              </w:rPr>
            </w:pPr>
            <w:r w:rsidRPr="00242870">
              <w:rPr>
                <w:rFonts w:cstheme="minorHAnsi"/>
                <w:b/>
                <w:color w:val="262626" w:themeColor="text1" w:themeTint="D9"/>
                <w:sz w:val="20"/>
                <w:szCs w:val="20"/>
              </w:rPr>
              <w:t>Version</w:t>
            </w:r>
          </w:p>
        </w:tc>
      </w:tr>
      <w:tr w:rsidR="00C66397" w:rsidRPr="00242870" w14:paraId="4C985943" w14:textId="77777777" w:rsidTr="008E0AB3">
        <w:trPr>
          <w:jc w:val="center"/>
        </w:trPr>
        <w:tc>
          <w:tcPr>
            <w:tcW w:w="2160" w:type="dxa"/>
          </w:tcPr>
          <w:p w14:paraId="65022C98" w14:textId="4BA33E78" w:rsidR="00A01E77" w:rsidRPr="00242870" w:rsidRDefault="00E24BE9"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13</w:t>
            </w:r>
            <w:r w:rsidR="001E207B" w:rsidRPr="00242870">
              <w:rPr>
                <w:rFonts w:cstheme="minorHAnsi"/>
                <w:color w:val="262626" w:themeColor="text1" w:themeTint="D9"/>
                <w:sz w:val="20"/>
                <w:szCs w:val="20"/>
              </w:rPr>
              <w:t xml:space="preserve"> </w:t>
            </w:r>
            <w:r w:rsidR="00726DC1" w:rsidRPr="00242870">
              <w:rPr>
                <w:rFonts w:cstheme="minorHAnsi"/>
                <w:color w:val="262626" w:themeColor="text1" w:themeTint="D9"/>
                <w:sz w:val="20"/>
                <w:szCs w:val="20"/>
              </w:rPr>
              <w:t>January</w:t>
            </w:r>
            <w:r w:rsidR="001D1F40" w:rsidRPr="00242870">
              <w:rPr>
                <w:rFonts w:cstheme="minorHAnsi"/>
                <w:color w:val="262626" w:themeColor="text1" w:themeTint="D9"/>
                <w:sz w:val="20"/>
                <w:szCs w:val="20"/>
              </w:rPr>
              <w:t xml:space="preserve"> 202</w:t>
            </w:r>
            <w:r w:rsidR="00726DC1" w:rsidRPr="00242870">
              <w:rPr>
                <w:rFonts w:cstheme="minorHAnsi"/>
                <w:color w:val="262626" w:themeColor="text1" w:themeTint="D9"/>
                <w:sz w:val="20"/>
                <w:szCs w:val="20"/>
              </w:rPr>
              <w:t>1</w:t>
            </w:r>
          </w:p>
        </w:tc>
        <w:tc>
          <w:tcPr>
            <w:tcW w:w="4320" w:type="dxa"/>
          </w:tcPr>
          <w:p w14:paraId="1F75C047" w14:textId="77777777" w:rsidR="0079184B" w:rsidRPr="00242870" w:rsidRDefault="0079184B" w:rsidP="002317ED">
            <w:pPr>
              <w:tabs>
                <w:tab w:val="left" w:pos="180"/>
              </w:tabs>
              <w:spacing w:after="120"/>
              <w:ind w:left="0" w:right="0" w:firstLine="0"/>
              <w:jc w:val="center"/>
              <w:rPr>
                <w:rFonts w:cstheme="minorHAnsi"/>
                <w:color w:val="262626" w:themeColor="text1" w:themeTint="D9"/>
                <w:sz w:val="20"/>
                <w:szCs w:val="20"/>
              </w:rPr>
            </w:pPr>
            <w:r w:rsidRPr="00242870">
              <w:rPr>
                <w:rFonts w:cstheme="minorHAnsi"/>
                <w:color w:val="262626" w:themeColor="text1" w:themeTint="D9"/>
                <w:sz w:val="20"/>
                <w:szCs w:val="20"/>
              </w:rPr>
              <w:t>Version 1.0 released for publishing</w:t>
            </w:r>
          </w:p>
        </w:tc>
        <w:tc>
          <w:tcPr>
            <w:tcW w:w="2160" w:type="dxa"/>
          </w:tcPr>
          <w:p w14:paraId="035E1D58" w14:textId="77777777" w:rsidR="0079184B" w:rsidRPr="00242870" w:rsidRDefault="0079184B" w:rsidP="002317ED">
            <w:pPr>
              <w:tabs>
                <w:tab w:val="left" w:pos="180"/>
              </w:tabs>
              <w:spacing w:after="120"/>
              <w:ind w:left="0" w:right="0" w:firstLine="0"/>
              <w:jc w:val="center"/>
              <w:rPr>
                <w:rFonts w:cstheme="minorHAnsi"/>
                <w:color w:val="262626" w:themeColor="text1" w:themeTint="D9"/>
                <w:sz w:val="20"/>
                <w:szCs w:val="20"/>
              </w:rPr>
            </w:pPr>
            <w:r w:rsidRPr="00242870">
              <w:rPr>
                <w:rFonts w:cstheme="minorHAnsi"/>
                <w:color w:val="262626" w:themeColor="text1" w:themeTint="D9"/>
                <w:sz w:val="20"/>
                <w:szCs w:val="20"/>
              </w:rPr>
              <w:t>1.0</w:t>
            </w:r>
          </w:p>
        </w:tc>
      </w:tr>
      <w:tr w:rsidR="00F34E60" w:rsidRPr="00242870" w14:paraId="68A38598" w14:textId="77777777" w:rsidTr="008E0AB3">
        <w:trPr>
          <w:jc w:val="center"/>
        </w:trPr>
        <w:tc>
          <w:tcPr>
            <w:tcW w:w="2160" w:type="dxa"/>
          </w:tcPr>
          <w:p w14:paraId="5A686793" w14:textId="4707754D" w:rsidR="00F34E60" w:rsidRDefault="00F34E60"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17 December 2021</w:t>
            </w:r>
          </w:p>
        </w:tc>
        <w:tc>
          <w:tcPr>
            <w:tcW w:w="4320" w:type="dxa"/>
          </w:tcPr>
          <w:p w14:paraId="725A60C5" w14:textId="48B534D0" w:rsidR="00F34E60" w:rsidRPr="00242870" w:rsidRDefault="00F34E60"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Corrected typos in marking guide for Task 3.2 and Task 4.1</w:t>
            </w:r>
          </w:p>
        </w:tc>
        <w:tc>
          <w:tcPr>
            <w:tcW w:w="2160" w:type="dxa"/>
          </w:tcPr>
          <w:p w14:paraId="103F54C3" w14:textId="5E3F79A6" w:rsidR="00F34E60" w:rsidRPr="00242870" w:rsidRDefault="002318DA"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1.1</w:t>
            </w:r>
          </w:p>
        </w:tc>
      </w:tr>
      <w:tr w:rsidR="00FC1C03" w:rsidRPr="00242870" w14:paraId="67591D2F" w14:textId="77777777" w:rsidTr="008E0AB3">
        <w:trPr>
          <w:jc w:val="center"/>
        </w:trPr>
        <w:tc>
          <w:tcPr>
            <w:tcW w:w="2160" w:type="dxa"/>
          </w:tcPr>
          <w:p w14:paraId="3D1913C9" w14:textId="09B56DEC" w:rsidR="00FC1C03" w:rsidRDefault="00B470E2" w:rsidP="00E36A3D">
            <w:pPr>
              <w:tabs>
                <w:tab w:val="left" w:pos="180"/>
              </w:tabs>
              <w:spacing w:after="120"/>
              <w:ind w:left="0" w:right="0" w:firstLine="0"/>
              <w:jc w:val="center"/>
              <w:rPr>
                <w:rFonts w:cstheme="minorHAnsi"/>
                <w:color w:val="262626" w:themeColor="text1" w:themeTint="D9"/>
                <w:sz w:val="20"/>
                <w:szCs w:val="20"/>
              </w:rPr>
            </w:pPr>
            <w:bookmarkStart w:id="0" w:name="_Hlk112905583"/>
            <w:r>
              <w:rPr>
                <w:rFonts w:cstheme="minorHAnsi"/>
                <w:color w:val="262626" w:themeColor="text1" w:themeTint="D9"/>
                <w:sz w:val="20"/>
                <w:szCs w:val="20"/>
              </w:rPr>
              <w:t>14</w:t>
            </w:r>
            <w:r w:rsidR="00E41741">
              <w:rPr>
                <w:rFonts w:cstheme="minorHAnsi"/>
                <w:color w:val="262626" w:themeColor="text1" w:themeTint="D9"/>
                <w:sz w:val="20"/>
                <w:szCs w:val="20"/>
              </w:rPr>
              <w:t xml:space="preserve"> September</w:t>
            </w:r>
            <w:bookmarkEnd w:id="0"/>
            <w:r w:rsidR="009B5DB8">
              <w:rPr>
                <w:rFonts w:cstheme="minorHAnsi"/>
                <w:color w:val="262626" w:themeColor="text1" w:themeTint="D9"/>
                <w:sz w:val="20"/>
                <w:szCs w:val="20"/>
              </w:rPr>
              <w:t xml:space="preserve"> 2022</w:t>
            </w:r>
          </w:p>
        </w:tc>
        <w:tc>
          <w:tcPr>
            <w:tcW w:w="4320" w:type="dxa"/>
          </w:tcPr>
          <w:p w14:paraId="19D8C454" w14:textId="2E68AF8C" w:rsidR="00FC1C03" w:rsidRDefault="00E36A3D" w:rsidP="002317ED">
            <w:pPr>
              <w:tabs>
                <w:tab w:val="left" w:pos="180"/>
              </w:tabs>
              <w:spacing w:after="120"/>
              <w:ind w:left="0" w:right="0" w:firstLine="0"/>
              <w:jc w:val="center"/>
              <w:rPr>
                <w:rFonts w:cstheme="minorHAnsi"/>
                <w:color w:val="262626" w:themeColor="text1" w:themeTint="D9"/>
                <w:sz w:val="20"/>
                <w:szCs w:val="20"/>
              </w:rPr>
            </w:pPr>
            <w:r w:rsidRPr="001725CD">
              <w:rPr>
                <w:rFonts w:cstheme="minorHAnsi"/>
                <w:color w:val="262626" w:themeColor="text1" w:themeTint="D9"/>
                <w:sz w:val="20"/>
                <w:szCs w:val="20"/>
              </w:rPr>
              <w:t xml:space="preserve">Version </w:t>
            </w:r>
            <w:r w:rsidR="00104CE7">
              <w:rPr>
                <w:rFonts w:cstheme="minorHAnsi"/>
                <w:color w:val="262626" w:themeColor="text1" w:themeTint="D9"/>
                <w:sz w:val="20"/>
                <w:szCs w:val="20"/>
              </w:rPr>
              <w:t>1</w:t>
            </w:r>
            <w:r w:rsidRPr="001725CD">
              <w:rPr>
                <w:rFonts w:cstheme="minorHAnsi"/>
                <w:color w:val="262626" w:themeColor="text1" w:themeTint="D9"/>
                <w:sz w:val="20"/>
                <w:szCs w:val="20"/>
              </w:rPr>
              <w:t>.</w:t>
            </w:r>
            <w:r w:rsidR="00104CE7">
              <w:rPr>
                <w:rFonts w:cstheme="minorHAnsi"/>
                <w:color w:val="262626" w:themeColor="text1" w:themeTint="D9"/>
                <w:sz w:val="20"/>
                <w:szCs w:val="20"/>
              </w:rPr>
              <w:t>2</w:t>
            </w:r>
            <w:r w:rsidRPr="001725CD">
              <w:rPr>
                <w:rFonts w:cstheme="minorHAnsi"/>
                <w:color w:val="262626" w:themeColor="text1" w:themeTint="D9"/>
                <w:sz w:val="20"/>
                <w:szCs w:val="20"/>
              </w:rPr>
              <w:t xml:space="preserve"> released for publishing</w:t>
            </w:r>
          </w:p>
          <w:p w14:paraId="2BF09213" w14:textId="492D0137" w:rsidR="00E36A3D" w:rsidRPr="00B16E4B" w:rsidRDefault="00E36A3D" w:rsidP="00040277">
            <w:pPr>
              <w:pStyle w:val="ListParagraph"/>
              <w:numPr>
                <w:ilvl w:val="0"/>
                <w:numId w:val="156"/>
              </w:numPr>
              <w:tabs>
                <w:tab w:val="left" w:pos="180"/>
              </w:tabs>
              <w:spacing w:after="120" w:line="276" w:lineRule="auto"/>
              <w:ind w:left="714" w:right="0" w:hanging="357"/>
              <w:contextualSpacing w:val="0"/>
              <w:jc w:val="both"/>
              <w:rPr>
                <w:rFonts w:cstheme="minorHAnsi"/>
                <w:color w:val="262626" w:themeColor="text1" w:themeTint="D9"/>
                <w:sz w:val="20"/>
                <w:szCs w:val="20"/>
              </w:rPr>
            </w:pPr>
            <w:r w:rsidRPr="00B16E4B">
              <w:rPr>
                <w:rFonts w:cstheme="minorHAnsi"/>
                <w:color w:val="262626" w:themeColor="text1" w:themeTint="D9"/>
                <w:sz w:val="20"/>
                <w:szCs w:val="20"/>
              </w:rPr>
              <w:t>Updated workplace task instructions for clarity</w:t>
            </w:r>
          </w:p>
          <w:p w14:paraId="7BE26D07" w14:textId="5683450B" w:rsidR="00CD77FE" w:rsidRPr="001725CD" w:rsidRDefault="00CD77FE" w:rsidP="00040277">
            <w:pPr>
              <w:pStyle w:val="ListParagraph"/>
              <w:numPr>
                <w:ilvl w:val="0"/>
                <w:numId w:val="156"/>
              </w:numPr>
              <w:tabs>
                <w:tab w:val="left" w:pos="180"/>
              </w:tabs>
              <w:spacing w:after="120" w:line="276" w:lineRule="auto"/>
              <w:ind w:left="714" w:right="0" w:hanging="357"/>
              <w:contextualSpacing w:val="0"/>
              <w:jc w:val="both"/>
              <w:rPr>
                <w:rFonts w:cstheme="minorHAnsi"/>
                <w:color w:val="262626" w:themeColor="text1" w:themeTint="D9"/>
                <w:sz w:val="20"/>
                <w:szCs w:val="20"/>
              </w:rPr>
            </w:pPr>
            <w:r w:rsidRPr="00B16E4B">
              <w:rPr>
                <w:rFonts w:cstheme="minorHAnsi"/>
                <w:color w:val="262626" w:themeColor="text1" w:themeTint="D9"/>
                <w:sz w:val="20"/>
                <w:szCs w:val="20"/>
              </w:rPr>
              <w:t xml:space="preserve">Updated assessment forms and </w:t>
            </w:r>
            <w:r w:rsidR="00310B7F">
              <w:rPr>
                <w:rFonts w:cstheme="minorHAnsi"/>
                <w:color w:val="262626" w:themeColor="text1" w:themeTint="D9"/>
                <w:sz w:val="20"/>
                <w:szCs w:val="20"/>
              </w:rPr>
              <w:t>t</w:t>
            </w:r>
            <w:r w:rsidRPr="00B16E4B">
              <w:rPr>
                <w:rFonts w:cstheme="minorHAnsi"/>
                <w:color w:val="262626" w:themeColor="text1" w:themeTint="D9"/>
                <w:sz w:val="20"/>
                <w:szCs w:val="20"/>
              </w:rPr>
              <w:t xml:space="preserve">emplates to reflect the changes made to the </w:t>
            </w:r>
            <w:r w:rsidR="00310B7F">
              <w:rPr>
                <w:rFonts w:cstheme="minorHAnsi"/>
                <w:color w:val="262626" w:themeColor="text1" w:themeTint="D9"/>
                <w:sz w:val="20"/>
                <w:szCs w:val="20"/>
              </w:rPr>
              <w:t>wo</w:t>
            </w:r>
            <w:r w:rsidRPr="00B16E4B">
              <w:rPr>
                <w:rFonts w:cstheme="minorHAnsi"/>
                <w:color w:val="262626" w:themeColor="text1" w:themeTint="D9"/>
                <w:sz w:val="20"/>
                <w:szCs w:val="20"/>
              </w:rPr>
              <w:t>rkplace task instructions</w:t>
            </w:r>
          </w:p>
          <w:p w14:paraId="0618E0D6" w14:textId="2A345682" w:rsidR="00E36A3D" w:rsidRDefault="00E36A3D" w:rsidP="00040277">
            <w:pPr>
              <w:pStyle w:val="ListParagraph"/>
              <w:numPr>
                <w:ilvl w:val="0"/>
                <w:numId w:val="156"/>
              </w:numPr>
              <w:tabs>
                <w:tab w:val="left" w:pos="180"/>
              </w:tabs>
              <w:spacing w:after="120" w:line="276" w:lineRule="auto"/>
              <w:ind w:left="714" w:right="0" w:hanging="357"/>
              <w:contextualSpacing w:val="0"/>
              <w:jc w:val="both"/>
              <w:rPr>
                <w:rFonts w:cstheme="minorHAnsi"/>
                <w:color w:val="262626" w:themeColor="text1" w:themeTint="D9"/>
                <w:sz w:val="20"/>
                <w:szCs w:val="20"/>
              </w:rPr>
            </w:pPr>
            <w:r w:rsidRPr="001725CD">
              <w:rPr>
                <w:rFonts w:cstheme="minorHAnsi"/>
                <w:color w:val="262626" w:themeColor="text1" w:themeTint="D9"/>
                <w:sz w:val="20"/>
                <w:szCs w:val="20"/>
              </w:rPr>
              <w:t>Updated the link in the Contextualising the Assessment Tools section</w:t>
            </w:r>
            <w:r w:rsidR="00310B7F">
              <w:rPr>
                <w:rFonts w:cstheme="minorHAnsi"/>
                <w:color w:val="262626" w:themeColor="text1" w:themeTint="D9"/>
                <w:sz w:val="20"/>
                <w:szCs w:val="20"/>
              </w:rPr>
              <w:t xml:space="preserve"> </w:t>
            </w:r>
            <w:r w:rsidRPr="001725CD">
              <w:rPr>
                <w:rFonts w:cstheme="minorHAnsi"/>
                <w:color w:val="262626" w:themeColor="text1" w:themeTint="D9"/>
                <w:sz w:val="20"/>
                <w:szCs w:val="20"/>
              </w:rPr>
              <w:t>2.0</w:t>
            </w:r>
          </w:p>
        </w:tc>
        <w:tc>
          <w:tcPr>
            <w:tcW w:w="2160" w:type="dxa"/>
          </w:tcPr>
          <w:p w14:paraId="03762AEB" w14:textId="53560C6C" w:rsidR="00FC1C03" w:rsidRDefault="00104CE7"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1.2</w:t>
            </w:r>
          </w:p>
        </w:tc>
      </w:tr>
    </w:tbl>
    <w:p w14:paraId="2C29104D" w14:textId="70CD1806" w:rsidR="00A01E77" w:rsidRPr="00242870" w:rsidRDefault="00A01E77" w:rsidP="003C02BA">
      <w:pPr>
        <w:spacing w:after="120" w:line="276" w:lineRule="auto"/>
        <w:ind w:left="0" w:firstLine="0"/>
        <w:rPr>
          <w:rFonts w:ascii="Arial" w:hAnsi="Arial" w:cs="Arial"/>
          <w:color w:val="262626" w:themeColor="text1" w:themeTint="D9"/>
          <w:sz w:val="24"/>
          <w:szCs w:val="24"/>
        </w:rPr>
      </w:pPr>
      <w:r w:rsidRPr="00242870">
        <w:rPr>
          <w:rFonts w:ascii="Arial" w:hAnsi="Arial" w:cs="Arial"/>
          <w:color w:val="262626" w:themeColor="text1" w:themeTint="D9"/>
          <w:sz w:val="24"/>
          <w:szCs w:val="24"/>
        </w:rPr>
        <w:br w:type="page"/>
      </w:r>
    </w:p>
    <w:p w14:paraId="69E136BD" w14:textId="77777777" w:rsidR="00ED0B24" w:rsidRPr="00A300D9" w:rsidRDefault="0079184B" w:rsidP="00A300D9">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1449198"/>
      <w:r w:rsidRPr="00A300D9">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009035C4" w:rsidRPr="00242870">
        <w:fldChar w:fldCharType="begin"/>
      </w:r>
      <w:r w:rsidR="009035C4" w:rsidRPr="00A300D9">
        <w:instrText xml:space="preserve"> TOC \o "1-3" \h \z \u </w:instrText>
      </w:r>
      <w:r w:rsidR="009035C4" w:rsidRPr="00242870">
        <w:fldChar w:fldCharType="separate"/>
      </w:r>
    </w:p>
    <w:p w14:paraId="680E3874" w14:textId="38942CC6" w:rsidR="008E1282" w:rsidRPr="008E1282" w:rsidRDefault="008E1282" w:rsidP="008E1282">
      <w:pPr>
        <w:spacing w:after="120" w:line="276" w:lineRule="auto"/>
        <w:ind w:left="0" w:right="0" w:firstLine="0"/>
        <w:rPr>
          <w:rFonts w:cstheme="minorHAnsi"/>
          <w:noProof/>
          <w:color w:val="262626" w:themeColor="text1" w:themeTint="D9"/>
          <w:sz w:val="24"/>
          <w:szCs w:val="24"/>
        </w:rPr>
      </w:pPr>
    </w:p>
    <w:p w14:paraId="46C15D00" w14:textId="2C315E83" w:rsidR="00ED0B24" w:rsidRDefault="00104CE7" w:rsidP="001E36A0">
      <w:pPr>
        <w:pStyle w:val="TOC1"/>
        <w:rPr>
          <w:rFonts w:eastAsiaTheme="minorEastAsia"/>
          <w:noProof/>
          <w:color w:val="auto"/>
          <w:sz w:val="22"/>
          <w:lang w:val="en-PH" w:eastAsia="en-PH"/>
        </w:rPr>
      </w:pPr>
      <w:hyperlink w:anchor="_Toc61449199" w:history="1">
        <w:r w:rsidR="00ED0B24" w:rsidRPr="00D228E1">
          <w:rPr>
            <w:rStyle w:val="Hyperlink"/>
            <w:noProof/>
            <w:lang w:bidi="en-US"/>
          </w:rPr>
          <w:t>Introduction</w:t>
        </w:r>
        <w:r w:rsidR="00ED0B24">
          <w:rPr>
            <w:noProof/>
            <w:webHidden/>
          </w:rPr>
          <w:tab/>
        </w:r>
        <w:r w:rsidR="00ED0B24">
          <w:rPr>
            <w:noProof/>
            <w:webHidden/>
          </w:rPr>
          <w:fldChar w:fldCharType="begin"/>
        </w:r>
        <w:r w:rsidR="00ED0B24">
          <w:rPr>
            <w:noProof/>
            <w:webHidden/>
          </w:rPr>
          <w:instrText xml:space="preserve"> PAGEREF _Toc61449199 \h </w:instrText>
        </w:r>
        <w:r w:rsidR="00ED0B24">
          <w:rPr>
            <w:noProof/>
            <w:webHidden/>
          </w:rPr>
        </w:r>
        <w:r w:rsidR="00ED0B24">
          <w:rPr>
            <w:noProof/>
            <w:webHidden/>
          </w:rPr>
          <w:fldChar w:fldCharType="separate"/>
        </w:r>
        <w:r w:rsidR="00B212BA">
          <w:rPr>
            <w:noProof/>
            <w:webHidden/>
          </w:rPr>
          <w:t>5</w:t>
        </w:r>
        <w:r w:rsidR="00ED0B24">
          <w:rPr>
            <w:noProof/>
            <w:webHidden/>
          </w:rPr>
          <w:fldChar w:fldCharType="end"/>
        </w:r>
      </w:hyperlink>
    </w:p>
    <w:p w14:paraId="03199727" w14:textId="7E6B8271" w:rsidR="00ED0B24" w:rsidRDefault="00104CE7" w:rsidP="001E36A0">
      <w:pPr>
        <w:pStyle w:val="TOC1"/>
        <w:rPr>
          <w:rFonts w:eastAsiaTheme="minorEastAsia"/>
          <w:noProof/>
          <w:color w:val="auto"/>
          <w:sz w:val="22"/>
          <w:lang w:val="en-PH" w:eastAsia="en-PH"/>
        </w:rPr>
      </w:pPr>
      <w:hyperlink w:anchor="_Toc61449200" w:history="1">
        <w:r w:rsidR="00ED0B24" w:rsidRPr="00D228E1">
          <w:rPr>
            <w:rStyle w:val="Hyperlink"/>
            <w:noProof/>
            <w:lang w:bidi="en-US"/>
          </w:rPr>
          <w:t>Competency-Based Assessments</w:t>
        </w:r>
        <w:r w:rsidR="00ED0B24">
          <w:rPr>
            <w:noProof/>
            <w:webHidden/>
          </w:rPr>
          <w:tab/>
        </w:r>
        <w:r w:rsidR="00ED0B24">
          <w:rPr>
            <w:noProof/>
            <w:webHidden/>
          </w:rPr>
          <w:fldChar w:fldCharType="begin"/>
        </w:r>
        <w:r w:rsidR="00ED0B24">
          <w:rPr>
            <w:noProof/>
            <w:webHidden/>
          </w:rPr>
          <w:instrText xml:space="preserve"> PAGEREF _Toc61449200 \h </w:instrText>
        </w:r>
        <w:r w:rsidR="00ED0B24">
          <w:rPr>
            <w:noProof/>
            <w:webHidden/>
          </w:rPr>
        </w:r>
        <w:r w:rsidR="00ED0B24">
          <w:rPr>
            <w:noProof/>
            <w:webHidden/>
          </w:rPr>
          <w:fldChar w:fldCharType="separate"/>
        </w:r>
        <w:r w:rsidR="00B212BA">
          <w:rPr>
            <w:noProof/>
            <w:webHidden/>
          </w:rPr>
          <w:t>6</w:t>
        </w:r>
        <w:r w:rsidR="00ED0B24">
          <w:rPr>
            <w:noProof/>
            <w:webHidden/>
          </w:rPr>
          <w:fldChar w:fldCharType="end"/>
        </w:r>
      </w:hyperlink>
    </w:p>
    <w:p w14:paraId="07C877F5" w14:textId="39C610A5" w:rsidR="00ED0B24" w:rsidRDefault="00104CE7" w:rsidP="001E36A0">
      <w:pPr>
        <w:pStyle w:val="TOC1"/>
        <w:rPr>
          <w:rFonts w:eastAsiaTheme="minorEastAsia"/>
          <w:noProof/>
          <w:color w:val="auto"/>
          <w:sz w:val="22"/>
          <w:lang w:val="en-PH" w:eastAsia="en-PH"/>
        </w:rPr>
      </w:pPr>
      <w:hyperlink w:anchor="_Toc61449201" w:history="1">
        <w:r w:rsidR="00ED0B24" w:rsidRPr="00D228E1">
          <w:rPr>
            <w:rStyle w:val="Hyperlink"/>
            <w:noProof/>
            <w:lang w:bidi="en-US"/>
          </w:rPr>
          <w:t>Assessing Nationally-Recognised Training</w:t>
        </w:r>
        <w:r w:rsidR="00ED0B24">
          <w:rPr>
            <w:noProof/>
            <w:webHidden/>
          </w:rPr>
          <w:tab/>
        </w:r>
        <w:r w:rsidR="00ED0B24">
          <w:rPr>
            <w:noProof/>
            <w:webHidden/>
          </w:rPr>
          <w:fldChar w:fldCharType="begin"/>
        </w:r>
        <w:r w:rsidR="00ED0B24">
          <w:rPr>
            <w:noProof/>
            <w:webHidden/>
          </w:rPr>
          <w:instrText xml:space="preserve"> PAGEREF _Toc61449201 \h </w:instrText>
        </w:r>
        <w:r w:rsidR="00ED0B24">
          <w:rPr>
            <w:noProof/>
            <w:webHidden/>
          </w:rPr>
        </w:r>
        <w:r w:rsidR="00ED0B24">
          <w:rPr>
            <w:noProof/>
            <w:webHidden/>
          </w:rPr>
          <w:fldChar w:fldCharType="separate"/>
        </w:r>
        <w:r w:rsidR="00B212BA">
          <w:rPr>
            <w:noProof/>
            <w:webHidden/>
          </w:rPr>
          <w:t>7</w:t>
        </w:r>
        <w:r w:rsidR="00ED0B24">
          <w:rPr>
            <w:noProof/>
            <w:webHidden/>
          </w:rPr>
          <w:fldChar w:fldCharType="end"/>
        </w:r>
      </w:hyperlink>
    </w:p>
    <w:p w14:paraId="30AE9BBE" w14:textId="25A81E68" w:rsidR="00ED0B24" w:rsidRDefault="00104CE7" w:rsidP="001E36A0">
      <w:pPr>
        <w:pStyle w:val="TOC1"/>
        <w:rPr>
          <w:rFonts w:eastAsiaTheme="minorEastAsia"/>
          <w:noProof/>
          <w:color w:val="auto"/>
          <w:sz w:val="22"/>
          <w:lang w:val="en-PH" w:eastAsia="en-PH"/>
        </w:rPr>
      </w:pPr>
      <w:hyperlink w:anchor="_Toc61449202" w:history="1">
        <w:r w:rsidR="00ED0B24" w:rsidRPr="00D228E1">
          <w:rPr>
            <w:rStyle w:val="Hyperlink"/>
            <w:noProof/>
            <w:lang w:bidi="en-US"/>
          </w:rPr>
          <w:t>Dimensions of Competency</w:t>
        </w:r>
        <w:r w:rsidR="00ED0B24">
          <w:rPr>
            <w:noProof/>
            <w:webHidden/>
          </w:rPr>
          <w:tab/>
        </w:r>
        <w:r w:rsidR="00ED0B24">
          <w:rPr>
            <w:noProof/>
            <w:webHidden/>
          </w:rPr>
          <w:fldChar w:fldCharType="begin"/>
        </w:r>
        <w:r w:rsidR="00ED0B24">
          <w:rPr>
            <w:noProof/>
            <w:webHidden/>
          </w:rPr>
          <w:instrText xml:space="preserve"> PAGEREF _Toc61449202 \h </w:instrText>
        </w:r>
        <w:r w:rsidR="00ED0B24">
          <w:rPr>
            <w:noProof/>
            <w:webHidden/>
          </w:rPr>
        </w:r>
        <w:r w:rsidR="00ED0B24">
          <w:rPr>
            <w:noProof/>
            <w:webHidden/>
          </w:rPr>
          <w:fldChar w:fldCharType="separate"/>
        </w:r>
        <w:r w:rsidR="00B212BA">
          <w:rPr>
            <w:noProof/>
            <w:webHidden/>
          </w:rPr>
          <w:t>8</w:t>
        </w:r>
        <w:r w:rsidR="00ED0B24">
          <w:rPr>
            <w:noProof/>
            <w:webHidden/>
          </w:rPr>
          <w:fldChar w:fldCharType="end"/>
        </w:r>
      </w:hyperlink>
    </w:p>
    <w:p w14:paraId="3599992A" w14:textId="3C30939B" w:rsidR="00ED0B24" w:rsidRDefault="00104CE7" w:rsidP="001E36A0">
      <w:pPr>
        <w:pStyle w:val="TOC1"/>
        <w:rPr>
          <w:rFonts w:eastAsiaTheme="minorEastAsia"/>
          <w:noProof/>
          <w:color w:val="auto"/>
          <w:sz w:val="22"/>
          <w:lang w:val="en-PH" w:eastAsia="en-PH"/>
        </w:rPr>
      </w:pPr>
      <w:hyperlink w:anchor="_Toc61449203" w:history="1">
        <w:r w:rsidR="00ED0B24" w:rsidRPr="00D228E1">
          <w:rPr>
            <w:rStyle w:val="Hyperlink"/>
            <w:noProof/>
            <w:lang w:bidi="en-US"/>
          </w:rPr>
          <w:t>Reasonable Adjustment</w:t>
        </w:r>
        <w:r w:rsidR="00ED0B24">
          <w:rPr>
            <w:noProof/>
            <w:webHidden/>
          </w:rPr>
          <w:tab/>
        </w:r>
        <w:r w:rsidR="00ED0B24">
          <w:rPr>
            <w:noProof/>
            <w:webHidden/>
          </w:rPr>
          <w:fldChar w:fldCharType="begin"/>
        </w:r>
        <w:r w:rsidR="00ED0B24">
          <w:rPr>
            <w:noProof/>
            <w:webHidden/>
          </w:rPr>
          <w:instrText xml:space="preserve"> PAGEREF _Toc61449203 \h </w:instrText>
        </w:r>
        <w:r w:rsidR="00ED0B24">
          <w:rPr>
            <w:noProof/>
            <w:webHidden/>
          </w:rPr>
        </w:r>
        <w:r w:rsidR="00ED0B24">
          <w:rPr>
            <w:noProof/>
            <w:webHidden/>
          </w:rPr>
          <w:fldChar w:fldCharType="separate"/>
        </w:r>
        <w:r w:rsidR="00B212BA">
          <w:rPr>
            <w:noProof/>
            <w:webHidden/>
          </w:rPr>
          <w:t>9</w:t>
        </w:r>
        <w:r w:rsidR="00ED0B24">
          <w:rPr>
            <w:noProof/>
            <w:webHidden/>
          </w:rPr>
          <w:fldChar w:fldCharType="end"/>
        </w:r>
      </w:hyperlink>
    </w:p>
    <w:p w14:paraId="60959FFC" w14:textId="39EB401C" w:rsidR="00ED0B24" w:rsidRDefault="00104CE7" w:rsidP="001E36A0">
      <w:pPr>
        <w:pStyle w:val="TOC1"/>
        <w:rPr>
          <w:rFonts w:eastAsiaTheme="minorEastAsia"/>
          <w:noProof/>
          <w:color w:val="auto"/>
          <w:sz w:val="22"/>
          <w:lang w:val="en-PH" w:eastAsia="en-PH"/>
        </w:rPr>
      </w:pPr>
      <w:hyperlink w:anchor="_Toc61449204" w:history="1">
        <w:r w:rsidR="00ED0B24" w:rsidRPr="00D228E1">
          <w:rPr>
            <w:rStyle w:val="Hyperlink"/>
            <w:noProof/>
            <w:lang w:bidi="en-US"/>
          </w:rPr>
          <w:t>The Unit of Competency</w:t>
        </w:r>
        <w:r w:rsidR="00ED0B24">
          <w:rPr>
            <w:noProof/>
            <w:webHidden/>
          </w:rPr>
          <w:tab/>
        </w:r>
        <w:r w:rsidR="00ED0B24">
          <w:rPr>
            <w:noProof/>
            <w:webHidden/>
          </w:rPr>
          <w:fldChar w:fldCharType="begin"/>
        </w:r>
        <w:r w:rsidR="00ED0B24">
          <w:rPr>
            <w:noProof/>
            <w:webHidden/>
          </w:rPr>
          <w:instrText xml:space="preserve"> PAGEREF _Toc61449204 \h </w:instrText>
        </w:r>
        <w:r w:rsidR="00ED0B24">
          <w:rPr>
            <w:noProof/>
            <w:webHidden/>
          </w:rPr>
        </w:r>
        <w:r w:rsidR="00ED0B24">
          <w:rPr>
            <w:noProof/>
            <w:webHidden/>
          </w:rPr>
          <w:fldChar w:fldCharType="separate"/>
        </w:r>
        <w:r w:rsidR="00B212BA">
          <w:rPr>
            <w:noProof/>
            <w:webHidden/>
          </w:rPr>
          <w:t>10</w:t>
        </w:r>
        <w:r w:rsidR="00ED0B24">
          <w:rPr>
            <w:noProof/>
            <w:webHidden/>
          </w:rPr>
          <w:fldChar w:fldCharType="end"/>
        </w:r>
      </w:hyperlink>
    </w:p>
    <w:p w14:paraId="67275FDC" w14:textId="1FA5AB38" w:rsidR="00ED0B24" w:rsidRDefault="00104CE7" w:rsidP="001E36A0">
      <w:pPr>
        <w:pStyle w:val="TOC1"/>
        <w:rPr>
          <w:rFonts w:eastAsiaTheme="minorEastAsia"/>
          <w:noProof/>
          <w:color w:val="auto"/>
          <w:sz w:val="22"/>
          <w:lang w:val="en-PH" w:eastAsia="en-PH"/>
        </w:rPr>
      </w:pPr>
      <w:hyperlink w:anchor="_Toc61449205" w:history="1">
        <w:r w:rsidR="00ED0B24" w:rsidRPr="00D228E1">
          <w:rPr>
            <w:rStyle w:val="Hyperlink"/>
            <w:noProof/>
            <w:lang w:bidi="en-US"/>
          </w:rPr>
          <w:t>The Context of Assessment</w:t>
        </w:r>
        <w:r w:rsidR="00ED0B24">
          <w:rPr>
            <w:noProof/>
            <w:webHidden/>
          </w:rPr>
          <w:tab/>
        </w:r>
        <w:r w:rsidR="00ED0B24">
          <w:rPr>
            <w:noProof/>
            <w:webHidden/>
          </w:rPr>
          <w:fldChar w:fldCharType="begin"/>
        </w:r>
        <w:r w:rsidR="00ED0B24">
          <w:rPr>
            <w:noProof/>
            <w:webHidden/>
          </w:rPr>
          <w:instrText xml:space="preserve"> PAGEREF _Toc61449205 \h </w:instrText>
        </w:r>
        <w:r w:rsidR="00ED0B24">
          <w:rPr>
            <w:noProof/>
            <w:webHidden/>
          </w:rPr>
        </w:r>
        <w:r w:rsidR="00ED0B24">
          <w:rPr>
            <w:noProof/>
            <w:webHidden/>
          </w:rPr>
          <w:fldChar w:fldCharType="separate"/>
        </w:r>
        <w:r w:rsidR="00B212BA">
          <w:rPr>
            <w:noProof/>
            <w:webHidden/>
          </w:rPr>
          <w:t>10</w:t>
        </w:r>
        <w:r w:rsidR="00ED0B24">
          <w:rPr>
            <w:noProof/>
            <w:webHidden/>
          </w:rPr>
          <w:fldChar w:fldCharType="end"/>
        </w:r>
      </w:hyperlink>
    </w:p>
    <w:p w14:paraId="6C95688A" w14:textId="1182A1A7" w:rsidR="00ED0B24" w:rsidRDefault="00104CE7" w:rsidP="001E36A0">
      <w:pPr>
        <w:pStyle w:val="TOC1"/>
        <w:rPr>
          <w:rFonts w:eastAsiaTheme="minorEastAsia"/>
          <w:noProof/>
          <w:color w:val="auto"/>
          <w:sz w:val="22"/>
          <w:lang w:val="en-PH" w:eastAsia="en-PH"/>
        </w:rPr>
      </w:pPr>
      <w:hyperlink w:anchor="_Toc61449206" w:history="1">
        <w:r w:rsidR="00ED0B24" w:rsidRPr="00D228E1">
          <w:rPr>
            <w:rStyle w:val="Hyperlink"/>
            <w:noProof/>
            <w:lang w:bidi="en-US"/>
          </w:rPr>
          <w:t>Contextualising the Assessment Tools</w:t>
        </w:r>
        <w:r w:rsidR="00ED0B24">
          <w:rPr>
            <w:noProof/>
            <w:webHidden/>
          </w:rPr>
          <w:tab/>
        </w:r>
        <w:r w:rsidR="00ED0B24">
          <w:rPr>
            <w:noProof/>
            <w:webHidden/>
          </w:rPr>
          <w:fldChar w:fldCharType="begin"/>
        </w:r>
        <w:r w:rsidR="00ED0B24">
          <w:rPr>
            <w:noProof/>
            <w:webHidden/>
          </w:rPr>
          <w:instrText xml:space="preserve"> PAGEREF _Toc61449206 \h </w:instrText>
        </w:r>
        <w:r w:rsidR="00ED0B24">
          <w:rPr>
            <w:noProof/>
            <w:webHidden/>
          </w:rPr>
        </w:r>
        <w:r w:rsidR="00ED0B24">
          <w:rPr>
            <w:noProof/>
            <w:webHidden/>
          </w:rPr>
          <w:fldChar w:fldCharType="separate"/>
        </w:r>
        <w:r w:rsidR="00B212BA">
          <w:rPr>
            <w:noProof/>
            <w:webHidden/>
          </w:rPr>
          <w:t>11</w:t>
        </w:r>
        <w:r w:rsidR="00ED0B24">
          <w:rPr>
            <w:noProof/>
            <w:webHidden/>
          </w:rPr>
          <w:fldChar w:fldCharType="end"/>
        </w:r>
      </w:hyperlink>
    </w:p>
    <w:p w14:paraId="3AD86C5F" w14:textId="68FDEC40" w:rsidR="00ED0B24" w:rsidRDefault="00104CE7" w:rsidP="001E36A0">
      <w:pPr>
        <w:pStyle w:val="TOC1"/>
        <w:rPr>
          <w:rFonts w:eastAsiaTheme="minorEastAsia"/>
          <w:noProof/>
          <w:color w:val="auto"/>
          <w:sz w:val="22"/>
          <w:lang w:val="en-PH" w:eastAsia="en-PH"/>
        </w:rPr>
      </w:pPr>
      <w:hyperlink w:anchor="_Toc61449207" w:history="1">
        <w:r w:rsidR="00ED0B24" w:rsidRPr="00D228E1">
          <w:rPr>
            <w:rStyle w:val="Hyperlink"/>
            <w:noProof/>
            <w:lang w:bidi="en-US"/>
          </w:rPr>
          <w:t>Assessment Methods</w:t>
        </w:r>
        <w:r w:rsidR="00ED0B24">
          <w:rPr>
            <w:noProof/>
            <w:webHidden/>
          </w:rPr>
          <w:tab/>
        </w:r>
        <w:r w:rsidR="00ED0B24">
          <w:rPr>
            <w:noProof/>
            <w:webHidden/>
          </w:rPr>
          <w:fldChar w:fldCharType="begin"/>
        </w:r>
        <w:r w:rsidR="00ED0B24">
          <w:rPr>
            <w:noProof/>
            <w:webHidden/>
          </w:rPr>
          <w:instrText xml:space="preserve"> PAGEREF _Toc61449207 \h </w:instrText>
        </w:r>
        <w:r w:rsidR="00ED0B24">
          <w:rPr>
            <w:noProof/>
            <w:webHidden/>
          </w:rPr>
        </w:r>
        <w:r w:rsidR="00ED0B24">
          <w:rPr>
            <w:noProof/>
            <w:webHidden/>
          </w:rPr>
          <w:fldChar w:fldCharType="separate"/>
        </w:r>
        <w:r w:rsidR="00B212BA">
          <w:rPr>
            <w:noProof/>
            <w:webHidden/>
          </w:rPr>
          <w:t>13</w:t>
        </w:r>
        <w:r w:rsidR="00ED0B24">
          <w:rPr>
            <w:noProof/>
            <w:webHidden/>
          </w:rPr>
          <w:fldChar w:fldCharType="end"/>
        </w:r>
      </w:hyperlink>
    </w:p>
    <w:p w14:paraId="1BC24444" w14:textId="4281658A" w:rsidR="00ED0B24" w:rsidRDefault="00104CE7" w:rsidP="001E36A0">
      <w:pPr>
        <w:pStyle w:val="TOC1"/>
        <w:rPr>
          <w:rFonts w:eastAsiaTheme="minorEastAsia"/>
          <w:noProof/>
          <w:color w:val="auto"/>
          <w:sz w:val="22"/>
          <w:lang w:val="en-PH" w:eastAsia="en-PH"/>
        </w:rPr>
      </w:pPr>
      <w:hyperlink w:anchor="_Toc61449208" w:history="1">
        <w:r w:rsidR="00ED0B24" w:rsidRPr="00D228E1">
          <w:rPr>
            <w:rStyle w:val="Hyperlink"/>
            <w:noProof/>
            <w:lang w:bidi="en-US"/>
          </w:rPr>
          <w:t>Resources Required for Assessment</w:t>
        </w:r>
        <w:r w:rsidR="00ED0B24">
          <w:rPr>
            <w:noProof/>
            <w:webHidden/>
          </w:rPr>
          <w:tab/>
        </w:r>
        <w:r w:rsidR="00ED0B24">
          <w:rPr>
            <w:noProof/>
            <w:webHidden/>
          </w:rPr>
          <w:fldChar w:fldCharType="begin"/>
        </w:r>
        <w:r w:rsidR="00ED0B24">
          <w:rPr>
            <w:noProof/>
            <w:webHidden/>
          </w:rPr>
          <w:instrText xml:space="preserve"> PAGEREF _Toc61449208 \h </w:instrText>
        </w:r>
        <w:r w:rsidR="00ED0B24">
          <w:rPr>
            <w:noProof/>
            <w:webHidden/>
          </w:rPr>
        </w:r>
        <w:r w:rsidR="00ED0B24">
          <w:rPr>
            <w:noProof/>
            <w:webHidden/>
          </w:rPr>
          <w:fldChar w:fldCharType="separate"/>
        </w:r>
        <w:r w:rsidR="00B212BA">
          <w:rPr>
            <w:noProof/>
            <w:webHidden/>
          </w:rPr>
          <w:t>14</w:t>
        </w:r>
        <w:r w:rsidR="00ED0B24">
          <w:rPr>
            <w:noProof/>
            <w:webHidden/>
          </w:rPr>
          <w:fldChar w:fldCharType="end"/>
        </w:r>
      </w:hyperlink>
    </w:p>
    <w:p w14:paraId="06C1B0AF" w14:textId="05FAF961" w:rsidR="00ED0B24" w:rsidRDefault="00104CE7" w:rsidP="001E36A0">
      <w:pPr>
        <w:pStyle w:val="TOC1"/>
        <w:rPr>
          <w:rFonts w:eastAsiaTheme="minorEastAsia"/>
          <w:noProof/>
          <w:color w:val="auto"/>
          <w:sz w:val="22"/>
          <w:lang w:val="en-PH" w:eastAsia="en-PH"/>
        </w:rPr>
      </w:pPr>
      <w:hyperlink w:anchor="_Toc61449209" w:history="1">
        <w:r w:rsidR="00ED0B24" w:rsidRPr="00D228E1">
          <w:rPr>
            <w:rStyle w:val="Hyperlink"/>
            <w:noProof/>
            <w:lang w:bidi="en-US"/>
          </w:rPr>
          <w:t>Assessor Instructions</w:t>
        </w:r>
        <w:r w:rsidR="00ED0B24">
          <w:rPr>
            <w:noProof/>
            <w:webHidden/>
          </w:rPr>
          <w:tab/>
        </w:r>
        <w:r w:rsidR="00ED0B24">
          <w:rPr>
            <w:noProof/>
            <w:webHidden/>
          </w:rPr>
          <w:fldChar w:fldCharType="begin"/>
        </w:r>
        <w:r w:rsidR="00ED0B24">
          <w:rPr>
            <w:noProof/>
            <w:webHidden/>
          </w:rPr>
          <w:instrText xml:space="preserve"> PAGEREF _Toc61449209 \h </w:instrText>
        </w:r>
        <w:r w:rsidR="00ED0B24">
          <w:rPr>
            <w:noProof/>
            <w:webHidden/>
          </w:rPr>
        </w:r>
        <w:r w:rsidR="00ED0B24">
          <w:rPr>
            <w:noProof/>
            <w:webHidden/>
          </w:rPr>
          <w:fldChar w:fldCharType="separate"/>
        </w:r>
        <w:r w:rsidR="00B212BA">
          <w:rPr>
            <w:noProof/>
            <w:webHidden/>
          </w:rPr>
          <w:t>17</w:t>
        </w:r>
        <w:r w:rsidR="00ED0B24">
          <w:rPr>
            <w:noProof/>
            <w:webHidden/>
          </w:rPr>
          <w:fldChar w:fldCharType="end"/>
        </w:r>
      </w:hyperlink>
    </w:p>
    <w:p w14:paraId="4FA3E418" w14:textId="3C15D6F3" w:rsidR="00ED0B24" w:rsidRDefault="00104CE7" w:rsidP="001E36A0">
      <w:pPr>
        <w:pStyle w:val="TOC1"/>
        <w:rPr>
          <w:rFonts w:eastAsiaTheme="minorEastAsia"/>
          <w:noProof/>
          <w:color w:val="auto"/>
          <w:sz w:val="22"/>
          <w:lang w:val="en-PH" w:eastAsia="en-PH"/>
        </w:rPr>
      </w:pPr>
      <w:hyperlink w:anchor="_Toc61449210" w:history="1">
        <w:r w:rsidR="00ED0B24" w:rsidRPr="00D228E1">
          <w:rPr>
            <w:rStyle w:val="Hyperlink"/>
            <w:noProof/>
            <w:lang w:bidi="en-US"/>
          </w:rPr>
          <w:t>Candidate Instructions</w:t>
        </w:r>
        <w:r w:rsidR="00ED0B24">
          <w:rPr>
            <w:noProof/>
            <w:webHidden/>
          </w:rPr>
          <w:tab/>
        </w:r>
        <w:r w:rsidR="00ED0B24">
          <w:rPr>
            <w:noProof/>
            <w:webHidden/>
          </w:rPr>
          <w:fldChar w:fldCharType="begin"/>
        </w:r>
        <w:r w:rsidR="00ED0B24">
          <w:rPr>
            <w:noProof/>
            <w:webHidden/>
          </w:rPr>
          <w:instrText xml:space="preserve"> PAGEREF _Toc61449210 \h </w:instrText>
        </w:r>
        <w:r w:rsidR="00ED0B24">
          <w:rPr>
            <w:noProof/>
            <w:webHidden/>
          </w:rPr>
        </w:r>
        <w:r w:rsidR="00ED0B24">
          <w:rPr>
            <w:noProof/>
            <w:webHidden/>
          </w:rPr>
          <w:fldChar w:fldCharType="separate"/>
        </w:r>
        <w:r w:rsidR="00B212BA">
          <w:rPr>
            <w:noProof/>
            <w:webHidden/>
          </w:rPr>
          <w:t>18</w:t>
        </w:r>
        <w:r w:rsidR="00ED0B24">
          <w:rPr>
            <w:noProof/>
            <w:webHidden/>
          </w:rPr>
          <w:fldChar w:fldCharType="end"/>
        </w:r>
      </w:hyperlink>
    </w:p>
    <w:p w14:paraId="5D72413D" w14:textId="638C7F55" w:rsidR="00ED0B24" w:rsidRDefault="00104CE7" w:rsidP="001E36A0">
      <w:pPr>
        <w:pStyle w:val="TOC1"/>
        <w:rPr>
          <w:rFonts w:eastAsiaTheme="minorEastAsia"/>
          <w:noProof/>
          <w:color w:val="auto"/>
          <w:sz w:val="22"/>
          <w:lang w:val="en-PH" w:eastAsia="en-PH"/>
        </w:rPr>
      </w:pPr>
      <w:hyperlink w:anchor="_Toc61449211" w:history="1">
        <w:r w:rsidR="00ED0B24" w:rsidRPr="00D228E1">
          <w:rPr>
            <w:rStyle w:val="Hyperlink"/>
            <w:noProof/>
            <w:lang w:bidi="en-US"/>
          </w:rPr>
          <w:t>Assessment Workbook Cover Sheet</w:t>
        </w:r>
        <w:r w:rsidR="00ED0B24">
          <w:rPr>
            <w:noProof/>
            <w:webHidden/>
          </w:rPr>
          <w:tab/>
        </w:r>
        <w:r w:rsidR="00ED0B24">
          <w:rPr>
            <w:noProof/>
            <w:webHidden/>
          </w:rPr>
          <w:fldChar w:fldCharType="begin"/>
        </w:r>
        <w:r w:rsidR="00ED0B24">
          <w:rPr>
            <w:noProof/>
            <w:webHidden/>
          </w:rPr>
          <w:instrText xml:space="preserve"> PAGEREF _Toc61449211 \h </w:instrText>
        </w:r>
        <w:r w:rsidR="00ED0B24">
          <w:rPr>
            <w:noProof/>
            <w:webHidden/>
          </w:rPr>
        </w:r>
        <w:r w:rsidR="00ED0B24">
          <w:rPr>
            <w:noProof/>
            <w:webHidden/>
          </w:rPr>
          <w:fldChar w:fldCharType="separate"/>
        </w:r>
        <w:r w:rsidR="00B212BA">
          <w:rPr>
            <w:noProof/>
            <w:webHidden/>
          </w:rPr>
          <w:t>19</w:t>
        </w:r>
        <w:r w:rsidR="00ED0B24">
          <w:rPr>
            <w:noProof/>
            <w:webHidden/>
          </w:rPr>
          <w:fldChar w:fldCharType="end"/>
        </w:r>
      </w:hyperlink>
    </w:p>
    <w:p w14:paraId="033D96CF" w14:textId="40628FD8" w:rsidR="00ED0B24" w:rsidRDefault="00104CE7" w:rsidP="001E36A0">
      <w:pPr>
        <w:pStyle w:val="TOC1"/>
        <w:rPr>
          <w:rFonts w:eastAsiaTheme="minorEastAsia"/>
          <w:noProof/>
          <w:color w:val="auto"/>
          <w:sz w:val="22"/>
          <w:lang w:val="en-PH" w:eastAsia="en-PH"/>
        </w:rPr>
      </w:pPr>
      <w:hyperlink w:anchor="_Toc61449212" w:history="1">
        <w:r w:rsidR="00ED0B24" w:rsidRPr="00D228E1">
          <w:rPr>
            <w:rStyle w:val="Hyperlink"/>
            <w:noProof/>
            <w:lang w:bidi="en-US"/>
          </w:rPr>
          <w:t>Knowledge Assessment</w:t>
        </w:r>
        <w:r w:rsidR="00ED0B24">
          <w:rPr>
            <w:noProof/>
            <w:webHidden/>
          </w:rPr>
          <w:tab/>
        </w:r>
        <w:r w:rsidR="00ED0B24">
          <w:rPr>
            <w:noProof/>
            <w:webHidden/>
          </w:rPr>
          <w:fldChar w:fldCharType="begin"/>
        </w:r>
        <w:r w:rsidR="00ED0B24">
          <w:rPr>
            <w:noProof/>
            <w:webHidden/>
          </w:rPr>
          <w:instrText xml:space="preserve"> PAGEREF _Toc61449212 \h </w:instrText>
        </w:r>
        <w:r w:rsidR="00ED0B24">
          <w:rPr>
            <w:noProof/>
            <w:webHidden/>
          </w:rPr>
        </w:r>
        <w:r w:rsidR="00ED0B24">
          <w:rPr>
            <w:noProof/>
            <w:webHidden/>
          </w:rPr>
          <w:fldChar w:fldCharType="separate"/>
        </w:r>
        <w:r w:rsidR="00B212BA">
          <w:rPr>
            <w:noProof/>
            <w:webHidden/>
          </w:rPr>
          <w:t>20</w:t>
        </w:r>
        <w:r w:rsidR="00ED0B24">
          <w:rPr>
            <w:noProof/>
            <w:webHidden/>
          </w:rPr>
          <w:fldChar w:fldCharType="end"/>
        </w:r>
      </w:hyperlink>
    </w:p>
    <w:p w14:paraId="6CCF27E9" w14:textId="5D486345" w:rsidR="00ED0B24" w:rsidRDefault="00104CE7" w:rsidP="001E36A0">
      <w:pPr>
        <w:pStyle w:val="TOC1"/>
        <w:rPr>
          <w:rFonts w:eastAsiaTheme="minorEastAsia"/>
          <w:noProof/>
          <w:color w:val="auto"/>
          <w:sz w:val="22"/>
          <w:lang w:val="en-PH" w:eastAsia="en-PH"/>
        </w:rPr>
      </w:pPr>
      <w:hyperlink w:anchor="_Toc61449213" w:history="1">
        <w:r w:rsidR="00ED0B24" w:rsidRPr="00D228E1">
          <w:rPr>
            <w:rStyle w:val="Hyperlink"/>
            <w:noProof/>
            <w:lang w:bidi="en-US"/>
          </w:rPr>
          <w:t>Practical Assessment</w:t>
        </w:r>
        <w:r w:rsidR="00ED0B24">
          <w:rPr>
            <w:noProof/>
            <w:webHidden/>
          </w:rPr>
          <w:tab/>
        </w:r>
        <w:r w:rsidR="00ED0B24">
          <w:rPr>
            <w:noProof/>
            <w:webHidden/>
          </w:rPr>
          <w:fldChar w:fldCharType="begin"/>
        </w:r>
        <w:r w:rsidR="00ED0B24">
          <w:rPr>
            <w:noProof/>
            <w:webHidden/>
          </w:rPr>
          <w:instrText xml:space="preserve"> PAGEREF _Toc61449213 \h </w:instrText>
        </w:r>
        <w:r w:rsidR="00ED0B24">
          <w:rPr>
            <w:noProof/>
            <w:webHidden/>
          </w:rPr>
        </w:r>
        <w:r w:rsidR="00ED0B24">
          <w:rPr>
            <w:noProof/>
            <w:webHidden/>
          </w:rPr>
          <w:fldChar w:fldCharType="separate"/>
        </w:r>
        <w:r w:rsidR="00B212BA">
          <w:rPr>
            <w:noProof/>
            <w:webHidden/>
          </w:rPr>
          <w:t>87</w:t>
        </w:r>
        <w:r w:rsidR="00ED0B24">
          <w:rPr>
            <w:noProof/>
            <w:webHidden/>
          </w:rPr>
          <w:fldChar w:fldCharType="end"/>
        </w:r>
      </w:hyperlink>
    </w:p>
    <w:p w14:paraId="623B15FF" w14:textId="35F928DC" w:rsidR="00ED0B24" w:rsidRDefault="00104CE7">
      <w:pPr>
        <w:pStyle w:val="TOC2"/>
        <w:rPr>
          <w:rFonts w:eastAsiaTheme="minorEastAsia"/>
          <w:noProof/>
          <w:color w:val="auto"/>
          <w:sz w:val="22"/>
          <w:lang w:val="en-PH" w:eastAsia="en-PH"/>
        </w:rPr>
      </w:pPr>
      <w:hyperlink w:anchor="_Toc61449214" w:history="1">
        <w:r w:rsidR="00ED0B24" w:rsidRPr="00D228E1">
          <w:rPr>
            <w:rStyle w:val="Hyperlink"/>
            <w:noProof/>
            <w:lang w:bidi="en-US"/>
          </w:rPr>
          <w:t>Assessor Instructions</w:t>
        </w:r>
        <w:r w:rsidR="00ED0B24">
          <w:rPr>
            <w:noProof/>
            <w:webHidden/>
          </w:rPr>
          <w:tab/>
        </w:r>
        <w:r w:rsidR="00ED0B24">
          <w:rPr>
            <w:noProof/>
            <w:webHidden/>
          </w:rPr>
          <w:fldChar w:fldCharType="begin"/>
        </w:r>
        <w:r w:rsidR="00ED0B24">
          <w:rPr>
            <w:noProof/>
            <w:webHidden/>
          </w:rPr>
          <w:instrText xml:space="preserve"> PAGEREF _Toc61449214 \h </w:instrText>
        </w:r>
        <w:r w:rsidR="00ED0B24">
          <w:rPr>
            <w:noProof/>
            <w:webHidden/>
          </w:rPr>
        </w:r>
        <w:r w:rsidR="00ED0B24">
          <w:rPr>
            <w:noProof/>
            <w:webHidden/>
          </w:rPr>
          <w:fldChar w:fldCharType="separate"/>
        </w:r>
        <w:r w:rsidR="00B212BA">
          <w:rPr>
            <w:noProof/>
            <w:webHidden/>
          </w:rPr>
          <w:t>87</w:t>
        </w:r>
        <w:r w:rsidR="00ED0B24">
          <w:rPr>
            <w:noProof/>
            <w:webHidden/>
          </w:rPr>
          <w:fldChar w:fldCharType="end"/>
        </w:r>
      </w:hyperlink>
    </w:p>
    <w:p w14:paraId="0FC7CE40" w14:textId="0B12AEDC" w:rsidR="00ED0B24" w:rsidRDefault="00104CE7">
      <w:pPr>
        <w:pStyle w:val="TOC2"/>
        <w:rPr>
          <w:rFonts w:eastAsiaTheme="minorEastAsia"/>
          <w:noProof/>
          <w:color w:val="auto"/>
          <w:sz w:val="22"/>
          <w:lang w:val="en-PH" w:eastAsia="en-PH"/>
        </w:rPr>
      </w:pPr>
      <w:hyperlink w:anchor="_Toc61449215" w:history="1">
        <w:r w:rsidR="00ED0B24" w:rsidRPr="00D228E1">
          <w:rPr>
            <w:rStyle w:val="Hyperlink"/>
            <w:noProof/>
            <w:lang w:bidi="en-US"/>
          </w:rPr>
          <w:t>Candidate Instructions</w:t>
        </w:r>
        <w:r w:rsidR="00ED0B24">
          <w:rPr>
            <w:noProof/>
            <w:webHidden/>
          </w:rPr>
          <w:tab/>
        </w:r>
        <w:r w:rsidR="00ED0B24">
          <w:rPr>
            <w:noProof/>
            <w:webHidden/>
          </w:rPr>
          <w:fldChar w:fldCharType="begin"/>
        </w:r>
        <w:r w:rsidR="00ED0B24">
          <w:rPr>
            <w:noProof/>
            <w:webHidden/>
          </w:rPr>
          <w:instrText xml:space="preserve"> PAGEREF _Toc61449215 \h </w:instrText>
        </w:r>
        <w:r w:rsidR="00ED0B24">
          <w:rPr>
            <w:noProof/>
            <w:webHidden/>
          </w:rPr>
        </w:r>
        <w:r w:rsidR="00ED0B24">
          <w:rPr>
            <w:noProof/>
            <w:webHidden/>
          </w:rPr>
          <w:fldChar w:fldCharType="separate"/>
        </w:r>
        <w:r w:rsidR="00B212BA">
          <w:rPr>
            <w:noProof/>
            <w:webHidden/>
          </w:rPr>
          <w:t>88</w:t>
        </w:r>
        <w:r w:rsidR="00ED0B24">
          <w:rPr>
            <w:noProof/>
            <w:webHidden/>
          </w:rPr>
          <w:fldChar w:fldCharType="end"/>
        </w:r>
      </w:hyperlink>
    </w:p>
    <w:p w14:paraId="7F403554" w14:textId="6B45952B" w:rsidR="00ED0B24" w:rsidRDefault="00104CE7">
      <w:pPr>
        <w:pStyle w:val="TOC2"/>
        <w:rPr>
          <w:rFonts w:eastAsiaTheme="minorEastAsia"/>
          <w:noProof/>
          <w:color w:val="auto"/>
          <w:sz w:val="22"/>
          <w:lang w:val="en-PH" w:eastAsia="en-PH"/>
        </w:rPr>
      </w:pPr>
      <w:hyperlink w:anchor="_Toc61449216" w:history="1">
        <w:r w:rsidR="00ED0B24" w:rsidRPr="00D228E1">
          <w:rPr>
            <w:rStyle w:val="Hyperlink"/>
            <w:noProof/>
            <w:lang w:bidi="en-US"/>
          </w:rPr>
          <w:t>Preliminary Assessment Information</w:t>
        </w:r>
        <w:r w:rsidR="00ED0B24">
          <w:rPr>
            <w:noProof/>
            <w:webHidden/>
          </w:rPr>
          <w:tab/>
        </w:r>
        <w:r w:rsidR="00ED0B24">
          <w:rPr>
            <w:noProof/>
            <w:webHidden/>
          </w:rPr>
          <w:fldChar w:fldCharType="begin"/>
        </w:r>
        <w:r w:rsidR="00ED0B24">
          <w:rPr>
            <w:noProof/>
            <w:webHidden/>
          </w:rPr>
          <w:instrText xml:space="preserve"> PAGEREF _Toc61449216 \h </w:instrText>
        </w:r>
        <w:r w:rsidR="00ED0B24">
          <w:rPr>
            <w:noProof/>
            <w:webHidden/>
          </w:rPr>
        </w:r>
        <w:r w:rsidR="00ED0B24">
          <w:rPr>
            <w:noProof/>
            <w:webHidden/>
          </w:rPr>
          <w:fldChar w:fldCharType="separate"/>
        </w:r>
        <w:r w:rsidR="00B212BA">
          <w:rPr>
            <w:noProof/>
            <w:webHidden/>
          </w:rPr>
          <w:t>89</w:t>
        </w:r>
        <w:r w:rsidR="00ED0B24">
          <w:rPr>
            <w:noProof/>
            <w:webHidden/>
          </w:rPr>
          <w:fldChar w:fldCharType="end"/>
        </w:r>
      </w:hyperlink>
    </w:p>
    <w:p w14:paraId="5D4ACDAD" w14:textId="40909454" w:rsidR="00ED0B24" w:rsidRDefault="00104CE7" w:rsidP="001E36A0">
      <w:pPr>
        <w:pStyle w:val="TOC1"/>
        <w:rPr>
          <w:rFonts w:eastAsiaTheme="minorEastAsia"/>
          <w:noProof/>
          <w:color w:val="auto"/>
          <w:sz w:val="22"/>
          <w:lang w:val="en-PH" w:eastAsia="en-PH"/>
        </w:rPr>
      </w:pPr>
      <w:hyperlink w:anchor="_Toc61449217" w:history="1">
        <w:r w:rsidR="00ED0B24" w:rsidRPr="00D228E1">
          <w:rPr>
            <w:rStyle w:val="Hyperlink"/>
            <w:noProof/>
            <w:lang w:bidi="en-US"/>
          </w:rPr>
          <w:t>Practical Assignment</w:t>
        </w:r>
        <w:r w:rsidR="00ED0B24">
          <w:rPr>
            <w:noProof/>
            <w:webHidden/>
          </w:rPr>
          <w:tab/>
        </w:r>
        <w:r w:rsidR="00ED0B24">
          <w:rPr>
            <w:noProof/>
            <w:webHidden/>
          </w:rPr>
          <w:fldChar w:fldCharType="begin"/>
        </w:r>
        <w:r w:rsidR="00ED0B24">
          <w:rPr>
            <w:noProof/>
            <w:webHidden/>
          </w:rPr>
          <w:instrText xml:space="preserve"> PAGEREF _Toc61449217 \h </w:instrText>
        </w:r>
        <w:r w:rsidR="00ED0B24">
          <w:rPr>
            <w:noProof/>
            <w:webHidden/>
          </w:rPr>
        </w:r>
        <w:r w:rsidR="00ED0B24">
          <w:rPr>
            <w:noProof/>
            <w:webHidden/>
          </w:rPr>
          <w:fldChar w:fldCharType="separate"/>
        </w:r>
        <w:r w:rsidR="00B212BA">
          <w:rPr>
            <w:noProof/>
            <w:webHidden/>
          </w:rPr>
          <w:t>91</w:t>
        </w:r>
        <w:r w:rsidR="00ED0B24">
          <w:rPr>
            <w:noProof/>
            <w:webHidden/>
          </w:rPr>
          <w:fldChar w:fldCharType="end"/>
        </w:r>
      </w:hyperlink>
    </w:p>
    <w:p w14:paraId="19C150EC" w14:textId="0F221F89" w:rsidR="00ED0B24" w:rsidRDefault="00104CE7">
      <w:pPr>
        <w:pStyle w:val="TOC2"/>
        <w:rPr>
          <w:rFonts w:eastAsiaTheme="minorEastAsia"/>
          <w:noProof/>
          <w:color w:val="auto"/>
          <w:sz w:val="22"/>
          <w:lang w:val="en-PH" w:eastAsia="en-PH"/>
        </w:rPr>
      </w:pPr>
      <w:hyperlink w:anchor="_Toc61449218" w:history="1">
        <w:r w:rsidR="00ED0B24" w:rsidRPr="00D228E1">
          <w:rPr>
            <w:rStyle w:val="Hyperlink"/>
            <w:noProof/>
            <w:lang w:bidi="en-US"/>
          </w:rPr>
          <w:t>Overview</w:t>
        </w:r>
        <w:r w:rsidR="00ED0B24">
          <w:rPr>
            <w:noProof/>
            <w:webHidden/>
          </w:rPr>
          <w:tab/>
        </w:r>
        <w:r w:rsidR="00ED0B24">
          <w:rPr>
            <w:noProof/>
            <w:webHidden/>
          </w:rPr>
          <w:fldChar w:fldCharType="begin"/>
        </w:r>
        <w:r w:rsidR="00ED0B24">
          <w:rPr>
            <w:noProof/>
            <w:webHidden/>
          </w:rPr>
          <w:instrText xml:space="preserve"> PAGEREF _Toc61449218 \h </w:instrText>
        </w:r>
        <w:r w:rsidR="00ED0B24">
          <w:rPr>
            <w:noProof/>
            <w:webHidden/>
          </w:rPr>
        </w:r>
        <w:r w:rsidR="00ED0B24">
          <w:rPr>
            <w:noProof/>
            <w:webHidden/>
          </w:rPr>
          <w:fldChar w:fldCharType="separate"/>
        </w:r>
        <w:r w:rsidR="00B212BA">
          <w:rPr>
            <w:noProof/>
            <w:webHidden/>
          </w:rPr>
          <w:t>91</w:t>
        </w:r>
        <w:r w:rsidR="00ED0B24">
          <w:rPr>
            <w:noProof/>
            <w:webHidden/>
          </w:rPr>
          <w:fldChar w:fldCharType="end"/>
        </w:r>
      </w:hyperlink>
    </w:p>
    <w:p w14:paraId="284A36DE" w14:textId="4E94D363" w:rsidR="00ED0B24" w:rsidRDefault="00104CE7" w:rsidP="001E36A0">
      <w:pPr>
        <w:pStyle w:val="TOC1"/>
        <w:rPr>
          <w:rFonts w:eastAsiaTheme="minorEastAsia"/>
          <w:noProof/>
          <w:color w:val="auto"/>
          <w:sz w:val="22"/>
          <w:lang w:val="en-PH" w:eastAsia="en-PH"/>
        </w:rPr>
      </w:pPr>
      <w:hyperlink w:anchor="_Toc61449219" w:history="1">
        <w:r w:rsidR="00ED0B24" w:rsidRPr="00D228E1">
          <w:rPr>
            <w:rStyle w:val="Hyperlink"/>
            <w:noProof/>
            <w:lang w:bidi="en-US"/>
          </w:rPr>
          <w:t>Workplace Assessment</w:t>
        </w:r>
        <w:r w:rsidR="00ED0B24">
          <w:rPr>
            <w:noProof/>
            <w:webHidden/>
          </w:rPr>
          <w:tab/>
        </w:r>
        <w:r w:rsidR="00ED0B24">
          <w:rPr>
            <w:noProof/>
            <w:webHidden/>
          </w:rPr>
          <w:fldChar w:fldCharType="begin"/>
        </w:r>
        <w:r w:rsidR="00ED0B24">
          <w:rPr>
            <w:noProof/>
            <w:webHidden/>
          </w:rPr>
          <w:instrText xml:space="preserve"> PAGEREF _Toc61449219 \h </w:instrText>
        </w:r>
        <w:r w:rsidR="00ED0B24">
          <w:rPr>
            <w:noProof/>
            <w:webHidden/>
          </w:rPr>
        </w:r>
        <w:r w:rsidR="00ED0B24">
          <w:rPr>
            <w:noProof/>
            <w:webHidden/>
          </w:rPr>
          <w:fldChar w:fldCharType="separate"/>
        </w:r>
        <w:r w:rsidR="00B212BA">
          <w:rPr>
            <w:noProof/>
            <w:webHidden/>
          </w:rPr>
          <w:t>103</w:t>
        </w:r>
        <w:r w:rsidR="00ED0B24">
          <w:rPr>
            <w:noProof/>
            <w:webHidden/>
          </w:rPr>
          <w:fldChar w:fldCharType="end"/>
        </w:r>
      </w:hyperlink>
    </w:p>
    <w:p w14:paraId="4227A0EA" w14:textId="3152E1D1" w:rsidR="00ED0B24" w:rsidRDefault="00104CE7">
      <w:pPr>
        <w:pStyle w:val="TOC2"/>
        <w:rPr>
          <w:rFonts w:eastAsiaTheme="minorEastAsia"/>
          <w:noProof/>
          <w:color w:val="auto"/>
          <w:sz w:val="22"/>
          <w:lang w:val="en-PH" w:eastAsia="en-PH"/>
        </w:rPr>
      </w:pPr>
      <w:hyperlink w:anchor="_Toc61449220" w:history="1">
        <w:r w:rsidR="00ED0B24" w:rsidRPr="00D228E1">
          <w:rPr>
            <w:rStyle w:val="Hyperlink"/>
            <w:noProof/>
            <w:lang w:bidi="en-US"/>
          </w:rPr>
          <w:t>Overview</w:t>
        </w:r>
        <w:r w:rsidR="00ED0B24">
          <w:rPr>
            <w:noProof/>
            <w:webHidden/>
          </w:rPr>
          <w:tab/>
        </w:r>
        <w:r w:rsidR="00ED0B24">
          <w:rPr>
            <w:noProof/>
            <w:webHidden/>
          </w:rPr>
          <w:fldChar w:fldCharType="begin"/>
        </w:r>
        <w:r w:rsidR="00ED0B24">
          <w:rPr>
            <w:noProof/>
            <w:webHidden/>
          </w:rPr>
          <w:instrText xml:space="preserve"> PAGEREF _Toc61449220 \h </w:instrText>
        </w:r>
        <w:r w:rsidR="00ED0B24">
          <w:rPr>
            <w:noProof/>
            <w:webHidden/>
          </w:rPr>
        </w:r>
        <w:r w:rsidR="00ED0B24">
          <w:rPr>
            <w:noProof/>
            <w:webHidden/>
          </w:rPr>
          <w:fldChar w:fldCharType="separate"/>
        </w:r>
        <w:r w:rsidR="00B212BA">
          <w:rPr>
            <w:noProof/>
            <w:webHidden/>
          </w:rPr>
          <w:t>103</w:t>
        </w:r>
        <w:r w:rsidR="00ED0B24">
          <w:rPr>
            <w:noProof/>
            <w:webHidden/>
          </w:rPr>
          <w:fldChar w:fldCharType="end"/>
        </w:r>
      </w:hyperlink>
    </w:p>
    <w:p w14:paraId="055508AE" w14:textId="25EC01A6" w:rsidR="00ED0B24" w:rsidRDefault="00104CE7">
      <w:pPr>
        <w:pStyle w:val="TOC3"/>
        <w:rPr>
          <w:rFonts w:eastAsiaTheme="minorEastAsia"/>
          <w:noProof/>
          <w:color w:val="auto"/>
          <w:sz w:val="22"/>
          <w:lang w:val="en-PH" w:eastAsia="en-PH"/>
        </w:rPr>
      </w:pPr>
      <w:hyperlink w:anchor="_Toc61449221" w:history="1">
        <w:r w:rsidR="00ED0B24" w:rsidRPr="00D228E1">
          <w:rPr>
            <w:rStyle w:val="Hyperlink"/>
            <w:noProof/>
          </w:rPr>
          <w:t>Contextualisation</w:t>
        </w:r>
        <w:r w:rsidR="00ED0B24">
          <w:rPr>
            <w:noProof/>
            <w:webHidden/>
          </w:rPr>
          <w:tab/>
        </w:r>
        <w:r w:rsidR="00ED0B24">
          <w:rPr>
            <w:noProof/>
            <w:webHidden/>
          </w:rPr>
          <w:fldChar w:fldCharType="begin"/>
        </w:r>
        <w:r w:rsidR="00ED0B24">
          <w:rPr>
            <w:noProof/>
            <w:webHidden/>
          </w:rPr>
          <w:instrText xml:space="preserve"> PAGEREF _Toc61449221 \h </w:instrText>
        </w:r>
        <w:r w:rsidR="00ED0B24">
          <w:rPr>
            <w:noProof/>
            <w:webHidden/>
          </w:rPr>
        </w:r>
        <w:r w:rsidR="00ED0B24">
          <w:rPr>
            <w:noProof/>
            <w:webHidden/>
          </w:rPr>
          <w:fldChar w:fldCharType="separate"/>
        </w:r>
        <w:r w:rsidR="00B212BA">
          <w:rPr>
            <w:noProof/>
            <w:webHidden/>
          </w:rPr>
          <w:t>109</w:t>
        </w:r>
        <w:r w:rsidR="00ED0B24">
          <w:rPr>
            <w:noProof/>
            <w:webHidden/>
          </w:rPr>
          <w:fldChar w:fldCharType="end"/>
        </w:r>
      </w:hyperlink>
    </w:p>
    <w:p w14:paraId="2A3A9C42" w14:textId="01387755" w:rsidR="00ED0B24" w:rsidRDefault="00104CE7">
      <w:pPr>
        <w:pStyle w:val="TOC3"/>
        <w:rPr>
          <w:rFonts w:eastAsiaTheme="minorEastAsia"/>
          <w:noProof/>
          <w:color w:val="auto"/>
          <w:sz w:val="22"/>
          <w:lang w:val="en-PH" w:eastAsia="en-PH"/>
        </w:rPr>
      </w:pPr>
      <w:hyperlink w:anchor="_Toc61449222" w:history="1">
        <w:r w:rsidR="00ED0B24" w:rsidRPr="00D228E1">
          <w:rPr>
            <w:rStyle w:val="Hyperlink"/>
            <w:noProof/>
          </w:rPr>
          <w:t>Simulating the Assessments</w:t>
        </w:r>
        <w:r w:rsidR="00ED0B24">
          <w:rPr>
            <w:noProof/>
            <w:webHidden/>
          </w:rPr>
          <w:tab/>
        </w:r>
        <w:r w:rsidR="00ED0B24">
          <w:rPr>
            <w:noProof/>
            <w:webHidden/>
          </w:rPr>
          <w:fldChar w:fldCharType="begin"/>
        </w:r>
        <w:r w:rsidR="00ED0B24">
          <w:rPr>
            <w:noProof/>
            <w:webHidden/>
          </w:rPr>
          <w:instrText xml:space="preserve"> PAGEREF _Toc61449222 \h </w:instrText>
        </w:r>
        <w:r w:rsidR="00ED0B24">
          <w:rPr>
            <w:noProof/>
            <w:webHidden/>
          </w:rPr>
        </w:r>
        <w:r w:rsidR="00ED0B24">
          <w:rPr>
            <w:noProof/>
            <w:webHidden/>
          </w:rPr>
          <w:fldChar w:fldCharType="separate"/>
        </w:r>
        <w:r w:rsidR="00B212BA">
          <w:rPr>
            <w:noProof/>
            <w:webHidden/>
          </w:rPr>
          <w:t>110</w:t>
        </w:r>
        <w:r w:rsidR="00ED0B24">
          <w:rPr>
            <w:noProof/>
            <w:webHidden/>
          </w:rPr>
          <w:fldChar w:fldCharType="end"/>
        </w:r>
      </w:hyperlink>
    </w:p>
    <w:p w14:paraId="2589476D" w14:textId="45A41FEB" w:rsidR="00ED0B24" w:rsidRPr="00616982" w:rsidRDefault="00104CE7">
      <w:pPr>
        <w:pStyle w:val="TOC2"/>
        <w:rPr>
          <w:rFonts w:eastAsiaTheme="minorEastAsia" w:cstheme="minorHAnsi"/>
          <w:noProof/>
          <w:color w:val="auto"/>
          <w:sz w:val="22"/>
          <w:lang w:val="en-PH" w:eastAsia="en-PH"/>
        </w:rPr>
      </w:pPr>
      <w:hyperlink w:anchor="_Toc61449223" w:history="1">
        <w:r w:rsidR="00ED0B24" w:rsidRPr="00616982">
          <w:rPr>
            <w:rStyle w:val="Hyperlink"/>
            <w:rFonts w:cstheme="minorHAnsi"/>
            <w:noProof/>
          </w:rPr>
          <w:t>Task 1 – Establishing a Payroll System</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_Toc61449223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111</w:t>
        </w:r>
        <w:r w:rsidR="00ED0B24" w:rsidRPr="00616982">
          <w:rPr>
            <w:rFonts w:cstheme="minorHAnsi"/>
            <w:noProof/>
            <w:webHidden/>
          </w:rPr>
          <w:fldChar w:fldCharType="end"/>
        </w:r>
      </w:hyperlink>
    </w:p>
    <w:p w14:paraId="1E85E3F6" w14:textId="4784E782" w:rsidR="00ED0B24" w:rsidRPr="00616982" w:rsidRDefault="00104CE7">
      <w:pPr>
        <w:pStyle w:val="TOC3"/>
        <w:rPr>
          <w:rFonts w:eastAsiaTheme="minorEastAsia" w:cstheme="minorHAnsi"/>
          <w:noProof/>
          <w:color w:val="auto"/>
          <w:sz w:val="22"/>
          <w:lang w:val="en-PH" w:eastAsia="en-PH"/>
        </w:rPr>
      </w:pPr>
      <w:hyperlink w:anchor="_Toc61449224" w:history="1">
        <w:r w:rsidR="00ED0B24" w:rsidRPr="00616982">
          <w:rPr>
            <w:rStyle w:val="Hyperlink"/>
            <w:rFonts w:cstheme="minorHAnsi"/>
            <w:noProof/>
          </w:rPr>
          <w:t>Task 1.1 – Developing policies and procedures</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_Toc61449224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111</w:t>
        </w:r>
        <w:r w:rsidR="00ED0B24" w:rsidRPr="00616982">
          <w:rPr>
            <w:rFonts w:cstheme="minorHAnsi"/>
            <w:noProof/>
            <w:webHidden/>
          </w:rPr>
          <w:fldChar w:fldCharType="end"/>
        </w:r>
      </w:hyperlink>
    </w:p>
    <w:p w14:paraId="11871329" w14:textId="13C7215B" w:rsidR="00ED0B24" w:rsidRPr="00616982" w:rsidRDefault="00104CE7">
      <w:pPr>
        <w:pStyle w:val="TOC3"/>
        <w:rPr>
          <w:rFonts w:eastAsiaTheme="minorEastAsia" w:cstheme="minorHAnsi"/>
          <w:noProof/>
          <w:color w:val="auto"/>
          <w:sz w:val="22"/>
          <w:lang w:val="en-PH" w:eastAsia="en-PH"/>
        </w:rPr>
      </w:pPr>
      <w:hyperlink w:anchor="_Toc61449225" w:history="1">
        <w:r w:rsidR="00ED0B24" w:rsidRPr="00616982">
          <w:rPr>
            <w:rStyle w:val="Hyperlink"/>
            <w:rFonts w:cstheme="minorHAnsi"/>
            <w:noProof/>
          </w:rPr>
          <w:t>Task 1.2 – Communicating the Policies and Procedures</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_Toc61449225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113</w:t>
        </w:r>
        <w:r w:rsidR="00ED0B24" w:rsidRPr="00616982">
          <w:rPr>
            <w:rFonts w:cstheme="minorHAnsi"/>
            <w:noProof/>
            <w:webHidden/>
          </w:rPr>
          <w:fldChar w:fldCharType="end"/>
        </w:r>
      </w:hyperlink>
    </w:p>
    <w:p w14:paraId="05F6C79E" w14:textId="65E00607" w:rsidR="00ED0B24" w:rsidRPr="00616982" w:rsidRDefault="00104CE7">
      <w:pPr>
        <w:pStyle w:val="TOC3"/>
        <w:rPr>
          <w:rFonts w:eastAsiaTheme="minorEastAsia" w:cstheme="minorHAnsi"/>
          <w:noProof/>
          <w:color w:val="auto"/>
          <w:sz w:val="22"/>
          <w:lang w:val="en-PH" w:eastAsia="en-PH"/>
        </w:rPr>
      </w:pPr>
      <w:hyperlink w:anchor="_Toc61449226" w:history="1">
        <w:r w:rsidR="00ED0B24" w:rsidRPr="00616982">
          <w:rPr>
            <w:rStyle w:val="Hyperlink"/>
            <w:rFonts w:cstheme="minorHAnsi"/>
            <w:noProof/>
          </w:rPr>
          <w:t>Task 1.3 – Monitoring the implementation of the policies and procedures</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_Toc61449226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115</w:t>
        </w:r>
        <w:r w:rsidR="00ED0B24" w:rsidRPr="00616982">
          <w:rPr>
            <w:rFonts w:cstheme="minorHAnsi"/>
            <w:noProof/>
            <w:webHidden/>
          </w:rPr>
          <w:fldChar w:fldCharType="end"/>
        </w:r>
      </w:hyperlink>
    </w:p>
    <w:p w14:paraId="6754A2F5" w14:textId="71AFEEAE" w:rsidR="00ED0B24" w:rsidRPr="00616982" w:rsidRDefault="001D017C" w:rsidP="001E36A0">
      <w:pPr>
        <w:pStyle w:val="TOC2"/>
        <w:rPr>
          <w:rFonts w:eastAsiaTheme="minorEastAsia" w:cstheme="minorHAnsi"/>
          <w:noProof/>
          <w:color w:val="auto"/>
          <w:sz w:val="22"/>
          <w:lang w:val="en-PH" w:eastAsia="en-PH"/>
        </w:rPr>
      </w:pPr>
      <w:r w:rsidRPr="00616982">
        <w:rPr>
          <w:rStyle w:val="Hyperlink"/>
          <w:rFonts w:cstheme="minorHAnsi"/>
          <w:noProof/>
        </w:rPr>
        <w:br w:type="page"/>
      </w:r>
      <w:hyperlink w:anchor="_Toc61449227" w:history="1">
        <w:r w:rsidR="00ED0B24" w:rsidRPr="00616982">
          <w:rPr>
            <w:rStyle w:val="Hyperlink"/>
            <w:rFonts w:cstheme="minorHAnsi"/>
            <w:noProof/>
          </w:rPr>
          <w:t>Task 2- Establishing a System for Taxation</w:t>
        </w:r>
        <w:r w:rsidR="00ED0B24" w:rsidRPr="00616982">
          <w:rPr>
            <w:rStyle w:val="Hyperlink"/>
            <w:rFonts w:cstheme="minorHAnsi"/>
            <w:noProof/>
            <w:webHidden/>
          </w:rPr>
          <w:tab/>
        </w:r>
        <w:r w:rsidR="00ED0B24" w:rsidRPr="00616982">
          <w:rPr>
            <w:rStyle w:val="Hyperlink"/>
            <w:rFonts w:cstheme="minorHAnsi"/>
            <w:noProof/>
            <w:webHidden/>
          </w:rPr>
          <w:fldChar w:fldCharType="begin"/>
        </w:r>
        <w:r w:rsidR="00ED0B24" w:rsidRPr="00616982">
          <w:rPr>
            <w:rStyle w:val="Hyperlink"/>
            <w:rFonts w:cstheme="minorHAnsi"/>
            <w:noProof/>
            <w:webHidden/>
          </w:rPr>
          <w:instrText xml:space="preserve"> PAGEREF _Toc61449227 \h </w:instrText>
        </w:r>
        <w:r w:rsidR="00ED0B24" w:rsidRPr="00616982">
          <w:rPr>
            <w:rStyle w:val="Hyperlink"/>
            <w:rFonts w:cstheme="minorHAnsi"/>
            <w:noProof/>
            <w:webHidden/>
          </w:rPr>
        </w:r>
        <w:r w:rsidR="00ED0B24" w:rsidRPr="00616982">
          <w:rPr>
            <w:rStyle w:val="Hyperlink"/>
            <w:rFonts w:cstheme="minorHAnsi"/>
            <w:noProof/>
            <w:webHidden/>
          </w:rPr>
          <w:fldChar w:fldCharType="separate"/>
        </w:r>
        <w:r w:rsidR="00B212BA">
          <w:rPr>
            <w:rStyle w:val="Hyperlink"/>
            <w:rFonts w:cstheme="minorHAnsi"/>
            <w:noProof/>
            <w:webHidden/>
          </w:rPr>
          <w:t>117</w:t>
        </w:r>
        <w:r w:rsidR="00ED0B24" w:rsidRPr="00616982">
          <w:rPr>
            <w:rStyle w:val="Hyperlink"/>
            <w:rFonts w:cstheme="minorHAnsi"/>
            <w:noProof/>
            <w:webHidden/>
          </w:rPr>
          <w:fldChar w:fldCharType="end"/>
        </w:r>
      </w:hyperlink>
    </w:p>
    <w:p w14:paraId="34FC7170" w14:textId="1EEF9001" w:rsidR="00ED0B24" w:rsidRPr="00616982" w:rsidRDefault="00104CE7">
      <w:pPr>
        <w:pStyle w:val="TOC3"/>
        <w:rPr>
          <w:rFonts w:eastAsiaTheme="minorEastAsia" w:cstheme="minorHAnsi"/>
          <w:noProof/>
          <w:color w:val="auto"/>
          <w:sz w:val="22"/>
          <w:lang w:val="en-PH" w:eastAsia="en-PH"/>
        </w:rPr>
      </w:pPr>
      <w:hyperlink w:anchor="_Toc61449228" w:history="1">
        <w:r w:rsidR="00ED0B24" w:rsidRPr="00616982">
          <w:rPr>
            <w:rStyle w:val="Hyperlink"/>
            <w:rFonts w:cstheme="minorHAnsi"/>
            <w:noProof/>
          </w:rPr>
          <w:t>Task 2.1. – Developing Policies and Procedures</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_Toc61449228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117</w:t>
        </w:r>
        <w:r w:rsidR="00ED0B24" w:rsidRPr="00616982">
          <w:rPr>
            <w:rFonts w:cstheme="minorHAnsi"/>
            <w:noProof/>
            <w:webHidden/>
          </w:rPr>
          <w:fldChar w:fldCharType="end"/>
        </w:r>
      </w:hyperlink>
    </w:p>
    <w:p w14:paraId="5398A6C2" w14:textId="505B0A52" w:rsidR="00ED0B24" w:rsidRPr="00616982" w:rsidRDefault="00104CE7">
      <w:pPr>
        <w:pStyle w:val="TOC3"/>
        <w:rPr>
          <w:rFonts w:eastAsiaTheme="minorEastAsia" w:cstheme="minorHAnsi"/>
          <w:noProof/>
          <w:color w:val="auto"/>
          <w:sz w:val="22"/>
          <w:lang w:val="en-PH" w:eastAsia="en-PH"/>
        </w:rPr>
      </w:pPr>
      <w:hyperlink w:anchor="_Toc61449229" w:history="1">
        <w:r w:rsidR="00ED0B24" w:rsidRPr="00616982">
          <w:rPr>
            <w:rStyle w:val="Hyperlink"/>
            <w:rFonts w:cstheme="minorHAnsi"/>
            <w:noProof/>
          </w:rPr>
          <w:t>Task 2.2. – Communicating the Policies and Procedures</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_Toc61449229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119</w:t>
        </w:r>
        <w:r w:rsidR="00ED0B24" w:rsidRPr="00616982">
          <w:rPr>
            <w:rFonts w:cstheme="minorHAnsi"/>
            <w:noProof/>
            <w:webHidden/>
          </w:rPr>
          <w:fldChar w:fldCharType="end"/>
        </w:r>
      </w:hyperlink>
    </w:p>
    <w:p w14:paraId="22424ED9" w14:textId="37D71542" w:rsidR="00ED0B24" w:rsidRPr="00616982" w:rsidRDefault="00104CE7">
      <w:pPr>
        <w:pStyle w:val="TOC3"/>
        <w:rPr>
          <w:rFonts w:eastAsiaTheme="minorEastAsia" w:cstheme="minorHAnsi"/>
          <w:noProof/>
          <w:color w:val="auto"/>
          <w:sz w:val="22"/>
          <w:lang w:val="en-PH" w:eastAsia="en-PH"/>
        </w:rPr>
      </w:pPr>
      <w:hyperlink w:anchor="_Toc61449230" w:history="1">
        <w:r w:rsidR="00ED0B24" w:rsidRPr="00616982">
          <w:rPr>
            <w:rStyle w:val="Hyperlink"/>
            <w:rFonts w:cstheme="minorHAnsi"/>
            <w:noProof/>
          </w:rPr>
          <w:t>Task 2.3. – Monitoring the Implementation of the Policies and Procedures</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_Toc61449230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121</w:t>
        </w:r>
        <w:r w:rsidR="00ED0B24" w:rsidRPr="00616982">
          <w:rPr>
            <w:rFonts w:cstheme="minorHAnsi"/>
            <w:noProof/>
            <w:webHidden/>
          </w:rPr>
          <w:fldChar w:fldCharType="end"/>
        </w:r>
      </w:hyperlink>
    </w:p>
    <w:p w14:paraId="64D7A3A9" w14:textId="0F7550A8" w:rsidR="00ED0B24" w:rsidRPr="00616982" w:rsidRDefault="00104CE7">
      <w:pPr>
        <w:pStyle w:val="TOC2"/>
        <w:rPr>
          <w:rFonts w:eastAsiaTheme="minorEastAsia" w:cstheme="minorHAnsi"/>
          <w:noProof/>
          <w:color w:val="auto"/>
          <w:sz w:val="22"/>
          <w:lang w:val="en-PH" w:eastAsia="en-PH"/>
        </w:rPr>
      </w:pPr>
      <w:hyperlink w:anchor="_Toc61449231" w:history="1">
        <w:r w:rsidR="00ED0B24" w:rsidRPr="00616982">
          <w:rPr>
            <w:rStyle w:val="Hyperlink"/>
            <w:rFonts w:cstheme="minorHAnsi"/>
            <w:noProof/>
          </w:rPr>
          <w:t>Task 3 – Establishing a Business Program to Remain Compliant with Business Changes</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_Toc61449231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123</w:t>
        </w:r>
        <w:r w:rsidR="00ED0B24" w:rsidRPr="00616982">
          <w:rPr>
            <w:rFonts w:cstheme="minorHAnsi"/>
            <w:noProof/>
            <w:webHidden/>
          </w:rPr>
          <w:fldChar w:fldCharType="end"/>
        </w:r>
      </w:hyperlink>
    </w:p>
    <w:p w14:paraId="3FAE7983" w14:textId="0997E759" w:rsidR="00ED0B24" w:rsidRPr="00616982" w:rsidRDefault="00104CE7">
      <w:pPr>
        <w:pStyle w:val="TOC3"/>
        <w:rPr>
          <w:rFonts w:eastAsiaTheme="minorEastAsia" w:cstheme="minorHAnsi"/>
          <w:noProof/>
          <w:color w:val="auto"/>
          <w:sz w:val="22"/>
          <w:lang w:val="en-PH" w:eastAsia="en-PH"/>
        </w:rPr>
      </w:pPr>
      <w:hyperlink w:anchor="_Toc61449232" w:history="1">
        <w:r w:rsidR="00ED0B24" w:rsidRPr="00616982">
          <w:rPr>
            <w:rStyle w:val="Hyperlink"/>
            <w:rFonts w:cstheme="minorHAnsi"/>
            <w:noProof/>
          </w:rPr>
          <w:t>Task 3.1. – Develop set of measures for remaining compliant with business changes</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_Toc61449232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123</w:t>
        </w:r>
        <w:r w:rsidR="00ED0B24" w:rsidRPr="00616982">
          <w:rPr>
            <w:rFonts w:cstheme="minorHAnsi"/>
            <w:noProof/>
            <w:webHidden/>
          </w:rPr>
          <w:fldChar w:fldCharType="end"/>
        </w:r>
      </w:hyperlink>
    </w:p>
    <w:p w14:paraId="23787EBE" w14:textId="098E9D52" w:rsidR="00ED0B24" w:rsidRPr="00616982" w:rsidRDefault="00104CE7">
      <w:pPr>
        <w:pStyle w:val="TOC3"/>
        <w:rPr>
          <w:rFonts w:eastAsiaTheme="minorEastAsia" w:cstheme="minorHAnsi"/>
          <w:noProof/>
          <w:color w:val="auto"/>
          <w:sz w:val="22"/>
          <w:lang w:val="en-PH" w:eastAsia="en-PH"/>
        </w:rPr>
      </w:pPr>
      <w:hyperlink w:anchor="_Toc61449233" w:history="1">
        <w:r w:rsidR="00ED0B24" w:rsidRPr="00616982">
          <w:rPr>
            <w:rStyle w:val="Hyperlink"/>
            <w:rFonts w:cstheme="minorHAnsi"/>
            <w:noProof/>
          </w:rPr>
          <w:t>Task 3.2. – Communicating the program</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_Toc61449233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125</w:t>
        </w:r>
        <w:r w:rsidR="00ED0B24" w:rsidRPr="00616982">
          <w:rPr>
            <w:rFonts w:cstheme="minorHAnsi"/>
            <w:noProof/>
            <w:webHidden/>
          </w:rPr>
          <w:fldChar w:fldCharType="end"/>
        </w:r>
      </w:hyperlink>
    </w:p>
    <w:p w14:paraId="60A304EE" w14:textId="662421C1" w:rsidR="00ED0B24" w:rsidRPr="00616982" w:rsidRDefault="00104CE7">
      <w:pPr>
        <w:pStyle w:val="TOC3"/>
        <w:rPr>
          <w:rFonts w:eastAsiaTheme="minorEastAsia" w:cstheme="minorHAnsi"/>
          <w:noProof/>
          <w:color w:val="auto"/>
          <w:sz w:val="22"/>
          <w:lang w:val="en-PH" w:eastAsia="en-PH"/>
        </w:rPr>
      </w:pPr>
      <w:hyperlink w:anchor="_Toc61449234" w:history="1">
        <w:r w:rsidR="00ED0B24" w:rsidRPr="00616982">
          <w:rPr>
            <w:rStyle w:val="Hyperlink"/>
            <w:rFonts w:cstheme="minorHAnsi"/>
            <w:noProof/>
          </w:rPr>
          <w:t>Task 3.3. – Monitoring the implementation of the program</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_Toc61449234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127</w:t>
        </w:r>
        <w:r w:rsidR="00ED0B24" w:rsidRPr="00616982">
          <w:rPr>
            <w:rFonts w:cstheme="minorHAnsi"/>
            <w:noProof/>
            <w:webHidden/>
          </w:rPr>
          <w:fldChar w:fldCharType="end"/>
        </w:r>
      </w:hyperlink>
    </w:p>
    <w:p w14:paraId="69010A5B" w14:textId="498328D4" w:rsidR="00ED0B24" w:rsidRPr="00616982" w:rsidRDefault="00104CE7">
      <w:pPr>
        <w:pStyle w:val="TOC2"/>
        <w:rPr>
          <w:rFonts w:eastAsiaTheme="minorEastAsia" w:cstheme="minorHAnsi"/>
          <w:noProof/>
          <w:color w:val="auto"/>
          <w:sz w:val="22"/>
          <w:lang w:val="en-PH" w:eastAsia="en-PH"/>
        </w:rPr>
      </w:pPr>
      <w:hyperlink w:anchor="_Toc61449235" w:history="1">
        <w:r w:rsidR="00ED0B24" w:rsidRPr="00616982">
          <w:rPr>
            <w:rStyle w:val="Hyperlink"/>
            <w:rFonts w:cstheme="minorHAnsi"/>
            <w:noProof/>
          </w:rPr>
          <w:t>Task 4 – Establishing a Business Program to Remain Up to Date with Industry Changes</w:t>
        </w:r>
        <w:r w:rsidR="00ED0B24" w:rsidRPr="00616982">
          <w:rPr>
            <w:rFonts w:cstheme="minorHAnsi"/>
            <w:noProof/>
            <w:webHidden/>
          </w:rPr>
          <w:tab/>
        </w:r>
        <w:r w:rsidR="00ED0B24" w:rsidRPr="00616982">
          <w:rPr>
            <w:rFonts w:cstheme="minorHAnsi"/>
            <w:noProof/>
            <w:webHidden/>
          </w:rPr>
          <w:fldChar w:fldCharType="begin"/>
        </w:r>
        <w:r w:rsidR="00ED0B24" w:rsidRPr="00616982">
          <w:rPr>
            <w:rFonts w:cstheme="minorHAnsi"/>
            <w:noProof/>
            <w:webHidden/>
          </w:rPr>
          <w:instrText xml:space="preserve"> PAGEREF _Toc61449235 \h </w:instrText>
        </w:r>
        <w:r w:rsidR="00ED0B24" w:rsidRPr="00616982">
          <w:rPr>
            <w:rFonts w:cstheme="minorHAnsi"/>
            <w:noProof/>
            <w:webHidden/>
          </w:rPr>
        </w:r>
        <w:r w:rsidR="00ED0B24" w:rsidRPr="00616982">
          <w:rPr>
            <w:rFonts w:cstheme="minorHAnsi"/>
            <w:noProof/>
            <w:webHidden/>
          </w:rPr>
          <w:fldChar w:fldCharType="separate"/>
        </w:r>
        <w:r w:rsidR="00B212BA">
          <w:rPr>
            <w:rFonts w:cstheme="minorHAnsi"/>
            <w:noProof/>
            <w:webHidden/>
          </w:rPr>
          <w:t>129</w:t>
        </w:r>
        <w:r w:rsidR="00ED0B24" w:rsidRPr="00616982">
          <w:rPr>
            <w:rFonts w:cstheme="minorHAnsi"/>
            <w:noProof/>
            <w:webHidden/>
          </w:rPr>
          <w:fldChar w:fldCharType="end"/>
        </w:r>
      </w:hyperlink>
    </w:p>
    <w:p w14:paraId="67F7347A" w14:textId="0CBDA0AA" w:rsidR="00ED0B24" w:rsidRPr="001A1509" w:rsidRDefault="00104CE7">
      <w:pPr>
        <w:pStyle w:val="TOC3"/>
        <w:rPr>
          <w:rFonts w:eastAsiaTheme="minorEastAsia" w:cstheme="minorHAnsi"/>
          <w:noProof/>
          <w:color w:val="auto"/>
          <w:sz w:val="22"/>
          <w:lang w:val="en-PH" w:eastAsia="en-PH"/>
        </w:rPr>
      </w:pPr>
      <w:hyperlink w:anchor="_Toc61449236" w:history="1">
        <w:r w:rsidR="00ED0B24" w:rsidRPr="001A1509">
          <w:rPr>
            <w:rStyle w:val="Hyperlink"/>
            <w:rFonts w:cstheme="minorHAnsi"/>
            <w:noProof/>
          </w:rPr>
          <w:t>Task 4.1. – Developing a set of measures for remaining up to date with industry changes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_Toc61449236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129</w:t>
        </w:r>
        <w:r w:rsidR="00ED0B24" w:rsidRPr="001A1509">
          <w:rPr>
            <w:rFonts w:cstheme="minorHAnsi"/>
            <w:noProof/>
            <w:webHidden/>
          </w:rPr>
          <w:fldChar w:fldCharType="end"/>
        </w:r>
      </w:hyperlink>
    </w:p>
    <w:p w14:paraId="11A509FC" w14:textId="000E7A34" w:rsidR="00ED0B24" w:rsidRPr="001A1509" w:rsidRDefault="00104CE7">
      <w:pPr>
        <w:pStyle w:val="TOC3"/>
        <w:rPr>
          <w:rFonts w:eastAsiaTheme="minorEastAsia" w:cstheme="minorHAnsi"/>
          <w:noProof/>
          <w:color w:val="auto"/>
          <w:sz w:val="22"/>
          <w:lang w:val="en-PH" w:eastAsia="en-PH"/>
        </w:rPr>
      </w:pPr>
      <w:hyperlink w:anchor="_Toc61449237" w:history="1">
        <w:r w:rsidR="00ED0B24" w:rsidRPr="001A1509">
          <w:rPr>
            <w:rStyle w:val="Hyperlink"/>
            <w:rFonts w:cstheme="minorHAnsi"/>
            <w:noProof/>
          </w:rPr>
          <w:t>Task 4.2. – Communicating the program</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_Toc61449237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131</w:t>
        </w:r>
        <w:r w:rsidR="00ED0B24" w:rsidRPr="001A1509">
          <w:rPr>
            <w:rFonts w:cstheme="minorHAnsi"/>
            <w:noProof/>
            <w:webHidden/>
          </w:rPr>
          <w:fldChar w:fldCharType="end"/>
        </w:r>
      </w:hyperlink>
    </w:p>
    <w:p w14:paraId="037CBDFA" w14:textId="3E47D936" w:rsidR="00ED0B24" w:rsidRPr="001A1509" w:rsidRDefault="00104CE7">
      <w:pPr>
        <w:pStyle w:val="TOC3"/>
        <w:rPr>
          <w:rFonts w:eastAsiaTheme="minorEastAsia" w:cstheme="minorHAnsi"/>
          <w:noProof/>
          <w:color w:val="auto"/>
          <w:sz w:val="22"/>
          <w:lang w:val="en-PH" w:eastAsia="en-PH"/>
        </w:rPr>
      </w:pPr>
      <w:hyperlink w:anchor="_Toc61449238" w:history="1">
        <w:r w:rsidR="00ED0B24" w:rsidRPr="001A1509">
          <w:rPr>
            <w:rStyle w:val="Hyperlink"/>
            <w:rFonts w:cstheme="minorHAnsi"/>
            <w:noProof/>
          </w:rPr>
          <w:t>Task 4.3. – Monitoring the implementation of the program</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_Toc61449238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133</w:t>
        </w:r>
        <w:r w:rsidR="00ED0B24" w:rsidRPr="001A1509">
          <w:rPr>
            <w:rFonts w:cstheme="minorHAnsi"/>
            <w:noProof/>
            <w:webHidden/>
          </w:rPr>
          <w:fldChar w:fldCharType="end"/>
        </w:r>
      </w:hyperlink>
    </w:p>
    <w:p w14:paraId="6390C07D" w14:textId="2A8C9DF3" w:rsidR="00ED0B24" w:rsidRDefault="00104CE7">
      <w:pPr>
        <w:pStyle w:val="TOC2"/>
        <w:rPr>
          <w:rFonts w:eastAsiaTheme="minorEastAsia"/>
          <w:noProof/>
          <w:color w:val="auto"/>
          <w:sz w:val="22"/>
          <w:lang w:val="en-PH" w:eastAsia="en-PH"/>
        </w:rPr>
      </w:pPr>
      <w:hyperlink w:anchor="_Toc61449239" w:history="1">
        <w:r w:rsidR="00ED0B24" w:rsidRPr="00D228E1">
          <w:rPr>
            <w:rStyle w:val="Hyperlink"/>
            <w:noProof/>
            <w:lang w:bidi="en-US"/>
          </w:rPr>
          <w:t>Task 5 – Conducting a Financial Risk Assessment</w:t>
        </w:r>
        <w:r w:rsidR="00ED0B24">
          <w:rPr>
            <w:noProof/>
            <w:webHidden/>
          </w:rPr>
          <w:tab/>
        </w:r>
        <w:r w:rsidR="00ED0B24">
          <w:rPr>
            <w:noProof/>
            <w:webHidden/>
          </w:rPr>
          <w:fldChar w:fldCharType="begin"/>
        </w:r>
        <w:r w:rsidR="00ED0B24">
          <w:rPr>
            <w:noProof/>
            <w:webHidden/>
          </w:rPr>
          <w:instrText xml:space="preserve"> PAGEREF _Toc61449239 \h </w:instrText>
        </w:r>
        <w:r w:rsidR="00ED0B24">
          <w:rPr>
            <w:noProof/>
            <w:webHidden/>
          </w:rPr>
        </w:r>
        <w:r w:rsidR="00ED0B24">
          <w:rPr>
            <w:noProof/>
            <w:webHidden/>
          </w:rPr>
          <w:fldChar w:fldCharType="separate"/>
        </w:r>
        <w:r w:rsidR="00B212BA">
          <w:rPr>
            <w:noProof/>
            <w:webHidden/>
          </w:rPr>
          <w:t>135</w:t>
        </w:r>
        <w:r w:rsidR="00ED0B24">
          <w:rPr>
            <w:noProof/>
            <w:webHidden/>
          </w:rPr>
          <w:fldChar w:fldCharType="end"/>
        </w:r>
      </w:hyperlink>
    </w:p>
    <w:p w14:paraId="43355CBE" w14:textId="0638E964" w:rsidR="00ED0B24" w:rsidRDefault="00104CE7">
      <w:pPr>
        <w:pStyle w:val="TOC2"/>
        <w:rPr>
          <w:rFonts w:eastAsiaTheme="minorEastAsia"/>
          <w:noProof/>
          <w:color w:val="auto"/>
          <w:sz w:val="22"/>
          <w:lang w:val="en-PH" w:eastAsia="en-PH"/>
        </w:rPr>
      </w:pPr>
      <w:hyperlink w:anchor="_Toc61449240" w:history="1">
        <w:r w:rsidR="00ED0B24" w:rsidRPr="00D228E1">
          <w:rPr>
            <w:rStyle w:val="Hyperlink"/>
            <w:noProof/>
            <w:lang w:bidi="en-US"/>
          </w:rPr>
          <w:t>Task 6 – Scheduling Project Expenses</w:t>
        </w:r>
        <w:r w:rsidR="00ED0B24">
          <w:rPr>
            <w:noProof/>
            <w:webHidden/>
          </w:rPr>
          <w:tab/>
        </w:r>
        <w:r w:rsidR="00ED0B24">
          <w:rPr>
            <w:noProof/>
            <w:webHidden/>
          </w:rPr>
          <w:fldChar w:fldCharType="begin"/>
        </w:r>
        <w:r w:rsidR="00ED0B24">
          <w:rPr>
            <w:noProof/>
            <w:webHidden/>
          </w:rPr>
          <w:instrText xml:space="preserve"> PAGEREF _Toc61449240 \h </w:instrText>
        </w:r>
        <w:r w:rsidR="00ED0B24">
          <w:rPr>
            <w:noProof/>
            <w:webHidden/>
          </w:rPr>
        </w:r>
        <w:r w:rsidR="00ED0B24">
          <w:rPr>
            <w:noProof/>
            <w:webHidden/>
          </w:rPr>
          <w:fldChar w:fldCharType="separate"/>
        </w:r>
        <w:r w:rsidR="00B212BA">
          <w:rPr>
            <w:noProof/>
            <w:webHidden/>
          </w:rPr>
          <w:t>137</w:t>
        </w:r>
        <w:r w:rsidR="00ED0B24">
          <w:rPr>
            <w:noProof/>
            <w:webHidden/>
          </w:rPr>
          <w:fldChar w:fldCharType="end"/>
        </w:r>
      </w:hyperlink>
    </w:p>
    <w:p w14:paraId="7133BCFD" w14:textId="1D39C56A" w:rsidR="00ED0B24" w:rsidRPr="001A1509" w:rsidRDefault="00104CE7">
      <w:pPr>
        <w:pStyle w:val="TOC2"/>
        <w:rPr>
          <w:rFonts w:eastAsiaTheme="minorEastAsia" w:cstheme="minorHAnsi"/>
          <w:noProof/>
          <w:color w:val="auto"/>
          <w:sz w:val="22"/>
          <w:lang w:val="en-PH" w:eastAsia="en-PH"/>
        </w:rPr>
      </w:pPr>
      <w:hyperlink w:anchor="_Toc61449241" w:history="1">
        <w:r w:rsidR="00ED0B24" w:rsidRPr="001A1509">
          <w:rPr>
            <w:rStyle w:val="Hyperlink"/>
            <w:rFonts w:cstheme="minorHAnsi"/>
            <w:noProof/>
            <w:lang w:bidi="en-US"/>
          </w:rPr>
          <w:t>Task 7 – Monitor the Actual Cash Flow of the Project</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_Toc61449241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140</w:t>
        </w:r>
        <w:r w:rsidR="00ED0B24" w:rsidRPr="001A1509">
          <w:rPr>
            <w:rFonts w:cstheme="minorHAnsi"/>
            <w:noProof/>
            <w:webHidden/>
          </w:rPr>
          <w:fldChar w:fldCharType="end"/>
        </w:r>
      </w:hyperlink>
    </w:p>
    <w:p w14:paraId="68E61930" w14:textId="19609FB0" w:rsidR="00ED0B24" w:rsidRPr="001A1509" w:rsidRDefault="00104CE7">
      <w:pPr>
        <w:pStyle w:val="TOC2"/>
        <w:rPr>
          <w:rFonts w:eastAsiaTheme="minorEastAsia" w:cstheme="minorHAnsi"/>
          <w:noProof/>
          <w:color w:val="auto"/>
          <w:sz w:val="22"/>
          <w:lang w:val="en-PH" w:eastAsia="en-PH"/>
        </w:rPr>
      </w:pPr>
      <w:hyperlink w:anchor="_Toc61449242" w:history="1">
        <w:r w:rsidR="00ED0B24" w:rsidRPr="001A1509">
          <w:rPr>
            <w:rStyle w:val="Hyperlink"/>
            <w:rFonts w:cstheme="minorHAnsi"/>
            <w:noProof/>
            <w:lang w:bidi="en-US"/>
          </w:rPr>
          <w:t>Task 8 – Process Project Disbursements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_Toc61449242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143</w:t>
        </w:r>
        <w:r w:rsidR="00ED0B24" w:rsidRPr="001A1509">
          <w:rPr>
            <w:rFonts w:cstheme="minorHAnsi"/>
            <w:noProof/>
            <w:webHidden/>
          </w:rPr>
          <w:fldChar w:fldCharType="end"/>
        </w:r>
      </w:hyperlink>
    </w:p>
    <w:p w14:paraId="5E613A33" w14:textId="0A87C9C2" w:rsidR="00ED0B24" w:rsidRPr="001A1509" w:rsidRDefault="00104CE7">
      <w:pPr>
        <w:pStyle w:val="TOC2"/>
        <w:rPr>
          <w:rFonts w:eastAsiaTheme="minorEastAsia" w:cstheme="minorHAnsi"/>
          <w:noProof/>
          <w:color w:val="auto"/>
          <w:sz w:val="22"/>
          <w:lang w:val="en-PH" w:eastAsia="en-PH"/>
        </w:rPr>
      </w:pPr>
      <w:hyperlink w:anchor="_Toc61449243" w:history="1">
        <w:r w:rsidR="00ED0B24" w:rsidRPr="001A1509">
          <w:rPr>
            <w:rStyle w:val="Hyperlink"/>
            <w:rFonts w:cstheme="minorHAnsi"/>
            <w:noProof/>
            <w:lang w:bidi="en-US"/>
          </w:rPr>
          <w:t>Task 9 – Manage Progress Payments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_Toc61449243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147</w:t>
        </w:r>
        <w:r w:rsidR="00ED0B24" w:rsidRPr="001A1509">
          <w:rPr>
            <w:rFonts w:cstheme="minorHAnsi"/>
            <w:noProof/>
            <w:webHidden/>
          </w:rPr>
          <w:fldChar w:fldCharType="end"/>
        </w:r>
      </w:hyperlink>
    </w:p>
    <w:p w14:paraId="5302A8B8" w14:textId="40DCBD9D" w:rsidR="00ED0B24" w:rsidRPr="001A1509" w:rsidRDefault="00104CE7">
      <w:pPr>
        <w:pStyle w:val="TOC3"/>
        <w:rPr>
          <w:rFonts w:eastAsiaTheme="minorEastAsia" w:cstheme="minorHAnsi"/>
          <w:noProof/>
          <w:color w:val="auto"/>
          <w:sz w:val="22"/>
          <w:lang w:val="en-PH" w:eastAsia="en-PH"/>
        </w:rPr>
      </w:pPr>
      <w:hyperlink w:anchor="_Toc61449244" w:history="1">
        <w:r w:rsidR="00ED0B24" w:rsidRPr="001A1509">
          <w:rPr>
            <w:rStyle w:val="Hyperlink"/>
            <w:rFonts w:cstheme="minorHAnsi"/>
            <w:noProof/>
          </w:rPr>
          <w:t>Task 9.1 – Process Payment Claims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_Toc61449244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147</w:t>
        </w:r>
        <w:r w:rsidR="00ED0B24" w:rsidRPr="001A1509">
          <w:rPr>
            <w:rFonts w:cstheme="minorHAnsi"/>
            <w:noProof/>
            <w:webHidden/>
          </w:rPr>
          <w:fldChar w:fldCharType="end"/>
        </w:r>
      </w:hyperlink>
    </w:p>
    <w:p w14:paraId="280F6DCB" w14:textId="05564891" w:rsidR="00ED0B24" w:rsidRPr="001A1509" w:rsidRDefault="00104CE7">
      <w:pPr>
        <w:pStyle w:val="TOC3"/>
        <w:rPr>
          <w:rFonts w:eastAsiaTheme="minorEastAsia" w:cstheme="minorHAnsi"/>
          <w:noProof/>
          <w:color w:val="auto"/>
          <w:sz w:val="22"/>
          <w:lang w:val="en-PH" w:eastAsia="en-PH"/>
        </w:rPr>
      </w:pPr>
      <w:hyperlink w:anchor="_Toc61449245" w:history="1">
        <w:r w:rsidR="00ED0B24" w:rsidRPr="001A1509">
          <w:rPr>
            <w:rStyle w:val="Hyperlink"/>
            <w:rFonts w:cstheme="minorHAnsi"/>
            <w:noProof/>
          </w:rPr>
          <w:t>Task 9.2 – Keep Track of Progress Payments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_Toc61449245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149</w:t>
        </w:r>
        <w:r w:rsidR="00ED0B24" w:rsidRPr="001A1509">
          <w:rPr>
            <w:rFonts w:cstheme="minorHAnsi"/>
            <w:noProof/>
            <w:webHidden/>
          </w:rPr>
          <w:fldChar w:fldCharType="end"/>
        </w:r>
      </w:hyperlink>
    </w:p>
    <w:p w14:paraId="72F3BB24" w14:textId="71FDD4F1" w:rsidR="00ED0B24" w:rsidRPr="001A1509" w:rsidRDefault="00104CE7">
      <w:pPr>
        <w:pStyle w:val="TOC2"/>
        <w:rPr>
          <w:rFonts w:eastAsiaTheme="minorEastAsia" w:cstheme="minorHAnsi"/>
          <w:noProof/>
          <w:color w:val="auto"/>
          <w:sz w:val="22"/>
          <w:lang w:val="en-PH" w:eastAsia="en-PH"/>
        </w:rPr>
      </w:pPr>
      <w:hyperlink w:anchor="_Toc61449246" w:history="1">
        <w:r w:rsidR="00ED0B24" w:rsidRPr="001A1509">
          <w:rPr>
            <w:rStyle w:val="Hyperlink"/>
            <w:rFonts w:cstheme="minorHAnsi"/>
            <w:noProof/>
            <w:lang w:bidi="en-US"/>
          </w:rPr>
          <w:t>Task 10 – Manage Outstanding Debts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_Toc61449246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151</w:t>
        </w:r>
        <w:r w:rsidR="00ED0B24" w:rsidRPr="001A1509">
          <w:rPr>
            <w:rFonts w:cstheme="minorHAnsi"/>
            <w:noProof/>
            <w:webHidden/>
          </w:rPr>
          <w:fldChar w:fldCharType="end"/>
        </w:r>
      </w:hyperlink>
    </w:p>
    <w:p w14:paraId="0B5F4F57" w14:textId="63010F80" w:rsidR="00ED0B24" w:rsidRPr="001A1509" w:rsidRDefault="00104CE7">
      <w:pPr>
        <w:pStyle w:val="TOC2"/>
        <w:rPr>
          <w:rFonts w:eastAsiaTheme="minorEastAsia" w:cstheme="minorHAnsi"/>
          <w:noProof/>
          <w:color w:val="auto"/>
          <w:sz w:val="22"/>
          <w:lang w:val="en-PH" w:eastAsia="en-PH"/>
        </w:rPr>
      </w:pPr>
      <w:hyperlink w:anchor="_Toc61449247" w:history="1">
        <w:r w:rsidR="00ED0B24" w:rsidRPr="001A1509">
          <w:rPr>
            <w:rStyle w:val="Hyperlink"/>
            <w:rFonts w:cstheme="minorHAnsi"/>
            <w:noProof/>
            <w:lang w:bidi="en-US"/>
          </w:rPr>
          <w:t>Task 11 – Monitor the Financial Health of the Business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_Toc61449247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153</w:t>
        </w:r>
        <w:r w:rsidR="00ED0B24" w:rsidRPr="001A1509">
          <w:rPr>
            <w:rFonts w:cstheme="minorHAnsi"/>
            <w:noProof/>
            <w:webHidden/>
          </w:rPr>
          <w:fldChar w:fldCharType="end"/>
        </w:r>
      </w:hyperlink>
    </w:p>
    <w:p w14:paraId="62736870" w14:textId="674AFC3F" w:rsidR="00ED0B24" w:rsidRPr="001A1509" w:rsidRDefault="00104CE7">
      <w:pPr>
        <w:pStyle w:val="TOC2"/>
        <w:rPr>
          <w:rFonts w:eastAsiaTheme="minorEastAsia" w:cstheme="minorHAnsi"/>
          <w:noProof/>
          <w:color w:val="auto"/>
          <w:sz w:val="22"/>
          <w:lang w:val="en-PH" w:eastAsia="en-PH"/>
        </w:rPr>
      </w:pPr>
      <w:hyperlink w:anchor="_Toc61449248" w:history="1">
        <w:r w:rsidR="00ED0B24" w:rsidRPr="001A1509">
          <w:rPr>
            <w:rStyle w:val="Hyperlink"/>
            <w:rFonts w:cstheme="minorHAnsi"/>
            <w:noProof/>
            <w:lang w:bidi="en-US"/>
          </w:rPr>
          <w:t>Task 12 – Prepare a Recommendation Report</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_Toc61449248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155</w:t>
        </w:r>
        <w:r w:rsidR="00ED0B24" w:rsidRPr="001A1509">
          <w:rPr>
            <w:rFonts w:cstheme="minorHAnsi"/>
            <w:noProof/>
            <w:webHidden/>
          </w:rPr>
          <w:fldChar w:fldCharType="end"/>
        </w:r>
      </w:hyperlink>
    </w:p>
    <w:p w14:paraId="007A747F" w14:textId="4AC89515" w:rsidR="00ED0B24" w:rsidRPr="001A1509" w:rsidRDefault="00104CE7">
      <w:pPr>
        <w:pStyle w:val="TOC2"/>
        <w:rPr>
          <w:rFonts w:eastAsiaTheme="minorEastAsia" w:cstheme="minorHAnsi"/>
          <w:noProof/>
          <w:color w:val="auto"/>
          <w:sz w:val="22"/>
          <w:lang w:val="en-PH" w:eastAsia="en-PH"/>
        </w:rPr>
      </w:pPr>
      <w:hyperlink w:anchor="_Toc61449249" w:history="1">
        <w:r w:rsidR="00ED0B24" w:rsidRPr="001A1509">
          <w:rPr>
            <w:rStyle w:val="Hyperlink"/>
            <w:rFonts w:cstheme="minorHAnsi"/>
            <w:noProof/>
            <w:lang w:bidi="en-US"/>
          </w:rPr>
          <w:t>Task 13 – Maintain Financial Records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_Toc61449249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157</w:t>
        </w:r>
        <w:r w:rsidR="00ED0B24" w:rsidRPr="001A1509">
          <w:rPr>
            <w:rFonts w:cstheme="minorHAnsi"/>
            <w:noProof/>
            <w:webHidden/>
          </w:rPr>
          <w:fldChar w:fldCharType="end"/>
        </w:r>
      </w:hyperlink>
    </w:p>
    <w:p w14:paraId="74D3DD83" w14:textId="1D94C4D5" w:rsidR="00ED0B24" w:rsidRPr="001A1509" w:rsidRDefault="00104CE7">
      <w:pPr>
        <w:pStyle w:val="TOC2"/>
        <w:rPr>
          <w:rFonts w:eastAsiaTheme="minorEastAsia" w:cstheme="minorHAnsi"/>
          <w:noProof/>
          <w:color w:val="auto"/>
          <w:sz w:val="22"/>
          <w:lang w:val="en-PH" w:eastAsia="en-PH"/>
        </w:rPr>
      </w:pPr>
      <w:hyperlink w:anchor="_Toc61449250" w:history="1">
        <w:r w:rsidR="00ED0B24" w:rsidRPr="001A1509">
          <w:rPr>
            <w:rStyle w:val="Hyperlink"/>
            <w:rFonts w:cstheme="minorHAnsi"/>
            <w:noProof/>
            <w:lang w:bidi="en-US"/>
          </w:rPr>
          <w:t>Task 14 – Lodge and Pay Taxes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_Toc61449250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159</w:t>
        </w:r>
        <w:r w:rsidR="00ED0B24" w:rsidRPr="001A1509">
          <w:rPr>
            <w:rFonts w:cstheme="minorHAnsi"/>
            <w:noProof/>
            <w:webHidden/>
          </w:rPr>
          <w:fldChar w:fldCharType="end"/>
        </w:r>
      </w:hyperlink>
    </w:p>
    <w:p w14:paraId="7EE5DF53" w14:textId="7D925599" w:rsidR="00ED0B24" w:rsidRPr="001A1509" w:rsidRDefault="00104CE7">
      <w:pPr>
        <w:pStyle w:val="TOC2"/>
        <w:rPr>
          <w:rFonts w:eastAsiaTheme="minorEastAsia" w:cstheme="minorHAnsi"/>
          <w:noProof/>
          <w:color w:val="auto"/>
          <w:sz w:val="22"/>
          <w:lang w:val="en-PH" w:eastAsia="en-PH"/>
        </w:rPr>
      </w:pPr>
      <w:hyperlink w:anchor="_Toc61449251" w:history="1">
        <w:r w:rsidR="00ED0B24" w:rsidRPr="001A1509">
          <w:rPr>
            <w:rStyle w:val="Hyperlink"/>
            <w:rFonts w:cstheme="minorHAnsi"/>
            <w:noProof/>
            <w:lang w:bidi="en-US"/>
          </w:rPr>
          <w:t>Task 15 – Review and Adjust Insurance Covers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_Toc61449251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162</w:t>
        </w:r>
        <w:r w:rsidR="00ED0B24" w:rsidRPr="001A1509">
          <w:rPr>
            <w:rFonts w:cstheme="minorHAnsi"/>
            <w:noProof/>
            <w:webHidden/>
          </w:rPr>
          <w:fldChar w:fldCharType="end"/>
        </w:r>
      </w:hyperlink>
    </w:p>
    <w:p w14:paraId="53B57EBE" w14:textId="4B8DD23B" w:rsidR="00ED0B24" w:rsidRPr="001A1509" w:rsidRDefault="00104CE7">
      <w:pPr>
        <w:pStyle w:val="TOC2"/>
        <w:rPr>
          <w:rFonts w:eastAsiaTheme="minorEastAsia" w:cstheme="minorHAnsi"/>
          <w:noProof/>
          <w:color w:val="auto"/>
          <w:sz w:val="22"/>
          <w:lang w:val="en-PH" w:eastAsia="en-PH"/>
        </w:rPr>
      </w:pPr>
      <w:hyperlink w:anchor="_Toc61449252" w:history="1">
        <w:r w:rsidR="00ED0B24" w:rsidRPr="001A1509">
          <w:rPr>
            <w:rStyle w:val="Hyperlink"/>
            <w:rFonts w:cstheme="minorHAnsi"/>
            <w:noProof/>
            <w:lang w:bidi="en-US"/>
          </w:rPr>
          <w:t>Task 16 – Monitor Loan and Interest Payments</w:t>
        </w:r>
        <w:r w:rsidR="00ED0B24" w:rsidRPr="001A1509">
          <w:rPr>
            <w:rFonts w:cstheme="minorHAnsi"/>
            <w:noProof/>
            <w:webHidden/>
          </w:rPr>
          <w:tab/>
        </w:r>
        <w:r w:rsidR="00ED0B24" w:rsidRPr="001A1509">
          <w:rPr>
            <w:rFonts w:cstheme="minorHAnsi"/>
            <w:noProof/>
            <w:webHidden/>
          </w:rPr>
          <w:fldChar w:fldCharType="begin"/>
        </w:r>
        <w:r w:rsidR="00ED0B24" w:rsidRPr="001A1509">
          <w:rPr>
            <w:rFonts w:cstheme="minorHAnsi"/>
            <w:noProof/>
            <w:webHidden/>
          </w:rPr>
          <w:instrText xml:space="preserve"> PAGEREF _Toc61449252 \h </w:instrText>
        </w:r>
        <w:r w:rsidR="00ED0B24" w:rsidRPr="001A1509">
          <w:rPr>
            <w:rFonts w:cstheme="minorHAnsi"/>
            <w:noProof/>
            <w:webHidden/>
          </w:rPr>
        </w:r>
        <w:r w:rsidR="00ED0B24" w:rsidRPr="001A1509">
          <w:rPr>
            <w:rFonts w:cstheme="minorHAnsi"/>
            <w:noProof/>
            <w:webHidden/>
          </w:rPr>
          <w:fldChar w:fldCharType="separate"/>
        </w:r>
        <w:r w:rsidR="00B212BA">
          <w:rPr>
            <w:rFonts w:cstheme="minorHAnsi"/>
            <w:noProof/>
            <w:webHidden/>
          </w:rPr>
          <w:t>164</w:t>
        </w:r>
        <w:r w:rsidR="00ED0B24" w:rsidRPr="001A1509">
          <w:rPr>
            <w:rFonts w:cstheme="minorHAnsi"/>
            <w:noProof/>
            <w:webHidden/>
          </w:rPr>
          <w:fldChar w:fldCharType="end"/>
        </w:r>
      </w:hyperlink>
    </w:p>
    <w:p w14:paraId="74CC2825" w14:textId="71858F51" w:rsidR="00ED0B24" w:rsidRDefault="00104CE7">
      <w:pPr>
        <w:pStyle w:val="TOC2"/>
        <w:rPr>
          <w:rFonts w:eastAsiaTheme="minorEastAsia"/>
          <w:noProof/>
          <w:color w:val="auto"/>
          <w:sz w:val="22"/>
          <w:lang w:val="en-PH" w:eastAsia="en-PH"/>
        </w:rPr>
      </w:pPr>
      <w:hyperlink w:anchor="_Toc61449253" w:history="1">
        <w:r w:rsidR="00ED0B24" w:rsidRPr="00D228E1">
          <w:rPr>
            <w:rStyle w:val="Hyperlink"/>
            <w:noProof/>
            <w:lang w:bidi="en-US"/>
          </w:rPr>
          <w:t>Task 17 – Review Ongoing Business Finances Against Project Budgets</w:t>
        </w:r>
        <w:r w:rsidR="00ED0B24">
          <w:rPr>
            <w:noProof/>
            <w:webHidden/>
          </w:rPr>
          <w:tab/>
        </w:r>
        <w:r w:rsidR="00ED0B24">
          <w:rPr>
            <w:noProof/>
            <w:webHidden/>
          </w:rPr>
          <w:fldChar w:fldCharType="begin"/>
        </w:r>
        <w:r w:rsidR="00ED0B24">
          <w:rPr>
            <w:noProof/>
            <w:webHidden/>
          </w:rPr>
          <w:instrText xml:space="preserve"> PAGEREF _Toc61449253 \h </w:instrText>
        </w:r>
        <w:r w:rsidR="00ED0B24">
          <w:rPr>
            <w:noProof/>
            <w:webHidden/>
          </w:rPr>
        </w:r>
        <w:r w:rsidR="00ED0B24">
          <w:rPr>
            <w:noProof/>
            <w:webHidden/>
          </w:rPr>
          <w:fldChar w:fldCharType="separate"/>
        </w:r>
        <w:r w:rsidR="00B212BA">
          <w:rPr>
            <w:noProof/>
            <w:webHidden/>
          </w:rPr>
          <w:t>166</w:t>
        </w:r>
        <w:r w:rsidR="00ED0B24">
          <w:rPr>
            <w:noProof/>
            <w:webHidden/>
          </w:rPr>
          <w:fldChar w:fldCharType="end"/>
        </w:r>
      </w:hyperlink>
    </w:p>
    <w:p w14:paraId="572D0D93" w14:textId="3F502584" w:rsidR="00ED0B24" w:rsidRDefault="00104CE7" w:rsidP="001E36A0">
      <w:pPr>
        <w:pStyle w:val="TOC1"/>
        <w:rPr>
          <w:rFonts w:eastAsiaTheme="minorEastAsia"/>
          <w:noProof/>
          <w:color w:val="auto"/>
          <w:sz w:val="22"/>
          <w:lang w:val="en-PH" w:eastAsia="en-PH"/>
        </w:rPr>
      </w:pPr>
      <w:hyperlink w:anchor="_Toc61449254" w:history="1">
        <w:r w:rsidR="00ED0B24" w:rsidRPr="00D228E1">
          <w:rPr>
            <w:rStyle w:val="Hyperlink"/>
            <w:noProof/>
            <w:lang w:bidi="en-US"/>
          </w:rPr>
          <w:t>Assessment Workbook Checklist</w:t>
        </w:r>
        <w:r w:rsidR="00ED0B24">
          <w:rPr>
            <w:noProof/>
            <w:webHidden/>
          </w:rPr>
          <w:tab/>
        </w:r>
        <w:r w:rsidR="00ED0B24">
          <w:rPr>
            <w:noProof/>
            <w:webHidden/>
          </w:rPr>
          <w:fldChar w:fldCharType="begin"/>
        </w:r>
        <w:r w:rsidR="00ED0B24">
          <w:rPr>
            <w:noProof/>
            <w:webHidden/>
          </w:rPr>
          <w:instrText xml:space="preserve"> PAGEREF _Toc61449254 \h </w:instrText>
        </w:r>
        <w:r w:rsidR="00ED0B24">
          <w:rPr>
            <w:noProof/>
            <w:webHidden/>
          </w:rPr>
        </w:r>
        <w:r w:rsidR="00ED0B24">
          <w:rPr>
            <w:noProof/>
            <w:webHidden/>
          </w:rPr>
          <w:fldChar w:fldCharType="separate"/>
        </w:r>
        <w:r w:rsidR="00B212BA">
          <w:rPr>
            <w:noProof/>
            <w:webHidden/>
          </w:rPr>
          <w:t>168</w:t>
        </w:r>
        <w:r w:rsidR="00ED0B24">
          <w:rPr>
            <w:noProof/>
            <w:webHidden/>
          </w:rPr>
          <w:fldChar w:fldCharType="end"/>
        </w:r>
      </w:hyperlink>
    </w:p>
    <w:p w14:paraId="766E9D3C" w14:textId="1E47E51C" w:rsidR="00ED0B24" w:rsidRDefault="00104CE7" w:rsidP="001E36A0">
      <w:pPr>
        <w:pStyle w:val="TOC1"/>
        <w:rPr>
          <w:rFonts w:eastAsiaTheme="minorEastAsia"/>
          <w:noProof/>
          <w:color w:val="auto"/>
          <w:sz w:val="22"/>
          <w:lang w:val="en-PH" w:eastAsia="en-PH"/>
        </w:rPr>
      </w:pPr>
      <w:hyperlink w:anchor="_Toc61449255" w:history="1">
        <w:r w:rsidR="00ED0B24" w:rsidRPr="00D228E1">
          <w:rPr>
            <w:rStyle w:val="Hyperlink"/>
            <w:noProof/>
            <w:lang w:bidi="en-US"/>
          </w:rPr>
          <w:t>Record of Assessment (Assessor’s Use Only)</w:t>
        </w:r>
        <w:r w:rsidR="00ED0B24">
          <w:rPr>
            <w:noProof/>
            <w:webHidden/>
          </w:rPr>
          <w:tab/>
        </w:r>
        <w:r w:rsidR="00ED0B24">
          <w:rPr>
            <w:noProof/>
            <w:webHidden/>
          </w:rPr>
          <w:fldChar w:fldCharType="begin"/>
        </w:r>
        <w:r w:rsidR="00ED0B24">
          <w:rPr>
            <w:noProof/>
            <w:webHidden/>
          </w:rPr>
          <w:instrText xml:space="preserve"> PAGEREF _Toc61449255 \h </w:instrText>
        </w:r>
        <w:r w:rsidR="00ED0B24">
          <w:rPr>
            <w:noProof/>
            <w:webHidden/>
          </w:rPr>
        </w:r>
        <w:r w:rsidR="00ED0B24">
          <w:rPr>
            <w:noProof/>
            <w:webHidden/>
          </w:rPr>
          <w:fldChar w:fldCharType="separate"/>
        </w:r>
        <w:r w:rsidR="00B212BA">
          <w:rPr>
            <w:noProof/>
            <w:webHidden/>
          </w:rPr>
          <w:t>178</w:t>
        </w:r>
        <w:r w:rsidR="00ED0B24">
          <w:rPr>
            <w:noProof/>
            <w:webHidden/>
          </w:rPr>
          <w:fldChar w:fldCharType="end"/>
        </w:r>
      </w:hyperlink>
    </w:p>
    <w:p w14:paraId="2A389602" w14:textId="0CB60791" w:rsidR="004D2642" w:rsidRDefault="009035C4" w:rsidP="004D2642">
      <w:pPr>
        <w:ind w:left="432" w:firstLine="0"/>
      </w:pPr>
      <w:r w:rsidRPr="00242870">
        <w:fldChar w:fldCharType="end"/>
      </w:r>
      <w:r w:rsidR="004D2642">
        <w:br w:type="page"/>
      </w:r>
    </w:p>
    <w:p w14:paraId="1EF826ED" w14:textId="1255BA7E" w:rsidR="0079184B" w:rsidRPr="00242870" w:rsidRDefault="00DA35ED" w:rsidP="004D2642">
      <w:pPr>
        <w:pStyle w:val="Heading1"/>
      </w:pPr>
      <w:bookmarkStart w:id="25" w:name="_Toc61449199"/>
      <w:r w:rsidRPr="00242870">
        <w:lastRenderedPageBreak/>
        <w:t>Introduction</w:t>
      </w:r>
      <w:bookmarkEnd w:id="25"/>
    </w:p>
    <w:p w14:paraId="3022A57A" w14:textId="3F1F4144" w:rsidR="00DA35ED" w:rsidRPr="00242870" w:rsidRDefault="00DA35ED"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Assessment is a difficult process. We understand this and have developed a range of assessment kits, such as this, to facilitate a seamless process for both the assessor and the </w:t>
      </w:r>
      <w:r w:rsidR="00004E52" w:rsidRPr="00242870">
        <w:rPr>
          <w:color w:val="262626" w:themeColor="text1" w:themeTint="D9"/>
          <w:sz w:val="24"/>
        </w:rPr>
        <w:t>candidate</w:t>
      </w:r>
      <w:r w:rsidRPr="00242870">
        <w:rPr>
          <w:color w:val="262626" w:themeColor="text1" w:themeTint="D9"/>
          <w:sz w:val="24"/>
        </w:rPr>
        <w:t xml:space="preserve"> being assessed.</w:t>
      </w:r>
    </w:p>
    <w:p w14:paraId="068BBDD9" w14:textId="34BCA18A" w:rsidR="0079184B" w:rsidRPr="00242870" w:rsidRDefault="00DA35ED"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There are a number of characteristics of assessment, ranging from subjective assessment (which is based on opinions and feelings</w:t>
      </w:r>
      <w:r w:rsidR="004000A6" w:rsidRPr="00242870">
        <w:rPr>
          <w:color w:val="262626" w:themeColor="text1" w:themeTint="D9"/>
          <w:sz w:val="24"/>
        </w:rPr>
        <w:t xml:space="preserve">) </w:t>
      </w:r>
      <w:r w:rsidR="002D4A2E" w:rsidRPr="00242870">
        <w:rPr>
          <w:color w:val="262626" w:themeColor="text1" w:themeTint="D9"/>
          <w:sz w:val="24"/>
        </w:rPr>
        <w:t>to</w:t>
      </w:r>
      <w:r w:rsidR="004000A6" w:rsidRPr="00242870">
        <w:rPr>
          <w:color w:val="262626" w:themeColor="text1" w:themeTint="D9"/>
          <w:sz w:val="24"/>
        </w:rPr>
        <w:t xml:space="preserve"> </w:t>
      </w:r>
      <w:r w:rsidRPr="00242870">
        <w:rPr>
          <w:color w:val="262626" w:themeColor="text1" w:themeTint="D9"/>
          <w:sz w:val="24"/>
        </w:rPr>
        <w:t xml:space="preserve">objective assessment (which is based clearly on defined processes and specific standards). Nearly all </w:t>
      </w:r>
      <w:r w:rsidR="005D5C56" w:rsidRPr="00242870">
        <w:rPr>
          <w:rFonts w:cstheme="minorHAnsi"/>
          <w:color w:val="262626" w:themeColor="text1" w:themeTint="D9"/>
          <w:sz w:val="24"/>
          <w:lang w:val="en-GB" w:bidi="en-US"/>
        </w:rPr>
        <w:t>assessments involve</w:t>
      </w:r>
      <w:r w:rsidRPr="00242870">
        <w:rPr>
          <w:color w:val="262626" w:themeColor="text1" w:themeTint="D9"/>
          <w:sz w:val="24"/>
        </w:rPr>
        <w:t xml:space="preserve"> a mixture of both types of assessment because it is almost impossible to eliminate the subjectivity people may carry into the process of assessing. The goal in developing and implementing these assessment kits is to work towards the objective end as far as possible and to reduce the degree of opinions and feelings present.</w:t>
      </w:r>
    </w:p>
    <w:p w14:paraId="66036E6E" w14:textId="22E12F95" w:rsidR="0079184B" w:rsidRPr="00242870" w:rsidRDefault="00314D26"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br w:type="page"/>
      </w:r>
    </w:p>
    <w:p w14:paraId="038654D2" w14:textId="2C080F04" w:rsidR="0079184B" w:rsidRPr="00242870" w:rsidRDefault="0079184B" w:rsidP="00A300D9">
      <w:pPr>
        <w:pStyle w:val="Heading1"/>
      </w:pPr>
      <w:bookmarkStart w:id="26" w:name="_Toc61449200"/>
      <w:r w:rsidRPr="00242870">
        <w:lastRenderedPageBreak/>
        <w:t>Competency-Based Assessments</w:t>
      </w:r>
      <w:bookmarkEnd w:id="26"/>
    </w:p>
    <w:p w14:paraId="5370B8E8" w14:textId="77777777" w:rsidR="0079184B" w:rsidRPr="00242870" w:rsidRDefault="0079184B" w:rsidP="00BE68DB">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Definition of Competency</w:t>
      </w:r>
    </w:p>
    <w:p w14:paraId="0FDCB86E" w14:textId="5FBD0866" w:rsidR="0079184B" w:rsidRPr="00242870" w:rsidRDefault="0079184B" w:rsidP="00BE68DB">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Assessment in this context can be defined as</w:t>
      </w:r>
      <w:r w:rsidR="00414C6D" w:rsidRPr="00242870">
        <w:rPr>
          <w:color w:val="262626" w:themeColor="text1" w:themeTint="D9"/>
          <w:sz w:val="24"/>
        </w:rPr>
        <w:t xml:space="preserve"> </w:t>
      </w:r>
      <w:r w:rsidR="005D5C56" w:rsidRPr="00242870">
        <w:rPr>
          <w:rFonts w:cstheme="minorHAnsi"/>
          <w:color w:val="262626" w:themeColor="text1" w:themeTint="D9"/>
          <w:sz w:val="24"/>
          <w:lang w:val="en-GB" w:bidi="en-US"/>
        </w:rPr>
        <w:t>t</w:t>
      </w:r>
      <w:r w:rsidRPr="00242870">
        <w:rPr>
          <w:color w:val="262626" w:themeColor="text1" w:themeTint="D9"/>
          <w:sz w:val="24"/>
        </w:rPr>
        <w:t xml:space="preserve">he fair, valid, </w:t>
      </w:r>
      <w:r w:rsidR="006872F8" w:rsidRPr="00242870">
        <w:rPr>
          <w:color w:val="262626" w:themeColor="text1" w:themeTint="D9"/>
          <w:sz w:val="24"/>
        </w:rPr>
        <w:t>reliable,</w:t>
      </w:r>
      <w:r w:rsidRPr="00242870">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242870">
        <w:rPr>
          <w:color w:val="262626" w:themeColor="text1" w:themeTint="D9"/>
          <w:sz w:val="24"/>
        </w:rPr>
        <w:t>candidate</w:t>
      </w:r>
      <w:r w:rsidRPr="00242870">
        <w:rPr>
          <w:color w:val="262626" w:themeColor="text1" w:themeTint="D9"/>
          <w:sz w:val="24"/>
        </w:rPr>
        <w:t>s.</w:t>
      </w:r>
    </w:p>
    <w:p w14:paraId="219C032B" w14:textId="77777777" w:rsidR="0079184B" w:rsidRPr="00242870" w:rsidRDefault="0079184B" w:rsidP="00BE68DB">
      <w:pPr>
        <w:tabs>
          <w:tab w:val="left" w:pos="180"/>
        </w:tabs>
        <w:spacing w:after="120" w:line="276" w:lineRule="auto"/>
        <w:ind w:left="0" w:right="0" w:firstLine="0"/>
        <w:jc w:val="both"/>
        <w:rPr>
          <w:color w:val="262626" w:themeColor="text1" w:themeTint="D9"/>
          <w:sz w:val="24"/>
        </w:rPr>
      </w:pPr>
    </w:p>
    <w:p w14:paraId="79324CBA" w14:textId="77777777" w:rsidR="0079184B" w:rsidRPr="00242870" w:rsidRDefault="0079184B" w:rsidP="00BE68DB">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The features of a competency-based assessment system are:</w:t>
      </w:r>
    </w:p>
    <w:p w14:paraId="19B6800C" w14:textId="0BADD605" w:rsidR="0079184B" w:rsidRPr="00242870" w:rsidRDefault="0079184B" w:rsidP="00BE68D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It is focused on what </w:t>
      </w:r>
      <w:r w:rsidR="00004E52" w:rsidRPr="00242870">
        <w:rPr>
          <w:color w:val="262626" w:themeColor="text1" w:themeTint="D9"/>
          <w:sz w:val="24"/>
        </w:rPr>
        <w:t>candidate</w:t>
      </w:r>
      <w:r w:rsidRPr="00242870">
        <w:rPr>
          <w:color w:val="262626" w:themeColor="text1" w:themeTint="D9"/>
          <w:sz w:val="24"/>
        </w:rPr>
        <w:t>s can do and whether it meets the criteria specified by the industry as competency standards.</w:t>
      </w:r>
    </w:p>
    <w:p w14:paraId="095B053C" w14:textId="19B8E53B" w:rsidR="0079184B" w:rsidRPr="00242870" w:rsidRDefault="0079184B" w:rsidP="00BE68D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should mirror the environment the </w:t>
      </w:r>
      <w:r w:rsidR="00004E52" w:rsidRPr="00242870">
        <w:rPr>
          <w:color w:val="262626" w:themeColor="text1" w:themeTint="D9"/>
          <w:sz w:val="24"/>
        </w:rPr>
        <w:t>candidate</w:t>
      </w:r>
      <w:r w:rsidRPr="00242870">
        <w:rPr>
          <w:color w:val="262626" w:themeColor="text1" w:themeTint="D9"/>
          <w:sz w:val="24"/>
        </w:rPr>
        <w:t xml:space="preserve"> will encounter in the workplace.</w:t>
      </w:r>
    </w:p>
    <w:p w14:paraId="03E47D1B" w14:textId="36E33B77" w:rsidR="0079184B" w:rsidRPr="00242870" w:rsidRDefault="0079184B" w:rsidP="00BE68D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criteria should be clearly stated to the </w:t>
      </w:r>
      <w:r w:rsidR="00004E52" w:rsidRPr="00242870">
        <w:rPr>
          <w:color w:val="262626" w:themeColor="text1" w:themeTint="D9"/>
          <w:sz w:val="24"/>
        </w:rPr>
        <w:t>candidate</w:t>
      </w:r>
      <w:r w:rsidRPr="00242870">
        <w:rPr>
          <w:color w:val="262626" w:themeColor="text1" w:themeTint="D9"/>
          <w:sz w:val="24"/>
        </w:rPr>
        <w:t xml:space="preserve"> at the beginning of the learning process.</w:t>
      </w:r>
    </w:p>
    <w:p w14:paraId="6FA03206" w14:textId="77777777" w:rsidR="0079184B" w:rsidRPr="00242870" w:rsidRDefault="0079184B" w:rsidP="00BE68D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should be holistic. That is, it aims to assess as many elements and/or units of competency as is feasible at one time.</w:t>
      </w:r>
    </w:p>
    <w:p w14:paraId="6FABF960" w14:textId="5715D211" w:rsidR="0079184B" w:rsidRPr="00242870" w:rsidRDefault="0079184B" w:rsidP="00BE68D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In competency assessment, a </w:t>
      </w:r>
      <w:r w:rsidR="00004E52" w:rsidRPr="00242870">
        <w:rPr>
          <w:color w:val="262626" w:themeColor="text1" w:themeTint="D9"/>
          <w:sz w:val="24"/>
        </w:rPr>
        <w:t>candidate</w:t>
      </w:r>
      <w:r w:rsidRPr="00242870">
        <w:rPr>
          <w:color w:val="262626" w:themeColor="text1" w:themeTint="D9"/>
          <w:sz w:val="24"/>
        </w:rPr>
        <w:t xml:space="preserve"> receives one of only two outcomes – </w:t>
      </w:r>
      <w:r w:rsidR="00CF2735" w:rsidRPr="00242870">
        <w:rPr>
          <w:rFonts w:cstheme="minorHAnsi"/>
          <w:color w:val="262626" w:themeColor="text1" w:themeTint="D9"/>
          <w:sz w:val="24"/>
          <w:lang w:bidi="en-US"/>
        </w:rPr>
        <w:t>‘</w:t>
      </w:r>
      <w:r w:rsidRPr="00242870">
        <w:rPr>
          <w:color w:val="262626" w:themeColor="text1" w:themeTint="D9"/>
          <w:sz w:val="24"/>
        </w:rPr>
        <w:t>competent</w:t>
      </w:r>
      <w:r w:rsidR="00CF2735" w:rsidRPr="00242870">
        <w:rPr>
          <w:rFonts w:cstheme="minorHAnsi"/>
          <w:color w:val="262626" w:themeColor="text1" w:themeTint="D9"/>
          <w:sz w:val="24"/>
          <w:lang w:bidi="en-US"/>
        </w:rPr>
        <w:t>’</w:t>
      </w:r>
      <w:r w:rsidRPr="00242870">
        <w:rPr>
          <w:color w:val="262626" w:themeColor="text1" w:themeTint="D9"/>
          <w:sz w:val="24"/>
        </w:rPr>
        <w:t xml:space="preserve"> or </w:t>
      </w:r>
      <w:r w:rsidR="00CF2735" w:rsidRPr="00242870">
        <w:rPr>
          <w:rFonts w:cstheme="minorHAnsi"/>
          <w:color w:val="262626" w:themeColor="text1" w:themeTint="D9"/>
          <w:sz w:val="24"/>
          <w:lang w:bidi="en-US"/>
        </w:rPr>
        <w:t>‘</w:t>
      </w:r>
      <w:r w:rsidRPr="00242870">
        <w:rPr>
          <w:color w:val="262626" w:themeColor="text1" w:themeTint="D9"/>
          <w:sz w:val="24"/>
        </w:rPr>
        <w:t>not yet competent.</w:t>
      </w:r>
      <w:r w:rsidR="00CF2735" w:rsidRPr="00242870">
        <w:rPr>
          <w:rFonts w:cstheme="minorHAnsi"/>
          <w:color w:val="262626" w:themeColor="text1" w:themeTint="D9"/>
          <w:sz w:val="24"/>
          <w:lang w:bidi="en-US"/>
        </w:rPr>
        <w:t>’</w:t>
      </w:r>
    </w:p>
    <w:p w14:paraId="70B2C775" w14:textId="0555414C" w:rsidR="0079184B" w:rsidRPr="00242870" w:rsidRDefault="0079184B" w:rsidP="00BE68D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242870">
        <w:rPr>
          <w:rFonts w:cstheme="minorHAnsi"/>
          <w:color w:val="262626" w:themeColor="text1" w:themeTint="D9"/>
          <w:sz w:val="24"/>
          <w:lang w:bidi="en-US"/>
        </w:rPr>
        <w:t xml:space="preserve">in </w:t>
      </w:r>
      <w:r w:rsidRPr="00242870">
        <w:rPr>
          <w:color w:val="262626" w:themeColor="text1" w:themeTint="D9"/>
          <w:sz w:val="24"/>
        </w:rPr>
        <w:t>perform</w:t>
      </w:r>
      <w:r w:rsidR="004D3A95" w:rsidRPr="00242870">
        <w:rPr>
          <w:rFonts w:cstheme="minorHAnsi"/>
          <w:color w:val="262626" w:themeColor="text1" w:themeTint="D9"/>
          <w:sz w:val="24"/>
          <w:lang w:bidi="en-US"/>
        </w:rPr>
        <w:t>ing</w:t>
      </w:r>
      <w:r w:rsidRPr="00242870">
        <w:rPr>
          <w:color w:val="262626" w:themeColor="text1" w:themeTint="D9"/>
          <w:sz w:val="24"/>
        </w:rPr>
        <w:t xml:space="preserve"> a task to the level required in the workplace.</w:t>
      </w:r>
    </w:p>
    <w:p w14:paraId="159ACF23" w14:textId="2F99BB19" w:rsidR="0079184B" w:rsidRPr="00242870" w:rsidRDefault="0079184B" w:rsidP="00BE68DB">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The emphasis in assessment is on assessable outcomes that are clearly stated for the trainer and </w:t>
      </w:r>
      <w:r w:rsidR="00004E52" w:rsidRPr="00242870">
        <w:rPr>
          <w:color w:val="262626" w:themeColor="text1" w:themeTint="D9"/>
          <w:sz w:val="24"/>
        </w:rPr>
        <w:t>candidate</w:t>
      </w:r>
      <w:r w:rsidRPr="00242870">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242870" w:rsidRDefault="00314D26" w:rsidP="002317ED">
      <w:pPr>
        <w:spacing w:after="120" w:line="276" w:lineRule="auto"/>
        <w:ind w:right="0"/>
        <w:rPr>
          <w:rFonts w:ascii="Arial" w:hAnsi="Arial" w:cs="Arial"/>
          <w:color w:val="262626" w:themeColor="text1" w:themeTint="D9"/>
          <w:sz w:val="24"/>
          <w:szCs w:val="24"/>
        </w:rPr>
      </w:pPr>
      <w:r w:rsidRPr="00242870">
        <w:rPr>
          <w:rFonts w:ascii="Arial" w:hAnsi="Arial" w:cs="Arial"/>
          <w:color w:val="262626" w:themeColor="text1" w:themeTint="D9"/>
          <w:sz w:val="24"/>
          <w:szCs w:val="24"/>
        </w:rPr>
        <w:br w:type="page"/>
      </w:r>
    </w:p>
    <w:p w14:paraId="50FAEB66" w14:textId="55D6A538" w:rsidR="0079184B" w:rsidRPr="00242870" w:rsidRDefault="0079184B" w:rsidP="00A300D9">
      <w:pPr>
        <w:pStyle w:val="Heading1"/>
      </w:pPr>
      <w:bookmarkStart w:id="27" w:name="_Toc61449201"/>
      <w:bookmarkStart w:id="28" w:name="_Hlk38023988"/>
      <w:r w:rsidRPr="00242870">
        <w:lastRenderedPageBreak/>
        <w:t>Assessing Nationally-Recognised Training</w:t>
      </w:r>
      <w:bookmarkEnd w:id="27"/>
    </w:p>
    <w:bookmarkEnd w:id="28"/>
    <w:p w14:paraId="45257DB3" w14:textId="5FED4B85" w:rsidR="0079184B" w:rsidRPr="00242870" w:rsidRDefault="0079184B"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Developing and conducting assessment, in an Australian </w:t>
      </w:r>
      <w:r w:rsidR="001F049F" w:rsidRPr="00242870">
        <w:rPr>
          <w:color w:val="262626" w:themeColor="text1" w:themeTint="D9"/>
          <w:sz w:val="24"/>
        </w:rPr>
        <w:t>V</w:t>
      </w:r>
      <w:r w:rsidRPr="00242870">
        <w:rPr>
          <w:color w:val="262626" w:themeColor="text1" w:themeTint="D9"/>
          <w:sz w:val="24"/>
        </w:rPr>
        <w:t xml:space="preserve">ocational </w:t>
      </w:r>
      <w:r w:rsidR="001F049F" w:rsidRPr="00242870">
        <w:rPr>
          <w:color w:val="262626" w:themeColor="text1" w:themeTint="D9"/>
          <w:sz w:val="24"/>
        </w:rPr>
        <w:t>E</w:t>
      </w:r>
      <w:r w:rsidRPr="00242870">
        <w:rPr>
          <w:color w:val="262626" w:themeColor="text1" w:themeTint="D9"/>
          <w:sz w:val="24"/>
        </w:rPr>
        <w:t xml:space="preserve">ducation and </w:t>
      </w:r>
      <w:r w:rsidR="001F049F" w:rsidRPr="00242870">
        <w:rPr>
          <w:color w:val="262626" w:themeColor="text1" w:themeTint="D9"/>
          <w:sz w:val="24"/>
        </w:rPr>
        <w:t>T</w:t>
      </w:r>
      <w:r w:rsidRPr="00242870">
        <w:rPr>
          <w:color w:val="262626" w:themeColor="text1" w:themeTint="D9"/>
          <w:sz w:val="24"/>
        </w:rPr>
        <w:t>raining</w:t>
      </w:r>
      <w:r w:rsidR="004C4548" w:rsidRPr="00242870">
        <w:rPr>
          <w:color w:val="262626" w:themeColor="text1" w:themeTint="D9"/>
          <w:sz w:val="24"/>
        </w:rPr>
        <w:t xml:space="preserve"> </w:t>
      </w:r>
      <w:r w:rsidR="004C4548" w:rsidRPr="00242870">
        <w:rPr>
          <w:rFonts w:cstheme="minorHAnsi"/>
          <w:color w:val="262626" w:themeColor="text1" w:themeTint="D9"/>
          <w:sz w:val="24"/>
          <w:lang w:bidi="en-US"/>
        </w:rPr>
        <w:t>(VET)</w:t>
      </w:r>
      <w:r w:rsidRPr="00242870">
        <w:rPr>
          <w:rFonts w:cstheme="minorHAnsi"/>
          <w:color w:val="262626" w:themeColor="text1" w:themeTint="D9"/>
          <w:sz w:val="24"/>
          <w:lang w:bidi="en-US"/>
        </w:rPr>
        <w:t xml:space="preserve"> </w:t>
      </w:r>
      <w:r w:rsidRPr="00242870">
        <w:rPr>
          <w:color w:val="262626" w:themeColor="text1" w:themeTint="D9"/>
          <w:sz w:val="24"/>
        </w:rPr>
        <w:t>context, is founded on the Principles of Assessment and the Rules of Evidence:</w:t>
      </w:r>
    </w:p>
    <w:p w14:paraId="4A54071B" w14:textId="77777777" w:rsidR="0079184B" w:rsidRPr="00242870" w:rsidRDefault="0079184B" w:rsidP="002317ED">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Principles of Assessment</w:t>
      </w:r>
    </w:p>
    <w:p w14:paraId="14A170CD" w14:textId="77777777" w:rsidR="0079184B" w:rsidRPr="00242870"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Assessment must be valid</w:t>
      </w:r>
    </w:p>
    <w:p w14:paraId="107121B9" w14:textId="77777777"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include the full range of skills and knowledge needed to demonstrate competency.</w:t>
      </w:r>
    </w:p>
    <w:p w14:paraId="5F2760FD" w14:textId="77777777"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include the combination of knowledge and skills with their practical application.</w:t>
      </w:r>
    </w:p>
    <w:p w14:paraId="04C0BF40" w14:textId="77777777"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where possible, must include judgements based on evidence drawn from a number of occasions and across a number of contexts.</w:t>
      </w:r>
    </w:p>
    <w:p w14:paraId="7175BEF5" w14:textId="77777777" w:rsidR="0079184B" w:rsidRPr="00242870"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Assessment must be reliable</w:t>
      </w:r>
    </w:p>
    <w:p w14:paraId="4D2BAC7F" w14:textId="77777777"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be reliable and must be regularly reviewed to ensure that assessors are making decisions in a consistent manner.</w:t>
      </w:r>
    </w:p>
    <w:p w14:paraId="1F8568C5" w14:textId="77777777"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Assessors must be trained in national competency standards for assessors to ensure reliability.</w:t>
      </w:r>
    </w:p>
    <w:p w14:paraId="5C10FEDE" w14:textId="77777777" w:rsidR="0079184B" w:rsidRPr="00242870"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Assessment must be flexible</w:t>
      </w:r>
    </w:p>
    <w:p w14:paraId="130E786C" w14:textId="3F9D05A8"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where possible, must cover both the on</w:t>
      </w:r>
      <w:r w:rsidR="00305FA3" w:rsidRPr="00242870">
        <w:rPr>
          <w:rFonts w:cstheme="minorHAnsi"/>
          <w:color w:val="262626" w:themeColor="text1" w:themeTint="D9"/>
          <w:sz w:val="24"/>
          <w:lang w:bidi="en-US"/>
        </w:rPr>
        <w:t>-</w:t>
      </w:r>
      <w:r w:rsidRPr="00242870">
        <w:rPr>
          <w:color w:val="262626" w:themeColor="text1" w:themeTint="D9"/>
          <w:sz w:val="24"/>
        </w:rPr>
        <w:t xml:space="preserve"> and off-the-job components of training within a course.</w:t>
      </w:r>
    </w:p>
    <w:p w14:paraId="2D2E7EAF" w14:textId="14CC15B4" w:rsidR="0079184B" w:rsidRPr="00242870" w:rsidRDefault="0079184B" w:rsidP="00100780">
      <w:pPr>
        <w:pStyle w:val="ListParagraph"/>
        <w:numPr>
          <w:ilvl w:val="1"/>
          <w:numId w:val="8"/>
        </w:numPr>
        <w:tabs>
          <w:tab w:val="left" w:pos="180"/>
        </w:tabs>
        <w:spacing w:after="120" w:line="276" w:lineRule="auto"/>
        <w:ind w:right="0"/>
        <w:contextualSpacing w:val="0"/>
        <w:jc w:val="both"/>
        <w:rPr>
          <w:rFonts w:ascii="Arial" w:hAnsi="Arial" w:cs="Arial"/>
          <w:color w:val="262626" w:themeColor="text1" w:themeTint="D9"/>
          <w:sz w:val="24"/>
          <w:szCs w:val="24"/>
        </w:rPr>
      </w:pPr>
      <w:r w:rsidRPr="00242870">
        <w:rPr>
          <w:color w:val="262626" w:themeColor="text1" w:themeTint="D9"/>
          <w:sz w:val="24"/>
        </w:rPr>
        <w:t xml:space="preserve">Assessment must provide for the recognition of knowledge, </w:t>
      </w:r>
      <w:r w:rsidR="006872F8" w:rsidRPr="00242870">
        <w:rPr>
          <w:color w:val="262626" w:themeColor="text1" w:themeTint="D9"/>
          <w:sz w:val="24"/>
        </w:rPr>
        <w:t>skills,</w:t>
      </w:r>
      <w:r w:rsidRPr="00242870">
        <w:rPr>
          <w:color w:val="262626" w:themeColor="text1" w:themeTint="D9"/>
          <w:sz w:val="24"/>
        </w:rPr>
        <w:t xml:space="preserve"> and attitudes regardless of how they have been acquired.</w:t>
      </w:r>
    </w:p>
    <w:p w14:paraId="6BBEC2EF" w14:textId="463A6C11"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must be made accessible to </w:t>
      </w:r>
      <w:r w:rsidR="00004E52" w:rsidRPr="00242870">
        <w:rPr>
          <w:color w:val="262626" w:themeColor="text1" w:themeTint="D9"/>
          <w:sz w:val="24"/>
        </w:rPr>
        <w:t>candidate</w:t>
      </w:r>
      <w:r w:rsidRPr="00242870">
        <w:rPr>
          <w:color w:val="262626" w:themeColor="text1" w:themeTint="D9"/>
          <w:sz w:val="24"/>
        </w:rPr>
        <w:t>s through a variety of delivery modes, so they can proceed through modularised training packages to gain competencies.</w:t>
      </w:r>
    </w:p>
    <w:p w14:paraId="62C26C0D" w14:textId="77777777"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be mutually developed and agreed upon between assessor and the assessed.</w:t>
      </w:r>
    </w:p>
    <w:p w14:paraId="57B80D95" w14:textId="77777777"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Assessment must be able to be challenged. Appropriate mechanisms must be made for reassessment as a result of challenge.</w:t>
      </w:r>
    </w:p>
    <w:p w14:paraId="4AEDE552" w14:textId="77777777" w:rsidR="0079184B" w:rsidRPr="00242870"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Assessment must be fair</w:t>
      </w:r>
    </w:p>
    <w:p w14:paraId="23834C9D" w14:textId="13C2F55A"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process must consider the individual needs of the </w:t>
      </w:r>
      <w:r w:rsidR="00004E52" w:rsidRPr="00242870">
        <w:rPr>
          <w:color w:val="262626" w:themeColor="text1" w:themeTint="D9"/>
          <w:sz w:val="24"/>
        </w:rPr>
        <w:t>candidate</w:t>
      </w:r>
      <w:r w:rsidRPr="00242870">
        <w:rPr>
          <w:color w:val="262626" w:themeColor="text1" w:themeTint="D9"/>
          <w:sz w:val="24"/>
        </w:rPr>
        <w:t xml:space="preserve">. </w:t>
      </w:r>
    </w:p>
    <w:p w14:paraId="7F1EE3FF" w14:textId="26820B41" w:rsidR="0079184B" w:rsidRPr="00242870"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Assessment must provide for reasonable adjustments, where appropriate, to </w:t>
      </w:r>
      <w:r w:rsidR="00A16E40" w:rsidRPr="00242870">
        <w:rPr>
          <w:color w:val="262626" w:themeColor="text1" w:themeTint="D9"/>
          <w:sz w:val="24"/>
        </w:rPr>
        <w:t>consider</w:t>
      </w:r>
      <w:r w:rsidRPr="00242870">
        <w:rPr>
          <w:color w:val="262626" w:themeColor="text1" w:themeTint="D9"/>
          <w:sz w:val="24"/>
        </w:rPr>
        <w:t xml:space="preserve"> the individual </w:t>
      </w:r>
      <w:r w:rsidR="00004E52" w:rsidRPr="00242870">
        <w:rPr>
          <w:color w:val="262626" w:themeColor="text1" w:themeTint="D9"/>
          <w:sz w:val="24"/>
        </w:rPr>
        <w:t>candidate</w:t>
      </w:r>
      <w:r w:rsidRPr="00242870">
        <w:rPr>
          <w:color w:val="262626" w:themeColor="text1" w:themeTint="D9"/>
          <w:sz w:val="24"/>
        </w:rPr>
        <w:t>’s needs.</w:t>
      </w:r>
    </w:p>
    <w:p w14:paraId="5F1D99FB" w14:textId="77777777" w:rsidR="0079184B" w:rsidRPr="00242870" w:rsidRDefault="0079184B" w:rsidP="002317ED">
      <w:pPr>
        <w:tabs>
          <w:tab w:val="left" w:pos="180"/>
        </w:tabs>
        <w:spacing w:after="120" w:line="276" w:lineRule="auto"/>
        <w:ind w:left="0" w:right="0" w:firstLine="0"/>
        <w:jc w:val="right"/>
        <w:rPr>
          <w:i/>
          <w:color w:val="262626" w:themeColor="text1" w:themeTint="D9"/>
          <w:sz w:val="20"/>
        </w:rPr>
      </w:pPr>
      <w:r w:rsidRPr="00242870">
        <w:rPr>
          <w:i/>
          <w:color w:val="262626" w:themeColor="text1" w:themeTint="D9"/>
          <w:sz w:val="20"/>
        </w:rPr>
        <w:t>(Source: Standards for RTOs 2015, Clauses 1.8 – 1.12)</w:t>
      </w:r>
    </w:p>
    <w:p w14:paraId="0DA92534" w14:textId="43719CE3" w:rsidR="005318B6" w:rsidRDefault="005318B6">
      <w:pPr>
        <w:spacing w:after="120" w:line="276" w:lineRule="auto"/>
        <w:rPr>
          <w:i/>
          <w:color w:val="262626" w:themeColor="text1" w:themeTint="D9"/>
          <w:sz w:val="20"/>
        </w:rPr>
      </w:pPr>
      <w:r>
        <w:rPr>
          <w:i/>
          <w:color w:val="262626" w:themeColor="text1" w:themeTint="D9"/>
          <w:sz w:val="20"/>
        </w:rPr>
        <w:br w:type="page"/>
      </w:r>
    </w:p>
    <w:p w14:paraId="2D04E866" w14:textId="77777777" w:rsidR="0079184B" w:rsidRPr="00242870" w:rsidRDefault="0079184B" w:rsidP="002317ED">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lastRenderedPageBreak/>
        <w:t>Rules of Evidence</w:t>
      </w:r>
    </w:p>
    <w:p w14:paraId="305466D9" w14:textId="656D03FD" w:rsidR="0079184B" w:rsidRPr="00242870" w:rsidRDefault="0079184B"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When collecting evidence, </w:t>
      </w:r>
      <w:r w:rsidR="00A31B9A" w:rsidRPr="00242870">
        <w:rPr>
          <w:color w:val="262626" w:themeColor="text1" w:themeTint="D9"/>
          <w:sz w:val="24"/>
        </w:rPr>
        <w:t>certain rules</w:t>
      </w:r>
      <w:r w:rsidRPr="00242870">
        <w:rPr>
          <w:color w:val="262626" w:themeColor="text1" w:themeTint="D9"/>
          <w:sz w:val="24"/>
        </w:rPr>
        <w:t xml:space="preserve"> apply to that evidence. All evidence must be valid, sufficient, </w:t>
      </w:r>
      <w:r w:rsidR="006872F8" w:rsidRPr="00242870">
        <w:rPr>
          <w:color w:val="262626" w:themeColor="text1" w:themeTint="D9"/>
          <w:sz w:val="24"/>
        </w:rPr>
        <w:t>authentic,</w:t>
      </w:r>
      <w:r w:rsidRPr="00242870">
        <w:rPr>
          <w:color w:val="262626" w:themeColor="text1" w:themeTint="D9"/>
          <w:sz w:val="24"/>
        </w:rPr>
        <w:t xml:space="preserve"> and current:</w:t>
      </w:r>
    </w:p>
    <w:p w14:paraId="30FA6BD9" w14:textId="77777777" w:rsidR="0079184B" w:rsidRPr="00242870"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Valid</w:t>
      </w:r>
    </w:p>
    <w:p w14:paraId="12083595" w14:textId="629D43B3" w:rsidR="0079184B" w:rsidRPr="00242870"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242870">
        <w:rPr>
          <w:color w:val="262626" w:themeColor="text1" w:themeTint="D9"/>
          <w:sz w:val="24"/>
        </w:rPr>
        <w:t>skills,</w:t>
      </w:r>
      <w:r w:rsidRPr="00242870">
        <w:rPr>
          <w:color w:val="262626" w:themeColor="text1" w:themeTint="D9"/>
          <w:sz w:val="24"/>
        </w:rPr>
        <w:t xml:space="preserve"> or attitudes.</w:t>
      </w:r>
    </w:p>
    <w:p w14:paraId="5FFC4F1F" w14:textId="77777777" w:rsidR="0079184B" w:rsidRPr="00242870"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Sufficient</w:t>
      </w:r>
    </w:p>
    <w:p w14:paraId="6D7448BA" w14:textId="23397A2A" w:rsidR="0079184B" w:rsidRPr="00242870"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 xml:space="preserve">This rule relates to the amount of evidence gathered. </w:t>
      </w:r>
      <w:r w:rsidR="00A31B9A" w:rsidRPr="00242870">
        <w:rPr>
          <w:color w:val="262626" w:themeColor="text1" w:themeTint="D9"/>
          <w:sz w:val="24"/>
        </w:rPr>
        <w:t>Enough evidence must be</w:t>
      </w:r>
      <w:r w:rsidRPr="00242870">
        <w:rPr>
          <w:color w:val="262626" w:themeColor="text1" w:themeTint="D9"/>
          <w:sz w:val="24"/>
        </w:rPr>
        <w:t xml:space="preserve"> gathered to satisfy the requirements that the </w:t>
      </w:r>
      <w:r w:rsidR="00004E52" w:rsidRPr="00242870">
        <w:rPr>
          <w:color w:val="262626" w:themeColor="text1" w:themeTint="D9"/>
          <w:sz w:val="24"/>
        </w:rPr>
        <w:t>candidate</w:t>
      </w:r>
      <w:r w:rsidRPr="00242870">
        <w:rPr>
          <w:color w:val="262626" w:themeColor="text1" w:themeTint="D9"/>
          <w:sz w:val="24"/>
        </w:rPr>
        <w:t xml:space="preserve"> </w:t>
      </w:r>
      <w:r w:rsidR="00A31B9A" w:rsidRPr="00242870">
        <w:rPr>
          <w:color w:val="262626" w:themeColor="text1" w:themeTint="D9"/>
          <w:sz w:val="24"/>
        </w:rPr>
        <w:t>be</w:t>
      </w:r>
      <w:r w:rsidRPr="00242870">
        <w:rPr>
          <w:color w:val="262626" w:themeColor="text1" w:themeTint="D9"/>
          <w:sz w:val="24"/>
        </w:rPr>
        <w:t xml:space="preserve"> competent in all aspects of the unit of competency.</w:t>
      </w:r>
    </w:p>
    <w:p w14:paraId="2116FA10" w14:textId="77777777" w:rsidR="0079184B" w:rsidRPr="00242870"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Authentic</w:t>
      </w:r>
    </w:p>
    <w:p w14:paraId="09840046" w14:textId="629F4F51" w:rsidR="0079184B" w:rsidRPr="00242870"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 xml:space="preserve">When evidence is gathered, the assessor must be satisfied that evidence is the </w:t>
      </w:r>
      <w:r w:rsidR="00004E52" w:rsidRPr="00242870">
        <w:rPr>
          <w:color w:val="262626" w:themeColor="text1" w:themeTint="D9"/>
          <w:sz w:val="24"/>
        </w:rPr>
        <w:t>candidate</w:t>
      </w:r>
      <w:r w:rsidRPr="00242870">
        <w:rPr>
          <w:color w:val="262626" w:themeColor="text1" w:themeTint="D9"/>
          <w:sz w:val="24"/>
        </w:rPr>
        <w:t xml:space="preserve">’s </w:t>
      </w:r>
      <w:r w:rsidR="00A31B9A" w:rsidRPr="00242870">
        <w:rPr>
          <w:color w:val="262626" w:themeColor="text1" w:themeTint="D9"/>
          <w:sz w:val="24"/>
        </w:rPr>
        <w:t xml:space="preserve">own </w:t>
      </w:r>
      <w:r w:rsidRPr="00242870">
        <w:rPr>
          <w:color w:val="262626" w:themeColor="text1" w:themeTint="D9"/>
          <w:sz w:val="24"/>
        </w:rPr>
        <w:t xml:space="preserve">work. </w:t>
      </w:r>
    </w:p>
    <w:p w14:paraId="280B2358" w14:textId="77777777" w:rsidR="0079184B" w:rsidRPr="00242870"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Current</w:t>
      </w:r>
    </w:p>
    <w:p w14:paraId="4E57BD5C" w14:textId="77777777" w:rsidR="0079184B" w:rsidRPr="00242870"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This relates to the recency of the evidence and whether the evidence relates to current abilities.</w:t>
      </w:r>
    </w:p>
    <w:p w14:paraId="17085CD3" w14:textId="4C80A601" w:rsidR="0079184B" w:rsidRPr="00242870" w:rsidRDefault="0079184B" w:rsidP="002317ED">
      <w:pPr>
        <w:tabs>
          <w:tab w:val="left" w:pos="180"/>
        </w:tabs>
        <w:spacing w:after="120" w:line="276" w:lineRule="auto"/>
        <w:ind w:left="0" w:right="0" w:firstLine="0"/>
        <w:jc w:val="right"/>
        <w:rPr>
          <w:i/>
          <w:color w:val="262626" w:themeColor="text1" w:themeTint="D9"/>
          <w:sz w:val="20"/>
        </w:rPr>
      </w:pPr>
      <w:r w:rsidRPr="00242870">
        <w:rPr>
          <w:i/>
          <w:color w:val="262626" w:themeColor="text1" w:themeTint="D9"/>
          <w:sz w:val="20"/>
        </w:rPr>
        <w:t>(Source: Training in Australia by M Tovey, D Lawlor)</w:t>
      </w:r>
    </w:p>
    <w:p w14:paraId="7E6D4BE0" w14:textId="77777777" w:rsidR="00314D26" w:rsidRPr="00242870"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242870" w:rsidRDefault="0079184B" w:rsidP="00A300D9">
      <w:pPr>
        <w:pStyle w:val="Heading1"/>
      </w:pPr>
      <w:bookmarkStart w:id="29" w:name="_Toc61449202"/>
      <w:r w:rsidRPr="00242870">
        <w:t>Dimensions of Competency</w:t>
      </w:r>
      <w:bookmarkEnd w:id="29"/>
    </w:p>
    <w:p w14:paraId="1D054DB9" w14:textId="77777777" w:rsidR="0079184B" w:rsidRPr="00242870" w:rsidRDefault="0079184B" w:rsidP="002317ED">
      <w:pPr>
        <w:tabs>
          <w:tab w:val="left" w:pos="180"/>
        </w:tabs>
        <w:spacing w:after="120" w:line="276" w:lineRule="auto"/>
        <w:ind w:left="0" w:right="0" w:firstLine="0"/>
        <w:rPr>
          <w:color w:val="262626" w:themeColor="text1" w:themeTint="D9"/>
          <w:sz w:val="24"/>
        </w:rPr>
      </w:pPr>
      <w:r w:rsidRPr="00242870">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242870"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Task skills</w:t>
      </w:r>
    </w:p>
    <w:p w14:paraId="20E0653A" w14:textId="77777777" w:rsidR="0079184B" w:rsidRPr="00242870"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Task management skills</w:t>
      </w:r>
    </w:p>
    <w:p w14:paraId="5B9836D0" w14:textId="77777777" w:rsidR="0079184B" w:rsidRPr="00242870"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Contingency management skills</w:t>
      </w:r>
    </w:p>
    <w:p w14:paraId="797BB41B" w14:textId="77777777" w:rsidR="0079184B" w:rsidRPr="00242870"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Job or role environment skills</w:t>
      </w:r>
    </w:p>
    <w:p w14:paraId="3354689B" w14:textId="43F77747" w:rsidR="0079184B" w:rsidRPr="00242870" w:rsidRDefault="00314D26" w:rsidP="002317ED">
      <w:pPr>
        <w:spacing w:after="120" w:line="276" w:lineRule="auto"/>
        <w:ind w:right="0"/>
        <w:rPr>
          <w:color w:val="262626" w:themeColor="text1" w:themeTint="D9"/>
          <w:sz w:val="24"/>
        </w:rPr>
      </w:pPr>
      <w:r w:rsidRPr="00242870">
        <w:rPr>
          <w:color w:val="262626" w:themeColor="text1" w:themeTint="D9"/>
          <w:sz w:val="24"/>
        </w:rPr>
        <w:br w:type="page"/>
      </w:r>
    </w:p>
    <w:p w14:paraId="7BBA216F" w14:textId="3329A377" w:rsidR="0079184B" w:rsidRPr="00242870" w:rsidRDefault="0079184B" w:rsidP="00A300D9">
      <w:pPr>
        <w:pStyle w:val="Heading1"/>
      </w:pPr>
      <w:bookmarkStart w:id="30" w:name="_Toc61449203"/>
      <w:bookmarkStart w:id="31" w:name="_Hlk38023995"/>
      <w:r w:rsidRPr="00242870">
        <w:lastRenderedPageBreak/>
        <w:t>Reasonable Adjustment</w:t>
      </w:r>
      <w:bookmarkEnd w:id="30"/>
    </w:p>
    <w:bookmarkEnd w:id="31"/>
    <w:p w14:paraId="2F74F46F" w14:textId="0ABCA375" w:rsidR="002418D3" w:rsidRPr="00242870" w:rsidRDefault="00CF2735" w:rsidP="002317ED">
      <w:pPr>
        <w:tabs>
          <w:tab w:val="left" w:pos="180"/>
        </w:tabs>
        <w:spacing w:after="120" w:line="276" w:lineRule="auto"/>
        <w:ind w:left="0" w:right="0" w:firstLine="0"/>
        <w:jc w:val="both"/>
        <w:rPr>
          <w:color w:val="262626" w:themeColor="text1" w:themeTint="D9"/>
          <w:sz w:val="24"/>
        </w:rPr>
      </w:pPr>
      <w:r w:rsidRPr="00242870">
        <w:rPr>
          <w:rFonts w:cstheme="minorHAnsi"/>
          <w:color w:val="262626" w:themeColor="text1" w:themeTint="D9"/>
          <w:sz w:val="24"/>
          <w:lang w:bidi="en-US"/>
        </w:rPr>
        <w:t>‘</w:t>
      </w:r>
      <w:r w:rsidR="0079184B" w:rsidRPr="00242870">
        <w:rPr>
          <w:color w:val="262626" w:themeColor="text1" w:themeTint="D9"/>
          <w:sz w:val="24"/>
        </w:rPr>
        <w:t>Reasonable adjustment</w:t>
      </w:r>
      <w:r w:rsidRPr="00242870">
        <w:rPr>
          <w:rFonts w:cstheme="minorHAnsi"/>
          <w:color w:val="262626" w:themeColor="text1" w:themeTint="D9"/>
          <w:sz w:val="24"/>
          <w:lang w:bidi="en-US"/>
        </w:rPr>
        <w:t>’</w:t>
      </w:r>
      <w:r w:rsidR="0079184B" w:rsidRPr="00242870">
        <w:rPr>
          <w:color w:val="262626" w:themeColor="text1" w:themeTint="D9"/>
          <w:sz w:val="24"/>
        </w:rPr>
        <w:t xml:space="preserve"> in VET is the term applied to modifying the learning environment or making changes to the training delivered to assist a </w:t>
      </w:r>
      <w:r w:rsidR="00004E52" w:rsidRPr="00242870">
        <w:rPr>
          <w:color w:val="262626" w:themeColor="text1" w:themeTint="D9"/>
          <w:sz w:val="24"/>
        </w:rPr>
        <w:t>candidate</w:t>
      </w:r>
      <w:r w:rsidR="0079184B" w:rsidRPr="00242870">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242870" w:rsidRDefault="0079184B" w:rsidP="002317ED">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 xml:space="preserve">Why make a reasonable adjustment? </w:t>
      </w:r>
    </w:p>
    <w:p w14:paraId="33E0E71E" w14:textId="497AA4C9" w:rsidR="0079184B" w:rsidRPr="00242870" w:rsidRDefault="0079184B"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We make reasonable adjustments in VET to make sure that </w:t>
      </w:r>
      <w:r w:rsidR="00004E52" w:rsidRPr="00242870">
        <w:rPr>
          <w:color w:val="262626" w:themeColor="text1" w:themeTint="D9"/>
          <w:sz w:val="24"/>
        </w:rPr>
        <w:t>candidate</w:t>
      </w:r>
      <w:r w:rsidRPr="00242870">
        <w:rPr>
          <w:color w:val="262626" w:themeColor="text1" w:themeTint="D9"/>
          <w:sz w:val="24"/>
        </w:rPr>
        <w:t xml:space="preserve">s with a disability have: </w:t>
      </w:r>
    </w:p>
    <w:p w14:paraId="560F42B0" w14:textId="719CD53D" w:rsidR="0079184B" w:rsidRPr="00242870"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The same learning opportunities as </w:t>
      </w:r>
      <w:r w:rsidR="00004E52" w:rsidRPr="00242870">
        <w:rPr>
          <w:color w:val="262626" w:themeColor="text1" w:themeTint="D9"/>
          <w:sz w:val="24"/>
        </w:rPr>
        <w:t>candidate</w:t>
      </w:r>
      <w:r w:rsidRPr="00242870">
        <w:rPr>
          <w:color w:val="262626" w:themeColor="text1" w:themeTint="D9"/>
          <w:sz w:val="24"/>
        </w:rPr>
        <w:t>s without a disability, and</w:t>
      </w:r>
    </w:p>
    <w:p w14:paraId="587746EB" w14:textId="229B9260" w:rsidR="002418D3" w:rsidRPr="00242870"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The same opportunity to perform and complete assessments as those without a disability. </w:t>
      </w:r>
    </w:p>
    <w:p w14:paraId="5FFC7ACC" w14:textId="4A6AC8D2" w:rsidR="0079184B" w:rsidRPr="00242870" w:rsidRDefault="0079184B" w:rsidP="002317ED">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Reasonable adjustment applied to participation in teaching, learning</w:t>
      </w:r>
      <w:r w:rsidR="00821F37" w:rsidRPr="00242870">
        <w:rPr>
          <w:rFonts w:cstheme="minorHAnsi"/>
          <w:b/>
          <w:color w:val="262626" w:themeColor="text1" w:themeTint="D9"/>
          <w:sz w:val="24"/>
          <w:lang w:bidi="en-US"/>
        </w:rPr>
        <w:t>,</w:t>
      </w:r>
      <w:r w:rsidRPr="00242870">
        <w:rPr>
          <w:b/>
          <w:color w:val="262626" w:themeColor="text1" w:themeTint="D9"/>
          <w:sz w:val="24"/>
        </w:rPr>
        <w:t xml:space="preserve"> and assessment activities can include:</w:t>
      </w:r>
    </w:p>
    <w:p w14:paraId="73FFD373" w14:textId="77777777" w:rsidR="0079184B" w:rsidRPr="00242870"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Customising resources and assessment activities within the training package or accredited course</w:t>
      </w:r>
    </w:p>
    <w:p w14:paraId="385FDFD5" w14:textId="77777777" w:rsidR="0079184B" w:rsidRPr="00242870"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Modifying the presentation medium </w:t>
      </w:r>
    </w:p>
    <w:p w14:paraId="511ACE5D" w14:textId="77777777" w:rsidR="0079184B" w:rsidRPr="00242870"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Learner support</w:t>
      </w:r>
    </w:p>
    <w:p w14:paraId="0C6B936A" w14:textId="77777777" w:rsidR="0079184B" w:rsidRPr="00242870"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Use of assistive/adaptive technologies</w:t>
      </w:r>
    </w:p>
    <w:p w14:paraId="160303E1" w14:textId="77777777" w:rsidR="0079184B" w:rsidRPr="00242870"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Making information accessible both before enrolment and during the course</w:t>
      </w:r>
    </w:p>
    <w:p w14:paraId="0CB89553" w14:textId="08EAD97D" w:rsidR="0079184B" w:rsidRPr="00242870"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Monitoring the adjustments to ensure </w:t>
      </w:r>
      <w:r w:rsidR="00004E52" w:rsidRPr="00242870">
        <w:rPr>
          <w:color w:val="262626" w:themeColor="text1" w:themeTint="D9"/>
          <w:sz w:val="24"/>
        </w:rPr>
        <w:t>candidate</w:t>
      </w:r>
      <w:r w:rsidRPr="00242870">
        <w:rPr>
          <w:color w:val="262626" w:themeColor="text1" w:themeTint="D9"/>
          <w:sz w:val="24"/>
        </w:rPr>
        <w:t xml:space="preserve"> needs continue to be met</w:t>
      </w:r>
    </w:p>
    <w:p w14:paraId="6BDBA261" w14:textId="242177A0" w:rsidR="0079184B" w:rsidRPr="00242870" w:rsidRDefault="0079184B" w:rsidP="002317ED">
      <w:pPr>
        <w:tabs>
          <w:tab w:val="left" w:pos="180"/>
        </w:tabs>
        <w:spacing w:after="120" w:line="276" w:lineRule="auto"/>
        <w:ind w:left="0" w:right="0" w:firstLine="0"/>
        <w:rPr>
          <w:color w:val="262626" w:themeColor="text1" w:themeTint="D9"/>
          <w:sz w:val="20"/>
        </w:rPr>
      </w:pPr>
      <w:r w:rsidRPr="00242870">
        <w:rPr>
          <w:b/>
          <w:color w:val="262626" w:themeColor="text1" w:themeTint="D9"/>
          <w:sz w:val="24"/>
        </w:rPr>
        <w:t>Assistive/Adaptive Technologies</w:t>
      </w:r>
    </w:p>
    <w:p w14:paraId="63F145B1" w14:textId="2EF7B889" w:rsidR="0079184B" w:rsidRPr="00242870" w:rsidRDefault="0079184B" w:rsidP="002317E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242870">
        <w:rPr>
          <w:color w:val="262626" w:themeColor="text1" w:themeTint="D9"/>
          <w:sz w:val="24"/>
        </w:rPr>
        <w:t>-</w:t>
      </w:r>
      <w:r w:rsidRPr="00242870">
        <w:rPr>
          <w:color w:val="262626" w:themeColor="text1" w:themeTint="D9"/>
          <w:sz w:val="24"/>
        </w:rPr>
        <w:t>takers.</w:t>
      </w:r>
    </w:p>
    <w:p w14:paraId="706F33B0" w14:textId="62D73BC0" w:rsidR="00470AAD" w:rsidRPr="00242870"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242870">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242870" w:rsidRDefault="0079184B" w:rsidP="002317ED">
      <w:pPr>
        <w:tabs>
          <w:tab w:val="left" w:pos="180"/>
        </w:tabs>
        <w:spacing w:after="120" w:line="276" w:lineRule="auto"/>
        <w:ind w:left="0" w:right="0" w:firstLine="0"/>
        <w:jc w:val="center"/>
        <w:rPr>
          <w:b/>
          <w:color w:val="D73329"/>
          <w:sz w:val="24"/>
        </w:rPr>
      </w:pPr>
      <w:r w:rsidRPr="00242870">
        <w:rPr>
          <w:b/>
          <w:color w:val="D73329"/>
          <w:sz w:val="24"/>
        </w:rPr>
        <w:t>IMPORTANT:</w:t>
      </w:r>
    </w:p>
    <w:p w14:paraId="67E896BE" w14:textId="77777777" w:rsidR="0079184B" w:rsidRPr="00242870" w:rsidRDefault="0079184B" w:rsidP="002317ED">
      <w:pPr>
        <w:tabs>
          <w:tab w:val="left" w:pos="180"/>
        </w:tabs>
        <w:spacing w:after="120" w:line="276" w:lineRule="auto"/>
        <w:ind w:left="0" w:right="0" w:firstLine="0"/>
        <w:jc w:val="both"/>
        <w:rPr>
          <w:b/>
          <w:color w:val="D73329"/>
          <w:sz w:val="24"/>
        </w:rPr>
      </w:pPr>
      <w:r w:rsidRPr="00242870">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242870" w:rsidRDefault="0079184B" w:rsidP="00A300D9">
      <w:pPr>
        <w:pStyle w:val="Heading1"/>
      </w:pPr>
      <w:bookmarkStart w:id="32" w:name="_Toc61449204"/>
      <w:r w:rsidRPr="00242870">
        <w:lastRenderedPageBreak/>
        <w:t>The Unit of Competency</w:t>
      </w:r>
      <w:bookmarkEnd w:id="32"/>
    </w:p>
    <w:p w14:paraId="3755ED80" w14:textId="77777777" w:rsidR="0079184B" w:rsidRPr="00242870" w:rsidRDefault="0079184B" w:rsidP="002317ED">
      <w:pPr>
        <w:tabs>
          <w:tab w:val="left" w:pos="180"/>
        </w:tabs>
        <w:spacing w:after="120" w:line="276" w:lineRule="auto"/>
        <w:ind w:left="0" w:right="0" w:firstLine="0"/>
        <w:rPr>
          <w:color w:val="262626" w:themeColor="text1" w:themeTint="D9"/>
          <w:sz w:val="24"/>
        </w:rPr>
      </w:pPr>
      <w:r w:rsidRPr="00242870">
        <w:rPr>
          <w:color w:val="262626" w:themeColor="text1" w:themeTint="D9"/>
          <w:sz w:val="24"/>
        </w:rPr>
        <w:t>The units of competency specify the standards of performance required in the workplace.</w:t>
      </w:r>
    </w:p>
    <w:p w14:paraId="768516C5" w14:textId="77777777" w:rsidR="0079184B" w:rsidRPr="00242870" w:rsidRDefault="0079184B" w:rsidP="002317ED">
      <w:pPr>
        <w:tabs>
          <w:tab w:val="left" w:pos="180"/>
        </w:tabs>
        <w:spacing w:after="120" w:line="276" w:lineRule="auto"/>
        <w:ind w:left="0" w:right="0" w:firstLine="0"/>
        <w:rPr>
          <w:color w:val="262626" w:themeColor="text1" w:themeTint="D9"/>
          <w:sz w:val="24"/>
        </w:rPr>
      </w:pPr>
      <w:r w:rsidRPr="00242870">
        <w:rPr>
          <w:color w:val="262626" w:themeColor="text1" w:themeTint="D9"/>
          <w:sz w:val="24"/>
        </w:rPr>
        <w:t>This assessment addresses the following unit of competency:</w:t>
      </w:r>
    </w:p>
    <w:p w14:paraId="4EB881F4" w14:textId="613086B1" w:rsidR="000D673F" w:rsidRPr="00242870" w:rsidRDefault="002B41B7" w:rsidP="000D673F">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CPCCBC5019</w:t>
      </w:r>
      <w:r w:rsidR="000D673F" w:rsidRPr="00242870">
        <w:rPr>
          <w:b/>
          <w:color w:val="262626" w:themeColor="text1" w:themeTint="D9"/>
          <w:sz w:val="24"/>
        </w:rPr>
        <w:t xml:space="preserve"> </w:t>
      </w:r>
      <w:r w:rsidRPr="00242870">
        <w:rPr>
          <w:b/>
          <w:color w:val="262626" w:themeColor="text1" w:themeTint="D9"/>
          <w:sz w:val="24"/>
        </w:rPr>
        <w:t>–</w:t>
      </w:r>
      <w:r w:rsidR="000D673F" w:rsidRPr="00242870">
        <w:rPr>
          <w:b/>
          <w:color w:val="262626" w:themeColor="text1" w:themeTint="D9"/>
          <w:sz w:val="24"/>
        </w:rPr>
        <w:t xml:space="preserve"> </w:t>
      </w:r>
      <w:r w:rsidRPr="00242870">
        <w:rPr>
          <w:b/>
          <w:color w:val="262626" w:themeColor="text1" w:themeTint="D9"/>
          <w:sz w:val="24"/>
        </w:rPr>
        <w:t>Manage building and construction business finances</w:t>
      </w:r>
      <w:r w:rsidR="00310921" w:rsidRPr="00242870">
        <w:rPr>
          <w:b/>
          <w:color w:val="262626" w:themeColor="text1" w:themeTint="D9"/>
          <w:sz w:val="24"/>
        </w:rPr>
        <w:t xml:space="preserve"> </w:t>
      </w:r>
      <w:r w:rsidR="000D673F" w:rsidRPr="00242870">
        <w:rPr>
          <w:b/>
          <w:color w:val="262626" w:themeColor="text1" w:themeTint="D9"/>
          <w:sz w:val="24"/>
        </w:rPr>
        <w:t>(Release 1)</w:t>
      </w:r>
    </w:p>
    <w:p w14:paraId="175E5319" w14:textId="4402948D" w:rsidR="000D673F" w:rsidRPr="00242870" w:rsidRDefault="002B41B7" w:rsidP="00D049D5">
      <w:pPr>
        <w:pStyle w:val="ListParagraph"/>
        <w:numPr>
          <w:ilvl w:val="0"/>
          <w:numId w:val="11"/>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Identify requirements of the business.</w:t>
      </w:r>
    </w:p>
    <w:p w14:paraId="1A1FDBD3" w14:textId="6AB247C6" w:rsidR="00E76203" w:rsidRPr="00242870" w:rsidRDefault="002B41B7" w:rsidP="00D049D5">
      <w:pPr>
        <w:pStyle w:val="ListParagraph"/>
        <w:numPr>
          <w:ilvl w:val="0"/>
          <w:numId w:val="11"/>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Manage business finances.</w:t>
      </w:r>
    </w:p>
    <w:p w14:paraId="5340F2F6" w14:textId="7185A7AD" w:rsidR="00E76203" w:rsidRPr="00242870" w:rsidRDefault="002B41B7" w:rsidP="00D049D5">
      <w:pPr>
        <w:pStyle w:val="ListParagraph"/>
        <w:numPr>
          <w:ilvl w:val="0"/>
          <w:numId w:val="11"/>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 xml:space="preserve">Process taxation, </w:t>
      </w:r>
      <w:proofErr w:type="gramStart"/>
      <w:r w:rsidRPr="00242870">
        <w:rPr>
          <w:color w:val="262626" w:themeColor="text1" w:themeTint="D9"/>
          <w:sz w:val="24"/>
        </w:rPr>
        <w:t>insurance</w:t>
      </w:r>
      <w:proofErr w:type="gramEnd"/>
      <w:r w:rsidRPr="00242870">
        <w:rPr>
          <w:color w:val="262626" w:themeColor="text1" w:themeTint="D9"/>
          <w:sz w:val="24"/>
        </w:rPr>
        <w:t xml:space="preserve"> and payments.</w:t>
      </w:r>
    </w:p>
    <w:p w14:paraId="5B518D4F" w14:textId="77777777" w:rsidR="000D673F" w:rsidRPr="00242870" w:rsidRDefault="000D673F" w:rsidP="000D673F">
      <w:pPr>
        <w:spacing w:before="240" w:after="120" w:line="276" w:lineRule="auto"/>
        <w:ind w:left="567" w:right="0" w:firstLine="0"/>
        <w:jc w:val="center"/>
        <w:rPr>
          <w:b/>
          <w:color w:val="262626" w:themeColor="text1" w:themeTint="D9"/>
          <w:sz w:val="24"/>
        </w:rPr>
      </w:pPr>
      <w:r w:rsidRPr="00242870">
        <w:rPr>
          <w:b/>
          <w:color w:val="262626" w:themeColor="text1" w:themeTint="D9"/>
          <w:sz w:val="24"/>
        </w:rPr>
        <w:t xml:space="preserve">A complete copy of the above unit of competency can be downloaded from the TGA website: </w:t>
      </w:r>
    </w:p>
    <w:p w14:paraId="38B61D20" w14:textId="14DA696D" w:rsidR="00BC4753" w:rsidRPr="00931E7E" w:rsidRDefault="00104CE7" w:rsidP="002317ED">
      <w:pPr>
        <w:tabs>
          <w:tab w:val="left" w:pos="180"/>
        </w:tabs>
        <w:spacing w:after="120" w:line="276" w:lineRule="auto"/>
        <w:ind w:left="0" w:right="0" w:firstLine="0"/>
        <w:jc w:val="center"/>
        <w:rPr>
          <w:color w:val="2E74B5" w:themeColor="accent5" w:themeShade="BF"/>
          <w:u w:val="single"/>
        </w:rPr>
      </w:pPr>
      <w:hyperlink r:id="rId14" w:history="1">
        <w:r w:rsidR="007E3D37" w:rsidRPr="00931E7E">
          <w:rPr>
            <w:rStyle w:val="Hyperlink"/>
            <w:color w:val="2E74B5" w:themeColor="accent5" w:themeShade="BF"/>
          </w:rPr>
          <w:t>https://training.gov.au/Training/Details/CPCCBC5019</w:t>
        </w:r>
      </w:hyperlink>
    </w:p>
    <w:p w14:paraId="37A97016" w14:textId="77777777" w:rsidR="000438BE" w:rsidRPr="00242870" w:rsidRDefault="000438BE" w:rsidP="002317ED">
      <w:pPr>
        <w:spacing w:after="120" w:line="276" w:lineRule="auto"/>
        <w:ind w:left="0" w:right="0" w:firstLine="0"/>
        <w:rPr>
          <w:color w:val="0070C0"/>
          <w:sz w:val="24"/>
          <w:u w:val="single"/>
        </w:rPr>
      </w:pPr>
    </w:p>
    <w:p w14:paraId="20B01961" w14:textId="681F0DFE" w:rsidR="0079184B" w:rsidRPr="00242870" w:rsidRDefault="0079184B" w:rsidP="00A300D9">
      <w:pPr>
        <w:pStyle w:val="Heading1"/>
      </w:pPr>
      <w:bookmarkStart w:id="33" w:name="_Toc61449205"/>
      <w:r w:rsidRPr="00242870">
        <w:t xml:space="preserve">The Context </w:t>
      </w:r>
      <w:r w:rsidR="00A5246F" w:rsidRPr="00242870">
        <w:t>of</w:t>
      </w:r>
      <w:r w:rsidRPr="00242870">
        <w:t xml:space="preserve"> Assessment</w:t>
      </w:r>
      <w:bookmarkEnd w:id="33"/>
    </w:p>
    <w:p w14:paraId="1E2C1F6E" w14:textId="4EDEEE37" w:rsidR="00D90F02" w:rsidRPr="00242870" w:rsidRDefault="00156320" w:rsidP="00D90F02">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242870" w:rsidRDefault="00D90F02" w:rsidP="00D90F02">
      <w:pPr>
        <w:spacing w:after="120" w:line="276" w:lineRule="auto"/>
        <w:rPr>
          <w:color w:val="262626" w:themeColor="text1" w:themeTint="D9"/>
          <w:sz w:val="24"/>
        </w:rPr>
      </w:pPr>
      <w:r w:rsidRPr="00242870">
        <w:rPr>
          <w:color w:val="262626" w:themeColor="text1" w:themeTint="D9"/>
          <w:sz w:val="24"/>
        </w:rPr>
        <w:br w:type="page"/>
      </w:r>
    </w:p>
    <w:p w14:paraId="698DE449" w14:textId="4AD7AB99" w:rsidR="001161E4" w:rsidRPr="00242870" w:rsidRDefault="001161E4" w:rsidP="00A300D9">
      <w:pPr>
        <w:pStyle w:val="Heading1"/>
      </w:pPr>
      <w:bookmarkStart w:id="34" w:name="_Toc61449206"/>
      <w:r w:rsidRPr="00242870">
        <w:lastRenderedPageBreak/>
        <w:t>Contextualising the Assessment Tools</w:t>
      </w:r>
      <w:bookmarkEnd w:id="34"/>
    </w:p>
    <w:p w14:paraId="037BADA6" w14:textId="77777777" w:rsidR="001161E4" w:rsidRPr="00242870" w:rsidRDefault="001161E4" w:rsidP="001161E4">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Contextualisation is the process of modifying assessment tools to make learning more meaningful for your students and their employers. </w:t>
      </w:r>
    </w:p>
    <w:p w14:paraId="3AC166B6" w14:textId="1F2B371C" w:rsidR="001161E4" w:rsidRPr="00242870" w:rsidRDefault="00CE72EF" w:rsidP="001161E4">
      <w:pPr>
        <w:tabs>
          <w:tab w:val="left" w:pos="180"/>
        </w:tabs>
        <w:spacing w:after="120" w:line="276" w:lineRule="auto"/>
        <w:ind w:left="0" w:right="0" w:firstLine="0"/>
        <w:jc w:val="both"/>
        <w:rPr>
          <w:color w:val="262626" w:themeColor="text1" w:themeTint="D9"/>
          <w:sz w:val="24"/>
        </w:rPr>
      </w:pPr>
      <w:proofErr w:type="spellStart"/>
      <w:r w:rsidRPr="00242870">
        <w:rPr>
          <w:color w:val="262626" w:themeColor="text1" w:themeTint="D9"/>
          <w:sz w:val="24"/>
        </w:rPr>
        <w:t>TotalVET</w:t>
      </w:r>
      <w:proofErr w:type="spellEnd"/>
      <w:r w:rsidRPr="00242870">
        <w:rPr>
          <w:color w:val="262626" w:themeColor="text1" w:themeTint="D9"/>
          <w:sz w:val="24"/>
        </w:rPr>
        <w:t xml:space="preserve"> Training Resources</w:t>
      </w:r>
      <w:r w:rsidR="001161E4" w:rsidRPr="00242870">
        <w:rPr>
          <w:color w:val="262626" w:themeColor="text1" w:themeTint="D9"/>
          <w:sz w:val="24"/>
        </w:rPr>
        <w:t xml:space="preserve"> highly recommends that your RTO contextualise the assessment tools before using them. </w:t>
      </w:r>
    </w:p>
    <w:p w14:paraId="288E30CE" w14:textId="77777777" w:rsidR="001161E4" w:rsidRPr="00242870" w:rsidRDefault="001161E4" w:rsidP="001161E4">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You must contextualise the assessment tools to suit:</w:t>
      </w:r>
    </w:p>
    <w:p w14:paraId="71F31CC2" w14:textId="77777777" w:rsidR="001161E4" w:rsidRPr="00242870" w:rsidRDefault="001161E4" w:rsidP="000178C9">
      <w:pPr>
        <w:pStyle w:val="ListParagraph"/>
        <w:numPr>
          <w:ilvl w:val="0"/>
          <w:numId w:val="1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Your student’s needs</w:t>
      </w:r>
    </w:p>
    <w:p w14:paraId="16A33B16" w14:textId="77777777" w:rsidR="001161E4" w:rsidRPr="00242870" w:rsidRDefault="001161E4" w:rsidP="000178C9">
      <w:pPr>
        <w:pStyle w:val="ListParagraph"/>
        <w:numPr>
          <w:ilvl w:val="0"/>
          <w:numId w:val="1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Your RTO’s training and assessment processes</w:t>
      </w:r>
    </w:p>
    <w:p w14:paraId="0F1E712B" w14:textId="77777777" w:rsidR="001161E4" w:rsidRPr="00242870" w:rsidRDefault="001161E4" w:rsidP="000178C9">
      <w:pPr>
        <w:pStyle w:val="ListParagraph"/>
        <w:numPr>
          <w:ilvl w:val="0"/>
          <w:numId w:val="1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The work and industry context in which you operate.</w:t>
      </w:r>
    </w:p>
    <w:p w14:paraId="1DE83E9D" w14:textId="77777777" w:rsidR="001161E4" w:rsidRPr="00242870" w:rsidRDefault="001161E4" w:rsidP="001161E4">
      <w:pPr>
        <w:tabs>
          <w:tab w:val="left" w:pos="180"/>
        </w:tabs>
        <w:spacing w:after="120" w:line="276" w:lineRule="auto"/>
        <w:ind w:left="0" w:right="0" w:firstLine="0"/>
        <w:jc w:val="both"/>
        <w:rPr>
          <w:color w:val="262626" w:themeColor="text1" w:themeTint="D9"/>
          <w:sz w:val="24"/>
        </w:rPr>
      </w:pPr>
    </w:p>
    <w:p w14:paraId="71B6C527" w14:textId="77777777" w:rsidR="001161E4" w:rsidRPr="00242870" w:rsidRDefault="001161E4" w:rsidP="001161E4">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Contextualising for your state/territory</w:t>
      </w:r>
    </w:p>
    <w:p w14:paraId="0BB66B3F" w14:textId="77777777" w:rsidR="001161E4" w:rsidRPr="00242870" w:rsidRDefault="001161E4" w:rsidP="001161E4">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 contents of this assessment tool are not written for a specific state/territory unless stated otherwise. Where the assessment tool refers to legislation and other industry requirements which may vary across states/territories, model answers are based on one state/territory.</w:t>
      </w:r>
    </w:p>
    <w:p w14:paraId="703D0FF3" w14:textId="5F034D1E" w:rsidR="001161E4" w:rsidRPr="00242870" w:rsidRDefault="001161E4" w:rsidP="001161E4">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Should your RTO intend to use this assessment tool for learners from your state/territory, </w:t>
      </w:r>
      <w:proofErr w:type="spellStart"/>
      <w:r w:rsidR="00CE72EF" w:rsidRPr="00242870">
        <w:rPr>
          <w:color w:val="262626" w:themeColor="text1" w:themeTint="D9"/>
          <w:sz w:val="24"/>
        </w:rPr>
        <w:t>TotalVET</w:t>
      </w:r>
      <w:proofErr w:type="spellEnd"/>
      <w:r w:rsidR="00CE72EF" w:rsidRPr="00242870">
        <w:rPr>
          <w:color w:val="262626" w:themeColor="text1" w:themeTint="D9"/>
          <w:sz w:val="24"/>
        </w:rPr>
        <w:t xml:space="preserve"> Training Resources</w:t>
      </w:r>
      <w:r w:rsidRPr="00242870">
        <w:rPr>
          <w:color w:val="262626" w:themeColor="text1" w:themeTint="D9"/>
          <w:sz w:val="24"/>
        </w:rPr>
        <w:t xml:space="preserve"> recommends you to:</w:t>
      </w:r>
    </w:p>
    <w:p w14:paraId="7199C2BA" w14:textId="77777777" w:rsidR="001161E4" w:rsidRPr="00242870" w:rsidRDefault="001161E4" w:rsidP="000178C9">
      <w:pPr>
        <w:pStyle w:val="ListParagraph"/>
        <w:numPr>
          <w:ilvl w:val="0"/>
          <w:numId w:val="1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Access and review the legislation and industry requirements applicable in your state/territory.</w:t>
      </w:r>
    </w:p>
    <w:p w14:paraId="32D057AD" w14:textId="77777777" w:rsidR="001161E4" w:rsidRPr="00242870" w:rsidRDefault="001161E4" w:rsidP="000178C9">
      <w:pPr>
        <w:pStyle w:val="ListParagraph"/>
        <w:numPr>
          <w:ilvl w:val="0"/>
          <w:numId w:val="13"/>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Update assessments and benchmark answers to reflect the legislation and industry requirements applicable in your state/territory.</w:t>
      </w:r>
    </w:p>
    <w:p w14:paraId="7DC0564B" w14:textId="77777777" w:rsidR="001161E4" w:rsidRPr="00242870" w:rsidRDefault="001161E4" w:rsidP="001161E4">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When you are contextualising assessment tools, you must ensure that you retain the integrity of the assessment and the outcomes of the unit of competency.</w:t>
      </w:r>
    </w:p>
    <w:p w14:paraId="56BB8244" w14:textId="77777777" w:rsidR="001161E4" w:rsidRPr="00242870" w:rsidRDefault="001161E4" w:rsidP="001161E4">
      <w:pPr>
        <w:tabs>
          <w:tab w:val="left" w:pos="180"/>
        </w:tabs>
        <w:spacing w:after="120" w:line="276" w:lineRule="auto"/>
        <w:ind w:left="0" w:right="0" w:firstLine="0"/>
        <w:jc w:val="both"/>
        <w:rPr>
          <w:color w:val="262626" w:themeColor="text1" w:themeTint="D9"/>
          <w:sz w:val="24"/>
        </w:rPr>
      </w:pPr>
    </w:p>
    <w:p w14:paraId="728150D4" w14:textId="77777777" w:rsidR="001161E4" w:rsidRPr="00242870" w:rsidRDefault="001161E4" w:rsidP="001161E4">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Contextualising the generic workplace assessment</w:t>
      </w:r>
    </w:p>
    <w:p w14:paraId="6606C4F5" w14:textId="77777777" w:rsidR="001161E4" w:rsidRPr="00242870" w:rsidRDefault="001161E4" w:rsidP="001161E4">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The workplace assessment included in this workbook was designed to be administered in a real workplace. Should your RTO wish to administer the assessment in a simulated environment, the RTO will need to redevelop the existing workplace assessment in this workbook so the candidate can complete it in the simulated environment. </w:t>
      </w:r>
    </w:p>
    <w:p w14:paraId="2CBED33B" w14:textId="77777777" w:rsidR="001161E4" w:rsidRPr="00242870" w:rsidRDefault="001161E4" w:rsidP="001161E4">
      <w:pPr>
        <w:spacing w:after="120" w:line="276" w:lineRule="auto"/>
        <w:ind w:right="0"/>
        <w:rPr>
          <w:color w:val="262626" w:themeColor="text1" w:themeTint="D9"/>
          <w:sz w:val="24"/>
        </w:rPr>
      </w:pPr>
      <w:r w:rsidRPr="00242870">
        <w:rPr>
          <w:color w:val="262626" w:themeColor="text1" w:themeTint="D9"/>
          <w:sz w:val="24"/>
        </w:rPr>
        <w:br w:type="page"/>
      </w:r>
    </w:p>
    <w:p w14:paraId="2FBA4B50" w14:textId="77777777" w:rsidR="001161E4" w:rsidRPr="00242870" w:rsidRDefault="001161E4" w:rsidP="001161E4">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lastRenderedPageBreak/>
        <w:t>Below are some examples of how the RTO may simulate the workplace assessment:</w:t>
      </w:r>
    </w:p>
    <w:p w14:paraId="18E7FD7A" w14:textId="77777777" w:rsidR="001161E4" w:rsidRPr="00242870" w:rsidRDefault="001161E4" w:rsidP="00C02FC7">
      <w:pPr>
        <w:pStyle w:val="ListParagraph"/>
        <w:numPr>
          <w:ilvl w:val="0"/>
          <w:numId w:val="2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Develop </w:t>
      </w:r>
      <w:r w:rsidRPr="00242870">
        <w:rPr>
          <w:rFonts w:cstheme="minorHAnsi"/>
          <w:color w:val="262626" w:themeColor="text1" w:themeTint="D9"/>
          <w:sz w:val="24"/>
          <w:lang w:bidi="en-US"/>
        </w:rPr>
        <w:t>role play</w:t>
      </w:r>
      <w:r w:rsidRPr="00242870">
        <w:rPr>
          <w:color w:val="262626" w:themeColor="text1" w:themeTint="D9"/>
          <w:sz w:val="24"/>
        </w:rPr>
        <w:t xml:space="preserve"> activities with clear instructions and guidelines to replace existing tasks involving consultation, meetings, discussions, and oral communication.</w:t>
      </w:r>
    </w:p>
    <w:p w14:paraId="16F3FAC1" w14:textId="77777777" w:rsidR="001161E4" w:rsidRPr="00242870" w:rsidRDefault="001161E4" w:rsidP="00C02FC7">
      <w:pPr>
        <w:pStyle w:val="ListParagraph"/>
        <w:numPr>
          <w:ilvl w:val="0"/>
          <w:numId w:val="2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 xml:space="preserve">Provide the candidate with access to work personnel who will participate in assessment activities, </w:t>
      </w:r>
      <w:proofErr w:type="gramStart"/>
      <w:r w:rsidRPr="00242870">
        <w:rPr>
          <w:color w:val="262626" w:themeColor="text1" w:themeTint="D9"/>
          <w:sz w:val="24"/>
        </w:rPr>
        <w:t>e.g.</w:t>
      </w:r>
      <w:proofErr w:type="gramEnd"/>
      <w:r w:rsidRPr="00242870">
        <w:rPr>
          <w:color w:val="262626" w:themeColor="text1" w:themeTint="D9"/>
          <w:sz w:val="24"/>
        </w:rPr>
        <w:t xml:space="preserve"> project stakeholders, clients/customers, or team members.</w:t>
      </w:r>
    </w:p>
    <w:p w14:paraId="28E771E4" w14:textId="77777777" w:rsidR="001161E4" w:rsidRPr="00242870" w:rsidRDefault="001161E4" w:rsidP="00C02FC7">
      <w:pPr>
        <w:pStyle w:val="ListParagraph"/>
        <w:numPr>
          <w:ilvl w:val="0"/>
          <w:numId w:val="27"/>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Provide the candidate with access to simulated workplace documents and information, such as but not limited to policies and procedures, organisational vision and mission statements, business plans, operational plans, etc.</w:t>
      </w:r>
    </w:p>
    <w:p w14:paraId="5208FF02" w14:textId="77777777" w:rsidR="001161E4" w:rsidRPr="00242870" w:rsidRDefault="001161E4" w:rsidP="001161E4">
      <w:pPr>
        <w:tabs>
          <w:tab w:val="left" w:pos="180"/>
        </w:tabs>
        <w:spacing w:after="120" w:line="276" w:lineRule="auto"/>
        <w:ind w:left="0" w:right="0" w:firstLine="0"/>
        <w:jc w:val="center"/>
        <w:rPr>
          <w:b/>
          <w:color w:val="262626" w:themeColor="text1" w:themeTint="D9"/>
          <w:sz w:val="24"/>
        </w:rPr>
      </w:pPr>
    </w:p>
    <w:p w14:paraId="3E2BDEFF" w14:textId="77777777" w:rsidR="001161E4" w:rsidRPr="00242870" w:rsidRDefault="001161E4" w:rsidP="001161E4">
      <w:pPr>
        <w:tabs>
          <w:tab w:val="left" w:pos="180"/>
        </w:tabs>
        <w:spacing w:after="120" w:line="276" w:lineRule="auto"/>
        <w:ind w:left="0" w:right="0" w:firstLine="0"/>
        <w:jc w:val="center"/>
        <w:rPr>
          <w:b/>
          <w:color w:val="262626" w:themeColor="text1" w:themeTint="D9"/>
          <w:sz w:val="24"/>
        </w:rPr>
      </w:pPr>
      <w:r w:rsidRPr="00242870">
        <w:rPr>
          <w:b/>
          <w:color w:val="262626" w:themeColor="text1" w:themeTint="D9"/>
          <w:sz w:val="24"/>
        </w:rPr>
        <w:t>A comprehensive guide in contextualising your assessment tools for your RTO can be accessed through this link:</w:t>
      </w:r>
    </w:p>
    <w:bookmarkStart w:id="35" w:name="_Hlk56092873"/>
    <w:p w14:paraId="1FE01FD1" w14:textId="77AEC28A" w:rsidR="001161E4" w:rsidRPr="00242870" w:rsidRDefault="00421643" w:rsidP="001161E4">
      <w:pPr>
        <w:tabs>
          <w:tab w:val="left" w:pos="180"/>
        </w:tabs>
        <w:spacing w:after="120" w:line="276" w:lineRule="auto"/>
        <w:ind w:left="0" w:right="0" w:firstLine="0"/>
        <w:jc w:val="center"/>
        <w:rPr>
          <w:color w:val="262626" w:themeColor="text1" w:themeTint="D9"/>
          <w:sz w:val="24"/>
        </w:rPr>
      </w:pPr>
      <w:r w:rsidRPr="00B43F08">
        <w:fldChar w:fldCharType="begin"/>
      </w:r>
      <w:r>
        <w:instrText>HYPERLINK "https://totalvettrainingresources.com.au/blog/simple-guide-to-contextualising-rto-training-resources-and-assessment-tools/"</w:instrText>
      </w:r>
      <w:r w:rsidRPr="00B43F08">
        <w:fldChar w:fldCharType="separate"/>
      </w:r>
      <w:r>
        <w:rPr>
          <w:rStyle w:val="Hyperlink"/>
          <w:color w:val="2E74B5" w:themeColor="accent5" w:themeShade="BF"/>
        </w:rPr>
        <w:t>https://totalvettrainingresources.com.au/blog/simple-guide-to-contextualising-rto-training-resources-and-assessment-tools/</w:t>
      </w:r>
      <w:r w:rsidRPr="00B43F08">
        <w:rPr>
          <w:rStyle w:val="Hyperlink"/>
          <w:color w:val="2E74B5" w:themeColor="accent5" w:themeShade="BF"/>
        </w:rPr>
        <w:fldChar w:fldCharType="end"/>
      </w:r>
      <w:bookmarkEnd w:id="35"/>
    </w:p>
    <w:p w14:paraId="1ECA529E" w14:textId="39B74729" w:rsidR="0079184B" w:rsidRPr="00242870" w:rsidRDefault="0079184B" w:rsidP="00E4365B">
      <w:pPr>
        <w:tabs>
          <w:tab w:val="left" w:pos="180"/>
        </w:tabs>
        <w:spacing w:after="120" w:line="276" w:lineRule="auto"/>
        <w:ind w:left="0" w:right="0" w:firstLine="0"/>
        <w:jc w:val="center"/>
        <w:rPr>
          <w:color w:val="262626" w:themeColor="text1" w:themeTint="D9"/>
          <w:sz w:val="24"/>
        </w:rPr>
      </w:pPr>
      <w:r w:rsidRPr="00242870">
        <w:rPr>
          <w:color w:val="262626" w:themeColor="text1" w:themeTint="D9"/>
          <w:sz w:val="24"/>
        </w:rPr>
        <w:br w:type="page"/>
      </w:r>
    </w:p>
    <w:p w14:paraId="52D02999" w14:textId="272DC36F" w:rsidR="0079184B" w:rsidRPr="00242870" w:rsidRDefault="0079184B" w:rsidP="00A300D9">
      <w:pPr>
        <w:pStyle w:val="Heading1"/>
      </w:pPr>
      <w:bookmarkStart w:id="36" w:name="_Toc61449207"/>
      <w:r w:rsidRPr="00242870">
        <w:lastRenderedPageBreak/>
        <w:t>Assessment Method</w:t>
      </w:r>
      <w:r w:rsidR="000438BE" w:rsidRPr="00242870">
        <w:t>s</w:t>
      </w:r>
      <w:bookmarkEnd w:id="36"/>
    </w:p>
    <w:p w14:paraId="16D8C740" w14:textId="4D8AD302" w:rsidR="0079184B" w:rsidRPr="00242870" w:rsidRDefault="0079184B" w:rsidP="00E4365B">
      <w:pPr>
        <w:tabs>
          <w:tab w:val="left" w:pos="180"/>
        </w:tabs>
        <w:spacing w:after="120" w:line="276" w:lineRule="auto"/>
        <w:ind w:left="0" w:right="0" w:firstLine="0"/>
        <w:rPr>
          <w:color w:val="262626" w:themeColor="text1" w:themeTint="D9"/>
          <w:sz w:val="24"/>
        </w:rPr>
      </w:pPr>
      <w:r w:rsidRPr="00242870">
        <w:rPr>
          <w:color w:val="262626" w:themeColor="text1" w:themeTint="D9"/>
          <w:sz w:val="24"/>
        </w:rPr>
        <w:t>This workbook uses the following assessment method</w:t>
      </w:r>
      <w:r w:rsidR="00D66D81" w:rsidRPr="00242870">
        <w:rPr>
          <w:rFonts w:cstheme="minorHAnsi"/>
          <w:color w:val="262626" w:themeColor="text1" w:themeTint="D9"/>
          <w:sz w:val="24"/>
          <w:lang w:bidi="en-US"/>
        </w:rPr>
        <w:t>/</w:t>
      </w:r>
      <w:r w:rsidRPr="00242870">
        <w:rPr>
          <w:color w:val="262626" w:themeColor="text1" w:themeTint="D9"/>
          <w:sz w:val="24"/>
        </w:rPr>
        <w:t>s:</w:t>
      </w:r>
    </w:p>
    <w:p w14:paraId="0F36940D" w14:textId="77777777" w:rsidR="005A219F" w:rsidRPr="00242870" w:rsidRDefault="0079184B"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Knowledge Assessment</w:t>
      </w:r>
    </w:p>
    <w:p w14:paraId="15608E9C" w14:textId="33BB90FB" w:rsidR="0079184B" w:rsidRPr="00242870"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A set of gener</w:t>
      </w:r>
      <w:r w:rsidR="00A31B9A" w:rsidRPr="00242870">
        <w:rPr>
          <w:color w:val="262626" w:themeColor="text1" w:themeTint="D9"/>
          <w:sz w:val="24"/>
        </w:rPr>
        <w:t>al</w:t>
      </w:r>
      <w:r w:rsidRPr="00242870">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242870" w:rsidRDefault="00D8537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Practical Assignment</w:t>
      </w:r>
    </w:p>
    <w:p w14:paraId="122648D8" w14:textId="77777777" w:rsidR="00BE5B90" w:rsidRPr="00242870"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7" w:name="_Hlk31694670"/>
      <w:r w:rsidRPr="00242870">
        <w:rPr>
          <w:color w:val="262626" w:themeColor="text1" w:themeTint="D9"/>
          <w:sz w:val="24"/>
        </w:rPr>
        <w:t>A series of written practical tests assessing the candidate’s practical knowledge and understanding of the unit of competency.</w:t>
      </w:r>
      <w:r w:rsidR="00BE5B90" w:rsidRPr="00242870">
        <w:rPr>
          <w:color w:val="262626" w:themeColor="text1" w:themeTint="D9"/>
          <w:sz w:val="24"/>
        </w:rPr>
        <w:t xml:space="preserve"> </w:t>
      </w:r>
    </w:p>
    <w:bookmarkEnd w:id="37"/>
    <w:p w14:paraId="30450645" w14:textId="717D0212" w:rsidR="00D8537F" w:rsidRPr="00242870" w:rsidRDefault="001B118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Workplace</w:t>
      </w:r>
      <w:r w:rsidR="00D8537F" w:rsidRPr="00242870">
        <w:rPr>
          <w:b/>
          <w:color w:val="262626" w:themeColor="text1" w:themeTint="D9"/>
          <w:sz w:val="24"/>
        </w:rPr>
        <w:t xml:space="preserve"> Assessment</w:t>
      </w:r>
    </w:p>
    <w:p w14:paraId="70C642C8" w14:textId="77777777" w:rsidR="001161E4" w:rsidRPr="00242870"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242870" w:rsidRDefault="00733A4E" w:rsidP="00E4365B">
      <w:pPr>
        <w:spacing w:after="120" w:line="276" w:lineRule="auto"/>
        <w:ind w:left="0" w:right="0" w:firstLine="0"/>
        <w:jc w:val="center"/>
        <w:rPr>
          <w:color w:val="262626" w:themeColor="text1" w:themeTint="D9"/>
          <w:sz w:val="20"/>
        </w:rPr>
      </w:pPr>
      <w:r w:rsidRPr="00242870">
        <w:rPr>
          <w:color w:val="262626" w:themeColor="text1" w:themeTint="D9"/>
          <w:sz w:val="20"/>
        </w:rPr>
        <w:br w:type="page"/>
      </w:r>
    </w:p>
    <w:p w14:paraId="1D05B4F9" w14:textId="55A3FE6F" w:rsidR="0079184B" w:rsidRPr="00242870" w:rsidRDefault="0079184B" w:rsidP="00A300D9">
      <w:pPr>
        <w:pStyle w:val="Heading1"/>
      </w:pPr>
      <w:bookmarkStart w:id="38" w:name="_Toc61449208"/>
      <w:r w:rsidRPr="00242870">
        <w:lastRenderedPageBreak/>
        <w:t>Resources Required for Assessment</w:t>
      </w:r>
      <w:bookmarkEnd w:id="38"/>
    </w:p>
    <w:p w14:paraId="78A15BF2" w14:textId="00A5294E" w:rsidR="001F5FCD" w:rsidRPr="00242870" w:rsidRDefault="001F5FCD" w:rsidP="004E745A">
      <w:pPr>
        <w:tabs>
          <w:tab w:val="left" w:pos="180"/>
        </w:tabs>
        <w:spacing w:after="120" w:line="276" w:lineRule="auto"/>
        <w:ind w:left="0" w:right="0" w:firstLine="0"/>
        <w:rPr>
          <w:b/>
          <w:color w:val="262626" w:themeColor="text1" w:themeTint="D9"/>
          <w:sz w:val="24"/>
        </w:rPr>
      </w:pPr>
      <w:r w:rsidRPr="00242870">
        <w:rPr>
          <w:b/>
          <w:color w:val="262626" w:themeColor="text1" w:themeTint="D9"/>
          <w:sz w:val="24"/>
        </w:rPr>
        <w:t>The Training Organisation to provide/organise candidate with access to:</w:t>
      </w:r>
    </w:p>
    <w:p w14:paraId="548BABC7" w14:textId="77777777" w:rsidR="00450F9E" w:rsidRPr="00242870" w:rsidRDefault="00450F9E" w:rsidP="004E745A">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Assessor to supervise and observe candidate as they complete assessments, where required.</w:t>
      </w:r>
    </w:p>
    <w:p w14:paraId="2316B9C0" w14:textId="77777777" w:rsidR="0009350F" w:rsidRPr="00242870" w:rsidRDefault="0009350F" w:rsidP="004E745A">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Workplace, or a similar environment, where the candidate can complete the assessments, and that will allow them access to:</w:t>
      </w:r>
    </w:p>
    <w:p w14:paraId="4A47C0EF" w14:textId="77777777" w:rsidR="00F21D49" w:rsidRPr="00242870" w:rsidRDefault="00F21D49" w:rsidP="004E745A">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Building and construction project</w:t>
      </w:r>
    </w:p>
    <w:p w14:paraId="3DC17B5F" w14:textId="13AA873C" w:rsidR="00F21D49" w:rsidRPr="00242870" w:rsidRDefault="00F21D49" w:rsidP="004E745A">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 xml:space="preserve">Any people resources required for assessment, </w:t>
      </w:r>
      <w:proofErr w:type="gramStart"/>
      <w:r w:rsidRPr="00242870">
        <w:rPr>
          <w:color w:val="262626" w:themeColor="text1" w:themeTint="D9"/>
          <w:sz w:val="24"/>
          <w:szCs w:val="24"/>
        </w:rPr>
        <w:t>e.g.</w:t>
      </w:r>
      <w:proofErr w:type="gramEnd"/>
      <w:r w:rsidRPr="00242870">
        <w:rPr>
          <w:color w:val="262626" w:themeColor="text1" w:themeTint="D9"/>
          <w:sz w:val="24"/>
          <w:szCs w:val="24"/>
        </w:rPr>
        <w:t xml:space="preserve"> workers whom the candidate will </w:t>
      </w:r>
      <w:r w:rsidR="0034740C" w:rsidRPr="00242870">
        <w:rPr>
          <w:color w:val="262626" w:themeColor="text1" w:themeTint="D9"/>
          <w:sz w:val="24"/>
          <w:szCs w:val="24"/>
        </w:rPr>
        <w:t>communicate to</w:t>
      </w:r>
      <w:r w:rsidR="009F486C" w:rsidRPr="00242870">
        <w:rPr>
          <w:color w:val="262626" w:themeColor="text1" w:themeTint="D9"/>
          <w:sz w:val="24"/>
          <w:szCs w:val="24"/>
        </w:rPr>
        <w:t xml:space="preserve"> and consult with.</w:t>
      </w:r>
    </w:p>
    <w:p w14:paraId="0AC5DBC7" w14:textId="36AF906F" w:rsidR="003A7A77" w:rsidRDefault="00F21D49" w:rsidP="003A7A77">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Organisational policies and procedures</w:t>
      </w:r>
      <w:r w:rsidR="004E745A" w:rsidRPr="00242870">
        <w:rPr>
          <w:color w:val="262626" w:themeColor="text1" w:themeTint="D9"/>
          <w:sz w:val="24"/>
          <w:szCs w:val="24"/>
        </w:rPr>
        <w:t xml:space="preserve"> relevant in completing all the tasks in this assessment</w:t>
      </w:r>
      <w:r w:rsidR="003A7A77">
        <w:rPr>
          <w:color w:val="262626" w:themeColor="text1" w:themeTint="D9"/>
          <w:sz w:val="24"/>
          <w:szCs w:val="24"/>
        </w:rPr>
        <w:t xml:space="preserve"> including:</w:t>
      </w:r>
    </w:p>
    <w:p w14:paraId="0844B5D7" w14:textId="703441DE" w:rsidR="003A7A77" w:rsidRDefault="003A7A77">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w:t>
      </w:r>
      <w:r w:rsidR="004D7593">
        <w:rPr>
          <w:color w:val="262626" w:themeColor="text1" w:themeTint="D9"/>
          <w:sz w:val="24"/>
          <w:szCs w:val="24"/>
        </w:rPr>
        <w:t xml:space="preserve"> for communicating </w:t>
      </w:r>
      <w:r w:rsidR="00234C06">
        <w:rPr>
          <w:color w:val="262626" w:themeColor="text1" w:themeTint="D9"/>
          <w:sz w:val="24"/>
          <w:szCs w:val="24"/>
        </w:rPr>
        <w:t xml:space="preserve">information in the organisation including information on any changes or updates </w:t>
      </w:r>
      <w:r w:rsidR="004D7593">
        <w:rPr>
          <w:color w:val="262626" w:themeColor="text1" w:themeTint="D9"/>
          <w:sz w:val="24"/>
          <w:szCs w:val="24"/>
        </w:rPr>
        <w:t>in policies and procedures</w:t>
      </w:r>
      <w:r w:rsidR="00234C06">
        <w:rPr>
          <w:color w:val="262626" w:themeColor="text1" w:themeTint="D9"/>
          <w:sz w:val="24"/>
          <w:szCs w:val="24"/>
        </w:rPr>
        <w:t xml:space="preserve">, plans, </w:t>
      </w:r>
      <w:r w:rsidR="000905BD">
        <w:rPr>
          <w:color w:val="262626" w:themeColor="text1" w:themeTint="D9"/>
          <w:sz w:val="24"/>
          <w:szCs w:val="24"/>
        </w:rPr>
        <w:t>etc.</w:t>
      </w:r>
      <w:r w:rsidR="00234C06">
        <w:rPr>
          <w:color w:val="262626" w:themeColor="text1" w:themeTint="D9"/>
          <w:sz w:val="24"/>
          <w:szCs w:val="24"/>
        </w:rPr>
        <w:t xml:space="preserve">  </w:t>
      </w:r>
    </w:p>
    <w:p w14:paraId="6C9DEC68" w14:textId="473ED915" w:rsidR="004D7593" w:rsidRDefault="004D7593">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 for monitoring</w:t>
      </w:r>
      <w:r w:rsidR="000A39E2">
        <w:rPr>
          <w:color w:val="262626" w:themeColor="text1" w:themeTint="D9"/>
          <w:sz w:val="24"/>
          <w:szCs w:val="24"/>
        </w:rPr>
        <w:t xml:space="preserve"> </w:t>
      </w:r>
      <w:r w:rsidR="001B7120">
        <w:rPr>
          <w:color w:val="262626" w:themeColor="text1" w:themeTint="D9"/>
          <w:sz w:val="24"/>
          <w:szCs w:val="24"/>
        </w:rPr>
        <w:t>implementation of planned measures and established policies and procedures.</w:t>
      </w:r>
    </w:p>
    <w:p w14:paraId="511AE793" w14:textId="26BD9601" w:rsidR="00266451" w:rsidRDefault="00010DE6">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Organisation policies and procedures </w:t>
      </w:r>
      <w:r w:rsidR="00FB6CCD">
        <w:rPr>
          <w:color w:val="262626" w:themeColor="text1" w:themeTint="D9"/>
          <w:sz w:val="24"/>
          <w:szCs w:val="24"/>
        </w:rPr>
        <w:t xml:space="preserve">for </w:t>
      </w:r>
      <w:r w:rsidR="00DD069E">
        <w:rPr>
          <w:color w:val="262626" w:themeColor="text1" w:themeTint="D9"/>
          <w:sz w:val="24"/>
          <w:szCs w:val="24"/>
        </w:rPr>
        <w:t>the preparation of a Construction Schedule</w:t>
      </w:r>
    </w:p>
    <w:p w14:paraId="7D12DF18" w14:textId="7C631437" w:rsidR="00FB6CCD" w:rsidRDefault="00FB6CCD">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 policies and procedures for</w:t>
      </w:r>
      <w:r w:rsidR="00DD069E">
        <w:rPr>
          <w:color w:val="262626" w:themeColor="text1" w:themeTint="D9"/>
          <w:sz w:val="24"/>
          <w:szCs w:val="24"/>
        </w:rPr>
        <w:t xml:space="preserve"> the</w:t>
      </w:r>
      <w:r>
        <w:rPr>
          <w:color w:val="262626" w:themeColor="text1" w:themeTint="D9"/>
          <w:sz w:val="24"/>
          <w:szCs w:val="24"/>
        </w:rPr>
        <w:t xml:space="preserve"> monitoring</w:t>
      </w:r>
      <w:r w:rsidR="00DD069E">
        <w:rPr>
          <w:color w:val="262626" w:themeColor="text1" w:themeTint="D9"/>
          <w:sz w:val="24"/>
          <w:szCs w:val="24"/>
        </w:rPr>
        <w:t xml:space="preserve"> of</w:t>
      </w:r>
      <w:r>
        <w:rPr>
          <w:color w:val="262626" w:themeColor="text1" w:themeTint="D9"/>
          <w:sz w:val="24"/>
          <w:szCs w:val="24"/>
        </w:rPr>
        <w:t xml:space="preserve"> the actual cashflow of projects</w:t>
      </w:r>
    </w:p>
    <w:p w14:paraId="58059EFE" w14:textId="4623B78B" w:rsidR="00FB6CCD" w:rsidRDefault="00FB6CCD">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 policies and procedures for</w:t>
      </w:r>
      <w:r w:rsidR="00DD069E">
        <w:rPr>
          <w:color w:val="262626" w:themeColor="text1" w:themeTint="D9"/>
          <w:sz w:val="24"/>
          <w:szCs w:val="24"/>
        </w:rPr>
        <w:t xml:space="preserve"> the</w:t>
      </w:r>
      <w:r>
        <w:rPr>
          <w:color w:val="262626" w:themeColor="text1" w:themeTint="D9"/>
          <w:sz w:val="24"/>
          <w:szCs w:val="24"/>
        </w:rPr>
        <w:t xml:space="preserve"> processing</w:t>
      </w:r>
      <w:r w:rsidR="00DD069E">
        <w:rPr>
          <w:color w:val="262626" w:themeColor="text1" w:themeTint="D9"/>
          <w:sz w:val="24"/>
          <w:szCs w:val="24"/>
        </w:rPr>
        <w:t xml:space="preserve"> of</w:t>
      </w:r>
      <w:r>
        <w:rPr>
          <w:color w:val="262626" w:themeColor="text1" w:themeTint="D9"/>
          <w:sz w:val="24"/>
          <w:szCs w:val="24"/>
        </w:rPr>
        <w:t xml:space="preserve"> different </w:t>
      </w:r>
      <w:r w:rsidR="001F63C4">
        <w:rPr>
          <w:color w:val="262626" w:themeColor="text1" w:themeTint="D9"/>
          <w:sz w:val="24"/>
          <w:szCs w:val="24"/>
        </w:rPr>
        <w:t xml:space="preserve">business </w:t>
      </w:r>
      <w:r w:rsidR="00E524D4">
        <w:rPr>
          <w:color w:val="262626" w:themeColor="text1" w:themeTint="D9"/>
          <w:sz w:val="24"/>
          <w:szCs w:val="24"/>
        </w:rPr>
        <w:t>disbursements</w:t>
      </w:r>
      <w:r w:rsidR="001F63C4">
        <w:rPr>
          <w:color w:val="262626" w:themeColor="text1" w:themeTint="D9"/>
          <w:sz w:val="24"/>
          <w:szCs w:val="24"/>
        </w:rPr>
        <w:t xml:space="preserve"> including disbursements made to suppliers, contractors</w:t>
      </w:r>
      <w:r w:rsidR="00B8388A">
        <w:rPr>
          <w:color w:val="262626" w:themeColor="text1" w:themeTint="D9"/>
          <w:sz w:val="24"/>
          <w:szCs w:val="24"/>
        </w:rPr>
        <w:t>, and employees</w:t>
      </w:r>
    </w:p>
    <w:p w14:paraId="6AB1591A" w14:textId="6040DD55" w:rsidR="00FB6CCD" w:rsidRDefault="00FB6CCD">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Organisation policies and procedures for </w:t>
      </w:r>
      <w:r w:rsidR="00B8388A">
        <w:rPr>
          <w:color w:val="262626" w:themeColor="text1" w:themeTint="D9"/>
          <w:sz w:val="24"/>
          <w:szCs w:val="24"/>
        </w:rPr>
        <w:t>preparing and sending out Payment Claims</w:t>
      </w:r>
    </w:p>
    <w:p w14:paraId="30B42AB0" w14:textId="550948F6" w:rsidR="00FB6CCD" w:rsidRDefault="00FB6CCD">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Organisation policies and procedures for </w:t>
      </w:r>
      <w:r w:rsidR="00B8388A">
        <w:rPr>
          <w:color w:val="262626" w:themeColor="text1" w:themeTint="D9"/>
          <w:sz w:val="24"/>
          <w:szCs w:val="24"/>
        </w:rPr>
        <w:t>keeping track of progress payments</w:t>
      </w:r>
    </w:p>
    <w:p w14:paraId="21E22E31" w14:textId="04DF7793" w:rsidR="00FB6CCD" w:rsidRDefault="00B8388A">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Organisation policies and procedures for </w:t>
      </w:r>
      <w:r w:rsidR="006D1F51">
        <w:rPr>
          <w:color w:val="262626" w:themeColor="text1" w:themeTint="D9"/>
          <w:sz w:val="24"/>
          <w:szCs w:val="24"/>
        </w:rPr>
        <w:t>managing outstanding debts</w:t>
      </w:r>
    </w:p>
    <w:p w14:paraId="0BFAE938" w14:textId="68F8E1B5" w:rsidR="006D1F51" w:rsidRDefault="006D1F51">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 for monitoring the financial health of the business</w:t>
      </w:r>
    </w:p>
    <w:p w14:paraId="2EF7CE7F" w14:textId="70C9FCD7" w:rsidR="006D1F51" w:rsidRDefault="00B15DDA">
      <w:pPr>
        <w:pStyle w:val="ListParagraph"/>
        <w:numPr>
          <w:ilvl w:val="0"/>
          <w:numId w:val="142"/>
        </w:numPr>
        <w:tabs>
          <w:tab w:val="left" w:pos="180"/>
        </w:tabs>
        <w:spacing w:after="120" w:line="276" w:lineRule="auto"/>
        <w:ind w:left="2154" w:right="0" w:hanging="357"/>
        <w:contextualSpacing w:val="0"/>
        <w:jc w:val="both"/>
        <w:rPr>
          <w:color w:val="262626" w:themeColor="text1" w:themeTint="D9"/>
          <w:sz w:val="24"/>
          <w:szCs w:val="24"/>
        </w:rPr>
      </w:pPr>
      <w:r>
        <w:rPr>
          <w:color w:val="262626" w:themeColor="text1" w:themeTint="D9"/>
          <w:sz w:val="24"/>
          <w:szCs w:val="24"/>
        </w:rPr>
        <w:t>Organisational policies and procedures for the preparation of a Recommendation Report</w:t>
      </w:r>
    </w:p>
    <w:p w14:paraId="319FF8F7" w14:textId="44721DAD" w:rsidR="00B15DDA" w:rsidRDefault="00B15DDA">
      <w:pPr>
        <w:pStyle w:val="ListParagraph"/>
        <w:numPr>
          <w:ilvl w:val="0"/>
          <w:numId w:val="142"/>
        </w:numPr>
        <w:tabs>
          <w:tab w:val="left" w:pos="180"/>
        </w:tabs>
        <w:spacing w:after="120" w:line="276" w:lineRule="auto"/>
        <w:ind w:left="2154" w:right="0" w:hanging="357"/>
        <w:contextualSpacing w:val="0"/>
        <w:jc w:val="both"/>
        <w:rPr>
          <w:color w:val="262626" w:themeColor="text1" w:themeTint="D9"/>
          <w:sz w:val="24"/>
          <w:szCs w:val="24"/>
        </w:rPr>
      </w:pPr>
      <w:r>
        <w:rPr>
          <w:color w:val="262626" w:themeColor="text1" w:themeTint="D9"/>
          <w:sz w:val="24"/>
          <w:szCs w:val="24"/>
        </w:rPr>
        <w:t xml:space="preserve">Organisational policies and procedures for recordkeeping </w:t>
      </w:r>
    </w:p>
    <w:p w14:paraId="7F956801" w14:textId="3E605FB1" w:rsidR="00FD6998" w:rsidRPr="00FD6998" w:rsidRDefault="007257EF" w:rsidP="00FD6998">
      <w:pPr>
        <w:pStyle w:val="ListParagraph"/>
        <w:numPr>
          <w:ilvl w:val="0"/>
          <w:numId w:val="142"/>
        </w:numPr>
        <w:tabs>
          <w:tab w:val="left" w:pos="180"/>
        </w:tabs>
        <w:spacing w:after="120" w:line="276" w:lineRule="auto"/>
        <w:ind w:left="2154" w:right="0" w:hanging="357"/>
        <w:contextualSpacing w:val="0"/>
        <w:jc w:val="both"/>
        <w:rPr>
          <w:color w:val="262626" w:themeColor="text1" w:themeTint="D9"/>
          <w:sz w:val="24"/>
          <w:szCs w:val="24"/>
        </w:rPr>
      </w:pPr>
      <w:r>
        <w:rPr>
          <w:color w:val="262626" w:themeColor="text1" w:themeTint="D9"/>
          <w:sz w:val="24"/>
          <w:szCs w:val="24"/>
        </w:rPr>
        <w:t>Organisational policies and procedures for lodging and paying taxes</w:t>
      </w:r>
      <w:r w:rsidR="00FD6998" w:rsidRPr="00FD6998">
        <w:rPr>
          <w:color w:val="262626" w:themeColor="text1" w:themeTint="D9"/>
          <w:sz w:val="24"/>
          <w:szCs w:val="24"/>
        </w:rPr>
        <w:br w:type="page"/>
      </w:r>
    </w:p>
    <w:p w14:paraId="28C372FE" w14:textId="0BE79628" w:rsidR="007257EF" w:rsidRDefault="007257EF">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lastRenderedPageBreak/>
        <w:t>Organisational policies and procedures for adjusting insurance coverage</w:t>
      </w:r>
    </w:p>
    <w:p w14:paraId="4E783148" w14:textId="5545C137" w:rsidR="007257EF" w:rsidRDefault="007257EF">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 for the preparation of a Loan Amortisation Schedule</w:t>
      </w:r>
    </w:p>
    <w:p w14:paraId="70123ABC" w14:textId="0801AF52" w:rsidR="0096265F" w:rsidRDefault="0096265F">
      <w:pPr>
        <w:pStyle w:val="ListParagraph"/>
        <w:numPr>
          <w:ilvl w:val="0"/>
          <w:numId w:val="142"/>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Organisational policies and procedures for the review of the actual cost against budgeted cost</w:t>
      </w:r>
    </w:p>
    <w:p w14:paraId="3D8264C6" w14:textId="77777777" w:rsidR="00F21D49" w:rsidRPr="00242870" w:rsidRDefault="00F21D49" w:rsidP="00C32B8F">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Documentation templates, including:</w:t>
      </w:r>
    </w:p>
    <w:p w14:paraId="165BEE64" w14:textId="70D94FA6" w:rsidR="003A1212" w:rsidRPr="00242870" w:rsidRDefault="003A1212"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Policies and Procedures for Payroll template</w:t>
      </w:r>
    </w:p>
    <w:p w14:paraId="0F09B6F3" w14:textId="6E675269" w:rsidR="003A1212" w:rsidRPr="00242870" w:rsidRDefault="003A1212"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Policies and Procedures for Taxation template</w:t>
      </w:r>
    </w:p>
    <w:p w14:paraId="5BD17F33" w14:textId="4E66152F" w:rsidR="003A1212" w:rsidRPr="00242870" w:rsidRDefault="00C9153D"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Program (Business Changes)</w:t>
      </w:r>
    </w:p>
    <w:p w14:paraId="3D477EA6" w14:textId="72B7211F" w:rsidR="00C9153D" w:rsidRPr="00242870" w:rsidRDefault="00C9153D"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Program (industry Changes)</w:t>
      </w:r>
    </w:p>
    <w:p w14:paraId="767EA276" w14:textId="3C20B115" w:rsidR="00893084" w:rsidRPr="00242870" w:rsidRDefault="00893084"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Monitoring Report (Payroll)</w:t>
      </w:r>
    </w:p>
    <w:p w14:paraId="37514711" w14:textId="1C0DFED6" w:rsidR="00893084" w:rsidRPr="00242870" w:rsidRDefault="00893084"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Monitoring Report (Taxation)</w:t>
      </w:r>
    </w:p>
    <w:p w14:paraId="5AFAC2AA" w14:textId="17828504" w:rsidR="00893084" w:rsidRPr="00242870" w:rsidRDefault="00893084"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Monitoring Report (Business Changes)</w:t>
      </w:r>
    </w:p>
    <w:p w14:paraId="6D660458" w14:textId="6595C61E" w:rsidR="00FC5B53" w:rsidRPr="00242870" w:rsidRDefault="00893084"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Monitoring Report (</w:t>
      </w:r>
      <w:r w:rsidR="00FC5B53" w:rsidRPr="00242870">
        <w:rPr>
          <w:color w:val="262626" w:themeColor="text1" w:themeTint="D9"/>
          <w:sz w:val="24"/>
          <w:szCs w:val="24"/>
        </w:rPr>
        <w:t>Industry Changes</w:t>
      </w:r>
      <w:r w:rsidRPr="00242870">
        <w:rPr>
          <w:color w:val="262626" w:themeColor="text1" w:themeTint="D9"/>
          <w:sz w:val="24"/>
          <w:szCs w:val="24"/>
        </w:rPr>
        <w:t>)</w:t>
      </w:r>
    </w:p>
    <w:p w14:paraId="4D364DBE" w14:textId="15AEC91C" w:rsidR="00893084" w:rsidRPr="00242870" w:rsidRDefault="00FC5B53"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Generic Risk Assessment Report</w:t>
      </w:r>
    </w:p>
    <w:p w14:paraId="4A540BE4" w14:textId="66A12C95" w:rsidR="00FC5B53" w:rsidRPr="00242870" w:rsidRDefault="00084CC7"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Construction Schedule</w:t>
      </w:r>
    </w:p>
    <w:p w14:paraId="503850C8" w14:textId="19407363" w:rsidR="00084CC7" w:rsidRPr="00242870" w:rsidRDefault="00084CC7"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Cash Flow Status Report</w:t>
      </w:r>
    </w:p>
    <w:p w14:paraId="50C2219F" w14:textId="5EA34EBC" w:rsidR="00093097" w:rsidRPr="00242870" w:rsidRDefault="00093097"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Payment Claim</w:t>
      </w:r>
    </w:p>
    <w:p w14:paraId="589762F2" w14:textId="3C02C165" w:rsidR="00084CC7" w:rsidRPr="00242870" w:rsidRDefault="00084CC7"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Progress Payments Tracker</w:t>
      </w:r>
    </w:p>
    <w:p w14:paraId="069538C4" w14:textId="552FCCB7" w:rsidR="00084CC7" w:rsidRPr="00242870" w:rsidRDefault="001643B5"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Financial Health Monitoring Report</w:t>
      </w:r>
    </w:p>
    <w:p w14:paraId="25CD7A13" w14:textId="0ECC747C" w:rsidR="001643B5" w:rsidRPr="00242870" w:rsidRDefault="001643B5"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Recommendation Report</w:t>
      </w:r>
    </w:p>
    <w:p w14:paraId="549D779C" w14:textId="59AEC39B" w:rsidR="001643B5" w:rsidRPr="00242870" w:rsidRDefault="001643B5"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Insurance Update Report</w:t>
      </w:r>
    </w:p>
    <w:p w14:paraId="2092F1AB" w14:textId="600BC9EB" w:rsidR="001643B5" w:rsidRPr="00242870" w:rsidRDefault="001643B5"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Loan Amortization Schedule</w:t>
      </w:r>
    </w:p>
    <w:p w14:paraId="3F4E1829" w14:textId="7B66CC8A" w:rsidR="001643B5" w:rsidRPr="00242870" w:rsidRDefault="001643B5" w:rsidP="00C32B8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Variance Analysis Report</w:t>
      </w:r>
    </w:p>
    <w:p w14:paraId="660B3D4A" w14:textId="77777777" w:rsidR="00C008AE" w:rsidRDefault="00C008AE">
      <w:pPr>
        <w:spacing w:after="120" w:line="276" w:lineRule="auto"/>
        <w:rPr>
          <w:color w:val="262626" w:themeColor="text1" w:themeTint="D9"/>
          <w:sz w:val="24"/>
          <w:szCs w:val="24"/>
        </w:rPr>
      </w:pPr>
      <w:r>
        <w:rPr>
          <w:color w:val="262626" w:themeColor="text1" w:themeTint="D9"/>
          <w:sz w:val="24"/>
          <w:szCs w:val="24"/>
        </w:rPr>
        <w:br w:type="page"/>
      </w:r>
    </w:p>
    <w:p w14:paraId="5919C7A7" w14:textId="3D68517F" w:rsidR="00996705" w:rsidRPr="00242870" w:rsidRDefault="00996705" w:rsidP="00C32B8F">
      <w:pPr>
        <w:pStyle w:val="ListParagraph"/>
        <w:numPr>
          <w:ilvl w:val="1"/>
          <w:numId w:val="4"/>
        </w:numPr>
        <w:spacing w:after="120" w:line="276" w:lineRule="auto"/>
        <w:ind w:left="1434" w:right="102" w:hanging="357"/>
        <w:contextualSpacing w:val="0"/>
        <w:rPr>
          <w:color w:val="262626" w:themeColor="text1" w:themeTint="D9"/>
          <w:sz w:val="24"/>
          <w:szCs w:val="24"/>
        </w:rPr>
      </w:pPr>
      <w:r w:rsidRPr="00242870">
        <w:rPr>
          <w:color w:val="262626" w:themeColor="text1" w:themeTint="D9"/>
          <w:sz w:val="24"/>
          <w:szCs w:val="24"/>
        </w:rPr>
        <w:lastRenderedPageBreak/>
        <w:t xml:space="preserve">Workplace documents, </w:t>
      </w:r>
      <w:proofErr w:type="gramStart"/>
      <w:r w:rsidRPr="00242870">
        <w:rPr>
          <w:color w:val="262626" w:themeColor="text1" w:themeTint="D9"/>
          <w:sz w:val="24"/>
          <w:szCs w:val="24"/>
        </w:rPr>
        <w:t>e.g.</w:t>
      </w:r>
      <w:proofErr w:type="gramEnd"/>
      <w:r w:rsidRPr="00242870">
        <w:rPr>
          <w:color w:val="262626" w:themeColor="text1" w:themeTint="D9"/>
          <w:sz w:val="24"/>
          <w:szCs w:val="24"/>
        </w:rPr>
        <w:t xml:space="preserve"> receipts, invoices, vouchers, schedules, reports and other financial records.</w:t>
      </w:r>
    </w:p>
    <w:p w14:paraId="38285AD3" w14:textId="43C17276" w:rsidR="00F21D49" w:rsidRPr="00242870" w:rsidRDefault="00C9153D" w:rsidP="00C32B8F">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242870">
        <w:rPr>
          <w:color w:val="262626" w:themeColor="text1" w:themeTint="D9"/>
          <w:sz w:val="24"/>
          <w:szCs w:val="24"/>
        </w:rPr>
        <w:t>Building and construction</w:t>
      </w:r>
      <w:r w:rsidR="00F21D49" w:rsidRPr="00242870">
        <w:rPr>
          <w:color w:val="262626" w:themeColor="text1" w:themeTint="D9"/>
          <w:sz w:val="24"/>
          <w:szCs w:val="24"/>
        </w:rPr>
        <w:t xml:space="preserve"> legislation</w:t>
      </w:r>
      <w:r w:rsidR="00893EA1" w:rsidRPr="00242870">
        <w:rPr>
          <w:color w:val="262626" w:themeColor="text1" w:themeTint="D9"/>
          <w:sz w:val="24"/>
          <w:szCs w:val="24"/>
        </w:rPr>
        <w:t>,</w:t>
      </w:r>
      <w:r w:rsidR="00F21D49" w:rsidRPr="00242870">
        <w:rPr>
          <w:color w:val="262626" w:themeColor="text1" w:themeTint="D9"/>
          <w:sz w:val="24"/>
          <w:szCs w:val="24"/>
        </w:rPr>
        <w:t xml:space="preserve"> regulations</w:t>
      </w:r>
      <w:r w:rsidR="00893EA1" w:rsidRPr="00242870">
        <w:rPr>
          <w:color w:val="262626" w:themeColor="text1" w:themeTint="D9"/>
          <w:sz w:val="24"/>
          <w:szCs w:val="24"/>
        </w:rPr>
        <w:t>, standards, and codes.</w:t>
      </w:r>
    </w:p>
    <w:p w14:paraId="33FC4804" w14:textId="1DACED33" w:rsidR="00FD6998" w:rsidRPr="00C008AE" w:rsidRDefault="00C73F7F" w:rsidP="00C008AE">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Common computer</w:t>
      </w:r>
      <w:r w:rsidR="00F21D49" w:rsidRPr="00242870">
        <w:rPr>
          <w:color w:val="262626" w:themeColor="text1" w:themeTint="D9"/>
          <w:sz w:val="24"/>
          <w:szCs w:val="24"/>
        </w:rPr>
        <w:t xml:space="preserve"> </w:t>
      </w:r>
      <w:r>
        <w:rPr>
          <w:color w:val="262626" w:themeColor="text1" w:themeTint="D9"/>
          <w:sz w:val="24"/>
          <w:szCs w:val="24"/>
        </w:rPr>
        <w:t>applications</w:t>
      </w:r>
      <w:r w:rsidR="00F21D49" w:rsidRPr="00242870">
        <w:rPr>
          <w:color w:val="262626" w:themeColor="text1" w:themeTint="D9"/>
          <w:sz w:val="24"/>
          <w:szCs w:val="24"/>
        </w:rPr>
        <w:t xml:space="preserve"> </w:t>
      </w:r>
      <w:r w:rsidR="00CC718A" w:rsidRPr="00242870">
        <w:rPr>
          <w:color w:val="262626" w:themeColor="text1" w:themeTint="D9"/>
          <w:sz w:val="24"/>
          <w:szCs w:val="24"/>
        </w:rPr>
        <w:t xml:space="preserve">used </w:t>
      </w:r>
      <w:r w:rsidR="00F21D49" w:rsidRPr="00242870">
        <w:rPr>
          <w:color w:val="262626" w:themeColor="text1" w:themeTint="D9"/>
          <w:sz w:val="24"/>
          <w:szCs w:val="24"/>
        </w:rPr>
        <w:t xml:space="preserve">to collect and record </w:t>
      </w:r>
      <w:r w:rsidR="00431E6C" w:rsidRPr="00242870">
        <w:rPr>
          <w:color w:val="262626" w:themeColor="text1" w:themeTint="D9"/>
          <w:sz w:val="24"/>
          <w:szCs w:val="24"/>
        </w:rPr>
        <w:t>data and</w:t>
      </w:r>
      <w:r w:rsidR="00F21D49" w:rsidRPr="00242870">
        <w:rPr>
          <w:color w:val="262626" w:themeColor="text1" w:themeTint="D9"/>
          <w:sz w:val="24"/>
          <w:szCs w:val="24"/>
        </w:rPr>
        <w:t xml:space="preserve"> produce reports (</w:t>
      </w:r>
      <w:r w:rsidR="00CC718A" w:rsidRPr="00242870">
        <w:rPr>
          <w:color w:val="262626" w:themeColor="text1" w:themeTint="D9"/>
          <w:sz w:val="24"/>
          <w:szCs w:val="24"/>
        </w:rPr>
        <w:t>Excel, Word, etc.</w:t>
      </w:r>
      <w:r w:rsidR="00F21D49" w:rsidRPr="00242870">
        <w:rPr>
          <w:color w:val="262626" w:themeColor="text1" w:themeTint="D9"/>
          <w:sz w:val="24"/>
          <w:szCs w:val="24"/>
        </w:rPr>
        <w:t>).</w:t>
      </w:r>
    </w:p>
    <w:p w14:paraId="04E3501D" w14:textId="6010209A" w:rsidR="00FF33F0" w:rsidRPr="00242870" w:rsidRDefault="00C30FE7" w:rsidP="004E745A">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Applications</w:t>
      </w:r>
      <w:r w:rsidR="00F21D49" w:rsidRPr="00242870">
        <w:rPr>
          <w:color w:val="262626" w:themeColor="text1" w:themeTint="D9"/>
          <w:sz w:val="24"/>
          <w:szCs w:val="24"/>
        </w:rPr>
        <w:t xml:space="preserve"> and software </w:t>
      </w:r>
      <w:r w:rsidR="00365071" w:rsidRPr="00242870">
        <w:rPr>
          <w:color w:val="262626" w:themeColor="text1" w:themeTint="D9"/>
          <w:sz w:val="24"/>
          <w:szCs w:val="24"/>
        </w:rPr>
        <w:t>used for</w:t>
      </w:r>
      <w:r w:rsidR="00F21D49" w:rsidRPr="00242870">
        <w:rPr>
          <w:color w:val="262626" w:themeColor="text1" w:themeTint="D9"/>
          <w:sz w:val="24"/>
          <w:szCs w:val="24"/>
        </w:rPr>
        <w:t xml:space="preserve"> research,</w:t>
      </w:r>
      <w:r w:rsidR="00483123" w:rsidRPr="00242870">
        <w:rPr>
          <w:color w:val="262626" w:themeColor="text1" w:themeTint="D9"/>
          <w:sz w:val="24"/>
          <w:szCs w:val="24"/>
        </w:rPr>
        <w:t xml:space="preserve"> </w:t>
      </w:r>
      <w:r w:rsidR="005331C9">
        <w:rPr>
          <w:color w:val="262626" w:themeColor="text1" w:themeTint="D9"/>
          <w:sz w:val="24"/>
          <w:szCs w:val="24"/>
        </w:rPr>
        <w:t>and</w:t>
      </w:r>
      <w:r w:rsidR="00F21D49" w:rsidRPr="00242870">
        <w:rPr>
          <w:color w:val="262626" w:themeColor="text1" w:themeTint="D9"/>
          <w:sz w:val="24"/>
          <w:szCs w:val="24"/>
        </w:rPr>
        <w:t xml:space="preserve"> </w:t>
      </w:r>
      <w:r w:rsidR="00483123" w:rsidRPr="00242870">
        <w:rPr>
          <w:color w:val="262626" w:themeColor="text1" w:themeTint="D9"/>
          <w:sz w:val="24"/>
          <w:szCs w:val="24"/>
        </w:rPr>
        <w:t xml:space="preserve">electronic </w:t>
      </w:r>
      <w:r w:rsidR="00F21D49" w:rsidRPr="00242870">
        <w:rPr>
          <w:color w:val="262626" w:themeColor="text1" w:themeTint="D9"/>
          <w:sz w:val="24"/>
          <w:szCs w:val="24"/>
        </w:rPr>
        <w:t>transmi</w:t>
      </w:r>
      <w:r w:rsidR="00483123" w:rsidRPr="00242870">
        <w:rPr>
          <w:color w:val="262626" w:themeColor="text1" w:themeTint="D9"/>
          <w:sz w:val="24"/>
          <w:szCs w:val="24"/>
        </w:rPr>
        <w:t>ssion</w:t>
      </w:r>
      <w:r w:rsidR="00F21D49" w:rsidRPr="00242870">
        <w:rPr>
          <w:color w:val="262626" w:themeColor="text1" w:themeTint="D9"/>
          <w:sz w:val="24"/>
          <w:szCs w:val="24"/>
        </w:rPr>
        <w:t xml:space="preserve"> and rece</w:t>
      </w:r>
      <w:r w:rsidR="00483123" w:rsidRPr="00242870">
        <w:rPr>
          <w:color w:val="262626" w:themeColor="text1" w:themeTint="D9"/>
          <w:sz w:val="24"/>
          <w:szCs w:val="24"/>
        </w:rPr>
        <w:t>ipt of</w:t>
      </w:r>
      <w:r w:rsidR="00F21D49" w:rsidRPr="00242870">
        <w:rPr>
          <w:color w:val="262626" w:themeColor="text1" w:themeTint="D9"/>
          <w:sz w:val="24"/>
          <w:szCs w:val="24"/>
        </w:rPr>
        <w:t xml:space="preserve"> information </w:t>
      </w:r>
      <w:r w:rsidR="00CC718A" w:rsidRPr="00242870">
        <w:rPr>
          <w:color w:val="262626" w:themeColor="text1" w:themeTint="D9"/>
          <w:sz w:val="24"/>
          <w:szCs w:val="24"/>
        </w:rPr>
        <w:t>(Google, Outlook, etc.)</w:t>
      </w:r>
      <w:r w:rsidR="00F21D49" w:rsidRPr="00242870">
        <w:rPr>
          <w:color w:val="262626" w:themeColor="text1" w:themeTint="D9"/>
          <w:sz w:val="24"/>
          <w:szCs w:val="24"/>
        </w:rPr>
        <w:t xml:space="preserve"> </w:t>
      </w:r>
    </w:p>
    <w:p w14:paraId="519A204C" w14:textId="262FC3C0" w:rsidR="00CC718A" w:rsidRPr="00242870" w:rsidRDefault="00CC718A" w:rsidP="004E745A">
      <w:pPr>
        <w:pStyle w:val="ListParagraph"/>
        <w:numPr>
          <w:ilvl w:val="1"/>
          <w:numId w:val="4"/>
        </w:numPr>
        <w:tabs>
          <w:tab w:val="left" w:pos="180"/>
        </w:tabs>
        <w:spacing w:after="120" w:line="276" w:lineRule="auto"/>
        <w:ind w:right="0"/>
        <w:contextualSpacing w:val="0"/>
        <w:jc w:val="both"/>
        <w:rPr>
          <w:color w:val="262626" w:themeColor="text1" w:themeTint="D9"/>
          <w:sz w:val="28"/>
          <w:szCs w:val="24"/>
        </w:rPr>
      </w:pPr>
      <w:r w:rsidRPr="00242870">
        <w:rPr>
          <w:color w:val="262626" w:themeColor="text1" w:themeTint="D9"/>
          <w:sz w:val="24"/>
          <w:szCs w:val="24"/>
        </w:rPr>
        <w:t>Other office resources or equipment</w:t>
      </w:r>
      <w:r w:rsidR="00365071" w:rsidRPr="00242870">
        <w:rPr>
          <w:color w:val="262626" w:themeColor="text1" w:themeTint="D9"/>
          <w:sz w:val="24"/>
          <w:szCs w:val="24"/>
        </w:rPr>
        <w:t xml:space="preserve"> relevant in completing the assessment</w:t>
      </w:r>
      <w:r w:rsidRPr="00242870">
        <w:rPr>
          <w:color w:val="262626" w:themeColor="text1" w:themeTint="D9"/>
          <w:sz w:val="24"/>
          <w:szCs w:val="24"/>
        </w:rPr>
        <w:t xml:space="preserve">, </w:t>
      </w:r>
      <w:proofErr w:type="gramStart"/>
      <w:r w:rsidRPr="00242870">
        <w:rPr>
          <w:color w:val="262626" w:themeColor="text1" w:themeTint="D9"/>
          <w:sz w:val="24"/>
          <w:szCs w:val="24"/>
        </w:rPr>
        <w:t>e.g.</w:t>
      </w:r>
      <w:proofErr w:type="gramEnd"/>
      <w:r w:rsidRPr="00242870">
        <w:rPr>
          <w:color w:val="262626" w:themeColor="text1" w:themeTint="D9"/>
          <w:sz w:val="24"/>
          <w:szCs w:val="24"/>
        </w:rPr>
        <w:t xml:space="preserve"> payroll software, construction management software, SBR-enabled accounting software, etc.</w:t>
      </w:r>
    </w:p>
    <w:p w14:paraId="33F64FAC" w14:textId="77777777" w:rsidR="00F21D49" w:rsidRPr="00242870" w:rsidRDefault="00F21D49" w:rsidP="00E4365B">
      <w:pPr>
        <w:tabs>
          <w:tab w:val="left" w:pos="180"/>
        </w:tabs>
        <w:spacing w:after="120" w:line="276" w:lineRule="auto"/>
        <w:ind w:left="0" w:right="0" w:firstLine="0"/>
        <w:rPr>
          <w:color w:val="262626" w:themeColor="text1" w:themeTint="D9"/>
          <w:sz w:val="24"/>
        </w:rPr>
      </w:pPr>
    </w:p>
    <w:p w14:paraId="7EFC757E" w14:textId="3FFDC109" w:rsidR="0079184B" w:rsidRPr="00242870" w:rsidRDefault="0079184B" w:rsidP="00E4365B">
      <w:pPr>
        <w:tabs>
          <w:tab w:val="left" w:pos="180"/>
        </w:tabs>
        <w:spacing w:after="120" w:line="276" w:lineRule="auto"/>
        <w:ind w:left="0" w:right="0" w:firstLine="0"/>
        <w:rPr>
          <w:b/>
          <w:color w:val="262626" w:themeColor="text1" w:themeTint="D9"/>
          <w:sz w:val="24"/>
        </w:rPr>
      </w:pPr>
      <w:r w:rsidRPr="00242870">
        <w:rPr>
          <w:b/>
          <w:color w:val="262626" w:themeColor="text1" w:themeTint="D9"/>
          <w:sz w:val="24"/>
        </w:rPr>
        <w:t xml:space="preserve">The </w:t>
      </w:r>
      <w:r w:rsidR="0008791E" w:rsidRPr="00242870">
        <w:rPr>
          <w:b/>
          <w:color w:val="262626" w:themeColor="text1" w:themeTint="D9"/>
          <w:sz w:val="24"/>
        </w:rPr>
        <w:t>c</w:t>
      </w:r>
      <w:r w:rsidRPr="00242870">
        <w:rPr>
          <w:b/>
          <w:color w:val="262626" w:themeColor="text1" w:themeTint="D9"/>
          <w:sz w:val="24"/>
        </w:rPr>
        <w:t>andidate will need access to:</w:t>
      </w:r>
    </w:p>
    <w:p w14:paraId="36345617" w14:textId="4D3F1CD7" w:rsidR="0079184B" w:rsidRPr="00242870"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Computer with Internet</w:t>
      </w:r>
      <w:r w:rsidR="00C52837" w:rsidRPr="00242870">
        <w:rPr>
          <w:color w:val="262626" w:themeColor="text1" w:themeTint="D9"/>
          <w:sz w:val="24"/>
        </w:rPr>
        <w:t>,</w:t>
      </w:r>
      <w:r w:rsidRPr="00242870">
        <w:rPr>
          <w:color w:val="262626" w:themeColor="text1" w:themeTint="D9"/>
          <w:sz w:val="24"/>
        </w:rPr>
        <w:t xml:space="preserve"> email access</w:t>
      </w:r>
      <w:r w:rsidR="00C52837" w:rsidRPr="00242870">
        <w:rPr>
          <w:color w:val="262626" w:themeColor="text1" w:themeTint="D9"/>
          <w:sz w:val="24"/>
        </w:rPr>
        <w:t>,</w:t>
      </w:r>
      <w:r w:rsidRPr="00242870">
        <w:rPr>
          <w:color w:val="262626" w:themeColor="text1" w:themeTint="D9"/>
          <w:sz w:val="24"/>
        </w:rPr>
        <w:t xml:space="preserve"> and a working web browser</w:t>
      </w:r>
    </w:p>
    <w:p w14:paraId="2B95E841" w14:textId="5E889BF4" w:rsidR="00733A4E" w:rsidRPr="00242870" w:rsidRDefault="0079184B" w:rsidP="00A43C1A">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242870">
        <w:rPr>
          <w:color w:val="262626" w:themeColor="text1" w:themeTint="D9"/>
          <w:sz w:val="24"/>
        </w:rPr>
        <w:t>Installed software: MS Word, Adobe Acrobat Reade</w:t>
      </w:r>
      <w:r w:rsidR="00407500" w:rsidRPr="00242870">
        <w:rPr>
          <w:color w:val="262626" w:themeColor="text1" w:themeTint="D9"/>
          <w:sz w:val="24"/>
        </w:rPr>
        <w:t>r</w:t>
      </w:r>
      <w:r w:rsidR="00733A4E" w:rsidRPr="00242870">
        <w:rPr>
          <w:color w:val="262626" w:themeColor="text1" w:themeTint="D9"/>
          <w:sz w:val="24"/>
        </w:rPr>
        <w:br w:type="page"/>
      </w:r>
    </w:p>
    <w:p w14:paraId="6402854D" w14:textId="5A6F8B45" w:rsidR="0079184B" w:rsidRPr="00242870" w:rsidRDefault="0079184B" w:rsidP="00A300D9">
      <w:pPr>
        <w:pStyle w:val="Heading1"/>
      </w:pPr>
      <w:bookmarkStart w:id="39" w:name="_Toc61449209"/>
      <w:r w:rsidRPr="00242870">
        <w:lastRenderedPageBreak/>
        <w:t>Assessor Instructions</w:t>
      </w:r>
      <w:bookmarkEnd w:id="39"/>
    </w:p>
    <w:p w14:paraId="4FC0CA77" w14:textId="4BCE0FEA" w:rsidR="0079184B" w:rsidRPr="00242870" w:rsidRDefault="0079184B" w:rsidP="00E4365B">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This is a compulsory assessment to be completed by all candidates. This assessment tests the candidate’s </w:t>
      </w:r>
      <w:r w:rsidR="007E6C15" w:rsidRPr="00242870">
        <w:rPr>
          <w:color w:val="262626" w:themeColor="text1" w:themeTint="D9"/>
          <w:sz w:val="24"/>
        </w:rPr>
        <w:t>knowledge and understanding of general theory and concepts underpinning the unit of competency, as well as their practical skills in relation to the unit and assessment requirements.</w:t>
      </w:r>
    </w:p>
    <w:p w14:paraId="32241BDC" w14:textId="77777777" w:rsidR="0079184B" w:rsidRPr="00242870" w:rsidRDefault="0079184B" w:rsidP="00E4365B">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Reasonable adjustment applies here, and while the majority of candidates will complete this assessment as a written assessment, verbal assessment may be an option for those who need it. The assessor must use the response guide as the principal marking tool unless a reasonable adjustment is demonstrated.</w:t>
      </w:r>
    </w:p>
    <w:p w14:paraId="2E4D9E97" w14:textId="67F329D1" w:rsidR="0079184B" w:rsidRPr="00242870" w:rsidRDefault="0079184B" w:rsidP="00E4365B">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The Assessor Guide provides </w:t>
      </w:r>
      <w:r w:rsidR="007E6C15" w:rsidRPr="00242870">
        <w:rPr>
          <w:color w:val="262626" w:themeColor="text1" w:themeTint="D9"/>
          <w:sz w:val="24"/>
        </w:rPr>
        <w:t>instructions to the assessor on how to assess the candidate’s responses and performance</w:t>
      </w:r>
      <w:r w:rsidR="00197876" w:rsidRPr="00242870">
        <w:rPr>
          <w:rFonts w:cstheme="minorHAnsi"/>
          <w:color w:val="262626" w:themeColor="text1" w:themeTint="D9"/>
          <w:sz w:val="24"/>
          <w:lang w:bidi="en-US"/>
        </w:rPr>
        <w:t>,</w:t>
      </w:r>
      <w:r w:rsidR="007E6C15" w:rsidRPr="00242870">
        <w:rPr>
          <w:color w:val="262626" w:themeColor="text1" w:themeTint="D9"/>
          <w:sz w:val="24"/>
        </w:rPr>
        <w:t xml:space="preserve"> and criteria for assessing </w:t>
      </w:r>
      <w:r w:rsidR="004F53D9" w:rsidRPr="00242870">
        <w:rPr>
          <w:rFonts w:cstheme="minorHAnsi"/>
          <w:color w:val="262626" w:themeColor="text1" w:themeTint="D9"/>
          <w:sz w:val="24"/>
          <w:lang w:bidi="en-US"/>
        </w:rPr>
        <w:t xml:space="preserve">the </w:t>
      </w:r>
      <w:r w:rsidR="007E6C15" w:rsidRPr="00242870">
        <w:rPr>
          <w:color w:val="262626" w:themeColor="text1" w:themeTint="D9"/>
          <w:sz w:val="24"/>
        </w:rPr>
        <w:t>candidate’s responses and performance. Benchmark answers and benchmark performance are also detailed for each assessment task, setting out</w:t>
      </w:r>
      <w:r w:rsidRPr="00242870">
        <w:rPr>
          <w:color w:val="262626" w:themeColor="text1" w:themeTint="D9"/>
          <w:sz w:val="24"/>
        </w:rPr>
        <w:t xml:space="preserve"> which key responses</w:t>
      </w:r>
      <w:r w:rsidR="00325E61" w:rsidRPr="00242870">
        <w:rPr>
          <w:color w:val="262626" w:themeColor="text1" w:themeTint="D9"/>
          <w:sz w:val="24"/>
        </w:rPr>
        <w:t xml:space="preserve"> and skills must be included and performed, </w:t>
      </w:r>
      <w:r w:rsidRPr="00242870">
        <w:rPr>
          <w:color w:val="262626" w:themeColor="text1" w:themeTint="D9"/>
          <w:sz w:val="24"/>
        </w:rPr>
        <w:t xml:space="preserve">as well as indicating where flexibility is acceptable. </w:t>
      </w:r>
    </w:p>
    <w:p w14:paraId="72C9CE42" w14:textId="6C8ED673" w:rsidR="0079184B" w:rsidRPr="00242870" w:rsidRDefault="008362D5" w:rsidP="00E4365B">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 n</w:t>
      </w:r>
      <w:r w:rsidR="0079184B" w:rsidRPr="00242870">
        <w:rPr>
          <w:color w:val="262626" w:themeColor="text1" w:themeTint="D9"/>
          <w:sz w:val="24"/>
        </w:rPr>
        <w:t>umber of responses required</w:t>
      </w:r>
      <w:r w:rsidR="00325E61" w:rsidRPr="00242870">
        <w:rPr>
          <w:color w:val="262626" w:themeColor="text1" w:themeTint="D9"/>
          <w:sz w:val="24"/>
        </w:rPr>
        <w:t xml:space="preserve"> </w:t>
      </w:r>
      <w:r w:rsidR="0079184B" w:rsidRPr="00242870">
        <w:rPr>
          <w:color w:val="262626" w:themeColor="text1" w:themeTint="D9"/>
          <w:sz w:val="24"/>
        </w:rPr>
        <w:t>is specified</w:t>
      </w:r>
      <w:r w:rsidR="00325E61" w:rsidRPr="00242870">
        <w:rPr>
          <w:color w:val="262626" w:themeColor="text1" w:themeTint="D9"/>
          <w:sz w:val="24"/>
        </w:rPr>
        <w:t xml:space="preserve"> in each assessment task</w:t>
      </w:r>
      <w:r w:rsidR="0079184B" w:rsidRPr="00242870">
        <w:rPr>
          <w:color w:val="262626" w:themeColor="text1" w:themeTint="D9"/>
          <w:sz w:val="24"/>
        </w:rPr>
        <w:t xml:space="preserve"> to avoid ambiguity. In these cases, the model answer will provide a list of possible answers. For instance, if a question requires the candidate to list three examples, then their response must include three of the items listed in the model answer.</w:t>
      </w:r>
    </w:p>
    <w:p w14:paraId="42FABE26" w14:textId="77777777" w:rsidR="0079184B" w:rsidRPr="00242870" w:rsidRDefault="0079184B" w:rsidP="00E4365B">
      <w:pPr>
        <w:tabs>
          <w:tab w:val="left" w:pos="180"/>
        </w:tabs>
        <w:spacing w:after="120" w:line="276" w:lineRule="auto"/>
        <w:ind w:left="0" w:right="0" w:firstLine="0"/>
        <w:jc w:val="center"/>
        <w:rPr>
          <w:b/>
          <w:color w:val="D73329"/>
          <w:sz w:val="24"/>
        </w:rPr>
      </w:pPr>
      <w:r w:rsidRPr="00242870">
        <w:rPr>
          <w:b/>
          <w:color w:val="D73329"/>
          <w:sz w:val="24"/>
        </w:rPr>
        <w:t>IMPORTANT:</w:t>
      </w:r>
    </w:p>
    <w:p w14:paraId="285DA188" w14:textId="7C612F21" w:rsidR="00CF530D" w:rsidRPr="00242870" w:rsidRDefault="0079184B" w:rsidP="00E4365B">
      <w:pPr>
        <w:tabs>
          <w:tab w:val="left" w:pos="180"/>
        </w:tabs>
        <w:spacing w:after="120" w:line="276" w:lineRule="auto"/>
        <w:ind w:left="0" w:right="0" w:firstLine="0"/>
        <w:jc w:val="center"/>
        <w:rPr>
          <w:b/>
          <w:color w:val="D73329"/>
          <w:sz w:val="24"/>
        </w:rPr>
      </w:pPr>
      <w:r w:rsidRPr="00242870">
        <w:rPr>
          <w:b/>
          <w:color w:val="D73329"/>
          <w:sz w:val="24"/>
        </w:rPr>
        <w:t xml:space="preserve">Candidates must achieve a satisfactory result </w:t>
      </w:r>
      <w:r w:rsidR="004F53D9" w:rsidRPr="00242870">
        <w:rPr>
          <w:rFonts w:cstheme="minorHAnsi"/>
          <w:b/>
          <w:color w:val="D73329"/>
          <w:sz w:val="24"/>
          <w:lang w:bidi="en-US"/>
        </w:rPr>
        <w:t xml:space="preserve">in </w:t>
      </w:r>
      <w:r w:rsidRPr="00242870">
        <w:rPr>
          <w:b/>
          <w:color w:val="D73329"/>
          <w:sz w:val="24"/>
        </w:rPr>
        <w:t xml:space="preserve">ALL assessment tasks to be </w:t>
      </w:r>
      <w:r w:rsidR="00C532B9" w:rsidRPr="00242870">
        <w:rPr>
          <w:rFonts w:cstheme="minorHAnsi"/>
          <w:b/>
          <w:color w:val="D73329"/>
          <w:sz w:val="24"/>
          <w:lang w:bidi="en-US"/>
        </w:rPr>
        <w:t xml:space="preserve">deemed </w:t>
      </w:r>
      <w:r w:rsidRPr="00242870">
        <w:rPr>
          <w:b/>
          <w:color w:val="D73329"/>
          <w:sz w:val="24"/>
        </w:rPr>
        <w:t>COMPETENT for the unit</w:t>
      </w:r>
      <w:r w:rsidR="00F80D46" w:rsidRPr="00242870">
        <w:rPr>
          <w:rFonts w:cstheme="minorHAnsi"/>
          <w:b/>
          <w:color w:val="D73329"/>
          <w:sz w:val="24"/>
          <w:lang w:bidi="en-US"/>
        </w:rPr>
        <w:t>/</w:t>
      </w:r>
      <w:r w:rsidRPr="00242870">
        <w:rPr>
          <w:b/>
          <w:color w:val="D73329"/>
          <w:sz w:val="24"/>
        </w:rPr>
        <w:t xml:space="preserve">s relevant to this </w:t>
      </w:r>
      <w:r w:rsidR="00AB28DF" w:rsidRPr="00242870">
        <w:rPr>
          <w:b/>
          <w:color w:val="D73329"/>
          <w:sz w:val="24"/>
        </w:rPr>
        <w:t>workbook</w:t>
      </w:r>
      <w:r w:rsidRPr="00242870">
        <w:rPr>
          <w:b/>
          <w:color w:val="D73329"/>
          <w:sz w:val="24"/>
        </w:rPr>
        <w:t>.</w:t>
      </w:r>
    </w:p>
    <w:p w14:paraId="22D39C6B" w14:textId="2D9CF58A" w:rsidR="0079184B" w:rsidRPr="00242870" w:rsidRDefault="00CF530D" w:rsidP="00E4365B">
      <w:pPr>
        <w:spacing w:after="120" w:line="276" w:lineRule="auto"/>
        <w:ind w:right="0"/>
        <w:rPr>
          <w:b/>
          <w:color w:val="D73329"/>
          <w:sz w:val="24"/>
        </w:rPr>
      </w:pPr>
      <w:r w:rsidRPr="00242870">
        <w:rPr>
          <w:b/>
          <w:color w:val="D73329"/>
          <w:sz w:val="24"/>
        </w:rPr>
        <w:br w:type="page"/>
      </w:r>
    </w:p>
    <w:p w14:paraId="36107B5E" w14:textId="736E2047" w:rsidR="008619C2" w:rsidRPr="00242870" w:rsidRDefault="0079184B" w:rsidP="00A300D9">
      <w:pPr>
        <w:pStyle w:val="Heading1"/>
      </w:pPr>
      <w:bookmarkStart w:id="40" w:name="_Toc61449210"/>
      <w:r w:rsidRPr="00242870">
        <w:lastRenderedPageBreak/>
        <w:t>Candidate Instructions</w:t>
      </w:r>
      <w:bookmarkEnd w:id="40"/>
    </w:p>
    <w:p w14:paraId="5DC9B3CC" w14:textId="0F130FFD" w:rsidR="00542B89" w:rsidRPr="00242870" w:rsidRDefault="00542B89" w:rsidP="00542B89">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 assessments in this workbook are divided into t</w:t>
      </w:r>
      <w:r w:rsidR="001D268D">
        <w:rPr>
          <w:color w:val="262626" w:themeColor="text1" w:themeTint="D9"/>
          <w:sz w:val="24"/>
        </w:rPr>
        <w:t>wo</w:t>
      </w:r>
      <w:r w:rsidRPr="00242870">
        <w:rPr>
          <w:color w:val="262626" w:themeColor="text1" w:themeTint="D9"/>
          <w:sz w:val="24"/>
        </w:rPr>
        <w:t xml:space="preserve"> categories: Knowledge Assessment and Practical Assessment.</w:t>
      </w:r>
    </w:p>
    <w:p w14:paraId="1E03829C" w14:textId="77777777" w:rsidR="00542B89" w:rsidRPr="00242870" w:rsidRDefault="00542B89" w:rsidP="00542B89">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The </w:t>
      </w:r>
      <w:r w:rsidRPr="00242870">
        <w:rPr>
          <w:b/>
          <w:color w:val="262626" w:themeColor="text1" w:themeTint="D9"/>
          <w:sz w:val="24"/>
        </w:rPr>
        <w:t>Knowledge Assessment</w:t>
      </w:r>
      <w:r w:rsidRPr="00242870">
        <w:rPr>
          <w:color w:val="262626" w:themeColor="text1" w:themeTint="D9"/>
          <w:sz w:val="24"/>
        </w:rPr>
        <w:t xml:space="preserve"> is a set of general and workplace questions testing your knowledge and understanding of the general theory behind the unit.</w:t>
      </w:r>
    </w:p>
    <w:p w14:paraId="07B66AED" w14:textId="77777777" w:rsidR="00542B89" w:rsidRPr="00242870" w:rsidRDefault="00542B89" w:rsidP="00542B89">
      <w:pPr>
        <w:tabs>
          <w:tab w:val="left" w:pos="180"/>
        </w:tabs>
        <w:spacing w:after="120" w:line="276" w:lineRule="auto"/>
        <w:ind w:left="0" w:right="0" w:firstLine="0"/>
        <w:jc w:val="both"/>
        <w:rPr>
          <w:color w:val="262626" w:themeColor="text1" w:themeTint="D9"/>
          <w:sz w:val="24"/>
        </w:rPr>
      </w:pPr>
      <w:r w:rsidRPr="00242870">
        <w:rPr>
          <w:b/>
          <w:color w:val="D73329"/>
          <w:sz w:val="24"/>
        </w:rPr>
        <w:t>You must answer all Knowledge Assessment Questions using your own words.</w:t>
      </w:r>
      <w:r w:rsidRPr="00242870">
        <w:rPr>
          <w:color w:val="D73329"/>
          <w:sz w:val="24"/>
        </w:rPr>
        <w:t xml:space="preserve"> </w:t>
      </w:r>
      <w:r w:rsidRPr="00242870">
        <w:rPr>
          <w:color w:val="262626" w:themeColor="text1" w:themeTint="D9"/>
          <w:sz w:val="24"/>
        </w:rPr>
        <w:t xml:space="preserve">However, you may </w:t>
      </w:r>
      <w:r w:rsidRPr="00242870">
        <w:rPr>
          <w:rFonts w:cstheme="minorHAnsi"/>
          <w:color w:val="262626" w:themeColor="text1" w:themeTint="D9"/>
          <w:sz w:val="24"/>
          <w:lang w:bidi="en-US"/>
        </w:rPr>
        <w:t xml:space="preserve">refer to </w:t>
      </w:r>
      <w:r w:rsidRPr="00242870">
        <w:rPr>
          <w:color w:val="262626" w:themeColor="text1" w:themeTint="D9"/>
          <w:sz w:val="24"/>
        </w:rPr>
        <w:t>your Learner Guide and other relevant resources and learning materials to complete this assessment.</w:t>
      </w:r>
    </w:p>
    <w:p w14:paraId="7C30A7D0" w14:textId="77777777" w:rsidR="00542B89" w:rsidRPr="00242870" w:rsidRDefault="00542B89" w:rsidP="00542B89">
      <w:pPr>
        <w:tabs>
          <w:tab w:val="left" w:pos="180"/>
        </w:tabs>
        <w:spacing w:after="120" w:line="276" w:lineRule="auto"/>
        <w:ind w:left="0" w:right="0" w:firstLine="0"/>
        <w:jc w:val="both"/>
        <w:rPr>
          <w:color w:val="262626" w:themeColor="text1" w:themeTint="D9"/>
          <w:sz w:val="20"/>
        </w:rPr>
      </w:pPr>
      <w:r w:rsidRPr="00242870">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71A2CCB9" w14:textId="321C01BD" w:rsidR="00542B89" w:rsidRPr="00242870" w:rsidRDefault="00542B89" w:rsidP="00542B89">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The </w:t>
      </w:r>
      <w:r w:rsidRPr="00242870">
        <w:rPr>
          <w:b/>
          <w:color w:val="262626" w:themeColor="text1" w:themeTint="D9"/>
          <w:sz w:val="24"/>
        </w:rPr>
        <w:t>Practical Assessment</w:t>
      </w:r>
      <w:r w:rsidRPr="00242870">
        <w:rPr>
          <w:color w:val="262626" w:themeColor="text1" w:themeTint="D9"/>
          <w:sz w:val="24"/>
        </w:rPr>
        <w:t xml:space="preserve"> is made up of the </w:t>
      </w:r>
      <w:r w:rsidRPr="00242870">
        <w:rPr>
          <w:b/>
          <w:color w:val="262626" w:themeColor="text1" w:themeTint="D9"/>
          <w:sz w:val="24"/>
        </w:rPr>
        <w:t xml:space="preserve">Practical Assignment </w:t>
      </w:r>
      <w:r w:rsidRPr="00242870">
        <w:rPr>
          <w:bCs/>
          <w:color w:val="262626" w:themeColor="text1" w:themeTint="D9"/>
          <w:sz w:val="24"/>
        </w:rPr>
        <w:t xml:space="preserve">and </w:t>
      </w:r>
      <w:r w:rsidRPr="00242870">
        <w:rPr>
          <w:b/>
          <w:color w:val="262626" w:themeColor="text1" w:themeTint="D9"/>
          <w:sz w:val="24"/>
        </w:rPr>
        <w:t>Workplace Assessment.</w:t>
      </w:r>
      <w:r w:rsidRPr="00242870">
        <w:rPr>
          <w:color w:val="262626" w:themeColor="text1" w:themeTint="D9"/>
          <w:sz w:val="24"/>
        </w:rPr>
        <w:t xml:space="preserve"> This assessment tests your practical skills with respect to the requirements of the unit of competency relevant in this workbook.</w:t>
      </w:r>
    </w:p>
    <w:p w14:paraId="0D94C048" w14:textId="77777777" w:rsidR="00542B89" w:rsidRPr="00242870" w:rsidRDefault="00542B89" w:rsidP="00542B89">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 Practical Assessment requires you to complete and submit workplace documents and other documentation relevant to the unit of competency.</w:t>
      </w:r>
    </w:p>
    <w:p w14:paraId="1EA1535D" w14:textId="77777777" w:rsidR="00542B89" w:rsidRPr="00242870" w:rsidRDefault="00542B89" w:rsidP="00542B89">
      <w:pPr>
        <w:tabs>
          <w:tab w:val="left" w:pos="180"/>
        </w:tabs>
        <w:spacing w:after="120" w:line="276" w:lineRule="auto"/>
        <w:ind w:left="0" w:right="0" w:firstLine="0"/>
        <w:jc w:val="both"/>
        <w:rPr>
          <w:b/>
          <w:color w:val="D73329"/>
          <w:sz w:val="24"/>
        </w:rPr>
      </w:pPr>
      <w:r w:rsidRPr="00242870">
        <w:rPr>
          <w:b/>
          <w:color w:val="D73329"/>
          <w:sz w:val="24"/>
        </w:rPr>
        <w:t xml:space="preserve">The evidence you submit must be your own work except where due reference is made and where you are required to submit supplementary workplace documents such as policies and procedures. </w:t>
      </w:r>
    </w:p>
    <w:p w14:paraId="2E07DC05" w14:textId="77777777" w:rsidR="00542B89" w:rsidRPr="00242870" w:rsidRDefault="00542B89" w:rsidP="00542B89">
      <w:pPr>
        <w:tabs>
          <w:tab w:val="left" w:pos="180"/>
        </w:tabs>
        <w:spacing w:after="120" w:line="276" w:lineRule="auto"/>
        <w:ind w:left="0" w:right="0" w:firstLine="0"/>
        <w:jc w:val="both"/>
        <w:rPr>
          <w:b/>
          <w:color w:val="262626" w:themeColor="text1" w:themeTint="D9"/>
          <w:sz w:val="24"/>
        </w:rPr>
      </w:pPr>
      <w:r w:rsidRPr="00242870">
        <w:rPr>
          <w:b/>
          <w:color w:val="262626" w:themeColor="text1" w:themeTint="D9"/>
          <w:sz w:val="24"/>
        </w:rPr>
        <w:t>When completing the assessments included in this workbook:</w:t>
      </w:r>
    </w:p>
    <w:p w14:paraId="7E907F5C" w14:textId="77777777" w:rsidR="00542B89" w:rsidRPr="00242870" w:rsidRDefault="00542B89" w:rsidP="000178C9">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0872DA92" w14:textId="77777777" w:rsidR="00542B89" w:rsidRPr="00242870" w:rsidRDefault="00542B89" w:rsidP="000178C9">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 xml:space="preserve">Follow the steps provided in each task. </w:t>
      </w:r>
    </w:p>
    <w:p w14:paraId="3937C71D" w14:textId="77777777" w:rsidR="00542B89" w:rsidRPr="00242870" w:rsidRDefault="00542B89" w:rsidP="000178C9">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242870">
        <w:rPr>
          <w:color w:val="262626" w:themeColor="text1" w:themeTint="D9"/>
          <w:sz w:val="24"/>
        </w:rPr>
        <w:t xml:space="preserve">If the question </w:t>
      </w:r>
      <w:r w:rsidRPr="00242870">
        <w:rPr>
          <w:rFonts w:cstheme="minorHAnsi"/>
          <w:color w:val="262626" w:themeColor="text1" w:themeTint="D9"/>
          <w:sz w:val="24"/>
          <w:lang w:bidi="en-US"/>
        </w:rPr>
        <w:t xml:space="preserve">instructs </w:t>
      </w:r>
      <w:r w:rsidRPr="00242870">
        <w:rPr>
          <w:color w:val="262626" w:themeColor="text1" w:themeTint="D9"/>
          <w:sz w:val="24"/>
        </w:rPr>
        <w:t xml:space="preserve">you to describe, provide a description as your response. If the question </w:t>
      </w:r>
      <w:r w:rsidRPr="00242870">
        <w:rPr>
          <w:rFonts w:cstheme="minorHAnsi"/>
          <w:color w:val="262626" w:themeColor="text1" w:themeTint="D9"/>
          <w:sz w:val="24"/>
          <w:lang w:bidi="en-US"/>
        </w:rPr>
        <w:t xml:space="preserve">instructs </w:t>
      </w:r>
      <w:r w:rsidRPr="00242870">
        <w:rPr>
          <w:color w:val="262626" w:themeColor="text1" w:themeTint="D9"/>
          <w:sz w:val="24"/>
        </w:rPr>
        <w:t>you to list, provide a list as your response.</w:t>
      </w:r>
    </w:p>
    <w:p w14:paraId="2BDE8698" w14:textId="77777777" w:rsidR="00542B89" w:rsidRPr="00242870" w:rsidRDefault="00542B89" w:rsidP="000178C9">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242870">
        <w:rPr>
          <w:color w:val="262626" w:themeColor="text1" w:themeTint="D9"/>
          <w:sz w:val="24"/>
        </w:rPr>
        <w:t xml:space="preserve">Where there is a number of required responses, provide the required number of responses. For example, if you are asked to list three responses, provide three responses. </w:t>
      </w:r>
    </w:p>
    <w:p w14:paraId="12DE2DA5" w14:textId="77777777" w:rsidR="00542B89" w:rsidRPr="00242870" w:rsidRDefault="00542B89" w:rsidP="000178C9">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42870">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3734721B" w14:textId="1783AA92" w:rsidR="0079184B" w:rsidRPr="00242870" w:rsidRDefault="0079184B" w:rsidP="00EC4180">
      <w:pPr>
        <w:spacing w:after="120" w:line="276" w:lineRule="auto"/>
        <w:ind w:left="0" w:firstLine="0"/>
        <w:rPr>
          <w:color w:val="262626" w:themeColor="text1" w:themeTint="D9"/>
          <w:sz w:val="24"/>
        </w:rPr>
      </w:pPr>
      <w:r w:rsidRPr="00242870">
        <w:rPr>
          <w:color w:val="262626" w:themeColor="text1" w:themeTint="D9"/>
          <w:sz w:val="20"/>
        </w:rPr>
        <w:br w:type="page"/>
      </w:r>
    </w:p>
    <w:p w14:paraId="720A3EA3" w14:textId="158DC7F4" w:rsidR="0079184B" w:rsidRPr="00242870" w:rsidRDefault="0079184B" w:rsidP="00A300D9">
      <w:pPr>
        <w:pStyle w:val="Heading1"/>
      </w:pPr>
      <w:bookmarkStart w:id="41" w:name="_Toc61449211"/>
      <w:r w:rsidRPr="00242870">
        <w:lastRenderedPageBreak/>
        <w:t>Assessment Workbook Cover Sheet</w:t>
      </w:r>
      <w:bookmarkEnd w:id="41"/>
    </w:p>
    <w:p w14:paraId="09C20738" w14:textId="6A4AA78B" w:rsidR="007735C9" w:rsidRPr="00242870" w:rsidRDefault="0079184B" w:rsidP="00191426">
      <w:pPr>
        <w:tabs>
          <w:tab w:val="left" w:pos="180"/>
        </w:tabs>
        <w:spacing w:after="120" w:line="276" w:lineRule="auto"/>
        <w:ind w:left="0" w:right="0" w:firstLine="0"/>
        <w:jc w:val="both"/>
        <w:rPr>
          <w:color w:val="262626" w:themeColor="text1" w:themeTint="D9"/>
          <w:sz w:val="24"/>
        </w:rPr>
      </w:pPr>
      <w:r w:rsidRPr="00242870">
        <w:rPr>
          <w:b/>
          <w:color w:val="262626" w:themeColor="text1" w:themeTint="D9"/>
          <w:sz w:val="24"/>
        </w:rPr>
        <w:t>To the candidate:</w:t>
      </w:r>
      <w:r w:rsidRPr="00242870">
        <w:rPr>
          <w:color w:val="262626" w:themeColor="text1" w:themeTint="D9"/>
          <w:sz w:val="24"/>
        </w:rPr>
        <w:t xml:space="preserve"> Print this cover sheet and complete it by filling in all the required information and signing </w:t>
      </w:r>
      <w:r w:rsidR="00203660" w:rsidRPr="00242870">
        <w:rPr>
          <w:rFonts w:cstheme="minorHAnsi"/>
          <w:color w:val="262626" w:themeColor="text1" w:themeTint="D9"/>
          <w:sz w:val="24"/>
          <w:lang w:bidi="en-US"/>
        </w:rPr>
        <w:t xml:space="preserve">in </w:t>
      </w:r>
      <w:r w:rsidRPr="00242870">
        <w:rPr>
          <w:color w:val="262626" w:themeColor="text1" w:themeTint="D9"/>
          <w:sz w:val="24"/>
        </w:rPr>
        <w:t xml:space="preserve">the space provided. Your signature must be handwritten. Scan the completed cover sheet and submit it along with your evidence submissions. Use the filename: </w:t>
      </w:r>
      <w:r w:rsidR="003E62F0" w:rsidRPr="00242870">
        <w:rPr>
          <w:b/>
          <w:color w:val="262626" w:themeColor="text1" w:themeTint="D9"/>
          <w:sz w:val="24"/>
        </w:rPr>
        <w:t>CPCCBC5019</w:t>
      </w:r>
      <w:r w:rsidR="007735C9" w:rsidRPr="00242870">
        <w:rPr>
          <w:b/>
          <w:color w:val="262626" w:themeColor="text1" w:themeTint="D9"/>
          <w:sz w:val="24"/>
        </w:rPr>
        <w:t xml:space="preserve"> Cover Sheet</w:t>
      </w:r>
    </w:p>
    <w:p w14:paraId="739BB04E" w14:textId="77777777" w:rsidR="007735C9" w:rsidRPr="00242870" w:rsidRDefault="007735C9" w:rsidP="007735C9">
      <w:pPr>
        <w:tabs>
          <w:tab w:val="left" w:pos="180"/>
        </w:tabs>
        <w:spacing w:after="120" w:line="276" w:lineRule="auto"/>
        <w:ind w:left="0" w:right="0" w:firstLine="0"/>
        <w:jc w:val="both"/>
        <w:rPr>
          <w:color w:val="D73329"/>
          <w:sz w:val="18"/>
        </w:rPr>
      </w:pPr>
      <w:r w:rsidRPr="00242870">
        <w:rPr>
          <w:b/>
          <w:color w:val="D73329"/>
        </w:rPr>
        <w:t>Marking guide for the assessor:</w:t>
      </w:r>
      <w:r w:rsidRPr="00242870">
        <w:rPr>
          <w:color w:val="D73329"/>
        </w:rPr>
        <w:t xml:space="preserve"> The candidate must fill in all the required details of this cover sheet. The completed cover sheet must be printed, completed, handwritten, and scanned.</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242870" w14:paraId="1CD89621" w14:textId="77777777" w:rsidTr="003106DF">
        <w:trPr>
          <w:jc w:val="center"/>
        </w:trPr>
        <w:tc>
          <w:tcPr>
            <w:tcW w:w="1667" w:type="pct"/>
            <w:shd w:val="clear" w:color="auto" w:fill="F2F2F2" w:themeFill="background1" w:themeFillShade="F2"/>
          </w:tcPr>
          <w:p w14:paraId="1FC43BB0" w14:textId="77777777" w:rsidR="00FA37BD" w:rsidRPr="00242870" w:rsidRDefault="00FA37BD" w:rsidP="00FA37BD">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t>Workbook</w:t>
            </w:r>
          </w:p>
        </w:tc>
        <w:tc>
          <w:tcPr>
            <w:tcW w:w="3333" w:type="pct"/>
            <w:shd w:val="clear" w:color="auto" w:fill="auto"/>
          </w:tcPr>
          <w:p w14:paraId="4632905A" w14:textId="02411BA2" w:rsidR="00FA37BD" w:rsidRPr="00242870" w:rsidRDefault="003E62F0" w:rsidP="00FA37BD">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t>CPC</w:t>
            </w:r>
            <w:r w:rsidR="00986C6F">
              <w:rPr>
                <w:rFonts w:cstheme="minorHAnsi"/>
                <w:color w:val="262626" w:themeColor="text1" w:themeTint="D9"/>
                <w:szCs w:val="24"/>
              </w:rPr>
              <w:t>C</w:t>
            </w:r>
            <w:r w:rsidRPr="00242870">
              <w:rPr>
                <w:rFonts w:cstheme="minorHAnsi"/>
                <w:color w:val="262626" w:themeColor="text1" w:themeTint="D9"/>
                <w:szCs w:val="24"/>
              </w:rPr>
              <w:t>BC5019</w:t>
            </w:r>
          </w:p>
        </w:tc>
      </w:tr>
      <w:tr w:rsidR="00FA37BD" w:rsidRPr="00242870" w14:paraId="0525E7E0" w14:textId="77777777" w:rsidTr="003106DF">
        <w:trPr>
          <w:jc w:val="center"/>
        </w:trPr>
        <w:tc>
          <w:tcPr>
            <w:tcW w:w="1667" w:type="pct"/>
            <w:shd w:val="clear" w:color="auto" w:fill="F2F2F2" w:themeFill="background1" w:themeFillShade="F2"/>
          </w:tcPr>
          <w:p w14:paraId="3C0423C4" w14:textId="77777777" w:rsidR="00FA37BD" w:rsidRPr="00242870" w:rsidRDefault="00FA37BD" w:rsidP="00FA37BD">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t>Title</w:t>
            </w:r>
          </w:p>
        </w:tc>
        <w:tc>
          <w:tcPr>
            <w:tcW w:w="3333" w:type="pct"/>
            <w:shd w:val="clear" w:color="auto" w:fill="auto"/>
          </w:tcPr>
          <w:p w14:paraId="05DCDD64" w14:textId="54300147" w:rsidR="00FA37BD" w:rsidRPr="00242870" w:rsidRDefault="003E62F0" w:rsidP="00FA37BD">
            <w:pPr>
              <w:tabs>
                <w:tab w:val="left" w:pos="180"/>
              </w:tabs>
              <w:spacing w:after="120"/>
              <w:ind w:left="0" w:right="0" w:firstLine="0"/>
              <w:rPr>
                <w:rFonts w:cstheme="minorHAnsi"/>
                <w:bCs/>
                <w:color w:val="262626" w:themeColor="text1" w:themeTint="D9"/>
                <w:szCs w:val="24"/>
              </w:rPr>
            </w:pPr>
            <w:r w:rsidRPr="00EB53A9">
              <w:rPr>
                <w:color w:val="262626" w:themeColor="text1" w:themeTint="D9"/>
                <w:sz w:val="22"/>
                <w:szCs w:val="20"/>
              </w:rPr>
              <w:t>Manage building and construction business finances (</w:t>
            </w:r>
            <w:r w:rsidR="00FA37BD" w:rsidRPr="00EB53A9">
              <w:rPr>
                <w:color w:val="262626" w:themeColor="text1" w:themeTint="D9"/>
                <w:sz w:val="22"/>
                <w:szCs w:val="20"/>
              </w:rPr>
              <w:t>Release 1)</w:t>
            </w:r>
          </w:p>
        </w:tc>
      </w:tr>
      <w:tr w:rsidR="0079184B" w:rsidRPr="00242870" w14:paraId="6AB739CC" w14:textId="77777777" w:rsidTr="003106DF">
        <w:trPr>
          <w:jc w:val="center"/>
        </w:trPr>
        <w:tc>
          <w:tcPr>
            <w:tcW w:w="1667" w:type="pct"/>
            <w:shd w:val="clear" w:color="auto" w:fill="F2F2F2" w:themeFill="background1" w:themeFillShade="F2"/>
          </w:tcPr>
          <w:p w14:paraId="1A3D25BD" w14:textId="40BC9362"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t xml:space="preserve">First and </w:t>
            </w:r>
            <w:r w:rsidR="00946EF9" w:rsidRPr="00242870">
              <w:rPr>
                <w:rFonts w:cstheme="minorHAnsi"/>
                <w:color w:val="262626" w:themeColor="text1" w:themeTint="D9"/>
                <w:szCs w:val="24"/>
              </w:rPr>
              <w:t xml:space="preserve">Last Name </w:t>
            </w:r>
          </w:p>
        </w:tc>
        <w:tc>
          <w:tcPr>
            <w:tcW w:w="3333" w:type="pct"/>
            <w:shd w:val="clear" w:color="auto" w:fill="auto"/>
          </w:tcPr>
          <w:p w14:paraId="36DD8154"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bookmarkStart w:id="42" w:name="Text1"/>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bookmarkEnd w:id="42"/>
          </w:p>
        </w:tc>
      </w:tr>
      <w:tr w:rsidR="0079184B" w:rsidRPr="00242870" w14:paraId="49641175" w14:textId="77777777" w:rsidTr="003106DF">
        <w:trPr>
          <w:jc w:val="center"/>
        </w:trPr>
        <w:tc>
          <w:tcPr>
            <w:tcW w:w="1667" w:type="pct"/>
            <w:shd w:val="clear" w:color="auto" w:fill="F2F2F2" w:themeFill="background1" w:themeFillShade="F2"/>
          </w:tcPr>
          <w:p w14:paraId="12312F7D"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t>Phone</w:t>
            </w:r>
          </w:p>
        </w:tc>
        <w:tc>
          <w:tcPr>
            <w:tcW w:w="3333" w:type="pct"/>
            <w:shd w:val="clear" w:color="auto" w:fill="auto"/>
          </w:tcPr>
          <w:p w14:paraId="03F782DD"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r>
      <w:tr w:rsidR="0079184B" w:rsidRPr="00242870" w14:paraId="3EB29DD2" w14:textId="77777777" w:rsidTr="003106DF">
        <w:trPr>
          <w:jc w:val="center"/>
        </w:trPr>
        <w:tc>
          <w:tcPr>
            <w:tcW w:w="1667" w:type="pct"/>
            <w:shd w:val="clear" w:color="auto" w:fill="F2F2F2" w:themeFill="background1" w:themeFillShade="F2"/>
          </w:tcPr>
          <w:p w14:paraId="1EFE7FAF"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t>Email</w:t>
            </w:r>
          </w:p>
        </w:tc>
        <w:tc>
          <w:tcPr>
            <w:tcW w:w="3333" w:type="pct"/>
            <w:shd w:val="clear" w:color="auto" w:fill="auto"/>
          </w:tcPr>
          <w:p w14:paraId="24752FAC" w14:textId="77777777" w:rsidR="0079184B" w:rsidRPr="00242870" w:rsidRDefault="0079184B" w:rsidP="009A0249">
            <w:pPr>
              <w:tabs>
                <w:tab w:val="left" w:pos="180"/>
              </w:tabs>
              <w:spacing w:after="120"/>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r>
    </w:tbl>
    <w:p w14:paraId="655D4DF0" w14:textId="77777777" w:rsidR="0079184B" w:rsidRPr="00242870"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242870" w14:paraId="3CCCC3B1" w14:textId="77777777" w:rsidTr="009E5FF3">
        <w:trPr>
          <w:trHeight w:val="20"/>
          <w:jc w:val="center"/>
        </w:trPr>
        <w:tc>
          <w:tcPr>
            <w:tcW w:w="5000" w:type="pct"/>
            <w:gridSpan w:val="3"/>
            <w:shd w:val="clear" w:color="auto" w:fill="auto"/>
            <w:vAlign w:val="center"/>
          </w:tcPr>
          <w:p w14:paraId="4783E96C" w14:textId="7CE0006A" w:rsidR="0079184B" w:rsidRPr="00242870" w:rsidRDefault="0079184B" w:rsidP="009A052D">
            <w:pPr>
              <w:tabs>
                <w:tab w:val="left" w:pos="180"/>
              </w:tabs>
              <w:spacing w:after="120" w:line="276" w:lineRule="auto"/>
              <w:ind w:left="0" w:right="0" w:firstLine="0"/>
              <w:jc w:val="center"/>
              <w:rPr>
                <w:b/>
                <w:color w:val="262626" w:themeColor="text1" w:themeTint="D9"/>
                <w:sz w:val="26"/>
              </w:rPr>
            </w:pPr>
            <w:r w:rsidRPr="00242870">
              <w:rPr>
                <w:b/>
                <w:color w:val="262626" w:themeColor="text1" w:themeTint="D9"/>
                <w:sz w:val="26"/>
              </w:rPr>
              <w:t xml:space="preserve">Please read the Candidate Declaration below and if you agree to the terms of the declaration, sign and </w:t>
            </w:r>
            <w:r w:rsidR="00467687" w:rsidRPr="00242870">
              <w:rPr>
                <w:rFonts w:cstheme="minorHAnsi"/>
                <w:b/>
                <w:color w:val="262626" w:themeColor="text1" w:themeTint="D9"/>
                <w:sz w:val="26"/>
                <w:szCs w:val="26"/>
              </w:rPr>
              <w:t xml:space="preserve">indicate the </w:t>
            </w:r>
            <w:r w:rsidRPr="00242870">
              <w:rPr>
                <w:b/>
                <w:color w:val="262626" w:themeColor="text1" w:themeTint="D9"/>
                <w:sz w:val="26"/>
              </w:rPr>
              <w:t>date in the spaces provided.</w:t>
            </w:r>
          </w:p>
          <w:p w14:paraId="2A9EAA07" w14:textId="77777777" w:rsidR="0079184B" w:rsidRPr="00242870"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242870">
              <w:rPr>
                <w:rFonts w:cstheme="minorHAnsi"/>
                <w:b/>
                <w:color w:val="262626" w:themeColor="text1" w:themeTint="D9"/>
                <w:szCs w:val="24"/>
              </w:rPr>
              <w:t xml:space="preserve">By submitting this work, I declare that: </w:t>
            </w:r>
          </w:p>
          <w:p w14:paraId="3D6D4C64" w14:textId="77777777" w:rsidR="009E5FF3" w:rsidRPr="00242870"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2870">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242870"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2870">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242870"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2870">
              <w:rPr>
                <w:rFonts w:cstheme="minorHAnsi"/>
                <w:color w:val="262626" w:themeColor="text1" w:themeTint="D9"/>
                <w:sz w:val="23"/>
                <w:szCs w:val="23"/>
              </w:rPr>
              <w:t>I have organised and named the files I am submitting according to the instructions provided</w:t>
            </w:r>
            <w:r w:rsidR="00A31B9A" w:rsidRPr="00242870">
              <w:rPr>
                <w:rFonts w:cstheme="minorHAnsi"/>
                <w:color w:val="262626" w:themeColor="text1" w:themeTint="D9"/>
                <w:sz w:val="23"/>
                <w:szCs w:val="23"/>
              </w:rPr>
              <w:t>.</w:t>
            </w:r>
            <w:r w:rsidRPr="00242870">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242870"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242870">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242870"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242870" w14:paraId="7BAFB1A9" w14:textId="77777777" w:rsidTr="003A1565">
        <w:trPr>
          <w:trHeight w:val="74"/>
          <w:jc w:val="center"/>
        </w:trPr>
        <w:tc>
          <w:tcPr>
            <w:tcW w:w="1666" w:type="pct"/>
            <w:shd w:val="clear" w:color="auto" w:fill="auto"/>
          </w:tcPr>
          <w:p w14:paraId="602B0F0F" w14:textId="4DA49738" w:rsidR="003A1565" w:rsidRPr="00242870"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242870">
              <w:rPr>
                <w:rFonts w:cstheme="minorHAnsi"/>
                <w:b/>
                <w:bCs/>
                <w:color w:val="262626" w:themeColor="text1" w:themeTint="D9"/>
                <w:szCs w:val="24"/>
              </w:rPr>
              <w:t>Name:</w:t>
            </w:r>
            <w:r w:rsidRPr="00242870">
              <w:rPr>
                <w:rFonts w:cstheme="minorHAnsi"/>
                <w:color w:val="262626" w:themeColor="text1" w:themeTint="D9"/>
                <w:szCs w:val="24"/>
              </w:rPr>
              <w:t xml:space="preserve"> </w:t>
            </w: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c>
          <w:tcPr>
            <w:tcW w:w="1666" w:type="pct"/>
            <w:shd w:val="clear" w:color="auto" w:fill="auto"/>
          </w:tcPr>
          <w:p w14:paraId="6EED9427" w14:textId="14953CC0" w:rsidR="003A1565" w:rsidRPr="00242870"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242870">
              <w:rPr>
                <w:rFonts w:cstheme="minorHAnsi"/>
                <w:b/>
                <w:bCs/>
                <w:color w:val="262626" w:themeColor="text1" w:themeTint="D9"/>
                <w:szCs w:val="24"/>
              </w:rPr>
              <w:t xml:space="preserve">Signature: </w:t>
            </w: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c>
          <w:tcPr>
            <w:tcW w:w="1668" w:type="pct"/>
            <w:shd w:val="clear" w:color="auto" w:fill="auto"/>
          </w:tcPr>
          <w:p w14:paraId="5F091D23" w14:textId="076D0F5A" w:rsidR="003A1565" w:rsidRPr="00242870"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242870">
              <w:rPr>
                <w:rFonts w:cstheme="minorHAnsi"/>
                <w:b/>
                <w:bCs/>
                <w:color w:val="262626" w:themeColor="text1" w:themeTint="D9"/>
                <w:szCs w:val="24"/>
              </w:rPr>
              <w:t>Date signed:</w:t>
            </w:r>
            <w:r w:rsidRPr="00242870">
              <w:rPr>
                <w:rFonts w:cstheme="minorHAnsi"/>
                <w:color w:val="262626" w:themeColor="text1" w:themeTint="D9"/>
                <w:szCs w:val="24"/>
              </w:rPr>
              <w:t xml:space="preserve"> </w:t>
            </w: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tc>
      </w:tr>
    </w:tbl>
    <w:p w14:paraId="0475CF23" w14:textId="77777777" w:rsidR="00323AA1" w:rsidRDefault="00323AA1">
      <w:r>
        <w:br w:type="page"/>
      </w:r>
    </w:p>
    <w:p w14:paraId="5069FDD8" w14:textId="03577CBC" w:rsidR="00BB0825" w:rsidRPr="00242870" w:rsidRDefault="0079184B" w:rsidP="00A300D9">
      <w:pPr>
        <w:pStyle w:val="Heading1"/>
      </w:pPr>
      <w:bookmarkStart w:id="43" w:name="_Toc61449212"/>
      <w:r w:rsidRPr="00242870">
        <w:lastRenderedPageBreak/>
        <w:t>Knowledge Assessment</w:t>
      </w:r>
      <w:bookmarkEnd w:id="43"/>
    </w:p>
    <w:tbl>
      <w:tblPr>
        <w:tblStyle w:val="CompliantTableGrid3"/>
        <w:tblW w:w="5002" w:type="pct"/>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695"/>
        <w:gridCol w:w="3652"/>
        <w:gridCol w:w="1015"/>
        <w:gridCol w:w="3668"/>
      </w:tblGrid>
      <w:tr w:rsidR="00BB0825" w:rsidRPr="00242870" w14:paraId="63EB1724" w14:textId="77777777" w:rsidTr="00A530CC">
        <w:trPr>
          <w:trHeight w:val="153"/>
          <w:jc w:val="center"/>
        </w:trPr>
        <w:tc>
          <w:tcPr>
            <w:tcW w:w="5000" w:type="pct"/>
            <w:gridSpan w:val="4"/>
            <w:tcBorders>
              <w:top w:val="nil"/>
              <w:left w:val="nil"/>
              <w:bottom w:val="nil"/>
              <w:right w:val="nil"/>
            </w:tcBorders>
            <w:shd w:val="clear" w:color="auto" w:fill="D9E2F3" w:themeFill="accent1" w:themeFillTint="33"/>
            <w:hideMark/>
          </w:tcPr>
          <w:p w14:paraId="5282F2A3" w14:textId="77777777" w:rsidR="00BB0825" w:rsidRPr="00242870" w:rsidRDefault="00BB0825" w:rsidP="00ED7550">
            <w:pPr>
              <w:pStyle w:val="ListParagraph"/>
              <w:tabs>
                <w:tab w:val="left" w:pos="0"/>
              </w:tabs>
              <w:spacing w:after="120" w:line="276" w:lineRule="auto"/>
              <w:ind w:left="0" w:right="0" w:firstLine="0"/>
              <w:contextualSpacing w:val="0"/>
              <w:jc w:val="center"/>
              <w:rPr>
                <w:rFonts w:cstheme="minorHAnsi"/>
                <w:b/>
                <w:bCs/>
                <w:color w:val="262626" w:themeColor="text1" w:themeTint="D9"/>
                <w:szCs w:val="24"/>
              </w:rPr>
            </w:pPr>
            <w:r w:rsidRPr="00242870">
              <w:rPr>
                <w:rFonts w:cstheme="minorHAnsi"/>
                <w:b/>
                <w:bCs/>
                <w:color w:val="262626" w:themeColor="text1" w:themeTint="D9"/>
                <w:szCs w:val="24"/>
              </w:rPr>
              <w:t>Preliminary Task</w:t>
            </w:r>
          </w:p>
          <w:p w14:paraId="04A32D76"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Question 14 of this Knowledge Assessment requires you to refer to the payroll tax law of your state/territory.</w:t>
            </w:r>
          </w:p>
          <w:p w14:paraId="0313BDF8"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For your assessor’s reference, indicate below which state/territory you are currently based or located in by ticking the box that corresponds to your answer.</w:t>
            </w:r>
          </w:p>
          <w:p w14:paraId="276B8C1E"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When answering Question 14, you must refer to the payroll tax law of the state/territory you ticked below.</w:t>
            </w:r>
          </w:p>
        </w:tc>
      </w:tr>
      <w:tr w:rsidR="00BB0825" w:rsidRPr="00242870" w14:paraId="564093C1" w14:textId="77777777" w:rsidTr="00BB0825">
        <w:trPr>
          <w:trHeight w:val="74"/>
          <w:jc w:val="center"/>
        </w:trPr>
        <w:tc>
          <w:tcPr>
            <w:tcW w:w="5000" w:type="pct"/>
            <w:gridSpan w:val="4"/>
            <w:tcBorders>
              <w:top w:val="nil"/>
              <w:left w:val="nil"/>
              <w:bottom w:val="single" w:sz="2" w:space="0" w:color="A6A6A6" w:themeColor="background1" w:themeShade="A6"/>
              <w:right w:val="nil"/>
            </w:tcBorders>
          </w:tcPr>
          <w:p w14:paraId="4CE3B26B" w14:textId="77777777" w:rsidR="00BB0825" w:rsidRPr="00242870" w:rsidRDefault="00BB0825" w:rsidP="00770CA1">
            <w:pPr>
              <w:tabs>
                <w:tab w:val="left" w:pos="180"/>
              </w:tabs>
              <w:spacing w:before="0" w:line="276" w:lineRule="auto"/>
              <w:ind w:left="0" w:right="0" w:firstLine="0"/>
              <w:rPr>
                <w:rFonts w:cstheme="minorHAnsi"/>
                <w:color w:val="262626" w:themeColor="text1" w:themeTint="D9"/>
                <w:szCs w:val="24"/>
              </w:rPr>
            </w:pPr>
          </w:p>
        </w:tc>
      </w:tr>
      <w:tr w:rsidR="00BB0825" w:rsidRPr="00242870" w14:paraId="0ABF33E2" w14:textId="77777777" w:rsidTr="00BB0825">
        <w:trPr>
          <w:trHeight w:val="74"/>
          <w:jc w:val="center"/>
        </w:trPr>
        <w:tc>
          <w:tcPr>
            <w:tcW w:w="5000" w:type="pct"/>
            <w:gridSpan w:val="4"/>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hideMark/>
          </w:tcPr>
          <w:p w14:paraId="067127A3" w14:textId="77777777" w:rsidR="00BB0825" w:rsidRPr="00A530CC" w:rsidRDefault="00BB0825" w:rsidP="00A530CC">
            <w:pPr>
              <w:tabs>
                <w:tab w:val="left" w:pos="180"/>
              </w:tabs>
              <w:spacing w:after="120" w:line="276" w:lineRule="auto"/>
              <w:ind w:left="0" w:right="0" w:firstLine="0"/>
              <w:jc w:val="both"/>
              <w:rPr>
                <w:rFonts w:cstheme="minorHAnsi"/>
                <w:i/>
                <w:color w:val="2F5496" w:themeColor="accent1" w:themeShade="BF"/>
                <w:sz w:val="20"/>
                <w:szCs w:val="24"/>
              </w:rPr>
            </w:pPr>
            <w:r w:rsidRPr="00A530CC">
              <w:rPr>
                <w:rFonts w:cstheme="minorHAnsi"/>
                <w:i/>
                <w:color w:val="2F5496" w:themeColor="accent1" w:themeShade="BF"/>
                <w:sz w:val="20"/>
                <w:szCs w:val="24"/>
              </w:rPr>
              <w:t>This task has no mapping. This is a preliminary step for the candidate to complete in connection to Knowledge Assessment Questions 14.</w:t>
            </w:r>
          </w:p>
          <w:p w14:paraId="3E0A477F" w14:textId="77777777" w:rsidR="00BB0825" w:rsidRPr="007A0477" w:rsidRDefault="00BB0825" w:rsidP="00BB0825">
            <w:pPr>
              <w:tabs>
                <w:tab w:val="left" w:pos="180"/>
              </w:tabs>
              <w:spacing w:after="120" w:line="276" w:lineRule="auto"/>
              <w:ind w:left="0" w:right="0" w:firstLine="0"/>
              <w:rPr>
                <w:rFonts w:cstheme="minorHAnsi"/>
                <w:b/>
                <w:color w:val="D73329"/>
                <w:sz w:val="22"/>
              </w:rPr>
            </w:pPr>
            <w:r w:rsidRPr="007A0477">
              <w:rPr>
                <w:rFonts w:cstheme="minorHAnsi"/>
                <w:b/>
                <w:color w:val="D73329"/>
                <w:sz w:val="22"/>
              </w:rPr>
              <w:t xml:space="preserve">Marking guide </w:t>
            </w:r>
          </w:p>
          <w:p w14:paraId="2B659E37" w14:textId="77777777" w:rsidR="00BB0825" w:rsidRPr="007A0477" w:rsidRDefault="00BB0825" w:rsidP="00BB0825">
            <w:pPr>
              <w:tabs>
                <w:tab w:val="left" w:pos="180"/>
              </w:tabs>
              <w:spacing w:after="120" w:line="276" w:lineRule="auto"/>
              <w:ind w:left="0" w:right="0" w:firstLine="0"/>
              <w:jc w:val="both"/>
              <w:rPr>
                <w:rFonts w:cstheme="minorHAnsi"/>
                <w:bCs/>
                <w:color w:val="D73329"/>
                <w:sz w:val="22"/>
              </w:rPr>
            </w:pPr>
            <w:r w:rsidRPr="007A0477">
              <w:rPr>
                <w:rFonts w:cstheme="minorHAnsi"/>
                <w:bCs/>
                <w:color w:val="D73329"/>
                <w:sz w:val="22"/>
              </w:rPr>
              <w:t>The candidate must indicate below the state/territory they are currently based in by ticking the box (</w:t>
            </w:r>
            <w:r w:rsidRPr="007A0477">
              <w:rPr>
                <w:rFonts w:ascii="Wingdings" w:eastAsia="Wingdings" w:hAnsi="Wingdings" w:cstheme="minorHAnsi"/>
                <w:bCs/>
                <w:color w:val="D73329"/>
                <w:sz w:val="22"/>
              </w:rPr>
              <w:t>þ</w:t>
            </w:r>
            <w:r w:rsidRPr="007A0477">
              <w:rPr>
                <w:rFonts w:cstheme="minorHAnsi"/>
                <w:bCs/>
                <w:color w:val="D73329"/>
                <w:sz w:val="22"/>
              </w:rPr>
              <w:t>) that corresponds to their response (as shown below).</w:t>
            </w:r>
          </w:p>
          <w:p w14:paraId="74737DF7" w14:textId="77777777" w:rsidR="00BB0825" w:rsidRPr="007A0477" w:rsidRDefault="00BB0825" w:rsidP="00BB0825">
            <w:pPr>
              <w:tabs>
                <w:tab w:val="left" w:pos="180"/>
              </w:tabs>
              <w:spacing w:after="120" w:line="276" w:lineRule="auto"/>
              <w:ind w:left="0" w:right="0" w:firstLine="0"/>
              <w:jc w:val="both"/>
              <w:rPr>
                <w:rFonts w:cstheme="minorHAnsi"/>
                <w:bCs/>
                <w:color w:val="D73329"/>
                <w:sz w:val="22"/>
              </w:rPr>
            </w:pPr>
            <w:r w:rsidRPr="007A0477">
              <w:rPr>
                <w:rFonts w:cstheme="minorHAnsi"/>
                <w:bCs/>
                <w:color w:val="D73329"/>
                <w:sz w:val="22"/>
              </w:rPr>
              <w:t>Knowledge Assessment Question 14 requires the candidate to refer to the payroll tax law of the state/territory they ticked below.</w:t>
            </w:r>
          </w:p>
          <w:p w14:paraId="0DB472B5" w14:textId="77777777" w:rsidR="00BB0825" w:rsidRPr="007A0477" w:rsidRDefault="00BB0825" w:rsidP="00BB0825">
            <w:pPr>
              <w:tabs>
                <w:tab w:val="left" w:pos="180"/>
              </w:tabs>
              <w:spacing w:after="120" w:line="276" w:lineRule="auto"/>
              <w:ind w:left="0" w:right="0" w:firstLine="0"/>
              <w:jc w:val="both"/>
              <w:rPr>
                <w:rFonts w:cstheme="minorHAnsi"/>
                <w:bCs/>
                <w:color w:val="D73329"/>
                <w:sz w:val="22"/>
              </w:rPr>
            </w:pPr>
            <w:r w:rsidRPr="007A0477">
              <w:rPr>
                <w:rFonts w:cstheme="minorHAnsi"/>
                <w:bCs/>
                <w:color w:val="D73329"/>
                <w:sz w:val="22"/>
              </w:rPr>
              <w:t>When assessing the candidate’s responses in Questions 14, the assessor must review the candidate’s responses against the payroll tax law of the state/territory they ticked below.</w:t>
            </w:r>
          </w:p>
          <w:p w14:paraId="5EA13489" w14:textId="77777777" w:rsidR="00BB0825" w:rsidRPr="007A0477" w:rsidRDefault="00BB0825" w:rsidP="00BB0825">
            <w:pPr>
              <w:tabs>
                <w:tab w:val="left" w:pos="180"/>
              </w:tabs>
              <w:spacing w:after="120" w:line="276" w:lineRule="auto"/>
              <w:ind w:left="0" w:right="0" w:firstLine="0"/>
              <w:jc w:val="both"/>
              <w:rPr>
                <w:rFonts w:cstheme="minorHAnsi"/>
                <w:bCs/>
                <w:color w:val="D73329"/>
                <w:sz w:val="22"/>
              </w:rPr>
            </w:pPr>
            <w:r w:rsidRPr="007A0477">
              <w:rPr>
                <w:rFonts w:cstheme="minorHAnsi"/>
                <w:bCs/>
                <w:color w:val="D73329"/>
                <w:sz w:val="22"/>
              </w:rPr>
              <w:t>For a satisfactory performance in these questions, the candidate’s responses must match the provisions of the payroll tax law of the state/territory they ticked below.</w:t>
            </w:r>
          </w:p>
          <w:p w14:paraId="6969611B" w14:textId="77777777" w:rsidR="00BB0825" w:rsidRPr="00242870" w:rsidRDefault="00BB0825" w:rsidP="00BB0825">
            <w:pPr>
              <w:tabs>
                <w:tab w:val="left" w:pos="180"/>
              </w:tabs>
              <w:spacing w:after="120" w:line="276" w:lineRule="auto"/>
              <w:ind w:left="0" w:right="0" w:firstLine="0"/>
              <w:jc w:val="both"/>
              <w:rPr>
                <w:rFonts w:cstheme="minorHAnsi"/>
                <w:bCs/>
                <w:color w:val="D73329"/>
              </w:rPr>
            </w:pPr>
            <w:r w:rsidRPr="007A0477">
              <w:rPr>
                <w:rFonts w:cstheme="minorHAnsi"/>
                <w:bCs/>
                <w:color w:val="D73329"/>
                <w:sz w:val="22"/>
              </w:rPr>
              <w:t>Specific marking guide and benchmark and model answers to Knowledge Assessment Questions 14 are provided in each question.</w:t>
            </w:r>
          </w:p>
        </w:tc>
      </w:tr>
      <w:tr w:rsidR="00BB0825" w:rsidRPr="00242870" w14:paraId="0D987211" w14:textId="77777777" w:rsidTr="00BB0825">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4362E3B" w14:textId="77777777" w:rsidR="00BB0825" w:rsidRPr="00242870" w:rsidRDefault="00BB0825" w:rsidP="00BB0825">
            <w:pPr>
              <w:tabs>
                <w:tab w:val="left" w:pos="180"/>
              </w:tabs>
              <w:spacing w:after="120" w:line="276" w:lineRule="auto"/>
              <w:ind w:left="0" w:right="0" w:firstLine="0"/>
              <w:rPr>
                <w:color w:val="262626" w:themeColor="text1" w:themeTint="D9"/>
              </w:rPr>
            </w:pPr>
            <w:r w:rsidRPr="00242870">
              <w:rPr>
                <w:color w:val="262626" w:themeColor="text1" w:themeTint="D9"/>
              </w:rPr>
              <w:t>The state/territory where you are currently based or located in:</w:t>
            </w:r>
          </w:p>
        </w:tc>
      </w:tr>
      <w:tr w:rsidR="00BB0825" w:rsidRPr="00242870" w14:paraId="10649B6A" w14:textId="77777777" w:rsidTr="00BB0825">
        <w:trPr>
          <w:trHeight w:val="74"/>
          <w:jc w:val="center"/>
        </w:trPr>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C5CA77B"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991E116"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Australian Capital Territory</w:t>
            </w:r>
          </w:p>
        </w:tc>
        <w:tc>
          <w:tcPr>
            <w:tcW w:w="5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C750D2A"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D73329"/>
                <w:sz w:val="20"/>
                <w:szCs w:val="24"/>
              </w:rPr>
              <w:t>þ</w:t>
            </w:r>
          </w:p>
        </w:tc>
        <w:tc>
          <w:tcPr>
            <w:tcW w:w="2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186EDFB"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South Australia</w:t>
            </w:r>
          </w:p>
        </w:tc>
      </w:tr>
      <w:tr w:rsidR="00BB0825" w:rsidRPr="00242870" w14:paraId="394EB61A" w14:textId="77777777" w:rsidTr="00BB0825">
        <w:trPr>
          <w:trHeight w:val="74"/>
          <w:jc w:val="center"/>
        </w:trPr>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EAAF431"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F66EEF6"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New South Wales</w:t>
            </w:r>
          </w:p>
        </w:tc>
        <w:tc>
          <w:tcPr>
            <w:tcW w:w="5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AEA5A9D"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BA30DA0"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Tasmania</w:t>
            </w:r>
          </w:p>
        </w:tc>
      </w:tr>
      <w:tr w:rsidR="00BB0825" w:rsidRPr="00242870" w14:paraId="64C9554F" w14:textId="77777777" w:rsidTr="00BB0825">
        <w:trPr>
          <w:trHeight w:val="74"/>
          <w:jc w:val="center"/>
        </w:trPr>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BACCA68"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EDDABC8"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Northern Territory</w:t>
            </w:r>
          </w:p>
        </w:tc>
        <w:tc>
          <w:tcPr>
            <w:tcW w:w="5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913F3BF"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D7AA2ED" w14:textId="77777777" w:rsidR="00BB0825" w:rsidRPr="00242870" w:rsidRDefault="00BB0825" w:rsidP="00BB0825">
            <w:pPr>
              <w:tabs>
                <w:tab w:val="left" w:pos="180"/>
              </w:tabs>
              <w:spacing w:after="120" w:line="276" w:lineRule="auto"/>
              <w:ind w:left="0" w:right="0" w:firstLine="0"/>
              <w:rPr>
                <w:rFonts w:cstheme="minorHAnsi"/>
                <w:iCs/>
                <w:color w:val="262626" w:themeColor="text1" w:themeTint="D9"/>
                <w:sz w:val="20"/>
                <w:szCs w:val="24"/>
              </w:rPr>
            </w:pPr>
            <w:r w:rsidRPr="00242870">
              <w:rPr>
                <w:color w:val="262626" w:themeColor="text1" w:themeTint="D9"/>
              </w:rPr>
              <w:t>Victoria</w:t>
            </w:r>
          </w:p>
        </w:tc>
      </w:tr>
      <w:tr w:rsidR="00BB0825" w:rsidRPr="00242870" w14:paraId="491048E3" w14:textId="77777777" w:rsidTr="00BB0825">
        <w:trPr>
          <w:trHeight w:val="74"/>
          <w:jc w:val="center"/>
        </w:trPr>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A913E" w14:textId="77777777" w:rsidR="00BB0825" w:rsidRPr="00242870" w:rsidRDefault="00BB0825" w:rsidP="00BB0825">
            <w:pPr>
              <w:tabs>
                <w:tab w:val="left" w:pos="180"/>
              </w:tabs>
              <w:spacing w:after="120" w:line="276" w:lineRule="auto"/>
              <w:ind w:left="0" w:right="0" w:firstLine="0"/>
              <w:jc w:val="center"/>
              <w:rPr>
                <w:rFonts w:ascii="Wingdings" w:eastAsia="Wingdings" w:hAnsi="Wingding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02AD52" w14:textId="77777777" w:rsidR="00BB0825" w:rsidRPr="00242870" w:rsidRDefault="00BB0825" w:rsidP="00BB0825">
            <w:pPr>
              <w:tabs>
                <w:tab w:val="left" w:pos="180"/>
              </w:tabs>
              <w:spacing w:after="120" w:line="276" w:lineRule="auto"/>
              <w:ind w:left="0" w:right="0" w:firstLine="0"/>
              <w:rPr>
                <w:color w:val="262626" w:themeColor="text1" w:themeTint="D9"/>
              </w:rPr>
            </w:pPr>
            <w:r w:rsidRPr="00242870">
              <w:rPr>
                <w:color w:val="262626" w:themeColor="text1" w:themeTint="D9"/>
              </w:rPr>
              <w:t>Queensland</w:t>
            </w:r>
          </w:p>
        </w:tc>
        <w:tc>
          <w:tcPr>
            <w:tcW w:w="5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C00CA9" w14:textId="77777777" w:rsidR="00BB0825" w:rsidRPr="00242870" w:rsidRDefault="00BB0825" w:rsidP="00BB0825">
            <w:pPr>
              <w:tabs>
                <w:tab w:val="left" w:pos="180"/>
              </w:tabs>
              <w:spacing w:after="120" w:line="276" w:lineRule="auto"/>
              <w:ind w:left="0" w:right="0" w:firstLine="0"/>
              <w:jc w:val="center"/>
              <w:rPr>
                <w:rFonts w:ascii="Wingdings" w:eastAsia="Wingdings" w:hAnsi="Wingdings" w:cstheme="minorHAnsi"/>
                <w:iCs/>
                <w:color w:val="262626" w:themeColor="text1" w:themeTint="D9"/>
                <w:sz w:val="20"/>
                <w:szCs w:val="24"/>
              </w:rPr>
            </w:pPr>
            <w:r w:rsidRPr="00242870">
              <w:rPr>
                <w:rFonts w:ascii="Wingdings" w:eastAsia="Wingdings" w:hAnsi="Wingdings" w:cstheme="minorHAnsi"/>
                <w:iCs/>
                <w:color w:val="262626" w:themeColor="text1" w:themeTint="D9"/>
                <w:sz w:val="20"/>
                <w:szCs w:val="24"/>
              </w:rPr>
              <w:t>o</w:t>
            </w:r>
          </w:p>
        </w:tc>
        <w:tc>
          <w:tcPr>
            <w:tcW w:w="203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B2A27B" w14:textId="77777777" w:rsidR="00BB0825" w:rsidRPr="00242870" w:rsidRDefault="00BB0825" w:rsidP="00BB0825">
            <w:pPr>
              <w:tabs>
                <w:tab w:val="left" w:pos="180"/>
              </w:tabs>
              <w:spacing w:after="120" w:line="276" w:lineRule="auto"/>
              <w:ind w:left="0" w:right="0" w:firstLine="0"/>
              <w:rPr>
                <w:color w:val="262626" w:themeColor="text1" w:themeTint="D9"/>
              </w:rPr>
            </w:pPr>
            <w:r w:rsidRPr="00242870">
              <w:rPr>
                <w:color w:val="262626" w:themeColor="text1" w:themeTint="D9"/>
              </w:rPr>
              <w:t>Western Australia</w:t>
            </w:r>
          </w:p>
        </w:tc>
      </w:tr>
    </w:tbl>
    <w:p w14:paraId="10C8FE37" w14:textId="77777777" w:rsidR="00BB0825" w:rsidRPr="00242870" w:rsidRDefault="00BB0825" w:rsidP="00BB0825"/>
    <w:p w14:paraId="09CD3DFB" w14:textId="77777777" w:rsidR="00BB0825" w:rsidRPr="00242870" w:rsidRDefault="00BB0825" w:rsidP="00BB0825">
      <w:pPr>
        <w:spacing w:after="120" w:line="276" w:lineRule="auto"/>
      </w:pPr>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2AE0FA87"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21CF69ED" w14:textId="44B4942B" w:rsidR="00BB0825" w:rsidRPr="00242870" w:rsidRDefault="00BB0825" w:rsidP="00BB082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Give two economic trends currently released by the Australian Bureau of Statistics that relates to the construction industry.</w:t>
            </w:r>
          </w:p>
          <w:p w14:paraId="2D1F753A" w14:textId="29549940" w:rsidR="00BB0825" w:rsidRPr="00242870" w:rsidRDefault="00BB0825" w:rsidP="00BB0825">
            <w:pPr>
              <w:pStyle w:val="ListParagraph"/>
              <w:tabs>
                <w:tab w:val="left" w:pos="180"/>
              </w:tabs>
              <w:spacing w:after="120" w:line="276" w:lineRule="auto"/>
              <w:ind w:left="706" w:right="0" w:firstLine="0"/>
              <w:contextualSpacing w:val="0"/>
              <w:jc w:val="both"/>
              <w:rPr>
                <w:rFonts w:cstheme="minorHAnsi"/>
                <w:i/>
                <w:iCs/>
                <w:color w:val="262626" w:themeColor="text1" w:themeTint="D9"/>
                <w:szCs w:val="24"/>
              </w:rPr>
            </w:pPr>
            <w:bookmarkStart w:id="44" w:name="_Hlk62105701"/>
            <w:r w:rsidRPr="00242870">
              <w:rPr>
                <w:rFonts w:cstheme="minorHAnsi"/>
                <w:i/>
                <w:iCs/>
                <w:color w:val="2E74B5" w:themeColor="accent5" w:themeShade="BF"/>
                <w:szCs w:val="24"/>
              </w:rPr>
              <w:t>Economic trend indicates the current direction by which indicators of the economy generally tend to incline.</w:t>
            </w:r>
            <w:bookmarkEnd w:id="44"/>
          </w:p>
        </w:tc>
      </w:tr>
      <w:tr w:rsidR="00BB0825" w:rsidRPr="00242870" w14:paraId="2658F52F"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13F7D95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7FE2F33A"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DC2D01C"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bookmarkStart w:id="45" w:name="_Hlk44481320"/>
            <w:r w:rsidRPr="00242870">
              <w:rPr>
                <w:rFonts w:cstheme="minorHAnsi"/>
                <w:i/>
                <w:color w:val="2F5496" w:themeColor="accent1" w:themeShade="BF"/>
                <w:sz w:val="20"/>
                <w:szCs w:val="24"/>
              </w:rPr>
              <w:t xml:space="preserve">Mapping: CPCCBC5019 KE1.0 (p) </w:t>
            </w:r>
          </w:p>
          <w:p w14:paraId="75B6994F" w14:textId="23BF329F"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sidR="002038FA">
              <w:rPr>
                <w:rFonts w:cstheme="minorHAnsi"/>
                <w:i/>
                <w:color w:val="2F5496" w:themeColor="accent1" w:themeShade="BF"/>
                <w:sz w:val="20"/>
                <w:szCs w:val="24"/>
              </w:rPr>
              <w:t>CPCCBC5019 Learner Guide, Chapter 1, Section 1.1</w:t>
            </w:r>
          </w:p>
          <w:p w14:paraId="7924756A"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06B95E52" w14:textId="0CF2AF4F"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give two economic trends currently released by the Australian Bureau of Statistics that relates to the construction industry.</w:t>
            </w:r>
          </w:p>
          <w:p w14:paraId="1064182E" w14:textId="7618CCAD"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although the candidate’s response may vary, the candidate’s response may vary, it may include the following:</w:t>
            </w:r>
          </w:p>
          <w:p w14:paraId="6B004C83" w14:textId="552DAF2C" w:rsidR="00BB0825" w:rsidRPr="00242870" w:rsidRDefault="00BB0825">
            <w:pPr>
              <w:pStyle w:val="ListParagraph"/>
              <w:numPr>
                <w:ilvl w:val="0"/>
                <w:numId w:val="118"/>
              </w:numPr>
              <w:tabs>
                <w:tab w:val="left" w:pos="180"/>
              </w:tabs>
              <w:spacing w:after="120" w:line="276" w:lineRule="auto"/>
              <w:ind w:right="0"/>
              <w:contextualSpacing w:val="0"/>
              <w:jc w:val="both"/>
              <w:rPr>
                <w:rStyle w:val="Hyperlink"/>
                <w:rFonts w:cstheme="minorHAnsi"/>
                <w:bCs/>
                <w:sz w:val="22"/>
              </w:rPr>
            </w:pPr>
            <w:r w:rsidRPr="00242870">
              <w:rPr>
                <w:rFonts w:cstheme="minorHAnsi"/>
                <w:bCs/>
                <w:color w:val="D73329"/>
                <w:sz w:val="22"/>
              </w:rPr>
              <w:t xml:space="preserve">Information on the current </w:t>
            </w:r>
            <w:r w:rsidRPr="00242870">
              <w:rPr>
                <w:rFonts w:cstheme="minorHAnsi"/>
                <w:bCs/>
                <w:color w:val="0562C1"/>
                <w:u w:val="single"/>
              </w:rPr>
              <w:fldChar w:fldCharType="begin"/>
            </w:r>
            <w:r w:rsidRPr="00242870">
              <w:rPr>
                <w:rFonts w:cstheme="minorHAnsi"/>
                <w:bCs/>
                <w:color w:val="0562C1"/>
                <w:sz w:val="22"/>
                <w:u w:val="single"/>
              </w:rPr>
              <w:instrText xml:space="preserve"> HYPERLINK "https://www.abs.gov.au/statistics/economy/national-accounts/australian-national-accounts-national-income-expenditure-and-product/sep-2020" \l "production" </w:instrText>
            </w:r>
            <w:r w:rsidRPr="00242870">
              <w:rPr>
                <w:rFonts w:cstheme="minorHAnsi"/>
                <w:bCs/>
                <w:color w:val="0562C1"/>
                <w:u w:val="single"/>
              </w:rPr>
              <w:fldChar w:fldCharType="separate"/>
            </w:r>
            <w:r w:rsidRPr="00ED7550">
              <w:rPr>
                <w:rStyle w:val="Hyperlink"/>
                <w:rFonts w:cstheme="minorHAnsi"/>
                <w:bCs/>
                <w:color w:val="2E74B5"/>
                <w:sz w:val="22"/>
              </w:rPr>
              <w:t>production of construction services</w:t>
            </w:r>
          </w:p>
          <w:p w14:paraId="05843973" w14:textId="381D4004" w:rsidR="00BB0825" w:rsidRPr="00242870" w:rsidRDefault="00BB0825">
            <w:pPr>
              <w:pStyle w:val="ListParagraph"/>
              <w:numPr>
                <w:ilvl w:val="0"/>
                <w:numId w:val="11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0562C1"/>
                <w:u w:val="single"/>
              </w:rPr>
              <w:fldChar w:fldCharType="end"/>
            </w:r>
            <w:r w:rsidRPr="00242870">
              <w:rPr>
                <w:rFonts w:cstheme="minorHAnsi"/>
                <w:bCs/>
                <w:color w:val="D73329"/>
                <w:sz w:val="22"/>
              </w:rPr>
              <w:t xml:space="preserve">Current </w:t>
            </w:r>
            <w:hyperlink r:id="rId15" w:anchor="wage-growth-by-industry" w:history="1">
              <w:r w:rsidRPr="00ED7550">
                <w:rPr>
                  <w:rStyle w:val="Hyperlink"/>
                  <w:rFonts w:cstheme="minorHAnsi"/>
                  <w:bCs/>
                  <w:color w:val="2E74B5"/>
                  <w:sz w:val="22"/>
                </w:rPr>
                <w:t>wage growth</w:t>
              </w:r>
            </w:hyperlink>
            <w:r w:rsidRPr="00242870">
              <w:rPr>
                <w:rFonts w:cstheme="minorHAnsi"/>
                <w:bCs/>
                <w:color w:val="0562C1"/>
                <w:sz w:val="22"/>
              </w:rPr>
              <w:t xml:space="preserve"> </w:t>
            </w:r>
            <w:r w:rsidRPr="00242870">
              <w:rPr>
                <w:rFonts w:cstheme="minorHAnsi"/>
                <w:bCs/>
                <w:color w:val="D73329"/>
                <w:sz w:val="22"/>
              </w:rPr>
              <w:t>in the building and construction industry</w:t>
            </w:r>
          </w:p>
          <w:p w14:paraId="3C9CADFF"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Other responses are acceptable provided that they are economic trends released by the Australian Bureau of Statistics and that they relate to the construction industry.</w:t>
            </w:r>
          </w:p>
          <w:p w14:paraId="61CBD279"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Economic trend indicates the current direction by which indicators of the economy generally tend to incline. </w:t>
            </w:r>
          </w:p>
          <w:p w14:paraId="635646B2" w14:textId="77777777" w:rsidR="00BB0825" w:rsidRPr="00242870" w:rsidRDefault="00BB0825" w:rsidP="00BB0825">
            <w:pPr>
              <w:pStyle w:val="ListParagraph"/>
              <w:tabs>
                <w:tab w:val="left" w:pos="180"/>
              </w:tabs>
              <w:spacing w:after="120" w:line="276" w:lineRule="auto"/>
              <w:ind w:left="0" w:right="0" w:firstLine="0"/>
              <w:jc w:val="both"/>
              <w:rPr>
                <w:rFonts w:cstheme="minorHAnsi"/>
                <w:bCs/>
                <w:color w:val="D73329"/>
                <w:szCs w:val="20"/>
              </w:rPr>
            </w:pPr>
            <w:r w:rsidRPr="00242870">
              <w:rPr>
                <w:rFonts w:cstheme="minorHAnsi"/>
                <w:bCs/>
                <w:color w:val="D73329"/>
                <w:sz w:val="22"/>
              </w:rPr>
              <w:t xml:space="preserve">Model answers are provided below for the assessor’s reference. </w:t>
            </w:r>
            <w:r w:rsidRPr="00242870">
              <w:rPr>
                <w:rFonts w:cstheme="minorHAnsi"/>
                <w:color w:val="262626" w:themeColor="text1" w:themeTint="D9"/>
                <w:szCs w:val="24"/>
              </w:rPr>
              <w:t xml:space="preserve"> </w:t>
            </w:r>
          </w:p>
        </w:tc>
      </w:tr>
      <w:bookmarkEnd w:id="45"/>
      <w:tr w:rsidR="00BB0825" w:rsidRPr="00242870" w14:paraId="7EE5568A" w14:textId="77777777" w:rsidTr="00BB0825">
        <w:trPr>
          <w:trHeight w:val="41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99ECBC" w14:textId="77777777" w:rsidR="00BB0825" w:rsidRPr="00242870" w:rsidRDefault="00BB0825" w:rsidP="00440FFF">
            <w:pPr>
              <w:pStyle w:val="ListParagraph"/>
              <w:numPr>
                <w:ilvl w:val="2"/>
                <w:numId w:val="14"/>
              </w:numPr>
              <w:tabs>
                <w:tab w:val="left" w:pos="180"/>
              </w:tabs>
              <w:spacing w:after="120" w:line="276" w:lineRule="auto"/>
              <w:ind w:left="794" w:right="0" w:hanging="357"/>
              <w:contextualSpacing w:val="0"/>
            </w:pPr>
            <w:r w:rsidRPr="00242870">
              <w:fldChar w:fldCharType="begin">
                <w:ffData>
                  <w:name w:val="Text1"/>
                  <w:enabled/>
                  <w:calcOnExit w:val="0"/>
                  <w:textInput/>
                </w:ffData>
              </w:fldChar>
            </w:r>
            <w:r w:rsidRPr="00242870">
              <w:instrText xml:space="preserve"> FORMTEXT </w:instrText>
            </w:r>
            <w:r w:rsidRPr="00242870">
              <w:fldChar w:fldCharType="separate"/>
            </w:r>
            <w:r w:rsidRPr="00242870">
              <w:t> </w:t>
            </w:r>
            <w:r w:rsidRPr="00242870">
              <w:t> </w:t>
            </w:r>
            <w:r w:rsidRPr="00242870">
              <w:t> </w:t>
            </w:r>
            <w:r w:rsidRPr="00242870">
              <w:t> </w:t>
            </w:r>
            <w:r w:rsidRPr="00242870">
              <w:t> </w:t>
            </w:r>
            <w:r w:rsidRPr="00242870">
              <w:fldChar w:fldCharType="end"/>
            </w:r>
          </w:p>
          <w:p w14:paraId="6C1BBB17" w14:textId="0AD36C3A" w:rsidR="00BB0825" w:rsidRPr="00242870" w:rsidRDefault="00BB0825" w:rsidP="00BB0825">
            <w:pPr>
              <w:pStyle w:val="ListParagraph"/>
              <w:tabs>
                <w:tab w:val="left" w:pos="180"/>
              </w:tabs>
              <w:spacing w:after="120" w:line="276" w:lineRule="auto"/>
              <w:ind w:left="714" w:right="0" w:firstLine="0"/>
              <w:contextualSpacing w:val="0"/>
              <w:jc w:val="both"/>
            </w:pPr>
            <w:r w:rsidRPr="00242870">
              <w:rPr>
                <w:rFonts w:cstheme="minorHAnsi"/>
                <w:bCs/>
                <w:color w:val="D73329"/>
                <w:sz w:val="22"/>
              </w:rPr>
              <w:t xml:space="preserve">There has been a </w:t>
            </w:r>
            <w:r w:rsidR="00105A0B">
              <w:rPr>
                <w:rFonts w:cstheme="minorHAnsi"/>
                <w:bCs/>
                <w:color w:val="D73329"/>
                <w:sz w:val="22"/>
              </w:rPr>
              <w:t>0.</w:t>
            </w:r>
            <w:r w:rsidRPr="00242870">
              <w:rPr>
                <w:rFonts w:cstheme="minorHAnsi"/>
                <w:bCs/>
                <w:color w:val="D73329"/>
                <w:sz w:val="22"/>
              </w:rPr>
              <w:t>9% annual wage growth in the construction industry as of September 2020.</w:t>
            </w:r>
            <w:r w:rsidRPr="00242870">
              <w:rPr>
                <w:rFonts w:cstheme="minorHAnsi"/>
                <w:color w:val="262626" w:themeColor="text1" w:themeTint="D9"/>
                <w:szCs w:val="24"/>
              </w:rPr>
              <w:t xml:space="preserve"> </w:t>
            </w:r>
          </w:p>
        </w:tc>
      </w:tr>
      <w:tr w:rsidR="00BB0825" w:rsidRPr="00242870" w14:paraId="3CEDAD75" w14:textId="77777777" w:rsidTr="00BB0825">
        <w:trPr>
          <w:trHeight w:val="41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35EFA2" w14:textId="77777777" w:rsidR="00BB0825" w:rsidRPr="00242870" w:rsidRDefault="00BB0825" w:rsidP="00440FFF">
            <w:pPr>
              <w:pStyle w:val="ListParagraph"/>
              <w:numPr>
                <w:ilvl w:val="2"/>
                <w:numId w:val="14"/>
              </w:numPr>
              <w:tabs>
                <w:tab w:val="left" w:pos="180"/>
              </w:tabs>
              <w:spacing w:after="120" w:line="276" w:lineRule="auto"/>
              <w:ind w:left="794" w:right="0" w:hanging="357"/>
              <w:contextualSpacing w:val="0"/>
            </w:pPr>
            <w:r w:rsidRPr="00440FFF">
              <w:fldChar w:fldCharType="begin">
                <w:ffData>
                  <w:name w:val="Text1"/>
                  <w:enabled/>
                  <w:calcOnExit w:val="0"/>
                  <w:textInput/>
                </w:ffData>
              </w:fldChar>
            </w:r>
            <w:r w:rsidRPr="00440FFF">
              <w:instrText xml:space="preserve"> FORMTEXT </w:instrText>
            </w:r>
            <w:r w:rsidRPr="00440FFF">
              <w:fldChar w:fldCharType="separate"/>
            </w:r>
            <w:r w:rsidRPr="00242870">
              <w:t> </w:t>
            </w:r>
            <w:r w:rsidRPr="00242870">
              <w:t> </w:t>
            </w:r>
            <w:r w:rsidRPr="00242870">
              <w:t> </w:t>
            </w:r>
            <w:r w:rsidRPr="00242870">
              <w:t> </w:t>
            </w:r>
            <w:r w:rsidRPr="00242870">
              <w:t> </w:t>
            </w:r>
            <w:r w:rsidRPr="00440FFF">
              <w:fldChar w:fldCharType="end"/>
            </w:r>
          </w:p>
          <w:p w14:paraId="1336EB4D" w14:textId="77777777" w:rsidR="00BB0825" w:rsidRPr="00242870" w:rsidRDefault="00BB0825" w:rsidP="00BB0825">
            <w:pPr>
              <w:pStyle w:val="ListParagraph"/>
              <w:tabs>
                <w:tab w:val="left" w:pos="180"/>
              </w:tabs>
              <w:spacing w:after="120" w:line="276" w:lineRule="auto"/>
              <w:ind w:left="714" w:right="0" w:firstLine="0"/>
              <w:contextualSpacing w:val="0"/>
            </w:pPr>
            <w:r w:rsidRPr="00242870">
              <w:rPr>
                <w:rFonts w:cstheme="minorHAnsi"/>
                <w:bCs/>
                <w:color w:val="D73329"/>
                <w:sz w:val="22"/>
              </w:rPr>
              <w:t>There has been a 2.2% increase in</w:t>
            </w:r>
            <w:r w:rsidRPr="00242870">
              <w:t xml:space="preserve"> </w:t>
            </w:r>
            <w:r w:rsidRPr="00242870">
              <w:rPr>
                <w:rFonts w:cstheme="minorHAnsi"/>
                <w:bCs/>
                <w:color w:val="D73329"/>
                <w:sz w:val="22"/>
              </w:rPr>
              <w:t xml:space="preserve">the production of construction services from June 2020 to September 2020. </w:t>
            </w:r>
          </w:p>
        </w:tc>
      </w:tr>
    </w:tbl>
    <w:p w14:paraId="05243C19" w14:textId="77777777" w:rsidR="00BB0825" w:rsidRPr="00242870" w:rsidRDefault="00BB0825" w:rsidP="00BB0825">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68C24658"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5A222F59" w14:textId="77777777" w:rsidR="00BB0825" w:rsidRPr="00242870" w:rsidRDefault="00BB0825" w:rsidP="00BB082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Provide two building and construction industry trends.</w:t>
            </w:r>
          </w:p>
          <w:p w14:paraId="6C7F3FDF" w14:textId="77777777" w:rsidR="00BB0825" w:rsidRPr="00242870" w:rsidRDefault="00BB0825" w:rsidP="00BB0825">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sidRPr="00242870">
              <w:rPr>
                <w:rFonts w:cstheme="minorHAnsi"/>
                <w:i/>
                <w:iCs/>
                <w:color w:val="2E74B5" w:themeColor="accent5" w:themeShade="BF"/>
                <w:szCs w:val="24"/>
              </w:rPr>
              <w:t xml:space="preserve">Industry trend pertains to the current business patterns that occur in a specific industry. </w:t>
            </w:r>
          </w:p>
        </w:tc>
      </w:tr>
      <w:tr w:rsidR="00BB0825" w:rsidRPr="00242870" w14:paraId="3D4FE248"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0011936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9EFF7FA"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CA8A92B" w14:textId="77777777" w:rsidR="00BB0825" w:rsidRPr="00242870" w:rsidRDefault="00BB0825" w:rsidP="00BB0825">
            <w:pPr>
              <w:tabs>
                <w:tab w:val="left" w:pos="180"/>
              </w:tabs>
              <w:spacing w:after="120" w:line="276" w:lineRule="auto"/>
              <w:ind w:left="0" w:right="0" w:firstLine="0"/>
              <w:rPr>
                <w:rFonts w:cstheme="minorHAnsi"/>
                <w:iCs/>
                <w:color w:val="F79723"/>
                <w:sz w:val="20"/>
                <w:szCs w:val="24"/>
              </w:rPr>
            </w:pPr>
            <w:r w:rsidRPr="00242870">
              <w:rPr>
                <w:rFonts w:cstheme="minorHAnsi"/>
                <w:i/>
                <w:color w:val="2F5496" w:themeColor="accent1" w:themeShade="BF"/>
                <w:sz w:val="20"/>
                <w:szCs w:val="24"/>
              </w:rPr>
              <w:t xml:space="preserve">Mapping: CPCCBC5019 KE1.0 (p) </w:t>
            </w:r>
          </w:p>
          <w:p w14:paraId="6D6420B0" w14:textId="77777777" w:rsidR="002038FA" w:rsidRPr="00242870" w:rsidRDefault="002038FA" w:rsidP="002038FA">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1, Section 1.1</w:t>
            </w:r>
          </w:p>
          <w:p w14:paraId="086C27F3"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38455950"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provide two building and construction industry trends.</w:t>
            </w:r>
          </w:p>
          <w:p w14:paraId="5780293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although the candidate’s response may vary, it may include:</w:t>
            </w:r>
          </w:p>
          <w:p w14:paraId="6AB9933E" w14:textId="77777777" w:rsidR="00BB0825" w:rsidRPr="00242870" w:rsidRDefault="00BB0825">
            <w:pPr>
              <w:pStyle w:val="ListParagraph"/>
              <w:numPr>
                <w:ilvl w:val="0"/>
                <w:numId w:val="116"/>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Current trend on technology in the building and construction industry</w:t>
            </w:r>
          </w:p>
          <w:p w14:paraId="6C52AC2E" w14:textId="77777777" w:rsidR="00BB0825" w:rsidRPr="00242870" w:rsidRDefault="00BB0825">
            <w:pPr>
              <w:pStyle w:val="ListParagraph"/>
              <w:numPr>
                <w:ilvl w:val="0"/>
                <w:numId w:val="116"/>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Current trend on customer services in the building and construction industry</w:t>
            </w:r>
          </w:p>
          <w:p w14:paraId="3AA447D0" w14:textId="77777777" w:rsidR="00BB0825" w:rsidRPr="00242870" w:rsidRDefault="00BB0825">
            <w:pPr>
              <w:pStyle w:val="ListParagraph"/>
              <w:numPr>
                <w:ilvl w:val="0"/>
                <w:numId w:val="116"/>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Current market size of the building and construction industry</w:t>
            </w:r>
          </w:p>
          <w:p w14:paraId="4B63CE01" w14:textId="77777777" w:rsidR="00BB0825" w:rsidRPr="00242870" w:rsidRDefault="00BB0825">
            <w:pPr>
              <w:pStyle w:val="ListParagraph"/>
              <w:numPr>
                <w:ilvl w:val="0"/>
                <w:numId w:val="116"/>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Current trend on managing the finances of businesses engaged in the building and construction industry</w:t>
            </w:r>
          </w:p>
          <w:p w14:paraId="4EE2D53A" w14:textId="77777777" w:rsidR="00BB0825" w:rsidRPr="00242870" w:rsidRDefault="00BB0825" w:rsidP="00BB0825">
            <w:pPr>
              <w:pStyle w:val="ListParagraph"/>
              <w:tabs>
                <w:tab w:val="left" w:pos="180"/>
              </w:tabs>
              <w:spacing w:after="120" w:line="276" w:lineRule="auto"/>
              <w:ind w:left="0" w:right="0" w:firstLine="33"/>
              <w:jc w:val="both"/>
              <w:rPr>
                <w:rFonts w:cstheme="minorHAnsi"/>
                <w:bCs/>
                <w:color w:val="D73329"/>
                <w:sz w:val="22"/>
              </w:rPr>
            </w:pPr>
            <w:r w:rsidRPr="00242870">
              <w:rPr>
                <w:rFonts w:cstheme="minorHAnsi"/>
                <w:bCs/>
                <w:color w:val="D73329"/>
                <w:sz w:val="22"/>
              </w:rPr>
              <w:t xml:space="preserve">Other responses are acceptable provided they are industry trends relevant to the building and construction industry. </w:t>
            </w:r>
          </w:p>
          <w:p w14:paraId="6F1AFC3E"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Industry trend pertains to the current business patterns that occur in a specific industry. </w:t>
            </w:r>
          </w:p>
          <w:p w14:paraId="794BBF1F" w14:textId="77777777" w:rsidR="00BB0825" w:rsidRPr="00242870" w:rsidRDefault="00BB0825" w:rsidP="00BB0825">
            <w:pPr>
              <w:tabs>
                <w:tab w:val="left" w:pos="180"/>
              </w:tabs>
              <w:spacing w:after="120" w:line="276" w:lineRule="auto"/>
              <w:ind w:left="0" w:right="0" w:firstLine="0"/>
              <w:jc w:val="both"/>
              <w:rPr>
                <w:rFonts w:cstheme="minorHAnsi"/>
                <w:color w:val="D73329"/>
                <w:sz w:val="22"/>
              </w:rPr>
            </w:pPr>
            <w:r w:rsidRPr="00242870">
              <w:rPr>
                <w:rFonts w:cstheme="minorHAnsi"/>
                <w:bCs/>
                <w:color w:val="D73329"/>
                <w:sz w:val="22"/>
              </w:rPr>
              <w:t>Model answers are provided below for the assessor’s reference.</w:t>
            </w:r>
          </w:p>
        </w:tc>
      </w:tr>
      <w:tr w:rsidR="00BB0825" w:rsidRPr="00242870" w14:paraId="1540DB36" w14:textId="77777777" w:rsidTr="00BB0825">
        <w:trPr>
          <w:trHeight w:val="416"/>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092B6E" w14:textId="5EA52137" w:rsidR="00BB0825" w:rsidRPr="00242870" w:rsidRDefault="00BB0825" w:rsidP="00440FFF">
            <w:pPr>
              <w:pStyle w:val="ListParagraph"/>
              <w:numPr>
                <w:ilvl w:val="0"/>
                <w:numId w:val="11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p w14:paraId="18D3ED3C" w14:textId="77777777" w:rsidR="00BB0825" w:rsidRPr="00242870" w:rsidRDefault="00BB0825" w:rsidP="00440FFF">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z w:val="22"/>
              </w:rPr>
              <w:t xml:space="preserve">Smart and green construction industry is growing worldwide as awareness on climate change, sustainability, and energy consumption continue to increase. </w:t>
            </w:r>
          </w:p>
        </w:tc>
      </w:tr>
      <w:tr w:rsidR="00BB0825" w:rsidRPr="00242870" w14:paraId="4788ACDE" w14:textId="77777777" w:rsidTr="00BB0825">
        <w:trPr>
          <w:trHeight w:val="80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42653DF" w14:textId="77777777" w:rsidR="00BB0825" w:rsidRPr="00440FFF" w:rsidRDefault="00BB0825" w:rsidP="00440FFF">
            <w:pPr>
              <w:pStyle w:val="ListParagraph"/>
              <w:numPr>
                <w:ilvl w:val="0"/>
                <w:numId w:val="114"/>
              </w:numPr>
              <w:tabs>
                <w:tab w:val="left" w:pos="180"/>
              </w:tabs>
              <w:spacing w:after="120" w:line="276" w:lineRule="auto"/>
              <w:ind w:left="794" w:right="0" w:hanging="357"/>
              <w:contextualSpacing w:val="0"/>
            </w:pPr>
            <w:r w:rsidRPr="00440FFF">
              <w:fldChar w:fldCharType="begin">
                <w:ffData>
                  <w:name w:val="Text1"/>
                  <w:enabled/>
                  <w:calcOnExit w:val="0"/>
                  <w:textInput/>
                </w:ffData>
              </w:fldChar>
            </w:r>
            <w:r w:rsidRPr="00440FFF">
              <w:instrText xml:space="preserve"> FORMTEXT </w:instrText>
            </w:r>
            <w:r w:rsidRPr="00440FFF">
              <w:fldChar w:fldCharType="separate"/>
            </w:r>
            <w:r w:rsidRPr="00242870">
              <w:t> </w:t>
            </w:r>
            <w:r w:rsidRPr="00242870">
              <w:t> </w:t>
            </w:r>
            <w:r w:rsidRPr="00242870">
              <w:t> </w:t>
            </w:r>
            <w:r w:rsidRPr="00242870">
              <w:t> </w:t>
            </w:r>
            <w:r w:rsidRPr="00242870">
              <w:t> </w:t>
            </w:r>
            <w:r w:rsidRPr="00440FFF">
              <w:fldChar w:fldCharType="end"/>
            </w:r>
          </w:p>
          <w:p w14:paraId="7D6C871F" w14:textId="77777777" w:rsidR="00BB0825" w:rsidRPr="00242870" w:rsidRDefault="00BB0825" w:rsidP="00440FFF">
            <w:pPr>
              <w:pStyle w:val="ListParagraph"/>
              <w:tabs>
                <w:tab w:val="left" w:pos="180"/>
              </w:tabs>
              <w:spacing w:after="120" w:line="276" w:lineRule="auto"/>
              <w:ind w:left="794" w:right="0" w:firstLine="0"/>
              <w:contextualSpacing w:val="0"/>
              <w:rPr>
                <w:rFonts w:cstheme="minorHAnsi"/>
                <w:color w:val="D73329"/>
                <w:sz w:val="22"/>
              </w:rPr>
            </w:pPr>
            <w:r w:rsidRPr="00242870">
              <w:rPr>
                <w:rFonts w:cstheme="minorHAnsi"/>
                <w:color w:val="D73329"/>
                <w:sz w:val="22"/>
              </w:rPr>
              <w:t>The market size of the construction industry is expected to decline by 5.8% in 2020</w:t>
            </w:r>
          </w:p>
        </w:tc>
      </w:tr>
    </w:tbl>
    <w:p w14:paraId="3906FA6D" w14:textId="77777777" w:rsidR="00BB0825" w:rsidRPr="00242870" w:rsidRDefault="00BB0825" w:rsidP="00BB0825">
      <w:pPr>
        <w:spacing w:after="120" w:line="276" w:lineRule="auto"/>
      </w:pPr>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27"/>
        <w:gridCol w:w="3119"/>
        <w:gridCol w:w="3780"/>
      </w:tblGrid>
      <w:tr w:rsidR="00BB0825" w:rsidRPr="00242870" w14:paraId="6DE22F5B" w14:textId="77777777" w:rsidTr="00BB0825">
        <w:trPr>
          <w:trHeight w:val="153"/>
          <w:jc w:val="center"/>
        </w:trPr>
        <w:tc>
          <w:tcPr>
            <w:tcW w:w="5000" w:type="pct"/>
            <w:gridSpan w:val="3"/>
            <w:tcBorders>
              <w:top w:val="nil"/>
              <w:left w:val="nil"/>
              <w:bottom w:val="nil"/>
              <w:right w:val="nil"/>
            </w:tcBorders>
            <w:shd w:val="clear" w:color="auto" w:fill="D9E2F3" w:themeFill="accent1" w:themeFillTint="33"/>
          </w:tcPr>
          <w:p w14:paraId="5BC20615" w14:textId="77777777" w:rsidR="00BB0825" w:rsidRPr="00242870" w:rsidRDefault="00BB0825" w:rsidP="00BB082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Listed below are three possible revenue streams in a building and construction business. For each revenue stream:</w:t>
            </w:r>
          </w:p>
          <w:p w14:paraId="3D702F57" w14:textId="77777777"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Provide a brief description, and</w:t>
            </w:r>
          </w:p>
          <w:p w14:paraId="13D50309" w14:textId="0BEB0CAE"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Give one example.</w:t>
            </w:r>
          </w:p>
        </w:tc>
      </w:tr>
      <w:tr w:rsidR="00BB0825" w:rsidRPr="00242870" w14:paraId="3BE9BDF8" w14:textId="77777777" w:rsidTr="00BB0825">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193FB404"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2D2E0AED" w14:textId="77777777" w:rsidTr="00BB0825">
        <w:trPr>
          <w:trHeight w:val="74"/>
          <w:jc w:val="center"/>
        </w:trPr>
        <w:tc>
          <w:tcPr>
            <w:tcW w:w="5000" w:type="pct"/>
            <w:gridSpan w:val="3"/>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12995A2"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KE2.1 </w:t>
            </w:r>
          </w:p>
          <w:p w14:paraId="32139EEC" w14:textId="77777777" w:rsidR="004632D4" w:rsidRPr="00242870" w:rsidRDefault="004632D4" w:rsidP="004632D4">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1, Section 1.1</w:t>
            </w:r>
          </w:p>
          <w:p w14:paraId="4E002388"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765FE53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for each revenue stream listed below:</w:t>
            </w:r>
          </w:p>
          <w:p w14:paraId="57E9030F" w14:textId="44E058FF" w:rsidR="00BB0825" w:rsidRPr="00242870" w:rsidRDefault="00BB0825">
            <w:pPr>
              <w:pStyle w:val="ListParagraph"/>
              <w:numPr>
                <w:ilvl w:val="0"/>
                <w:numId w:val="137"/>
              </w:numPr>
              <w:tabs>
                <w:tab w:val="left" w:pos="180"/>
              </w:tabs>
              <w:spacing w:after="120" w:line="276" w:lineRule="auto"/>
              <w:ind w:left="702" w:right="0" w:hanging="342"/>
              <w:contextualSpacing w:val="0"/>
              <w:jc w:val="both"/>
              <w:rPr>
                <w:rFonts w:cstheme="minorHAnsi"/>
                <w:bCs/>
                <w:color w:val="D73329"/>
                <w:sz w:val="22"/>
              </w:rPr>
            </w:pPr>
            <w:r w:rsidRPr="00242870">
              <w:rPr>
                <w:rFonts w:cstheme="minorHAnsi"/>
                <w:bCs/>
                <w:color w:val="D73329"/>
                <w:sz w:val="22"/>
              </w:rPr>
              <w:t>Provide a brief description. and</w:t>
            </w:r>
          </w:p>
          <w:p w14:paraId="21274A5E" w14:textId="601947B2" w:rsidR="00BB0825" w:rsidRPr="00242870" w:rsidRDefault="00BB0825">
            <w:pPr>
              <w:pStyle w:val="ListParagraph"/>
              <w:numPr>
                <w:ilvl w:val="0"/>
                <w:numId w:val="137"/>
              </w:numPr>
              <w:tabs>
                <w:tab w:val="left" w:pos="180"/>
              </w:tabs>
              <w:spacing w:after="120" w:line="276" w:lineRule="auto"/>
              <w:ind w:left="702" w:right="0" w:hanging="342"/>
              <w:contextualSpacing w:val="0"/>
              <w:jc w:val="both"/>
              <w:rPr>
                <w:rFonts w:cstheme="minorHAnsi"/>
                <w:bCs/>
                <w:color w:val="D73329"/>
                <w:sz w:val="22"/>
              </w:rPr>
            </w:pPr>
            <w:r w:rsidRPr="00242870">
              <w:rPr>
                <w:rFonts w:cstheme="minorHAnsi"/>
                <w:bCs/>
                <w:color w:val="D73329"/>
                <w:sz w:val="22"/>
              </w:rPr>
              <w:t>Give one example</w:t>
            </w:r>
          </w:p>
          <w:p w14:paraId="7B5CAB8C" w14:textId="77777777" w:rsidR="00BB0825" w:rsidRPr="00242870" w:rsidRDefault="00BB0825" w:rsidP="00BB0825">
            <w:pPr>
              <w:spacing w:after="120" w:line="276" w:lineRule="auto"/>
              <w:ind w:left="0" w:right="0" w:firstLine="0"/>
              <w:jc w:val="both"/>
              <w:rPr>
                <w:rFonts w:cstheme="minorHAnsi"/>
                <w:bCs/>
                <w:color w:val="D73329"/>
                <w:sz w:val="22"/>
              </w:rPr>
            </w:pPr>
            <w:r w:rsidRPr="00242870">
              <w:rPr>
                <w:rFonts w:cstheme="minorHAnsi"/>
                <w:bCs/>
                <w:color w:val="D73329"/>
                <w:sz w:val="22"/>
              </w:rPr>
              <w:t xml:space="preserve">Additional marking guide and benchmark answers are provided below to guide the assessor in assessing the candidate’s responses. </w:t>
            </w:r>
          </w:p>
        </w:tc>
      </w:tr>
      <w:tr w:rsidR="00BB0825" w:rsidRPr="00242870" w14:paraId="21D6656E" w14:textId="77777777" w:rsidTr="00BB0825">
        <w:trPr>
          <w:trHeight w:val="56"/>
          <w:jc w:val="center"/>
        </w:trPr>
        <w:tc>
          <w:tcPr>
            <w:tcW w:w="117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A6603AF"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Revenue Stream</w:t>
            </w:r>
          </w:p>
        </w:tc>
        <w:tc>
          <w:tcPr>
            <w:tcW w:w="17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6A82565" w14:textId="77777777" w:rsidR="00BB0825" w:rsidRPr="00242870" w:rsidRDefault="00BB0825" w:rsidP="00BB0825">
            <w:pPr>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Description</w:t>
            </w:r>
          </w:p>
        </w:tc>
        <w:tc>
          <w:tcPr>
            <w:tcW w:w="209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BAF5ED8" w14:textId="77777777" w:rsidR="00BB0825" w:rsidRPr="00242870" w:rsidRDefault="00BB0825" w:rsidP="00BB0825">
            <w:pPr>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Example</w:t>
            </w:r>
          </w:p>
        </w:tc>
      </w:tr>
      <w:tr w:rsidR="00BB0825" w:rsidRPr="00242870" w14:paraId="6F5FBBFC" w14:textId="77777777" w:rsidTr="00560EA4">
        <w:trPr>
          <w:trHeight w:val="6910"/>
          <w:jc w:val="center"/>
        </w:trPr>
        <w:tc>
          <w:tcPr>
            <w:tcW w:w="117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FDE216" w14:textId="77777777" w:rsidR="00BB0825" w:rsidRPr="00242870" w:rsidRDefault="00BB0825" w:rsidP="00560EA4">
            <w:pPr>
              <w:pStyle w:val="ListParagraph"/>
              <w:spacing w:after="120" w:line="276" w:lineRule="auto"/>
              <w:ind w:left="0" w:right="0" w:firstLine="0"/>
              <w:contextualSpacing w:val="0"/>
              <w:jc w:val="center"/>
              <w:rPr>
                <w:rFonts w:cstheme="minorHAnsi"/>
                <w:bCs/>
                <w:color w:val="262626" w:themeColor="text1" w:themeTint="D9"/>
                <w:szCs w:val="24"/>
              </w:rPr>
            </w:pPr>
            <w:r w:rsidRPr="00242870">
              <w:rPr>
                <w:rFonts w:cstheme="minorHAnsi"/>
                <w:bCs/>
                <w:color w:val="262626" w:themeColor="text1" w:themeTint="D9"/>
                <w:szCs w:val="24"/>
              </w:rPr>
              <w:t>Contract and Bids / Project Revenue</w:t>
            </w:r>
          </w:p>
        </w:tc>
        <w:tc>
          <w:tcPr>
            <w:tcW w:w="17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D73783"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p w14:paraId="21798E68" w14:textId="77777777" w:rsidR="00BB0825" w:rsidRPr="00242870" w:rsidRDefault="00BB0825" w:rsidP="00BB0825">
            <w:pPr>
              <w:spacing w:after="120" w:line="276" w:lineRule="auto"/>
              <w:ind w:left="0" w:right="0" w:firstLine="0"/>
              <w:rPr>
                <w:rFonts w:cstheme="minorHAnsi"/>
                <w:bCs/>
                <w:color w:val="D73329"/>
                <w:sz w:val="20"/>
                <w:szCs w:val="20"/>
              </w:rPr>
            </w:pPr>
            <w:r w:rsidRPr="00242870">
              <w:rPr>
                <w:rFonts w:cstheme="minorHAnsi"/>
                <w:bCs/>
                <w:color w:val="D73329"/>
                <w:sz w:val="22"/>
              </w:rPr>
              <w:t>The candidate must briefly describe what contract and bids/project revenue is</w:t>
            </w:r>
            <w:r w:rsidRPr="00242870">
              <w:rPr>
                <w:rFonts w:cstheme="minorHAnsi"/>
                <w:bCs/>
                <w:color w:val="D73329"/>
                <w:szCs w:val="20"/>
              </w:rPr>
              <w:t>.</w:t>
            </w:r>
            <w:r w:rsidRPr="00242870">
              <w:rPr>
                <w:rFonts w:cstheme="minorHAnsi"/>
                <w:bCs/>
                <w:color w:val="D73329"/>
                <w:sz w:val="20"/>
                <w:szCs w:val="20"/>
              </w:rPr>
              <w:t xml:space="preserve"> </w:t>
            </w:r>
          </w:p>
          <w:p w14:paraId="4F590253" w14:textId="77777777" w:rsidR="00BB0825" w:rsidRPr="00242870" w:rsidRDefault="00BB0825" w:rsidP="00BB0825">
            <w:pPr>
              <w:spacing w:after="120" w:line="276" w:lineRule="auto"/>
              <w:ind w:left="0" w:right="0" w:firstLine="0"/>
              <w:rPr>
                <w:rFonts w:cstheme="minorHAnsi"/>
                <w:color w:val="262626" w:themeColor="text1" w:themeTint="D9"/>
                <w:sz w:val="22"/>
              </w:rPr>
            </w:pPr>
            <w:r w:rsidRPr="00242870">
              <w:rPr>
                <w:rFonts w:cstheme="minorHAnsi"/>
                <w:bCs/>
                <w:color w:val="D73329"/>
                <w:sz w:val="22"/>
              </w:rPr>
              <w:t xml:space="preserve">A model answer is provided below to give the assessor a general idea of the required breadth and depth for a satisfactory response:  </w:t>
            </w:r>
          </w:p>
          <w:p w14:paraId="24BAFC20"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bCs/>
                <w:color w:val="D73329"/>
                <w:sz w:val="22"/>
              </w:rPr>
              <w:t>The main source of revenue of a building and construction business comes from contracts and bids. Under this revenue stream, the revenue is earned in a one-time project basis.</w:t>
            </w:r>
          </w:p>
        </w:tc>
        <w:tc>
          <w:tcPr>
            <w:tcW w:w="209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672687"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p w14:paraId="743DC6C8" w14:textId="77777777" w:rsidR="00BB0825" w:rsidRPr="00242870" w:rsidRDefault="00BB0825" w:rsidP="00BB0825">
            <w:pPr>
              <w:spacing w:after="120" w:line="276" w:lineRule="auto"/>
              <w:ind w:left="0" w:right="0" w:firstLine="0"/>
              <w:rPr>
                <w:rFonts w:cstheme="minorHAnsi"/>
                <w:color w:val="D73329"/>
                <w:sz w:val="22"/>
              </w:rPr>
            </w:pPr>
            <w:r w:rsidRPr="00242870">
              <w:rPr>
                <w:rFonts w:cstheme="minorHAnsi"/>
                <w:color w:val="D73329"/>
                <w:sz w:val="22"/>
              </w:rPr>
              <w:t>The candidate must give one example of how construction businesses earn contract and bids/project revenue.</w:t>
            </w:r>
          </w:p>
          <w:p w14:paraId="00FFDA46" w14:textId="77777777" w:rsidR="00BB0825" w:rsidRPr="00242870" w:rsidRDefault="00BB0825" w:rsidP="00BB0825">
            <w:pPr>
              <w:spacing w:after="120" w:line="276" w:lineRule="auto"/>
              <w:ind w:left="0" w:right="0" w:firstLine="0"/>
              <w:rPr>
                <w:rFonts w:cstheme="minorHAnsi"/>
                <w:color w:val="D73329"/>
                <w:sz w:val="22"/>
              </w:rPr>
            </w:pPr>
            <w:r w:rsidRPr="00242870">
              <w:rPr>
                <w:rFonts w:cstheme="minorHAnsi"/>
                <w:color w:val="D73329"/>
                <w:sz w:val="22"/>
              </w:rPr>
              <w:t>For a satisfactory performance, although the wording may slightly vary, the candidate’s response must include one of the following:</w:t>
            </w:r>
          </w:p>
          <w:p w14:paraId="72656D65" w14:textId="4BE44793" w:rsidR="00BB0825" w:rsidRPr="00242870" w:rsidRDefault="009446E3" w:rsidP="00C02FC7">
            <w:pPr>
              <w:pStyle w:val="ListParagraph"/>
              <w:numPr>
                <w:ilvl w:val="0"/>
                <w:numId w:val="34"/>
              </w:numPr>
              <w:spacing w:after="120" w:line="276" w:lineRule="auto"/>
              <w:ind w:left="714" w:right="0" w:hanging="357"/>
              <w:contextualSpacing w:val="0"/>
              <w:rPr>
                <w:rFonts w:cstheme="minorHAnsi"/>
                <w:color w:val="D73329"/>
                <w:sz w:val="22"/>
              </w:rPr>
            </w:pPr>
            <w:r>
              <w:rPr>
                <w:rFonts w:cstheme="minorHAnsi"/>
                <w:color w:val="D73329"/>
                <w:sz w:val="22"/>
              </w:rPr>
              <w:t>C</w:t>
            </w:r>
            <w:r w:rsidR="00BB0825" w:rsidRPr="00242870">
              <w:rPr>
                <w:rFonts w:cstheme="minorHAnsi"/>
                <w:color w:val="D73329"/>
                <w:sz w:val="22"/>
              </w:rPr>
              <w:t>onstruction of commercial buildings</w:t>
            </w:r>
          </w:p>
          <w:p w14:paraId="38229DD9" w14:textId="3DF0BFA0" w:rsidR="00BB0825" w:rsidRPr="00242870" w:rsidRDefault="009446E3" w:rsidP="00C02FC7">
            <w:pPr>
              <w:pStyle w:val="ListParagraph"/>
              <w:numPr>
                <w:ilvl w:val="0"/>
                <w:numId w:val="34"/>
              </w:numPr>
              <w:spacing w:after="120" w:line="276" w:lineRule="auto"/>
              <w:ind w:left="714" w:right="0" w:hanging="357"/>
              <w:contextualSpacing w:val="0"/>
              <w:rPr>
                <w:rFonts w:cstheme="minorHAnsi"/>
                <w:color w:val="D73329"/>
                <w:sz w:val="22"/>
              </w:rPr>
            </w:pPr>
            <w:r>
              <w:rPr>
                <w:rFonts w:cstheme="minorHAnsi"/>
                <w:color w:val="D73329"/>
                <w:sz w:val="22"/>
              </w:rPr>
              <w:t>C</w:t>
            </w:r>
            <w:r w:rsidR="00BB0825" w:rsidRPr="00242870">
              <w:rPr>
                <w:rFonts w:cstheme="minorHAnsi"/>
                <w:color w:val="D73329"/>
                <w:sz w:val="22"/>
              </w:rPr>
              <w:t>onstruction of public buildings</w:t>
            </w:r>
          </w:p>
          <w:p w14:paraId="230E7144" w14:textId="4C808F56" w:rsidR="00BB0825" w:rsidRPr="00242870" w:rsidRDefault="009446E3" w:rsidP="00C02FC7">
            <w:pPr>
              <w:pStyle w:val="ListParagraph"/>
              <w:numPr>
                <w:ilvl w:val="0"/>
                <w:numId w:val="34"/>
              </w:numPr>
              <w:spacing w:after="120" w:line="276" w:lineRule="auto"/>
              <w:ind w:left="714" w:right="0" w:hanging="357"/>
              <w:contextualSpacing w:val="0"/>
              <w:rPr>
                <w:rFonts w:cstheme="minorHAnsi"/>
                <w:color w:val="D73329"/>
                <w:sz w:val="22"/>
              </w:rPr>
            </w:pPr>
            <w:r>
              <w:rPr>
                <w:rFonts w:cstheme="minorHAnsi"/>
                <w:color w:val="D73329"/>
                <w:sz w:val="22"/>
              </w:rPr>
              <w:t>C</w:t>
            </w:r>
            <w:r w:rsidR="00BB0825" w:rsidRPr="00242870">
              <w:rPr>
                <w:rFonts w:cstheme="minorHAnsi"/>
                <w:color w:val="D73329"/>
                <w:sz w:val="22"/>
              </w:rPr>
              <w:t>onstruction of domestic buildings</w:t>
            </w:r>
          </w:p>
          <w:p w14:paraId="7C1BF299" w14:textId="72149AA0" w:rsidR="00BB0825" w:rsidRPr="00242870" w:rsidRDefault="009446E3" w:rsidP="00C02FC7">
            <w:pPr>
              <w:pStyle w:val="ListParagraph"/>
              <w:numPr>
                <w:ilvl w:val="0"/>
                <w:numId w:val="34"/>
              </w:numPr>
              <w:spacing w:after="120" w:line="276" w:lineRule="auto"/>
              <w:ind w:left="714" w:right="0" w:hanging="357"/>
              <w:contextualSpacing w:val="0"/>
              <w:rPr>
                <w:rFonts w:cstheme="minorHAnsi"/>
                <w:color w:val="D73329"/>
                <w:sz w:val="22"/>
              </w:rPr>
            </w:pPr>
            <w:r>
              <w:rPr>
                <w:rFonts w:cstheme="minorHAnsi"/>
                <w:color w:val="D73329"/>
                <w:sz w:val="22"/>
              </w:rPr>
              <w:t>C</w:t>
            </w:r>
            <w:r w:rsidR="00BB0825" w:rsidRPr="00242870">
              <w:rPr>
                <w:rFonts w:cstheme="minorHAnsi"/>
                <w:color w:val="D73329"/>
                <w:sz w:val="22"/>
              </w:rPr>
              <w:t>onstruction of other infrastructures</w:t>
            </w:r>
          </w:p>
          <w:p w14:paraId="5736E0ED" w14:textId="77777777" w:rsidR="00BB0825" w:rsidRPr="00242870" w:rsidRDefault="00BB0825" w:rsidP="00BB0825">
            <w:pPr>
              <w:pStyle w:val="ListParagraph"/>
              <w:spacing w:after="120" w:line="276" w:lineRule="auto"/>
              <w:ind w:left="0" w:right="0" w:firstLine="0"/>
              <w:contextualSpacing w:val="0"/>
              <w:rPr>
                <w:rFonts w:cstheme="minorHAnsi"/>
                <w:color w:val="D73329"/>
                <w:sz w:val="22"/>
              </w:rPr>
            </w:pPr>
            <w:r w:rsidRPr="00242870">
              <w:rPr>
                <w:rFonts w:cstheme="minorHAnsi"/>
                <w:color w:val="D73329"/>
                <w:sz w:val="22"/>
              </w:rPr>
              <w:t>Other responses are acceptable provided that they are typically classified as project-based contracts.</w:t>
            </w:r>
          </w:p>
        </w:tc>
      </w:tr>
    </w:tbl>
    <w:p w14:paraId="46BBB539" w14:textId="77777777" w:rsidR="00BB0825" w:rsidRPr="00242870" w:rsidRDefault="00BB0825" w:rsidP="00BB0825">
      <w:r w:rsidRPr="00242870">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26"/>
        <w:gridCol w:w="3120"/>
        <w:gridCol w:w="3781"/>
      </w:tblGrid>
      <w:tr w:rsidR="00BB0825" w:rsidRPr="00242870" w14:paraId="1BF7091E" w14:textId="77777777" w:rsidTr="002252A0">
        <w:trPr>
          <w:trHeight w:val="699"/>
          <w:jc w:val="center"/>
        </w:trPr>
        <w:tc>
          <w:tcPr>
            <w:tcW w:w="117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241D28" w14:textId="77777777" w:rsidR="00BB0825" w:rsidRPr="00242870" w:rsidRDefault="00BB0825" w:rsidP="002252A0">
            <w:pPr>
              <w:pStyle w:val="ListParagraph"/>
              <w:spacing w:after="120" w:line="276" w:lineRule="auto"/>
              <w:ind w:left="0" w:right="0" w:firstLine="0"/>
              <w:contextualSpacing w:val="0"/>
              <w:jc w:val="center"/>
              <w:rPr>
                <w:rFonts w:cstheme="minorHAnsi"/>
                <w:bCs/>
                <w:color w:val="262626" w:themeColor="text1" w:themeTint="D9"/>
                <w:szCs w:val="24"/>
              </w:rPr>
            </w:pPr>
            <w:r w:rsidRPr="00242870">
              <w:rPr>
                <w:rFonts w:cstheme="minorHAnsi"/>
                <w:bCs/>
                <w:color w:val="262626" w:themeColor="text1" w:themeTint="D9"/>
                <w:szCs w:val="24"/>
              </w:rPr>
              <w:lastRenderedPageBreak/>
              <w:t>Service Revenue</w:t>
            </w:r>
          </w:p>
        </w:tc>
        <w:tc>
          <w:tcPr>
            <w:tcW w:w="17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7F4C04"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p w14:paraId="1C94100B" w14:textId="77777777"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The candidate must briefly describe what service revenue is.</w:t>
            </w:r>
          </w:p>
          <w:p w14:paraId="7738409F"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bCs/>
                <w:color w:val="D73329"/>
                <w:sz w:val="22"/>
              </w:rPr>
              <w:t xml:space="preserve">A model answer is provided below to give the assessor a general idea of the required breadth and depth for a satisfactory response:  </w:t>
            </w:r>
          </w:p>
          <w:p w14:paraId="441410AB"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bCs/>
                <w:color w:val="D73329"/>
                <w:sz w:val="22"/>
              </w:rPr>
              <w:t>Under this revenue stream, revenue is earned from services rendered to clients on a per hour basis.</w:t>
            </w:r>
          </w:p>
        </w:tc>
        <w:tc>
          <w:tcPr>
            <w:tcW w:w="209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0D0422B"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p w14:paraId="6087417D" w14:textId="77777777"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The candidate must give one example of how construction businesses earn service revenue.</w:t>
            </w:r>
          </w:p>
          <w:p w14:paraId="3FE83865" w14:textId="77777777"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For a satisfactory performance, although the wording may slightly vary, the candidate’s response must include one of the following:</w:t>
            </w:r>
          </w:p>
          <w:p w14:paraId="4AC84851" w14:textId="455E8D5F" w:rsidR="00BB0825" w:rsidRPr="00242870" w:rsidRDefault="002252A0">
            <w:pPr>
              <w:pStyle w:val="ListParagraph"/>
              <w:numPr>
                <w:ilvl w:val="0"/>
                <w:numId w:val="119"/>
              </w:numPr>
              <w:spacing w:after="120" w:line="276" w:lineRule="auto"/>
              <w:ind w:left="714" w:right="0" w:hanging="357"/>
              <w:contextualSpacing w:val="0"/>
              <w:rPr>
                <w:rFonts w:cstheme="minorHAnsi"/>
                <w:bCs/>
                <w:color w:val="D73329"/>
                <w:sz w:val="22"/>
              </w:rPr>
            </w:pPr>
            <w:r>
              <w:rPr>
                <w:rFonts w:cstheme="minorHAnsi"/>
                <w:bCs/>
                <w:color w:val="D73329"/>
                <w:sz w:val="22"/>
              </w:rPr>
              <w:t>T</w:t>
            </w:r>
            <w:r w:rsidR="00BB0825" w:rsidRPr="00242870">
              <w:rPr>
                <w:rFonts w:cstheme="minorHAnsi"/>
                <w:bCs/>
                <w:color w:val="D73329"/>
                <w:sz w:val="22"/>
              </w:rPr>
              <w:t>hrough rendering plumbing services</w:t>
            </w:r>
          </w:p>
          <w:p w14:paraId="008B2C2A" w14:textId="703210E2" w:rsidR="00BB0825" w:rsidRPr="00242870" w:rsidRDefault="002252A0">
            <w:pPr>
              <w:pStyle w:val="ListParagraph"/>
              <w:numPr>
                <w:ilvl w:val="0"/>
                <w:numId w:val="119"/>
              </w:numPr>
              <w:spacing w:after="120" w:line="276" w:lineRule="auto"/>
              <w:ind w:left="714" w:right="0" w:hanging="357"/>
              <w:contextualSpacing w:val="0"/>
              <w:rPr>
                <w:rFonts w:cstheme="minorHAnsi"/>
                <w:bCs/>
                <w:color w:val="D73329"/>
                <w:sz w:val="22"/>
              </w:rPr>
            </w:pPr>
            <w:r>
              <w:rPr>
                <w:rFonts w:cstheme="minorHAnsi"/>
                <w:bCs/>
                <w:color w:val="D73329"/>
                <w:sz w:val="22"/>
              </w:rPr>
              <w:t>T</w:t>
            </w:r>
            <w:r w:rsidR="00BB0825" w:rsidRPr="00242870">
              <w:rPr>
                <w:rFonts w:cstheme="minorHAnsi"/>
                <w:bCs/>
                <w:color w:val="D73329"/>
                <w:sz w:val="22"/>
              </w:rPr>
              <w:t>hrough rendering landscaping services</w:t>
            </w:r>
          </w:p>
          <w:p w14:paraId="7629E779" w14:textId="6C7F8019" w:rsidR="00BB0825" w:rsidRPr="00242870" w:rsidRDefault="002252A0">
            <w:pPr>
              <w:pStyle w:val="ListParagraph"/>
              <w:numPr>
                <w:ilvl w:val="0"/>
                <w:numId w:val="119"/>
              </w:numPr>
              <w:spacing w:after="120" w:line="276" w:lineRule="auto"/>
              <w:ind w:left="714" w:right="0" w:hanging="357"/>
              <w:contextualSpacing w:val="0"/>
              <w:rPr>
                <w:rFonts w:cstheme="minorHAnsi"/>
                <w:bCs/>
                <w:color w:val="D73329"/>
                <w:sz w:val="22"/>
              </w:rPr>
            </w:pPr>
            <w:r>
              <w:rPr>
                <w:rFonts w:cstheme="minorHAnsi"/>
                <w:bCs/>
                <w:color w:val="D73329"/>
                <w:sz w:val="22"/>
              </w:rPr>
              <w:t>T</w:t>
            </w:r>
            <w:r w:rsidR="00BB0825" w:rsidRPr="00242870">
              <w:rPr>
                <w:rFonts w:cstheme="minorHAnsi"/>
                <w:bCs/>
                <w:color w:val="D73329"/>
                <w:sz w:val="22"/>
              </w:rPr>
              <w:t>hrough rendering roofing services</w:t>
            </w:r>
          </w:p>
          <w:p w14:paraId="40A21135" w14:textId="3D289071" w:rsidR="00BB0825" w:rsidRPr="00242870" w:rsidRDefault="002252A0">
            <w:pPr>
              <w:pStyle w:val="ListParagraph"/>
              <w:numPr>
                <w:ilvl w:val="0"/>
                <w:numId w:val="119"/>
              </w:numPr>
              <w:spacing w:after="120" w:line="276" w:lineRule="auto"/>
              <w:ind w:left="714" w:right="0" w:hanging="357"/>
              <w:contextualSpacing w:val="0"/>
              <w:rPr>
                <w:rFonts w:cstheme="minorHAnsi"/>
                <w:bCs/>
                <w:color w:val="D73329"/>
                <w:sz w:val="22"/>
              </w:rPr>
            </w:pPr>
            <w:r>
              <w:rPr>
                <w:rFonts w:cstheme="minorHAnsi"/>
                <w:bCs/>
                <w:color w:val="D73329"/>
                <w:sz w:val="22"/>
              </w:rPr>
              <w:t>T</w:t>
            </w:r>
            <w:r w:rsidR="00BB0825" w:rsidRPr="00242870">
              <w:rPr>
                <w:rFonts w:cstheme="minorHAnsi"/>
                <w:bCs/>
                <w:color w:val="D73329"/>
                <w:sz w:val="22"/>
              </w:rPr>
              <w:t>hrough rendering painting services</w:t>
            </w:r>
          </w:p>
          <w:p w14:paraId="247AF433"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color w:val="D73329"/>
                <w:sz w:val="22"/>
              </w:rPr>
              <w:t>Other responses are acceptable provided that they are services typically rendered on a per hour basis.</w:t>
            </w:r>
            <w:r w:rsidRPr="00242870">
              <w:rPr>
                <w:rFonts w:cstheme="minorHAnsi"/>
                <w:bCs/>
                <w:color w:val="D73329"/>
                <w:sz w:val="22"/>
              </w:rPr>
              <w:t xml:space="preserve"> </w:t>
            </w:r>
          </w:p>
        </w:tc>
      </w:tr>
      <w:tr w:rsidR="00BB0825" w:rsidRPr="00242870" w14:paraId="7D5862B3" w14:textId="77777777" w:rsidTr="002252A0">
        <w:trPr>
          <w:trHeight w:val="6326"/>
          <w:jc w:val="center"/>
        </w:trPr>
        <w:tc>
          <w:tcPr>
            <w:tcW w:w="117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AE8987" w14:textId="2F353ADC" w:rsidR="00BB0825" w:rsidRPr="002252A0" w:rsidRDefault="00BB0825" w:rsidP="002252A0">
            <w:pPr>
              <w:pStyle w:val="ListParagraph"/>
              <w:spacing w:after="120" w:line="276" w:lineRule="auto"/>
              <w:ind w:left="0" w:right="0" w:firstLine="0"/>
              <w:contextualSpacing w:val="0"/>
              <w:jc w:val="center"/>
              <w:rPr>
                <w:rFonts w:cstheme="minorHAnsi"/>
                <w:bCs/>
                <w:color w:val="262626" w:themeColor="text1" w:themeTint="D9"/>
                <w:szCs w:val="24"/>
              </w:rPr>
            </w:pPr>
            <w:r w:rsidRPr="00242870">
              <w:rPr>
                <w:rFonts w:cstheme="minorHAnsi"/>
                <w:bCs/>
                <w:color w:val="262626" w:themeColor="text1" w:themeTint="D9"/>
                <w:szCs w:val="24"/>
              </w:rPr>
              <w:t>Passive Income</w:t>
            </w:r>
          </w:p>
        </w:tc>
        <w:tc>
          <w:tcPr>
            <w:tcW w:w="172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DEC31A"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p w14:paraId="74EFAC16" w14:textId="77777777"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The candidate must briefly describe what passive income is.</w:t>
            </w:r>
          </w:p>
          <w:p w14:paraId="29A9BA8F"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bCs/>
                <w:color w:val="D73329"/>
                <w:sz w:val="22"/>
              </w:rPr>
              <w:t xml:space="preserve">A model answer is provided below to give the assessor a general idea of the required breadth and depth for a satisfactory response:  </w:t>
            </w:r>
          </w:p>
          <w:p w14:paraId="6F66CF72"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bCs/>
                <w:color w:val="D73329"/>
                <w:sz w:val="22"/>
              </w:rPr>
              <w:t>Under this revenue stream, the flow of revenue would be ongoing. As compared to other revenue streams, earning passive income would require less effort from the business.</w:t>
            </w:r>
          </w:p>
        </w:tc>
        <w:tc>
          <w:tcPr>
            <w:tcW w:w="2094"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313DE7" w14:textId="77777777"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p w14:paraId="3A209991" w14:textId="77777777"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The candidate must give one example of how construction businesses earn passive income.</w:t>
            </w:r>
          </w:p>
          <w:p w14:paraId="0FB01091" w14:textId="77777777" w:rsidR="00BB0825" w:rsidRPr="00242870" w:rsidRDefault="00BB0825" w:rsidP="00BB0825">
            <w:pPr>
              <w:spacing w:after="120" w:line="276" w:lineRule="auto"/>
              <w:ind w:left="0" w:right="0" w:firstLine="0"/>
              <w:rPr>
                <w:rFonts w:cstheme="minorHAnsi"/>
                <w:bCs/>
                <w:color w:val="D73329"/>
                <w:sz w:val="22"/>
              </w:rPr>
            </w:pPr>
            <w:r w:rsidRPr="00A607B0">
              <w:rPr>
                <w:rFonts w:cstheme="minorHAnsi"/>
                <w:bCs/>
                <w:color w:val="D73329"/>
                <w:sz w:val="22"/>
              </w:rPr>
              <w:t>For a satisfactory</w:t>
            </w:r>
            <w:r w:rsidRPr="00242870">
              <w:rPr>
                <w:rFonts w:cstheme="minorHAnsi"/>
                <w:bCs/>
                <w:color w:val="D73329"/>
                <w:sz w:val="22"/>
              </w:rPr>
              <w:t xml:space="preserve"> performance, although the wording may slightly vary, the candidate’s response must include one of the following:</w:t>
            </w:r>
          </w:p>
          <w:p w14:paraId="707849B0" w14:textId="49C81E41" w:rsidR="00BB0825" w:rsidRPr="00242870" w:rsidRDefault="002252A0">
            <w:pPr>
              <w:pStyle w:val="ListParagraph"/>
              <w:numPr>
                <w:ilvl w:val="0"/>
                <w:numId w:val="120"/>
              </w:numPr>
              <w:spacing w:after="120" w:line="276" w:lineRule="auto"/>
              <w:ind w:right="0"/>
              <w:contextualSpacing w:val="0"/>
              <w:rPr>
                <w:rFonts w:cstheme="minorHAnsi"/>
                <w:bCs/>
                <w:color w:val="D73329"/>
                <w:sz w:val="22"/>
              </w:rPr>
            </w:pPr>
            <w:r>
              <w:rPr>
                <w:rFonts w:cstheme="minorHAnsi"/>
                <w:bCs/>
                <w:color w:val="D73329"/>
                <w:sz w:val="22"/>
              </w:rPr>
              <w:t>R</w:t>
            </w:r>
            <w:r w:rsidR="00BB0825" w:rsidRPr="00242870">
              <w:rPr>
                <w:rFonts w:cstheme="minorHAnsi"/>
                <w:bCs/>
                <w:color w:val="D73329"/>
                <w:sz w:val="22"/>
              </w:rPr>
              <w:t>enting out equipment</w:t>
            </w:r>
          </w:p>
          <w:p w14:paraId="51AFDBEC" w14:textId="5DF3BAED" w:rsidR="00BB0825" w:rsidRPr="00242870" w:rsidRDefault="002252A0">
            <w:pPr>
              <w:pStyle w:val="ListParagraph"/>
              <w:numPr>
                <w:ilvl w:val="0"/>
                <w:numId w:val="120"/>
              </w:numPr>
              <w:spacing w:after="120" w:line="276" w:lineRule="auto"/>
              <w:ind w:right="0"/>
              <w:contextualSpacing w:val="0"/>
              <w:rPr>
                <w:rFonts w:cstheme="minorHAnsi"/>
                <w:bCs/>
                <w:color w:val="D73329"/>
                <w:sz w:val="22"/>
              </w:rPr>
            </w:pPr>
            <w:r>
              <w:rPr>
                <w:rFonts w:cstheme="minorHAnsi"/>
                <w:bCs/>
                <w:color w:val="D73329"/>
                <w:sz w:val="22"/>
              </w:rPr>
              <w:t>R</w:t>
            </w:r>
            <w:r w:rsidR="00BB0825" w:rsidRPr="00242870">
              <w:rPr>
                <w:rFonts w:cstheme="minorHAnsi"/>
                <w:bCs/>
                <w:color w:val="D73329"/>
                <w:sz w:val="22"/>
              </w:rPr>
              <w:t>ent out investment properties</w:t>
            </w:r>
          </w:p>
          <w:p w14:paraId="6294D7A8" w14:textId="291963FE" w:rsidR="00BB0825" w:rsidRPr="00242870" w:rsidRDefault="002252A0">
            <w:pPr>
              <w:pStyle w:val="ListParagraph"/>
              <w:numPr>
                <w:ilvl w:val="0"/>
                <w:numId w:val="120"/>
              </w:numPr>
              <w:spacing w:after="120" w:line="276" w:lineRule="auto"/>
              <w:ind w:right="0"/>
              <w:contextualSpacing w:val="0"/>
              <w:rPr>
                <w:rFonts w:cstheme="minorHAnsi"/>
                <w:bCs/>
                <w:color w:val="D73329"/>
                <w:sz w:val="22"/>
              </w:rPr>
            </w:pPr>
            <w:r>
              <w:rPr>
                <w:rFonts w:cstheme="minorHAnsi"/>
                <w:bCs/>
                <w:color w:val="D73329"/>
                <w:sz w:val="22"/>
              </w:rPr>
              <w:t>I</w:t>
            </w:r>
            <w:r w:rsidR="00BB0825" w:rsidRPr="00242870">
              <w:rPr>
                <w:rFonts w:cstheme="minorHAnsi"/>
                <w:bCs/>
                <w:color w:val="D73329"/>
                <w:sz w:val="22"/>
              </w:rPr>
              <w:t>nterest income from receivables</w:t>
            </w:r>
          </w:p>
          <w:p w14:paraId="03222998" w14:textId="394C463A" w:rsidR="00BB0825" w:rsidRPr="00242870" w:rsidRDefault="002252A0">
            <w:pPr>
              <w:pStyle w:val="ListParagraph"/>
              <w:numPr>
                <w:ilvl w:val="0"/>
                <w:numId w:val="120"/>
              </w:numPr>
              <w:spacing w:after="120" w:line="276" w:lineRule="auto"/>
              <w:ind w:right="0"/>
              <w:contextualSpacing w:val="0"/>
              <w:rPr>
                <w:rFonts w:cstheme="minorHAnsi"/>
                <w:bCs/>
                <w:color w:val="D73329"/>
                <w:sz w:val="22"/>
              </w:rPr>
            </w:pPr>
            <w:r>
              <w:rPr>
                <w:rFonts w:cstheme="minorHAnsi"/>
                <w:bCs/>
                <w:color w:val="D73329"/>
                <w:sz w:val="22"/>
              </w:rPr>
              <w:t>D</w:t>
            </w:r>
            <w:r w:rsidR="00BB0825" w:rsidRPr="00242870">
              <w:rPr>
                <w:rFonts w:cstheme="minorHAnsi"/>
                <w:bCs/>
                <w:color w:val="D73329"/>
                <w:sz w:val="22"/>
              </w:rPr>
              <w:t>ividend income</w:t>
            </w:r>
          </w:p>
          <w:p w14:paraId="50A24C5D" w14:textId="77777777" w:rsidR="00BB0825" w:rsidRPr="00242870" w:rsidRDefault="00BB0825" w:rsidP="001E7E40">
            <w:pPr>
              <w:spacing w:after="120" w:line="276" w:lineRule="auto"/>
              <w:ind w:left="0" w:right="0" w:firstLine="0"/>
              <w:jc w:val="both"/>
              <w:rPr>
                <w:rFonts w:cstheme="minorHAnsi"/>
                <w:color w:val="262626" w:themeColor="text1" w:themeTint="D9"/>
                <w:szCs w:val="24"/>
              </w:rPr>
            </w:pPr>
            <w:r w:rsidRPr="00242870">
              <w:rPr>
                <w:rFonts w:cstheme="minorHAnsi"/>
                <w:color w:val="D73329"/>
                <w:sz w:val="22"/>
              </w:rPr>
              <w:t>Other responses are acceptable provided that they are considered as ways on how building and construction services earn passive income.</w:t>
            </w:r>
            <w:r w:rsidRPr="00242870">
              <w:rPr>
                <w:rFonts w:cstheme="minorHAnsi"/>
                <w:bCs/>
                <w:color w:val="D73329"/>
                <w:sz w:val="22"/>
              </w:rPr>
              <w:t xml:space="preserve"> </w:t>
            </w:r>
          </w:p>
        </w:tc>
      </w:tr>
    </w:tbl>
    <w:p w14:paraId="47A7FD44" w14:textId="77777777" w:rsidR="00176EC4" w:rsidRDefault="00176EC4" w:rsidP="00176EC4">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60"/>
        <w:gridCol w:w="3827"/>
        <w:gridCol w:w="3639"/>
      </w:tblGrid>
      <w:tr w:rsidR="00BB0825" w:rsidRPr="00242870" w14:paraId="777A3F76" w14:textId="77777777" w:rsidTr="00BB0825">
        <w:trPr>
          <w:trHeight w:val="153"/>
          <w:jc w:val="center"/>
        </w:trPr>
        <w:tc>
          <w:tcPr>
            <w:tcW w:w="5000" w:type="pct"/>
            <w:gridSpan w:val="3"/>
            <w:tcBorders>
              <w:top w:val="nil"/>
              <w:left w:val="nil"/>
              <w:bottom w:val="nil"/>
              <w:right w:val="nil"/>
            </w:tcBorders>
            <w:shd w:val="clear" w:color="auto" w:fill="D9E2F3" w:themeFill="accent1" w:themeFillTint="33"/>
          </w:tcPr>
          <w:p w14:paraId="2C5BCE36" w14:textId="77777777" w:rsidR="00BB0825" w:rsidRPr="00242870" w:rsidRDefault="00BB0825" w:rsidP="00BB082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Listed below are three types of expenses incurred by a building and construction business. For each type of expense:</w:t>
            </w:r>
          </w:p>
          <w:p w14:paraId="5902BBFE" w14:textId="77777777"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Provide a brief description, and</w:t>
            </w:r>
          </w:p>
          <w:p w14:paraId="58F2D8F6" w14:textId="77777777"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Give one example.</w:t>
            </w:r>
          </w:p>
        </w:tc>
      </w:tr>
      <w:tr w:rsidR="00BB0825" w:rsidRPr="00242870" w14:paraId="14D880D7" w14:textId="77777777" w:rsidTr="00BB0825">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27E199DD"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5EB4EB5" w14:textId="77777777" w:rsidTr="00BB0825">
        <w:trPr>
          <w:trHeight w:val="74"/>
          <w:jc w:val="center"/>
        </w:trPr>
        <w:tc>
          <w:tcPr>
            <w:tcW w:w="5000" w:type="pct"/>
            <w:gridSpan w:val="3"/>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0D36B81"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KE2.2 </w:t>
            </w:r>
          </w:p>
          <w:p w14:paraId="35C485BF" w14:textId="083F69CD" w:rsidR="004632D4" w:rsidRPr="00242870" w:rsidRDefault="004632D4" w:rsidP="004632D4">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 xml:space="preserve">CPCCBC5019 Learner Guide, Chapter </w:t>
            </w:r>
            <w:r w:rsidR="00A71D75">
              <w:rPr>
                <w:rFonts w:cstheme="minorHAnsi"/>
                <w:i/>
                <w:color w:val="2F5496" w:themeColor="accent1" w:themeShade="BF"/>
                <w:sz w:val="20"/>
                <w:szCs w:val="24"/>
              </w:rPr>
              <w:t>2</w:t>
            </w:r>
            <w:r>
              <w:rPr>
                <w:rFonts w:cstheme="minorHAnsi"/>
                <w:i/>
                <w:color w:val="2F5496" w:themeColor="accent1" w:themeShade="BF"/>
                <w:sz w:val="20"/>
                <w:szCs w:val="24"/>
              </w:rPr>
              <w:t xml:space="preserve">, Section </w:t>
            </w:r>
            <w:r w:rsidR="00A71D75">
              <w:rPr>
                <w:rFonts w:cstheme="minorHAnsi"/>
                <w:i/>
                <w:color w:val="2F5496" w:themeColor="accent1" w:themeShade="BF"/>
                <w:sz w:val="20"/>
                <w:szCs w:val="24"/>
              </w:rPr>
              <w:t>2</w:t>
            </w:r>
            <w:r>
              <w:rPr>
                <w:rFonts w:cstheme="minorHAnsi"/>
                <w:i/>
                <w:color w:val="2F5496" w:themeColor="accent1" w:themeShade="BF"/>
                <w:sz w:val="20"/>
                <w:szCs w:val="24"/>
              </w:rPr>
              <w:t>.1</w:t>
            </w:r>
          </w:p>
          <w:p w14:paraId="21259BF9"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3ADD6D4F" w14:textId="7C3934E1" w:rsidR="00BB0825" w:rsidRPr="00242870" w:rsidRDefault="00E42678" w:rsidP="00BB0825">
            <w:pPr>
              <w:tabs>
                <w:tab w:val="left" w:pos="180"/>
              </w:tabs>
              <w:spacing w:after="120" w:line="276" w:lineRule="auto"/>
              <w:ind w:left="0" w:right="0" w:firstLine="0"/>
              <w:jc w:val="both"/>
              <w:rPr>
                <w:rFonts w:cstheme="minorHAnsi"/>
                <w:bCs/>
                <w:color w:val="D73329"/>
                <w:sz w:val="22"/>
              </w:rPr>
            </w:pPr>
            <w:r>
              <w:rPr>
                <w:rFonts w:cstheme="minorHAnsi"/>
                <w:bCs/>
                <w:color w:val="D73329"/>
                <w:sz w:val="22"/>
              </w:rPr>
              <w:t>For</w:t>
            </w:r>
            <w:r w:rsidR="00BB0825" w:rsidRPr="00242870">
              <w:rPr>
                <w:rFonts w:cstheme="minorHAnsi"/>
                <w:bCs/>
                <w:color w:val="D73329"/>
                <w:sz w:val="22"/>
              </w:rPr>
              <w:t xml:space="preserve"> each type of expense listed below</w:t>
            </w:r>
            <w:r>
              <w:rPr>
                <w:rFonts w:cstheme="minorHAnsi"/>
                <w:bCs/>
                <w:color w:val="D73329"/>
                <w:sz w:val="22"/>
              </w:rPr>
              <w:t>, the candidate must</w:t>
            </w:r>
            <w:r w:rsidR="00BB0825" w:rsidRPr="00242870">
              <w:rPr>
                <w:rFonts w:cstheme="minorHAnsi"/>
                <w:bCs/>
                <w:color w:val="D73329"/>
                <w:sz w:val="22"/>
              </w:rPr>
              <w:t>:</w:t>
            </w:r>
          </w:p>
          <w:p w14:paraId="5BB73EF9" w14:textId="77777777" w:rsidR="00BB0825" w:rsidRPr="00242870" w:rsidRDefault="00BB0825">
            <w:pPr>
              <w:pStyle w:val="ListParagraph"/>
              <w:numPr>
                <w:ilvl w:val="0"/>
                <w:numId w:val="138"/>
              </w:numPr>
              <w:tabs>
                <w:tab w:val="left" w:pos="180"/>
              </w:tabs>
              <w:spacing w:after="120" w:line="276" w:lineRule="auto"/>
              <w:ind w:left="702" w:right="0" w:hanging="342"/>
              <w:contextualSpacing w:val="0"/>
              <w:jc w:val="both"/>
              <w:rPr>
                <w:rFonts w:cstheme="minorHAnsi"/>
                <w:bCs/>
                <w:color w:val="D73329"/>
                <w:sz w:val="22"/>
              </w:rPr>
            </w:pPr>
            <w:r w:rsidRPr="00242870">
              <w:rPr>
                <w:rFonts w:cstheme="minorHAnsi"/>
                <w:bCs/>
                <w:color w:val="D73329"/>
                <w:sz w:val="22"/>
              </w:rPr>
              <w:t>Provide a brief description</w:t>
            </w:r>
          </w:p>
          <w:p w14:paraId="1FF7B70B" w14:textId="77777777" w:rsidR="00BB0825" w:rsidRPr="00242870" w:rsidRDefault="00BB0825">
            <w:pPr>
              <w:pStyle w:val="ListParagraph"/>
              <w:numPr>
                <w:ilvl w:val="0"/>
                <w:numId w:val="138"/>
              </w:numPr>
              <w:tabs>
                <w:tab w:val="left" w:pos="180"/>
              </w:tabs>
              <w:spacing w:after="120" w:line="276" w:lineRule="auto"/>
              <w:ind w:left="702" w:right="0" w:hanging="342"/>
              <w:contextualSpacing w:val="0"/>
              <w:jc w:val="both"/>
              <w:rPr>
                <w:rFonts w:cstheme="minorHAnsi"/>
                <w:bCs/>
                <w:color w:val="D73329"/>
                <w:sz w:val="22"/>
              </w:rPr>
            </w:pPr>
            <w:r w:rsidRPr="00242870">
              <w:rPr>
                <w:rFonts w:cstheme="minorHAnsi"/>
                <w:bCs/>
                <w:color w:val="D73329"/>
                <w:sz w:val="22"/>
              </w:rPr>
              <w:t>Give one example.</w:t>
            </w:r>
          </w:p>
          <w:p w14:paraId="7D35D9A3"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Additional marking guide and benchmark answers are provided below to guide the assessor in assessing the candidate’s responses.</w:t>
            </w:r>
          </w:p>
        </w:tc>
      </w:tr>
      <w:tr w:rsidR="00BB0825" w:rsidRPr="00242870" w14:paraId="7A5A9D82" w14:textId="77777777" w:rsidTr="00BB0825">
        <w:trPr>
          <w:trHeight w:val="56"/>
          <w:jc w:val="center"/>
        </w:trPr>
        <w:tc>
          <w:tcPr>
            <w:tcW w:w="8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7F373F68" w14:textId="77777777" w:rsidR="00BB0825" w:rsidRPr="00F43D0D"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F43D0D">
              <w:rPr>
                <w:rFonts w:cstheme="minorHAnsi"/>
                <w:b/>
                <w:bCs/>
                <w:color w:val="262626" w:themeColor="text1" w:themeTint="D9"/>
                <w:szCs w:val="24"/>
              </w:rPr>
              <w:t>Expense</w:t>
            </w:r>
          </w:p>
        </w:tc>
        <w:tc>
          <w:tcPr>
            <w:tcW w:w="21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58867D4" w14:textId="77777777" w:rsidR="00BB0825" w:rsidRPr="00242870" w:rsidRDefault="00BB0825" w:rsidP="00BB0825">
            <w:pPr>
              <w:spacing w:after="120" w:line="276" w:lineRule="auto"/>
              <w:ind w:left="0" w:right="0" w:firstLine="0"/>
              <w:jc w:val="center"/>
              <w:rPr>
                <w:rFonts w:cstheme="minorHAnsi"/>
                <w:color w:val="262626" w:themeColor="text1" w:themeTint="D9"/>
                <w:szCs w:val="24"/>
              </w:rPr>
            </w:pPr>
            <w:r w:rsidRPr="00242870">
              <w:rPr>
                <w:rFonts w:cstheme="minorHAnsi"/>
                <w:b/>
                <w:bCs/>
                <w:color w:val="262626" w:themeColor="text1" w:themeTint="D9"/>
                <w:szCs w:val="24"/>
              </w:rPr>
              <w:t>Description</w:t>
            </w:r>
          </w:p>
        </w:tc>
        <w:tc>
          <w:tcPr>
            <w:tcW w:w="201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5D03EAFC" w14:textId="77777777" w:rsidR="00BB0825" w:rsidRPr="00242870" w:rsidRDefault="00BB0825" w:rsidP="00BB0825">
            <w:pPr>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Examples</w:t>
            </w:r>
          </w:p>
        </w:tc>
      </w:tr>
      <w:tr w:rsidR="00BB0825" w:rsidRPr="00242870" w14:paraId="51A803D3" w14:textId="77777777" w:rsidTr="00BB0825">
        <w:trPr>
          <w:trHeight w:val="1116"/>
          <w:jc w:val="center"/>
        </w:trPr>
        <w:tc>
          <w:tcPr>
            <w:tcW w:w="8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598DE0" w14:textId="07F09102" w:rsidR="00BB0825" w:rsidRPr="00F43D0D" w:rsidRDefault="00410D4A" w:rsidP="00BB0825">
            <w:pPr>
              <w:pStyle w:val="ListParagraph"/>
              <w:tabs>
                <w:tab w:val="left" w:pos="180"/>
              </w:tabs>
              <w:spacing w:after="120" w:line="276" w:lineRule="auto"/>
              <w:ind w:left="33" w:right="0" w:firstLine="0"/>
              <w:contextualSpacing w:val="0"/>
              <w:jc w:val="center"/>
              <w:rPr>
                <w:rFonts w:cstheme="minorHAnsi"/>
                <w:color w:val="262626" w:themeColor="text1" w:themeTint="D9"/>
                <w:szCs w:val="24"/>
              </w:rPr>
            </w:pPr>
            <w:r w:rsidRPr="00F43D0D">
              <w:rPr>
                <w:rFonts w:cstheme="minorHAnsi"/>
                <w:color w:val="262626" w:themeColor="text1" w:themeTint="D9"/>
                <w:szCs w:val="24"/>
              </w:rPr>
              <w:t xml:space="preserve">Direct </w:t>
            </w:r>
            <w:r w:rsidR="00BB0825" w:rsidRPr="00F43D0D">
              <w:rPr>
                <w:rFonts w:cstheme="minorHAnsi"/>
                <w:color w:val="262626" w:themeColor="text1" w:themeTint="D9"/>
                <w:szCs w:val="24"/>
              </w:rPr>
              <w:t>Materials</w:t>
            </w:r>
          </w:p>
        </w:tc>
        <w:tc>
          <w:tcPr>
            <w:tcW w:w="212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A47169" w14:textId="4080476E" w:rsidR="00BB0825" w:rsidRPr="00242870" w:rsidRDefault="00BB0825" w:rsidP="00BB0825">
            <w:pPr>
              <w:spacing w:after="120" w:line="276" w:lineRule="auto"/>
              <w:ind w:left="0" w:right="0" w:firstLine="0"/>
              <w:rPr>
                <w:rFonts w:cstheme="minorHAnsi"/>
                <w:color w:val="D73329"/>
                <w:sz w:val="22"/>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p w14:paraId="369FBB56" w14:textId="01356DA9"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The candidate must briefly</w:t>
            </w:r>
            <w:r w:rsidR="007371A7" w:rsidRPr="00242870">
              <w:rPr>
                <w:rFonts w:cstheme="minorHAnsi"/>
                <w:bCs/>
                <w:color w:val="D73329"/>
                <w:sz w:val="22"/>
              </w:rPr>
              <w:t xml:space="preserve"> describe the</w:t>
            </w:r>
            <w:r w:rsidRPr="00242870">
              <w:rPr>
                <w:rFonts w:cstheme="minorHAnsi"/>
                <w:bCs/>
                <w:color w:val="D73329"/>
                <w:sz w:val="22"/>
              </w:rPr>
              <w:t xml:space="preserve"> </w:t>
            </w:r>
            <w:r w:rsidR="00410D4A" w:rsidRPr="00242870">
              <w:rPr>
                <w:rFonts w:cstheme="minorHAnsi"/>
                <w:bCs/>
                <w:color w:val="D73329"/>
                <w:sz w:val="22"/>
              </w:rPr>
              <w:t>cost of direct materials</w:t>
            </w:r>
            <w:r w:rsidR="007371A7" w:rsidRPr="00242870">
              <w:rPr>
                <w:rFonts w:cstheme="minorHAnsi"/>
                <w:bCs/>
                <w:color w:val="D73329"/>
                <w:sz w:val="22"/>
              </w:rPr>
              <w:t xml:space="preserve"> incurred in a building and construction business</w:t>
            </w:r>
            <w:r w:rsidRPr="00242870">
              <w:rPr>
                <w:rFonts w:cstheme="minorHAnsi"/>
                <w:bCs/>
                <w:color w:val="D73329"/>
                <w:sz w:val="22"/>
              </w:rPr>
              <w:t xml:space="preserve">. </w:t>
            </w:r>
          </w:p>
          <w:p w14:paraId="28E2B0A7"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color w:val="D73329"/>
                <w:sz w:val="22"/>
              </w:rPr>
              <w:t xml:space="preserve">A model answer is provided below to give the assessor a general idea of the required breadth and depth for a satisfactory response:  </w:t>
            </w:r>
          </w:p>
          <w:p w14:paraId="1B9FCB6A" w14:textId="0C31A732" w:rsidR="00BB0825" w:rsidRPr="00242870" w:rsidRDefault="00BB0825" w:rsidP="00BB0825">
            <w:pPr>
              <w:spacing w:after="120" w:line="276" w:lineRule="auto"/>
              <w:ind w:left="0" w:right="0" w:firstLine="0"/>
              <w:rPr>
                <w:rFonts w:cstheme="minorHAnsi"/>
                <w:color w:val="262626" w:themeColor="text1" w:themeTint="D9"/>
                <w:szCs w:val="24"/>
              </w:rPr>
            </w:pPr>
            <w:r w:rsidRPr="00242870">
              <w:rPr>
                <w:rFonts w:cstheme="minorHAnsi"/>
                <w:color w:val="D73329"/>
                <w:sz w:val="22"/>
              </w:rPr>
              <w:t xml:space="preserve">The total amount of </w:t>
            </w:r>
            <w:r w:rsidR="00410D4A" w:rsidRPr="00242870">
              <w:rPr>
                <w:rFonts w:cstheme="minorHAnsi"/>
                <w:color w:val="D73329"/>
                <w:sz w:val="22"/>
              </w:rPr>
              <w:t>cost</w:t>
            </w:r>
            <w:r w:rsidRPr="00242870">
              <w:rPr>
                <w:rFonts w:cstheme="minorHAnsi"/>
                <w:color w:val="D73329"/>
                <w:sz w:val="22"/>
              </w:rPr>
              <w:t xml:space="preserve"> incurred for</w:t>
            </w:r>
            <w:r w:rsidR="00410D4A" w:rsidRPr="00242870">
              <w:rPr>
                <w:rFonts w:cstheme="minorHAnsi"/>
                <w:color w:val="D73329"/>
                <w:sz w:val="22"/>
              </w:rPr>
              <w:t xml:space="preserve"> direct</w:t>
            </w:r>
            <w:r w:rsidRPr="00242870">
              <w:rPr>
                <w:rFonts w:cstheme="minorHAnsi"/>
                <w:color w:val="D73329"/>
                <w:sz w:val="22"/>
              </w:rPr>
              <w:t xml:space="preserve"> materials would include the purchase price less discounts, cartage costs, costs for unloading and storing, allowances (</w:t>
            </w:r>
            <w:proofErr w:type="gramStart"/>
            <w:r w:rsidRPr="00242870">
              <w:rPr>
                <w:rFonts w:cstheme="minorHAnsi"/>
                <w:color w:val="D73329"/>
                <w:sz w:val="22"/>
              </w:rPr>
              <w:t>e.g.</w:t>
            </w:r>
            <w:proofErr w:type="gramEnd"/>
            <w:r w:rsidRPr="00242870">
              <w:rPr>
                <w:rFonts w:cstheme="minorHAnsi"/>
                <w:color w:val="D73329"/>
                <w:sz w:val="22"/>
              </w:rPr>
              <w:t xml:space="preserve"> for wastages) and all other costs associated with making the materials ready for use.</w:t>
            </w:r>
          </w:p>
        </w:tc>
        <w:tc>
          <w:tcPr>
            <w:tcW w:w="201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C4B65B1" w14:textId="14410D06" w:rsidR="00BB0825" w:rsidRPr="00242870" w:rsidRDefault="00BB0825" w:rsidP="00BB0825">
            <w:pPr>
              <w:spacing w:after="120" w:line="276" w:lineRule="auto"/>
              <w:ind w:left="0" w:right="0" w:firstLine="0"/>
              <w:rPr>
                <w:rFonts w:cstheme="minorHAnsi"/>
                <w:color w:val="D73329"/>
                <w:sz w:val="22"/>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t> </w:t>
            </w:r>
            <w:r w:rsidRPr="00242870">
              <w:t> </w:t>
            </w:r>
            <w:r w:rsidRPr="00242870">
              <w:t> </w:t>
            </w:r>
            <w:r w:rsidRPr="00242870">
              <w:t> </w:t>
            </w:r>
            <w:r w:rsidRPr="00242870">
              <w:t> </w:t>
            </w:r>
            <w:r w:rsidRPr="00242870">
              <w:rPr>
                <w:rFonts w:cstheme="minorHAnsi"/>
                <w:color w:val="262626" w:themeColor="text1" w:themeTint="D9"/>
                <w:szCs w:val="24"/>
              </w:rPr>
              <w:fldChar w:fldCharType="end"/>
            </w:r>
          </w:p>
          <w:p w14:paraId="53891C61" w14:textId="15EDB6DB"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 xml:space="preserve">The candidate must give one example </w:t>
            </w:r>
            <w:r w:rsidR="00410D4A" w:rsidRPr="00242870">
              <w:rPr>
                <w:rFonts w:cstheme="minorHAnsi"/>
                <w:bCs/>
                <w:color w:val="D73329"/>
                <w:sz w:val="22"/>
              </w:rPr>
              <w:t xml:space="preserve">of direct </w:t>
            </w:r>
            <w:r w:rsidRPr="00242870">
              <w:rPr>
                <w:rFonts w:cstheme="minorHAnsi"/>
                <w:bCs/>
                <w:color w:val="D73329"/>
                <w:sz w:val="22"/>
              </w:rPr>
              <w:t>materials used in providing building and construction services.</w:t>
            </w:r>
          </w:p>
          <w:p w14:paraId="4E12905A" w14:textId="77777777" w:rsidR="00BB0825" w:rsidRPr="00242870" w:rsidRDefault="00BB0825" w:rsidP="00BB0825">
            <w:pPr>
              <w:spacing w:after="120" w:line="276" w:lineRule="auto"/>
              <w:ind w:left="0" w:right="0" w:firstLine="0"/>
              <w:rPr>
                <w:rFonts w:cstheme="minorHAnsi"/>
                <w:color w:val="D73329"/>
                <w:sz w:val="22"/>
              </w:rPr>
            </w:pPr>
            <w:r w:rsidRPr="00242870">
              <w:rPr>
                <w:rFonts w:cstheme="minorHAnsi"/>
                <w:color w:val="D73329"/>
                <w:sz w:val="22"/>
              </w:rPr>
              <w:t>For a satisfactory performance, although the wording may slightly vary, the candidate’s response must include one of the following:</w:t>
            </w:r>
          </w:p>
          <w:p w14:paraId="3938A1BD" w14:textId="77777777" w:rsidR="00BB0825" w:rsidRPr="00242870" w:rsidRDefault="00BB0825" w:rsidP="00C02FC7">
            <w:pPr>
              <w:pStyle w:val="ListParagraph"/>
              <w:numPr>
                <w:ilvl w:val="0"/>
                <w:numId w:val="32"/>
              </w:numPr>
              <w:spacing w:after="120" w:line="276" w:lineRule="auto"/>
              <w:ind w:right="0"/>
              <w:contextualSpacing w:val="0"/>
              <w:rPr>
                <w:rFonts w:cstheme="minorHAnsi"/>
                <w:color w:val="D73329"/>
                <w:sz w:val="22"/>
              </w:rPr>
            </w:pPr>
            <w:r w:rsidRPr="00242870">
              <w:rPr>
                <w:rFonts w:cstheme="minorHAnsi"/>
                <w:color w:val="D73329"/>
                <w:sz w:val="22"/>
              </w:rPr>
              <w:t>Concrete</w:t>
            </w:r>
          </w:p>
          <w:p w14:paraId="4CA1AFB8" w14:textId="77777777" w:rsidR="00BB0825" w:rsidRPr="00242870" w:rsidRDefault="00BB0825" w:rsidP="00C02FC7">
            <w:pPr>
              <w:pStyle w:val="ListParagraph"/>
              <w:numPr>
                <w:ilvl w:val="0"/>
                <w:numId w:val="32"/>
              </w:numPr>
              <w:spacing w:after="120" w:line="276" w:lineRule="auto"/>
              <w:ind w:right="0"/>
              <w:contextualSpacing w:val="0"/>
              <w:rPr>
                <w:rFonts w:cstheme="minorHAnsi"/>
                <w:color w:val="D73329"/>
                <w:sz w:val="22"/>
              </w:rPr>
            </w:pPr>
            <w:r w:rsidRPr="00242870">
              <w:rPr>
                <w:rFonts w:cstheme="minorHAnsi"/>
                <w:color w:val="D73329"/>
                <w:sz w:val="22"/>
              </w:rPr>
              <w:t>Fibre cement sheeting</w:t>
            </w:r>
          </w:p>
          <w:p w14:paraId="71DEFA6F" w14:textId="77777777" w:rsidR="00BB0825" w:rsidRPr="00242870" w:rsidRDefault="00BB0825" w:rsidP="00C02FC7">
            <w:pPr>
              <w:pStyle w:val="ListParagraph"/>
              <w:numPr>
                <w:ilvl w:val="0"/>
                <w:numId w:val="32"/>
              </w:numPr>
              <w:spacing w:after="120" w:line="276" w:lineRule="auto"/>
              <w:ind w:right="0"/>
              <w:contextualSpacing w:val="0"/>
              <w:rPr>
                <w:rFonts w:cstheme="minorHAnsi"/>
                <w:color w:val="D73329"/>
                <w:sz w:val="22"/>
              </w:rPr>
            </w:pPr>
            <w:r w:rsidRPr="00242870">
              <w:rPr>
                <w:rFonts w:cstheme="minorHAnsi"/>
                <w:color w:val="D73329"/>
                <w:sz w:val="22"/>
              </w:rPr>
              <w:t>Plasterboard</w:t>
            </w:r>
          </w:p>
          <w:p w14:paraId="123A774D" w14:textId="77777777" w:rsidR="00BB0825" w:rsidRPr="00242870" w:rsidRDefault="00BB0825" w:rsidP="00C02FC7">
            <w:pPr>
              <w:pStyle w:val="ListParagraph"/>
              <w:numPr>
                <w:ilvl w:val="0"/>
                <w:numId w:val="32"/>
              </w:numPr>
              <w:spacing w:after="120" w:line="276" w:lineRule="auto"/>
              <w:ind w:right="0"/>
              <w:contextualSpacing w:val="0"/>
              <w:rPr>
                <w:rFonts w:cstheme="minorHAnsi"/>
                <w:color w:val="D73329"/>
                <w:sz w:val="22"/>
              </w:rPr>
            </w:pPr>
            <w:r w:rsidRPr="00242870">
              <w:rPr>
                <w:rFonts w:cstheme="minorHAnsi"/>
                <w:color w:val="D73329"/>
                <w:sz w:val="22"/>
              </w:rPr>
              <w:t>Water pipes</w:t>
            </w:r>
          </w:p>
          <w:p w14:paraId="67FF8BED" w14:textId="47257BEF" w:rsidR="00BB0825" w:rsidRPr="00242870" w:rsidRDefault="00BB0825" w:rsidP="00BB0825">
            <w:pPr>
              <w:pStyle w:val="ListParagraph"/>
              <w:spacing w:after="120" w:line="276" w:lineRule="auto"/>
              <w:ind w:left="0" w:right="0" w:firstLine="0"/>
              <w:contextualSpacing w:val="0"/>
              <w:rPr>
                <w:rFonts w:cstheme="minorHAnsi"/>
                <w:color w:val="D73329"/>
                <w:sz w:val="22"/>
              </w:rPr>
            </w:pPr>
            <w:r w:rsidRPr="00242870">
              <w:rPr>
                <w:rFonts w:cstheme="minorHAnsi"/>
                <w:color w:val="D73329"/>
                <w:sz w:val="22"/>
              </w:rPr>
              <w:t>Other responses are acceptable provided that they are examples of</w:t>
            </w:r>
            <w:r w:rsidR="00410D4A" w:rsidRPr="00242870">
              <w:rPr>
                <w:rFonts w:cstheme="minorHAnsi"/>
                <w:color w:val="D73329"/>
                <w:sz w:val="22"/>
              </w:rPr>
              <w:t xml:space="preserve"> direct</w:t>
            </w:r>
            <w:r w:rsidRPr="00242870">
              <w:rPr>
                <w:rFonts w:cstheme="minorHAnsi"/>
                <w:color w:val="D73329"/>
                <w:sz w:val="22"/>
              </w:rPr>
              <w:t xml:space="preserve"> materials used in providing building and construction services. </w:t>
            </w:r>
          </w:p>
        </w:tc>
      </w:tr>
    </w:tbl>
    <w:p w14:paraId="35A791BD" w14:textId="77777777" w:rsidR="00BB0825" w:rsidRPr="00242870" w:rsidRDefault="00BB0825" w:rsidP="00BB0825">
      <w:r w:rsidRPr="00242870">
        <w:br w:type="page"/>
      </w:r>
    </w:p>
    <w:tbl>
      <w:tblPr>
        <w:tblStyle w:val="TableGrid"/>
        <w:tblW w:w="500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560"/>
        <w:gridCol w:w="3827"/>
        <w:gridCol w:w="3639"/>
        <w:gridCol w:w="6"/>
      </w:tblGrid>
      <w:tr w:rsidR="00F43D0D" w:rsidRPr="00242870" w14:paraId="2D4DEBDA" w14:textId="77777777" w:rsidTr="00F43D0D">
        <w:trPr>
          <w:gridAfter w:val="1"/>
          <w:wAfter w:w="3" w:type="pct"/>
          <w:trHeight w:val="56"/>
          <w:jc w:val="center"/>
        </w:trPr>
        <w:tc>
          <w:tcPr>
            <w:tcW w:w="8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DC7F008" w14:textId="77777777" w:rsidR="00F43D0D" w:rsidRPr="00242870" w:rsidRDefault="00F43D0D" w:rsidP="004B5197">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lastRenderedPageBreak/>
              <w:t>Expense</w:t>
            </w:r>
          </w:p>
        </w:tc>
        <w:tc>
          <w:tcPr>
            <w:tcW w:w="211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A5017BB" w14:textId="77777777" w:rsidR="00F43D0D" w:rsidRPr="00242870" w:rsidRDefault="00F43D0D" w:rsidP="004B5197">
            <w:pPr>
              <w:spacing w:after="120" w:line="276" w:lineRule="auto"/>
              <w:ind w:left="0" w:right="0" w:firstLine="0"/>
              <w:jc w:val="center"/>
              <w:rPr>
                <w:rFonts w:cstheme="minorHAnsi"/>
                <w:color w:val="262626" w:themeColor="text1" w:themeTint="D9"/>
                <w:szCs w:val="24"/>
              </w:rPr>
            </w:pPr>
            <w:r w:rsidRPr="00242870">
              <w:rPr>
                <w:rFonts w:cstheme="minorHAnsi"/>
                <w:b/>
                <w:bCs/>
                <w:color w:val="262626" w:themeColor="text1" w:themeTint="D9"/>
                <w:szCs w:val="24"/>
              </w:rPr>
              <w:t>Description</w:t>
            </w:r>
          </w:p>
        </w:tc>
        <w:tc>
          <w:tcPr>
            <w:tcW w:w="201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7DAB3CF1" w14:textId="77777777" w:rsidR="00F43D0D" w:rsidRPr="00242870" w:rsidRDefault="00F43D0D" w:rsidP="004B5197">
            <w:pPr>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Examples</w:t>
            </w:r>
          </w:p>
        </w:tc>
      </w:tr>
      <w:tr w:rsidR="00BB0825" w:rsidRPr="00242870" w14:paraId="3CD32D46" w14:textId="77777777" w:rsidTr="00F43D0D">
        <w:trPr>
          <w:trHeight w:val="1112"/>
          <w:jc w:val="center"/>
        </w:trPr>
        <w:tc>
          <w:tcPr>
            <w:tcW w:w="8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8EE290" w14:textId="0914F6AE" w:rsidR="00BB0825" w:rsidRPr="00F43D0D" w:rsidRDefault="00213537" w:rsidP="00BB0825">
            <w:pPr>
              <w:pStyle w:val="ListParagraph"/>
              <w:tabs>
                <w:tab w:val="left" w:pos="180"/>
              </w:tabs>
              <w:spacing w:after="120" w:line="276" w:lineRule="auto"/>
              <w:ind w:left="0" w:right="0" w:firstLine="0"/>
              <w:contextualSpacing w:val="0"/>
              <w:jc w:val="center"/>
              <w:rPr>
                <w:rFonts w:cstheme="minorHAnsi"/>
                <w:color w:val="262626" w:themeColor="text1" w:themeTint="D9"/>
                <w:szCs w:val="24"/>
              </w:rPr>
            </w:pPr>
            <w:r w:rsidRPr="00F43D0D">
              <w:rPr>
                <w:rFonts w:cstheme="minorHAnsi"/>
                <w:color w:val="262626" w:themeColor="text1" w:themeTint="D9"/>
                <w:szCs w:val="24"/>
              </w:rPr>
              <w:t xml:space="preserve">Direct </w:t>
            </w:r>
            <w:r w:rsidR="00BB0825" w:rsidRPr="00F43D0D">
              <w:rPr>
                <w:rFonts w:cstheme="minorHAnsi"/>
                <w:color w:val="262626" w:themeColor="text1" w:themeTint="D9"/>
                <w:szCs w:val="24"/>
              </w:rPr>
              <w:t>Labour</w:t>
            </w:r>
          </w:p>
        </w:tc>
        <w:tc>
          <w:tcPr>
            <w:tcW w:w="211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96A587" w14:textId="77777777" w:rsidR="00BB0825" w:rsidRPr="00242870" w:rsidRDefault="00BB0825" w:rsidP="00BB0825">
            <w:pPr>
              <w:spacing w:after="120" w:line="276" w:lineRule="auto"/>
              <w:ind w:left="0" w:right="0" w:firstLine="0"/>
            </w:pPr>
            <w:r w:rsidRPr="00242870">
              <w:fldChar w:fldCharType="begin">
                <w:ffData>
                  <w:name w:val="Text1"/>
                  <w:enabled/>
                  <w:calcOnExit w:val="0"/>
                  <w:textInput/>
                </w:ffData>
              </w:fldChar>
            </w:r>
            <w:r w:rsidRPr="00242870">
              <w:rPr>
                <w:color w:val="auto"/>
              </w:rPr>
              <w:instrText xml:space="preserve"> FORMTEXT </w:instrText>
            </w:r>
            <w:r w:rsidRPr="00242870">
              <w:fldChar w:fldCharType="separate"/>
            </w:r>
            <w:r w:rsidRPr="00242870">
              <w:rPr>
                <w:color w:val="auto"/>
              </w:rPr>
              <w:t> </w:t>
            </w:r>
            <w:r w:rsidRPr="00242870">
              <w:rPr>
                <w:color w:val="auto"/>
              </w:rPr>
              <w:t> </w:t>
            </w:r>
            <w:r w:rsidRPr="00242870">
              <w:rPr>
                <w:color w:val="auto"/>
              </w:rPr>
              <w:t> </w:t>
            </w:r>
            <w:r w:rsidRPr="00242870">
              <w:rPr>
                <w:color w:val="auto"/>
              </w:rPr>
              <w:t> </w:t>
            </w:r>
            <w:r w:rsidRPr="00242870">
              <w:rPr>
                <w:color w:val="auto"/>
              </w:rPr>
              <w:t> </w:t>
            </w:r>
            <w:r w:rsidRPr="00242870">
              <w:fldChar w:fldCharType="end"/>
            </w:r>
          </w:p>
          <w:p w14:paraId="5A58DF38" w14:textId="46D11F6F"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The candidate must briefly describe what</w:t>
            </w:r>
            <w:r w:rsidR="00213537" w:rsidRPr="00242870">
              <w:rPr>
                <w:rFonts w:cstheme="minorHAnsi"/>
                <w:bCs/>
                <w:color w:val="D73329"/>
                <w:sz w:val="22"/>
              </w:rPr>
              <w:t xml:space="preserve"> direct</w:t>
            </w:r>
            <w:r w:rsidRPr="00242870">
              <w:rPr>
                <w:rFonts w:cstheme="minorHAnsi"/>
                <w:bCs/>
                <w:color w:val="D73329"/>
                <w:sz w:val="22"/>
              </w:rPr>
              <w:t xml:space="preserve"> labour expense is. </w:t>
            </w:r>
          </w:p>
          <w:p w14:paraId="1E784382" w14:textId="77777777" w:rsidR="00BB0825" w:rsidRPr="00242870" w:rsidRDefault="00BB0825" w:rsidP="00BB0825">
            <w:pPr>
              <w:tabs>
                <w:tab w:val="left" w:pos="180"/>
              </w:tabs>
              <w:spacing w:after="120" w:line="276" w:lineRule="auto"/>
              <w:ind w:left="0" w:right="0" w:firstLine="0"/>
              <w:rPr>
                <w:rFonts w:cstheme="minorHAnsi"/>
                <w:color w:val="D73329"/>
                <w:sz w:val="22"/>
              </w:rPr>
            </w:pPr>
            <w:r w:rsidRPr="00242870">
              <w:rPr>
                <w:rFonts w:cstheme="minorHAnsi"/>
                <w:color w:val="D73329"/>
                <w:sz w:val="22"/>
              </w:rPr>
              <w:t xml:space="preserve">A model answer is provided below to give the assessor a general idea of the required breadth and depth for a satisfactory response:  </w:t>
            </w:r>
          </w:p>
          <w:p w14:paraId="06C295BE" w14:textId="4D7EFB99" w:rsidR="00BB0825" w:rsidRPr="00242870" w:rsidRDefault="00213537" w:rsidP="00BB0825">
            <w:pPr>
              <w:spacing w:after="120" w:line="276" w:lineRule="auto"/>
              <w:ind w:left="0" w:right="0" w:firstLine="0"/>
              <w:rPr>
                <w:rFonts w:cstheme="minorHAnsi"/>
                <w:color w:val="D73329"/>
                <w:sz w:val="22"/>
              </w:rPr>
            </w:pPr>
            <w:r w:rsidRPr="00242870">
              <w:rPr>
                <w:rFonts w:cstheme="minorHAnsi"/>
                <w:color w:val="D73329"/>
                <w:sz w:val="22"/>
              </w:rPr>
              <w:t>Direct l</w:t>
            </w:r>
            <w:r w:rsidR="00BB0825" w:rsidRPr="00242870">
              <w:rPr>
                <w:rFonts w:cstheme="minorHAnsi"/>
                <w:color w:val="D73329"/>
                <w:sz w:val="22"/>
              </w:rPr>
              <w:t xml:space="preserve">abour costs incurred in providing construction services include wages paid to workers performing on-site functions.  </w:t>
            </w:r>
          </w:p>
        </w:tc>
        <w:tc>
          <w:tcPr>
            <w:tcW w:w="201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1F74062" w14:textId="77777777" w:rsidR="00BB0825" w:rsidRPr="00242870" w:rsidRDefault="00BB0825" w:rsidP="00BB0825">
            <w:pPr>
              <w:spacing w:after="120" w:line="276" w:lineRule="auto"/>
              <w:ind w:left="0" w:right="0" w:firstLine="0"/>
            </w:pPr>
            <w:r w:rsidRPr="00242870">
              <w:fldChar w:fldCharType="begin">
                <w:ffData>
                  <w:name w:val="Text1"/>
                  <w:enabled/>
                  <w:calcOnExit w:val="0"/>
                  <w:textInput/>
                </w:ffData>
              </w:fldChar>
            </w:r>
            <w:r w:rsidRPr="00242870">
              <w:rPr>
                <w:color w:val="auto"/>
              </w:rPr>
              <w:instrText xml:space="preserve"> FORMTEXT </w:instrText>
            </w:r>
            <w:r w:rsidRPr="00242870">
              <w:fldChar w:fldCharType="separate"/>
            </w:r>
            <w:r w:rsidRPr="00242870">
              <w:rPr>
                <w:color w:val="auto"/>
              </w:rPr>
              <w:t> </w:t>
            </w:r>
            <w:r w:rsidRPr="00242870">
              <w:rPr>
                <w:color w:val="auto"/>
              </w:rPr>
              <w:t> </w:t>
            </w:r>
            <w:r w:rsidRPr="00242870">
              <w:rPr>
                <w:color w:val="auto"/>
              </w:rPr>
              <w:t> </w:t>
            </w:r>
            <w:r w:rsidRPr="00242870">
              <w:rPr>
                <w:color w:val="auto"/>
              </w:rPr>
              <w:t> </w:t>
            </w:r>
            <w:r w:rsidRPr="00242870">
              <w:rPr>
                <w:color w:val="auto"/>
              </w:rPr>
              <w:t> </w:t>
            </w:r>
            <w:r w:rsidRPr="00242870">
              <w:fldChar w:fldCharType="end"/>
            </w:r>
          </w:p>
          <w:p w14:paraId="356DEFCE" w14:textId="15E9AA92"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The candidate must give one example of</w:t>
            </w:r>
            <w:r w:rsidR="00213537" w:rsidRPr="00242870">
              <w:rPr>
                <w:rFonts w:cstheme="minorHAnsi"/>
                <w:bCs/>
                <w:color w:val="D73329"/>
                <w:sz w:val="22"/>
              </w:rPr>
              <w:t xml:space="preserve"> direct</w:t>
            </w:r>
            <w:r w:rsidRPr="00242870">
              <w:rPr>
                <w:rFonts w:cstheme="minorHAnsi"/>
                <w:bCs/>
                <w:color w:val="D73329"/>
                <w:sz w:val="22"/>
              </w:rPr>
              <w:t xml:space="preserve"> labour expense incurred in providing building and construction services.</w:t>
            </w:r>
          </w:p>
          <w:p w14:paraId="55958395" w14:textId="77777777" w:rsidR="00BB0825" w:rsidRPr="00242870" w:rsidRDefault="00BB0825" w:rsidP="00BB0825">
            <w:pPr>
              <w:tabs>
                <w:tab w:val="left" w:pos="180"/>
              </w:tabs>
              <w:spacing w:after="120" w:line="276" w:lineRule="auto"/>
              <w:ind w:left="0" w:right="0" w:firstLine="0"/>
              <w:rPr>
                <w:rFonts w:cstheme="minorHAnsi"/>
                <w:color w:val="D73329"/>
                <w:sz w:val="22"/>
              </w:rPr>
            </w:pPr>
            <w:r w:rsidRPr="00242870">
              <w:rPr>
                <w:rFonts w:cstheme="minorHAnsi"/>
                <w:color w:val="D73329"/>
                <w:sz w:val="22"/>
              </w:rPr>
              <w:t>For a satisfactory performance, although the wording may slightly vary, the candidate’s response must include one of the following:</w:t>
            </w:r>
          </w:p>
          <w:p w14:paraId="63E5CB7C" w14:textId="77777777" w:rsidR="00BB0825" w:rsidRPr="00242870" w:rsidRDefault="00BB0825" w:rsidP="00C02FC7">
            <w:pPr>
              <w:pStyle w:val="ListParagraph"/>
              <w:numPr>
                <w:ilvl w:val="0"/>
                <w:numId w:val="33"/>
              </w:numPr>
              <w:tabs>
                <w:tab w:val="left" w:pos="180"/>
              </w:tabs>
              <w:spacing w:after="120" w:line="276" w:lineRule="auto"/>
              <w:ind w:left="714" w:right="0" w:hanging="357"/>
              <w:contextualSpacing w:val="0"/>
              <w:rPr>
                <w:rFonts w:cstheme="minorHAnsi"/>
                <w:color w:val="D73329"/>
                <w:sz w:val="22"/>
              </w:rPr>
            </w:pPr>
            <w:r w:rsidRPr="00242870">
              <w:rPr>
                <w:rFonts w:cstheme="minorHAnsi"/>
                <w:color w:val="D73329"/>
                <w:sz w:val="22"/>
              </w:rPr>
              <w:t>Wages of foremen</w:t>
            </w:r>
          </w:p>
          <w:p w14:paraId="2E9D4815" w14:textId="77777777" w:rsidR="00BB0825" w:rsidRPr="00242870" w:rsidRDefault="00BB0825" w:rsidP="00C02FC7">
            <w:pPr>
              <w:pStyle w:val="ListParagraph"/>
              <w:numPr>
                <w:ilvl w:val="0"/>
                <w:numId w:val="33"/>
              </w:numPr>
              <w:tabs>
                <w:tab w:val="left" w:pos="180"/>
              </w:tabs>
              <w:spacing w:after="120" w:line="276" w:lineRule="auto"/>
              <w:ind w:left="714" w:right="0" w:hanging="357"/>
              <w:contextualSpacing w:val="0"/>
              <w:rPr>
                <w:rFonts w:cstheme="minorHAnsi"/>
                <w:color w:val="D73329"/>
                <w:sz w:val="22"/>
              </w:rPr>
            </w:pPr>
            <w:r w:rsidRPr="00242870">
              <w:rPr>
                <w:rFonts w:cstheme="minorHAnsi"/>
                <w:color w:val="D73329"/>
                <w:sz w:val="22"/>
              </w:rPr>
              <w:t>Subcontractor costs</w:t>
            </w:r>
          </w:p>
          <w:p w14:paraId="62E31616" w14:textId="700CBCFD" w:rsidR="00BB0825" w:rsidRPr="00242870" w:rsidRDefault="00BB0825" w:rsidP="00BB0825">
            <w:pPr>
              <w:tabs>
                <w:tab w:val="left" w:pos="180"/>
              </w:tabs>
              <w:spacing w:before="240" w:after="120" w:line="276" w:lineRule="auto"/>
              <w:ind w:left="0" w:right="0" w:firstLine="0"/>
              <w:rPr>
                <w:rFonts w:cstheme="minorHAnsi"/>
                <w:color w:val="D73329"/>
              </w:rPr>
            </w:pPr>
            <w:r w:rsidRPr="00242870">
              <w:rPr>
                <w:rFonts w:cstheme="minorHAnsi"/>
                <w:color w:val="D73329"/>
                <w:sz w:val="22"/>
              </w:rPr>
              <w:t xml:space="preserve">Other responses are acceptable provided that they are expenses that pertain to </w:t>
            </w:r>
            <w:r w:rsidR="00213537" w:rsidRPr="00242870">
              <w:rPr>
                <w:rFonts w:cstheme="minorHAnsi"/>
                <w:color w:val="D73329"/>
                <w:sz w:val="22"/>
              </w:rPr>
              <w:t xml:space="preserve">direct </w:t>
            </w:r>
            <w:r w:rsidRPr="00242870">
              <w:rPr>
                <w:rFonts w:cstheme="minorHAnsi"/>
                <w:color w:val="D73329"/>
                <w:sz w:val="22"/>
              </w:rPr>
              <w:t>labour.</w:t>
            </w:r>
          </w:p>
        </w:tc>
      </w:tr>
      <w:tr w:rsidR="00BB0825" w:rsidRPr="00242870" w14:paraId="78D64107" w14:textId="77777777" w:rsidTr="00F43D0D">
        <w:trPr>
          <w:trHeight w:val="4385"/>
          <w:jc w:val="center"/>
        </w:trPr>
        <w:tc>
          <w:tcPr>
            <w:tcW w:w="8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7CA3C2" w14:textId="1EABC22F" w:rsidR="00BB0825" w:rsidRPr="00F43D0D" w:rsidRDefault="00AB0F32" w:rsidP="00BB0825">
            <w:pPr>
              <w:pStyle w:val="ListParagraph"/>
              <w:tabs>
                <w:tab w:val="left" w:pos="180"/>
              </w:tabs>
              <w:spacing w:after="120" w:line="276" w:lineRule="auto"/>
              <w:ind w:left="0" w:right="0" w:firstLine="0"/>
              <w:contextualSpacing w:val="0"/>
              <w:jc w:val="center"/>
              <w:rPr>
                <w:rFonts w:cstheme="minorHAnsi"/>
                <w:color w:val="262626" w:themeColor="text1" w:themeTint="D9"/>
                <w:szCs w:val="24"/>
              </w:rPr>
            </w:pPr>
            <w:r w:rsidRPr="00F43D0D">
              <w:rPr>
                <w:rFonts w:cstheme="minorHAnsi"/>
                <w:color w:val="262626" w:themeColor="text1" w:themeTint="D9"/>
                <w:szCs w:val="24"/>
              </w:rPr>
              <w:t>Construction Overhead</w:t>
            </w:r>
          </w:p>
        </w:tc>
        <w:tc>
          <w:tcPr>
            <w:tcW w:w="211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A30E56" w14:textId="77777777" w:rsidR="00BB0825" w:rsidRPr="00242870" w:rsidRDefault="00BB0825" w:rsidP="00BB0825">
            <w:pPr>
              <w:spacing w:after="120" w:line="276" w:lineRule="auto"/>
              <w:ind w:left="0" w:right="0" w:firstLine="0"/>
            </w:pPr>
            <w:r w:rsidRPr="00242870">
              <w:fldChar w:fldCharType="begin">
                <w:ffData>
                  <w:name w:val="Text1"/>
                  <w:enabled/>
                  <w:calcOnExit w:val="0"/>
                  <w:textInput/>
                </w:ffData>
              </w:fldChar>
            </w:r>
            <w:r w:rsidRPr="00242870">
              <w:instrText xml:space="preserve"> FORMTEXT </w:instrText>
            </w:r>
            <w:r w:rsidRPr="00242870">
              <w:fldChar w:fldCharType="separate"/>
            </w:r>
            <w:r w:rsidRPr="00242870">
              <w:t> </w:t>
            </w:r>
            <w:r w:rsidRPr="00242870">
              <w:t> </w:t>
            </w:r>
            <w:r w:rsidRPr="00242870">
              <w:t> </w:t>
            </w:r>
            <w:r w:rsidRPr="00242870">
              <w:t> </w:t>
            </w:r>
            <w:r w:rsidRPr="00242870">
              <w:t> </w:t>
            </w:r>
            <w:r w:rsidRPr="00242870">
              <w:fldChar w:fldCharType="end"/>
            </w:r>
          </w:p>
          <w:p w14:paraId="1E69D050" w14:textId="3855710A" w:rsidR="00BB0825" w:rsidRPr="00242870" w:rsidRDefault="006B271A" w:rsidP="00BB0825">
            <w:pPr>
              <w:spacing w:after="120" w:line="276" w:lineRule="auto"/>
              <w:ind w:left="0" w:right="0" w:firstLine="0"/>
              <w:rPr>
                <w:rFonts w:cstheme="minorHAnsi"/>
                <w:bCs/>
                <w:color w:val="D73329"/>
                <w:sz w:val="22"/>
              </w:rPr>
            </w:pPr>
            <w:r w:rsidRPr="00242870">
              <w:rPr>
                <w:rFonts w:cstheme="minorHAnsi"/>
                <w:bCs/>
                <w:color w:val="D73329"/>
                <w:sz w:val="22"/>
              </w:rPr>
              <w:t xml:space="preserve">The candidate must briefly describe </w:t>
            </w:r>
            <w:r w:rsidR="00AB0F32" w:rsidRPr="00242870">
              <w:rPr>
                <w:rFonts w:cstheme="minorHAnsi"/>
                <w:bCs/>
                <w:color w:val="D73329"/>
                <w:sz w:val="22"/>
              </w:rPr>
              <w:t>what construction overhead is</w:t>
            </w:r>
            <w:r w:rsidR="00BB0825" w:rsidRPr="00242870">
              <w:rPr>
                <w:rFonts w:cstheme="minorHAnsi"/>
                <w:bCs/>
                <w:color w:val="D73329"/>
                <w:sz w:val="22"/>
              </w:rPr>
              <w:t xml:space="preserve">. </w:t>
            </w:r>
          </w:p>
          <w:p w14:paraId="5C694316" w14:textId="60FBF83A" w:rsidR="00BB0825" w:rsidRPr="00242870" w:rsidRDefault="00BB0825" w:rsidP="00BB0825">
            <w:pPr>
              <w:tabs>
                <w:tab w:val="left" w:pos="180"/>
              </w:tabs>
              <w:spacing w:after="120" w:line="276" w:lineRule="auto"/>
              <w:ind w:left="0" w:right="0" w:firstLine="0"/>
              <w:rPr>
                <w:rFonts w:cstheme="minorHAnsi"/>
                <w:color w:val="D73329"/>
                <w:sz w:val="22"/>
              </w:rPr>
            </w:pPr>
            <w:r w:rsidRPr="00242870">
              <w:rPr>
                <w:rFonts w:cstheme="minorHAnsi"/>
                <w:color w:val="D73329"/>
                <w:sz w:val="22"/>
              </w:rPr>
              <w:t>A model answer is provided below to give the assessor a general idea of the required breadth and depth for a satisfactory response:</w:t>
            </w:r>
          </w:p>
          <w:p w14:paraId="4D3F7B68" w14:textId="490F9216" w:rsidR="00BB0825" w:rsidRPr="00242870" w:rsidRDefault="00AB0F32" w:rsidP="00841F3E">
            <w:pPr>
              <w:tabs>
                <w:tab w:val="left" w:pos="180"/>
              </w:tabs>
              <w:spacing w:after="120" w:line="276" w:lineRule="auto"/>
              <w:ind w:left="0" w:right="0" w:firstLine="0"/>
              <w:jc w:val="both"/>
              <w:rPr>
                <w:rFonts w:cstheme="minorHAnsi"/>
                <w:color w:val="D73329"/>
                <w:sz w:val="22"/>
              </w:rPr>
            </w:pPr>
            <w:r w:rsidRPr="00242870">
              <w:rPr>
                <w:rFonts w:cstheme="minorHAnsi"/>
                <w:color w:val="D73329"/>
                <w:sz w:val="22"/>
              </w:rPr>
              <w:t xml:space="preserve">Construction overhead </w:t>
            </w:r>
            <w:r w:rsidR="001F43A0" w:rsidRPr="00242870">
              <w:rPr>
                <w:rFonts w:cstheme="minorHAnsi"/>
                <w:color w:val="D73329"/>
                <w:sz w:val="22"/>
              </w:rPr>
              <w:t xml:space="preserve">includes </w:t>
            </w:r>
            <w:r w:rsidR="00841F3E" w:rsidRPr="00242870">
              <w:rPr>
                <w:rFonts w:cstheme="minorHAnsi"/>
                <w:color w:val="D73329"/>
                <w:sz w:val="22"/>
              </w:rPr>
              <w:t xml:space="preserve">all </w:t>
            </w:r>
            <w:r w:rsidR="0047354D" w:rsidRPr="00242870">
              <w:rPr>
                <w:rFonts w:cstheme="minorHAnsi"/>
                <w:color w:val="D73329"/>
                <w:sz w:val="22"/>
              </w:rPr>
              <w:t>indirect</w:t>
            </w:r>
            <w:r w:rsidR="00841F3E" w:rsidRPr="00242870">
              <w:rPr>
                <w:rFonts w:cstheme="minorHAnsi"/>
                <w:color w:val="D73329"/>
                <w:sz w:val="22"/>
              </w:rPr>
              <w:t xml:space="preserve"> costs incurred for the construction</w:t>
            </w:r>
            <w:r w:rsidR="0047354D" w:rsidRPr="00242870">
              <w:rPr>
                <w:rFonts w:cstheme="minorHAnsi"/>
                <w:color w:val="D73329"/>
                <w:sz w:val="22"/>
              </w:rPr>
              <w:t>.</w:t>
            </w:r>
          </w:p>
        </w:tc>
        <w:tc>
          <w:tcPr>
            <w:tcW w:w="201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6E2B83" w14:textId="77777777" w:rsidR="00BB0825" w:rsidRPr="00242870" w:rsidRDefault="00BB0825" w:rsidP="00BB0825">
            <w:pPr>
              <w:spacing w:after="120" w:line="276" w:lineRule="auto"/>
              <w:ind w:left="0" w:right="0" w:firstLine="0"/>
            </w:pPr>
            <w:r w:rsidRPr="00242870">
              <w:fldChar w:fldCharType="begin">
                <w:ffData>
                  <w:name w:val="Text1"/>
                  <w:enabled/>
                  <w:calcOnExit w:val="0"/>
                  <w:textInput/>
                </w:ffData>
              </w:fldChar>
            </w:r>
            <w:r w:rsidRPr="00242870">
              <w:instrText xml:space="preserve"> FORMTEXT </w:instrText>
            </w:r>
            <w:r w:rsidRPr="00242870">
              <w:fldChar w:fldCharType="separate"/>
            </w:r>
            <w:r w:rsidRPr="00242870">
              <w:t> </w:t>
            </w:r>
            <w:r w:rsidRPr="00242870">
              <w:t> </w:t>
            </w:r>
            <w:r w:rsidRPr="00242870">
              <w:t> </w:t>
            </w:r>
            <w:r w:rsidRPr="00242870">
              <w:t> </w:t>
            </w:r>
            <w:r w:rsidRPr="00242870">
              <w:t> </w:t>
            </w:r>
            <w:r w:rsidRPr="00242870">
              <w:fldChar w:fldCharType="end"/>
            </w:r>
          </w:p>
          <w:p w14:paraId="7887F530" w14:textId="3FAE0E7F" w:rsidR="00BB0825" w:rsidRPr="00242870" w:rsidRDefault="00BB0825" w:rsidP="00BB0825">
            <w:pPr>
              <w:spacing w:after="120" w:line="276" w:lineRule="auto"/>
              <w:ind w:left="0" w:right="0" w:firstLine="0"/>
              <w:rPr>
                <w:rFonts w:cstheme="minorHAnsi"/>
                <w:bCs/>
                <w:color w:val="D73329"/>
                <w:sz w:val="22"/>
              </w:rPr>
            </w:pPr>
            <w:r w:rsidRPr="00242870">
              <w:rPr>
                <w:rFonts w:cstheme="minorHAnsi"/>
                <w:bCs/>
                <w:color w:val="D73329"/>
                <w:sz w:val="22"/>
              </w:rPr>
              <w:t xml:space="preserve">The candidate must give one example </w:t>
            </w:r>
            <w:r w:rsidR="0047354D" w:rsidRPr="00242870">
              <w:rPr>
                <w:rFonts w:cstheme="minorHAnsi"/>
                <w:bCs/>
                <w:color w:val="D73329"/>
                <w:sz w:val="22"/>
              </w:rPr>
              <w:t>of construction overhead.</w:t>
            </w:r>
          </w:p>
          <w:p w14:paraId="12D61FE9" w14:textId="77777777" w:rsidR="00BB0825" w:rsidRPr="00242870" w:rsidRDefault="00BB0825" w:rsidP="00BB0825">
            <w:pPr>
              <w:tabs>
                <w:tab w:val="left" w:pos="180"/>
              </w:tabs>
              <w:spacing w:after="120" w:line="276" w:lineRule="auto"/>
              <w:ind w:left="0" w:right="0" w:firstLine="0"/>
              <w:rPr>
                <w:rFonts w:cstheme="minorHAnsi"/>
                <w:color w:val="D73329"/>
                <w:sz w:val="22"/>
              </w:rPr>
            </w:pPr>
            <w:r w:rsidRPr="00242870">
              <w:rPr>
                <w:rFonts w:cstheme="minorHAnsi"/>
                <w:color w:val="D73329"/>
                <w:sz w:val="22"/>
              </w:rPr>
              <w:t>For a satisfactory performance, although the wording may slightly vary, the candidate’s response must include one of the following:</w:t>
            </w:r>
          </w:p>
          <w:p w14:paraId="3B92EFA8" w14:textId="5843BF96" w:rsidR="00BB0825" w:rsidRPr="00242870" w:rsidRDefault="0047354D" w:rsidP="00C02FC7">
            <w:pPr>
              <w:pStyle w:val="ListParagraph"/>
              <w:numPr>
                <w:ilvl w:val="0"/>
                <w:numId w:val="35"/>
              </w:numPr>
              <w:spacing w:after="120" w:line="276" w:lineRule="auto"/>
              <w:ind w:right="0"/>
              <w:contextualSpacing w:val="0"/>
              <w:jc w:val="both"/>
              <w:rPr>
                <w:rFonts w:cstheme="minorHAnsi"/>
                <w:color w:val="D73329"/>
                <w:sz w:val="22"/>
              </w:rPr>
            </w:pPr>
            <w:r w:rsidRPr="00242870">
              <w:rPr>
                <w:rFonts w:cstheme="minorHAnsi"/>
                <w:color w:val="D73329"/>
                <w:sz w:val="22"/>
              </w:rPr>
              <w:t>Depreciation of equipment used in construction project</w:t>
            </w:r>
          </w:p>
          <w:p w14:paraId="0F00DAD9" w14:textId="0A7D32ED" w:rsidR="00BB0825" w:rsidRPr="00242870" w:rsidRDefault="0047354D" w:rsidP="00C02FC7">
            <w:pPr>
              <w:pStyle w:val="ListParagraph"/>
              <w:numPr>
                <w:ilvl w:val="0"/>
                <w:numId w:val="35"/>
              </w:numPr>
              <w:spacing w:after="120" w:line="276" w:lineRule="auto"/>
              <w:ind w:right="0"/>
              <w:contextualSpacing w:val="0"/>
              <w:jc w:val="both"/>
              <w:rPr>
                <w:rFonts w:cstheme="minorHAnsi"/>
                <w:color w:val="D73329"/>
                <w:sz w:val="22"/>
              </w:rPr>
            </w:pPr>
            <w:r w:rsidRPr="00242870">
              <w:rPr>
                <w:rFonts w:cstheme="minorHAnsi"/>
                <w:color w:val="D73329"/>
                <w:sz w:val="22"/>
              </w:rPr>
              <w:t>Salaries of project manager</w:t>
            </w:r>
          </w:p>
          <w:p w14:paraId="2ED87001" w14:textId="4FC66E2A" w:rsidR="00BB0825" w:rsidRPr="00242870" w:rsidRDefault="0047354D" w:rsidP="00C02FC7">
            <w:pPr>
              <w:pStyle w:val="ListParagraph"/>
              <w:numPr>
                <w:ilvl w:val="0"/>
                <w:numId w:val="35"/>
              </w:numPr>
              <w:spacing w:after="120" w:line="276" w:lineRule="auto"/>
              <w:ind w:right="0"/>
              <w:contextualSpacing w:val="0"/>
              <w:jc w:val="both"/>
              <w:rPr>
                <w:rFonts w:cstheme="minorHAnsi"/>
                <w:color w:val="D73329"/>
                <w:sz w:val="22"/>
              </w:rPr>
            </w:pPr>
            <w:r w:rsidRPr="00242870">
              <w:rPr>
                <w:rFonts w:cstheme="minorHAnsi"/>
                <w:color w:val="D73329"/>
                <w:sz w:val="22"/>
              </w:rPr>
              <w:t>Salaries of superintendent</w:t>
            </w:r>
          </w:p>
          <w:p w14:paraId="404DA08B" w14:textId="2182EA97" w:rsidR="00BB0825" w:rsidRPr="00242870" w:rsidRDefault="0047354D" w:rsidP="00C02FC7">
            <w:pPr>
              <w:pStyle w:val="ListParagraph"/>
              <w:numPr>
                <w:ilvl w:val="0"/>
                <w:numId w:val="35"/>
              </w:numPr>
              <w:spacing w:after="120" w:line="276" w:lineRule="auto"/>
              <w:ind w:right="0"/>
              <w:contextualSpacing w:val="0"/>
              <w:jc w:val="both"/>
              <w:rPr>
                <w:rFonts w:cstheme="minorHAnsi"/>
                <w:color w:val="D73329"/>
                <w:sz w:val="22"/>
              </w:rPr>
            </w:pPr>
            <w:r w:rsidRPr="00242870">
              <w:rPr>
                <w:rFonts w:cstheme="minorHAnsi"/>
                <w:color w:val="D73329"/>
                <w:sz w:val="22"/>
              </w:rPr>
              <w:t xml:space="preserve">Cost incurred for the drinking water </w:t>
            </w:r>
            <w:r w:rsidR="000F1F37" w:rsidRPr="00242870">
              <w:rPr>
                <w:rFonts w:cstheme="minorHAnsi"/>
                <w:color w:val="D73329"/>
                <w:sz w:val="22"/>
              </w:rPr>
              <w:t>provided on-site</w:t>
            </w:r>
          </w:p>
          <w:p w14:paraId="42E8D23D" w14:textId="09658288" w:rsidR="00BB0825" w:rsidRPr="00242870" w:rsidRDefault="00BB0825" w:rsidP="00BB0825">
            <w:pPr>
              <w:pStyle w:val="ListParagraph"/>
              <w:spacing w:after="120" w:line="276" w:lineRule="auto"/>
              <w:ind w:left="0" w:right="0" w:firstLine="0"/>
              <w:contextualSpacing w:val="0"/>
              <w:rPr>
                <w:rFonts w:cstheme="minorHAnsi"/>
                <w:color w:val="D73329"/>
                <w:sz w:val="22"/>
              </w:rPr>
            </w:pPr>
            <w:r w:rsidRPr="00242870">
              <w:rPr>
                <w:rFonts w:cstheme="minorHAnsi"/>
                <w:color w:val="D73329"/>
                <w:sz w:val="22"/>
              </w:rPr>
              <w:t xml:space="preserve">Other responses are acceptable provided they </w:t>
            </w:r>
            <w:r w:rsidR="00AC5B67" w:rsidRPr="00242870">
              <w:rPr>
                <w:rFonts w:cstheme="minorHAnsi"/>
                <w:color w:val="D73329"/>
                <w:sz w:val="22"/>
              </w:rPr>
              <w:t>pertain to construction overhead</w:t>
            </w:r>
            <w:r w:rsidRPr="00242870">
              <w:rPr>
                <w:rFonts w:cstheme="minorHAnsi"/>
                <w:color w:val="D73329"/>
                <w:sz w:val="22"/>
              </w:rPr>
              <w:t>.</w:t>
            </w:r>
          </w:p>
        </w:tc>
      </w:tr>
    </w:tbl>
    <w:p w14:paraId="20C27D6D" w14:textId="77777777" w:rsidR="001E7E40" w:rsidRPr="00242870" w:rsidRDefault="001E7E40">
      <w:pPr>
        <w:spacing w:after="120" w:line="276" w:lineRule="auto"/>
      </w:pPr>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267"/>
        <w:gridCol w:w="3403"/>
        <w:gridCol w:w="3356"/>
      </w:tblGrid>
      <w:tr w:rsidR="00BB0825" w:rsidRPr="00242870" w14:paraId="3EC29EE9" w14:textId="77777777" w:rsidTr="00BB0825">
        <w:trPr>
          <w:trHeight w:val="153"/>
          <w:jc w:val="center"/>
        </w:trPr>
        <w:tc>
          <w:tcPr>
            <w:tcW w:w="5000" w:type="pct"/>
            <w:gridSpan w:val="3"/>
            <w:tcBorders>
              <w:top w:val="nil"/>
              <w:left w:val="nil"/>
              <w:bottom w:val="nil"/>
              <w:right w:val="nil"/>
            </w:tcBorders>
            <w:shd w:val="clear" w:color="auto" w:fill="D9E2F3" w:themeFill="accent1" w:themeFillTint="33"/>
          </w:tcPr>
          <w:p w14:paraId="11A69D1F" w14:textId="77777777" w:rsidR="00BB0825" w:rsidRPr="00242870" w:rsidRDefault="00BB0825" w:rsidP="0001565B">
            <w:pPr>
              <w:pStyle w:val="ListParagraph"/>
              <w:numPr>
                <w:ilvl w:val="0"/>
                <w:numId w:val="6"/>
              </w:numPr>
              <w:tabs>
                <w:tab w:val="left" w:pos="180"/>
              </w:tabs>
              <w:spacing w:after="120" w:line="276" w:lineRule="auto"/>
              <w:ind w:left="706"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Listed below are two types of project costing that occurs in a construction project. For each type of project costing:</w:t>
            </w:r>
          </w:p>
          <w:p w14:paraId="3FE6609D" w14:textId="2CD3AF28" w:rsidR="00BB0825" w:rsidRPr="0001565B" w:rsidRDefault="00BB0825" w:rsidP="00221644">
            <w:pPr>
              <w:pStyle w:val="ListParagraph"/>
              <w:numPr>
                <w:ilvl w:val="0"/>
                <w:numId w:val="121"/>
              </w:numPr>
              <w:tabs>
                <w:tab w:val="left" w:pos="180"/>
              </w:tabs>
              <w:spacing w:after="120" w:line="276" w:lineRule="auto"/>
              <w:ind w:left="1434" w:right="0" w:hanging="357"/>
              <w:contextualSpacing w:val="0"/>
              <w:jc w:val="both"/>
              <w:rPr>
                <w:rFonts w:cstheme="minorHAnsi"/>
                <w:color w:val="262626" w:themeColor="text1" w:themeTint="D9"/>
                <w:szCs w:val="24"/>
              </w:rPr>
            </w:pPr>
            <w:r w:rsidRPr="0001565B">
              <w:rPr>
                <w:rFonts w:cstheme="minorHAnsi"/>
                <w:color w:val="262626" w:themeColor="text1" w:themeTint="D9"/>
                <w:szCs w:val="24"/>
              </w:rPr>
              <w:t>Identify its purpose, and</w:t>
            </w:r>
          </w:p>
          <w:p w14:paraId="04154347" w14:textId="77777777" w:rsidR="00BB0825" w:rsidRPr="00242870" w:rsidRDefault="00BB0825" w:rsidP="00221644">
            <w:pPr>
              <w:pStyle w:val="ListParagraph"/>
              <w:numPr>
                <w:ilvl w:val="0"/>
                <w:numId w:val="121"/>
              </w:numPr>
              <w:tabs>
                <w:tab w:val="left" w:pos="180"/>
              </w:tabs>
              <w:spacing w:after="120" w:line="276" w:lineRule="auto"/>
              <w:ind w:left="143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Determine the stage at which each project costing occurs in the lifecycle of a construction project </w:t>
            </w:r>
          </w:p>
        </w:tc>
      </w:tr>
      <w:tr w:rsidR="00BB0825" w:rsidRPr="00242870" w14:paraId="67708676" w14:textId="77777777" w:rsidTr="00BB0825">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4B571940"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81D9157" w14:textId="77777777" w:rsidTr="00BB0825">
        <w:trPr>
          <w:trHeight w:val="74"/>
          <w:jc w:val="center"/>
        </w:trPr>
        <w:tc>
          <w:tcPr>
            <w:tcW w:w="5000" w:type="pct"/>
            <w:gridSpan w:val="3"/>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2E35161"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KE2.3  </w:t>
            </w:r>
          </w:p>
          <w:p w14:paraId="03CA869D" w14:textId="0632512B" w:rsidR="00A71D75" w:rsidRPr="00242870" w:rsidRDefault="00A71D75" w:rsidP="00A71D7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2.1</w:t>
            </w:r>
          </w:p>
          <w:p w14:paraId="6D946310"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7B9B531E" w14:textId="237D7921" w:rsidR="00E42678" w:rsidRDefault="00E42678" w:rsidP="00BB0825">
            <w:pPr>
              <w:tabs>
                <w:tab w:val="left" w:pos="180"/>
              </w:tabs>
              <w:spacing w:after="120" w:line="276" w:lineRule="auto"/>
              <w:ind w:left="0" w:right="0" w:firstLine="0"/>
              <w:jc w:val="both"/>
              <w:rPr>
                <w:rFonts w:cstheme="minorHAnsi"/>
                <w:bCs/>
                <w:color w:val="D73329"/>
                <w:sz w:val="22"/>
              </w:rPr>
            </w:pPr>
            <w:r>
              <w:rPr>
                <w:rFonts w:cstheme="minorHAnsi"/>
                <w:bCs/>
                <w:color w:val="D73329"/>
                <w:sz w:val="22"/>
              </w:rPr>
              <w:t>For each type of project costing listed below, the candidate must:</w:t>
            </w:r>
          </w:p>
          <w:p w14:paraId="1F9CAA20" w14:textId="52BEBC4E" w:rsidR="00E42678" w:rsidRPr="00805C9B" w:rsidRDefault="00DF00B4" w:rsidP="00805C9B">
            <w:pPr>
              <w:pStyle w:val="ListParagraph"/>
              <w:numPr>
                <w:ilvl w:val="0"/>
                <w:numId w:val="158"/>
              </w:numPr>
              <w:tabs>
                <w:tab w:val="left" w:pos="180"/>
              </w:tabs>
              <w:spacing w:after="120" w:line="276" w:lineRule="auto"/>
              <w:ind w:left="714" w:right="0" w:hanging="357"/>
              <w:contextualSpacing w:val="0"/>
              <w:jc w:val="both"/>
              <w:rPr>
                <w:rFonts w:cstheme="minorHAnsi"/>
                <w:bCs/>
                <w:color w:val="D73329"/>
                <w:sz w:val="22"/>
              </w:rPr>
            </w:pPr>
            <w:r w:rsidRPr="00805C9B">
              <w:rPr>
                <w:rFonts w:cstheme="minorHAnsi"/>
                <w:bCs/>
                <w:color w:val="D73329"/>
                <w:sz w:val="22"/>
              </w:rPr>
              <w:t>Identify its purpose</w:t>
            </w:r>
          </w:p>
          <w:p w14:paraId="7A4AE7EE" w14:textId="0E9A25C4" w:rsidR="00DF00B4" w:rsidRPr="00805C9B" w:rsidRDefault="00DF00B4" w:rsidP="00805C9B">
            <w:pPr>
              <w:pStyle w:val="ListParagraph"/>
              <w:numPr>
                <w:ilvl w:val="0"/>
                <w:numId w:val="158"/>
              </w:numPr>
              <w:tabs>
                <w:tab w:val="left" w:pos="180"/>
              </w:tabs>
              <w:spacing w:after="120" w:line="276" w:lineRule="auto"/>
              <w:ind w:left="714" w:right="0" w:hanging="357"/>
              <w:contextualSpacing w:val="0"/>
              <w:jc w:val="both"/>
              <w:rPr>
                <w:rFonts w:cstheme="minorHAnsi"/>
                <w:bCs/>
                <w:color w:val="D73329"/>
                <w:sz w:val="22"/>
              </w:rPr>
            </w:pPr>
            <w:r w:rsidRPr="00805C9B">
              <w:rPr>
                <w:rFonts w:cstheme="minorHAnsi"/>
                <w:bCs/>
                <w:color w:val="D73329"/>
                <w:sz w:val="22"/>
              </w:rPr>
              <w:t>Determine the stage at which each project costing occurs in the lifecycle of a construction project</w:t>
            </w:r>
          </w:p>
          <w:p w14:paraId="27A24AD5" w14:textId="39AEA276"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0D15CC">
              <w:rPr>
                <w:rFonts w:cstheme="minorHAnsi"/>
                <w:bCs/>
                <w:color w:val="D73329"/>
                <w:sz w:val="22"/>
              </w:rPr>
              <w:t>Additional marking guide and benchmark answers are provided below to guide the assessor in assessing the candidate’s responses.</w:t>
            </w:r>
          </w:p>
        </w:tc>
      </w:tr>
      <w:tr w:rsidR="00BB0825" w:rsidRPr="00242870" w14:paraId="725BB3AB" w14:textId="77777777" w:rsidTr="00BB0825">
        <w:trPr>
          <w:trHeight w:val="74"/>
          <w:jc w:val="center"/>
        </w:trPr>
        <w:tc>
          <w:tcPr>
            <w:tcW w:w="125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415D86C7"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t>Project Costing</w:t>
            </w:r>
          </w:p>
        </w:tc>
        <w:tc>
          <w:tcPr>
            <w:tcW w:w="188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C0867C5"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Purpose</w:t>
            </w:r>
          </w:p>
        </w:tc>
        <w:tc>
          <w:tcPr>
            <w:tcW w:w="185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2981C47D"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 xml:space="preserve">Stage in Lifecycle of the Project </w:t>
            </w:r>
          </w:p>
        </w:tc>
      </w:tr>
      <w:tr w:rsidR="00BB0825" w:rsidRPr="00242870" w14:paraId="01B24291" w14:textId="77777777" w:rsidTr="00BB0825">
        <w:trPr>
          <w:trHeight w:val="567"/>
          <w:jc w:val="center"/>
        </w:trPr>
        <w:tc>
          <w:tcPr>
            <w:tcW w:w="125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4308932B"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Feasibility</w:t>
            </w:r>
          </w:p>
        </w:tc>
        <w:tc>
          <w:tcPr>
            <w:tcW w:w="188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B02AFC3" w14:textId="77777777" w:rsidR="00BB0825" w:rsidRPr="000D15CC" w:rsidRDefault="00BB0825" w:rsidP="004724D7">
            <w:pPr>
              <w:tabs>
                <w:tab w:val="left" w:pos="180"/>
              </w:tabs>
              <w:spacing w:after="120" w:line="276" w:lineRule="auto"/>
              <w:ind w:left="0" w:right="0" w:firstLine="0"/>
              <w:jc w:val="both"/>
              <w:rPr>
                <w:rFonts w:cstheme="minorHAnsi"/>
                <w:bCs/>
                <w:color w:val="262626" w:themeColor="text1" w:themeTint="D9"/>
                <w:sz w:val="22"/>
                <w:szCs w:val="20"/>
              </w:rPr>
            </w:pPr>
            <w:r w:rsidRPr="000D15CC">
              <w:rPr>
                <w:rFonts w:cstheme="minorHAnsi"/>
                <w:bCs/>
                <w:color w:val="262626" w:themeColor="text1" w:themeTint="D9"/>
                <w:szCs w:val="20"/>
              </w:rPr>
              <w:fldChar w:fldCharType="begin">
                <w:ffData>
                  <w:name w:val="Text2"/>
                  <w:enabled/>
                  <w:calcOnExit w:val="0"/>
                  <w:textInput/>
                </w:ffData>
              </w:fldChar>
            </w:r>
            <w:bookmarkStart w:id="46" w:name="Text2"/>
            <w:r w:rsidRPr="000D15CC">
              <w:rPr>
                <w:rFonts w:cstheme="minorHAnsi"/>
                <w:bCs/>
                <w:color w:val="262626" w:themeColor="text1" w:themeTint="D9"/>
                <w:sz w:val="22"/>
                <w:szCs w:val="20"/>
              </w:rPr>
              <w:instrText xml:space="preserve"> FORMTEXT </w:instrText>
            </w:r>
            <w:r w:rsidRPr="000D15CC">
              <w:rPr>
                <w:rFonts w:cstheme="minorHAnsi"/>
                <w:bCs/>
                <w:color w:val="262626" w:themeColor="text1" w:themeTint="D9"/>
                <w:szCs w:val="20"/>
              </w:rPr>
            </w:r>
            <w:r w:rsidRPr="000D15CC">
              <w:rPr>
                <w:rFonts w:cstheme="minorHAnsi"/>
                <w:bCs/>
                <w:color w:val="262626" w:themeColor="text1" w:themeTint="D9"/>
                <w:szCs w:val="20"/>
              </w:rPr>
              <w:fldChar w:fldCharType="separate"/>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color w:val="262626" w:themeColor="text1" w:themeTint="D9"/>
                <w:szCs w:val="20"/>
              </w:rPr>
              <w:fldChar w:fldCharType="end"/>
            </w:r>
            <w:bookmarkEnd w:id="46"/>
          </w:p>
          <w:p w14:paraId="711DAF31" w14:textId="77777777" w:rsidR="00BB0825" w:rsidRPr="00242870" w:rsidRDefault="00BB0825" w:rsidP="004724D7">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although the wording may slightly vary, the candidate’s response must be consistent with the benchmark answer below.</w:t>
            </w:r>
          </w:p>
          <w:p w14:paraId="1AD6E576" w14:textId="77777777" w:rsidR="00BB0825" w:rsidRPr="00242870" w:rsidRDefault="00BB0825" w:rsidP="004724D7">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Used in assessing the financial feasibility of the project</w:t>
            </w:r>
          </w:p>
        </w:tc>
        <w:tc>
          <w:tcPr>
            <w:tcW w:w="185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12DA0AE" w14:textId="77777777" w:rsidR="00BB0825" w:rsidRPr="000D15CC" w:rsidRDefault="00BB0825" w:rsidP="004724D7">
            <w:pPr>
              <w:tabs>
                <w:tab w:val="left" w:pos="180"/>
              </w:tabs>
              <w:spacing w:after="120" w:line="276" w:lineRule="auto"/>
              <w:ind w:left="0" w:right="0" w:firstLine="0"/>
              <w:jc w:val="both"/>
              <w:rPr>
                <w:rFonts w:cstheme="minorHAnsi"/>
                <w:bCs/>
                <w:color w:val="262626" w:themeColor="text1" w:themeTint="D9"/>
                <w:sz w:val="22"/>
                <w:szCs w:val="20"/>
              </w:rPr>
            </w:pPr>
            <w:r w:rsidRPr="000D15CC">
              <w:rPr>
                <w:rFonts w:cstheme="minorHAnsi"/>
                <w:bCs/>
                <w:color w:val="262626" w:themeColor="text1" w:themeTint="D9"/>
                <w:szCs w:val="20"/>
              </w:rPr>
              <w:fldChar w:fldCharType="begin">
                <w:ffData>
                  <w:name w:val="Text3"/>
                  <w:enabled/>
                  <w:calcOnExit w:val="0"/>
                  <w:textInput/>
                </w:ffData>
              </w:fldChar>
            </w:r>
            <w:bookmarkStart w:id="47" w:name="Text3"/>
            <w:r w:rsidRPr="000D15CC">
              <w:rPr>
                <w:rFonts w:cstheme="minorHAnsi"/>
                <w:bCs/>
                <w:color w:val="262626" w:themeColor="text1" w:themeTint="D9"/>
                <w:sz w:val="22"/>
                <w:szCs w:val="20"/>
              </w:rPr>
              <w:instrText xml:space="preserve"> FORMTEXT </w:instrText>
            </w:r>
            <w:r w:rsidRPr="000D15CC">
              <w:rPr>
                <w:rFonts w:cstheme="minorHAnsi"/>
                <w:bCs/>
                <w:color w:val="262626" w:themeColor="text1" w:themeTint="D9"/>
                <w:szCs w:val="20"/>
              </w:rPr>
            </w:r>
            <w:r w:rsidRPr="000D15CC">
              <w:rPr>
                <w:rFonts w:cstheme="minorHAnsi"/>
                <w:bCs/>
                <w:color w:val="262626" w:themeColor="text1" w:themeTint="D9"/>
                <w:szCs w:val="20"/>
              </w:rPr>
              <w:fldChar w:fldCharType="separate"/>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color w:val="262626" w:themeColor="text1" w:themeTint="D9"/>
                <w:szCs w:val="20"/>
              </w:rPr>
              <w:fldChar w:fldCharType="end"/>
            </w:r>
            <w:bookmarkEnd w:id="47"/>
          </w:p>
          <w:p w14:paraId="0E7A11A0" w14:textId="77777777" w:rsidR="00BB0825" w:rsidRPr="00242870" w:rsidRDefault="00BB0825" w:rsidP="004724D7">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although the wording may slightly vary, the candidate’s response must include one of the following</w:t>
            </w:r>
          </w:p>
          <w:p w14:paraId="7C02D581" w14:textId="36168DB4" w:rsidR="00BB0825" w:rsidRPr="00242870" w:rsidRDefault="00166AD0" w:rsidP="004724D7">
            <w:pPr>
              <w:pStyle w:val="ListParagraph"/>
              <w:numPr>
                <w:ilvl w:val="0"/>
                <w:numId w:val="122"/>
              </w:numPr>
              <w:tabs>
                <w:tab w:val="left" w:pos="180"/>
              </w:tabs>
              <w:spacing w:after="120" w:line="276" w:lineRule="auto"/>
              <w:ind w:right="0"/>
              <w:contextualSpacing w:val="0"/>
              <w:jc w:val="both"/>
              <w:rPr>
                <w:rFonts w:cstheme="minorHAnsi"/>
                <w:bCs/>
                <w:color w:val="D73329"/>
                <w:sz w:val="22"/>
              </w:rPr>
            </w:pPr>
            <w:r>
              <w:rPr>
                <w:rFonts w:cstheme="minorHAnsi"/>
                <w:bCs/>
                <w:color w:val="D73329"/>
                <w:sz w:val="22"/>
              </w:rPr>
              <w:t>P</w:t>
            </w:r>
            <w:r w:rsidR="00BB0825" w:rsidRPr="00242870">
              <w:rPr>
                <w:rFonts w:cstheme="minorHAnsi"/>
                <w:bCs/>
                <w:color w:val="D73329"/>
                <w:sz w:val="22"/>
              </w:rPr>
              <w:t xml:space="preserve">lanning stage </w:t>
            </w:r>
          </w:p>
          <w:p w14:paraId="1FA7C160" w14:textId="34BA7E7D" w:rsidR="00BB0825" w:rsidRPr="00AC2649" w:rsidRDefault="00166AD0" w:rsidP="004724D7">
            <w:pPr>
              <w:pStyle w:val="ListParagraph"/>
              <w:numPr>
                <w:ilvl w:val="0"/>
                <w:numId w:val="122"/>
              </w:numPr>
              <w:tabs>
                <w:tab w:val="left" w:pos="180"/>
              </w:tabs>
              <w:spacing w:after="120" w:line="276" w:lineRule="auto"/>
              <w:ind w:right="0"/>
              <w:contextualSpacing w:val="0"/>
              <w:jc w:val="both"/>
              <w:rPr>
                <w:rFonts w:cstheme="minorHAnsi"/>
                <w:bCs/>
                <w:color w:val="D73329"/>
                <w:sz w:val="22"/>
              </w:rPr>
            </w:pPr>
            <w:r>
              <w:rPr>
                <w:rFonts w:cstheme="minorHAnsi"/>
                <w:bCs/>
                <w:color w:val="D73329"/>
                <w:sz w:val="22"/>
              </w:rPr>
              <w:t>C</w:t>
            </w:r>
            <w:r w:rsidR="00BB0825" w:rsidRPr="00242870">
              <w:rPr>
                <w:rFonts w:cstheme="minorHAnsi"/>
                <w:bCs/>
                <w:color w:val="D73329"/>
                <w:sz w:val="22"/>
              </w:rPr>
              <w:t>onceptual design stage</w:t>
            </w:r>
          </w:p>
        </w:tc>
      </w:tr>
      <w:tr w:rsidR="00BB0825" w:rsidRPr="00242870" w14:paraId="5A9B67FB" w14:textId="77777777" w:rsidTr="00BB0825">
        <w:trPr>
          <w:trHeight w:val="74"/>
          <w:jc w:val="center"/>
        </w:trPr>
        <w:tc>
          <w:tcPr>
            <w:tcW w:w="125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2EB05B1E"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Appropriation</w:t>
            </w:r>
          </w:p>
        </w:tc>
        <w:tc>
          <w:tcPr>
            <w:tcW w:w="188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EA44858" w14:textId="77777777" w:rsidR="00BB0825" w:rsidRPr="000D15CC" w:rsidRDefault="00BB0825" w:rsidP="004724D7">
            <w:pPr>
              <w:tabs>
                <w:tab w:val="left" w:pos="180"/>
              </w:tabs>
              <w:spacing w:after="120" w:line="276" w:lineRule="auto"/>
              <w:ind w:left="0" w:right="0" w:firstLine="0"/>
              <w:jc w:val="both"/>
              <w:rPr>
                <w:rFonts w:cstheme="minorHAnsi"/>
                <w:bCs/>
                <w:color w:val="262626" w:themeColor="text1" w:themeTint="D9"/>
                <w:sz w:val="22"/>
                <w:szCs w:val="20"/>
              </w:rPr>
            </w:pPr>
            <w:r w:rsidRPr="000D15CC">
              <w:rPr>
                <w:rFonts w:cstheme="minorHAnsi"/>
                <w:bCs/>
                <w:color w:val="262626" w:themeColor="text1" w:themeTint="D9"/>
                <w:szCs w:val="20"/>
              </w:rPr>
              <w:fldChar w:fldCharType="begin">
                <w:ffData>
                  <w:name w:val="Text4"/>
                  <w:enabled/>
                  <w:calcOnExit w:val="0"/>
                  <w:textInput/>
                </w:ffData>
              </w:fldChar>
            </w:r>
            <w:bookmarkStart w:id="48" w:name="Text4"/>
            <w:r w:rsidRPr="000D15CC">
              <w:rPr>
                <w:rFonts w:cstheme="minorHAnsi"/>
                <w:bCs/>
                <w:color w:val="262626" w:themeColor="text1" w:themeTint="D9"/>
                <w:sz w:val="22"/>
                <w:szCs w:val="20"/>
              </w:rPr>
              <w:instrText xml:space="preserve"> FORMTEXT </w:instrText>
            </w:r>
            <w:r w:rsidRPr="000D15CC">
              <w:rPr>
                <w:rFonts w:cstheme="minorHAnsi"/>
                <w:bCs/>
                <w:color w:val="262626" w:themeColor="text1" w:themeTint="D9"/>
                <w:szCs w:val="20"/>
              </w:rPr>
            </w:r>
            <w:r w:rsidRPr="000D15CC">
              <w:rPr>
                <w:rFonts w:cstheme="minorHAnsi"/>
                <w:bCs/>
                <w:color w:val="262626" w:themeColor="text1" w:themeTint="D9"/>
                <w:szCs w:val="20"/>
              </w:rPr>
              <w:fldChar w:fldCharType="separate"/>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color w:val="262626" w:themeColor="text1" w:themeTint="D9"/>
                <w:szCs w:val="20"/>
              </w:rPr>
              <w:fldChar w:fldCharType="end"/>
            </w:r>
            <w:bookmarkEnd w:id="48"/>
          </w:p>
          <w:p w14:paraId="3F783C86" w14:textId="77777777" w:rsidR="00BB0825" w:rsidRPr="00242870" w:rsidRDefault="00BB0825" w:rsidP="004724D7">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although the wording may slightly vary, the candidate’s response must be consistent with the benchmark answer below.</w:t>
            </w:r>
          </w:p>
          <w:p w14:paraId="02B6B162" w14:textId="77777777" w:rsidR="00BB0825" w:rsidRPr="00242870" w:rsidRDefault="00BB0825" w:rsidP="004724D7">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Used for obtaining project funding</w:t>
            </w:r>
          </w:p>
        </w:tc>
        <w:tc>
          <w:tcPr>
            <w:tcW w:w="185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5BFA1C4" w14:textId="77777777" w:rsidR="00BB0825" w:rsidRPr="000D15CC" w:rsidRDefault="00BB0825" w:rsidP="004724D7">
            <w:pPr>
              <w:tabs>
                <w:tab w:val="left" w:pos="180"/>
              </w:tabs>
              <w:spacing w:after="120" w:line="276" w:lineRule="auto"/>
              <w:ind w:left="0" w:right="0" w:firstLine="0"/>
              <w:jc w:val="both"/>
              <w:rPr>
                <w:rFonts w:cstheme="minorHAnsi"/>
                <w:bCs/>
                <w:color w:val="262626" w:themeColor="text1" w:themeTint="D9"/>
                <w:sz w:val="22"/>
                <w:szCs w:val="20"/>
              </w:rPr>
            </w:pPr>
            <w:r w:rsidRPr="000D15CC">
              <w:rPr>
                <w:rFonts w:cstheme="minorHAnsi"/>
                <w:bCs/>
                <w:color w:val="262626" w:themeColor="text1" w:themeTint="D9"/>
                <w:szCs w:val="20"/>
              </w:rPr>
              <w:fldChar w:fldCharType="begin">
                <w:ffData>
                  <w:name w:val="Text5"/>
                  <w:enabled/>
                  <w:calcOnExit w:val="0"/>
                  <w:textInput/>
                </w:ffData>
              </w:fldChar>
            </w:r>
            <w:bookmarkStart w:id="49" w:name="Text5"/>
            <w:r w:rsidRPr="000D15CC">
              <w:rPr>
                <w:rFonts w:cstheme="minorHAnsi"/>
                <w:bCs/>
                <w:color w:val="262626" w:themeColor="text1" w:themeTint="D9"/>
                <w:sz w:val="22"/>
                <w:szCs w:val="20"/>
              </w:rPr>
              <w:instrText xml:space="preserve"> FORMTEXT </w:instrText>
            </w:r>
            <w:r w:rsidRPr="000D15CC">
              <w:rPr>
                <w:rFonts w:cstheme="minorHAnsi"/>
                <w:bCs/>
                <w:color w:val="262626" w:themeColor="text1" w:themeTint="D9"/>
                <w:szCs w:val="20"/>
              </w:rPr>
            </w:r>
            <w:r w:rsidRPr="000D15CC">
              <w:rPr>
                <w:rFonts w:cstheme="minorHAnsi"/>
                <w:bCs/>
                <w:color w:val="262626" w:themeColor="text1" w:themeTint="D9"/>
                <w:szCs w:val="20"/>
              </w:rPr>
              <w:fldChar w:fldCharType="separate"/>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noProof/>
                <w:color w:val="262626" w:themeColor="text1" w:themeTint="D9"/>
                <w:sz w:val="22"/>
                <w:szCs w:val="20"/>
              </w:rPr>
              <w:t> </w:t>
            </w:r>
            <w:r w:rsidRPr="000D15CC">
              <w:rPr>
                <w:rFonts w:cstheme="minorHAnsi"/>
                <w:bCs/>
                <w:color w:val="262626" w:themeColor="text1" w:themeTint="D9"/>
                <w:szCs w:val="20"/>
              </w:rPr>
              <w:fldChar w:fldCharType="end"/>
            </w:r>
            <w:bookmarkEnd w:id="49"/>
          </w:p>
          <w:p w14:paraId="13ADB9A5" w14:textId="77777777" w:rsidR="00BB0825" w:rsidRPr="00242870" w:rsidRDefault="00BB0825" w:rsidP="004724D7">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although the wording may slightly vary, the candidate’s response must include one of the following</w:t>
            </w:r>
          </w:p>
          <w:p w14:paraId="0AB7A678" w14:textId="0A4B2699" w:rsidR="00BB0825" w:rsidRPr="00242870" w:rsidRDefault="00166AD0" w:rsidP="004724D7">
            <w:pPr>
              <w:pStyle w:val="ListParagraph"/>
              <w:numPr>
                <w:ilvl w:val="0"/>
                <w:numId w:val="122"/>
              </w:numPr>
              <w:tabs>
                <w:tab w:val="left" w:pos="180"/>
              </w:tabs>
              <w:spacing w:after="120" w:line="276" w:lineRule="auto"/>
              <w:ind w:right="0"/>
              <w:contextualSpacing w:val="0"/>
              <w:jc w:val="both"/>
              <w:rPr>
                <w:rFonts w:cstheme="minorHAnsi"/>
                <w:bCs/>
                <w:color w:val="D73329"/>
                <w:sz w:val="22"/>
              </w:rPr>
            </w:pPr>
            <w:r>
              <w:rPr>
                <w:rFonts w:cstheme="minorHAnsi"/>
                <w:bCs/>
                <w:color w:val="D73329"/>
                <w:sz w:val="22"/>
              </w:rPr>
              <w:t>C</w:t>
            </w:r>
            <w:r w:rsidR="00BB0825" w:rsidRPr="00242870">
              <w:rPr>
                <w:rFonts w:cstheme="minorHAnsi"/>
                <w:bCs/>
                <w:color w:val="D73329"/>
                <w:sz w:val="22"/>
              </w:rPr>
              <w:t>onceptual design stage</w:t>
            </w:r>
          </w:p>
          <w:p w14:paraId="4279ED8F" w14:textId="2DAFE4B2" w:rsidR="00BB0825" w:rsidRPr="00242870" w:rsidRDefault="00166AD0" w:rsidP="004724D7">
            <w:pPr>
              <w:pStyle w:val="ListParagraph"/>
              <w:numPr>
                <w:ilvl w:val="0"/>
                <w:numId w:val="122"/>
              </w:numPr>
              <w:tabs>
                <w:tab w:val="left" w:pos="180"/>
              </w:tabs>
              <w:spacing w:after="120" w:line="276" w:lineRule="auto"/>
              <w:ind w:right="0"/>
              <w:contextualSpacing w:val="0"/>
              <w:jc w:val="both"/>
              <w:rPr>
                <w:rFonts w:cstheme="minorHAnsi"/>
                <w:bCs/>
                <w:color w:val="D73329"/>
                <w:szCs w:val="20"/>
              </w:rPr>
            </w:pPr>
            <w:r>
              <w:rPr>
                <w:rFonts w:cstheme="minorHAnsi"/>
                <w:bCs/>
                <w:color w:val="D73329"/>
                <w:sz w:val="22"/>
              </w:rPr>
              <w:t>D</w:t>
            </w:r>
            <w:r w:rsidR="00BB0825" w:rsidRPr="00242870">
              <w:rPr>
                <w:rFonts w:cstheme="minorHAnsi"/>
                <w:bCs/>
                <w:color w:val="D73329"/>
                <w:sz w:val="22"/>
              </w:rPr>
              <w:t>etailed engineering stage</w:t>
            </w:r>
          </w:p>
        </w:tc>
      </w:tr>
    </w:tbl>
    <w:p w14:paraId="336662FB" w14:textId="77777777" w:rsidR="00BB0825" w:rsidRPr="00242870" w:rsidRDefault="00BB0825" w:rsidP="00BB0825">
      <w:pPr>
        <w:spacing w:after="120" w:line="276" w:lineRule="auto"/>
      </w:pPr>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07B05D0A"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79F00302" w14:textId="77777777" w:rsidR="00BB0825" w:rsidRPr="00242870" w:rsidRDefault="00BB0825" w:rsidP="00BB082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Define contingency planning in the context of building and construction finances. </w:t>
            </w:r>
          </w:p>
        </w:tc>
      </w:tr>
      <w:tr w:rsidR="00BB0825" w:rsidRPr="00242870" w14:paraId="2C608AAC"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13EDFF1C"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31B584A1"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EB4B67D"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KE2.4  </w:t>
            </w:r>
          </w:p>
          <w:p w14:paraId="536088E1" w14:textId="1A55D6F4" w:rsidR="00A71D75" w:rsidRPr="00242870" w:rsidRDefault="00A71D75" w:rsidP="00A71D7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1, Section 1.5</w:t>
            </w:r>
          </w:p>
          <w:p w14:paraId="60B00C51"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5CD55F2F"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define contingency planning in the context of building and construction finances.</w:t>
            </w:r>
          </w:p>
          <w:p w14:paraId="00B16D2A"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 xml:space="preserve">For a satisfactory performance, although the wording may slightly vary, their response must be consistent with the benchmark answer below. </w:t>
            </w:r>
          </w:p>
        </w:tc>
      </w:tr>
      <w:tr w:rsidR="00BB0825" w:rsidRPr="00242870" w14:paraId="45ED6AB7"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BADD9F3" w14:textId="4FFC9972" w:rsidR="00BB0825" w:rsidRPr="00242870" w:rsidRDefault="00BB0825" w:rsidP="00BB0825">
            <w:pPr>
              <w:tabs>
                <w:tab w:val="left" w:pos="180"/>
              </w:tabs>
              <w:spacing w:after="120" w:line="276" w:lineRule="auto"/>
              <w:ind w:left="0" w:right="0" w:firstLine="0"/>
              <w:rPr>
                <w:rFonts w:cstheme="minorHAnsi"/>
                <w:bCs/>
                <w:color w:val="D73329"/>
                <w:sz w:val="22"/>
                <w:szCs w:val="20"/>
              </w:rPr>
            </w:pPr>
            <w:r w:rsidRPr="00242870">
              <w:rPr>
                <w:rFonts w:cstheme="minorHAnsi"/>
                <w:color w:val="262626" w:themeColor="text1" w:themeTint="D9"/>
                <w:szCs w:val="24"/>
              </w:rPr>
              <w:fldChar w:fldCharType="begin">
                <w:ffData>
                  <w:name w:val="Text32"/>
                  <w:enabled/>
                  <w:calcOnExit w:val="0"/>
                  <w:textInput/>
                </w:ffData>
              </w:fldChar>
            </w:r>
            <w:bookmarkStart w:id="50" w:name="Text32"/>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0"/>
          </w:p>
          <w:p w14:paraId="778F0CDD" w14:textId="762C01CF" w:rsidR="00BB0825" w:rsidRPr="00242870" w:rsidRDefault="00BB0825" w:rsidP="00BB082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bCs/>
                <w:color w:val="D73329"/>
                <w:sz w:val="22"/>
                <w:szCs w:val="20"/>
              </w:rPr>
              <w:t xml:space="preserve">Contingency planning is planning the amount to be included in the tender sum to cover any expenses which was not foreseen but which </w:t>
            </w:r>
            <w:r w:rsidR="002E3BBC">
              <w:rPr>
                <w:rFonts w:cstheme="minorHAnsi"/>
                <w:bCs/>
                <w:color w:val="D73329"/>
                <w:sz w:val="22"/>
                <w:szCs w:val="20"/>
              </w:rPr>
              <w:t>is</w:t>
            </w:r>
            <w:r w:rsidRPr="00242870">
              <w:rPr>
                <w:rFonts w:cstheme="minorHAnsi"/>
                <w:bCs/>
                <w:color w:val="D73329"/>
                <w:sz w:val="22"/>
                <w:szCs w:val="20"/>
              </w:rPr>
              <w:t xml:space="preserve"> necessary</w:t>
            </w:r>
            <w:r w:rsidR="002E3BBC">
              <w:rPr>
                <w:rFonts w:cstheme="minorHAnsi"/>
                <w:bCs/>
                <w:color w:val="D73329"/>
                <w:sz w:val="22"/>
                <w:szCs w:val="20"/>
              </w:rPr>
              <w:t xml:space="preserve"> to incur</w:t>
            </w:r>
            <w:r w:rsidRPr="00242870">
              <w:rPr>
                <w:rFonts w:cstheme="minorHAnsi"/>
                <w:bCs/>
                <w:color w:val="D73329"/>
                <w:sz w:val="22"/>
                <w:szCs w:val="20"/>
              </w:rPr>
              <w:t xml:space="preserve"> for the proper completion of the project.</w:t>
            </w:r>
          </w:p>
        </w:tc>
      </w:tr>
    </w:tbl>
    <w:p w14:paraId="38193FD7" w14:textId="77777777" w:rsidR="00BB0825" w:rsidRPr="00242870" w:rsidRDefault="00BB0825" w:rsidP="00BB0825">
      <w:pPr>
        <w:spacing w:after="120" w:line="276" w:lineRule="auto"/>
      </w:pPr>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5B4EFAE1"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3BB2F432" w14:textId="77777777" w:rsidR="00BB0825" w:rsidRPr="00242870" w:rsidRDefault="00BB0825" w:rsidP="00BB082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Provide two examples of business overhead in the context of building and construction. </w:t>
            </w:r>
          </w:p>
        </w:tc>
      </w:tr>
      <w:tr w:rsidR="00BB0825" w:rsidRPr="00242870" w14:paraId="6A83F24C"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7FFB65F9"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5324A8F6"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2F33CBA"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KE2.5  </w:t>
            </w:r>
          </w:p>
          <w:p w14:paraId="1CB27560" w14:textId="2C459A50" w:rsidR="002A631D" w:rsidRPr="00242870" w:rsidRDefault="002A631D" w:rsidP="002A631D">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2.1</w:t>
            </w:r>
          </w:p>
          <w:p w14:paraId="0EC8E61E"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4C30D26E"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provide two examples of business overhead in the context of building and construction.</w:t>
            </w:r>
          </w:p>
          <w:p w14:paraId="0805B562"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although the wording may slightly vary, their response must include any two of the following:</w:t>
            </w:r>
          </w:p>
          <w:p w14:paraId="5E0C27E6" w14:textId="150E1C3E" w:rsidR="00BB0825" w:rsidRPr="00242870" w:rsidRDefault="00725A71" w:rsidP="00C02FC7">
            <w:pPr>
              <w:pStyle w:val="ListParagraph"/>
              <w:numPr>
                <w:ilvl w:val="0"/>
                <w:numId w:val="87"/>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O</w:t>
            </w:r>
            <w:r w:rsidR="00BB0825" w:rsidRPr="00242870">
              <w:rPr>
                <w:rFonts w:cstheme="minorHAnsi"/>
                <w:bCs/>
                <w:color w:val="D73329"/>
                <w:sz w:val="22"/>
              </w:rPr>
              <w:t>ffice expenses (rent, equipment, furnishing, rates, electricity, telephone, cleaning, stationery, postage, interest on borrowings etc.)</w:t>
            </w:r>
          </w:p>
          <w:p w14:paraId="13637E58" w14:textId="0FFEEB53" w:rsidR="00BB0825" w:rsidRPr="00242870" w:rsidRDefault="00725A71" w:rsidP="00C02FC7">
            <w:pPr>
              <w:pStyle w:val="ListParagraph"/>
              <w:numPr>
                <w:ilvl w:val="0"/>
                <w:numId w:val="87"/>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O</w:t>
            </w:r>
            <w:r w:rsidR="00BB0825" w:rsidRPr="00242870">
              <w:rPr>
                <w:rFonts w:cstheme="minorHAnsi"/>
                <w:bCs/>
                <w:color w:val="D73329"/>
                <w:sz w:val="22"/>
              </w:rPr>
              <w:t>ffice staff salaries</w:t>
            </w:r>
          </w:p>
          <w:p w14:paraId="7D498A54" w14:textId="48D5CCDD" w:rsidR="00BB0825" w:rsidRDefault="00725A71" w:rsidP="00C02FC7">
            <w:pPr>
              <w:pStyle w:val="ListParagraph"/>
              <w:numPr>
                <w:ilvl w:val="0"/>
                <w:numId w:val="87"/>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B</w:t>
            </w:r>
            <w:r w:rsidR="00BB0825" w:rsidRPr="00242870">
              <w:rPr>
                <w:rFonts w:cstheme="minorHAnsi"/>
                <w:bCs/>
                <w:color w:val="D73329"/>
                <w:sz w:val="22"/>
              </w:rPr>
              <w:t>ank charges</w:t>
            </w:r>
          </w:p>
          <w:p w14:paraId="706333E1" w14:textId="090261D1" w:rsidR="004B4D37" w:rsidRPr="00242870" w:rsidRDefault="00725A71" w:rsidP="00C02FC7">
            <w:pPr>
              <w:pStyle w:val="ListParagraph"/>
              <w:numPr>
                <w:ilvl w:val="0"/>
                <w:numId w:val="87"/>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I</w:t>
            </w:r>
            <w:r w:rsidR="004B4D37">
              <w:rPr>
                <w:rFonts w:cstheme="minorHAnsi"/>
                <w:bCs/>
                <w:color w:val="D73329"/>
                <w:sz w:val="22"/>
              </w:rPr>
              <w:t>nterest expense</w:t>
            </w:r>
          </w:p>
          <w:p w14:paraId="094CB6EC" w14:textId="38BA5F6A" w:rsidR="00BB0825" w:rsidRPr="00242870" w:rsidRDefault="00725A71" w:rsidP="00C02FC7">
            <w:pPr>
              <w:pStyle w:val="ListParagraph"/>
              <w:numPr>
                <w:ilvl w:val="0"/>
                <w:numId w:val="87"/>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A</w:t>
            </w:r>
            <w:r w:rsidR="00BB0825" w:rsidRPr="00242870">
              <w:rPr>
                <w:rFonts w:cstheme="minorHAnsi"/>
                <w:bCs/>
                <w:color w:val="D73329"/>
                <w:sz w:val="22"/>
              </w:rPr>
              <w:t>ccounting fees</w:t>
            </w:r>
          </w:p>
          <w:p w14:paraId="5F123FB1" w14:textId="3BEA0B01" w:rsidR="00BB0825" w:rsidRPr="00242870" w:rsidRDefault="00725A71" w:rsidP="00C02FC7">
            <w:pPr>
              <w:pStyle w:val="ListParagraph"/>
              <w:numPr>
                <w:ilvl w:val="0"/>
                <w:numId w:val="87"/>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P</w:t>
            </w:r>
            <w:r w:rsidR="00BB0825" w:rsidRPr="00242870">
              <w:rPr>
                <w:rFonts w:cstheme="minorHAnsi"/>
                <w:bCs/>
                <w:color w:val="D73329"/>
                <w:sz w:val="22"/>
              </w:rPr>
              <w:t>lant maintenance and depreciation</w:t>
            </w:r>
            <w:r w:rsidR="00C10ED0">
              <w:rPr>
                <w:rFonts w:cstheme="minorHAnsi"/>
                <w:bCs/>
                <w:color w:val="D73329"/>
                <w:sz w:val="22"/>
              </w:rPr>
              <w:t xml:space="preserve"> of office equipment</w:t>
            </w:r>
          </w:p>
          <w:p w14:paraId="5A225FD6" w14:textId="669E0056" w:rsidR="00BB0825" w:rsidRPr="00242870" w:rsidRDefault="00725A71" w:rsidP="00C02FC7">
            <w:pPr>
              <w:pStyle w:val="ListParagraph"/>
              <w:numPr>
                <w:ilvl w:val="0"/>
                <w:numId w:val="87"/>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B</w:t>
            </w:r>
            <w:r w:rsidR="00E34384">
              <w:rPr>
                <w:rFonts w:cstheme="minorHAnsi"/>
                <w:bCs/>
                <w:color w:val="D73329"/>
                <w:sz w:val="22"/>
              </w:rPr>
              <w:t>usiness</w:t>
            </w:r>
            <w:r w:rsidR="00BB0825" w:rsidRPr="00242870">
              <w:rPr>
                <w:rFonts w:cstheme="minorHAnsi"/>
                <w:bCs/>
                <w:color w:val="D73329"/>
                <w:sz w:val="22"/>
              </w:rPr>
              <w:t>’s license</w:t>
            </w:r>
            <w:r w:rsidR="00E34384">
              <w:rPr>
                <w:rFonts w:cstheme="minorHAnsi"/>
                <w:bCs/>
                <w:color w:val="D73329"/>
                <w:sz w:val="22"/>
              </w:rPr>
              <w:t xml:space="preserve"> and registration</w:t>
            </w:r>
            <w:r w:rsidR="00BB0825" w:rsidRPr="00242870">
              <w:rPr>
                <w:rFonts w:cstheme="minorHAnsi"/>
                <w:bCs/>
                <w:color w:val="D73329"/>
                <w:sz w:val="22"/>
              </w:rPr>
              <w:t xml:space="preserve"> fees</w:t>
            </w:r>
          </w:p>
          <w:p w14:paraId="73C37C37" w14:textId="0128F667" w:rsidR="00BB0825" w:rsidRPr="00242870" w:rsidRDefault="00725A71" w:rsidP="00C02FC7">
            <w:pPr>
              <w:pStyle w:val="ListParagraph"/>
              <w:numPr>
                <w:ilvl w:val="0"/>
                <w:numId w:val="87"/>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I</w:t>
            </w:r>
            <w:r w:rsidR="00BB0825" w:rsidRPr="00242870">
              <w:rPr>
                <w:rFonts w:cstheme="minorHAnsi"/>
                <w:bCs/>
                <w:color w:val="D73329"/>
                <w:sz w:val="22"/>
              </w:rPr>
              <w:t>nsurances on offices, yards, workshops, vehicles, plant, staff.</w:t>
            </w:r>
          </w:p>
          <w:p w14:paraId="2D81444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 xml:space="preserve">Other responses are valid provided they are expenses classified as an overhead in a building and construction business. </w:t>
            </w:r>
          </w:p>
        </w:tc>
      </w:tr>
      <w:tr w:rsidR="00BB0825" w:rsidRPr="00242870" w14:paraId="0FD8A681"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072D16A" w14:textId="77777777" w:rsidR="00BB0825" w:rsidRPr="00242870" w:rsidRDefault="00BB0825" w:rsidP="00D10693">
            <w:pPr>
              <w:pStyle w:val="ListParagraph"/>
              <w:numPr>
                <w:ilvl w:val="0"/>
                <w:numId w:val="117"/>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3"/>
                  <w:enabled/>
                  <w:calcOnExit w:val="0"/>
                  <w:textInput/>
                </w:ffData>
              </w:fldChar>
            </w:r>
            <w:bookmarkStart w:id="51" w:name="Text33"/>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1"/>
          </w:p>
        </w:tc>
      </w:tr>
      <w:tr w:rsidR="00BB0825" w:rsidRPr="00242870" w14:paraId="73EB80E8"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57851EC" w14:textId="77777777" w:rsidR="00BB0825" w:rsidRPr="00242870" w:rsidRDefault="00BB0825" w:rsidP="00D10693">
            <w:pPr>
              <w:pStyle w:val="ListParagraph"/>
              <w:numPr>
                <w:ilvl w:val="0"/>
                <w:numId w:val="117"/>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4"/>
                  <w:enabled/>
                  <w:calcOnExit w:val="0"/>
                  <w:textInput/>
                </w:ffData>
              </w:fldChar>
            </w:r>
            <w:bookmarkStart w:id="52" w:name="Text34"/>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2"/>
          </w:p>
        </w:tc>
      </w:tr>
    </w:tbl>
    <w:p w14:paraId="7019677C" w14:textId="77777777" w:rsidR="00BB0825" w:rsidRPr="00242870" w:rsidRDefault="00BB0825" w:rsidP="00BB0825">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40493000"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19A3E9B3" w14:textId="149C3AF8" w:rsidR="00BB0825" w:rsidRPr="00242870" w:rsidRDefault="00BB0825" w:rsidP="00701941">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Define profit in the context of a building and construction </w:t>
            </w:r>
            <w:r w:rsidR="000E3854">
              <w:rPr>
                <w:rFonts w:cstheme="minorHAnsi"/>
                <w:color w:val="262626" w:themeColor="text1" w:themeTint="D9"/>
                <w:szCs w:val="24"/>
              </w:rPr>
              <w:t>project</w:t>
            </w:r>
            <w:r w:rsidRPr="00242870">
              <w:rPr>
                <w:rFonts w:cstheme="minorHAnsi"/>
                <w:color w:val="262626" w:themeColor="text1" w:themeTint="D9"/>
                <w:szCs w:val="24"/>
              </w:rPr>
              <w:t>.</w:t>
            </w:r>
          </w:p>
        </w:tc>
      </w:tr>
      <w:tr w:rsidR="00BB0825" w:rsidRPr="00242870" w14:paraId="2725C39A"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52C33DC6"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0AF24A1"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ECDA948"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KE2.6  </w:t>
            </w:r>
          </w:p>
          <w:p w14:paraId="053DC469" w14:textId="6E47CA25" w:rsidR="002A631D" w:rsidRPr="00242870" w:rsidRDefault="002A631D" w:rsidP="002A631D">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2.1</w:t>
            </w:r>
          </w:p>
          <w:p w14:paraId="67B1A5E4"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253600FC" w14:textId="6B25D62D"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define profit in the context of a building and construction </w:t>
            </w:r>
            <w:r w:rsidR="007173C1">
              <w:rPr>
                <w:rFonts w:cstheme="minorHAnsi"/>
                <w:bCs/>
                <w:color w:val="D73329"/>
                <w:sz w:val="22"/>
              </w:rPr>
              <w:t>project</w:t>
            </w:r>
            <w:r w:rsidRPr="00242870">
              <w:rPr>
                <w:rFonts w:cstheme="minorHAnsi"/>
                <w:bCs/>
                <w:color w:val="D73329"/>
                <w:sz w:val="22"/>
              </w:rPr>
              <w:t>.</w:t>
            </w:r>
          </w:p>
          <w:p w14:paraId="23D07F4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 xml:space="preserve">For a satisfactory performance, although the wording may slightly vary, their response must be consistent with the benchmark answer below. </w:t>
            </w:r>
          </w:p>
        </w:tc>
      </w:tr>
      <w:tr w:rsidR="00BB0825" w:rsidRPr="00242870" w14:paraId="0A456F30"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A1CEE8F"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35"/>
                  <w:enabled/>
                  <w:calcOnExit w:val="0"/>
                  <w:textInput/>
                </w:ffData>
              </w:fldChar>
            </w:r>
            <w:bookmarkStart w:id="53" w:name="Text35"/>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3"/>
          </w:p>
          <w:p w14:paraId="32F8B506" w14:textId="07E0270B" w:rsidR="00BB0825" w:rsidRPr="00242870" w:rsidRDefault="007173C1" w:rsidP="00BB0825">
            <w:pPr>
              <w:tabs>
                <w:tab w:val="left" w:pos="180"/>
              </w:tabs>
              <w:spacing w:after="120" w:line="276" w:lineRule="auto"/>
              <w:ind w:left="0" w:right="0" w:firstLine="0"/>
              <w:rPr>
                <w:rFonts w:cstheme="minorHAnsi"/>
                <w:color w:val="262626" w:themeColor="text1" w:themeTint="D9"/>
                <w:szCs w:val="24"/>
              </w:rPr>
            </w:pPr>
            <w:r>
              <w:rPr>
                <w:rFonts w:cstheme="minorHAnsi"/>
                <w:bCs/>
                <w:color w:val="D73329"/>
                <w:sz w:val="22"/>
                <w:szCs w:val="20"/>
              </w:rPr>
              <w:t>The p</w:t>
            </w:r>
            <w:r w:rsidR="00BB0825" w:rsidRPr="00242870">
              <w:rPr>
                <w:rFonts w:cstheme="minorHAnsi"/>
                <w:bCs/>
                <w:color w:val="D73329"/>
                <w:sz w:val="22"/>
                <w:szCs w:val="20"/>
              </w:rPr>
              <w:t>rofit</w:t>
            </w:r>
            <w:r w:rsidR="009B67EB">
              <w:rPr>
                <w:rFonts w:cstheme="minorHAnsi"/>
                <w:bCs/>
                <w:color w:val="D73329"/>
                <w:sz w:val="22"/>
                <w:szCs w:val="20"/>
              </w:rPr>
              <w:t xml:space="preserve"> in the building and construction project refers to</w:t>
            </w:r>
            <w:r w:rsidR="00BB0825" w:rsidRPr="00242870">
              <w:rPr>
                <w:rFonts w:cstheme="minorHAnsi"/>
                <w:bCs/>
                <w:color w:val="D73329"/>
                <w:sz w:val="22"/>
                <w:szCs w:val="20"/>
              </w:rPr>
              <w:t xml:space="preserve"> the difference between the revenue</w:t>
            </w:r>
            <w:r>
              <w:rPr>
                <w:rFonts w:cstheme="minorHAnsi"/>
                <w:bCs/>
                <w:color w:val="D73329"/>
                <w:sz w:val="22"/>
                <w:szCs w:val="20"/>
              </w:rPr>
              <w:t xml:space="preserve"> earned from the project</w:t>
            </w:r>
            <w:r w:rsidR="00BB0825" w:rsidRPr="00242870">
              <w:rPr>
                <w:rFonts w:cstheme="minorHAnsi"/>
                <w:bCs/>
                <w:color w:val="D73329"/>
                <w:sz w:val="22"/>
                <w:szCs w:val="20"/>
              </w:rPr>
              <w:t xml:space="preserve"> and the </w:t>
            </w:r>
            <w:r>
              <w:rPr>
                <w:rFonts w:cstheme="minorHAnsi"/>
                <w:bCs/>
                <w:color w:val="D73329"/>
                <w:sz w:val="22"/>
                <w:szCs w:val="20"/>
              </w:rPr>
              <w:t>costs incurred for the project.</w:t>
            </w:r>
          </w:p>
        </w:tc>
      </w:tr>
    </w:tbl>
    <w:p w14:paraId="24C74D45" w14:textId="77777777" w:rsidR="00BB0825" w:rsidRPr="00242870" w:rsidRDefault="00BB0825" w:rsidP="00F42FCA">
      <w:pPr>
        <w:spacing w:after="120" w:line="276" w:lineRule="auto"/>
        <w:ind w:left="0" w:righ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58811870"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0CEC18D3" w14:textId="77777777" w:rsidR="00BB0825" w:rsidRPr="00242870" w:rsidRDefault="00BB0825" w:rsidP="00701941">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List the three key government bodies that provide sources of information relevant to the building and construction industry. </w:t>
            </w:r>
          </w:p>
        </w:tc>
      </w:tr>
      <w:tr w:rsidR="00BB0825" w:rsidRPr="00242870" w14:paraId="11C7DEE7"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6B936CF5"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78118B8"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BBF0CF9"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KE3.0  </w:t>
            </w:r>
          </w:p>
          <w:p w14:paraId="54C9C7CB" w14:textId="7F7A3830" w:rsidR="002D0E6A" w:rsidRPr="00242870" w:rsidRDefault="002D0E6A" w:rsidP="002D0E6A">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1, Section 1.1</w:t>
            </w:r>
          </w:p>
          <w:p w14:paraId="57FC7CAF"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0C4832F9"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list the three key government bodies that provide sources of information relevant to the building and construction industry.</w:t>
            </w:r>
          </w:p>
          <w:p w14:paraId="48D8356D"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their response must be the following:</w:t>
            </w:r>
          </w:p>
          <w:p w14:paraId="29866E91" w14:textId="77777777" w:rsidR="00BB0825" w:rsidRPr="00242870" w:rsidRDefault="00BB0825" w:rsidP="0049098A">
            <w:pPr>
              <w:pStyle w:val="ListParagraph"/>
              <w:numPr>
                <w:ilvl w:val="0"/>
                <w:numId w:val="88"/>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Australian Building and Construction Commission</w:t>
            </w:r>
          </w:p>
          <w:p w14:paraId="254C6D98" w14:textId="77777777" w:rsidR="00BB0825" w:rsidRPr="00242870" w:rsidRDefault="00BB0825" w:rsidP="0049098A">
            <w:pPr>
              <w:pStyle w:val="ListParagraph"/>
              <w:numPr>
                <w:ilvl w:val="0"/>
                <w:numId w:val="88"/>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Department of Industry, Science, Energy, and Resources</w:t>
            </w:r>
          </w:p>
          <w:p w14:paraId="00152D8D" w14:textId="77777777" w:rsidR="00BB0825" w:rsidRPr="00242870" w:rsidRDefault="00BB0825" w:rsidP="0049098A">
            <w:pPr>
              <w:pStyle w:val="ListParagraph"/>
              <w:numPr>
                <w:ilvl w:val="0"/>
                <w:numId w:val="88"/>
              </w:numPr>
              <w:tabs>
                <w:tab w:val="left" w:pos="180"/>
              </w:tabs>
              <w:spacing w:after="120" w:line="276" w:lineRule="auto"/>
              <w:ind w:left="714" w:right="0" w:hanging="357"/>
              <w:contextualSpacing w:val="0"/>
              <w:jc w:val="both"/>
              <w:rPr>
                <w:rFonts w:cstheme="minorHAnsi"/>
                <w:bCs/>
                <w:color w:val="D73329"/>
                <w:szCs w:val="20"/>
              </w:rPr>
            </w:pPr>
            <w:r w:rsidRPr="00242870">
              <w:rPr>
                <w:rFonts w:cstheme="minorHAnsi"/>
                <w:bCs/>
                <w:color w:val="D73329"/>
                <w:sz w:val="22"/>
              </w:rPr>
              <w:t>Australian Bureau of Statistics</w:t>
            </w:r>
          </w:p>
        </w:tc>
      </w:tr>
      <w:tr w:rsidR="00BB0825" w:rsidRPr="00242870" w14:paraId="5387D1AB"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E9E21EA" w14:textId="77777777" w:rsidR="00BB0825" w:rsidRPr="00242870" w:rsidRDefault="00BB0825" w:rsidP="0049098A">
            <w:pPr>
              <w:pStyle w:val="ListParagraph"/>
              <w:numPr>
                <w:ilvl w:val="1"/>
                <w:numId w:val="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6"/>
                  <w:enabled/>
                  <w:calcOnExit w:val="0"/>
                  <w:textInput/>
                </w:ffData>
              </w:fldChar>
            </w:r>
            <w:bookmarkStart w:id="54" w:name="Text36"/>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4"/>
          </w:p>
        </w:tc>
      </w:tr>
      <w:tr w:rsidR="00BB0825" w:rsidRPr="00242870" w14:paraId="78315B9D"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C8367C9" w14:textId="77777777" w:rsidR="00BB0825" w:rsidRPr="00242870" w:rsidRDefault="00BB0825" w:rsidP="0049098A">
            <w:pPr>
              <w:pStyle w:val="ListParagraph"/>
              <w:numPr>
                <w:ilvl w:val="1"/>
                <w:numId w:val="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7"/>
                  <w:enabled/>
                  <w:calcOnExit w:val="0"/>
                  <w:textInput/>
                </w:ffData>
              </w:fldChar>
            </w:r>
            <w:bookmarkStart w:id="55" w:name="Text37"/>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5"/>
          </w:p>
        </w:tc>
      </w:tr>
      <w:tr w:rsidR="00BB0825" w:rsidRPr="00242870" w14:paraId="1637E0A3"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8948ED3" w14:textId="77777777" w:rsidR="00BB0825" w:rsidRPr="00242870" w:rsidRDefault="00BB0825" w:rsidP="0049098A">
            <w:pPr>
              <w:pStyle w:val="ListParagraph"/>
              <w:numPr>
                <w:ilvl w:val="1"/>
                <w:numId w:val="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7"/>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78B19897" w14:textId="77777777" w:rsidR="00BB0825" w:rsidRPr="00242870" w:rsidRDefault="00BB0825" w:rsidP="00BB0825">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0802380C"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5037CEB8" w14:textId="0496537E" w:rsidR="00BB0825" w:rsidRPr="00242870" w:rsidRDefault="00BB0825" w:rsidP="00BB082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Access and review the </w:t>
            </w:r>
            <w:hyperlink r:id="rId16" w:history="1">
              <w:r w:rsidRPr="00242870">
                <w:rPr>
                  <w:rStyle w:val="Hyperlink"/>
                  <w:rFonts w:cstheme="minorHAnsi"/>
                  <w:color w:val="2E74B5" w:themeColor="accent5" w:themeShade="BF"/>
                  <w:szCs w:val="24"/>
                  <w:u w:val="none"/>
                </w:rPr>
                <w:t>Australian Consumer Law</w:t>
              </w:r>
            </w:hyperlink>
            <w:r w:rsidRPr="00242870">
              <w:rPr>
                <w:rFonts w:cstheme="minorHAnsi"/>
                <w:color w:val="2F5496" w:themeColor="accent1" w:themeShade="BF"/>
                <w:szCs w:val="24"/>
              </w:rPr>
              <w:t xml:space="preserve"> </w:t>
            </w:r>
            <w:r w:rsidRPr="00242870">
              <w:rPr>
                <w:rFonts w:cstheme="minorHAnsi"/>
                <w:color w:val="262626" w:themeColor="text1" w:themeTint="D9"/>
                <w:szCs w:val="24"/>
              </w:rPr>
              <w:t>and answer the following questions.</w:t>
            </w:r>
          </w:p>
        </w:tc>
      </w:tr>
      <w:tr w:rsidR="00BB0825" w:rsidRPr="00242870" w14:paraId="4B585ECD"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582CD79C"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3C09E531"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839C43A" w14:textId="256692AB"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KE4.0</w:t>
            </w:r>
          </w:p>
          <w:p w14:paraId="0ECA7FD4" w14:textId="3AECE8F5" w:rsidR="002D0E6A" w:rsidRPr="00242870" w:rsidRDefault="002D0E6A" w:rsidP="002D0E6A">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 xml:space="preserve">CPCCBC5019 Learner Guide, Chapter </w:t>
            </w:r>
            <w:r w:rsidR="00222977">
              <w:rPr>
                <w:rFonts w:cstheme="minorHAnsi"/>
                <w:i/>
                <w:color w:val="2F5496" w:themeColor="accent1" w:themeShade="BF"/>
                <w:sz w:val="20"/>
                <w:szCs w:val="24"/>
              </w:rPr>
              <w:t>1</w:t>
            </w:r>
            <w:r>
              <w:rPr>
                <w:rFonts w:cstheme="minorHAnsi"/>
                <w:i/>
                <w:color w:val="2F5496" w:themeColor="accent1" w:themeShade="BF"/>
                <w:sz w:val="20"/>
                <w:szCs w:val="24"/>
              </w:rPr>
              <w:t xml:space="preserve">, Section </w:t>
            </w:r>
            <w:r w:rsidR="00222977">
              <w:rPr>
                <w:rFonts w:cstheme="minorHAnsi"/>
                <w:i/>
                <w:color w:val="2F5496" w:themeColor="accent1" w:themeShade="BF"/>
                <w:sz w:val="20"/>
                <w:szCs w:val="24"/>
              </w:rPr>
              <w:t>1</w:t>
            </w:r>
            <w:r>
              <w:rPr>
                <w:rFonts w:cstheme="minorHAnsi"/>
                <w:i/>
                <w:color w:val="2F5496" w:themeColor="accent1" w:themeShade="BF"/>
                <w:sz w:val="20"/>
                <w:szCs w:val="24"/>
              </w:rPr>
              <w:t>.1</w:t>
            </w:r>
          </w:p>
          <w:p w14:paraId="09A5184E"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1DA22568"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access and review Australian Consumer Law and answer the following questions.</w:t>
            </w:r>
          </w:p>
          <w:p w14:paraId="7081BBAE"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Additional marking guide and benchmark answers are provided below to guide the assessor in evaluating the candidate’s responses.</w:t>
            </w:r>
          </w:p>
        </w:tc>
      </w:tr>
      <w:tr w:rsidR="00BB0825" w:rsidRPr="00242870" w14:paraId="2A9EEB44"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2AA60B1" w14:textId="77777777" w:rsidR="00BB0825" w:rsidRPr="00242870" w:rsidRDefault="00BB0825" w:rsidP="00C02FC7">
            <w:pPr>
              <w:pStyle w:val="ListParagraph"/>
              <w:numPr>
                <w:ilvl w:val="1"/>
                <w:numId w:val="3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Under the ACL, what classification do builders fall under?</w:t>
            </w:r>
          </w:p>
          <w:p w14:paraId="3D4C429D"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262626" w:themeColor="text1" w:themeTint="D9"/>
                <w:szCs w:val="24"/>
              </w:rPr>
            </w:pPr>
            <w:r w:rsidRPr="00242870">
              <w:rPr>
                <w:rFonts w:cstheme="minorHAnsi"/>
                <w:bCs/>
                <w:color w:val="262626" w:themeColor="text1" w:themeTint="D9"/>
                <w:szCs w:val="24"/>
              </w:rPr>
              <w:fldChar w:fldCharType="begin">
                <w:ffData>
                  <w:name w:val="Text7"/>
                  <w:enabled/>
                  <w:calcOnExit w:val="0"/>
                  <w:textInput/>
                </w:ffData>
              </w:fldChar>
            </w:r>
            <w:r w:rsidRPr="00242870">
              <w:rPr>
                <w:rFonts w:cstheme="minorHAnsi"/>
                <w:bCs/>
                <w:color w:val="262626" w:themeColor="text1" w:themeTint="D9"/>
                <w:szCs w:val="24"/>
              </w:rPr>
              <w:instrText xml:space="preserve"> FORMTEXT </w:instrText>
            </w:r>
            <w:r w:rsidRPr="00242870">
              <w:rPr>
                <w:rFonts w:cstheme="minorHAnsi"/>
                <w:bCs/>
                <w:color w:val="262626" w:themeColor="text1" w:themeTint="D9"/>
                <w:szCs w:val="24"/>
              </w:rPr>
            </w:r>
            <w:r w:rsidRPr="00242870">
              <w:rPr>
                <w:rFonts w:cstheme="minorHAnsi"/>
                <w:bCs/>
                <w:color w:val="262626" w:themeColor="text1" w:themeTint="D9"/>
                <w:szCs w:val="24"/>
              </w:rPr>
              <w:fldChar w:fldCharType="separate"/>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color w:val="262626" w:themeColor="text1" w:themeTint="D9"/>
                <w:szCs w:val="24"/>
              </w:rPr>
              <w:fldChar w:fldCharType="end"/>
            </w:r>
          </w:p>
          <w:p w14:paraId="31A4527C"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identify under what classification builders fall under the ACL. </w:t>
            </w:r>
          </w:p>
          <w:p w14:paraId="07FD2389"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include the benchmark answer below.</w:t>
            </w:r>
          </w:p>
          <w:p w14:paraId="1548F2FF"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Supplier</w:t>
            </w:r>
          </w:p>
        </w:tc>
      </w:tr>
      <w:tr w:rsidR="00BB0825" w:rsidRPr="00242870" w14:paraId="1B6AFA1F"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DB4663F" w14:textId="77777777" w:rsidR="00BB0825" w:rsidRPr="00242870" w:rsidRDefault="00BB0825" w:rsidP="00C02FC7">
            <w:pPr>
              <w:pStyle w:val="ListParagraph"/>
              <w:numPr>
                <w:ilvl w:val="1"/>
                <w:numId w:val="3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Give three guarantees relevant to builders in relation to the supply of services they provide to consumers.</w:t>
            </w:r>
          </w:p>
          <w:p w14:paraId="7CC350DB"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262626" w:themeColor="text1" w:themeTint="D9"/>
                <w:szCs w:val="24"/>
              </w:rPr>
            </w:pPr>
            <w:r w:rsidRPr="00242870">
              <w:rPr>
                <w:rFonts w:cstheme="minorHAnsi"/>
                <w:bCs/>
                <w:color w:val="262626" w:themeColor="text1" w:themeTint="D9"/>
                <w:szCs w:val="24"/>
              </w:rPr>
              <w:fldChar w:fldCharType="begin">
                <w:ffData>
                  <w:name w:val="Text7"/>
                  <w:enabled/>
                  <w:calcOnExit w:val="0"/>
                  <w:textInput/>
                </w:ffData>
              </w:fldChar>
            </w:r>
            <w:r w:rsidRPr="00242870">
              <w:rPr>
                <w:rFonts w:cstheme="minorHAnsi"/>
                <w:bCs/>
                <w:color w:val="262626" w:themeColor="text1" w:themeTint="D9"/>
                <w:szCs w:val="24"/>
              </w:rPr>
              <w:instrText xml:space="preserve"> FORMTEXT </w:instrText>
            </w:r>
            <w:r w:rsidRPr="00242870">
              <w:rPr>
                <w:rFonts w:cstheme="minorHAnsi"/>
                <w:bCs/>
                <w:color w:val="262626" w:themeColor="text1" w:themeTint="D9"/>
                <w:szCs w:val="24"/>
              </w:rPr>
            </w:r>
            <w:r w:rsidRPr="00242870">
              <w:rPr>
                <w:rFonts w:cstheme="minorHAnsi"/>
                <w:bCs/>
                <w:color w:val="262626" w:themeColor="text1" w:themeTint="D9"/>
                <w:szCs w:val="24"/>
              </w:rPr>
              <w:fldChar w:fldCharType="separate"/>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color w:val="262626" w:themeColor="text1" w:themeTint="D9"/>
                <w:szCs w:val="24"/>
              </w:rPr>
              <w:fldChar w:fldCharType="end"/>
            </w:r>
          </w:p>
          <w:p w14:paraId="44BE38C8" w14:textId="5AA5E9B8" w:rsidR="00650C22" w:rsidRPr="00242870" w:rsidRDefault="00650C22"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give three guarantees relevant to builders in relation to the supply of services they provide to consumers.</w:t>
            </w:r>
          </w:p>
          <w:p w14:paraId="6C01D6D2" w14:textId="13913580"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answers below.</w:t>
            </w:r>
          </w:p>
          <w:p w14:paraId="1D9B1A78" w14:textId="77777777" w:rsidR="00BB0825" w:rsidRPr="00242870" w:rsidRDefault="00BB0825">
            <w:pPr>
              <w:pStyle w:val="ListParagraph"/>
              <w:numPr>
                <w:ilvl w:val="0"/>
                <w:numId w:val="123"/>
              </w:numPr>
              <w:tabs>
                <w:tab w:val="left" w:pos="180"/>
              </w:tabs>
              <w:spacing w:after="120" w:line="276" w:lineRule="auto"/>
              <w:ind w:right="0" w:hanging="357"/>
              <w:contextualSpacing w:val="0"/>
              <w:rPr>
                <w:rFonts w:cstheme="minorHAnsi"/>
                <w:bCs/>
                <w:color w:val="D73329"/>
                <w:sz w:val="22"/>
              </w:rPr>
            </w:pPr>
            <w:r w:rsidRPr="00242870">
              <w:rPr>
                <w:rFonts w:cstheme="minorHAnsi"/>
                <w:bCs/>
                <w:color w:val="D73329"/>
                <w:sz w:val="22"/>
              </w:rPr>
              <w:t>Services must be provided with due care and skill</w:t>
            </w:r>
          </w:p>
          <w:p w14:paraId="625341E3" w14:textId="77777777" w:rsidR="00BB0825" w:rsidRPr="00242870" w:rsidRDefault="00BB0825">
            <w:pPr>
              <w:pStyle w:val="ListParagraph"/>
              <w:numPr>
                <w:ilvl w:val="0"/>
                <w:numId w:val="123"/>
              </w:numPr>
              <w:tabs>
                <w:tab w:val="left" w:pos="180"/>
              </w:tabs>
              <w:spacing w:after="120" w:line="276" w:lineRule="auto"/>
              <w:ind w:right="0" w:hanging="357"/>
              <w:contextualSpacing w:val="0"/>
              <w:rPr>
                <w:rFonts w:cstheme="minorHAnsi"/>
                <w:bCs/>
                <w:color w:val="D73329"/>
                <w:sz w:val="22"/>
              </w:rPr>
            </w:pPr>
            <w:r w:rsidRPr="00242870">
              <w:rPr>
                <w:rFonts w:cstheme="minorHAnsi"/>
                <w:bCs/>
                <w:color w:val="D73329"/>
                <w:sz w:val="22"/>
              </w:rPr>
              <w:t>Services provided must be fit for any specified purpose</w:t>
            </w:r>
          </w:p>
          <w:p w14:paraId="2F138891" w14:textId="77777777" w:rsidR="00BB0825" w:rsidRPr="00242870" w:rsidRDefault="00BB0825" w:rsidP="00AB7EB0">
            <w:pPr>
              <w:pStyle w:val="ListParagraph"/>
              <w:numPr>
                <w:ilvl w:val="0"/>
                <w:numId w:val="123"/>
              </w:numPr>
              <w:tabs>
                <w:tab w:val="left" w:pos="180"/>
              </w:tabs>
              <w:spacing w:after="120" w:line="276" w:lineRule="auto"/>
              <w:ind w:right="0" w:hanging="357"/>
              <w:contextualSpacing w:val="0"/>
              <w:rPr>
                <w:rFonts w:cstheme="minorHAnsi"/>
                <w:color w:val="262626" w:themeColor="text1" w:themeTint="D9"/>
                <w:szCs w:val="24"/>
              </w:rPr>
            </w:pPr>
            <w:r w:rsidRPr="00242870">
              <w:rPr>
                <w:rFonts w:cstheme="minorHAnsi"/>
                <w:bCs/>
                <w:color w:val="D73329"/>
                <w:sz w:val="22"/>
              </w:rPr>
              <w:t>Where a contract does not specify a timeframe for the services, must be carried out within a ‘reasonable time’</w:t>
            </w:r>
          </w:p>
        </w:tc>
      </w:tr>
    </w:tbl>
    <w:p w14:paraId="720A29C3" w14:textId="77777777" w:rsidR="00BB0825" w:rsidRPr="00242870" w:rsidRDefault="00BB0825" w:rsidP="00BB0825">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BB0825" w:rsidRPr="00242870" w14:paraId="79226E97"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AF10804" w14:textId="77777777" w:rsidR="00BB0825" w:rsidRPr="00AD69C1" w:rsidRDefault="00BB0825" w:rsidP="00C02FC7">
            <w:pPr>
              <w:pStyle w:val="ListParagraph"/>
              <w:numPr>
                <w:ilvl w:val="1"/>
                <w:numId w:val="36"/>
              </w:numPr>
              <w:tabs>
                <w:tab w:val="left" w:pos="180"/>
              </w:tabs>
              <w:spacing w:after="120" w:line="276" w:lineRule="auto"/>
              <w:ind w:left="794" w:right="0" w:hanging="357"/>
              <w:contextualSpacing w:val="0"/>
              <w:rPr>
                <w:rFonts w:cstheme="minorHAnsi"/>
                <w:color w:val="262626" w:themeColor="text1" w:themeTint="D9"/>
                <w:szCs w:val="24"/>
              </w:rPr>
            </w:pPr>
            <w:r w:rsidRPr="00AD69C1">
              <w:rPr>
                <w:color w:val="262626" w:themeColor="text1" w:themeTint="D9"/>
              </w:rPr>
              <w:lastRenderedPageBreak/>
              <w:t>Give three guarantees that builders under the ACL must provide in relation to goods they provide to consumers.</w:t>
            </w:r>
          </w:p>
          <w:p w14:paraId="5BCD43C3"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262626" w:themeColor="text1" w:themeTint="D9"/>
                <w:szCs w:val="24"/>
              </w:rPr>
            </w:pPr>
            <w:r w:rsidRPr="00242870">
              <w:rPr>
                <w:rFonts w:cstheme="minorHAnsi"/>
                <w:bCs/>
                <w:color w:val="262626" w:themeColor="text1" w:themeTint="D9"/>
                <w:szCs w:val="24"/>
              </w:rPr>
              <w:fldChar w:fldCharType="begin">
                <w:ffData>
                  <w:name w:val="Text7"/>
                  <w:enabled/>
                  <w:calcOnExit w:val="0"/>
                  <w:textInput/>
                </w:ffData>
              </w:fldChar>
            </w:r>
            <w:r w:rsidRPr="00242870">
              <w:rPr>
                <w:rFonts w:cstheme="minorHAnsi"/>
                <w:bCs/>
                <w:color w:val="262626" w:themeColor="text1" w:themeTint="D9"/>
                <w:szCs w:val="24"/>
              </w:rPr>
              <w:instrText xml:space="preserve"> FORMTEXT </w:instrText>
            </w:r>
            <w:r w:rsidRPr="00242870">
              <w:rPr>
                <w:rFonts w:cstheme="minorHAnsi"/>
                <w:bCs/>
                <w:color w:val="262626" w:themeColor="text1" w:themeTint="D9"/>
                <w:szCs w:val="24"/>
              </w:rPr>
            </w:r>
            <w:r w:rsidRPr="00242870">
              <w:rPr>
                <w:rFonts w:cstheme="minorHAnsi"/>
                <w:bCs/>
                <w:color w:val="262626" w:themeColor="text1" w:themeTint="D9"/>
                <w:szCs w:val="24"/>
              </w:rPr>
              <w:fldChar w:fldCharType="separate"/>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color w:val="262626" w:themeColor="text1" w:themeTint="D9"/>
                <w:szCs w:val="24"/>
              </w:rPr>
              <w:fldChar w:fldCharType="end"/>
            </w:r>
          </w:p>
          <w:p w14:paraId="7977B49F" w14:textId="3F9EA190" w:rsidR="00650C22" w:rsidRPr="00242870" w:rsidRDefault="00650C22" w:rsidP="00E812DF">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giver three guarantees that builders under the ACL must provide in relation to goods they provide to consumers.</w:t>
            </w:r>
          </w:p>
          <w:p w14:paraId="6CAD8686" w14:textId="2A0413C8" w:rsidR="00BB0825" w:rsidRPr="00242870" w:rsidRDefault="00BB0825" w:rsidP="00E812DF">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any three of the benchmark answers below.</w:t>
            </w:r>
          </w:p>
          <w:p w14:paraId="580EB817" w14:textId="77777777" w:rsidR="00BB0825" w:rsidRPr="00242870" w:rsidRDefault="00BB0825">
            <w:pPr>
              <w:pStyle w:val="ListParagraph"/>
              <w:numPr>
                <w:ilvl w:val="0"/>
                <w:numId w:val="124"/>
              </w:numPr>
              <w:tabs>
                <w:tab w:val="left" w:pos="180"/>
              </w:tabs>
              <w:spacing w:after="120" w:line="276" w:lineRule="auto"/>
              <w:ind w:right="0" w:hanging="357"/>
              <w:contextualSpacing w:val="0"/>
              <w:rPr>
                <w:rFonts w:cstheme="minorHAnsi"/>
                <w:bCs/>
                <w:color w:val="D73329"/>
                <w:sz w:val="22"/>
              </w:rPr>
            </w:pPr>
            <w:r w:rsidRPr="00242870">
              <w:rPr>
                <w:rFonts w:cstheme="minorHAnsi"/>
                <w:bCs/>
                <w:color w:val="D73329"/>
                <w:sz w:val="22"/>
              </w:rPr>
              <w:t>Goods are of acceptable quality</w:t>
            </w:r>
          </w:p>
          <w:p w14:paraId="47B93C79" w14:textId="77777777" w:rsidR="00BB0825" w:rsidRPr="00242870" w:rsidRDefault="00BB0825">
            <w:pPr>
              <w:pStyle w:val="ListParagraph"/>
              <w:numPr>
                <w:ilvl w:val="0"/>
                <w:numId w:val="124"/>
              </w:numPr>
              <w:tabs>
                <w:tab w:val="left" w:pos="180"/>
              </w:tabs>
              <w:spacing w:after="120" w:line="276" w:lineRule="auto"/>
              <w:ind w:right="0" w:hanging="357"/>
              <w:contextualSpacing w:val="0"/>
              <w:rPr>
                <w:rFonts w:cstheme="minorHAnsi"/>
                <w:bCs/>
                <w:color w:val="D73329"/>
                <w:sz w:val="22"/>
              </w:rPr>
            </w:pPr>
            <w:r w:rsidRPr="00242870">
              <w:rPr>
                <w:rFonts w:cstheme="minorHAnsi"/>
                <w:bCs/>
                <w:color w:val="D73329"/>
                <w:sz w:val="22"/>
              </w:rPr>
              <w:t>Goods are fit for any purpose that the consumer made known to the business before buying</w:t>
            </w:r>
          </w:p>
          <w:p w14:paraId="2851B9F0" w14:textId="77777777" w:rsidR="00BB0825" w:rsidRPr="00242870" w:rsidRDefault="00BB0825">
            <w:pPr>
              <w:pStyle w:val="ListParagraph"/>
              <w:numPr>
                <w:ilvl w:val="0"/>
                <w:numId w:val="124"/>
              </w:numPr>
              <w:tabs>
                <w:tab w:val="left" w:pos="180"/>
              </w:tabs>
              <w:spacing w:after="120" w:line="276" w:lineRule="auto"/>
              <w:ind w:right="0" w:hanging="357"/>
              <w:contextualSpacing w:val="0"/>
              <w:rPr>
                <w:rFonts w:cstheme="minorHAnsi"/>
                <w:bCs/>
                <w:color w:val="D73329"/>
                <w:sz w:val="22"/>
              </w:rPr>
            </w:pPr>
            <w:r w:rsidRPr="00242870">
              <w:rPr>
                <w:rFonts w:cstheme="minorHAnsi"/>
                <w:bCs/>
                <w:color w:val="D73329"/>
                <w:sz w:val="22"/>
              </w:rPr>
              <w:t>Goods matched any sample or demonstration model</w:t>
            </w:r>
          </w:p>
          <w:p w14:paraId="6256E6B4" w14:textId="77777777" w:rsidR="00BB0825" w:rsidRPr="00242870" w:rsidRDefault="00BB0825">
            <w:pPr>
              <w:pStyle w:val="ListParagraph"/>
              <w:numPr>
                <w:ilvl w:val="0"/>
                <w:numId w:val="124"/>
              </w:numPr>
              <w:tabs>
                <w:tab w:val="left" w:pos="180"/>
              </w:tabs>
              <w:spacing w:after="120" w:line="276" w:lineRule="auto"/>
              <w:ind w:right="0" w:hanging="357"/>
              <w:contextualSpacing w:val="0"/>
              <w:rPr>
                <w:rFonts w:cstheme="minorHAnsi"/>
                <w:bCs/>
                <w:color w:val="D73329"/>
                <w:sz w:val="22"/>
              </w:rPr>
            </w:pPr>
            <w:r w:rsidRPr="00242870">
              <w:rPr>
                <w:rFonts w:cstheme="minorHAnsi"/>
                <w:bCs/>
                <w:color w:val="D73329"/>
                <w:sz w:val="22"/>
              </w:rPr>
              <w:t>Goods satisfy any express warranties</w:t>
            </w:r>
          </w:p>
          <w:p w14:paraId="3ADD8246" w14:textId="77777777" w:rsidR="00BB0825" w:rsidRPr="00242870" w:rsidRDefault="00BB0825">
            <w:pPr>
              <w:pStyle w:val="ListParagraph"/>
              <w:numPr>
                <w:ilvl w:val="0"/>
                <w:numId w:val="124"/>
              </w:numPr>
              <w:tabs>
                <w:tab w:val="left" w:pos="180"/>
              </w:tabs>
              <w:spacing w:after="120" w:line="276" w:lineRule="auto"/>
              <w:ind w:right="0" w:hanging="357"/>
              <w:contextualSpacing w:val="0"/>
              <w:rPr>
                <w:rFonts w:cstheme="minorHAnsi"/>
                <w:bCs/>
                <w:color w:val="D73329"/>
                <w:sz w:val="22"/>
              </w:rPr>
            </w:pPr>
            <w:r w:rsidRPr="00242870">
              <w:rPr>
                <w:rFonts w:cstheme="minorHAnsi"/>
                <w:bCs/>
                <w:color w:val="D73329"/>
                <w:sz w:val="22"/>
              </w:rPr>
              <w:t>Goods have clear title, unless the consumer was initially informed otherwise</w:t>
            </w:r>
          </w:p>
          <w:p w14:paraId="5EDB8D12" w14:textId="77777777" w:rsidR="00BB0825" w:rsidRPr="00242870" w:rsidRDefault="00BB0825">
            <w:pPr>
              <w:pStyle w:val="ListParagraph"/>
              <w:numPr>
                <w:ilvl w:val="0"/>
                <w:numId w:val="124"/>
              </w:numPr>
              <w:tabs>
                <w:tab w:val="left" w:pos="180"/>
              </w:tabs>
              <w:spacing w:after="120" w:line="276" w:lineRule="auto"/>
              <w:ind w:right="0" w:hanging="357"/>
              <w:contextualSpacing w:val="0"/>
              <w:rPr>
                <w:rFonts w:cstheme="minorHAnsi"/>
                <w:bCs/>
                <w:color w:val="D73329"/>
                <w:sz w:val="22"/>
              </w:rPr>
            </w:pPr>
            <w:r w:rsidRPr="00242870">
              <w:rPr>
                <w:rFonts w:cstheme="minorHAnsi"/>
                <w:bCs/>
                <w:color w:val="D73329"/>
                <w:sz w:val="22"/>
              </w:rPr>
              <w:t>Goods come with undisturbed possession</w:t>
            </w:r>
          </w:p>
          <w:p w14:paraId="27BFDCFB" w14:textId="77777777" w:rsidR="00BB0825" w:rsidRPr="00242870" w:rsidRDefault="00BB0825">
            <w:pPr>
              <w:pStyle w:val="ListParagraph"/>
              <w:numPr>
                <w:ilvl w:val="0"/>
                <w:numId w:val="124"/>
              </w:numPr>
              <w:tabs>
                <w:tab w:val="left" w:pos="180"/>
              </w:tabs>
              <w:spacing w:after="120" w:line="276" w:lineRule="auto"/>
              <w:ind w:right="0" w:hanging="357"/>
              <w:contextualSpacing w:val="0"/>
              <w:rPr>
                <w:rFonts w:cstheme="minorHAnsi"/>
                <w:bCs/>
                <w:color w:val="D73329"/>
                <w:sz w:val="22"/>
              </w:rPr>
            </w:pPr>
            <w:r w:rsidRPr="00242870">
              <w:rPr>
                <w:rFonts w:cstheme="minorHAnsi"/>
                <w:bCs/>
                <w:color w:val="D73329"/>
                <w:sz w:val="22"/>
              </w:rPr>
              <w:t>Goods are free from any hidden securities or changes</w:t>
            </w:r>
          </w:p>
          <w:p w14:paraId="068D632D" w14:textId="77777777" w:rsidR="00BB0825" w:rsidRPr="00242870" w:rsidRDefault="00BB0825">
            <w:pPr>
              <w:pStyle w:val="ListParagraph"/>
              <w:numPr>
                <w:ilvl w:val="0"/>
                <w:numId w:val="124"/>
              </w:numPr>
              <w:tabs>
                <w:tab w:val="left" w:pos="180"/>
              </w:tabs>
              <w:spacing w:after="120" w:line="276" w:lineRule="auto"/>
              <w:ind w:right="0" w:hanging="357"/>
              <w:contextualSpacing w:val="0"/>
              <w:rPr>
                <w:rFonts w:cstheme="minorHAnsi"/>
                <w:color w:val="262626" w:themeColor="text1" w:themeTint="D9"/>
                <w:szCs w:val="24"/>
              </w:rPr>
            </w:pPr>
            <w:r w:rsidRPr="00242870">
              <w:rPr>
                <w:rFonts w:cstheme="minorHAnsi"/>
                <w:bCs/>
                <w:color w:val="D73329"/>
                <w:sz w:val="22"/>
              </w:rPr>
              <w:t>Goods have spare parts and facilities, unless the consumer was initially informed otherwise</w:t>
            </w:r>
          </w:p>
        </w:tc>
      </w:tr>
    </w:tbl>
    <w:p w14:paraId="38F98E5E" w14:textId="77777777" w:rsidR="00BB0825" w:rsidRPr="00242870" w:rsidRDefault="00BB0825" w:rsidP="00BB0825">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BB0825" w:rsidRPr="00242870" w14:paraId="2034D477"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8D77B32" w14:textId="586B2B09" w:rsidR="00BB0825" w:rsidRPr="00242870" w:rsidRDefault="00BB0825" w:rsidP="00E812DF">
            <w:pPr>
              <w:pStyle w:val="ListParagraph"/>
              <w:numPr>
                <w:ilvl w:val="1"/>
                <w:numId w:val="3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Identify one example of unfair contract terms found in Part 2-3 of the Australian Consumer Law.</w:t>
            </w:r>
          </w:p>
          <w:p w14:paraId="5D9E1F34" w14:textId="77777777" w:rsidR="00BB0825" w:rsidRPr="00AD69C1" w:rsidRDefault="00BB0825" w:rsidP="00AD69C1">
            <w:pPr>
              <w:pStyle w:val="ListParagraph"/>
              <w:tabs>
                <w:tab w:val="left" w:pos="180"/>
              </w:tabs>
              <w:spacing w:after="120" w:line="276" w:lineRule="auto"/>
              <w:ind w:left="794" w:right="0" w:firstLine="0"/>
              <w:contextualSpacing w:val="0"/>
              <w:rPr>
                <w:rFonts w:cstheme="minorHAnsi"/>
                <w:bCs/>
                <w:noProof/>
                <w:color w:val="262626" w:themeColor="text1" w:themeTint="D9"/>
                <w:szCs w:val="24"/>
              </w:rPr>
            </w:pPr>
            <w:r w:rsidRPr="00AD69C1">
              <w:rPr>
                <w:rFonts w:cstheme="minorHAnsi"/>
                <w:bCs/>
                <w:noProof/>
                <w:color w:val="262626" w:themeColor="text1" w:themeTint="D9"/>
                <w:szCs w:val="24"/>
              </w:rPr>
              <w:fldChar w:fldCharType="begin">
                <w:ffData>
                  <w:name w:val="Text8"/>
                  <w:enabled/>
                  <w:calcOnExit w:val="0"/>
                  <w:textInput/>
                </w:ffData>
              </w:fldChar>
            </w:r>
            <w:bookmarkStart w:id="56" w:name="Text8"/>
            <w:r w:rsidRPr="00AD69C1">
              <w:rPr>
                <w:rFonts w:cstheme="minorHAnsi"/>
                <w:bCs/>
                <w:noProof/>
                <w:color w:val="262626" w:themeColor="text1" w:themeTint="D9"/>
                <w:szCs w:val="24"/>
              </w:rPr>
              <w:instrText xml:space="preserve"> FORMTEXT </w:instrText>
            </w:r>
            <w:r w:rsidRPr="00AD69C1">
              <w:rPr>
                <w:rFonts w:cstheme="minorHAnsi"/>
                <w:bCs/>
                <w:noProof/>
                <w:color w:val="262626" w:themeColor="text1" w:themeTint="D9"/>
                <w:szCs w:val="24"/>
              </w:rPr>
            </w:r>
            <w:r w:rsidRPr="00AD69C1">
              <w:rPr>
                <w:rFonts w:cstheme="minorHAnsi"/>
                <w:bCs/>
                <w:noProof/>
                <w:color w:val="262626" w:themeColor="text1" w:themeTint="D9"/>
                <w:szCs w:val="24"/>
              </w:rPr>
              <w:fldChar w:fldCharType="separate"/>
            </w:r>
            <w:r w:rsidRPr="00AD69C1">
              <w:rPr>
                <w:rFonts w:cstheme="minorHAnsi"/>
                <w:bCs/>
                <w:noProof/>
                <w:color w:val="262626" w:themeColor="text1" w:themeTint="D9"/>
                <w:szCs w:val="24"/>
              </w:rPr>
              <w:t> </w:t>
            </w:r>
            <w:r w:rsidRPr="00AD69C1">
              <w:rPr>
                <w:rFonts w:cstheme="minorHAnsi"/>
                <w:bCs/>
                <w:noProof/>
                <w:color w:val="262626" w:themeColor="text1" w:themeTint="D9"/>
                <w:szCs w:val="24"/>
              </w:rPr>
              <w:t> </w:t>
            </w:r>
            <w:r w:rsidRPr="00AD69C1">
              <w:rPr>
                <w:rFonts w:cstheme="minorHAnsi"/>
                <w:bCs/>
                <w:noProof/>
                <w:color w:val="262626" w:themeColor="text1" w:themeTint="D9"/>
                <w:szCs w:val="24"/>
              </w:rPr>
              <w:t> </w:t>
            </w:r>
            <w:r w:rsidRPr="00AD69C1">
              <w:rPr>
                <w:rFonts w:cstheme="minorHAnsi"/>
                <w:bCs/>
                <w:noProof/>
                <w:color w:val="262626" w:themeColor="text1" w:themeTint="D9"/>
                <w:szCs w:val="24"/>
              </w:rPr>
              <w:t> </w:t>
            </w:r>
            <w:r w:rsidRPr="00AD69C1">
              <w:rPr>
                <w:rFonts w:cstheme="minorHAnsi"/>
                <w:bCs/>
                <w:noProof/>
                <w:color w:val="262626" w:themeColor="text1" w:themeTint="D9"/>
                <w:szCs w:val="24"/>
              </w:rPr>
              <w:t> </w:t>
            </w:r>
            <w:r w:rsidRPr="00AD69C1">
              <w:rPr>
                <w:rFonts w:cstheme="minorHAnsi"/>
                <w:bCs/>
                <w:noProof/>
                <w:color w:val="262626" w:themeColor="text1" w:themeTint="D9"/>
                <w:szCs w:val="24"/>
              </w:rPr>
              <w:fldChar w:fldCharType="end"/>
            </w:r>
            <w:bookmarkEnd w:id="56"/>
          </w:p>
          <w:p w14:paraId="422CAA85" w14:textId="38E4C35E" w:rsidR="00650C22" w:rsidRPr="00242870" w:rsidRDefault="00650C22" w:rsidP="00AD69C1">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one example of unfair contract terms found in Part 2-3 of the Australian Consumer Law.</w:t>
            </w:r>
          </w:p>
          <w:p w14:paraId="161FF944" w14:textId="2643304F" w:rsidR="00BB0825" w:rsidRPr="00242870" w:rsidRDefault="00BB0825" w:rsidP="00AD69C1">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any of the following benchmark answers below</w:t>
            </w:r>
            <w:r w:rsidR="002E4602">
              <w:rPr>
                <w:rFonts w:cstheme="minorHAnsi"/>
                <w:bCs/>
                <w:color w:val="D73329"/>
                <w:sz w:val="22"/>
              </w:rPr>
              <w:t>:</w:t>
            </w:r>
          </w:p>
          <w:p w14:paraId="63AA6457" w14:textId="131680E3" w:rsidR="00BB0825" w:rsidRPr="00242870" w:rsidRDefault="00725A71" w:rsidP="00F82FC9">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permits, or has the effect of permitting, one party (but not another party) to avoid or limit performance of the contract</w:t>
            </w:r>
          </w:p>
          <w:p w14:paraId="1AD8581E" w14:textId="03612B85"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permits, or has the effect of permitting, one party (but not another party) to terminate the contract</w:t>
            </w:r>
          </w:p>
          <w:p w14:paraId="78B929B2" w14:textId="1BA687C4"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 xml:space="preserve">A </w:t>
            </w:r>
            <w:r w:rsidR="00BB0825" w:rsidRPr="00242870">
              <w:rPr>
                <w:rFonts w:cstheme="minorHAnsi"/>
                <w:bCs/>
                <w:color w:val="D73329"/>
                <w:sz w:val="22"/>
              </w:rPr>
              <w:t>term that penalises, or has the effect of penalising, one party (but not another party) for a breach or termination of the contract</w:t>
            </w:r>
          </w:p>
          <w:p w14:paraId="728197B5" w14:textId="1894CD3D"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permits, or has the effect of permitting, one party (but not another party) to vary the terms of the contract</w:t>
            </w:r>
          </w:p>
          <w:p w14:paraId="70A5F94E" w14:textId="4DC45103"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permits, or has the effect of permitting, one party (but not another party) to renew or not renew the contract</w:t>
            </w:r>
          </w:p>
          <w:p w14:paraId="2A5A1D99" w14:textId="573D859F"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permits, or has the effect of permitting, one party to vary the upfront price payable under the contract without the right of another party to terminate the contract</w:t>
            </w:r>
          </w:p>
          <w:p w14:paraId="5E2E3E96" w14:textId="111B8F2B"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permits, or has the effect of permitting, one party unilaterally to vary the characteristics of the goods or services to be supplied, or the interest in land to be sold or granted, under the contract</w:t>
            </w:r>
          </w:p>
          <w:p w14:paraId="2F23EFB0" w14:textId="42CA30F5"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permits, or has the effect of permitting, one party unilaterally to determine whether the contract has been breached or to interpret its meaning</w:t>
            </w:r>
          </w:p>
          <w:p w14:paraId="10AEFBB2" w14:textId="5F05E165"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limits, or has the effect of limiting, one party’s vicarious liability for its agents</w:t>
            </w:r>
          </w:p>
          <w:p w14:paraId="23FA9D74" w14:textId="71B2B6EE"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permits, or has the effect of permitting, one party to assign the contract to the detriment of another party without that other party’s consent</w:t>
            </w:r>
          </w:p>
          <w:p w14:paraId="6077310C" w14:textId="35BBE820"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limits, or has the effect of limiting, one party’s right to sue another party</w:t>
            </w:r>
          </w:p>
          <w:p w14:paraId="57A18541" w14:textId="1038D287"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limits, or has the effect of limiting, the evidence one party can adduce in proceedings relating to the contract</w:t>
            </w:r>
          </w:p>
          <w:p w14:paraId="6A81FE08" w14:textId="39B2B9BA"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 xml:space="preserve"> term that imposes, or has the effect of imposing, the evidential burden on one party in proceedings relating to the contract</w:t>
            </w:r>
          </w:p>
          <w:p w14:paraId="17FB5692" w14:textId="4A6B8DA5" w:rsidR="00BB0825" w:rsidRPr="00242870" w:rsidRDefault="00725A71" w:rsidP="00AD69C1">
            <w:pPr>
              <w:pStyle w:val="ListParagraph"/>
              <w:numPr>
                <w:ilvl w:val="0"/>
                <w:numId w:val="37"/>
              </w:numPr>
              <w:tabs>
                <w:tab w:val="left" w:pos="180"/>
              </w:tabs>
              <w:spacing w:after="120" w:line="276" w:lineRule="auto"/>
              <w:ind w:left="1514" w:right="0" w:hanging="357"/>
              <w:contextualSpacing w:val="0"/>
              <w:rPr>
                <w:rFonts w:cstheme="minorHAnsi"/>
                <w:color w:val="262626" w:themeColor="text1" w:themeTint="D9"/>
                <w:szCs w:val="24"/>
              </w:rPr>
            </w:pPr>
            <w:r>
              <w:rPr>
                <w:rFonts w:cstheme="minorHAnsi"/>
                <w:bCs/>
                <w:color w:val="D73329"/>
                <w:sz w:val="22"/>
              </w:rPr>
              <w:t>A</w:t>
            </w:r>
            <w:r w:rsidR="00BB0825" w:rsidRPr="00242870">
              <w:rPr>
                <w:rFonts w:cstheme="minorHAnsi"/>
                <w:bCs/>
                <w:color w:val="D73329"/>
                <w:sz w:val="22"/>
              </w:rPr>
              <w:t xml:space="preserve"> term of a kind, or a term that has an effect of a kind, prescribed by the regulations.</w:t>
            </w:r>
          </w:p>
        </w:tc>
      </w:tr>
    </w:tbl>
    <w:p w14:paraId="25C7A044" w14:textId="77777777" w:rsidR="00BB0825" w:rsidRPr="00AD69C1" w:rsidRDefault="00BB0825" w:rsidP="00BB0825">
      <w:pPr>
        <w:rPr>
          <w:sz w:val="10"/>
          <w:szCs w:val="10"/>
        </w:rPr>
      </w:pPr>
      <w:r w:rsidRPr="00AD69C1">
        <w:rPr>
          <w:sz w:val="10"/>
          <w:szCs w:val="10"/>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44389D73"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765C0BAB" w14:textId="2CC7A630"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Access and review the </w:t>
            </w:r>
            <w:hyperlink r:id="rId17" w:history="1">
              <w:r w:rsidRPr="001524A4">
                <w:rPr>
                  <w:rStyle w:val="Hyperlink"/>
                  <w:rFonts w:cstheme="minorHAnsi"/>
                  <w:color w:val="2E74B5" w:themeColor="accent5" w:themeShade="BF"/>
                  <w:szCs w:val="24"/>
                </w:rPr>
                <w:t>Competition and Consumer Act 2010</w:t>
              </w:r>
            </w:hyperlink>
            <w:r w:rsidRPr="00242870">
              <w:rPr>
                <w:rFonts w:cstheme="minorHAnsi"/>
                <w:color w:val="2E74B5" w:themeColor="accent5" w:themeShade="BF"/>
                <w:szCs w:val="24"/>
              </w:rPr>
              <w:t xml:space="preserve"> </w:t>
            </w:r>
            <w:r w:rsidRPr="00242870">
              <w:rPr>
                <w:rFonts w:cstheme="minorHAnsi"/>
                <w:color w:val="262626" w:themeColor="text1" w:themeTint="D9"/>
                <w:szCs w:val="24"/>
              </w:rPr>
              <w:t>and answer the following questions.</w:t>
            </w:r>
          </w:p>
        </w:tc>
      </w:tr>
      <w:tr w:rsidR="00BB0825" w:rsidRPr="00242870" w14:paraId="6CFC5484"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4AFD2835"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8A09FC3"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7432EEF" w14:textId="50400DC5"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KE5.0</w:t>
            </w:r>
          </w:p>
          <w:p w14:paraId="2DB1D1A7" w14:textId="47747B9E" w:rsidR="00222977" w:rsidRPr="00242870" w:rsidRDefault="00222977" w:rsidP="00222977">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1, Section 1.1</w:t>
            </w:r>
          </w:p>
          <w:p w14:paraId="737A6ECA"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3AF93332"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The candidate must access and review Competition and Consumer Act 2010 and answer the following questions.</w:t>
            </w:r>
          </w:p>
          <w:p w14:paraId="052DC9BA"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Cs/>
                <w:color w:val="D73329"/>
                <w:sz w:val="22"/>
              </w:rPr>
              <w:t>Additional marking guide and benchmark answers are provided below to guide the assessor in evaluating the candidate’s responses.</w:t>
            </w:r>
          </w:p>
        </w:tc>
      </w:tr>
      <w:tr w:rsidR="00BB0825" w:rsidRPr="00242870" w14:paraId="40EA3B17"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51DE8B6" w14:textId="77777777" w:rsidR="00BB0825" w:rsidRPr="00242870" w:rsidRDefault="00BB0825" w:rsidP="00C02FC7">
            <w:pPr>
              <w:pStyle w:val="ListParagraph"/>
              <w:numPr>
                <w:ilvl w:val="0"/>
                <w:numId w:val="38"/>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Identify the object of the Competition and Consumer Act 2010.</w:t>
            </w:r>
          </w:p>
          <w:p w14:paraId="77756508"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bookmarkStart w:id="57" w:name="Text9"/>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7"/>
          </w:p>
          <w:p w14:paraId="6DB1D8B8"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identify the object of the Competition and Consumer Act 2010. </w:t>
            </w:r>
          </w:p>
          <w:p w14:paraId="5AD3EB93"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0F01536D" w14:textId="77777777" w:rsidR="00BB0825" w:rsidRPr="00242870" w:rsidRDefault="00BB0825" w:rsidP="00BB0825">
            <w:pPr>
              <w:spacing w:after="120" w:line="276" w:lineRule="auto"/>
              <w:ind w:left="794" w:right="102" w:firstLine="0"/>
              <w:jc w:val="both"/>
              <w:rPr>
                <w:rFonts w:cstheme="minorHAnsi"/>
                <w:bCs/>
                <w:color w:val="D73329"/>
                <w:sz w:val="22"/>
              </w:rPr>
            </w:pPr>
            <w:r w:rsidRPr="00242870">
              <w:rPr>
                <w:rFonts w:cstheme="minorHAnsi"/>
                <w:bCs/>
                <w:color w:val="D73329"/>
                <w:sz w:val="22"/>
              </w:rPr>
              <w:t>The object of this Act is to enhance the welfare of Australians through the promotion of competition and fair trading, and provision for consumer protection.</w:t>
            </w:r>
          </w:p>
        </w:tc>
      </w:tr>
      <w:tr w:rsidR="00BB0825" w:rsidRPr="00242870" w14:paraId="4FB506F3"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4E9A78F" w14:textId="77777777" w:rsidR="00BB0825" w:rsidRPr="00242870" w:rsidRDefault="00BB0825" w:rsidP="00C02FC7">
            <w:pPr>
              <w:pStyle w:val="ListParagraph"/>
              <w:numPr>
                <w:ilvl w:val="0"/>
                <w:numId w:val="38"/>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As per the Competition and Consumer Act 2010, all businesses, including businesses engaged in the construction industry, are prohibited from entering into agreements that relates to cartel provisions. Identify one example of a cartel provision as provided in Section 45AA of the Competition and Consumer Act 2010.</w:t>
            </w:r>
          </w:p>
          <w:p w14:paraId="42CE20B8"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00926A77" w14:textId="134F2364" w:rsidR="009169BF" w:rsidRPr="00242870" w:rsidRDefault="009169BF"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one example of a cartel provision as provided in Section 45AA of the Competition and Consumer Act 2010.</w:t>
            </w:r>
          </w:p>
          <w:p w14:paraId="78CA11C6" w14:textId="034EC96F"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following benchmark answers:</w:t>
            </w:r>
          </w:p>
          <w:p w14:paraId="7B18DE73" w14:textId="77777777" w:rsidR="00BB0825" w:rsidRPr="00242870" w:rsidRDefault="00BB0825" w:rsidP="00F82FC9">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Provision for price</w:t>
            </w:r>
            <w:r w:rsidRPr="00242870">
              <w:rPr>
                <w:rFonts w:cstheme="minorHAnsi"/>
                <w:bCs/>
                <w:color w:val="D73329"/>
                <w:sz w:val="22"/>
              </w:rPr>
              <w:noBreakHyphen/>
              <w:t>fixing</w:t>
            </w:r>
          </w:p>
          <w:p w14:paraId="041AD5FF" w14:textId="77777777" w:rsidR="00BB0825" w:rsidRPr="00242870" w:rsidRDefault="00BB0825" w:rsidP="00F82FC9">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Provision for restricting outputs in the production and supply chain</w:t>
            </w:r>
          </w:p>
          <w:p w14:paraId="149040A0" w14:textId="77777777" w:rsidR="00BB0825" w:rsidRPr="00242870" w:rsidRDefault="00BB0825" w:rsidP="00F82FC9">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 xml:space="preserve">Provision for allocating customers, suppliers, or territories </w:t>
            </w:r>
          </w:p>
          <w:p w14:paraId="7D0BFB4F" w14:textId="77777777" w:rsidR="00BB0825" w:rsidRPr="00242870" w:rsidRDefault="00BB0825" w:rsidP="00F82FC9">
            <w:pPr>
              <w:pStyle w:val="ListParagraph"/>
              <w:numPr>
                <w:ilvl w:val="0"/>
                <w:numId w:val="37"/>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Provision for bid</w:t>
            </w:r>
            <w:r w:rsidRPr="00242870">
              <w:rPr>
                <w:rFonts w:cstheme="minorHAnsi"/>
                <w:bCs/>
                <w:color w:val="D73329"/>
                <w:sz w:val="22"/>
              </w:rPr>
              <w:noBreakHyphen/>
              <w:t>rigging</w:t>
            </w:r>
          </w:p>
        </w:tc>
      </w:tr>
    </w:tbl>
    <w:p w14:paraId="6ED87EDA" w14:textId="77777777" w:rsidR="00BB0825" w:rsidRPr="00242870" w:rsidRDefault="00BB0825" w:rsidP="00BB0825">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BB0825" w:rsidRPr="00242870" w14:paraId="354A892C"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2876497" w14:textId="77777777" w:rsidR="00BB0825" w:rsidRPr="00242870" w:rsidRDefault="00BB0825" w:rsidP="00C02FC7">
            <w:pPr>
              <w:pStyle w:val="ListParagraph"/>
              <w:numPr>
                <w:ilvl w:val="0"/>
                <w:numId w:val="38"/>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Based on the provisions of the Competition and Consumer Act 2010, what could be the initial consequence of an alleged contravention of a civil penalty provision of industry codes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National Construction Code)?</w:t>
            </w:r>
          </w:p>
          <w:p w14:paraId="1F2A9DD8"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5D8F3357" w14:textId="1F312FB6" w:rsidR="00A00D5F" w:rsidRPr="00242870" w:rsidRDefault="00A00D5F" w:rsidP="00CC3A70">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 xml:space="preserve">The candidate must </w:t>
            </w:r>
            <w:r w:rsidR="00CC3A70" w:rsidRPr="00242870">
              <w:rPr>
                <w:rFonts w:cstheme="minorHAnsi"/>
                <w:bCs/>
                <w:color w:val="D73329"/>
                <w:sz w:val="22"/>
              </w:rPr>
              <w:t>identify what could be the initial consequence of an alleged contravention of a civil penalty provision of industry codes</w:t>
            </w:r>
            <w:r w:rsidR="00327A36" w:rsidRPr="00242870">
              <w:rPr>
                <w:rFonts w:cstheme="minorHAnsi"/>
                <w:bCs/>
                <w:color w:val="D73329"/>
                <w:sz w:val="22"/>
              </w:rPr>
              <w:t xml:space="preserve"> (</w:t>
            </w:r>
            <w:proofErr w:type="gramStart"/>
            <w:r w:rsidR="00327A36" w:rsidRPr="00242870">
              <w:rPr>
                <w:rFonts w:cstheme="minorHAnsi"/>
                <w:bCs/>
                <w:color w:val="D73329"/>
                <w:sz w:val="22"/>
              </w:rPr>
              <w:t>e.g.</w:t>
            </w:r>
            <w:proofErr w:type="gramEnd"/>
            <w:r w:rsidR="00327A36" w:rsidRPr="00242870">
              <w:rPr>
                <w:rFonts w:cstheme="minorHAnsi"/>
                <w:bCs/>
                <w:color w:val="D73329"/>
                <w:sz w:val="22"/>
              </w:rPr>
              <w:t xml:space="preserve"> National Construction Code)</w:t>
            </w:r>
            <w:r w:rsidR="00CC3A70" w:rsidRPr="00242870">
              <w:rPr>
                <w:rFonts w:cstheme="minorHAnsi"/>
                <w:bCs/>
                <w:color w:val="D73329"/>
                <w:sz w:val="22"/>
              </w:rPr>
              <w:t xml:space="preserve"> based on the provisions of the Competition and Consumer Act 2010.</w:t>
            </w:r>
          </w:p>
          <w:p w14:paraId="40F628A9" w14:textId="1D62421E" w:rsidR="00BB0825" w:rsidRPr="00242870" w:rsidRDefault="00BB0825" w:rsidP="00BB082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 (the underlined must appear in the response)</w:t>
            </w:r>
          </w:p>
          <w:p w14:paraId="3E82A6EC" w14:textId="77777777" w:rsidR="00BB0825" w:rsidRPr="00242870" w:rsidRDefault="00BB0825" w:rsidP="00BB0825">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 xml:space="preserve">An </w:t>
            </w:r>
            <w:r w:rsidRPr="00242870">
              <w:rPr>
                <w:rFonts w:cstheme="minorHAnsi"/>
                <w:bCs/>
                <w:color w:val="D73329"/>
                <w:sz w:val="22"/>
                <w:u w:val="single"/>
              </w:rPr>
              <w:t>infringement notice</w:t>
            </w:r>
            <w:r w:rsidRPr="00242870">
              <w:rPr>
                <w:rFonts w:cstheme="minorHAnsi"/>
                <w:bCs/>
                <w:color w:val="D73329"/>
                <w:sz w:val="22"/>
              </w:rPr>
              <w:t xml:space="preserve"> shall be issued to persons who have allegedly contravened a civil penalty provision of the industry code relevant to their businesses.</w:t>
            </w:r>
          </w:p>
        </w:tc>
      </w:tr>
    </w:tbl>
    <w:p w14:paraId="475B5CFD" w14:textId="77777777" w:rsidR="001E7E40" w:rsidRPr="00242870" w:rsidRDefault="001E7E40">
      <w:pPr>
        <w:spacing w:after="120" w:line="276" w:lineRule="auto"/>
      </w:pPr>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3374B935"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66D5CF0B" w14:textId="088B4470"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relating to the income tax obligations of a building and construction business to Australian Taxation Office (ATO).</w:t>
            </w:r>
          </w:p>
        </w:tc>
      </w:tr>
      <w:tr w:rsidR="00BB0825" w:rsidRPr="00242870" w14:paraId="1D881D9B"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1FF1E26C"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E9219D3"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9E48B05"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KE6.1  </w:t>
            </w:r>
          </w:p>
          <w:p w14:paraId="5AB73DF4" w14:textId="2F90C882" w:rsidR="00222977" w:rsidRPr="00242870" w:rsidRDefault="00222977" w:rsidP="00222977">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3, Section 3.1</w:t>
            </w:r>
          </w:p>
          <w:p w14:paraId="2122E42C"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52982C46" w14:textId="4BB17EAB" w:rsidR="00BB0825" w:rsidRPr="00242870" w:rsidRDefault="00BB0825" w:rsidP="001524A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bCs/>
                <w:color w:val="D73329"/>
                <w:sz w:val="22"/>
              </w:rPr>
              <w:t>The candidate must answer the following questions relating to the income tax obligations of a building and construction business to Australian Taxation Office (ATO)</w:t>
            </w:r>
            <w:r w:rsidR="002F31BC">
              <w:rPr>
                <w:rFonts w:cstheme="minorHAnsi"/>
                <w:bCs/>
                <w:color w:val="D73329"/>
                <w:sz w:val="22"/>
              </w:rPr>
              <w:t>.</w:t>
            </w:r>
          </w:p>
          <w:p w14:paraId="32E74D6D" w14:textId="77777777" w:rsidR="00BB0825" w:rsidRPr="00242870" w:rsidRDefault="00BB0825" w:rsidP="001524A4">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Additional marking guide and benchmark answers are provided below to guide the assessor in evaluating the candidate’s responses.</w:t>
            </w:r>
          </w:p>
        </w:tc>
      </w:tr>
      <w:tr w:rsidR="00BB0825" w:rsidRPr="00242870" w14:paraId="4442C4A3" w14:textId="77777777" w:rsidTr="001E7E40">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5F59B93" w14:textId="77777777" w:rsidR="00BB0825" w:rsidRPr="00242870" w:rsidRDefault="00BB0825" w:rsidP="00CB7453">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Define income tax.</w:t>
            </w:r>
          </w:p>
          <w:p w14:paraId="6A5E5434" w14:textId="77777777" w:rsidR="00BB0825" w:rsidRPr="00242870" w:rsidRDefault="00BB0825" w:rsidP="00CB7453">
            <w:pPr>
              <w:pStyle w:val="ListParagraph"/>
              <w:tabs>
                <w:tab w:val="left" w:pos="180"/>
              </w:tabs>
              <w:spacing w:after="120" w:line="276" w:lineRule="auto"/>
              <w:ind w:left="799" w:right="0" w:hanging="5"/>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FD14E32" w14:textId="77777777" w:rsidR="00BB0825" w:rsidRPr="00242870" w:rsidRDefault="00BB0825" w:rsidP="00CB7453">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define income tax. </w:t>
            </w:r>
          </w:p>
          <w:p w14:paraId="5BB19EF1" w14:textId="11B95F94" w:rsidR="00BB0825" w:rsidRPr="00242870" w:rsidRDefault="00BB0825" w:rsidP="00CB7453">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E5391B">
              <w:rPr>
                <w:rFonts w:cstheme="minorHAnsi"/>
                <w:bCs/>
                <w:color w:val="D73329"/>
                <w:sz w:val="22"/>
              </w:rPr>
              <w:t>:</w:t>
            </w:r>
          </w:p>
          <w:p w14:paraId="482B6808" w14:textId="2D6BA4AD" w:rsidR="00BB0825" w:rsidRPr="00242870" w:rsidRDefault="00BB0825" w:rsidP="00CB7453">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Income tax is the tax imposed on the income generated by businesses and individuals.</w:t>
            </w:r>
          </w:p>
        </w:tc>
      </w:tr>
      <w:tr w:rsidR="001E7E40" w:rsidRPr="00242870" w14:paraId="4D4A45EF"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569CE79" w14:textId="77777777" w:rsidR="001E7E40" w:rsidRPr="00242870" w:rsidRDefault="001E7E40" w:rsidP="00CB7453">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 building and construction business will have to assess whether it has Personal Services Income to report in its income tax return. Define Personal Services Income.</w:t>
            </w:r>
          </w:p>
          <w:p w14:paraId="3722B9F8" w14:textId="77777777" w:rsidR="001E7E40" w:rsidRPr="00242870" w:rsidRDefault="001E7E40" w:rsidP="00CB7453">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5CCB58D0" w14:textId="77777777" w:rsidR="001E7E40" w:rsidRPr="00242870" w:rsidRDefault="001E7E40" w:rsidP="00CB7453">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define Personal Services Income.</w:t>
            </w:r>
          </w:p>
          <w:p w14:paraId="001B141C" w14:textId="05CD90B2" w:rsidR="001E7E40" w:rsidRPr="00242870" w:rsidRDefault="001E7E40" w:rsidP="00CB7453">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A943FE">
              <w:rPr>
                <w:rFonts w:cstheme="minorHAnsi"/>
                <w:bCs/>
                <w:color w:val="D73329"/>
                <w:sz w:val="22"/>
              </w:rPr>
              <w:t>:</w:t>
            </w:r>
          </w:p>
          <w:p w14:paraId="572BFB08" w14:textId="29DF22E8" w:rsidR="001E7E40" w:rsidRPr="00242870" w:rsidRDefault="001E7E40" w:rsidP="00CB7453">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Personal services income (PSI) is the income produced mainly from one’s personal skills or efforts as an individual.</w:t>
            </w:r>
          </w:p>
        </w:tc>
      </w:tr>
    </w:tbl>
    <w:p w14:paraId="41EEC385" w14:textId="77777777" w:rsidR="001E7E40" w:rsidRPr="00242870" w:rsidRDefault="001E7E40">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1E7E40" w:rsidRPr="00242870" w14:paraId="677F10BD" w14:textId="77777777" w:rsidTr="001E7E40">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6A174CA" w14:textId="77777777" w:rsidR="001E7E40" w:rsidRPr="00BD6760" w:rsidRDefault="001E7E40" w:rsidP="00BD6760">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BD6760">
              <w:rPr>
                <w:rFonts w:cstheme="minorHAnsi"/>
                <w:color w:val="262626" w:themeColor="text1" w:themeTint="D9"/>
                <w:szCs w:val="24"/>
              </w:rPr>
              <w:lastRenderedPageBreak/>
              <w:t>What is the tax report required to be lodged with Australian Taxation Office (ATO) specifically by businesses who employ building and construction services of a contractor?</w:t>
            </w:r>
          </w:p>
          <w:p w14:paraId="7B0A20E7" w14:textId="77777777" w:rsidR="001E7E40" w:rsidRPr="00242870" w:rsidRDefault="001E7E40" w:rsidP="00CB7453">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4E9D2E9C" w14:textId="77777777" w:rsidR="001E7E40" w:rsidRPr="00242870" w:rsidRDefault="001E7E40" w:rsidP="00CB7453">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The candidate must identify the name of the tax report required to be lodged with the Australian Taxation Office (ATO) specifically by businesses who employ building and construction services of a contractor.</w:t>
            </w:r>
          </w:p>
          <w:p w14:paraId="5AD6F939" w14:textId="77777777" w:rsidR="00BF3AA6" w:rsidRDefault="001E7E40" w:rsidP="00CB7453">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BF3AA6">
              <w:rPr>
                <w:rFonts w:cstheme="minorHAnsi"/>
                <w:bCs/>
                <w:color w:val="D73329"/>
                <w:sz w:val="22"/>
              </w:rPr>
              <w:t>:</w:t>
            </w:r>
          </w:p>
          <w:p w14:paraId="45D7164B" w14:textId="68BAA19D" w:rsidR="001E7E40" w:rsidRPr="00242870" w:rsidRDefault="001E7E40" w:rsidP="00CB7453">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Taxable Payments Annual Report (TPAR)</w:t>
            </w:r>
          </w:p>
        </w:tc>
      </w:tr>
      <w:tr w:rsidR="001E7E40" w:rsidRPr="00242870" w14:paraId="6BEE7713" w14:textId="77777777" w:rsidTr="001E7E40">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DEE3612" w14:textId="77777777" w:rsidR="001E7E40" w:rsidRPr="00242870" w:rsidRDefault="001E7E40" w:rsidP="00BD6760">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A business is considered as primarily operating in building and construction industry for tax purposes if it has satisfied at least one of the conditions set out in Sub regulation 64(5) of Taxation Administration Amendment Regulation 2012 (No.1). Identify one of these conditions. </w:t>
            </w:r>
          </w:p>
          <w:p w14:paraId="369D41D5" w14:textId="77777777" w:rsidR="001E7E40" w:rsidRPr="00242870" w:rsidRDefault="001E7E40" w:rsidP="00F82FC9">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49F3546E" w14:textId="14AEEBB9" w:rsidR="001E7E40" w:rsidRPr="00242870" w:rsidRDefault="001E7E40" w:rsidP="00F82FC9">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The candidate must identify one of the conditions to be considered as a business primarily operating in the building and construction industry as set out in Sub regulation 64(5) of Taxation Administration Amendment Regulation 2012 (No.1)</w:t>
            </w:r>
            <w:r w:rsidR="00A943FE">
              <w:rPr>
                <w:rFonts w:cstheme="minorHAnsi"/>
                <w:bCs/>
                <w:color w:val="D73329"/>
                <w:sz w:val="22"/>
              </w:rPr>
              <w:t>.</w:t>
            </w:r>
          </w:p>
          <w:p w14:paraId="16FAE7D0" w14:textId="6EDC1BD7" w:rsidR="001E7E40" w:rsidRPr="00242870" w:rsidRDefault="001E7E40" w:rsidP="00F82FC9">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bCs/>
                <w:color w:val="D73329"/>
                <w:sz w:val="22"/>
              </w:rPr>
              <w:t>For a satisfactory performance, although the wording may slightly vary, their response must be consistent with one of the benchmark answers below</w:t>
            </w:r>
            <w:r w:rsidR="00BF3AA6">
              <w:rPr>
                <w:rFonts w:cstheme="minorHAnsi"/>
                <w:bCs/>
                <w:color w:val="D73329"/>
                <w:sz w:val="22"/>
              </w:rPr>
              <w:t>:</w:t>
            </w:r>
          </w:p>
          <w:p w14:paraId="329BE6F6" w14:textId="5C57A454" w:rsidR="001E7E40" w:rsidRPr="00242870" w:rsidRDefault="00BF3AA6" w:rsidP="00BD6760">
            <w:pPr>
              <w:pStyle w:val="ListParagraph"/>
              <w:numPr>
                <w:ilvl w:val="0"/>
                <w:numId w:val="41"/>
              </w:numPr>
              <w:tabs>
                <w:tab w:val="left" w:pos="180"/>
              </w:tabs>
              <w:spacing w:after="120" w:line="276" w:lineRule="auto"/>
              <w:ind w:left="1514" w:right="0" w:hanging="357"/>
              <w:contextualSpacing w:val="0"/>
              <w:jc w:val="both"/>
              <w:rPr>
                <w:rFonts w:cstheme="minorHAnsi"/>
                <w:bCs/>
                <w:color w:val="D73329"/>
                <w:sz w:val="22"/>
              </w:rPr>
            </w:pPr>
            <w:r>
              <w:rPr>
                <w:rFonts w:cstheme="minorHAnsi"/>
                <w:bCs/>
                <w:color w:val="D73329"/>
                <w:sz w:val="22"/>
              </w:rPr>
              <w:t>I</w:t>
            </w:r>
            <w:r w:rsidR="001E7E40" w:rsidRPr="00242870">
              <w:rPr>
                <w:rFonts w:cstheme="minorHAnsi"/>
                <w:bCs/>
                <w:color w:val="D73329"/>
                <w:sz w:val="22"/>
              </w:rPr>
              <w:t>n the current financial year, 50% or more of the purchaser's business activity relates to building and construction services</w:t>
            </w:r>
          </w:p>
          <w:p w14:paraId="21F84163" w14:textId="4F511563" w:rsidR="001E7E40" w:rsidRPr="00242870" w:rsidRDefault="00BF3AA6" w:rsidP="00BD6760">
            <w:pPr>
              <w:pStyle w:val="ListParagraph"/>
              <w:numPr>
                <w:ilvl w:val="0"/>
                <w:numId w:val="41"/>
              </w:numPr>
              <w:tabs>
                <w:tab w:val="left" w:pos="180"/>
              </w:tabs>
              <w:spacing w:after="120" w:line="276" w:lineRule="auto"/>
              <w:ind w:left="1514" w:right="0" w:hanging="357"/>
              <w:contextualSpacing w:val="0"/>
              <w:jc w:val="both"/>
              <w:rPr>
                <w:rFonts w:cstheme="minorHAnsi"/>
                <w:bCs/>
                <w:color w:val="D73329"/>
                <w:sz w:val="22"/>
              </w:rPr>
            </w:pPr>
            <w:r>
              <w:rPr>
                <w:rFonts w:cstheme="minorHAnsi"/>
                <w:bCs/>
                <w:color w:val="D73329"/>
                <w:sz w:val="22"/>
              </w:rPr>
              <w:t>I</w:t>
            </w:r>
            <w:r w:rsidR="001E7E40" w:rsidRPr="00242870">
              <w:rPr>
                <w:rFonts w:cstheme="minorHAnsi"/>
                <w:bCs/>
                <w:color w:val="D73329"/>
                <w:sz w:val="22"/>
              </w:rPr>
              <w:t>n the current financial year, 50% or more of the purchaser's business income is derived from providing building and construction services</w:t>
            </w:r>
          </w:p>
          <w:p w14:paraId="114DACE5" w14:textId="6055C9E0" w:rsidR="001E7E40" w:rsidRPr="00242870" w:rsidRDefault="00BF3AA6" w:rsidP="000E6F38">
            <w:pPr>
              <w:pStyle w:val="ListParagraph"/>
              <w:numPr>
                <w:ilvl w:val="0"/>
                <w:numId w:val="41"/>
              </w:numPr>
              <w:tabs>
                <w:tab w:val="left" w:pos="180"/>
              </w:tabs>
              <w:spacing w:after="120" w:line="276" w:lineRule="auto"/>
              <w:ind w:left="1514" w:right="0" w:hanging="357"/>
              <w:contextualSpacing w:val="0"/>
              <w:jc w:val="both"/>
              <w:rPr>
                <w:rFonts w:cstheme="minorHAnsi"/>
                <w:color w:val="262626" w:themeColor="text1" w:themeTint="D9"/>
                <w:szCs w:val="24"/>
              </w:rPr>
            </w:pPr>
            <w:r>
              <w:rPr>
                <w:rFonts w:cstheme="minorHAnsi"/>
                <w:bCs/>
                <w:color w:val="D73329"/>
                <w:sz w:val="22"/>
              </w:rPr>
              <w:t>I</w:t>
            </w:r>
            <w:r w:rsidR="001E7E40" w:rsidRPr="00242870">
              <w:rPr>
                <w:rFonts w:cstheme="minorHAnsi"/>
                <w:bCs/>
                <w:color w:val="D73329"/>
                <w:sz w:val="22"/>
              </w:rPr>
              <w:t>n the financial year immediately preceding the current financial year, 50% or more of the purchaser's business income was derived from providing building and construction services</w:t>
            </w:r>
          </w:p>
        </w:tc>
      </w:tr>
    </w:tbl>
    <w:p w14:paraId="5C32D012" w14:textId="77777777" w:rsidR="001E7E40" w:rsidRPr="00242870" w:rsidRDefault="001E7E40">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BB0825" w:rsidRPr="00242870" w14:paraId="27486F28"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8DD0468" w14:textId="72068A6F" w:rsidR="00BB0825" w:rsidRPr="00242870" w:rsidRDefault="00BB0825" w:rsidP="00BD6760">
            <w:pPr>
              <w:pStyle w:val="ListParagraph"/>
              <w:numPr>
                <w:ilvl w:val="0"/>
                <w:numId w:val="40"/>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lastRenderedPageBreak/>
              <w:br w:type="page"/>
            </w:r>
            <w:r w:rsidRPr="00242870">
              <w:rPr>
                <w:rFonts w:cstheme="minorHAnsi"/>
                <w:color w:val="262626" w:themeColor="text1" w:themeTint="D9"/>
                <w:szCs w:val="24"/>
              </w:rPr>
              <w:t xml:space="preserve">There are certain activities that are considered for tax purposes as building and constructions services when performed on or in relation to any part of a building, structure, works, </w:t>
            </w:r>
            <w:proofErr w:type="gramStart"/>
            <w:r w:rsidRPr="00242870">
              <w:rPr>
                <w:rFonts w:cstheme="minorHAnsi"/>
                <w:color w:val="262626" w:themeColor="text1" w:themeTint="D9"/>
                <w:szCs w:val="24"/>
              </w:rPr>
              <w:t>surface</w:t>
            </w:r>
            <w:proofErr w:type="gramEnd"/>
            <w:r w:rsidRPr="00242870">
              <w:rPr>
                <w:rFonts w:cstheme="minorHAnsi"/>
                <w:color w:val="262626" w:themeColor="text1" w:themeTint="D9"/>
                <w:szCs w:val="24"/>
              </w:rPr>
              <w:t xml:space="preserve"> or sub-surface. Identify one example of these activities. </w:t>
            </w:r>
          </w:p>
          <w:p w14:paraId="71FEC26D" w14:textId="68F3294B" w:rsidR="00BB0825" w:rsidRPr="00242870" w:rsidRDefault="00BB0825" w:rsidP="00BD6760">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538412DD" w14:textId="087624A4" w:rsidR="00A56D9D" w:rsidRPr="00242870" w:rsidRDefault="00A56D9D" w:rsidP="00BD6760">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 xml:space="preserve">The candidate must identify one activity that </w:t>
            </w:r>
            <w:r w:rsidR="003E1B79" w:rsidRPr="00242870">
              <w:rPr>
                <w:rFonts w:cstheme="minorHAnsi"/>
                <w:bCs/>
                <w:color w:val="D73329"/>
                <w:sz w:val="22"/>
              </w:rPr>
              <w:t xml:space="preserve">shall be considered for tax purposes as an activity relating to construction services when performed on or in relation  </w:t>
            </w:r>
            <w:r w:rsidR="0021021A" w:rsidRPr="00242870">
              <w:rPr>
                <w:rFonts w:cstheme="minorHAnsi"/>
                <w:bCs/>
                <w:color w:val="D73329"/>
                <w:sz w:val="22"/>
              </w:rPr>
              <w:t xml:space="preserve"> to any part of a building, structure, works, </w:t>
            </w:r>
            <w:proofErr w:type="gramStart"/>
            <w:r w:rsidR="0021021A" w:rsidRPr="00242870">
              <w:rPr>
                <w:rFonts w:cstheme="minorHAnsi"/>
                <w:bCs/>
                <w:color w:val="D73329"/>
                <w:sz w:val="22"/>
              </w:rPr>
              <w:t>surface</w:t>
            </w:r>
            <w:proofErr w:type="gramEnd"/>
            <w:r w:rsidR="0021021A" w:rsidRPr="00242870">
              <w:rPr>
                <w:rFonts w:cstheme="minorHAnsi"/>
                <w:bCs/>
                <w:color w:val="D73329"/>
                <w:sz w:val="22"/>
              </w:rPr>
              <w:t xml:space="preserve"> or sub-surface.</w:t>
            </w:r>
          </w:p>
          <w:p w14:paraId="5575B5B9" w14:textId="0374E86C" w:rsidR="00BB0825" w:rsidRPr="00242870" w:rsidRDefault="00BB0825" w:rsidP="00BD6760">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For a satisfactory performance, although the wording may slightly vary, their response must be one of the benchmark answers below</w:t>
            </w:r>
            <w:r w:rsidR="00BD6760">
              <w:rPr>
                <w:rFonts w:cstheme="minorHAnsi"/>
                <w:bCs/>
                <w:color w:val="D73329"/>
                <w:sz w:val="22"/>
              </w:rPr>
              <w:t>:</w:t>
            </w:r>
          </w:p>
          <w:p w14:paraId="1FC96A3A" w14:textId="6BE3A85D"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Alteration</w:t>
            </w:r>
          </w:p>
          <w:p w14:paraId="0CFCFBC1"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Assembly</w:t>
            </w:r>
          </w:p>
          <w:p w14:paraId="6052D5EE" w14:textId="17BEF79E"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Construction</w:t>
            </w:r>
          </w:p>
          <w:p w14:paraId="64E5FBDA"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Demolition</w:t>
            </w:r>
          </w:p>
          <w:p w14:paraId="65FBC5B7" w14:textId="142E1762"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Design</w:t>
            </w:r>
          </w:p>
          <w:p w14:paraId="06DCF06D"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Destruction</w:t>
            </w:r>
          </w:p>
          <w:p w14:paraId="65002B23" w14:textId="4743B9CE"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Dismantling</w:t>
            </w:r>
          </w:p>
          <w:p w14:paraId="5283B7A1"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Erection</w:t>
            </w:r>
          </w:p>
          <w:p w14:paraId="22287421" w14:textId="0C3BFE50"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Excavation</w:t>
            </w:r>
          </w:p>
          <w:p w14:paraId="04FBEB43"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Finishing</w:t>
            </w:r>
          </w:p>
          <w:p w14:paraId="4F7D1193" w14:textId="7497FACE"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Improvement</w:t>
            </w:r>
          </w:p>
          <w:p w14:paraId="0C182300"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Installation</w:t>
            </w:r>
          </w:p>
          <w:p w14:paraId="15036E60" w14:textId="057DB670"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Maintenance</w:t>
            </w:r>
          </w:p>
          <w:p w14:paraId="3FAE1544"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Management of building and construction services</w:t>
            </w:r>
          </w:p>
          <w:p w14:paraId="1472BAFB" w14:textId="42CC9511"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Modification</w:t>
            </w:r>
          </w:p>
          <w:p w14:paraId="107BEA88"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Organisation of building and construction services</w:t>
            </w:r>
          </w:p>
          <w:p w14:paraId="7CE1117C" w14:textId="3D7F97B9"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Removal</w:t>
            </w:r>
          </w:p>
          <w:p w14:paraId="6168B715"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Repair</w:t>
            </w:r>
          </w:p>
          <w:p w14:paraId="09449658" w14:textId="77777777" w:rsidR="00BB0825" w:rsidRPr="00242870" w:rsidRDefault="00BB0825" w:rsidP="00BD6760">
            <w:pPr>
              <w:pStyle w:val="ListParagraph"/>
              <w:numPr>
                <w:ilvl w:val="0"/>
                <w:numId w:val="42"/>
              </w:numPr>
              <w:tabs>
                <w:tab w:val="left" w:pos="180"/>
              </w:tabs>
              <w:spacing w:after="120" w:line="276" w:lineRule="auto"/>
              <w:ind w:left="1514" w:right="0" w:hanging="357"/>
              <w:contextualSpacing w:val="0"/>
              <w:rPr>
                <w:rFonts w:cstheme="minorHAnsi"/>
                <w:color w:val="D73329"/>
                <w:szCs w:val="24"/>
              </w:rPr>
            </w:pPr>
            <w:r w:rsidRPr="00242870">
              <w:rPr>
                <w:rFonts w:cstheme="minorHAnsi"/>
                <w:color w:val="D73329"/>
                <w:sz w:val="22"/>
              </w:rPr>
              <w:t>Site preparation</w:t>
            </w:r>
          </w:p>
        </w:tc>
      </w:tr>
    </w:tbl>
    <w:p w14:paraId="20DD2C6C" w14:textId="77777777" w:rsidR="00BB0825" w:rsidRPr="00242870" w:rsidRDefault="00BB0825" w:rsidP="00BB0825">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2B3B87EF"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5FFDEB5F" w14:textId="7AAA2EC1"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the capital gains tax obligations of a building and construction business to Australian Taxation Office (ATO).</w:t>
            </w:r>
          </w:p>
        </w:tc>
      </w:tr>
      <w:tr w:rsidR="00BB0825" w:rsidRPr="00242870" w14:paraId="5183B76C"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25DAAF4C"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5BC1FE4"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52088A5" w14:textId="78238CD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KE6.2</w:t>
            </w:r>
          </w:p>
          <w:p w14:paraId="6068E2D7" w14:textId="46964D94" w:rsidR="00222977" w:rsidRPr="00242870" w:rsidRDefault="00222977" w:rsidP="00222977">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3, Section 3.1</w:t>
            </w:r>
          </w:p>
          <w:p w14:paraId="4DD2821F"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1FD6C458"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answer the following questions about the capital gains tax obligations of a building and construction business to Australian Taxation Office (ATO).  </w:t>
            </w:r>
          </w:p>
          <w:p w14:paraId="0D3718B9"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Additional marking guide and benchmark answers are provided below to guide the assessor in evaluating the candidate’s responses.</w:t>
            </w:r>
          </w:p>
        </w:tc>
      </w:tr>
      <w:tr w:rsidR="00BB0825" w:rsidRPr="00242870" w14:paraId="6A0813A7"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D202785" w14:textId="77777777" w:rsidR="00BB0825" w:rsidRPr="003F6455" w:rsidRDefault="00BB0825" w:rsidP="003F6455">
            <w:pPr>
              <w:pStyle w:val="ListParagraph"/>
              <w:numPr>
                <w:ilvl w:val="0"/>
                <w:numId w:val="43"/>
              </w:numPr>
              <w:tabs>
                <w:tab w:val="left" w:pos="180"/>
              </w:tabs>
              <w:spacing w:after="120" w:line="276" w:lineRule="auto"/>
              <w:ind w:left="794" w:right="0" w:hanging="357"/>
              <w:contextualSpacing w:val="0"/>
              <w:jc w:val="both"/>
              <w:rPr>
                <w:rFonts w:cstheme="minorHAnsi"/>
                <w:color w:val="262626" w:themeColor="text1" w:themeTint="D9"/>
                <w:szCs w:val="24"/>
              </w:rPr>
            </w:pPr>
            <w:r w:rsidRPr="003F6455">
              <w:rPr>
                <w:rFonts w:cstheme="minorHAnsi"/>
                <w:color w:val="262626" w:themeColor="text1" w:themeTint="D9"/>
                <w:szCs w:val="24"/>
              </w:rPr>
              <w:t>Define Capital Gains Tax (CGT).</w:t>
            </w:r>
          </w:p>
          <w:p w14:paraId="05991447" w14:textId="77777777" w:rsidR="00BB0825" w:rsidRPr="00242870" w:rsidRDefault="00BB0825" w:rsidP="003F6455">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0"/>
                  <w:enabled/>
                  <w:calcOnExit w:val="0"/>
                  <w:textInput/>
                </w:ffData>
              </w:fldChar>
            </w:r>
            <w:bookmarkStart w:id="58" w:name="Text10"/>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8"/>
          </w:p>
          <w:p w14:paraId="5CAB9E1D" w14:textId="77777777" w:rsidR="00BB0825" w:rsidRPr="00242870" w:rsidRDefault="00BB0825" w:rsidP="003F645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define Capital Gains Tax (CGT). </w:t>
            </w:r>
          </w:p>
          <w:p w14:paraId="3EDDB2D3" w14:textId="77777777" w:rsidR="00BB0825" w:rsidRPr="00242870" w:rsidRDefault="00BB0825" w:rsidP="003F645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5A221EE5" w14:textId="77777777" w:rsidR="00BB0825" w:rsidRPr="00242870" w:rsidRDefault="00BB0825" w:rsidP="003F6455">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Capital gains tax is the tax imposed on profits made from sale of assets.</w:t>
            </w:r>
          </w:p>
        </w:tc>
      </w:tr>
      <w:tr w:rsidR="00BB0825" w:rsidRPr="00242870" w14:paraId="253D0705"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2E6CD0D" w14:textId="1CBA9443" w:rsidR="00BB0825" w:rsidRPr="003F6455" w:rsidRDefault="00BB0825" w:rsidP="008D0A62">
            <w:pPr>
              <w:pStyle w:val="ListParagraph"/>
              <w:numPr>
                <w:ilvl w:val="0"/>
                <w:numId w:val="43"/>
              </w:numPr>
              <w:tabs>
                <w:tab w:val="left" w:pos="180"/>
              </w:tabs>
              <w:spacing w:after="120" w:line="276" w:lineRule="auto"/>
              <w:ind w:left="794" w:right="0" w:hanging="357"/>
              <w:contextualSpacing w:val="0"/>
              <w:jc w:val="both"/>
              <w:rPr>
                <w:rFonts w:cstheme="minorHAnsi"/>
                <w:color w:val="262626" w:themeColor="text1" w:themeTint="D9"/>
                <w:szCs w:val="24"/>
              </w:rPr>
            </w:pPr>
            <w:r w:rsidRPr="003F6455">
              <w:rPr>
                <w:rFonts w:cstheme="minorHAnsi"/>
                <w:color w:val="262626" w:themeColor="text1" w:themeTint="D9"/>
                <w:szCs w:val="24"/>
              </w:rPr>
              <w:t xml:space="preserve">Give one example of </w:t>
            </w:r>
            <w:r w:rsidR="0021021A" w:rsidRPr="003F6455">
              <w:rPr>
                <w:rFonts w:cstheme="minorHAnsi"/>
                <w:color w:val="262626" w:themeColor="text1" w:themeTint="D9"/>
                <w:szCs w:val="24"/>
              </w:rPr>
              <w:t xml:space="preserve">an </w:t>
            </w:r>
            <w:r w:rsidRPr="003F6455">
              <w:rPr>
                <w:rFonts w:cstheme="minorHAnsi"/>
                <w:color w:val="262626" w:themeColor="text1" w:themeTint="D9"/>
                <w:szCs w:val="24"/>
              </w:rPr>
              <w:t>asset that is generally not considered as a CGT asset.</w:t>
            </w:r>
          </w:p>
          <w:p w14:paraId="7B554E53" w14:textId="77777777" w:rsidR="00BB0825" w:rsidRPr="00242870" w:rsidRDefault="00BB0825" w:rsidP="008D0A62">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bookmarkStart w:id="59" w:name="Text11"/>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59"/>
          </w:p>
          <w:p w14:paraId="3BB8DFE5" w14:textId="7650C53D" w:rsidR="0021021A" w:rsidRPr="00242870" w:rsidRDefault="0021021A" w:rsidP="008D0A62">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give one example of an asset that is generally not considered as a CGT asset.</w:t>
            </w:r>
          </w:p>
          <w:p w14:paraId="12AAC7DB" w14:textId="37686A0A" w:rsidR="00BB0825" w:rsidRPr="00242870" w:rsidRDefault="00BB0825" w:rsidP="008D0A62">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For a satisfactory performance, although the wording may slightly vary, their response must be consistent with one of the benchmark answers below.</w:t>
            </w:r>
          </w:p>
          <w:p w14:paraId="3CC1E038" w14:textId="77777777" w:rsidR="00BB0825" w:rsidRPr="00242870" w:rsidRDefault="00BB0825" w:rsidP="008D0A62">
            <w:pPr>
              <w:pStyle w:val="ListParagraph"/>
              <w:numPr>
                <w:ilvl w:val="0"/>
                <w:numId w:val="44"/>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Main residence</w:t>
            </w:r>
          </w:p>
          <w:p w14:paraId="74C39F01" w14:textId="77777777" w:rsidR="00BB0825" w:rsidRPr="00242870" w:rsidRDefault="00BB0825" w:rsidP="008D0A62">
            <w:pPr>
              <w:pStyle w:val="ListParagraph"/>
              <w:numPr>
                <w:ilvl w:val="0"/>
                <w:numId w:val="44"/>
              </w:numPr>
              <w:spacing w:after="120" w:line="276" w:lineRule="auto"/>
              <w:ind w:left="1514" w:right="0" w:hanging="357"/>
              <w:contextualSpacing w:val="0"/>
              <w:rPr>
                <w:rFonts w:cstheme="minorHAnsi"/>
                <w:bCs/>
                <w:color w:val="D73329"/>
                <w:sz w:val="22"/>
              </w:rPr>
            </w:pPr>
            <w:r w:rsidRPr="00242870">
              <w:rPr>
                <w:rFonts w:cstheme="minorHAnsi"/>
                <w:bCs/>
                <w:color w:val="D73329"/>
                <w:sz w:val="22"/>
              </w:rPr>
              <w:t>Car, motorcycle, or similar vehicle</w:t>
            </w:r>
          </w:p>
          <w:p w14:paraId="0FB7E154" w14:textId="77777777" w:rsidR="00BB0825" w:rsidRPr="00242870" w:rsidRDefault="00BB0825" w:rsidP="008D0A62">
            <w:pPr>
              <w:pStyle w:val="ListParagraph"/>
              <w:spacing w:after="120" w:line="276" w:lineRule="auto"/>
              <w:ind w:left="1514" w:right="0" w:firstLine="0"/>
              <w:contextualSpacing w:val="0"/>
              <w:rPr>
                <w:rFonts w:cstheme="minorHAnsi"/>
                <w:bCs/>
                <w:color w:val="D73329"/>
                <w:sz w:val="22"/>
              </w:rPr>
            </w:pPr>
            <w:r w:rsidRPr="00242870">
              <w:rPr>
                <w:rFonts w:cstheme="minorHAnsi"/>
                <w:bCs/>
                <w:color w:val="D73329"/>
                <w:sz w:val="22"/>
              </w:rPr>
              <w:t>Note: Car is defined for tax purposes as a motor vehicle designed to carry a load of less than one tonne and fewer than nine passengers.</w:t>
            </w:r>
          </w:p>
          <w:p w14:paraId="1C4BFFA7" w14:textId="77777777" w:rsidR="00BB0825" w:rsidRPr="00242870" w:rsidRDefault="00BB0825" w:rsidP="008D0A62">
            <w:pPr>
              <w:pStyle w:val="ListParagraph"/>
              <w:numPr>
                <w:ilvl w:val="0"/>
                <w:numId w:val="44"/>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Depreciating assets used solely for taxable purposes</w:t>
            </w:r>
          </w:p>
          <w:p w14:paraId="2A9B5C9F" w14:textId="77777777" w:rsidR="00BB0825" w:rsidRPr="00242870" w:rsidRDefault="00BB0825" w:rsidP="008D0A62">
            <w:pPr>
              <w:pStyle w:val="ListParagraph"/>
              <w:numPr>
                <w:ilvl w:val="0"/>
                <w:numId w:val="44"/>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Pre-CGT assets (assets acquired before 20 September 1985)</w:t>
            </w:r>
          </w:p>
        </w:tc>
      </w:tr>
    </w:tbl>
    <w:p w14:paraId="295A5ECC" w14:textId="77777777" w:rsidR="008228D9" w:rsidRPr="00242870" w:rsidRDefault="008228D9">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BB0825" w:rsidRPr="00242870" w14:paraId="1354EFDB" w14:textId="77777777" w:rsidTr="008228D9">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1431AB1" w14:textId="7FF9B324" w:rsidR="00BB0825" w:rsidRPr="003F6455" w:rsidRDefault="00BB0825" w:rsidP="008D0A62">
            <w:pPr>
              <w:pStyle w:val="ListParagraph"/>
              <w:numPr>
                <w:ilvl w:val="0"/>
                <w:numId w:val="43"/>
              </w:numPr>
              <w:tabs>
                <w:tab w:val="left" w:pos="180"/>
              </w:tabs>
              <w:spacing w:after="120" w:line="276" w:lineRule="auto"/>
              <w:ind w:left="794" w:right="0" w:hanging="357"/>
              <w:contextualSpacing w:val="0"/>
              <w:jc w:val="both"/>
              <w:rPr>
                <w:rFonts w:cstheme="minorHAnsi"/>
                <w:color w:val="262626" w:themeColor="text1" w:themeTint="D9"/>
                <w:szCs w:val="24"/>
              </w:rPr>
            </w:pPr>
            <w:r w:rsidRPr="003F6455">
              <w:rPr>
                <w:rFonts w:cstheme="minorHAnsi"/>
                <w:color w:val="262626" w:themeColor="text1" w:themeTint="D9"/>
                <w:szCs w:val="24"/>
              </w:rPr>
              <w:lastRenderedPageBreak/>
              <w:t>What is a CGT event?</w:t>
            </w:r>
          </w:p>
          <w:p w14:paraId="7663C3E7" w14:textId="77777777" w:rsidR="00BB0825" w:rsidRPr="00242870" w:rsidRDefault="00BB0825" w:rsidP="008D0A62">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AEC9E78" w14:textId="18A4245F" w:rsidR="0021021A" w:rsidRPr="00242870" w:rsidRDefault="001B0944" w:rsidP="008D0A62">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what a CGT event is.</w:t>
            </w:r>
          </w:p>
          <w:p w14:paraId="6C5F5952" w14:textId="104D67A6" w:rsidR="00BB0825" w:rsidRPr="00242870" w:rsidRDefault="00BB0825" w:rsidP="008D0A62">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For a satisfactory performance, although the wording may slightly vary, their response must be consistent with the benchmark answer below</w:t>
            </w:r>
            <w:r w:rsidR="008D0A62">
              <w:rPr>
                <w:rFonts w:cstheme="minorHAnsi"/>
                <w:bCs/>
                <w:color w:val="D73329"/>
                <w:sz w:val="22"/>
              </w:rPr>
              <w:t>:</w:t>
            </w:r>
          </w:p>
          <w:p w14:paraId="20F287EA" w14:textId="77777777" w:rsidR="00BB0825" w:rsidRPr="00242870" w:rsidRDefault="00BB0825" w:rsidP="008D0A62">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A CGT event refers to any events that may trigger the imposition of CGT.</w:t>
            </w:r>
          </w:p>
        </w:tc>
      </w:tr>
      <w:tr w:rsidR="008228D9" w:rsidRPr="00242870" w14:paraId="057F9E67" w14:textId="77777777" w:rsidTr="008228D9">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962272C" w14:textId="77777777" w:rsidR="008228D9" w:rsidRPr="003F6455" w:rsidRDefault="008228D9" w:rsidP="003F6455">
            <w:pPr>
              <w:pStyle w:val="ListParagraph"/>
              <w:numPr>
                <w:ilvl w:val="0"/>
                <w:numId w:val="43"/>
              </w:numPr>
              <w:tabs>
                <w:tab w:val="left" w:pos="180"/>
              </w:tabs>
              <w:spacing w:after="120" w:line="276" w:lineRule="auto"/>
              <w:ind w:left="794" w:right="0" w:hanging="357"/>
              <w:contextualSpacing w:val="0"/>
              <w:jc w:val="both"/>
              <w:rPr>
                <w:rFonts w:cstheme="minorHAnsi"/>
                <w:color w:val="262626" w:themeColor="text1" w:themeTint="D9"/>
                <w:szCs w:val="24"/>
              </w:rPr>
            </w:pPr>
            <w:r w:rsidRPr="003F6455">
              <w:rPr>
                <w:rFonts w:cstheme="minorHAnsi"/>
                <w:color w:val="262626" w:themeColor="text1" w:themeTint="D9"/>
                <w:szCs w:val="24"/>
              </w:rPr>
              <w:t>Give one type of CGT event classified under Category C.</w:t>
            </w:r>
          </w:p>
          <w:p w14:paraId="0585969C" w14:textId="77777777" w:rsidR="008228D9" w:rsidRPr="00242870" w:rsidRDefault="008228D9" w:rsidP="008D0A62">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70EF870E" w14:textId="77777777" w:rsidR="008228D9" w:rsidRPr="00242870" w:rsidRDefault="008228D9" w:rsidP="008D0A62">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give one type of CGT event that is classified under Category C.</w:t>
            </w:r>
          </w:p>
          <w:p w14:paraId="301D209E" w14:textId="7915787B" w:rsidR="008228D9" w:rsidRPr="00242870" w:rsidRDefault="008228D9" w:rsidP="008D0A62">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For a satisfactory performance, although the wording may slightly vary, their response must be consistent with one of the benchmark answers below</w:t>
            </w:r>
            <w:r w:rsidR="008D0A62">
              <w:rPr>
                <w:rFonts w:cstheme="minorHAnsi"/>
                <w:bCs/>
                <w:color w:val="D73329"/>
                <w:sz w:val="22"/>
              </w:rPr>
              <w:t>:</w:t>
            </w:r>
          </w:p>
          <w:p w14:paraId="6879230A" w14:textId="77777777" w:rsidR="008228D9" w:rsidRPr="00242870" w:rsidRDefault="008228D9" w:rsidP="008D0A62">
            <w:pPr>
              <w:pStyle w:val="ListParagraph"/>
              <w:numPr>
                <w:ilvl w:val="0"/>
                <w:numId w:val="4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Loss or destruction of a CGT asset</w:t>
            </w:r>
          </w:p>
          <w:p w14:paraId="0A422814" w14:textId="77777777" w:rsidR="008228D9" w:rsidRPr="00242870" w:rsidRDefault="008228D9" w:rsidP="008D0A62">
            <w:pPr>
              <w:pStyle w:val="ListParagraph"/>
              <w:numPr>
                <w:ilvl w:val="0"/>
                <w:numId w:val="4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Cancellation, surrender and similar endings</w:t>
            </w:r>
          </w:p>
          <w:p w14:paraId="37FD24F5" w14:textId="27083AE5" w:rsidR="008228D9" w:rsidRPr="00242870" w:rsidRDefault="008228D9" w:rsidP="008D0A62">
            <w:pPr>
              <w:pStyle w:val="ListParagraph"/>
              <w:numPr>
                <w:ilvl w:val="0"/>
                <w:numId w:val="140"/>
              </w:numPr>
              <w:tabs>
                <w:tab w:val="left" w:pos="180"/>
              </w:tabs>
              <w:spacing w:after="120" w:line="276" w:lineRule="auto"/>
              <w:ind w:left="1514" w:right="0" w:hanging="357"/>
              <w:contextualSpacing w:val="0"/>
              <w:rPr>
                <w:rFonts w:cstheme="minorHAnsi"/>
                <w:color w:val="262626" w:themeColor="text1" w:themeTint="D9"/>
                <w:szCs w:val="24"/>
              </w:rPr>
            </w:pPr>
            <w:r w:rsidRPr="00242870">
              <w:rPr>
                <w:rFonts w:cstheme="minorHAnsi"/>
                <w:bCs/>
                <w:color w:val="D73329"/>
                <w:sz w:val="22"/>
              </w:rPr>
              <w:t>End of an option to acquire shares etc</w:t>
            </w:r>
          </w:p>
        </w:tc>
      </w:tr>
      <w:tr w:rsidR="008228D9" w:rsidRPr="00242870" w14:paraId="0CD94262" w14:textId="77777777" w:rsidTr="008228D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7E10BE1" w14:textId="77777777" w:rsidR="008228D9" w:rsidRPr="003F6455" w:rsidRDefault="008228D9" w:rsidP="003F6455">
            <w:pPr>
              <w:pStyle w:val="ListParagraph"/>
              <w:numPr>
                <w:ilvl w:val="0"/>
                <w:numId w:val="43"/>
              </w:numPr>
              <w:tabs>
                <w:tab w:val="left" w:pos="180"/>
              </w:tabs>
              <w:spacing w:after="120" w:line="276" w:lineRule="auto"/>
              <w:ind w:left="794" w:right="0" w:hanging="357"/>
              <w:contextualSpacing w:val="0"/>
              <w:jc w:val="both"/>
              <w:rPr>
                <w:rFonts w:cstheme="minorHAnsi"/>
                <w:color w:val="262626" w:themeColor="text1" w:themeTint="D9"/>
                <w:szCs w:val="24"/>
              </w:rPr>
            </w:pPr>
            <w:r w:rsidRPr="003F6455">
              <w:rPr>
                <w:rFonts w:cstheme="minorHAnsi"/>
                <w:color w:val="262626" w:themeColor="text1" w:themeTint="D9"/>
                <w:szCs w:val="24"/>
              </w:rPr>
              <w:t>Identify what legislation contains the provisions on Capital Gains Tax.</w:t>
            </w:r>
          </w:p>
          <w:p w14:paraId="7F9183FC" w14:textId="77777777" w:rsidR="008228D9" w:rsidRPr="00242870" w:rsidRDefault="008228D9" w:rsidP="009A5A01">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0C81652B" w14:textId="77777777" w:rsidR="008228D9" w:rsidRPr="00242870" w:rsidRDefault="008228D9" w:rsidP="009A5A01">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the name of the legislation that contains the provisions on Capital Gains Tax. </w:t>
            </w:r>
          </w:p>
          <w:p w14:paraId="5B12D798" w14:textId="6E31EADC" w:rsidR="008228D9" w:rsidRPr="00242870" w:rsidRDefault="008228D9" w:rsidP="009A5A01">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9A5A01">
              <w:rPr>
                <w:rFonts w:cstheme="minorHAnsi"/>
                <w:bCs/>
                <w:color w:val="D73329"/>
                <w:sz w:val="22"/>
              </w:rPr>
              <w:t>:</w:t>
            </w:r>
          </w:p>
          <w:p w14:paraId="0D40DFE0" w14:textId="42DB9F7E" w:rsidR="008228D9" w:rsidRPr="00242870" w:rsidRDefault="008228D9" w:rsidP="009A5A01">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Income Tax Assessment Act 1997</w:t>
            </w:r>
          </w:p>
        </w:tc>
      </w:tr>
    </w:tbl>
    <w:p w14:paraId="3C8261DA" w14:textId="77777777" w:rsidR="00BB0825" w:rsidRPr="00242870" w:rsidRDefault="00BB0825" w:rsidP="00BB0825">
      <w:r w:rsidRPr="00242870">
        <w:br w:type="page"/>
      </w:r>
    </w:p>
    <w:tbl>
      <w:tblPr>
        <w:tblStyle w:val="TableGrid"/>
        <w:tblW w:w="499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5"/>
      </w:tblGrid>
      <w:tr w:rsidR="00BB0825" w:rsidRPr="00242870" w14:paraId="5076960E"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1B70C65D" w14:textId="1BAB67E3"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lastRenderedPageBreak/>
              <w:br w:type="page"/>
            </w:r>
            <w:r w:rsidRPr="00242870">
              <w:rPr>
                <w:rFonts w:cstheme="minorHAnsi"/>
                <w:color w:val="262626" w:themeColor="text1" w:themeTint="D9"/>
                <w:szCs w:val="24"/>
              </w:rPr>
              <w:t>Answer the following questions about the payroll tax obligations of a building and construction business based on your state/territory’s payroll tax laws.</w:t>
            </w:r>
          </w:p>
        </w:tc>
      </w:tr>
      <w:tr w:rsidR="00BB0825" w:rsidRPr="00242870" w14:paraId="4DC28A7B"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706780BB"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0175D89"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B4776F6" w14:textId="11E2D91E"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KE6.3</w:t>
            </w:r>
          </w:p>
          <w:p w14:paraId="0F2B003C" w14:textId="1769F566" w:rsidR="00222977" w:rsidRPr="00242870" w:rsidRDefault="00222977" w:rsidP="00222977">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3, Section 3.1</w:t>
            </w:r>
          </w:p>
          <w:p w14:paraId="342EC7F0"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01B901E1"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the payroll tax obligations of a building and construction business based on their own state/territory’s payroll tax laws.</w:t>
            </w:r>
          </w:p>
          <w:p w14:paraId="3189D75A"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Additional marking guide and benchmarks are provided below to guide the assessor in assessing the candidate’s responses.</w:t>
            </w:r>
          </w:p>
        </w:tc>
      </w:tr>
      <w:tr w:rsidR="00BB0825" w:rsidRPr="00242870" w14:paraId="69D391DD" w14:textId="77777777" w:rsidTr="00BB082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6BFFF9" w14:textId="77777777" w:rsidR="00BB0825" w:rsidRPr="00242870" w:rsidRDefault="00BB0825" w:rsidP="008D555E">
            <w:pPr>
              <w:pStyle w:val="ListParagraph"/>
              <w:numPr>
                <w:ilvl w:val="0"/>
                <w:numId w:val="12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Define payroll tax.</w:t>
            </w:r>
          </w:p>
          <w:p w14:paraId="2947DDEF" w14:textId="77777777" w:rsidR="00BB0825" w:rsidRPr="00242870" w:rsidRDefault="00BB0825" w:rsidP="008D555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4519D1A5" w14:textId="77777777" w:rsidR="00BB0825" w:rsidRPr="00242870" w:rsidRDefault="00BB0825" w:rsidP="008D555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define payroll tax. </w:t>
            </w:r>
          </w:p>
          <w:p w14:paraId="0A8C8D26" w14:textId="50917971" w:rsidR="00BB0825" w:rsidRPr="00242870" w:rsidRDefault="00BB0825" w:rsidP="008D555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8D555E">
              <w:rPr>
                <w:rFonts w:cstheme="minorHAnsi"/>
                <w:bCs/>
                <w:color w:val="D73329"/>
                <w:sz w:val="22"/>
              </w:rPr>
              <w:t>:</w:t>
            </w:r>
          </w:p>
          <w:p w14:paraId="4D0F94FD" w14:textId="77777777" w:rsidR="00BB0825" w:rsidRPr="00242870" w:rsidRDefault="00BB0825" w:rsidP="008D555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Payroll tax is a state tax that is imposed on the wages paid or payable by employers.</w:t>
            </w:r>
          </w:p>
        </w:tc>
      </w:tr>
      <w:tr w:rsidR="00830009" w:rsidRPr="00242870" w14:paraId="19F9BDB7" w14:textId="77777777" w:rsidTr="00BB082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EFE821" w14:textId="77777777" w:rsidR="00830009" w:rsidRPr="00242870" w:rsidRDefault="00830009" w:rsidP="008D555E">
            <w:pPr>
              <w:pStyle w:val="ListParagraph"/>
              <w:numPr>
                <w:ilvl w:val="0"/>
                <w:numId w:val="12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Where can you find the contractor provisions in the payroll tax law relevant in your state or territory?</w:t>
            </w:r>
          </w:p>
          <w:p w14:paraId="3AA8FAE0" w14:textId="77777777" w:rsidR="00830009" w:rsidRPr="00242870" w:rsidRDefault="00830009" w:rsidP="008D555E">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7FAD48C0" w14:textId="77777777" w:rsidR="00830009" w:rsidRPr="00242870" w:rsidRDefault="00830009" w:rsidP="008D555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cite where in their state/territory’s payroll tax law can they find the contractor provisions.</w:t>
            </w:r>
          </w:p>
          <w:p w14:paraId="35CCE4BD" w14:textId="77777777" w:rsidR="00830009" w:rsidRPr="00242870" w:rsidRDefault="00830009" w:rsidP="008D555E">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When assessing the candidate’s response, the assessor must check the payroll tax laws from the candidate’s state/territory (specified in the Preliminary Task of this Knowledge Assessment). Their response will vary depending on the state/territory they selected. E.g., if the candidate ticked VIC as their state/territory in the Preliminary Task, their responses here must be based on the payroll tax laws of Victoria.</w:t>
            </w:r>
          </w:p>
          <w:p w14:paraId="106FEB39" w14:textId="77777777" w:rsidR="00830009" w:rsidRPr="00242870" w:rsidRDefault="00830009" w:rsidP="008D555E">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 xml:space="preserve">Model answer below is based on the payroll tax law of Victoria. </w:t>
            </w:r>
          </w:p>
          <w:p w14:paraId="2A6FB183" w14:textId="309FA4E7" w:rsidR="00830009" w:rsidRPr="00242870" w:rsidRDefault="00830009" w:rsidP="008D555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The contractor provisions in the Payroll Tax Act 2007 of Victoria are contained in Division 7, Part 3 of Act.</w:t>
            </w:r>
          </w:p>
        </w:tc>
      </w:tr>
    </w:tbl>
    <w:p w14:paraId="748FB0F6" w14:textId="77777777" w:rsidR="00BB0825" w:rsidRPr="00242870" w:rsidRDefault="00BB0825" w:rsidP="00BB0825">
      <w:r w:rsidRPr="00242870">
        <w:br w:type="page"/>
      </w:r>
    </w:p>
    <w:tbl>
      <w:tblPr>
        <w:tblStyle w:val="TableGrid"/>
        <w:tblW w:w="4999" w:type="pct"/>
        <w:tblInd w:w="-5" w:type="dxa"/>
        <w:tblLook w:val="04A0" w:firstRow="1" w:lastRow="0" w:firstColumn="1" w:lastColumn="0" w:noHBand="0" w:noVBand="1"/>
      </w:tblPr>
      <w:tblGrid>
        <w:gridCol w:w="9014"/>
      </w:tblGrid>
      <w:tr w:rsidR="00BB0825" w:rsidRPr="00242870" w14:paraId="37DC4D53" w14:textId="77777777" w:rsidTr="00BB0825">
        <w:trPr>
          <w:trHeight w:val="58"/>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84B9DD" w14:textId="385B8A89" w:rsidR="00BB0825" w:rsidRPr="00242870" w:rsidRDefault="00BB0825" w:rsidP="008D555E">
            <w:pPr>
              <w:pStyle w:val="ListParagraph"/>
              <w:numPr>
                <w:ilvl w:val="0"/>
                <w:numId w:val="12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Under your state/territory’s payroll tax law, what is the threshold that you must exceed for you to be required to register for payroll tax?</w:t>
            </w:r>
          </w:p>
          <w:p w14:paraId="49DB2DB9" w14:textId="77777777" w:rsidR="00BB0825" w:rsidRPr="00242870" w:rsidRDefault="00BB0825" w:rsidP="008D555E">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7875F542" w14:textId="77777777" w:rsidR="00BB0825" w:rsidRPr="00242870" w:rsidRDefault="00BB0825" w:rsidP="008D555E">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The candidate must identify the threshold that must be exceeded to be required to register for payroll tax as determined in their state/territory’s payroll tax law.</w:t>
            </w:r>
          </w:p>
          <w:p w14:paraId="604EEA1F" w14:textId="77777777" w:rsidR="00BB0825" w:rsidRPr="00242870" w:rsidRDefault="00BB0825" w:rsidP="008D555E">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 xml:space="preserve">When assessing the candidate’s response, the assessor must check the payroll tax laws from the candidate’s state/territory (specified in the Preliminary Task of this Knowledge Assessment). Their response will vary depending on the state/territory they selected. E.g., if the candidate ticked SA as their state/territory in the Preliminary Task, their responses here must be based on the payroll tax laws of South Australia.   </w:t>
            </w:r>
          </w:p>
          <w:p w14:paraId="4E789EEC" w14:textId="77777777" w:rsidR="00BB0825" w:rsidRPr="00242870" w:rsidRDefault="00BB0825" w:rsidP="008D555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the assessor to determine whether the responses are consistent with the candidate’s state/territory, the assessor must check the state/territory’s payroll tax laws which can be accessed through the links below.</w:t>
            </w:r>
          </w:p>
          <w:tbl>
            <w:tblPr>
              <w:tblStyle w:val="TableGrid"/>
              <w:tblW w:w="0" w:type="auto"/>
              <w:tblInd w:w="739" w:type="dxa"/>
              <w:tblBorders>
                <w:top w:val="single" w:sz="4" w:space="0" w:color="D73329"/>
                <w:left w:val="single" w:sz="4" w:space="0" w:color="D73329"/>
                <w:bottom w:val="single" w:sz="4" w:space="0" w:color="D73329"/>
                <w:right w:val="single" w:sz="4" w:space="0" w:color="D73329"/>
                <w:insideH w:val="single" w:sz="4" w:space="0" w:color="D73329"/>
                <w:insideV w:val="single" w:sz="4" w:space="0" w:color="D73329"/>
              </w:tblBorders>
              <w:tblLook w:val="04A0" w:firstRow="1" w:lastRow="0" w:firstColumn="1" w:lastColumn="0" w:noHBand="0" w:noVBand="1"/>
            </w:tblPr>
            <w:tblGrid>
              <w:gridCol w:w="3255"/>
              <w:gridCol w:w="4678"/>
            </w:tblGrid>
            <w:tr w:rsidR="00BB0825" w:rsidRPr="00242870" w14:paraId="4476C1CF" w14:textId="77777777" w:rsidTr="00BB0825">
              <w:tc>
                <w:tcPr>
                  <w:tcW w:w="3255" w:type="dxa"/>
                </w:tcPr>
                <w:p w14:paraId="0475A0A6" w14:textId="77777777" w:rsidR="00BB0825" w:rsidRPr="00242870" w:rsidRDefault="00BB0825" w:rsidP="00BB0825">
                  <w:pPr>
                    <w:pStyle w:val="ListParagraph"/>
                    <w:tabs>
                      <w:tab w:val="left" w:pos="180"/>
                    </w:tabs>
                    <w:spacing w:after="120" w:line="276" w:lineRule="auto"/>
                    <w:ind w:left="0" w:right="0" w:firstLine="0"/>
                    <w:contextualSpacing w:val="0"/>
                    <w:jc w:val="center"/>
                    <w:rPr>
                      <w:b/>
                      <w:bCs/>
                      <w:color w:val="D73329"/>
                    </w:rPr>
                  </w:pPr>
                  <w:r w:rsidRPr="00242870">
                    <w:rPr>
                      <w:b/>
                      <w:bCs/>
                      <w:color w:val="D73329"/>
                    </w:rPr>
                    <w:t>State / Territory</w:t>
                  </w:r>
                </w:p>
              </w:tc>
              <w:tc>
                <w:tcPr>
                  <w:tcW w:w="4678" w:type="dxa"/>
                </w:tcPr>
                <w:p w14:paraId="2FA0BCC6" w14:textId="77777777" w:rsidR="00BB0825" w:rsidRPr="00242870" w:rsidRDefault="00BB0825" w:rsidP="00BB0825">
                  <w:pPr>
                    <w:pStyle w:val="ListParagraph"/>
                    <w:tabs>
                      <w:tab w:val="left" w:pos="180"/>
                    </w:tabs>
                    <w:spacing w:after="120" w:line="276" w:lineRule="auto"/>
                    <w:ind w:left="0" w:right="0" w:firstLine="0"/>
                    <w:contextualSpacing w:val="0"/>
                    <w:jc w:val="center"/>
                    <w:rPr>
                      <w:b/>
                      <w:bCs/>
                      <w:color w:val="D73329"/>
                    </w:rPr>
                  </w:pPr>
                  <w:r w:rsidRPr="00242870">
                    <w:rPr>
                      <w:b/>
                      <w:bCs/>
                      <w:color w:val="D73329"/>
                    </w:rPr>
                    <w:t>Payroll Tax Laws</w:t>
                  </w:r>
                </w:p>
              </w:tc>
            </w:tr>
            <w:tr w:rsidR="00BB0825" w:rsidRPr="00242870" w14:paraId="63418142" w14:textId="77777777" w:rsidTr="00BB0825">
              <w:tc>
                <w:tcPr>
                  <w:tcW w:w="3255" w:type="dxa"/>
                </w:tcPr>
                <w:p w14:paraId="1AF5FFCA" w14:textId="77777777" w:rsidR="00BB0825" w:rsidRPr="00242870" w:rsidRDefault="00BB0825" w:rsidP="00BB0825">
                  <w:pPr>
                    <w:pStyle w:val="ListParagraph"/>
                    <w:tabs>
                      <w:tab w:val="left" w:pos="180"/>
                    </w:tabs>
                    <w:spacing w:after="120" w:line="276" w:lineRule="auto"/>
                    <w:ind w:left="0" w:right="0" w:firstLine="0"/>
                    <w:contextualSpacing w:val="0"/>
                    <w:jc w:val="center"/>
                    <w:rPr>
                      <w:color w:val="D73329"/>
                    </w:rPr>
                  </w:pPr>
                  <w:r w:rsidRPr="00242870">
                    <w:rPr>
                      <w:color w:val="D73329"/>
                    </w:rPr>
                    <w:t>New South Wales</w:t>
                  </w:r>
                </w:p>
              </w:tc>
              <w:tc>
                <w:tcPr>
                  <w:tcW w:w="4678" w:type="dxa"/>
                </w:tcPr>
                <w:p w14:paraId="6A6296D6" w14:textId="77777777" w:rsidR="00BB0825" w:rsidRPr="00242870" w:rsidRDefault="00104CE7" w:rsidP="00BB0825">
                  <w:pPr>
                    <w:pStyle w:val="ListParagraph"/>
                    <w:tabs>
                      <w:tab w:val="left" w:pos="180"/>
                    </w:tabs>
                    <w:spacing w:after="120" w:line="276" w:lineRule="auto"/>
                    <w:ind w:left="0" w:right="0" w:firstLine="0"/>
                    <w:contextualSpacing w:val="0"/>
                    <w:jc w:val="center"/>
                    <w:rPr>
                      <w:rFonts w:cstheme="minorHAnsi"/>
                      <w:color w:val="262626" w:themeColor="text1" w:themeTint="D9"/>
                    </w:rPr>
                  </w:pPr>
                  <w:hyperlink r:id="rId18" w:history="1">
                    <w:r w:rsidR="00BB0825" w:rsidRPr="00242870">
                      <w:rPr>
                        <w:rStyle w:val="Hyperlink"/>
                        <w:rFonts w:cstheme="minorHAnsi"/>
                        <w:sz w:val="22"/>
                      </w:rPr>
                      <w:t>Payroll Tax Act 2007</w:t>
                    </w:r>
                  </w:hyperlink>
                  <w:r w:rsidR="00BB0825" w:rsidRPr="00242870">
                    <w:rPr>
                      <w:rStyle w:val="Hyperlink"/>
                      <w:rFonts w:cstheme="minorHAnsi"/>
                    </w:rPr>
                    <w:t xml:space="preserve"> </w:t>
                  </w:r>
                </w:p>
              </w:tc>
            </w:tr>
            <w:tr w:rsidR="00BB0825" w:rsidRPr="00242870" w14:paraId="74F2B395" w14:textId="77777777" w:rsidTr="00BB0825">
              <w:tc>
                <w:tcPr>
                  <w:tcW w:w="3255" w:type="dxa"/>
                </w:tcPr>
                <w:p w14:paraId="6308A1EF" w14:textId="77777777" w:rsidR="00BB0825" w:rsidRPr="00242870" w:rsidRDefault="00BB0825" w:rsidP="00BB0825">
                  <w:pPr>
                    <w:pStyle w:val="ListParagraph"/>
                    <w:tabs>
                      <w:tab w:val="left" w:pos="180"/>
                    </w:tabs>
                    <w:spacing w:after="120" w:line="276" w:lineRule="auto"/>
                    <w:ind w:left="0" w:right="0" w:firstLine="0"/>
                    <w:contextualSpacing w:val="0"/>
                    <w:jc w:val="center"/>
                    <w:rPr>
                      <w:color w:val="D73329"/>
                    </w:rPr>
                  </w:pPr>
                  <w:r w:rsidRPr="00242870">
                    <w:rPr>
                      <w:color w:val="D73329"/>
                    </w:rPr>
                    <w:t>Northern Territory</w:t>
                  </w:r>
                </w:p>
              </w:tc>
              <w:tc>
                <w:tcPr>
                  <w:tcW w:w="4678" w:type="dxa"/>
                </w:tcPr>
                <w:p w14:paraId="5D39294F" w14:textId="77777777" w:rsidR="00BB0825" w:rsidRPr="00242870" w:rsidRDefault="00104CE7" w:rsidP="00BB0825">
                  <w:pPr>
                    <w:pStyle w:val="ListParagraph"/>
                    <w:tabs>
                      <w:tab w:val="left" w:pos="180"/>
                    </w:tabs>
                    <w:spacing w:after="120" w:line="276" w:lineRule="auto"/>
                    <w:ind w:left="0" w:right="0" w:firstLine="0"/>
                    <w:contextualSpacing w:val="0"/>
                    <w:jc w:val="center"/>
                    <w:rPr>
                      <w:rFonts w:cstheme="minorHAnsi"/>
                      <w:color w:val="262626" w:themeColor="text1" w:themeTint="D9"/>
                    </w:rPr>
                  </w:pPr>
                  <w:hyperlink r:id="rId19" w:history="1">
                    <w:r w:rsidR="00BB0825" w:rsidRPr="00242870">
                      <w:rPr>
                        <w:rStyle w:val="Hyperlink"/>
                        <w:rFonts w:cstheme="minorHAnsi"/>
                        <w:sz w:val="22"/>
                      </w:rPr>
                      <w:t>Payroll Tax Act 2009</w:t>
                    </w:r>
                  </w:hyperlink>
                </w:p>
              </w:tc>
            </w:tr>
            <w:tr w:rsidR="00BB0825" w:rsidRPr="00242870" w14:paraId="0708787B" w14:textId="77777777" w:rsidTr="00BB0825">
              <w:tc>
                <w:tcPr>
                  <w:tcW w:w="3255" w:type="dxa"/>
                </w:tcPr>
                <w:p w14:paraId="1DE04CF3" w14:textId="77777777" w:rsidR="00BB0825" w:rsidRPr="00242870" w:rsidRDefault="00BB0825" w:rsidP="00BB0825">
                  <w:pPr>
                    <w:pStyle w:val="ListParagraph"/>
                    <w:tabs>
                      <w:tab w:val="left" w:pos="180"/>
                    </w:tabs>
                    <w:spacing w:after="120" w:line="276" w:lineRule="auto"/>
                    <w:ind w:left="0" w:right="0" w:firstLine="0"/>
                    <w:contextualSpacing w:val="0"/>
                    <w:jc w:val="center"/>
                    <w:rPr>
                      <w:color w:val="D73329"/>
                    </w:rPr>
                  </w:pPr>
                  <w:r w:rsidRPr="00242870">
                    <w:rPr>
                      <w:color w:val="D73329"/>
                    </w:rPr>
                    <w:t>Queensland</w:t>
                  </w:r>
                </w:p>
              </w:tc>
              <w:tc>
                <w:tcPr>
                  <w:tcW w:w="4678" w:type="dxa"/>
                </w:tcPr>
                <w:p w14:paraId="40F4B675" w14:textId="77777777" w:rsidR="00BB0825" w:rsidRPr="00242870" w:rsidRDefault="00104CE7" w:rsidP="00BB0825">
                  <w:pPr>
                    <w:pStyle w:val="ListParagraph"/>
                    <w:tabs>
                      <w:tab w:val="left" w:pos="180"/>
                    </w:tabs>
                    <w:spacing w:after="120" w:line="276" w:lineRule="auto"/>
                    <w:ind w:left="0" w:right="0" w:firstLine="0"/>
                    <w:contextualSpacing w:val="0"/>
                    <w:jc w:val="center"/>
                    <w:rPr>
                      <w:rFonts w:cstheme="minorHAnsi"/>
                      <w:color w:val="262626" w:themeColor="text1" w:themeTint="D9"/>
                    </w:rPr>
                  </w:pPr>
                  <w:hyperlink r:id="rId20" w:anchor="statusinformation" w:history="1">
                    <w:r w:rsidR="00BB0825" w:rsidRPr="00242870">
                      <w:rPr>
                        <w:rStyle w:val="Hyperlink"/>
                        <w:rFonts w:cstheme="minorHAnsi"/>
                        <w:sz w:val="22"/>
                      </w:rPr>
                      <w:t>Payroll Tax Act 1971</w:t>
                    </w:r>
                  </w:hyperlink>
                </w:p>
              </w:tc>
            </w:tr>
            <w:tr w:rsidR="00BB0825" w:rsidRPr="00242870" w14:paraId="2BD79808" w14:textId="77777777" w:rsidTr="00BB0825">
              <w:tc>
                <w:tcPr>
                  <w:tcW w:w="3255" w:type="dxa"/>
                </w:tcPr>
                <w:p w14:paraId="6B02AF38" w14:textId="77777777" w:rsidR="00BB0825" w:rsidRPr="00242870" w:rsidRDefault="00BB0825" w:rsidP="00BB0825">
                  <w:pPr>
                    <w:pStyle w:val="ListParagraph"/>
                    <w:tabs>
                      <w:tab w:val="left" w:pos="180"/>
                    </w:tabs>
                    <w:spacing w:after="120" w:line="276" w:lineRule="auto"/>
                    <w:ind w:left="0" w:right="0" w:firstLine="0"/>
                    <w:contextualSpacing w:val="0"/>
                    <w:jc w:val="center"/>
                    <w:rPr>
                      <w:color w:val="D73329"/>
                    </w:rPr>
                  </w:pPr>
                  <w:r w:rsidRPr="00242870">
                    <w:rPr>
                      <w:color w:val="D73329"/>
                    </w:rPr>
                    <w:t>South Australia</w:t>
                  </w:r>
                </w:p>
              </w:tc>
              <w:tc>
                <w:tcPr>
                  <w:tcW w:w="4678" w:type="dxa"/>
                </w:tcPr>
                <w:p w14:paraId="6108DB72" w14:textId="77777777" w:rsidR="00BB0825" w:rsidRPr="00242870" w:rsidRDefault="00104CE7" w:rsidP="00BB0825">
                  <w:pPr>
                    <w:pStyle w:val="ListParagraph"/>
                    <w:tabs>
                      <w:tab w:val="left" w:pos="180"/>
                    </w:tabs>
                    <w:spacing w:after="120" w:line="276" w:lineRule="auto"/>
                    <w:ind w:left="0" w:right="0" w:firstLine="0"/>
                    <w:contextualSpacing w:val="0"/>
                    <w:jc w:val="center"/>
                    <w:rPr>
                      <w:rFonts w:cstheme="minorHAnsi"/>
                      <w:color w:val="262626" w:themeColor="text1" w:themeTint="D9"/>
                    </w:rPr>
                  </w:pPr>
                  <w:hyperlink r:id="rId21" w:history="1">
                    <w:r w:rsidR="00BB0825" w:rsidRPr="00242870">
                      <w:rPr>
                        <w:rStyle w:val="Hyperlink"/>
                        <w:rFonts w:cstheme="minorHAnsi"/>
                        <w:sz w:val="22"/>
                      </w:rPr>
                      <w:t>Payroll Tax Act 2009</w:t>
                    </w:r>
                  </w:hyperlink>
                </w:p>
              </w:tc>
            </w:tr>
            <w:tr w:rsidR="00BB0825" w:rsidRPr="00242870" w14:paraId="162440A0" w14:textId="77777777" w:rsidTr="00BB0825">
              <w:tc>
                <w:tcPr>
                  <w:tcW w:w="3255" w:type="dxa"/>
                </w:tcPr>
                <w:p w14:paraId="08F028CD" w14:textId="77777777" w:rsidR="00BB0825" w:rsidRPr="00242870" w:rsidRDefault="00BB0825" w:rsidP="00BB0825">
                  <w:pPr>
                    <w:pStyle w:val="ListParagraph"/>
                    <w:tabs>
                      <w:tab w:val="left" w:pos="180"/>
                    </w:tabs>
                    <w:spacing w:after="120" w:line="276" w:lineRule="auto"/>
                    <w:ind w:left="0" w:right="0" w:firstLine="0"/>
                    <w:contextualSpacing w:val="0"/>
                    <w:jc w:val="center"/>
                    <w:rPr>
                      <w:color w:val="D73329"/>
                    </w:rPr>
                  </w:pPr>
                  <w:r w:rsidRPr="00242870">
                    <w:rPr>
                      <w:color w:val="D73329"/>
                    </w:rPr>
                    <w:t>Tasmania</w:t>
                  </w:r>
                </w:p>
              </w:tc>
              <w:tc>
                <w:tcPr>
                  <w:tcW w:w="4678" w:type="dxa"/>
                </w:tcPr>
                <w:p w14:paraId="0059F54D" w14:textId="77777777" w:rsidR="00BB0825" w:rsidRPr="00242870" w:rsidRDefault="00104CE7" w:rsidP="00BB0825">
                  <w:pPr>
                    <w:pStyle w:val="ListParagraph"/>
                    <w:tabs>
                      <w:tab w:val="left" w:pos="180"/>
                    </w:tabs>
                    <w:spacing w:after="120" w:line="276" w:lineRule="auto"/>
                    <w:ind w:left="0" w:right="0" w:firstLine="0"/>
                    <w:contextualSpacing w:val="0"/>
                    <w:jc w:val="center"/>
                    <w:rPr>
                      <w:rFonts w:cstheme="minorHAnsi"/>
                      <w:color w:val="262626" w:themeColor="text1" w:themeTint="D9"/>
                    </w:rPr>
                  </w:pPr>
                  <w:hyperlink r:id="rId22" w:history="1">
                    <w:r w:rsidR="00BB0825" w:rsidRPr="00242870">
                      <w:rPr>
                        <w:rStyle w:val="Hyperlink"/>
                        <w:rFonts w:cstheme="minorHAnsi"/>
                        <w:sz w:val="22"/>
                      </w:rPr>
                      <w:t>Payroll Tax Act 2008</w:t>
                    </w:r>
                  </w:hyperlink>
                </w:p>
              </w:tc>
            </w:tr>
            <w:tr w:rsidR="00BB0825" w:rsidRPr="00242870" w14:paraId="544190ED" w14:textId="77777777" w:rsidTr="00BB0825">
              <w:tc>
                <w:tcPr>
                  <w:tcW w:w="3255" w:type="dxa"/>
                </w:tcPr>
                <w:p w14:paraId="07CFEFB4" w14:textId="77777777" w:rsidR="00BB0825" w:rsidRPr="00242870" w:rsidRDefault="00BB0825" w:rsidP="00BB0825">
                  <w:pPr>
                    <w:pStyle w:val="ListParagraph"/>
                    <w:tabs>
                      <w:tab w:val="left" w:pos="180"/>
                    </w:tabs>
                    <w:spacing w:after="120" w:line="276" w:lineRule="auto"/>
                    <w:ind w:left="0" w:right="0" w:firstLine="0"/>
                    <w:contextualSpacing w:val="0"/>
                    <w:jc w:val="center"/>
                    <w:rPr>
                      <w:color w:val="D73329"/>
                    </w:rPr>
                  </w:pPr>
                  <w:r w:rsidRPr="00242870">
                    <w:rPr>
                      <w:color w:val="D73329"/>
                    </w:rPr>
                    <w:t>Victoria</w:t>
                  </w:r>
                </w:p>
              </w:tc>
              <w:tc>
                <w:tcPr>
                  <w:tcW w:w="4678" w:type="dxa"/>
                </w:tcPr>
                <w:p w14:paraId="4F2B895D" w14:textId="77777777" w:rsidR="00BB0825" w:rsidRPr="00242870" w:rsidRDefault="00104CE7" w:rsidP="00BB0825">
                  <w:pPr>
                    <w:pStyle w:val="ListParagraph"/>
                    <w:tabs>
                      <w:tab w:val="left" w:pos="180"/>
                    </w:tabs>
                    <w:spacing w:after="120" w:line="276" w:lineRule="auto"/>
                    <w:ind w:left="0" w:right="0" w:firstLine="0"/>
                    <w:contextualSpacing w:val="0"/>
                    <w:jc w:val="center"/>
                    <w:rPr>
                      <w:rFonts w:cstheme="minorHAnsi"/>
                      <w:color w:val="262626" w:themeColor="text1" w:themeTint="D9"/>
                    </w:rPr>
                  </w:pPr>
                  <w:hyperlink r:id="rId23" w:history="1">
                    <w:r w:rsidR="00BB0825" w:rsidRPr="00242870">
                      <w:rPr>
                        <w:rStyle w:val="Hyperlink"/>
                        <w:rFonts w:cstheme="minorHAnsi"/>
                        <w:sz w:val="22"/>
                      </w:rPr>
                      <w:t>Payroll Tax Act 2007</w:t>
                    </w:r>
                  </w:hyperlink>
                </w:p>
              </w:tc>
            </w:tr>
            <w:tr w:rsidR="00BB0825" w:rsidRPr="00242870" w14:paraId="21BE4183" w14:textId="77777777" w:rsidTr="00BB0825">
              <w:tc>
                <w:tcPr>
                  <w:tcW w:w="3255" w:type="dxa"/>
                </w:tcPr>
                <w:p w14:paraId="7261C5D6" w14:textId="77777777" w:rsidR="00BB0825" w:rsidRPr="00242870" w:rsidRDefault="00BB0825" w:rsidP="00BB0825">
                  <w:pPr>
                    <w:pStyle w:val="ListParagraph"/>
                    <w:tabs>
                      <w:tab w:val="left" w:pos="180"/>
                    </w:tabs>
                    <w:spacing w:after="120" w:line="276" w:lineRule="auto"/>
                    <w:ind w:left="0" w:right="0" w:firstLine="0"/>
                    <w:contextualSpacing w:val="0"/>
                    <w:jc w:val="center"/>
                    <w:rPr>
                      <w:color w:val="D73329"/>
                    </w:rPr>
                  </w:pPr>
                  <w:r w:rsidRPr="00242870">
                    <w:rPr>
                      <w:color w:val="D73329"/>
                    </w:rPr>
                    <w:t>Western Australia</w:t>
                  </w:r>
                </w:p>
              </w:tc>
              <w:tc>
                <w:tcPr>
                  <w:tcW w:w="4678" w:type="dxa"/>
                </w:tcPr>
                <w:p w14:paraId="2BEF989B" w14:textId="77777777" w:rsidR="00BB0825" w:rsidRPr="00242870" w:rsidRDefault="00104CE7" w:rsidP="00BB0825">
                  <w:pPr>
                    <w:pStyle w:val="ListParagraph"/>
                    <w:tabs>
                      <w:tab w:val="left" w:pos="180"/>
                    </w:tabs>
                    <w:spacing w:after="120" w:line="276" w:lineRule="auto"/>
                    <w:ind w:left="0" w:right="0" w:firstLine="0"/>
                    <w:contextualSpacing w:val="0"/>
                    <w:jc w:val="center"/>
                    <w:rPr>
                      <w:rFonts w:cstheme="minorHAnsi"/>
                      <w:color w:val="262626" w:themeColor="text1" w:themeTint="D9"/>
                    </w:rPr>
                  </w:pPr>
                  <w:hyperlink r:id="rId24" w:history="1">
                    <w:r w:rsidR="00BB0825" w:rsidRPr="00242870">
                      <w:rPr>
                        <w:rStyle w:val="Hyperlink"/>
                        <w:rFonts w:cstheme="minorHAnsi"/>
                        <w:sz w:val="22"/>
                      </w:rPr>
                      <w:t>Pay-roll Tax Assessment Act 2002</w:t>
                    </w:r>
                  </w:hyperlink>
                </w:p>
              </w:tc>
            </w:tr>
          </w:tbl>
          <w:p w14:paraId="1AE3F1D8" w14:textId="0563DCE0" w:rsidR="00BB0825" w:rsidRPr="00242870" w:rsidRDefault="00BB0825" w:rsidP="008D555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Model answer provided below is based on the payroll tax laws in South Australia.</w:t>
            </w:r>
          </w:p>
          <w:p w14:paraId="35C1A83D" w14:textId="77777777" w:rsidR="00BB0825" w:rsidRPr="00242870" w:rsidRDefault="00BB0825" w:rsidP="008D555E">
            <w:pPr>
              <w:pStyle w:val="ListParagraph"/>
              <w:numPr>
                <w:ilvl w:val="0"/>
                <w:numId w:val="46"/>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Employers with Australian wages of $1.5 million or more are required to be registered in South Australia</w:t>
            </w:r>
          </w:p>
          <w:p w14:paraId="615FEB8C" w14:textId="77777777" w:rsidR="00BB0825" w:rsidRPr="00242870" w:rsidRDefault="00BB0825" w:rsidP="008D555E">
            <w:pPr>
              <w:pStyle w:val="ListParagraph"/>
              <w:numPr>
                <w:ilvl w:val="0"/>
                <w:numId w:val="46"/>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Employers who pay wages in South Australia must register for payroll tax if their Australian weekly wages exceed $28 846.</w:t>
            </w:r>
          </w:p>
        </w:tc>
      </w:tr>
    </w:tbl>
    <w:p w14:paraId="198F3F79" w14:textId="77777777" w:rsidR="00BB0825" w:rsidRPr="00242870" w:rsidRDefault="00BB0825" w:rsidP="00BB0825">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01F82836" w14:textId="77777777" w:rsidTr="00301E89">
        <w:trPr>
          <w:trHeight w:val="153"/>
          <w:jc w:val="center"/>
        </w:trPr>
        <w:tc>
          <w:tcPr>
            <w:tcW w:w="5000" w:type="pct"/>
            <w:tcBorders>
              <w:top w:val="nil"/>
              <w:left w:val="nil"/>
              <w:bottom w:val="nil"/>
              <w:right w:val="nil"/>
            </w:tcBorders>
            <w:shd w:val="clear" w:color="auto" w:fill="D9E2F3" w:themeFill="accent1" w:themeFillTint="33"/>
          </w:tcPr>
          <w:p w14:paraId="2D752423" w14:textId="4CF66F42"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lastRenderedPageBreak/>
              <w:br w:type="page"/>
            </w:r>
            <w:r w:rsidRPr="00242870">
              <w:rPr>
                <w:rFonts w:cstheme="minorHAnsi"/>
                <w:color w:val="262626" w:themeColor="text1" w:themeTint="D9"/>
                <w:szCs w:val="24"/>
              </w:rPr>
              <w:t>Answer the following questions about the Fringe Benefits Tax (FBT) obligations of a building and construction business to the Australian Taxation Office (ATO).</w:t>
            </w:r>
          </w:p>
        </w:tc>
      </w:tr>
      <w:tr w:rsidR="00BB0825" w:rsidRPr="00242870" w14:paraId="229260B6" w14:textId="77777777" w:rsidTr="00301E89">
        <w:trPr>
          <w:trHeight w:val="74"/>
          <w:jc w:val="center"/>
        </w:trPr>
        <w:tc>
          <w:tcPr>
            <w:tcW w:w="5000" w:type="pct"/>
            <w:tcBorders>
              <w:top w:val="nil"/>
              <w:left w:val="nil"/>
              <w:bottom w:val="single" w:sz="2" w:space="0" w:color="A6A6A6" w:themeColor="background1" w:themeShade="A6"/>
              <w:right w:val="nil"/>
            </w:tcBorders>
            <w:shd w:val="clear" w:color="auto" w:fill="auto"/>
          </w:tcPr>
          <w:p w14:paraId="282B5CC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DAAC5BC"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494F59D"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KE6.4  </w:t>
            </w:r>
          </w:p>
          <w:p w14:paraId="0FBD6F9E" w14:textId="55A43BB1" w:rsidR="00E705AB" w:rsidRPr="00242870" w:rsidRDefault="00E705AB" w:rsidP="00E705A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3, Section 3.1</w:t>
            </w:r>
          </w:p>
          <w:p w14:paraId="1E9F5054"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60D96767"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the Fringe Benefits Tax (FBT) obligations of a building and construction business based to Australian Taxation Office (ATO).</w:t>
            </w:r>
          </w:p>
          <w:p w14:paraId="0F60BFCD"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Additional marking guide and benchmarks are provided below to guide the assessor in assessing the candidate’s responses.</w:t>
            </w:r>
          </w:p>
        </w:tc>
      </w:tr>
      <w:tr w:rsidR="00BB0825" w:rsidRPr="00242870" w14:paraId="558BBB33"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B7081DB" w14:textId="77777777" w:rsidR="00BB0825" w:rsidRPr="00242870" w:rsidRDefault="00BB0825" w:rsidP="00A32290">
            <w:pPr>
              <w:pStyle w:val="ListParagraph"/>
              <w:numPr>
                <w:ilvl w:val="0"/>
                <w:numId w:val="47"/>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Define fringe benefits.</w:t>
            </w:r>
          </w:p>
          <w:p w14:paraId="5632901D" w14:textId="77777777" w:rsidR="00BB0825" w:rsidRPr="00242870" w:rsidRDefault="00BB0825" w:rsidP="00A32290">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6CCF958E" w14:textId="5487B0FE" w:rsidR="00BB0825" w:rsidRPr="00242870" w:rsidRDefault="00BB0825" w:rsidP="00A32290">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The candidate must define fringe benefits.</w:t>
            </w:r>
          </w:p>
          <w:p w14:paraId="72A94D70" w14:textId="56B122B5" w:rsidR="00BB0825" w:rsidRPr="00242870" w:rsidRDefault="00BB0825" w:rsidP="00A32290">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A32290">
              <w:rPr>
                <w:rFonts w:cstheme="minorHAnsi"/>
                <w:bCs/>
                <w:color w:val="D73329"/>
                <w:sz w:val="22"/>
              </w:rPr>
              <w:t>:</w:t>
            </w:r>
          </w:p>
          <w:p w14:paraId="640CAE68" w14:textId="43284246" w:rsidR="00BB0825" w:rsidRPr="00242870" w:rsidRDefault="00BB0825" w:rsidP="00A32290">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bCs/>
                <w:color w:val="D73329"/>
                <w:sz w:val="22"/>
              </w:rPr>
              <w:t>Fringe benefits are benefits granted by an employer in respect of the employees’ employment to the business, in addition to their basic salaries</w:t>
            </w:r>
            <w:r w:rsidRPr="00242870">
              <w:rPr>
                <w:rFonts w:cstheme="minorHAnsi"/>
                <w:color w:val="262626" w:themeColor="text1" w:themeTint="D9"/>
                <w:szCs w:val="24"/>
              </w:rPr>
              <w:t xml:space="preserve"> </w:t>
            </w:r>
          </w:p>
        </w:tc>
      </w:tr>
      <w:tr w:rsidR="00BB0825" w:rsidRPr="00242870" w14:paraId="06165653"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C99712F" w14:textId="77777777" w:rsidR="00BB0825" w:rsidRPr="00242870" w:rsidRDefault="00BB0825" w:rsidP="00A32290">
            <w:pPr>
              <w:pStyle w:val="ListParagraph"/>
              <w:numPr>
                <w:ilvl w:val="0"/>
                <w:numId w:val="47"/>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one type of fringe benefit.</w:t>
            </w:r>
          </w:p>
          <w:p w14:paraId="55981A39" w14:textId="77777777" w:rsidR="00BB0825" w:rsidRPr="00242870" w:rsidRDefault="00BB0825" w:rsidP="00A32290">
            <w:pPr>
              <w:pStyle w:val="ListParagraph"/>
              <w:tabs>
                <w:tab w:val="left" w:pos="180"/>
              </w:tabs>
              <w:spacing w:after="120" w:line="276" w:lineRule="auto"/>
              <w:ind w:left="794" w:right="0" w:firstLine="0"/>
              <w:contextualSpacing w:val="0"/>
              <w:jc w:val="both"/>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7498195F" w14:textId="702D17C6" w:rsidR="001B0944" w:rsidRPr="00242870" w:rsidRDefault="001B0944" w:rsidP="00A32290">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The candidate must identify one type of fringe benefit.</w:t>
            </w:r>
          </w:p>
          <w:p w14:paraId="4732EA2D" w14:textId="232E6487" w:rsidR="00BB0825" w:rsidRPr="00242870" w:rsidRDefault="00BB0825" w:rsidP="00A32290">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r w:rsidR="00A32290">
              <w:rPr>
                <w:rFonts w:cstheme="minorHAnsi"/>
                <w:bCs/>
                <w:color w:val="D73329"/>
                <w:sz w:val="22"/>
              </w:rPr>
              <w:t>:</w:t>
            </w:r>
          </w:p>
          <w:p w14:paraId="074EA8A7"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Car fringe benefits</w:t>
            </w:r>
          </w:p>
          <w:p w14:paraId="6FA8BC26"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Car parking fringe benefits</w:t>
            </w:r>
          </w:p>
          <w:p w14:paraId="3746E176"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Entertainment-related fringe benefits</w:t>
            </w:r>
          </w:p>
          <w:p w14:paraId="354435D3"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Expense payment fringe benefits</w:t>
            </w:r>
          </w:p>
          <w:p w14:paraId="14D19DD9"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Debt waiver fringe benefits</w:t>
            </w:r>
          </w:p>
          <w:p w14:paraId="48A1382B"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Loan fringe benefits</w:t>
            </w:r>
          </w:p>
          <w:p w14:paraId="6BF49525"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Housing fringe benefits</w:t>
            </w:r>
          </w:p>
          <w:p w14:paraId="210AB03E"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Board fringe benefits</w:t>
            </w:r>
          </w:p>
          <w:p w14:paraId="3218017B"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Living away from home allowance fringe benefits</w:t>
            </w:r>
          </w:p>
          <w:p w14:paraId="5DFDA60C" w14:textId="77777777" w:rsidR="00BB0825" w:rsidRPr="00242870" w:rsidRDefault="00BB0825" w:rsidP="00A32290">
            <w:pPr>
              <w:pStyle w:val="ListParagraph"/>
              <w:numPr>
                <w:ilvl w:val="0"/>
                <w:numId w:val="48"/>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Property fringe benefits</w:t>
            </w:r>
          </w:p>
          <w:p w14:paraId="66D7F672" w14:textId="77777777" w:rsidR="00BB0825" w:rsidRPr="00242870" w:rsidRDefault="00BB0825" w:rsidP="00A32290">
            <w:pPr>
              <w:pStyle w:val="ListParagraph"/>
              <w:numPr>
                <w:ilvl w:val="0"/>
                <w:numId w:val="48"/>
              </w:numPr>
              <w:tabs>
                <w:tab w:val="left" w:pos="180"/>
              </w:tabs>
              <w:spacing w:after="40" w:line="276" w:lineRule="auto"/>
              <w:ind w:left="1514" w:right="0" w:hanging="357"/>
              <w:contextualSpacing w:val="0"/>
              <w:jc w:val="both"/>
              <w:rPr>
                <w:rFonts w:cstheme="minorHAnsi"/>
                <w:color w:val="262626" w:themeColor="text1" w:themeTint="D9"/>
                <w:szCs w:val="24"/>
              </w:rPr>
            </w:pPr>
            <w:r w:rsidRPr="00242870">
              <w:rPr>
                <w:rFonts w:cstheme="minorHAnsi"/>
                <w:bCs/>
                <w:color w:val="D73329"/>
                <w:sz w:val="22"/>
              </w:rPr>
              <w:t>Residual fringe benefits</w:t>
            </w:r>
          </w:p>
        </w:tc>
      </w:tr>
    </w:tbl>
    <w:p w14:paraId="18F4AF82" w14:textId="77777777" w:rsidR="00F42EA5" w:rsidRPr="00F42EA5" w:rsidRDefault="00F42EA5">
      <w:pPr>
        <w:rPr>
          <w:sz w:val="4"/>
          <w:szCs w:val="4"/>
        </w:rPr>
      </w:pPr>
      <w:r w:rsidRPr="00F42EA5">
        <w:rPr>
          <w:sz w:val="4"/>
          <w:szCs w:val="4"/>
        </w:rP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BB0825" w:rsidRPr="00242870" w14:paraId="7E593647" w14:textId="77777777" w:rsidTr="00F42EA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C273EAF" w14:textId="76D9B4A9" w:rsidR="00BB0825" w:rsidRPr="00242870" w:rsidRDefault="00BB0825" w:rsidP="00A32290">
            <w:pPr>
              <w:pStyle w:val="ListParagraph"/>
              <w:numPr>
                <w:ilvl w:val="0"/>
                <w:numId w:val="47"/>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lastRenderedPageBreak/>
              <w:br w:type="page"/>
            </w:r>
            <w:r w:rsidRPr="00242870">
              <w:rPr>
                <w:rFonts w:cstheme="minorHAnsi"/>
                <w:color w:val="262626" w:themeColor="text1" w:themeTint="D9"/>
                <w:szCs w:val="24"/>
              </w:rPr>
              <w:t>Who shoulders the burden of Fringe Benefits Tax?</w:t>
            </w:r>
          </w:p>
          <w:p w14:paraId="289C6E68" w14:textId="77777777" w:rsidR="00BB0825" w:rsidRPr="00242870" w:rsidRDefault="00BB0825" w:rsidP="00A32290">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11E584AE" w14:textId="3B6F570D" w:rsidR="00E557C7" w:rsidRPr="00242870" w:rsidRDefault="00E557C7" w:rsidP="00BB0825">
            <w:pPr>
              <w:pStyle w:val="ListParagraph"/>
              <w:tabs>
                <w:tab w:val="left" w:pos="180"/>
              </w:tabs>
              <w:spacing w:after="120" w:line="276" w:lineRule="auto"/>
              <w:ind w:left="703" w:right="0" w:firstLine="0"/>
              <w:contextualSpacing w:val="0"/>
              <w:rPr>
                <w:rFonts w:cstheme="minorHAnsi"/>
                <w:bCs/>
                <w:color w:val="D73329"/>
                <w:sz w:val="22"/>
              </w:rPr>
            </w:pPr>
            <w:r w:rsidRPr="00242870">
              <w:rPr>
                <w:rFonts w:cstheme="minorHAnsi"/>
                <w:bCs/>
                <w:color w:val="D73329"/>
                <w:sz w:val="22"/>
              </w:rPr>
              <w:t>The candidate must identify who should shoulder the burden of Fringe Benefits Tax.</w:t>
            </w:r>
          </w:p>
          <w:p w14:paraId="1444536A" w14:textId="2DC24BDF" w:rsidR="00BB0825" w:rsidRPr="00242870" w:rsidRDefault="00BB0825" w:rsidP="00BB0825">
            <w:pPr>
              <w:pStyle w:val="ListParagraph"/>
              <w:tabs>
                <w:tab w:val="left" w:pos="180"/>
              </w:tabs>
              <w:spacing w:after="120" w:line="276" w:lineRule="auto"/>
              <w:ind w:left="703"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1C40D5DD" w14:textId="77777777" w:rsidR="00BB0825" w:rsidRPr="00242870" w:rsidRDefault="00BB0825" w:rsidP="00BB0825">
            <w:pPr>
              <w:pStyle w:val="ListParagraph"/>
              <w:tabs>
                <w:tab w:val="left" w:pos="180"/>
              </w:tabs>
              <w:spacing w:after="120" w:line="276" w:lineRule="auto"/>
              <w:ind w:left="703" w:right="0" w:firstLine="0"/>
              <w:contextualSpacing w:val="0"/>
              <w:rPr>
                <w:rFonts w:cstheme="minorHAnsi"/>
                <w:color w:val="262626" w:themeColor="text1" w:themeTint="D9"/>
                <w:szCs w:val="24"/>
              </w:rPr>
            </w:pPr>
            <w:r w:rsidRPr="00242870">
              <w:rPr>
                <w:rFonts w:cstheme="minorHAnsi"/>
                <w:bCs/>
                <w:color w:val="D73329"/>
                <w:sz w:val="22"/>
              </w:rPr>
              <w:t>Employer</w:t>
            </w:r>
          </w:p>
        </w:tc>
      </w:tr>
      <w:tr w:rsidR="00BB0825" w:rsidRPr="00242870" w14:paraId="6AB286B1" w14:textId="77777777" w:rsidTr="00F42EA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F844E6F" w14:textId="77777777" w:rsidR="00BB0825" w:rsidRPr="00242870" w:rsidRDefault="00BB0825" w:rsidP="00A32290">
            <w:pPr>
              <w:pStyle w:val="ListParagraph"/>
              <w:numPr>
                <w:ilvl w:val="0"/>
                <w:numId w:val="47"/>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Identify one legislation that governs the assessment and collection of Fringe Benefits Tax. </w:t>
            </w:r>
          </w:p>
          <w:p w14:paraId="51C1CFEA" w14:textId="77777777" w:rsidR="00BB0825" w:rsidRPr="00242870" w:rsidRDefault="00BB0825" w:rsidP="00A32290">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02AE7ADF" w14:textId="14F4B109" w:rsidR="00E557C7" w:rsidRPr="00242870" w:rsidRDefault="00E557C7" w:rsidP="00F42EA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one legislation that governs the assessment and collection of Fringe Benefits Tax.</w:t>
            </w:r>
          </w:p>
          <w:p w14:paraId="13522AD0" w14:textId="6B10E858" w:rsidR="00BB0825" w:rsidRPr="00242870" w:rsidRDefault="00BB0825" w:rsidP="00F42EA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their response must include one of the benchmark answers below.</w:t>
            </w:r>
          </w:p>
          <w:p w14:paraId="52412921" w14:textId="77777777" w:rsidR="00BB0825" w:rsidRPr="00242870" w:rsidRDefault="00BB0825">
            <w:pPr>
              <w:pStyle w:val="ListParagraph"/>
              <w:numPr>
                <w:ilvl w:val="0"/>
                <w:numId w:val="127"/>
              </w:numPr>
              <w:tabs>
                <w:tab w:val="left" w:pos="180"/>
              </w:tabs>
              <w:spacing w:after="120" w:line="276" w:lineRule="auto"/>
              <w:ind w:right="0"/>
              <w:contextualSpacing w:val="0"/>
              <w:rPr>
                <w:rFonts w:cstheme="minorHAnsi"/>
                <w:color w:val="D73329"/>
                <w:sz w:val="22"/>
              </w:rPr>
            </w:pPr>
            <w:r w:rsidRPr="00242870">
              <w:rPr>
                <w:rFonts w:cstheme="minorHAnsi"/>
                <w:bCs/>
                <w:color w:val="D73329"/>
                <w:sz w:val="22"/>
              </w:rPr>
              <w:t>Fringe Benefits Tax Assessment Act 1986</w:t>
            </w:r>
          </w:p>
          <w:p w14:paraId="28D3C057" w14:textId="77777777" w:rsidR="00BB0825" w:rsidRPr="00242870" w:rsidRDefault="00BB0825">
            <w:pPr>
              <w:pStyle w:val="ListParagraph"/>
              <w:numPr>
                <w:ilvl w:val="0"/>
                <w:numId w:val="127"/>
              </w:numPr>
              <w:tabs>
                <w:tab w:val="left" w:pos="180"/>
              </w:tabs>
              <w:spacing w:after="120" w:line="276" w:lineRule="auto"/>
              <w:ind w:right="0"/>
              <w:contextualSpacing w:val="0"/>
              <w:rPr>
                <w:rFonts w:cstheme="minorHAnsi"/>
                <w:color w:val="D73329"/>
                <w:sz w:val="22"/>
              </w:rPr>
            </w:pPr>
            <w:r w:rsidRPr="00242870">
              <w:rPr>
                <w:rFonts w:cstheme="minorHAnsi"/>
                <w:color w:val="D73329"/>
                <w:sz w:val="22"/>
              </w:rPr>
              <w:t>Fringe Benefits Tax Act 1986</w:t>
            </w:r>
          </w:p>
          <w:p w14:paraId="5E868BEA" w14:textId="77777777" w:rsidR="00BB0825" w:rsidRPr="00242870" w:rsidRDefault="00BB0825">
            <w:pPr>
              <w:pStyle w:val="ListParagraph"/>
              <w:numPr>
                <w:ilvl w:val="0"/>
                <w:numId w:val="127"/>
              </w:numPr>
              <w:tabs>
                <w:tab w:val="left" w:pos="180"/>
              </w:tabs>
              <w:spacing w:after="120" w:line="276" w:lineRule="auto"/>
              <w:ind w:left="1417" w:right="0" w:hanging="357"/>
              <w:contextualSpacing w:val="0"/>
              <w:rPr>
                <w:rFonts w:cstheme="minorHAnsi"/>
                <w:color w:val="262626" w:themeColor="text1" w:themeTint="D9"/>
                <w:szCs w:val="24"/>
              </w:rPr>
            </w:pPr>
            <w:r w:rsidRPr="00242870">
              <w:rPr>
                <w:rFonts w:cstheme="minorHAnsi"/>
                <w:color w:val="D73329"/>
                <w:sz w:val="22"/>
              </w:rPr>
              <w:t>Fringe Benefits Tax (Application to the Commonwealth) Act 1986</w:t>
            </w:r>
          </w:p>
        </w:tc>
      </w:tr>
      <w:tr w:rsidR="00BB0825" w:rsidRPr="00242870" w14:paraId="168BEDE2" w14:textId="77777777" w:rsidTr="00F42EA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DE629B6" w14:textId="77777777" w:rsidR="00BB0825" w:rsidRPr="00242870" w:rsidRDefault="00BB0825" w:rsidP="00A32290">
            <w:pPr>
              <w:pStyle w:val="ListParagraph"/>
              <w:numPr>
                <w:ilvl w:val="0"/>
                <w:numId w:val="47"/>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Who are required to register for Fringe Benefits Tax? </w:t>
            </w:r>
          </w:p>
          <w:p w14:paraId="61DB1D28" w14:textId="77377100" w:rsidR="00BB0825" w:rsidRPr="00242870" w:rsidRDefault="00BB0825" w:rsidP="00A32290">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24F708C9" w14:textId="5752B5F0" w:rsidR="00E557C7" w:rsidRPr="00242870" w:rsidRDefault="00E557C7" w:rsidP="00F42EA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identify </w:t>
            </w:r>
            <w:r w:rsidR="001928F9" w:rsidRPr="00242870">
              <w:rPr>
                <w:rFonts w:cstheme="minorHAnsi"/>
                <w:bCs/>
                <w:color w:val="D73329"/>
                <w:sz w:val="22"/>
              </w:rPr>
              <w:t xml:space="preserve">who are required to register for Fringe Benefits Tax. </w:t>
            </w:r>
          </w:p>
          <w:p w14:paraId="2DFA72E8" w14:textId="77777777" w:rsidR="00BB0825" w:rsidRPr="00242870" w:rsidRDefault="00BB0825" w:rsidP="00F42EA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7C16ECEB" w14:textId="77777777" w:rsidR="00BB0825" w:rsidRPr="00242870" w:rsidRDefault="00BB0825" w:rsidP="00F42EA5">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All employers who are providing or planning to provide fringe benefits to their employees will be required to register for FBT.</w:t>
            </w:r>
          </w:p>
        </w:tc>
      </w:tr>
      <w:tr w:rsidR="00BB0825" w:rsidRPr="00242870" w14:paraId="6CFB6292" w14:textId="77777777" w:rsidTr="00F42EA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131A9FB" w14:textId="493E9C2C" w:rsidR="00BB0825" w:rsidRPr="00242870" w:rsidRDefault="00BB0825" w:rsidP="00A32290">
            <w:pPr>
              <w:pStyle w:val="ListParagraph"/>
              <w:numPr>
                <w:ilvl w:val="0"/>
                <w:numId w:val="47"/>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What </w:t>
            </w:r>
            <w:r w:rsidR="003A4E33" w:rsidRPr="00242870">
              <w:rPr>
                <w:rFonts w:cstheme="minorHAnsi"/>
                <w:color w:val="262626" w:themeColor="text1" w:themeTint="D9"/>
                <w:szCs w:val="24"/>
              </w:rPr>
              <w:t>tax return do you have</w:t>
            </w:r>
            <w:r w:rsidRPr="00242870">
              <w:rPr>
                <w:rFonts w:cstheme="minorHAnsi"/>
                <w:color w:val="262626" w:themeColor="text1" w:themeTint="D9"/>
                <w:szCs w:val="24"/>
              </w:rPr>
              <w:t xml:space="preserve"> to lodge with the ATO when you have an FBT liability to report?</w:t>
            </w:r>
          </w:p>
          <w:p w14:paraId="3952C279" w14:textId="77777777" w:rsidR="00BB0825" w:rsidRPr="00242870" w:rsidRDefault="00BB0825" w:rsidP="00A32290">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677A7007" w14:textId="2E0F2DE2" w:rsidR="001928F9" w:rsidRPr="00242870" w:rsidRDefault="001928F9" w:rsidP="00D009CA">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identify </w:t>
            </w:r>
            <w:r w:rsidR="003A4E33" w:rsidRPr="00242870">
              <w:rPr>
                <w:rFonts w:cstheme="minorHAnsi"/>
                <w:bCs/>
                <w:color w:val="D73329"/>
                <w:sz w:val="22"/>
              </w:rPr>
              <w:t>the tax return that has to be lodged with ATO when they have an FBT liability to report.</w:t>
            </w:r>
          </w:p>
          <w:p w14:paraId="36FB6FF4" w14:textId="1B1AA00A" w:rsidR="00BB0825" w:rsidRPr="00242870" w:rsidRDefault="00BB0825" w:rsidP="00D009CA">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6702AEDE" w14:textId="77777777" w:rsidR="00BB0825" w:rsidRPr="00242870" w:rsidRDefault="00BB0825" w:rsidP="00D009C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Fringe Benefits Tax (FBT) return</w:t>
            </w:r>
          </w:p>
        </w:tc>
      </w:tr>
    </w:tbl>
    <w:p w14:paraId="08BE0A2D" w14:textId="77777777" w:rsidR="00301E89" w:rsidRPr="00242870" w:rsidRDefault="00301E89">
      <w:r w:rsidRPr="00242870">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BB0825" w:rsidRPr="00242870" w14:paraId="332F33D7"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30178C6" w14:textId="39EB08D1" w:rsidR="00BB0825" w:rsidRPr="00242870" w:rsidRDefault="00BB0825" w:rsidP="00A32290">
            <w:pPr>
              <w:pStyle w:val="ListParagraph"/>
              <w:numPr>
                <w:ilvl w:val="0"/>
                <w:numId w:val="47"/>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Why do you have to differentiate between a contractor and an employee for fringe benefits tax purposes?</w:t>
            </w:r>
          </w:p>
          <w:p w14:paraId="6A82EF9C" w14:textId="175FF692" w:rsidR="00BB0825" w:rsidRPr="00242870" w:rsidRDefault="00BB0825" w:rsidP="00A32290">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5782ECBF" w14:textId="1C8A4948" w:rsidR="003A4E33" w:rsidRPr="00242870" w:rsidRDefault="003A4E33" w:rsidP="00D009CA">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the reason why it is important to differentiate between a contractor and an employee for fringe benefits tax purposes.</w:t>
            </w:r>
          </w:p>
          <w:p w14:paraId="3C2F2FE8" w14:textId="77777777" w:rsidR="00BB0825" w:rsidRPr="00242870" w:rsidRDefault="00BB0825" w:rsidP="00D009CA">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794DA7E7" w14:textId="77777777" w:rsidR="00BB0825" w:rsidRPr="00242870" w:rsidRDefault="00BB0825" w:rsidP="00D009C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It is important that you know how to differentiate a contractor from an employee because the benefits provided by a business to contractors are not considered as fringe benefits for FBT purposes.</w:t>
            </w:r>
          </w:p>
        </w:tc>
      </w:tr>
    </w:tbl>
    <w:p w14:paraId="5278DCB5" w14:textId="77777777" w:rsidR="00301E89" w:rsidRDefault="00301E89">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B0825" w:rsidRPr="00242870" w14:paraId="41F74023" w14:textId="77777777" w:rsidTr="00301E89">
        <w:trPr>
          <w:trHeight w:val="153"/>
          <w:jc w:val="center"/>
        </w:trPr>
        <w:tc>
          <w:tcPr>
            <w:tcW w:w="5000" w:type="pct"/>
            <w:tcBorders>
              <w:top w:val="nil"/>
              <w:left w:val="nil"/>
              <w:bottom w:val="nil"/>
              <w:right w:val="nil"/>
            </w:tcBorders>
            <w:shd w:val="clear" w:color="auto" w:fill="D9E2F3" w:themeFill="accent1" w:themeFillTint="33"/>
          </w:tcPr>
          <w:p w14:paraId="34E4A0BD" w14:textId="7A380731"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pay as you go (PAYG) instalments.</w:t>
            </w:r>
          </w:p>
        </w:tc>
      </w:tr>
      <w:tr w:rsidR="00BB0825" w:rsidRPr="00242870" w14:paraId="3497DD6A" w14:textId="77777777" w:rsidTr="00301E89">
        <w:trPr>
          <w:trHeight w:val="74"/>
          <w:jc w:val="center"/>
        </w:trPr>
        <w:tc>
          <w:tcPr>
            <w:tcW w:w="5000" w:type="pct"/>
            <w:tcBorders>
              <w:top w:val="nil"/>
              <w:left w:val="nil"/>
              <w:bottom w:val="single" w:sz="2" w:space="0" w:color="A6A6A6" w:themeColor="background1" w:themeShade="A6"/>
              <w:right w:val="nil"/>
            </w:tcBorders>
            <w:shd w:val="clear" w:color="auto" w:fill="auto"/>
          </w:tcPr>
          <w:p w14:paraId="4564518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77BDC45B"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11608A5" w14:textId="7BFA3886"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KE6.5</w:t>
            </w:r>
          </w:p>
          <w:p w14:paraId="1892E685" w14:textId="2C0D6237" w:rsidR="00E705AB" w:rsidRPr="00242870" w:rsidRDefault="00E705AB" w:rsidP="00E705A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3, Section 3.1</w:t>
            </w:r>
          </w:p>
          <w:p w14:paraId="6092A7F1"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7541A742"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pay as you go (PAYG) instalments.</w:t>
            </w:r>
          </w:p>
          <w:p w14:paraId="72BA7F97"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Additional marking guide and benchmarks are provided below to guide the assessor in assessing the candidate’s responses.</w:t>
            </w:r>
          </w:p>
        </w:tc>
      </w:tr>
      <w:tr w:rsidR="00BB0825" w:rsidRPr="00242870" w14:paraId="17CC789B"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622C4AE" w14:textId="77777777" w:rsidR="00BB0825" w:rsidRPr="00242870" w:rsidRDefault="00BB0825" w:rsidP="00722DD1">
            <w:pPr>
              <w:pStyle w:val="ListParagraph"/>
              <w:numPr>
                <w:ilvl w:val="0"/>
                <w:numId w:val="49"/>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Describe the PAYG instalments system.</w:t>
            </w:r>
          </w:p>
          <w:p w14:paraId="3EE01729" w14:textId="77777777" w:rsidR="00BB0825" w:rsidRPr="00242870" w:rsidRDefault="00BB0825" w:rsidP="00722DD1">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5E55277" w14:textId="002A2328" w:rsidR="00BB0825" w:rsidRPr="00242870" w:rsidRDefault="00BB0825" w:rsidP="0096612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describe the PAYG instalments</w:t>
            </w:r>
            <w:r w:rsidR="003A4E33" w:rsidRPr="00242870">
              <w:rPr>
                <w:rFonts w:cstheme="minorHAnsi"/>
                <w:bCs/>
                <w:color w:val="D73329"/>
                <w:sz w:val="22"/>
              </w:rPr>
              <w:t>.</w:t>
            </w:r>
            <w:r w:rsidRPr="00242870">
              <w:rPr>
                <w:rFonts w:cstheme="minorHAnsi"/>
                <w:bCs/>
                <w:color w:val="D73329"/>
                <w:sz w:val="22"/>
              </w:rPr>
              <w:t xml:space="preserve">  </w:t>
            </w:r>
          </w:p>
          <w:p w14:paraId="39997F84" w14:textId="77777777" w:rsidR="00BB0825" w:rsidRPr="00242870" w:rsidRDefault="00BB0825" w:rsidP="0096612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50BDAE17" w14:textId="77777777" w:rsidR="00BB0825" w:rsidRPr="00242870" w:rsidRDefault="00BB0825" w:rsidP="0096612E">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bCs/>
                <w:color w:val="D73329"/>
                <w:sz w:val="22"/>
              </w:rPr>
              <w:t>PAYG instalments system is a system that requires certain taxpayers to make separate payments at a regular interval for the income earned throughout the annual tax period.</w:t>
            </w:r>
          </w:p>
        </w:tc>
      </w:tr>
      <w:tr w:rsidR="00BB0825" w:rsidRPr="00242870" w14:paraId="1227C146"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A3B9A64" w14:textId="2071A9D7" w:rsidR="00BB0825" w:rsidRPr="00242870" w:rsidRDefault="00BB0825" w:rsidP="00722DD1">
            <w:pPr>
              <w:pStyle w:val="ListParagraph"/>
              <w:numPr>
                <w:ilvl w:val="0"/>
                <w:numId w:val="49"/>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Identify the legislation that governs the administration of PAYG instalments system.</w:t>
            </w:r>
          </w:p>
          <w:p w14:paraId="7B9EBE20" w14:textId="77777777" w:rsidR="00BB0825" w:rsidRPr="00242870" w:rsidRDefault="00BB0825" w:rsidP="00722DD1">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45CAE012" w14:textId="4F6CBB6B" w:rsidR="00CD0D06" w:rsidRPr="00242870" w:rsidRDefault="00CD0D06" w:rsidP="0096612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the legislation that governs the administration of PAYG instalments system.</w:t>
            </w:r>
          </w:p>
          <w:p w14:paraId="13F0BCA0" w14:textId="4F993EDC" w:rsidR="00BB0825" w:rsidRPr="00242870" w:rsidRDefault="00BB0825" w:rsidP="0096612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For a satisfactory performance, their response must </w:t>
            </w:r>
            <w:r w:rsidR="00CD0D06" w:rsidRPr="00242870">
              <w:rPr>
                <w:rFonts w:cstheme="minorHAnsi"/>
                <w:bCs/>
                <w:color w:val="D73329"/>
                <w:sz w:val="22"/>
              </w:rPr>
              <w:t>be:</w:t>
            </w:r>
          </w:p>
          <w:p w14:paraId="1581084A" w14:textId="77777777" w:rsidR="00BB0825" w:rsidRPr="00242870" w:rsidRDefault="00BB0825" w:rsidP="0096612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Taxation Administration Act 1953</w:t>
            </w:r>
          </w:p>
        </w:tc>
      </w:tr>
      <w:tr w:rsidR="00BB0825" w:rsidRPr="00242870" w14:paraId="5DB7EEDA"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A2E4B5C" w14:textId="77777777" w:rsidR="00BB0825" w:rsidRPr="00242870" w:rsidRDefault="00BB0825" w:rsidP="00722DD1">
            <w:pPr>
              <w:pStyle w:val="ListParagraph"/>
              <w:numPr>
                <w:ilvl w:val="0"/>
                <w:numId w:val="49"/>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Identify one reason why a company would be required to pay by instalments.</w:t>
            </w:r>
          </w:p>
          <w:p w14:paraId="7D0DD359" w14:textId="77777777" w:rsidR="00BB0825" w:rsidRPr="00242870" w:rsidRDefault="00BB0825" w:rsidP="00722DD1">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669A1989" w14:textId="67DFA485" w:rsidR="00CD0D06" w:rsidRPr="00242870" w:rsidRDefault="00CD0D06" w:rsidP="008F304B">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identify one reason why a company would be required to pay by </w:t>
            </w:r>
            <w:r w:rsidR="00BD139F" w:rsidRPr="00242870">
              <w:rPr>
                <w:rFonts w:cstheme="minorHAnsi"/>
                <w:bCs/>
                <w:color w:val="D73329"/>
                <w:sz w:val="22"/>
              </w:rPr>
              <w:t>instalments</w:t>
            </w:r>
            <w:r w:rsidRPr="00242870">
              <w:rPr>
                <w:rFonts w:cstheme="minorHAnsi"/>
                <w:bCs/>
                <w:color w:val="D73329"/>
                <w:sz w:val="22"/>
              </w:rPr>
              <w:t>.</w:t>
            </w:r>
          </w:p>
          <w:p w14:paraId="1671EFC0" w14:textId="4D939F17" w:rsidR="00BB0825" w:rsidRPr="00242870" w:rsidRDefault="00BB0825" w:rsidP="008F304B">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r w:rsidR="008F304B">
              <w:rPr>
                <w:rFonts w:cstheme="minorHAnsi"/>
                <w:bCs/>
                <w:color w:val="D73329"/>
                <w:sz w:val="22"/>
              </w:rPr>
              <w:t>:</w:t>
            </w:r>
          </w:p>
          <w:p w14:paraId="2C075A50" w14:textId="77777777" w:rsidR="00BB0825" w:rsidRPr="00242870" w:rsidRDefault="00BB0825" w:rsidP="008F304B">
            <w:pPr>
              <w:pStyle w:val="ListParagraph"/>
              <w:numPr>
                <w:ilvl w:val="0"/>
                <w:numId w:val="50"/>
              </w:numPr>
              <w:tabs>
                <w:tab w:val="left" w:pos="180"/>
              </w:tabs>
              <w:spacing w:after="120" w:line="276" w:lineRule="auto"/>
              <w:ind w:left="1514" w:right="0"/>
              <w:contextualSpacing w:val="0"/>
              <w:rPr>
                <w:rFonts w:cstheme="minorHAnsi"/>
                <w:bCs/>
                <w:color w:val="D73329"/>
                <w:sz w:val="22"/>
              </w:rPr>
            </w:pPr>
            <w:r w:rsidRPr="00242870">
              <w:rPr>
                <w:rFonts w:cstheme="minorHAnsi"/>
                <w:bCs/>
                <w:color w:val="D73329"/>
                <w:sz w:val="22"/>
              </w:rPr>
              <w:t>The company’s instalment income in its latest tax return amounted to $2,000,000 or more</w:t>
            </w:r>
          </w:p>
          <w:p w14:paraId="3120866E" w14:textId="77777777" w:rsidR="00BB0825" w:rsidRPr="00242870" w:rsidRDefault="00BB0825" w:rsidP="008F304B">
            <w:pPr>
              <w:pStyle w:val="ListParagraph"/>
              <w:numPr>
                <w:ilvl w:val="0"/>
                <w:numId w:val="50"/>
              </w:numPr>
              <w:tabs>
                <w:tab w:val="left" w:pos="180"/>
              </w:tabs>
              <w:spacing w:after="120" w:line="276" w:lineRule="auto"/>
              <w:ind w:left="1514" w:right="0"/>
              <w:contextualSpacing w:val="0"/>
              <w:rPr>
                <w:rFonts w:cstheme="minorHAnsi"/>
                <w:bCs/>
                <w:color w:val="D73329"/>
                <w:sz w:val="22"/>
              </w:rPr>
            </w:pPr>
            <w:r w:rsidRPr="00242870">
              <w:rPr>
                <w:rFonts w:cstheme="minorHAnsi"/>
                <w:bCs/>
                <w:color w:val="D73329"/>
                <w:sz w:val="22"/>
              </w:rPr>
              <w:t>The company’s estimated (notional) tax amounted to $500 or more</w:t>
            </w:r>
          </w:p>
          <w:p w14:paraId="47D1FBDB" w14:textId="77777777" w:rsidR="00BB0825" w:rsidRPr="00242870" w:rsidRDefault="00BB0825" w:rsidP="008F304B">
            <w:pPr>
              <w:pStyle w:val="ListParagraph"/>
              <w:numPr>
                <w:ilvl w:val="0"/>
                <w:numId w:val="50"/>
              </w:numPr>
              <w:tabs>
                <w:tab w:val="left" w:pos="180"/>
              </w:tabs>
              <w:spacing w:after="120" w:line="276" w:lineRule="auto"/>
              <w:ind w:left="1514" w:right="0"/>
              <w:contextualSpacing w:val="0"/>
              <w:rPr>
                <w:rFonts w:cstheme="minorHAnsi"/>
                <w:color w:val="D73329"/>
                <w:szCs w:val="24"/>
              </w:rPr>
            </w:pPr>
            <w:r w:rsidRPr="00242870">
              <w:rPr>
                <w:rFonts w:cstheme="minorHAnsi"/>
                <w:bCs/>
                <w:color w:val="D73329"/>
                <w:sz w:val="22"/>
              </w:rPr>
              <w:t>The company is the head a consolidated group</w:t>
            </w:r>
          </w:p>
        </w:tc>
      </w:tr>
    </w:tbl>
    <w:p w14:paraId="7453096B" w14:textId="77777777" w:rsidR="00BB0825" w:rsidRPr="00242870" w:rsidRDefault="00BB0825" w:rsidP="00BB0825">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1BD7B71A"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309D411D" w14:textId="77777777"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Goods and Services Tax (GST).</w:t>
            </w:r>
          </w:p>
        </w:tc>
      </w:tr>
      <w:tr w:rsidR="00BB0825" w:rsidRPr="00242870" w14:paraId="0DE23AAD"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3D98117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A8A594D"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AF1C6C8"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KE6.6</w:t>
            </w:r>
          </w:p>
          <w:p w14:paraId="187DB438" w14:textId="58D8E4F3" w:rsidR="00E705AB" w:rsidRPr="00242870" w:rsidRDefault="00E705AB" w:rsidP="00E705A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3, Section 3.1</w:t>
            </w:r>
          </w:p>
          <w:p w14:paraId="5244C331"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3301169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Goods and Services Tax (GST).</w:t>
            </w:r>
          </w:p>
          <w:p w14:paraId="4BCBF532"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Additional marking guide and benchmarks are provided below to guide the assessor in assessing the candidate’s responses.</w:t>
            </w:r>
          </w:p>
        </w:tc>
      </w:tr>
      <w:tr w:rsidR="00BB0825" w:rsidRPr="00242870" w14:paraId="718169D4"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890CC84" w14:textId="77777777" w:rsidR="00BB0825" w:rsidRPr="00E144EE" w:rsidRDefault="00BB0825" w:rsidP="00E144EE">
            <w:pPr>
              <w:pStyle w:val="ListParagraph"/>
              <w:numPr>
                <w:ilvl w:val="0"/>
                <w:numId w:val="51"/>
              </w:numPr>
              <w:tabs>
                <w:tab w:val="left" w:pos="180"/>
              </w:tabs>
              <w:spacing w:after="120" w:line="276" w:lineRule="auto"/>
              <w:ind w:left="794" w:right="0" w:hanging="357"/>
              <w:contextualSpacing w:val="0"/>
              <w:rPr>
                <w:rFonts w:cstheme="minorHAnsi"/>
                <w:color w:val="262626" w:themeColor="text1" w:themeTint="D9"/>
                <w:szCs w:val="24"/>
              </w:rPr>
            </w:pPr>
            <w:r w:rsidRPr="00E144EE">
              <w:rPr>
                <w:rFonts w:cstheme="minorHAnsi"/>
                <w:color w:val="262626" w:themeColor="text1" w:themeTint="D9"/>
                <w:szCs w:val="24"/>
              </w:rPr>
              <w:t>What is GST?</w:t>
            </w:r>
          </w:p>
          <w:p w14:paraId="4602D339" w14:textId="77777777" w:rsidR="00BB0825" w:rsidRPr="00242870" w:rsidRDefault="00BB0825" w:rsidP="00E144E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756E016E" w14:textId="77777777" w:rsidR="00BB0825" w:rsidRPr="00242870" w:rsidRDefault="00BB0825"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define what GST is.</w:t>
            </w:r>
          </w:p>
          <w:p w14:paraId="1839BCFE" w14:textId="0743C827" w:rsidR="00BB0825" w:rsidRPr="00242870" w:rsidRDefault="00BB0825"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E144EE">
              <w:rPr>
                <w:rFonts w:cstheme="minorHAnsi"/>
                <w:bCs/>
                <w:color w:val="D73329"/>
                <w:sz w:val="22"/>
              </w:rPr>
              <w:t>:</w:t>
            </w:r>
          </w:p>
          <w:p w14:paraId="7A1422A1" w14:textId="77777777" w:rsidR="00BB0825" w:rsidRPr="00242870" w:rsidRDefault="00BB0825" w:rsidP="00E144E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It is a tax imposed on the goods and services offered by a business.</w:t>
            </w:r>
          </w:p>
        </w:tc>
      </w:tr>
      <w:tr w:rsidR="00BB0825" w:rsidRPr="00242870" w14:paraId="4C4FB7DC"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CC5E739" w14:textId="77777777" w:rsidR="00BB0825" w:rsidRPr="00E144EE" w:rsidRDefault="00BB0825" w:rsidP="00E144EE">
            <w:pPr>
              <w:pStyle w:val="ListParagraph"/>
              <w:numPr>
                <w:ilvl w:val="0"/>
                <w:numId w:val="51"/>
              </w:numPr>
              <w:tabs>
                <w:tab w:val="left" w:pos="180"/>
              </w:tabs>
              <w:spacing w:after="120" w:line="276" w:lineRule="auto"/>
              <w:ind w:left="794" w:right="0" w:hanging="357"/>
              <w:contextualSpacing w:val="0"/>
              <w:rPr>
                <w:rFonts w:cstheme="minorHAnsi"/>
                <w:color w:val="262626" w:themeColor="text1" w:themeTint="D9"/>
                <w:szCs w:val="24"/>
              </w:rPr>
            </w:pPr>
            <w:r w:rsidRPr="00E144EE">
              <w:rPr>
                <w:rFonts w:cstheme="minorHAnsi"/>
                <w:color w:val="262626" w:themeColor="text1" w:themeTint="D9"/>
                <w:szCs w:val="24"/>
              </w:rPr>
              <w:t>Who bears the burden of GST?</w:t>
            </w:r>
          </w:p>
          <w:p w14:paraId="1F443D44" w14:textId="77777777" w:rsidR="00BB0825" w:rsidRPr="00242870" w:rsidRDefault="00BB0825" w:rsidP="00E144EE">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62F07B8B" w14:textId="7CF22972" w:rsidR="00CD0D06" w:rsidRPr="00242870" w:rsidRDefault="00CD0D06"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w:t>
            </w:r>
            <w:r w:rsidR="0034619F" w:rsidRPr="00242870">
              <w:rPr>
                <w:rFonts w:cstheme="minorHAnsi"/>
                <w:bCs/>
                <w:color w:val="D73329"/>
                <w:sz w:val="22"/>
              </w:rPr>
              <w:t>identify who bears the burden of GST.</w:t>
            </w:r>
          </w:p>
          <w:p w14:paraId="17EF1F17" w14:textId="34285AD6" w:rsidR="00BB0825" w:rsidRPr="00242870" w:rsidRDefault="00BB0825"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E144EE">
              <w:rPr>
                <w:rFonts w:cstheme="minorHAnsi"/>
                <w:bCs/>
                <w:color w:val="D73329"/>
                <w:sz w:val="22"/>
              </w:rPr>
              <w:t>:</w:t>
            </w:r>
          </w:p>
          <w:p w14:paraId="4B887079" w14:textId="77777777" w:rsidR="00BB0825" w:rsidRPr="00242870" w:rsidRDefault="00BB0825"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final consumer ultimately bears the burden of GST.</w:t>
            </w:r>
          </w:p>
        </w:tc>
      </w:tr>
      <w:tr w:rsidR="00BB0825" w:rsidRPr="00242870" w14:paraId="1E3FE4CE"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94D4DF6" w14:textId="77777777" w:rsidR="00BB0825" w:rsidRPr="00E144EE" w:rsidRDefault="00BB0825" w:rsidP="00E144EE">
            <w:pPr>
              <w:pStyle w:val="ListParagraph"/>
              <w:numPr>
                <w:ilvl w:val="0"/>
                <w:numId w:val="51"/>
              </w:numPr>
              <w:tabs>
                <w:tab w:val="left" w:pos="180"/>
              </w:tabs>
              <w:spacing w:after="120" w:line="276" w:lineRule="auto"/>
              <w:ind w:left="794" w:right="0" w:hanging="357"/>
              <w:contextualSpacing w:val="0"/>
              <w:rPr>
                <w:rFonts w:cstheme="minorHAnsi"/>
                <w:color w:val="262626" w:themeColor="text1" w:themeTint="D9"/>
                <w:szCs w:val="24"/>
              </w:rPr>
            </w:pPr>
            <w:r w:rsidRPr="00E144EE">
              <w:rPr>
                <w:rFonts w:cstheme="minorHAnsi"/>
                <w:color w:val="262626" w:themeColor="text1" w:themeTint="D9"/>
                <w:szCs w:val="24"/>
              </w:rPr>
              <w:t>Identify the legislation that governs Goods and Services Tax.</w:t>
            </w:r>
          </w:p>
          <w:p w14:paraId="15B4A472" w14:textId="77777777" w:rsidR="00BB0825" w:rsidRPr="00242870" w:rsidRDefault="00BB0825" w:rsidP="00E144EE">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679CB9DD" w14:textId="7EC3C9D8" w:rsidR="0034619F" w:rsidRPr="00242870" w:rsidRDefault="0034619F"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the legislation that governs Goods and Services Tax.</w:t>
            </w:r>
          </w:p>
          <w:p w14:paraId="4E15673B" w14:textId="0105EDAD" w:rsidR="00BB0825" w:rsidRPr="00242870" w:rsidRDefault="00BB0825"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E144EE">
              <w:rPr>
                <w:rFonts w:cstheme="minorHAnsi"/>
                <w:bCs/>
                <w:color w:val="D73329"/>
                <w:sz w:val="22"/>
              </w:rPr>
              <w:t>:</w:t>
            </w:r>
          </w:p>
          <w:p w14:paraId="262616A8" w14:textId="77777777" w:rsidR="00BB0825" w:rsidRPr="00242870" w:rsidRDefault="00BB0825" w:rsidP="00E144E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A New Tax System Act 1999 (the GST Act)</w:t>
            </w:r>
          </w:p>
        </w:tc>
      </w:tr>
    </w:tbl>
    <w:p w14:paraId="09FDA6B8" w14:textId="77777777" w:rsidR="00301E89" w:rsidRPr="00242870" w:rsidRDefault="00301E89">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BB0825" w:rsidRPr="00242870" w14:paraId="45CE5F7F"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439680A" w14:textId="01B7F9FA" w:rsidR="00BB0825" w:rsidRPr="00242870" w:rsidRDefault="00BB0825" w:rsidP="00E144EE">
            <w:pPr>
              <w:pStyle w:val="ListParagraph"/>
              <w:numPr>
                <w:ilvl w:val="0"/>
                <w:numId w:val="51"/>
              </w:numPr>
              <w:tabs>
                <w:tab w:val="left" w:pos="180"/>
              </w:tabs>
              <w:spacing w:after="120" w:line="276" w:lineRule="auto"/>
              <w:ind w:left="794" w:right="0" w:hanging="357"/>
              <w:contextualSpacing w:val="0"/>
              <w:rPr>
                <w:rFonts w:cstheme="minorHAnsi"/>
                <w:color w:val="262626" w:themeColor="text1" w:themeTint="D9"/>
                <w:szCs w:val="24"/>
              </w:rPr>
            </w:pPr>
            <w:r w:rsidRPr="00242870">
              <w:lastRenderedPageBreak/>
              <w:br w:type="page"/>
            </w:r>
            <w:r w:rsidRPr="00242870">
              <w:rPr>
                <w:rFonts w:cstheme="minorHAnsi"/>
                <w:color w:val="262626" w:themeColor="text1" w:themeTint="D9"/>
                <w:szCs w:val="24"/>
              </w:rPr>
              <w:t>When will a business be required to register for GST?</w:t>
            </w:r>
          </w:p>
          <w:p w14:paraId="7958F9C2" w14:textId="77777777" w:rsidR="00BB0825" w:rsidRPr="00242870" w:rsidRDefault="00BB0825" w:rsidP="00E144E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40A25002" w14:textId="022EA322" w:rsidR="0034619F" w:rsidRPr="00242870" w:rsidRDefault="0034619F"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when will a business be required to register for GST.</w:t>
            </w:r>
          </w:p>
          <w:p w14:paraId="6572752B" w14:textId="20823AF9" w:rsidR="00BB0825" w:rsidRPr="00242870" w:rsidRDefault="00BB0825"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E144EE">
              <w:rPr>
                <w:rFonts w:cstheme="minorHAnsi"/>
                <w:bCs/>
                <w:color w:val="D73329"/>
                <w:sz w:val="22"/>
              </w:rPr>
              <w:t>:</w:t>
            </w:r>
          </w:p>
          <w:p w14:paraId="7305EFD3" w14:textId="77777777" w:rsidR="00BB0825" w:rsidRPr="00242870" w:rsidRDefault="00BB0825"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A business who has a GST turnover of $75,000 or more would be required to register for GST.</w:t>
            </w:r>
          </w:p>
        </w:tc>
      </w:tr>
      <w:tr w:rsidR="00301E89" w:rsidRPr="00242870" w14:paraId="522DD871"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A2D4B3F" w14:textId="77777777" w:rsidR="00301E89" w:rsidRPr="00242870" w:rsidRDefault="00301E89" w:rsidP="00E144EE">
            <w:pPr>
              <w:pStyle w:val="ListParagraph"/>
              <w:numPr>
                <w:ilvl w:val="0"/>
                <w:numId w:val="51"/>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report do you need to lodge with Australian Taxation Office (ATO) in relation to your GST obligations?</w:t>
            </w:r>
          </w:p>
          <w:p w14:paraId="56AC7605" w14:textId="77777777" w:rsidR="00301E89" w:rsidRPr="00242870" w:rsidRDefault="00301E89" w:rsidP="00E144E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1387842" w14:textId="77777777" w:rsidR="00301E89" w:rsidRPr="00242870" w:rsidRDefault="00301E89"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the report that they need to lodge with Australian Taxation Office (ATO) in relation to their GST obligations.</w:t>
            </w:r>
          </w:p>
          <w:p w14:paraId="5E6A38AB" w14:textId="540B7303" w:rsidR="00301E89" w:rsidRPr="00242870" w:rsidRDefault="00301E89"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E144EE">
              <w:rPr>
                <w:rFonts w:cstheme="minorHAnsi"/>
                <w:bCs/>
                <w:color w:val="D73329"/>
                <w:sz w:val="22"/>
              </w:rPr>
              <w:t>:</w:t>
            </w:r>
          </w:p>
          <w:p w14:paraId="6780C5B6" w14:textId="2C0CD6E8" w:rsidR="00301E89" w:rsidRPr="00242870" w:rsidRDefault="00301E89" w:rsidP="00E144EE">
            <w:pPr>
              <w:pStyle w:val="ListParagraph"/>
              <w:tabs>
                <w:tab w:val="left" w:pos="180"/>
              </w:tabs>
              <w:spacing w:after="120" w:line="276" w:lineRule="auto"/>
              <w:ind w:left="794" w:right="0" w:firstLine="0"/>
              <w:contextualSpacing w:val="0"/>
            </w:pPr>
            <w:r w:rsidRPr="00242870">
              <w:rPr>
                <w:rFonts w:cstheme="minorHAnsi"/>
                <w:bCs/>
                <w:color w:val="D73329"/>
                <w:sz w:val="22"/>
              </w:rPr>
              <w:t>Business Activity Statement (BAS)</w:t>
            </w:r>
          </w:p>
        </w:tc>
      </w:tr>
      <w:tr w:rsidR="00301E89" w:rsidRPr="00242870" w14:paraId="4359333E" w14:textId="77777777" w:rsidTr="00301E8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1CFA40A" w14:textId="77777777" w:rsidR="00301E89" w:rsidRPr="00242870" w:rsidRDefault="00301E89" w:rsidP="00E144EE">
            <w:pPr>
              <w:pStyle w:val="ListParagraph"/>
              <w:numPr>
                <w:ilvl w:val="0"/>
                <w:numId w:val="51"/>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Why do you have to differentiate a contractor from an employee for GST purposes?</w:t>
            </w:r>
          </w:p>
          <w:p w14:paraId="05D4E3A9" w14:textId="77777777" w:rsidR="00301E89" w:rsidRPr="00242870" w:rsidRDefault="00301E89" w:rsidP="00E144E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532E7D92" w14:textId="77777777" w:rsidR="00301E89" w:rsidRPr="00242870" w:rsidRDefault="00301E89"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the reason why it is important to differentiate a contractor from an employee for GST purposes.</w:t>
            </w:r>
          </w:p>
          <w:p w14:paraId="39942634" w14:textId="2511F011" w:rsidR="00301E89" w:rsidRPr="00242870" w:rsidRDefault="00301E89" w:rsidP="00E144E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E144EE">
              <w:rPr>
                <w:rFonts w:cstheme="minorHAnsi"/>
                <w:bCs/>
                <w:color w:val="D73329"/>
                <w:sz w:val="22"/>
              </w:rPr>
              <w:t>:</w:t>
            </w:r>
          </w:p>
          <w:p w14:paraId="6A185A9D" w14:textId="038A5C68" w:rsidR="00301E89" w:rsidRPr="00242870" w:rsidRDefault="00301E89" w:rsidP="00E144EE">
            <w:pPr>
              <w:pStyle w:val="ListParagraph"/>
              <w:tabs>
                <w:tab w:val="left" w:pos="180"/>
              </w:tabs>
              <w:spacing w:after="120" w:line="276" w:lineRule="auto"/>
              <w:ind w:left="794" w:right="0" w:firstLine="0"/>
              <w:contextualSpacing w:val="0"/>
            </w:pPr>
            <w:r w:rsidRPr="00242870">
              <w:rPr>
                <w:rFonts w:cstheme="minorHAnsi"/>
                <w:bCs/>
                <w:color w:val="D73329"/>
                <w:sz w:val="22"/>
              </w:rPr>
              <w:t>When the individual who have rendered building and construction services is classified as a contractor rather an employee, the individual will need to register for GST if the GST turnover relating to the services provided is $75,000 or more.</w:t>
            </w:r>
          </w:p>
        </w:tc>
      </w:tr>
    </w:tbl>
    <w:p w14:paraId="19327011" w14:textId="77777777" w:rsidR="00BB0825" w:rsidRPr="00242870" w:rsidRDefault="00BB0825" w:rsidP="00BB0825">
      <w:r w:rsidRPr="00242870">
        <w:br w:type="page"/>
      </w:r>
    </w:p>
    <w:tbl>
      <w:tblPr>
        <w:tblStyle w:val="TableGrid"/>
        <w:tblW w:w="499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4"/>
      </w:tblGrid>
      <w:tr w:rsidR="00BB0825" w:rsidRPr="00242870" w14:paraId="75F705BE"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398D1F50" w14:textId="0ECF34E8"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lastRenderedPageBreak/>
              <w:br w:type="page"/>
            </w:r>
            <w:r w:rsidRPr="00242870">
              <w:br w:type="page"/>
            </w:r>
            <w:r w:rsidRPr="00242870">
              <w:rPr>
                <w:rFonts w:cstheme="minorHAnsi"/>
                <w:color w:val="262626" w:themeColor="text1" w:themeTint="D9"/>
                <w:szCs w:val="24"/>
              </w:rPr>
              <w:t>Identify two tax differences between a sole trader and a company</w:t>
            </w:r>
          </w:p>
        </w:tc>
      </w:tr>
      <w:tr w:rsidR="00BB0825" w:rsidRPr="00242870" w14:paraId="595329BB"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20A44761"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D2D209D"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674CE70"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KE6.7 </w:t>
            </w:r>
          </w:p>
          <w:p w14:paraId="13D4296E" w14:textId="0412676F" w:rsidR="00E705AB" w:rsidRPr="00242870" w:rsidRDefault="00E705AB" w:rsidP="00E705A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3, Section 3.1</w:t>
            </w:r>
          </w:p>
          <w:p w14:paraId="3BFE963B"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30D62DA0"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identify two tax differences between a sole trader and a company.</w:t>
            </w:r>
          </w:p>
          <w:p w14:paraId="23A124F3" w14:textId="7C79DE8B"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although the wording may slightly vary, their response must be consistent with two of the benchmark answers below</w:t>
            </w:r>
            <w:r w:rsidR="00624071">
              <w:rPr>
                <w:rFonts w:cstheme="minorHAnsi"/>
                <w:bCs/>
                <w:color w:val="D73329"/>
                <w:sz w:val="22"/>
                <w:szCs w:val="20"/>
              </w:rPr>
              <w:t>:</w:t>
            </w:r>
          </w:p>
          <w:p w14:paraId="78133F3D" w14:textId="77777777" w:rsidR="00BB0825" w:rsidRPr="00242870" w:rsidRDefault="00BB0825" w:rsidP="00C02FC7">
            <w:pPr>
              <w:pStyle w:val="ListParagraph"/>
              <w:numPr>
                <w:ilvl w:val="0"/>
                <w:numId w:val="53"/>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 xml:space="preserve">The tax-free threshold for sole traders is $18,200 as of 2019–20. Income earned by companies, on the other hand, has no tax-free threshold. </w:t>
            </w:r>
          </w:p>
          <w:p w14:paraId="156DF382" w14:textId="77777777" w:rsidR="00BB0825" w:rsidRPr="00242870" w:rsidRDefault="00BB0825" w:rsidP="00C02FC7">
            <w:pPr>
              <w:pStyle w:val="ListParagraph"/>
              <w:numPr>
                <w:ilvl w:val="0"/>
                <w:numId w:val="53"/>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Sole traders pay income tax at the individual income rate. On the other hand, companies have to pay income tax at either full company tax rate or at base rate entity company tax rate.</w:t>
            </w:r>
          </w:p>
          <w:p w14:paraId="36238EE1" w14:textId="77777777" w:rsidR="00BB0825" w:rsidRPr="00242870" w:rsidRDefault="00BB0825" w:rsidP="00C02FC7">
            <w:pPr>
              <w:pStyle w:val="ListParagraph"/>
              <w:numPr>
                <w:ilvl w:val="0"/>
                <w:numId w:val="53"/>
              </w:numPr>
              <w:tabs>
                <w:tab w:val="left" w:pos="180"/>
              </w:tabs>
              <w:spacing w:after="120" w:line="276" w:lineRule="auto"/>
              <w:ind w:left="714" w:right="0" w:hanging="357"/>
              <w:contextualSpacing w:val="0"/>
              <w:jc w:val="both"/>
              <w:rPr>
                <w:rFonts w:cstheme="minorHAnsi"/>
                <w:bCs/>
                <w:color w:val="D73329"/>
                <w:szCs w:val="20"/>
              </w:rPr>
            </w:pPr>
            <w:r w:rsidRPr="00242870">
              <w:rPr>
                <w:rFonts w:cstheme="minorHAnsi"/>
                <w:bCs/>
                <w:color w:val="D73329"/>
                <w:sz w:val="22"/>
              </w:rPr>
              <w:t>A sole trader lodges Individual Tax Return while a company lodges Company Tax Return.</w:t>
            </w:r>
          </w:p>
        </w:tc>
      </w:tr>
      <w:tr w:rsidR="00BB0825" w:rsidRPr="00242870" w14:paraId="60586C3E"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748D678" w14:textId="4671865E" w:rsidR="00BB0825" w:rsidRPr="00242870" w:rsidRDefault="00BB0825" w:rsidP="00DE53BF">
            <w:pPr>
              <w:pStyle w:val="ListParagraph"/>
              <w:numPr>
                <w:ilvl w:val="0"/>
                <w:numId w:val="52"/>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2"/>
                  <w:enabled/>
                  <w:calcOnExit w:val="0"/>
                  <w:textInput/>
                </w:ffData>
              </w:fldChar>
            </w:r>
            <w:bookmarkStart w:id="60" w:name="Text12"/>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0"/>
          </w:p>
        </w:tc>
      </w:tr>
      <w:tr w:rsidR="00BB0825" w:rsidRPr="00242870" w14:paraId="412FED36"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B3D7EA2" w14:textId="77777777" w:rsidR="00BB0825" w:rsidRPr="00242870" w:rsidRDefault="00BB0825" w:rsidP="00DE53BF">
            <w:pPr>
              <w:pStyle w:val="ListParagraph"/>
              <w:numPr>
                <w:ilvl w:val="0"/>
                <w:numId w:val="52"/>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3"/>
                  <w:enabled/>
                  <w:calcOnExit w:val="0"/>
                  <w:textInput/>
                </w:ffData>
              </w:fldChar>
            </w:r>
            <w:bookmarkStart w:id="61" w:name="Text13"/>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1"/>
          </w:p>
        </w:tc>
      </w:tr>
    </w:tbl>
    <w:p w14:paraId="66ABFAB8" w14:textId="77777777" w:rsidR="00BB0825" w:rsidRPr="00242870" w:rsidRDefault="00BB0825" w:rsidP="00BB0825">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0825" w:rsidRPr="00242870" w14:paraId="172946B3"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6EBE5755" w14:textId="77777777"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registering for taxes.</w:t>
            </w:r>
          </w:p>
        </w:tc>
      </w:tr>
      <w:tr w:rsidR="00BB0825" w:rsidRPr="00242870" w14:paraId="3C301F99"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258A0D62"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2894D75"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D3916DD"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KE6.8  </w:t>
            </w:r>
          </w:p>
          <w:p w14:paraId="6A644458" w14:textId="2CAA3F64" w:rsidR="00081C85" w:rsidRPr="00242870" w:rsidRDefault="00081C85" w:rsidP="00081C8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1, Section 1.1</w:t>
            </w:r>
          </w:p>
          <w:p w14:paraId="488C2185"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42EED15E"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The candidate must a</w:t>
            </w:r>
            <w:r w:rsidRPr="00242870">
              <w:rPr>
                <w:rFonts w:cstheme="minorHAnsi"/>
                <w:bCs/>
                <w:color w:val="D73329"/>
                <w:sz w:val="22"/>
                <w:szCs w:val="20"/>
              </w:rPr>
              <w:t>nswer the following questions about registering for taxes.</w:t>
            </w:r>
          </w:p>
          <w:p w14:paraId="5EE2EC1F"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Additional marking guide and benchmarks are provided below to guide the assessor in assessing the candidate’s responses.</w:t>
            </w:r>
          </w:p>
        </w:tc>
      </w:tr>
      <w:tr w:rsidR="00BB0825" w:rsidRPr="00242870" w14:paraId="1F3050D9"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86D666F" w14:textId="26125948" w:rsidR="00BB0825" w:rsidRPr="00242870" w:rsidRDefault="00BB0825" w:rsidP="00ED052D">
            <w:pPr>
              <w:pStyle w:val="ListParagraph"/>
              <w:numPr>
                <w:ilvl w:val="0"/>
                <w:numId w:val="54"/>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Give one reason why a business would need to register for a tax file number (TFN)</w:t>
            </w:r>
            <w:r w:rsidR="00ED052D">
              <w:rPr>
                <w:rFonts w:cstheme="minorHAnsi"/>
                <w:color w:val="262626" w:themeColor="text1" w:themeTint="D9"/>
                <w:szCs w:val="24"/>
              </w:rPr>
              <w:t>.</w:t>
            </w:r>
          </w:p>
          <w:p w14:paraId="07FF7D81" w14:textId="77777777" w:rsidR="00BB0825" w:rsidRPr="00242870" w:rsidRDefault="00BB0825" w:rsidP="003240C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6F7E74C8" w14:textId="77777777" w:rsidR="00BB0825" w:rsidRPr="00242870" w:rsidRDefault="00BB0825" w:rsidP="003240CC">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give one reason why a business would need to register for a tax file number (TFN).</w:t>
            </w:r>
          </w:p>
          <w:p w14:paraId="61532254" w14:textId="7A94B044" w:rsidR="00BB0825" w:rsidRPr="00242870" w:rsidRDefault="00BB0825" w:rsidP="003240C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For a satisfactory performance, their response must be consistent with one of the benchmark answers below</w:t>
            </w:r>
            <w:r w:rsidR="003240CC">
              <w:rPr>
                <w:rFonts w:cstheme="minorHAnsi"/>
                <w:bCs/>
                <w:color w:val="D73329"/>
                <w:sz w:val="22"/>
              </w:rPr>
              <w:t>:</w:t>
            </w:r>
          </w:p>
          <w:p w14:paraId="4D58CC27" w14:textId="77777777" w:rsidR="00BB0825" w:rsidRPr="00242870" w:rsidRDefault="00BB0825" w:rsidP="00DF461C">
            <w:pPr>
              <w:pStyle w:val="ListParagraph"/>
              <w:numPr>
                <w:ilvl w:val="0"/>
                <w:numId w:val="128"/>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Having a TFN enables your business to apply for government benefits</w:t>
            </w:r>
          </w:p>
          <w:p w14:paraId="629CD3A0" w14:textId="703A8B8F" w:rsidR="00BB0825" w:rsidRPr="00242870" w:rsidRDefault="00BB0825" w:rsidP="00DF461C">
            <w:pPr>
              <w:pStyle w:val="ListParagraph"/>
              <w:numPr>
                <w:ilvl w:val="0"/>
                <w:numId w:val="128"/>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Having a TFN allows your business to lodge tax returns electronically</w:t>
            </w:r>
          </w:p>
          <w:p w14:paraId="356F8AB3" w14:textId="77777777" w:rsidR="00BB0825" w:rsidRPr="00242870" w:rsidRDefault="00BB0825" w:rsidP="00DF461C">
            <w:pPr>
              <w:pStyle w:val="ListParagraph"/>
              <w:numPr>
                <w:ilvl w:val="0"/>
                <w:numId w:val="128"/>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Having a TFN allows your business to apply for an Australian Business Number (ABN).</w:t>
            </w:r>
          </w:p>
          <w:p w14:paraId="1328CC3F" w14:textId="77777777" w:rsidR="00BB0825" w:rsidRPr="00242870" w:rsidRDefault="00BB0825" w:rsidP="00DF461C">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Other responses are acceptable as long as they are reasons as to why businesses need to register for a tax file number (TFN).</w:t>
            </w:r>
          </w:p>
        </w:tc>
      </w:tr>
      <w:tr w:rsidR="00BB0825" w:rsidRPr="00242870" w14:paraId="1E87B2AE"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B9A6502" w14:textId="1C0C138C" w:rsidR="00BB0825" w:rsidRPr="00242870" w:rsidRDefault="00BB0825" w:rsidP="00ED052D">
            <w:pPr>
              <w:pStyle w:val="ListParagraph"/>
              <w:numPr>
                <w:ilvl w:val="0"/>
                <w:numId w:val="54"/>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DF461C">
              <w:rPr>
                <w:rFonts w:cstheme="minorHAnsi"/>
                <w:color w:val="262626" w:themeColor="text1" w:themeTint="D9"/>
                <w:szCs w:val="24"/>
              </w:rPr>
              <w:t>There are different tax registrations</w:t>
            </w:r>
            <w:r w:rsidR="00FD6A5D" w:rsidRPr="00DF461C">
              <w:rPr>
                <w:rFonts w:cstheme="minorHAnsi"/>
                <w:color w:val="262626" w:themeColor="text1" w:themeTint="D9"/>
                <w:szCs w:val="24"/>
              </w:rPr>
              <w:t>, other than TFN registration,</w:t>
            </w:r>
            <w:r w:rsidRPr="00DF461C">
              <w:rPr>
                <w:rFonts w:cstheme="minorHAnsi"/>
                <w:color w:val="262626" w:themeColor="text1" w:themeTint="D9"/>
                <w:szCs w:val="24"/>
              </w:rPr>
              <w:t xml:space="preserve"> that a building and construction business </w:t>
            </w:r>
            <w:r w:rsidR="009D551A" w:rsidRPr="00DF461C">
              <w:rPr>
                <w:rFonts w:cstheme="minorHAnsi"/>
                <w:color w:val="262626" w:themeColor="text1" w:themeTint="D9"/>
                <w:szCs w:val="24"/>
              </w:rPr>
              <w:t>would have</w:t>
            </w:r>
            <w:r w:rsidRPr="00DF461C">
              <w:rPr>
                <w:rFonts w:cstheme="minorHAnsi"/>
                <w:color w:val="262626" w:themeColor="text1" w:themeTint="D9"/>
                <w:szCs w:val="24"/>
              </w:rPr>
              <w:t xml:space="preserve"> to consider. Provide one example of these other tax registrations.</w:t>
            </w:r>
          </w:p>
          <w:p w14:paraId="0D21BED8" w14:textId="77777777" w:rsidR="00BB0825" w:rsidRPr="00242870" w:rsidRDefault="00BB0825" w:rsidP="00DF461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7BB5B0B5" w14:textId="79322D7E" w:rsidR="00840475" w:rsidRPr="00242870" w:rsidRDefault="00840475" w:rsidP="00DF461C">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provide one example of</w:t>
            </w:r>
            <w:r w:rsidR="009D551A" w:rsidRPr="00242870">
              <w:rPr>
                <w:rFonts w:cstheme="minorHAnsi"/>
                <w:bCs/>
                <w:color w:val="D73329"/>
                <w:sz w:val="22"/>
              </w:rPr>
              <w:t xml:space="preserve"> a</w:t>
            </w:r>
            <w:r w:rsidR="00FD6A5D" w:rsidRPr="00242870">
              <w:rPr>
                <w:rFonts w:cstheme="minorHAnsi"/>
                <w:bCs/>
                <w:color w:val="D73329"/>
                <w:sz w:val="22"/>
              </w:rPr>
              <w:t xml:space="preserve"> tax registration, other than TFN registration, which a building and construction business would have to consider.</w:t>
            </w:r>
          </w:p>
          <w:p w14:paraId="62A31206" w14:textId="36C0CFBE" w:rsidR="00BB0825" w:rsidRPr="00242870" w:rsidRDefault="00BB0825" w:rsidP="00DF461C">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r w:rsidR="00CC2BC3">
              <w:rPr>
                <w:rFonts w:cstheme="minorHAnsi"/>
                <w:bCs/>
                <w:color w:val="D73329"/>
                <w:sz w:val="22"/>
              </w:rPr>
              <w:t>:</w:t>
            </w:r>
          </w:p>
          <w:p w14:paraId="24F75ACE" w14:textId="77777777" w:rsidR="00BB0825" w:rsidRPr="00242870" w:rsidRDefault="00BB0825" w:rsidP="00DF461C">
            <w:pPr>
              <w:pStyle w:val="ListParagraph"/>
              <w:numPr>
                <w:ilvl w:val="0"/>
                <w:numId w:val="5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Goods and services tax</w:t>
            </w:r>
          </w:p>
          <w:p w14:paraId="40635685" w14:textId="77777777" w:rsidR="00BB0825" w:rsidRPr="00242870" w:rsidRDefault="00BB0825" w:rsidP="00DF461C">
            <w:pPr>
              <w:pStyle w:val="ListParagraph"/>
              <w:numPr>
                <w:ilvl w:val="0"/>
                <w:numId w:val="5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Pay as you go withholding</w:t>
            </w:r>
          </w:p>
          <w:p w14:paraId="3DFB034F" w14:textId="77777777" w:rsidR="00BB0825" w:rsidRPr="00242870" w:rsidRDefault="00BB0825" w:rsidP="00DF461C">
            <w:pPr>
              <w:pStyle w:val="ListParagraph"/>
              <w:numPr>
                <w:ilvl w:val="0"/>
                <w:numId w:val="5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Pay as you go instalments</w:t>
            </w:r>
          </w:p>
          <w:p w14:paraId="61BAC31E" w14:textId="77777777" w:rsidR="00BB0825" w:rsidRPr="00242870" w:rsidRDefault="00BB0825" w:rsidP="00DF461C">
            <w:pPr>
              <w:pStyle w:val="ListParagraph"/>
              <w:numPr>
                <w:ilvl w:val="0"/>
                <w:numId w:val="5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Fringe benefits tax</w:t>
            </w:r>
          </w:p>
          <w:p w14:paraId="54DC326F" w14:textId="77777777" w:rsidR="00BB0825" w:rsidRPr="00242870" w:rsidRDefault="00BB0825" w:rsidP="00DF461C">
            <w:pPr>
              <w:pStyle w:val="ListParagraph"/>
              <w:numPr>
                <w:ilvl w:val="0"/>
                <w:numId w:val="5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Fuel tax credits</w:t>
            </w:r>
          </w:p>
        </w:tc>
      </w:tr>
    </w:tbl>
    <w:p w14:paraId="56DE7555" w14:textId="77777777" w:rsidR="00BB0825" w:rsidRPr="00242870" w:rsidRDefault="00BB0825" w:rsidP="00BB0825">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BB0825" w:rsidRPr="00242870" w14:paraId="2FF85930"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F481998" w14:textId="77777777" w:rsidR="00BB0825" w:rsidRPr="00242870" w:rsidRDefault="00BB0825" w:rsidP="00ED052D">
            <w:pPr>
              <w:pStyle w:val="ListParagraph"/>
              <w:numPr>
                <w:ilvl w:val="0"/>
                <w:numId w:val="54"/>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one way of how you can register for GST.</w:t>
            </w:r>
          </w:p>
          <w:p w14:paraId="7C0A9C47" w14:textId="77777777" w:rsidR="00BB0825" w:rsidRPr="00242870" w:rsidRDefault="00BB0825" w:rsidP="00CC2BC3">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1444038E" w14:textId="436157F0" w:rsidR="009D551A" w:rsidRPr="00242870" w:rsidRDefault="009D551A" w:rsidP="00CC2BC3">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one way of registering for GST.</w:t>
            </w:r>
          </w:p>
          <w:p w14:paraId="3E1A5B9C" w14:textId="1BB702D3" w:rsidR="00BB0825" w:rsidRPr="00242870" w:rsidRDefault="00BB0825" w:rsidP="00CC2BC3">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r w:rsidR="00CC2BC3">
              <w:rPr>
                <w:rFonts w:cstheme="minorHAnsi"/>
                <w:bCs/>
                <w:color w:val="D73329"/>
                <w:sz w:val="22"/>
              </w:rPr>
              <w:t>:</w:t>
            </w:r>
          </w:p>
          <w:p w14:paraId="1439476A" w14:textId="77777777" w:rsidR="00BB0825" w:rsidRPr="00242870" w:rsidRDefault="00BB0825" w:rsidP="00CC2BC3">
            <w:pPr>
              <w:pStyle w:val="ListParagraph"/>
              <w:numPr>
                <w:ilvl w:val="0"/>
                <w:numId w:val="5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Via the ATO Business Portal</w:t>
            </w:r>
          </w:p>
          <w:p w14:paraId="74757BE1" w14:textId="77777777" w:rsidR="00BB0825" w:rsidRPr="00242870" w:rsidRDefault="00BB0825" w:rsidP="00CC2BC3">
            <w:pPr>
              <w:pStyle w:val="ListParagraph"/>
              <w:numPr>
                <w:ilvl w:val="0"/>
                <w:numId w:val="5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By phoning ATO on 13 28 66</w:t>
            </w:r>
          </w:p>
          <w:p w14:paraId="5A1E66CA" w14:textId="77777777" w:rsidR="00BB0825" w:rsidRPr="00242870" w:rsidRDefault="00BB0825" w:rsidP="00CC2BC3">
            <w:pPr>
              <w:pStyle w:val="ListParagraph"/>
              <w:numPr>
                <w:ilvl w:val="0"/>
                <w:numId w:val="5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Through a registered tax agent or BAS agent</w:t>
            </w:r>
          </w:p>
          <w:p w14:paraId="5B5A3D8E" w14:textId="1F57AA48" w:rsidR="00BB0825" w:rsidRPr="00242870" w:rsidRDefault="00BB0825" w:rsidP="00CC2BC3">
            <w:pPr>
              <w:pStyle w:val="ListParagraph"/>
              <w:numPr>
                <w:ilvl w:val="0"/>
                <w:numId w:val="55"/>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By completing the Add a New Business Account (NAT 2954) form.</w:t>
            </w:r>
          </w:p>
        </w:tc>
      </w:tr>
      <w:tr w:rsidR="00BB0825" w:rsidRPr="00242870" w14:paraId="16A8647D"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5824FCA" w14:textId="56F41E30" w:rsidR="00BB0825" w:rsidRPr="00242870" w:rsidRDefault="00BB0825" w:rsidP="00ED052D">
            <w:pPr>
              <w:pStyle w:val="ListParagraph"/>
              <w:numPr>
                <w:ilvl w:val="0"/>
                <w:numId w:val="54"/>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What do you need to register for before you can register for GST?</w:t>
            </w:r>
          </w:p>
          <w:p w14:paraId="533BF1EA" w14:textId="77777777" w:rsidR="00BB0825" w:rsidRPr="00242870" w:rsidRDefault="00BB0825" w:rsidP="00CC2BC3">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68DF958F" w14:textId="6EED2B81" w:rsidR="009D551A" w:rsidRPr="00242870" w:rsidRDefault="009D551A" w:rsidP="00CC2BC3">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w:t>
            </w:r>
            <w:r w:rsidR="00EE32BA" w:rsidRPr="00242870">
              <w:rPr>
                <w:rFonts w:cstheme="minorHAnsi"/>
                <w:bCs/>
                <w:color w:val="D73329"/>
                <w:sz w:val="22"/>
              </w:rPr>
              <w:t>what they need to register for before they can register for GST.</w:t>
            </w:r>
          </w:p>
          <w:p w14:paraId="3DBC8FAD" w14:textId="155B75FE" w:rsidR="00BB0825" w:rsidRPr="00242870" w:rsidRDefault="00BB0825" w:rsidP="00CC2BC3">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For a satisfactory performance, their response must include the benchmark answer below</w:t>
            </w:r>
            <w:r w:rsidR="00CC2BC3">
              <w:rPr>
                <w:rFonts w:cstheme="minorHAnsi"/>
                <w:bCs/>
                <w:color w:val="D73329"/>
                <w:sz w:val="22"/>
              </w:rPr>
              <w:t>:</w:t>
            </w:r>
          </w:p>
          <w:p w14:paraId="05E0A862" w14:textId="77777777" w:rsidR="00BB0825" w:rsidRPr="00242870" w:rsidRDefault="00BB0825" w:rsidP="00CC2BC3">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Australian Business Number (ABN)</w:t>
            </w:r>
          </w:p>
        </w:tc>
      </w:tr>
      <w:tr w:rsidR="00BB0825" w:rsidRPr="00242870" w14:paraId="7E5AC6C0"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523BB51" w14:textId="77777777" w:rsidR="00BB0825" w:rsidRPr="00242870" w:rsidRDefault="00BB0825" w:rsidP="00ED052D">
            <w:pPr>
              <w:pStyle w:val="ListParagraph"/>
              <w:numPr>
                <w:ilvl w:val="0"/>
                <w:numId w:val="54"/>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the number of penalty units imposed for failing to meet your obligation to register for GST.</w:t>
            </w:r>
          </w:p>
          <w:p w14:paraId="56D5FD33" w14:textId="77777777" w:rsidR="00BB0825" w:rsidRPr="00242870" w:rsidRDefault="00BB0825" w:rsidP="000C0DA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04ECA9C2" w14:textId="353098B0" w:rsidR="00EE32BA" w:rsidRPr="00242870" w:rsidRDefault="00EE32BA"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the number of penalty units imposed for failing to meet their obligation to register for GST.</w:t>
            </w:r>
          </w:p>
          <w:p w14:paraId="6A5F6125" w14:textId="1AA59BF0" w:rsidR="00BB0825" w:rsidRPr="00242870" w:rsidRDefault="00BB0825"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0C0DAE">
              <w:rPr>
                <w:rFonts w:cstheme="minorHAnsi"/>
                <w:bCs/>
                <w:color w:val="D73329"/>
                <w:sz w:val="22"/>
              </w:rPr>
              <w:t>:</w:t>
            </w:r>
          </w:p>
          <w:p w14:paraId="681EBD8D" w14:textId="77777777" w:rsidR="00BB0825" w:rsidRPr="00242870" w:rsidRDefault="00BB0825"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20 penalty units</w:t>
            </w:r>
          </w:p>
        </w:tc>
      </w:tr>
      <w:tr w:rsidR="00BB0825" w:rsidRPr="00242870" w14:paraId="5D275397"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B87AF9A" w14:textId="77777777" w:rsidR="00BB0825" w:rsidRPr="00242870" w:rsidRDefault="00BB0825" w:rsidP="00ED052D">
            <w:pPr>
              <w:pStyle w:val="ListParagraph"/>
              <w:numPr>
                <w:ilvl w:val="0"/>
                <w:numId w:val="54"/>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What should you register for before making a payment subject to withholding tax?</w:t>
            </w:r>
          </w:p>
          <w:p w14:paraId="1F68B0E4" w14:textId="77777777" w:rsidR="00BB0825" w:rsidRPr="00242870" w:rsidRDefault="00BB0825" w:rsidP="000C0DA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53881043" w14:textId="3CD89F33" w:rsidR="00EE32BA" w:rsidRPr="00242870" w:rsidRDefault="00EE32BA"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what they should first register for before making a payment subject to withholding tax.</w:t>
            </w:r>
          </w:p>
          <w:p w14:paraId="0E56DDBE" w14:textId="32BA8F00" w:rsidR="00BB0825" w:rsidRPr="00242870" w:rsidRDefault="00BB0825"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0C0DAE">
              <w:rPr>
                <w:rFonts w:cstheme="minorHAnsi"/>
                <w:bCs/>
                <w:color w:val="D73329"/>
                <w:sz w:val="22"/>
              </w:rPr>
              <w:t>:</w:t>
            </w:r>
          </w:p>
          <w:p w14:paraId="35857D5E" w14:textId="77777777" w:rsidR="00BB0825" w:rsidRPr="00242870" w:rsidRDefault="00BB0825" w:rsidP="000C0DA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PAYG Withholding</w:t>
            </w:r>
          </w:p>
        </w:tc>
      </w:tr>
    </w:tbl>
    <w:p w14:paraId="48BEBCE5" w14:textId="77777777" w:rsidR="00BB0825" w:rsidRPr="00242870" w:rsidRDefault="00BB0825" w:rsidP="00BB0825">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BB0825" w:rsidRPr="00242870" w14:paraId="76933DFB"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8616C64" w14:textId="77777777" w:rsidR="00BB0825" w:rsidRPr="00242870" w:rsidRDefault="00BB0825" w:rsidP="00ED052D">
            <w:pPr>
              <w:pStyle w:val="ListParagraph"/>
              <w:numPr>
                <w:ilvl w:val="0"/>
                <w:numId w:val="54"/>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What tax registration should you complete before registering for Fuel Tax Credit?</w:t>
            </w:r>
          </w:p>
          <w:p w14:paraId="2C8811F2" w14:textId="77777777" w:rsidR="00BB0825" w:rsidRPr="00242870" w:rsidRDefault="00BB0825" w:rsidP="000C0DA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2122E7C9" w14:textId="173F9B43" w:rsidR="00F5580F" w:rsidRPr="00242870" w:rsidRDefault="00F5580F"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the tax registration that they should complete before registering for Fuel Tax Credit.</w:t>
            </w:r>
          </w:p>
          <w:p w14:paraId="7B252DAD" w14:textId="085E34F9" w:rsidR="00BB0825" w:rsidRPr="00242870" w:rsidRDefault="00BB0825"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5C5651F6" w14:textId="77777777" w:rsidR="00BB0825" w:rsidRPr="00242870" w:rsidRDefault="00BB0825"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Registration for GST</w:t>
            </w:r>
          </w:p>
        </w:tc>
      </w:tr>
      <w:tr w:rsidR="00BB0825" w:rsidRPr="00242870" w14:paraId="1333EE4C"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9BDAA71" w14:textId="77777777" w:rsidR="00BB0825" w:rsidRPr="00242870" w:rsidRDefault="00BB0825" w:rsidP="00ED052D">
            <w:pPr>
              <w:pStyle w:val="ListParagraph"/>
              <w:numPr>
                <w:ilvl w:val="0"/>
                <w:numId w:val="54"/>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Why would a business want to register for Fuel Tax Credit?</w:t>
            </w:r>
          </w:p>
          <w:p w14:paraId="4C406606" w14:textId="7E342577" w:rsidR="00BB0825" w:rsidRPr="00242870" w:rsidRDefault="00BB0825" w:rsidP="000C0DA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18E350D" w14:textId="7CD28464" w:rsidR="00F5580F" w:rsidRPr="00242870" w:rsidRDefault="00131EB2"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one reason why the business would want to register for Fuel Tax Credit.</w:t>
            </w:r>
          </w:p>
          <w:p w14:paraId="5D96DE20" w14:textId="2CBBA4DD" w:rsidR="00BB0825" w:rsidRPr="00242870" w:rsidRDefault="00BB0825" w:rsidP="000C0DA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0C0DAE">
              <w:rPr>
                <w:rFonts w:cstheme="minorHAnsi"/>
                <w:bCs/>
                <w:color w:val="D73329"/>
                <w:sz w:val="22"/>
              </w:rPr>
              <w:t>:</w:t>
            </w:r>
          </w:p>
          <w:p w14:paraId="7FD46BAE" w14:textId="251871E6" w:rsidR="00BB0825" w:rsidRPr="00242870" w:rsidRDefault="00BB0825" w:rsidP="000C0DA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 xml:space="preserve">The business </w:t>
            </w:r>
            <w:r w:rsidR="00D55ED5" w:rsidRPr="00242870">
              <w:rPr>
                <w:rFonts w:cstheme="minorHAnsi"/>
                <w:bCs/>
                <w:color w:val="D73329"/>
                <w:sz w:val="22"/>
              </w:rPr>
              <w:t>has</w:t>
            </w:r>
            <w:r w:rsidRPr="00242870">
              <w:rPr>
                <w:rFonts w:cstheme="minorHAnsi"/>
                <w:bCs/>
                <w:color w:val="D73329"/>
                <w:sz w:val="22"/>
              </w:rPr>
              <w:t xml:space="preserve"> to register for Fuel Tax Credit before it can claim credits for the fuel tax included in the price of fuel used in its business activities.</w:t>
            </w:r>
            <w:r w:rsidRPr="00242870">
              <w:rPr>
                <w:rFonts w:cstheme="minorHAnsi"/>
                <w:color w:val="262626" w:themeColor="text1" w:themeTint="D9"/>
                <w:szCs w:val="24"/>
              </w:rPr>
              <w:t xml:space="preserve"> </w:t>
            </w:r>
          </w:p>
        </w:tc>
      </w:tr>
    </w:tbl>
    <w:p w14:paraId="4A49854B" w14:textId="708C5F02" w:rsidR="00BB0825" w:rsidRPr="00522A4E" w:rsidRDefault="00BB0825" w:rsidP="00522A4E">
      <w:pPr>
        <w:spacing w:after="120" w:line="276" w:lineRule="auto"/>
        <w:ind w:left="0" w:right="102" w:firstLine="0"/>
        <w:rPr>
          <w:sz w:val="24"/>
          <w:szCs w:val="24"/>
        </w:rPr>
      </w:pPr>
    </w:p>
    <w:tbl>
      <w:tblPr>
        <w:tblStyle w:val="TableGrid"/>
        <w:tblW w:w="499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2"/>
      </w:tblGrid>
      <w:tr w:rsidR="00BB0825" w:rsidRPr="00242870" w14:paraId="3A305851" w14:textId="77777777" w:rsidTr="00522A4E">
        <w:trPr>
          <w:trHeight w:val="153"/>
          <w:jc w:val="center"/>
        </w:trPr>
        <w:tc>
          <w:tcPr>
            <w:tcW w:w="5000" w:type="pct"/>
            <w:tcBorders>
              <w:top w:val="nil"/>
              <w:left w:val="nil"/>
              <w:bottom w:val="nil"/>
              <w:right w:val="nil"/>
            </w:tcBorders>
            <w:shd w:val="clear" w:color="auto" w:fill="D9E2F3" w:themeFill="accent1" w:themeFillTint="33"/>
          </w:tcPr>
          <w:p w14:paraId="018B641E" w14:textId="77777777" w:rsidR="00BB0825" w:rsidRPr="00242870" w:rsidRDefault="00BB0825" w:rsidP="00074898">
            <w:pPr>
              <w:pStyle w:val="ListParagraph"/>
              <w:numPr>
                <w:ilvl w:val="0"/>
                <w:numId w:val="6"/>
              </w:numPr>
              <w:tabs>
                <w:tab w:val="left" w:pos="180"/>
              </w:tabs>
              <w:spacing w:after="120" w:line="276" w:lineRule="auto"/>
              <w:ind w:left="703" w:right="0" w:hanging="357"/>
              <w:contextualSpacing w:val="0"/>
              <w:jc w:val="both"/>
              <w:rPr>
                <w:rFonts w:eastAsia="Times New Roman" w:cstheme="minorHAnsi"/>
                <w:color w:val="262626" w:themeColor="text1" w:themeTint="D9"/>
                <w:szCs w:val="24"/>
                <w:lang w:val="en-PH" w:eastAsia="en-PH"/>
              </w:rPr>
            </w:pPr>
            <w:r w:rsidRPr="00242870">
              <w:rPr>
                <w:rFonts w:eastAsia="Times New Roman" w:cstheme="minorHAnsi"/>
                <w:color w:val="262626" w:themeColor="text1" w:themeTint="D9"/>
                <w:szCs w:val="24"/>
                <w:lang w:val="en-PH" w:eastAsia="en-PH"/>
              </w:rPr>
              <w:t xml:space="preserve">Listed below are two methods for paying taxes in Australia. For each method: </w:t>
            </w:r>
          </w:p>
          <w:p w14:paraId="5B8C8C84" w14:textId="77777777" w:rsidR="00BB0825" w:rsidRPr="00242870" w:rsidRDefault="00BB0825" w:rsidP="00074898">
            <w:pPr>
              <w:pStyle w:val="ListParagraph"/>
              <w:numPr>
                <w:ilvl w:val="1"/>
                <w:numId w:val="6"/>
              </w:numPr>
              <w:spacing w:after="120" w:line="276" w:lineRule="auto"/>
              <w:ind w:left="1434" w:right="0" w:hanging="357"/>
              <w:contextualSpacing w:val="0"/>
              <w:rPr>
                <w:rFonts w:cstheme="minorHAnsi"/>
                <w:color w:val="262626" w:themeColor="text1" w:themeTint="D9"/>
                <w:szCs w:val="24"/>
              </w:rPr>
            </w:pPr>
            <w:r w:rsidRPr="00242870">
              <w:rPr>
                <w:rFonts w:cstheme="minorHAnsi"/>
                <w:color w:val="262626" w:themeColor="text1" w:themeTint="D9"/>
                <w:szCs w:val="24"/>
              </w:rPr>
              <w:t xml:space="preserve">Identify the requirements you need to have in order to complete the related payment transactions </w:t>
            </w:r>
          </w:p>
          <w:p w14:paraId="39F797F2" w14:textId="77777777" w:rsidR="00BB0825" w:rsidRPr="00242870" w:rsidRDefault="00BB0825" w:rsidP="00074898">
            <w:pPr>
              <w:pStyle w:val="ListParagraph"/>
              <w:numPr>
                <w:ilvl w:val="1"/>
                <w:numId w:val="6"/>
              </w:numPr>
              <w:tabs>
                <w:tab w:val="left" w:pos="180"/>
              </w:tabs>
              <w:spacing w:after="120" w:line="276" w:lineRule="auto"/>
              <w:ind w:left="143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Identify one advantage of choosing each </w:t>
            </w:r>
          </w:p>
          <w:p w14:paraId="6A8CE4BF" w14:textId="00DE73D7" w:rsidR="00BB0825" w:rsidRPr="00242870" w:rsidRDefault="00BB0825" w:rsidP="00074898">
            <w:pPr>
              <w:pStyle w:val="ListParagraph"/>
              <w:numPr>
                <w:ilvl w:val="1"/>
                <w:numId w:val="6"/>
              </w:numPr>
              <w:tabs>
                <w:tab w:val="left" w:pos="180"/>
              </w:tabs>
              <w:spacing w:after="120" w:line="276" w:lineRule="auto"/>
              <w:ind w:left="1434" w:right="0" w:hanging="357"/>
              <w:contextualSpacing w:val="0"/>
              <w:jc w:val="both"/>
              <w:rPr>
                <w:rFonts w:ascii="Arial" w:eastAsia="Times New Roman" w:hAnsi="Arial" w:cs="Arial"/>
                <w:color w:val="666666"/>
                <w:szCs w:val="24"/>
                <w:lang w:val="en-PH" w:eastAsia="en-PH"/>
              </w:rPr>
            </w:pPr>
            <w:r w:rsidRPr="00242870">
              <w:rPr>
                <w:rFonts w:cstheme="minorHAnsi"/>
                <w:color w:val="262626" w:themeColor="text1" w:themeTint="D9"/>
                <w:szCs w:val="24"/>
              </w:rPr>
              <w:t>Identify one disadvantage of choosing each</w:t>
            </w:r>
          </w:p>
        </w:tc>
      </w:tr>
      <w:tr w:rsidR="00BB0825" w:rsidRPr="00242870" w14:paraId="2FC0393B" w14:textId="77777777" w:rsidTr="00522A4E">
        <w:trPr>
          <w:trHeight w:val="74"/>
          <w:jc w:val="center"/>
        </w:trPr>
        <w:tc>
          <w:tcPr>
            <w:tcW w:w="5000" w:type="pct"/>
            <w:tcBorders>
              <w:top w:val="nil"/>
              <w:left w:val="nil"/>
              <w:bottom w:val="single" w:sz="2" w:space="0" w:color="A6A6A6" w:themeColor="background1" w:themeShade="A6"/>
              <w:right w:val="nil"/>
            </w:tcBorders>
            <w:shd w:val="clear" w:color="auto" w:fill="auto"/>
          </w:tcPr>
          <w:p w14:paraId="6BB8E899"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026937E" w14:textId="77777777" w:rsidTr="00522A4E">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C606BD0" w14:textId="5128E5F3" w:rsidR="00BB0825" w:rsidRPr="00242870" w:rsidRDefault="00BB0825" w:rsidP="00074898">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KE6.9</w:t>
            </w:r>
          </w:p>
          <w:p w14:paraId="5848021F" w14:textId="77777777" w:rsidR="00081C85" w:rsidRPr="00242870" w:rsidRDefault="00081C85" w:rsidP="00074898">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3, Section 3.1</w:t>
            </w:r>
          </w:p>
          <w:p w14:paraId="359B23BF" w14:textId="77777777" w:rsidR="00BB0825" w:rsidRPr="00242870" w:rsidRDefault="00BB0825" w:rsidP="00074898">
            <w:pPr>
              <w:tabs>
                <w:tab w:val="left" w:pos="180"/>
              </w:tabs>
              <w:spacing w:after="120" w:line="276" w:lineRule="auto"/>
              <w:ind w:left="0" w:right="0" w:firstLine="0"/>
              <w:rPr>
                <w:rFonts w:cstheme="minorHAnsi"/>
                <w:b/>
                <w:bCs/>
                <w:color w:val="D73329"/>
                <w:sz w:val="22"/>
              </w:rPr>
            </w:pPr>
            <w:r w:rsidRPr="00242870">
              <w:rPr>
                <w:rFonts w:cstheme="minorHAnsi"/>
                <w:b/>
                <w:bCs/>
                <w:color w:val="D73329"/>
                <w:sz w:val="22"/>
              </w:rPr>
              <w:t xml:space="preserve">Marking guide </w:t>
            </w:r>
          </w:p>
          <w:p w14:paraId="1BB719F9" w14:textId="77777777" w:rsidR="00BB0825" w:rsidRPr="00242870" w:rsidRDefault="00BB0825" w:rsidP="00074898">
            <w:pPr>
              <w:tabs>
                <w:tab w:val="left" w:pos="180"/>
              </w:tabs>
              <w:spacing w:after="120" w:line="276" w:lineRule="auto"/>
              <w:ind w:left="0" w:right="0" w:firstLine="0"/>
              <w:jc w:val="both"/>
              <w:rPr>
                <w:rFonts w:cstheme="minorHAnsi"/>
                <w:color w:val="D73329"/>
                <w:sz w:val="22"/>
              </w:rPr>
            </w:pPr>
            <w:r w:rsidRPr="00242870">
              <w:rPr>
                <w:rFonts w:cstheme="minorHAnsi"/>
                <w:color w:val="D73329"/>
                <w:sz w:val="22"/>
              </w:rPr>
              <w:t>The candidate must, for each method of paying taxes in Australia listed below:</w:t>
            </w:r>
          </w:p>
          <w:p w14:paraId="5A6C3927" w14:textId="16BEA49A" w:rsidR="00BB0825" w:rsidRPr="00242870" w:rsidRDefault="00BB0825" w:rsidP="00074898">
            <w:pPr>
              <w:pStyle w:val="ListParagraph"/>
              <w:numPr>
                <w:ilvl w:val="0"/>
                <w:numId w:val="57"/>
              </w:numPr>
              <w:spacing w:after="120" w:line="276" w:lineRule="auto"/>
              <w:ind w:left="720" w:right="0" w:hanging="360"/>
              <w:contextualSpacing w:val="0"/>
              <w:rPr>
                <w:rFonts w:cstheme="minorHAnsi"/>
                <w:color w:val="D73329"/>
                <w:sz w:val="22"/>
              </w:rPr>
            </w:pPr>
            <w:r w:rsidRPr="00242870">
              <w:rPr>
                <w:rFonts w:cstheme="minorHAnsi"/>
                <w:color w:val="D73329"/>
                <w:sz w:val="22"/>
              </w:rPr>
              <w:t>Identify the requirements they need to have in order to complete the related payment transactions</w:t>
            </w:r>
          </w:p>
          <w:p w14:paraId="04D962E4" w14:textId="490D1A81" w:rsidR="00BB0825" w:rsidRPr="00242870" w:rsidRDefault="00BB0825" w:rsidP="00074898">
            <w:pPr>
              <w:pStyle w:val="ListParagraph"/>
              <w:numPr>
                <w:ilvl w:val="0"/>
                <w:numId w:val="57"/>
              </w:numPr>
              <w:spacing w:after="120" w:line="276" w:lineRule="auto"/>
              <w:ind w:left="720" w:right="0" w:hanging="360"/>
              <w:contextualSpacing w:val="0"/>
              <w:rPr>
                <w:rFonts w:cstheme="minorHAnsi"/>
                <w:color w:val="D73329"/>
                <w:sz w:val="22"/>
              </w:rPr>
            </w:pPr>
            <w:r w:rsidRPr="00242870">
              <w:rPr>
                <w:rFonts w:cstheme="minorHAnsi"/>
                <w:color w:val="D73329"/>
                <w:sz w:val="22"/>
              </w:rPr>
              <w:t>Identify the advantages of choosing each</w:t>
            </w:r>
          </w:p>
          <w:p w14:paraId="22B37083" w14:textId="4EDB2AFD" w:rsidR="00BB0825" w:rsidRPr="00242870" w:rsidRDefault="00BB0825" w:rsidP="00074898">
            <w:pPr>
              <w:pStyle w:val="ListParagraph"/>
              <w:numPr>
                <w:ilvl w:val="0"/>
                <w:numId w:val="57"/>
              </w:numPr>
              <w:tabs>
                <w:tab w:val="left" w:pos="180"/>
              </w:tabs>
              <w:spacing w:after="120" w:line="276" w:lineRule="auto"/>
              <w:ind w:left="720" w:right="0" w:hanging="360"/>
              <w:contextualSpacing w:val="0"/>
              <w:jc w:val="both"/>
              <w:rPr>
                <w:rFonts w:cstheme="minorHAnsi"/>
                <w:color w:val="D73329"/>
                <w:sz w:val="22"/>
              </w:rPr>
            </w:pPr>
            <w:r w:rsidRPr="00242870">
              <w:rPr>
                <w:rFonts w:cstheme="minorHAnsi"/>
                <w:color w:val="D73329"/>
                <w:sz w:val="22"/>
              </w:rPr>
              <w:t>Identify the advantages of choosing each</w:t>
            </w:r>
          </w:p>
          <w:p w14:paraId="58F02775" w14:textId="77777777" w:rsidR="00BB0825" w:rsidRPr="00242870" w:rsidRDefault="00BB0825" w:rsidP="00074898">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although the wording may slightly vary, the candidate’s response must be consistent with the benchmark answers below. The underlined words/phrases must appear in the candidate’s response.</w:t>
            </w:r>
          </w:p>
        </w:tc>
      </w:tr>
    </w:tbl>
    <w:p w14:paraId="297C1AB9" w14:textId="77777777" w:rsidR="00522A4E" w:rsidRPr="00522A4E" w:rsidRDefault="00522A4E">
      <w:pPr>
        <w:rPr>
          <w:sz w:val="8"/>
          <w:szCs w:val="8"/>
        </w:rPr>
      </w:pPr>
      <w:r w:rsidRPr="00522A4E">
        <w:rPr>
          <w:sz w:val="8"/>
          <w:szCs w:val="8"/>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640"/>
        <w:gridCol w:w="3189"/>
        <w:gridCol w:w="3191"/>
      </w:tblGrid>
      <w:tr w:rsidR="00BB0825" w:rsidRPr="00242870" w14:paraId="73546EF1" w14:textId="77777777" w:rsidTr="00522A4E">
        <w:trPr>
          <w:trHeight w:val="74"/>
          <w:jc w:val="center"/>
        </w:trPr>
        <w:tc>
          <w:tcPr>
            <w:tcW w:w="1463" w:type="pct"/>
            <w:vMerge w:val="restart"/>
            <w:tcBorders>
              <w:top w:val="single" w:sz="2" w:space="0" w:color="A6A6A6" w:themeColor="background1" w:themeShade="A6"/>
              <w:left w:val="single" w:sz="2" w:space="0" w:color="A6A6A6" w:themeColor="background1" w:themeShade="A6"/>
              <w:right w:val="single" w:sz="2" w:space="0" w:color="A6A6A6" w:themeColor="background1" w:themeShade="A6"/>
            </w:tcBorders>
            <w:shd w:val="clear" w:color="auto" w:fill="auto"/>
            <w:vAlign w:val="center"/>
          </w:tcPr>
          <w:p w14:paraId="32F4F009" w14:textId="64DDBBD7" w:rsidR="00BB0825" w:rsidRPr="00074898" w:rsidRDefault="00A256FB" w:rsidP="00BF26B7">
            <w:pPr>
              <w:pStyle w:val="ListParagraph"/>
              <w:tabs>
                <w:tab w:val="left" w:pos="180"/>
              </w:tabs>
              <w:spacing w:after="120" w:line="276" w:lineRule="auto"/>
              <w:ind w:left="0" w:right="0" w:firstLine="0"/>
              <w:contextualSpacing w:val="0"/>
              <w:jc w:val="center"/>
              <w:rPr>
                <w:rFonts w:cstheme="minorHAnsi"/>
                <w:b/>
                <w:color w:val="262626" w:themeColor="text1" w:themeTint="D9"/>
                <w:szCs w:val="20"/>
              </w:rPr>
            </w:pPr>
            <w:r w:rsidRPr="00074898">
              <w:rPr>
                <w:rFonts w:cstheme="minorHAnsi"/>
                <w:b/>
                <w:color w:val="262626" w:themeColor="text1" w:themeTint="D9"/>
                <w:szCs w:val="20"/>
              </w:rPr>
              <w:lastRenderedPageBreak/>
              <w:t>Requirement</w:t>
            </w:r>
          </w:p>
        </w:tc>
        <w:tc>
          <w:tcPr>
            <w:tcW w:w="3537" w:type="pct"/>
            <w:gridSpan w:val="2"/>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79A96A00" w14:textId="77777777" w:rsidR="00BB0825" w:rsidRPr="00074898" w:rsidRDefault="00BB0825" w:rsidP="00BF26B7">
            <w:pPr>
              <w:pStyle w:val="ListParagraph"/>
              <w:tabs>
                <w:tab w:val="left" w:pos="180"/>
              </w:tabs>
              <w:spacing w:after="120" w:line="276" w:lineRule="auto"/>
              <w:ind w:left="0" w:right="0" w:firstLine="0"/>
              <w:contextualSpacing w:val="0"/>
              <w:jc w:val="center"/>
              <w:rPr>
                <w:rFonts w:cstheme="minorHAnsi"/>
                <w:b/>
                <w:color w:val="262626" w:themeColor="text1" w:themeTint="D9"/>
                <w:szCs w:val="20"/>
              </w:rPr>
            </w:pPr>
            <w:r w:rsidRPr="00074898">
              <w:rPr>
                <w:rFonts w:cstheme="minorHAnsi"/>
                <w:b/>
                <w:color w:val="262626" w:themeColor="text1" w:themeTint="D9"/>
                <w:szCs w:val="20"/>
              </w:rPr>
              <w:t xml:space="preserve">Payment Methods </w:t>
            </w:r>
          </w:p>
        </w:tc>
      </w:tr>
      <w:tr w:rsidR="00BB0825" w:rsidRPr="00242870" w14:paraId="569C5B9D" w14:textId="77777777" w:rsidTr="00522A4E">
        <w:trPr>
          <w:trHeight w:val="74"/>
          <w:jc w:val="center"/>
        </w:trPr>
        <w:tc>
          <w:tcPr>
            <w:tcW w:w="1463" w:type="pct"/>
            <w:vMerge/>
            <w:tcBorders>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093117F4" w14:textId="77777777" w:rsidR="00BB0825" w:rsidRPr="00074898" w:rsidRDefault="00BB0825" w:rsidP="00BF26B7">
            <w:pPr>
              <w:pStyle w:val="ListParagraph"/>
              <w:tabs>
                <w:tab w:val="left" w:pos="180"/>
              </w:tabs>
              <w:spacing w:after="120" w:line="276" w:lineRule="auto"/>
              <w:ind w:left="0" w:right="0" w:firstLine="0"/>
              <w:contextualSpacing w:val="0"/>
              <w:rPr>
                <w:rFonts w:cstheme="minorHAnsi"/>
                <w:bCs/>
                <w:color w:val="262626" w:themeColor="text1" w:themeTint="D9"/>
                <w:szCs w:val="20"/>
              </w:rPr>
            </w:pPr>
          </w:p>
        </w:tc>
        <w:tc>
          <w:tcPr>
            <w:tcW w:w="176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B709D9E" w14:textId="77777777" w:rsidR="00BB0825" w:rsidRPr="00074898" w:rsidRDefault="00BB0825" w:rsidP="00BF26B7">
            <w:pPr>
              <w:pStyle w:val="ListParagraph"/>
              <w:tabs>
                <w:tab w:val="left" w:pos="180"/>
              </w:tabs>
              <w:spacing w:after="120" w:line="276" w:lineRule="auto"/>
              <w:ind w:left="0" w:right="0" w:firstLine="0"/>
              <w:contextualSpacing w:val="0"/>
              <w:jc w:val="center"/>
              <w:rPr>
                <w:rFonts w:cstheme="minorHAnsi"/>
                <w:b/>
                <w:color w:val="262626" w:themeColor="text1" w:themeTint="D9"/>
                <w:szCs w:val="20"/>
              </w:rPr>
            </w:pPr>
            <w:r w:rsidRPr="00074898">
              <w:rPr>
                <w:rFonts w:cstheme="minorHAnsi"/>
                <w:b/>
                <w:color w:val="262626" w:themeColor="text1" w:themeTint="D9"/>
                <w:szCs w:val="20"/>
              </w:rPr>
              <w:t>Debit Card</w:t>
            </w:r>
          </w:p>
        </w:tc>
        <w:tc>
          <w:tcPr>
            <w:tcW w:w="176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6A5B9628" w14:textId="77777777" w:rsidR="00BB0825" w:rsidRPr="00074898" w:rsidRDefault="00BB0825" w:rsidP="00BF26B7">
            <w:pPr>
              <w:pStyle w:val="ListParagraph"/>
              <w:tabs>
                <w:tab w:val="left" w:pos="180"/>
              </w:tabs>
              <w:spacing w:after="120" w:line="276" w:lineRule="auto"/>
              <w:ind w:left="0" w:right="0" w:firstLine="0"/>
              <w:contextualSpacing w:val="0"/>
              <w:jc w:val="center"/>
              <w:rPr>
                <w:rFonts w:cstheme="minorHAnsi"/>
                <w:b/>
                <w:color w:val="262626" w:themeColor="text1" w:themeTint="D9"/>
                <w:szCs w:val="20"/>
              </w:rPr>
            </w:pPr>
            <w:r w:rsidRPr="00074898">
              <w:rPr>
                <w:rFonts w:cstheme="minorHAnsi"/>
                <w:b/>
                <w:color w:val="262626" w:themeColor="text1" w:themeTint="D9"/>
                <w:szCs w:val="20"/>
              </w:rPr>
              <w:t>In Person at Australia Post</w:t>
            </w:r>
          </w:p>
        </w:tc>
      </w:tr>
      <w:tr w:rsidR="00BB0825" w:rsidRPr="00242870" w14:paraId="624C3255" w14:textId="77777777" w:rsidTr="00522A4E">
        <w:trPr>
          <w:trHeight w:val="74"/>
          <w:jc w:val="center"/>
        </w:trPr>
        <w:tc>
          <w:tcPr>
            <w:tcW w:w="14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47738321" w14:textId="77777777" w:rsidR="00BB0825" w:rsidRPr="00242870" w:rsidRDefault="00BB0825" w:rsidP="00E87A00">
            <w:pPr>
              <w:pStyle w:val="ListParagraph"/>
              <w:numPr>
                <w:ilvl w:val="0"/>
                <w:numId w:val="56"/>
              </w:numPr>
              <w:tabs>
                <w:tab w:val="left" w:pos="180"/>
              </w:tabs>
              <w:spacing w:after="120" w:line="276" w:lineRule="auto"/>
              <w:ind w:left="794" w:right="0" w:hanging="357"/>
              <w:contextualSpacing w:val="0"/>
              <w:rPr>
                <w:rFonts w:cstheme="minorHAnsi"/>
                <w:bCs/>
                <w:color w:val="262626" w:themeColor="text1" w:themeTint="D9"/>
                <w:szCs w:val="20"/>
              </w:rPr>
            </w:pPr>
            <w:r w:rsidRPr="00242870">
              <w:rPr>
                <w:rFonts w:cstheme="minorHAnsi"/>
                <w:bCs/>
                <w:color w:val="262626" w:themeColor="text1" w:themeTint="D9"/>
                <w:szCs w:val="20"/>
              </w:rPr>
              <w:t>Payment Requirements</w:t>
            </w:r>
          </w:p>
        </w:tc>
        <w:tc>
          <w:tcPr>
            <w:tcW w:w="176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57A74D0"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Cs w:val="20"/>
              </w:rPr>
            </w:pPr>
            <w:r w:rsidRPr="00242870">
              <w:rPr>
                <w:rFonts w:cstheme="minorHAnsi"/>
                <w:bCs/>
                <w:color w:val="262626" w:themeColor="text1" w:themeTint="D9"/>
                <w:szCs w:val="20"/>
              </w:rPr>
              <w:fldChar w:fldCharType="begin">
                <w:ffData>
                  <w:name w:val="Text14"/>
                  <w:enabled/>
                  <w:calcOnExit w:val="0"/>
                  <w:textInput/>
                </w:ffData>
              </w:fldChar>
            </w:r>
            <w:r w:rsidRPr="00242870">
              <w:rPr>
                <w:rFonts w:cstheme="minorHAnsi"/>
                <w:bCs/>
                <w:color w:val="262626" w:themeColor="text1" w:themeTint="D9"/>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color w:val="262626" w:themeColor="text1" w:themeTint="D9"/>
                <w:szCs w:val="20"/>
              </w:rPr>
              <w:fldChar w:fldCharType="end"/>
            </w:r>
          </w:p>
          <w:p w14:paraId="35E011A6"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taxpayer will need to have the correct </w:t>
            </w:r>
            <w:r w:rsidRPr="00242870">
              <w:rPr>
                <w:rFonts w:cstheme="minorHAnsi"/>
                <w:bCs/>
                <w:color w:val="D73329"/>
                <w:sz w:val="22"/>
                <w:u w:val="single"/>
              </w:rPr>
              <w:t>payment reference number</w:t>
            </w:r>
            <w:r w:rsidRPr="00242870">
              <w:rPr>
                <w:rFonts w:cstheme="minorHAnsi"/>
                <w:bCs/>
                <w:color w:val="D73329"/>
                <w:sz w:val="22"/>
              </w:rPr>
              <w:t xml:space="preserve"> (PRN) which will be used as the reference for the payment transaction.</w:t>
            </w:r>
          </w:p>
        </w:tc>
        <w:tc>
          <w:tcPr>
            <w:tcW w:w="176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011EF15" w14:textId="77777777" w:rsidR="00BB0825" w:rsidRPr="00242870" w:rsidRDefault="00BB0825" w:rsidP="00300732">
            <w:pPr>
              <w:tabs>
                <w:tab w:val="left" w:pos="180"/>
              </w:tabs>
              <w:spacing w:after="120" w:line="276" w:lineRule="auto"/>
              <w:ind w:left="0" w:right="0" w:firstLine="0"/>
              <w:jc w:val="both"/>
              <w:rPr>
                <w:rFonts w:cstheme="minorHAnsi"/>
                <w:bCs/>
                <w:color w:val="262626" w:themeColor="text1" w:themeTint="D9"/>
                <w:szCs w:val="20"/>
              </w:rPr>
            </w:pPr>
            <w:r w:rsidRPr="00242870">
              <w:rPr>
                <w:rFonts w:cstheme="minorHAnsi"/>
                <w:bCs/>
                <w:color w:val="262626" w:themeColor="text1" w:themeTint="D9"/>
                <w:szCs w:val="20"/>
              </w:rPr>
              <w:fldChar w:fldCharType="begin">
                <w:ffData>
                  <w:name w:val="Text14"/>
                  <w:enabled/>
                  <w:calcOnExit w:val="0"/>
                  <w:textInput/>
                </w:ffData>
              </w:fldChar>
            </w:r>
            <w:r w:rsidRPr="00242870">
              <w:rPr>
                <w:rFonts w:cstheme="minorHAnsi"/>
                <w:bCs/>
                <w:color w:val="262626" w:themeColor="text1" w:themeTint="D9"/>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color w:val="262626" w:themeColor="text1" w:themeTint="D9"/>
                <w:szCs w:val="20"/>
              </w:rPr>
              <w:fldChar w:fldCharType="end"/>
            </w:r>
          </w:p>
          <w:p w14:paraId="7B0DFA67" w14:textId="77777777" w:rsidR="00BB0825" w:rsidRPr="00242870" w:rsidRDefault="00BB0825" w:rsidP="00300732">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 xml:space="preserve">The taxpayer will need to bring the related </w:t>
            </w:r>
            <w:r w:rsidRPr="00242870">
              <w:rPr>
                <w:rFonts w:cstheme="minorHAnsi"/>
                <w:bCs/>
                <w:color w:val="D73329"/>
                <w:sz w:val="22"/>
                <w:u w:val="single"/>
              </w:rPr>
              <w:t xml:space="preserve">payment slip </w:t>
            </w:r>
            <w:r w:rsidRPr="00242870">
              <w:rPr>
                <w:rFonts w:cstheme="minorHAnsi"/>
                <w:bCs/>
                <w:color w:val="D73329"/>
                <w:sz w:val="22"/>
              </w:rPr>
              <w:t>which can be found on selected ATO notices.</w:t>
            </w:r>
          </w:p>
        </w:tc>
      </w:tr>
      <w:tr w:rsidR="00BB0825" w:rsidRPr="00242870" w14:paraId="02C28272" w14:textId="77777777" w:rsidTr="00522A4E">
        <w:trPr>
          <w:trHeight w:val="74"/>
          <w:jc w:val="center"/>
        </w:trPr>
        <w:tc>
          <w:tcPr>
            <w:tcW w:w="14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00ADF3E5" w14:textId="1151B93A" w:rsidR="00BB0825" w:rsidRPr="00242870" w:rsidRDefault="00BB0825" w:rsidP="00E87A00">
            <w:pPr>
              <w:pStyle w:val="ListParagraph"/>
              <w:numPr>
                <w:ilvl w:val="0"/>
                <w:numId w:val="56"/>
              </w:numPr>
              <w:tabs>
                <w:tab w:val="left" w:pos="180"/>
              </w:tabs>
              <w:spacing w:after="120" w:line="276" w:lineRule="auto"/>
              <w:ind w:left="794" w:right="0" w:hanging="357"/>
              <w:contextualSpacing w:val="0"/>
              <w:rPr>
                <w:rFonts w:cstheme="minorHAnsi"/>
                <w:bCs/>
                <w:color w:val="262626" w:themeColor="text1" w:themeTint="D9"/>
                <w:szCs w:val="20"/>
              </w:rPr>
            </w:pPr>
            <w:r w:rsidRPr="00242870">
              <w:br w:type="page"/>
            </w:r>
            <w:r w:rsidRPr="00242870">
              <w:rPr>
                <w:rFonts w:cstheme="minorHAnsi"/>
                <w:bCs/>
                <w:color w:val="262626" w:themeColor="text1" w:themeTint="D9"/>
                <w:szCs w:val="20"/>
              </w:rPr>
              <w:t>Advantage</w:t>
            </w:r>
          </w:p>
        </w:tc>
        <w:tc>
          <w:tcPr>
            <w:tcW w:w="176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C723C3C"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Cs w:val="20"/>
              </w:rPr>
            </w:pPr>
            <w:r w:rsidRPr="00242870">
              <w:rPr>
                <w:rFonts w:cstheme="minorHAnsi"/>
                <w:bCs/>
                <w:color w:val="262626" w:themeColor="text1" w:themeTint="D9"/>
                <w:szCs w:val="20"/>
              </w:rPr>
              <w:fldChar w:fldCharType="begin">
                <w:ffData>
                  <w:name w:val="Text14"/>
                  <w:enabled/>
                  <w:calcOnExit w:val="0"/>
                  <w:textInput/>
                </w:ffData>
              </w:fldChar>
            </w:r>
            <w:r w:rsidRPr="00242870">
              <w:rPr>
                <w:rFonts w:cstheme="minorHAnsi"/>
                <w:bCs/>
                <w:color w:val="262626" w:themeColor="text1" w:themeTint="D9"/>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color w:val="262626" w:themeColor="text1" w:themeTint="D9"/>
                <w:szCs w:val="20"/>
              </w:rPr>
              <w:fldChar w:fldCharType="end"/>
            </w:r>
          </w:p>
          <w:p w14:paraId="357D8B70" w14:textId="77777777" w:rsidR="00BB0825" w:rsidRPr="00242870" w:rsidRDefault="00BB0825" w:rsidP="00300732">
            <w:pPr>
              <w:tabs>
                <w:tab w:val="left" w:pos="180"/>
              </w:tabs>
              <w:spacing w:after="120" w:line="276" w:lineRule="auto"/>
              <w:ind w:left="0" w:right="0" w:firstLine="0"/>
              <w:jc w:val="both"/>
              <w:rPr>
                <w:rFonts w:cstheme="minorHAnsi"/>
                <w:bCs/>
                <w:color w:val="262626" w:themeColor="text1" w:themeTint="D9"/>
                <w:szCs w:val="20"/>
              </w:rPr>
            </w:pPr>
            <w:r w:rsidRPr="00242870">
              <w:rPr>
                <w:rFonts w:cstheme="minorHAnsi"/>
                <w:bCs/>
                <w:color w:val="D73329"/>
                <w:sz w:val="22"/>
              </w:rPr>
              <w:t xml:space="preserve">Payment through debit card requires less effort than paying in person as it does not require the taxpayer to be physically present at a post outlet for payment. </w:t>
            </w:r>
          </w:p>
        </w:tc>
        <w:tc>
          <w:tcPr>
            <w:tcW w:w="176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C5B0B29" w14:textId="77777777" w:rsidR="00BB0825" w:rsidRPr="00242870" w:rsidRDefault="00BB0825" w:rsidP="00300732">
            <w:pPr>
              <w:tabs>
                <w:tab w:val="left" w:pos="180"/>
              </w:tabs>
              <w:spacing w:after="120" w:line="276" w:lineRule="auto"/>
              <w:ind w:left="0" w:right="0" w:firstLine="0"/>
              <w:jc w:val="both"/>
              <w:rPr>
                <w:rFonts w:cstheme="minorHAnsi"/>
                <w:bCs/>
                <w:color w:val="262626" w:themeColor="text1" w:themeTint="D9"/>
                <w:szCs w:val="20"/>
              </w:rPr>
            </w:pPr>
            <w:r w:rsidRPr="00242870">
              <w:rPr>
                <w:rFonts w:cstheme="minorHAnsi"/>
                <w:bCs/>
                <w:color w:val="262626" w:themeColor="text1" w:themeTint="D9"/>
                <w:szCs w:val="20"/>
              </w:rPr>
              <w:fldChar w:fldCharType="begin">
                <w:ffData>
                  <w:name w:val="Text14"/>
                  <w:enabled/>
                  <w:calcOnExit w:val="0"/>
                  <w:textInput/>
                </w:ffData>
              </w:fldChar>
            </w:r>
            <w:r w:rsidRPr="00242870">
              <w:rPr>
                <w:rFonts w:cstheme="minorHAnsi"/>
                <w:bCs/>
                <w:color w:val="262626" w:themeColor="text1" w:themeTint="D9"/>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color w:val="262626" w:themeColor="text1" w:themeTint="D9"/>
                <w:szCs w:val="20"/>
              </w:rPr>
              <w:fldChar w:fldCharType="end"/>
            </w:r>
          </w:p>
          <w:p w14:paraId="3BC8005B" w14:textId="77777777" w:rsidR="00BB0825" w:rsidRPr="00242870" w:rsidRDefault="00BB0825" w:rsidP="00300732">
            <w:pPr>
              <w:tabs>
                <w:tab w:val="left" w:pos="180"/>
              </w:tabs>
              <w:spacing w:after="120" w:line="276" w:lineRule="auto"/>
              <w:ind w:left="0" w:right="0" w:firstLine="0"/>
              <w:jc w:val="both"/>
              <w:rPr>
                <w:rFonts w:cstheme="minorHAnsi"/>
                <w:bCs/>
                <w:color w:val="D73329"/>
                <w:szCs w:val="20"/>
              </w:rPr>
            </w:pPr>
            <w:r w:rsidRPr="00242870">
              <w:rPr>
                <w:rFonts w:cstheme="minorHAnsi"/>
                <w:bCs/>
                <w:color w:val="D73329"/>
                <w:sz w:val="22"/>
              </w:rPr>
              <w:t>The taxpayer does not need to pay a transaction fee.</w:t>
            </w:r>
          </w:p>
        </w:tc>
      </w:tr>
      <w:tr w:rsidR="00BB0825" w:rsidRPr="00242870" w14:paraId="2A4DEB64" w14:textId="77777777" w:rsidTr="00522A4E">
        <w:trPr>
          <w:trHeight w:val="74"/>
          <w:jc w:val="center"/>
        </w:trPr>
        <w:tc>
          <w:tcPr>
            <w:tcW w:w="14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7B130BA7" w14:textId="622FF45B" w:rsidR="00BB0825" w:rsidRPr="00242870" w:rsidRDefault="00BB0825" w:rsidP="00E87A00">
            <w:pPr>
              <w:pStyle w:val="ListParagraph"/>
              <w:numPr>
                <w:ilvl w:val="0"/>
                <w:numId w:val="56"/>
              </w:numPr>
              <w:tabs>
                <w:tab w:val="left" w:pos="180"/>
              </w:tabs>
              <w:spacing w:after="120" w:line="276" w:lineRule="auto"/>
              <w:ind w:left="794" w:right="0" w:hanging="357"/>
              <w:contextualSpacing w:val="0"/>
              <w:rPr>
                <w:rFonts w:cstheme="minorHAnsi"/>
                <w:bCs/>
                <w:color w:val="262626" w:themeColor="text1" w:themeTint="D9"/>
                <w:szCs w:val="20"/>
              </w:rPr>
            </w:pPr>
            <w:r w:rsidRPr="00242870">
              <w:rPr>
                <w:rFonts w:cstheme="minorHAnsi"/>
                <w:bCs/>
                <w:color w:val="262626" w:themeColor="text1" w:themeTint="D9"/>
                <w:szCs w:val="20"/>
              </w:rPr>
              <w:t>Disadvantage</w:t>
            </w:r>
          </w:p>
        </w:tc>
        <w:tc>
          <w:tcPr>
            <w:tcW w:w="176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4B30760" w14:textId="77777777" w:rsidR="00BB0825" w:rsidRPr="00242870" w:rsidRDefault="00BB0825" w:rsidP="00300732">
            <w:pPr>
              <w:tabs>
                <w:tab w:val="left" w:pos="180"/>
              </w:tabs>
              <w:spacing w:after="120" w:line="276" w:lineRule="auto"/>
              <w:ind w:left="0" w:right="0" w:firstLine="0"/>
              <w:jc w:val="both"/>
              <w:rPr>
                <w:rFonts w:cstheme="minorHAnsi"/>
                <w:bCs/>
                <w:color w:val="262626" w:themeColor="text1" w:themeTint="D9"/>
                <w:szCs w:val="20"/>
              </w:rPr>
            </w:pPr>
            <w:r w:rsidRPr="00242870">
              <w:rPr>
                <w:rFonts w:cstheme="minorHAnsi"/>
                <w:bCs/>
                <w:color w:val="262626" w:themeColor="text1" w:themeTint="D9"/>
                <w:szCs w:val="20"/>
              </w:rPr>
              <w:fldChar w:fldCharType="begin">
                <w:ffData>
                  <w:name w:val="Text14"/>
                  <w:enabled/>
                  <w:calcOnExit w:val="0"/>
                  <w:textInput/>
                </w:ffData>
              </w:fldChar>
            </w:r>
            <w:r w:rsidRPr="00242870">
              <w:rPr>
                <w:rFonts w:cstheme="minorHAnsi"/>
                <w:bCs/>
                <w:color w:val="262626" w:themeColor="text1" w:themeTint="D9"/>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color w:val="262626" w:themeColor="text1" w:themeTint="D9"/>
                <w:szCs w:val="20"/>
              </w:rPr>
              <w:fldChar w:fldCharType="end"/>
            </w:r>
            <w:r w:rsidRPr="00242870">
              <w:rPr>
                <w:rFonts w:cstheme="minorHAnsi"/>
                <w:bCs/>
                <w:color w:val="262626" w:themeColor="text1" w:themeTint="D9"/>
                <w:szCs w:val="20"/>
              </w:rPr>
              <w:t xml:space="preserve"> </w:t>
            </w:r>
          </w:p>
          <w:p w14:paraId="032EA21B" w14:textId="77777777" w:rsidR="00BB0825" w:rsidRPr="00242870" w:rsidRDefault="00BB0825" w:rsidP="00300732">
            <w:pPr>
              <w:tabs>
                <w:tab w:val="left" w:pos="180"/>
              </w:tabs>
              <w:spacing w:after="120" w:line="276" w:lineRule="auto"/>
              <w:ind w:left="0" w:right="0" w:firstLine="0"/>
              <w:jc w:val="both"/>
              <w:rPr>
                <w:rFonts w:cstheme="minorHAnsi"/>
                <w:bCs/>
                <w:color w:val="262626" w:themeColor="text1" w:themeTint="D9"/>
                <w:szCs w:val="20"/>
              </w:rPr>
            </w:pPr>
            <w:r w:rsidRPr="00242870">
              <w:rPr>
                <w:rFonts w:cstheme="minorHAnsi"/>
                <w:bCs/>
                <w:color w:val="D73329"/>
                <w:sz w:val="22"/>
              </w:rPr>
              <w:t>The taxpayer will have to pay a transaction fee.</w:t>
            </w:r>
          </w:p>
        </w:tc>
        <w:tc>
          <w:tcPr>
            <w:tcW w:w="176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F0D8A13" w14:textId="77777777" w:rsidR="00BB0825" w:rsidRPr="00242870" w:rsidRDefault="00BB0825" w:rsidP="00300732">
            <w:pPr>
              <w:tabs>
                <w:tab w:val="left" w:pos="180"/>
              </w:tabs>
              <w:spacing w:after="120" w:line="276" w:lineRule="auto"/>
              <w:ind w:left="0" w:right="0" w:firstLine="0"/>
              <w:jc w:val="both"/>
              <w:rPr>
                <w:rFonts w:cstheme="minorHAnsi"/>
                <w:bCs/>
                <w:color w:val="262626" w:themeColor="text1" w:themeTint="D9"/>
                <w:szCs w:val="20"/>
              </w:rPr>
            </w:pPr>
            <w:r w:rsidRPr="00242870">
              <w:rPr>
                <w:rFonts w:cstheme="minorHAnsi"/>
                <w:bCs/>
                <w:color w:val="262626" w:themeColor="text1" w:themeTint="D9"/>
                <w:szCs w:val="20"/>
              </w:rPr>
              <w:fldChar w:fldCharType="begin">
                <w:ffData>
                  <w:name w:val="Text14"/>
                  <w:enabled/>
                  <w:calcOnExit w:val="0"/>
                  <w:textInput/>
                </w:ffData>
              </w:fldChar>
            </w:r>
            <w:r w:rsidRPr="00242870">
              <w:rPr>
                <w:rFonts w:cstheme="minorHAnsi"/>
                <w:bCs/>
                <w:color w:val="262626" w:themeColor="text1" w:themeTint="D9"/>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noProof/>
                <w:color w:val="262626" w:themeColor="text1" w:themeTint="D9"/>
                <w:szCs w:val="20"/>
              </w:rPr>
              <w:t> </w:t>
            </w:r>
            <w:r w:rsidRPr="00242870">
              <w:rPr>
                <w:rFonts w:cstheme="minorHAnsi"/>
                <w:bCs/>
                <w:color w:val="262626" w:themeColor="text1" w:themeTint="D9"/>
                <w:szCs w:val="20"/>
              </w:rPr>
              <w:fldChar w:fldCharType="end"/>
            </w:r>
          </w:p>
          <w:p w14:paraId="3576D173" w14:textId="77777777" w:rsidR="00BB0825" w:rsidRPr="00242870" w:rsidRDefault="00BB0825" w:rsidP="00300732">
            <w:pPr>
              <w:tabs>
                <w:tab w:val="left" w:pos="180"/>
              </w:tabs>
              <w:spacing w:after="120" w:line="276" w:lineRule="auto"/>
              <w:ind w:left="0" w:right="0" w:firstLine="0"/>
              <w:jc w:val="both"/>
              <w:rPr>
                <w:rFonts w:cstheme="minorHAnsi"/>
                <w:bCs/>
                <w:color w:val="262626" w:themeColor="text1" w:themeTint="D9"/>
                <w:szCs w:val="20"/>
              </w:rPr>
            </w:pPr>
            <w:r w:rsidRPr="00242870">
              <w:rPr>
                <w:rFonts w:cstheme="minorHAnsi"/>
                <w:bCs/>
                <w:color w:val="D73329"/>
                <w:sz w:val="22"/>
              </w:rPr>
              <w:t>Payment in person requires more effort as compared to other payment options as it requires the taxpayer to be physically present at a post outlet for payment.</w:t>
            </w:r>
          </w:p>
        </w:tc>
      </w:tr>
    </w:tbl>
    <w:p w14:paraId="0A4C212A" w14:textId="77777777" w:rsidR="00BB0825"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2D8F99D4" w14:textId="77777777" w:rsidTr="00C82F59">
        <w:trPr>
          <w:trHeight w:val="74"/>
          <w:jc w:val="center"/>
        </w:trPr>
        <w:tc>
          <w:tcPr>
            <w:tcW w:w="5000" w:type="pct"/>
            <w:tcBorders>
              <w:top w:val="nil"/>
              <w:left w:val="nil"/>
              <w:bottom w:val="nil"/>
              <w:right w:val="nil"/>
            </w:tcBorders>
            <w:shd w:val="clear" w:color="auto" w:fill="D9E2F3" w:themeFill="accent1" w:themeFillTint="33"/>
            <w:vAlign w:val="center"/>
          </w:tcPr>
          <w:p w14:paraId="25A106D3" w14:textId="77777777" w:rsidR="00BB0825" w:rsidRPr="00242870" w:rsidRDefault="00BB0825" w:rsidP="00BB0825">
            <w:pPr>
              <w:pStyle w:val="ListParagraph"/>
              <w:numPr>
                <w:ilvl w:val="0"/>
                <w:numId w:val="6"/>
              </w:numPr>
              <w:tabs>
                <w:tab w:val="left" w:pos="180"/>
              </w:tabs>
              <w:spacing w:after="120" w:line="276" w:lineRule="auto"/>
              <w:ind w:left="714" w:right="0" w:hanging="357"/>
              <w:rPr>
                <w:rFonts w:cstheme="minorHAnsi"/>
                <w:bCs/>
                <w:color w:val="262626" w:themeColor="text1" w:themeTint="D9"/>
                <w:szCs w:val="20"/>
              </w:rPr>
            </w:pPr>
            <w:r w:rsidRPr="00242870">
              <w:rPr>
                <w:rFonts w:cstheme="minorHAnsi"/>
                <w:bCs/>
                <w:color w:val="262626" w:themeColor="text1" w:themeTint="D9"/>
                <w:szCs w:val="20"/>
              </w:rPr>
              <w:lastRenderedPageBreak/>
              <w:t>Answer the following questions about maintaining business and taxation records.</w:t>
            </w:r>
          </w:p>
        </w:tc>
      </w:tr>
      <w:tr w:rsidR="00BB0825" w:rsidRPr="00242870" w14:paraId="0B0F6449" w14:textId="77777777" w:rsidTr="00C82F59">
        <w:trPr>
          <w:trHeight w:val="74"/>
          <w:jc w:val="center"/>
        </w:trPr>
        <w:tc>
          <w:tcPr>
            <w:tcW w:w="5000" w:type="pct"/>
            <w:tcBorders>
              <w:top w:val="nil"/>
              <w:left w:val="nil"/>
              <w:bottom w:val="single" w:sz="4" w:space="0" w:color="A6A6A6" w:themeColor="background1" w:themeShade="A6"/>
              <w:right w:val="nil"/>
            </w:tcBorders>
            <w:shd w:val="clear" w:color="auto" w:fill="auto"/>
            <w:vAlign w:val="center"/>
          </w:tcPr>
          <w:p w14:paraId="790D374C" w14:textId="77777777" w:rsidR="00BB0825" w:rsidRPr="00242870" w:rsidRDefault="00BB0825" w:rsidP="00533A61">
            <w:pPr>
              <w:pStyle w:val="ListParagraph"/>
              <w:tabs>
                <w:tab w:val="left" w:pos="180"/>
              </w:tabs>
              <w:spacing w:before="0" w:line="276" w:lineRule="auto"/>
              <w:ind w:left="0" w:right="0" w:firstLine="0"/>
              <w:contextualSpacing w:val="0"/>
              <w:rPr>
                <w:rFonts w:cstheme="minorHAnsi"/>
                <w:bCs/>
                <w:color w:val="262626" w:themeColor="text1" w:themeTint="D9"/>
                <w:szCs w:val="20"/>
              </w:rPr>
            </w:pPr>
          </w:p>
        </w:tc>
      </w:tr>
      <w:tr w:rsidR="00BB0825" w:rsidRPr="00242870" w14:paraId="585715E8" w14:textId="77777777" w:rsidTr="00C82F59">
        <w:trPr>
          <w:trHeight w:val="7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86F9CB"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KE6.10  </w:t>
            </w:r>
          </w:p>
          <w:p w14:paraId="5D863EF2" w14:textId="7D994443" w:rsidR="00081C85" w:rsidRPr="00242870" w:rsidRDefault="00081C85" w:rsidP="00081C8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2.6</w:t>
            </w:r>
          </w:p>
          <w:p w14:paraId="65BF7476" w14:textId="77777777" w:rsidR="00BB0825" w:rsidRPr="00242870" w:rsidRDefault="00BB0825" w:rsidP="00140350">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 xml:space="preserve">Marking guide </w:t>
            </w:r>
          </w:p>
          <w:p w14:paraId="7CE3D072" w14:textId="77777777" w:rsidR="00BB0825" w:rsidRPr="00242870" w:rsidRDefault="00BB0825" w:rsidP="00140350">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answer the following questions about maintaining business and taxation records.</w:t>
            </w:r>
          </w:p>
          <w:p w14:paraId="4AC08FBD" w14:textId="77777777" w:rsidR="00BB0825" w:rsidRPr="00242870" w:rsidRDefault="00BB0825" w:rsidP="00140350">
            <w:pPr>
              <w:pStyle w:val="ListParagraph"/>
              <w:tabs>
                <w:tab w:val="left" w:pos="180"/>
              </w:tabs>
              <w:spacing w:after="120" w:line="276" w:lineRule="auto"/>
              <w:ind w:left="0" w:right="0" w:firstLine="0"/>
              <w:contextualSpacing w:val="0"/>
              <w:jc w:val="both"/>
              <w:rPr>
                <w:rFonts w:cstheme="minorHAnsi"/>
                <w:bCs/>
                <w:color w:val="262626" w:themeColor="text1" w:themeTint="D9"/>
                <w:szCs w:val="20"/>
              </w:rPr>
            </w:pPr>
            <w:r w:rsidRPr="00242870">
              <w:rPr>
                <w:rFonts w:cstheme="minorHAnsi"/>
                <w:bCs/>
                <w:color w:val="D73329"/>
                <w:sz w:val="22"/>
              </w:rPr>
              <w:t>Additional marking guide and benchmarks are provided below to guide the assessor in assessing the candidate’s responses.</w:t>
            </w:r>
          </w:p>
        </w:tc>
      </w:tr>
      <w:tr w:rsidR="00BB0825" w:rsidRPr="00242870" w14:paraId="578952CF" w14:textId="77777777" w:rsidTr="00C82F59">
        <w:trPr>
          <w:trHeight w:val="7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F053BA" w14:textId="63EB2431" w:rsidR="00BB0825" w:rsidRPr="00242870" w:rsidRDefault="00BB0825" w:rsidP="00C82F59">
            <w:pPr>
              <w:pStyle w:val="ListParagraph"/>
              <w:numPr>
                <w:ilvl w:val="0"/>
                <w:numId w:val="58"/>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List three reasons why it is important to keep business records for taxation purposes.</w:t>
            </w:r>
          </w:p>
          <w:p w14:paraId="61C8D65E" w14:textId="77777777" w:rsidR="00BB0825" w:rsidRPr="00EC0F39" w:rsidRDefault="00BB0825" w:rsidP="00E734B1">
            <w:pPr>
              <w:pStyle w:val="ListParagraph"/>
              <w:numPr>
                <w:ilvl w:val="0"/>
                <w:numId w:val="160"/>
              </w:numPr>
              <w:tabs>
                <w:tab w:val="left" w:pos="180"/>
              </w:tabs>
              <w:spacing w:after="120" w:line="276" w:lineRule="auto"/>
              <w:ind w:right="0" w:hanging="357"/>
              <w:contextualSpacing w:val="0"/>
              <w:rPr>
                <w:rFonts w:cstheme="minorHAnsi"/>
                <w:color w:val="262626" w:themeColor="text1" w:themeTint="D9"/>
                <w:szCs w:val="24"/>
              </w:rPr>
            </w:pPr>
            <w:r w:rsidRPr="00EC0F39">
              <w:rPr>
                <w:rFonts w:cstheme="minorHAnsi"/>
                <w:color w:val="262626" w:themeColor="text1" w:themeTint="D9"/>
                <w:szCs w:val="24"/>
              </w:rPr>
              <w:fldChar w:fldCharType="begin">
                <w:ffData>
                  <w:name w:val="Text11"/>
                  <w:enabled/>
                  <w:calcOnExit w:val="0"/>
                  <w:textInput/>
                </w:ffData>
              </w:fldChar>
            </w:r>
            <w:r w:rsidRPr="00EC0F39">
              <w:rPr>
                <w:rFonts w:cstheme="minorHAnsi"/>
                <w:color w:val="262626" w:themeColor="text1" w:themeTint="D9"/>
                <w:szCs w:val="24"/>
              </w:rPr>
              <w:instrText xml:space="preserve"> FORMTEXT </w:instrText>
            </w:r>
            <w:r w:rsidRPr="00EC0F39">
              <w:rPr>
                <w:rFonts w:cstheme="minorHAnsi"/>
                <w:color w:val="262626" w:themeColor="text1" w:themeTint="D9"/>
                <w:szCs w:val="24"/>
              </w:rPr>
            </w:r>
            <w:r w:rsidRPr="00EC0F39">
              <w:rPr>
                <w:rFonts w:cstheme="minorHAnsi"/>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EC0F39">
              <w:rPr>
                <w:rFonts w:cstheme="minorHAnsi"/>
                <w:color w:val="262626" w:themeColor="text1" w:themeTint="D9"/>
                <w:szCs w:val="24"/>
              </w:rPr>
              <w:fldChar w:fldCharType="end"/>
            </w:r>
          </w:p>
          <w:p w14:paraId="4CFD3A64" w14:textId="77777777" w:rsidR="00B10FB6" w:rsidRPr="00EC0F39" w:rsidRDefault="00B10FB6" w:rsidP="00E734B1">
            <w:pPr>
              <w:pStyle w:val="ListParagraph"/>
              <w:numPr>
                <w:ilvl w:val="0"/>
                <w:numId w:val="160"/>
              </w:numPr>
              <w:tabs>
                <w:tab w:val="left" w:pos="180"/>
              </w:tabs>
              <w:spacing w:after="120" w:line="276" w:lineRule="auto"/>
              <w:ind w:right="0"/>
              <w:contextualSpacing w:val="0"/>
              <w:rPr>
                <w:rFonts w:cstheme="minorHAnsi"/>
                <w:color w:val="262626" w:themeColor="text1" w:themeTint="D9"/>
                <w:szCs w:val="24"/>
              </w:rPr>
            </w:pPr>
            <w:r w:rsidRPr="00EC0F39">
              <w:rPr>
                <w:rFonts w:cstheme="minorHAnsi"/>
                <w:color w:val="262626" w:themeColor="text1" w:themeTint="D9"/>
                <w:szCs w:val="24"/>
              </w:rPr>
              <w:fldChar w:fldCharType="begin">
                <w:ffData>
                  <w:name w:val="Text11"/>
                  <w:enabled/>
                  <w:calcOnExit w:val="0"/>
                  <w:textInput/>
                </w:ffData>
              </w:fldChar>
            </w:r>
            <w:r w:rsidRPr="00EC0F39">
              <w:rPr>
                <w:rFonts w:cstheme="minorHAnsi"/>
                <w:color w:val="262626" w:themeColor="text1" w:themeTint="D9"/>
                <w:szCs w:val="24"/>
              </w:rPr>
              <w:instrText xml:space="preserve"> FORMTEXT </w:instrText>
            </w:r>
            <w:r w:rsidRPr="00EC0F39">
              <w:rPr>
                <w:rFonts w:cstheme="minorHAnsi"/>
                <w:color w:val="262626" w:themeColor="text1" w:themeTint="D9"/>
                <w:szCs w:val="24"/>
              </w:rPr>
            </w:r>
            <w:r w:rsidRPr="00EC0F39">
              <w:rPr>
                <w:rFonts w:cstheme="minorHAnsi"/>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EC0F39">
              <w:rPr>
                <w:rFonts w:cstheme="minorHAnsi"/>
                <w:color w:val="262626" w:themeColor="text1" w:themeTint="D9"/>
                <w:szCs w:val="24"/>
              </w:rPr>
              <w:fldChar w:fldCharType="end"/>
            </w:r>
          </w:p>
          <w:p w14:paraId="29B5FBA6" w14:textId="77777777" w:rsidR="00B10FB6" w:rsidRPr="00EC0F39" w:rsidRDefault="00B10FB6" w:rsidP="00E734B1">
            <w:pPr>
              <w:pStyle w:val="ListParagraph"/>
              <w:numPr>
                <w:ilvl w:val="0"/>
                <w:numId w:val="160"/>
              </w:numPr>
              <w:tabs>
                <w:tab w:val="left" w:pos="180"/>
              </w:tabs>
              <w:spacing w:after="120" w:line="276" w:lineRule="auto"/>
              <w:ind w:right="0"/>
              <w:contextualSpacing w:val="0"/>
              <w:rPr>
                <w:rFonts w:cstheme="minorHAnsi"/>
                <w:color w:val="262626" w:themeColor="text1" w:themeTint="D9"/>
                <w:szCs w:val="24"/>
              </w:rPr>
            </w:pPr>
            <w:r w:rsidRPr="00EC0F39">
              <w:rPr>
                <w:rFonts w:cstheme="minorHAnsi"/>
                <w:color w:val="262626" w:themeColor="text1" w:themeTint="D9"/>
                <w:szCs w:val="24"/>
              </w:rPr>
              <w:fldChar w:fldCharType="begin">
                <w:ffData>
                  <w:name w:val="Text11"/>
                  <w:enabled/>
                  <w:calcOnExit w:val="0"/>
                  <w:textInput/>
                </w:ffData>
              </w:fldChar>
            </w:r>
            <w:r w:rsidRPr="00EC0F39">
              <w:rPr>
                <w:rFonts w:cstheme="minorHAnsi"/>
                <w:color w:val="262626" w:themeColor="text1" w:themeTint="D9"/>
                <w:szCs w:val="24"/>
              </w:rPr>
              <w:instrText xml:space="preserve"> FORMTEXT </w:instrText>
            </w:r>
            <w:r w:rsidRPr="00EC0F39">
              <w:rPr>
                <w:rFonts w:cstheme="minorHAnsi"/>
                <w:color w:val="262626" w:themeColor="text1" w:themeTint="D9"/>
                <w:szCs w:val="24"/>
              </w:rPr>
            </w:r>
            <w:r w:rsidRPr="00EC0F39">
              <w:rPr>
                <w:rFonts w:cstheme="minorHAnsi"/>
                <w:color w:val="262626" w:themeColor="text1" w:themeTint="D9"/>
                <w:szCs w:val="24"/>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EC0F39">
              <w:rPr>
                <w:rFonts w:cstheme="minorHAnsi"/>
                <w:color w:val="262626" w:themeColor="text1" w:themeTint="D9"/>
                <w:szCs w:val="24"/>
              </w:rPr>
              <w:fldChar w:fldCharType="end"/>
            </w:r>
          </w:p>
          <w:p w14:paraId="70D4BF25" w14:textId="77777777" w:rsidR="00BB0825" w:rsidRPr="00242870" w:rsidRDefault="00BB0825" w:rsidP="00E734B1">
            <w:pPr>
              <w:pStyle w:val="ListParagraph"/>
              <w:tabs>
                <w:tab w:val="left" w:pos="180"/>
              </w:tabs>
              <w:spacing w:after="120" w:line="276" w:lineRule="auto"/>
              <w:ind w:right="0" w:firstLine="0"/>
              <w:contextualSpacing w:val="0"/>
              <w:rPr>
                <w:rFonts w:cstheme="minorHAnsi"/>
                <w:bCs/>
                <w:color w:val="D73329"/>
                <w:sz w:val="22"/>
              </w:rPr>
            </w:pPr>
            <w:r w:rsidRPr="00242870">
              <w:rPr>
                <w:rFonts w:cstheme="minorHAnsi"/>
                <w:bCs/>
                <w:color w:val="D73329"/>
                <w:sz w:val="22"/>
              </w:rPr>
              <w:t>The candidate must list three reasons why it is important to keep business records for taxation purposes.</w:t>
            </w:r>
          </w:p>
          <w:p w14:paraId="2CB5D6F8" w14:textId="53136B29" w:rsidR="00BB0825" w:rsidRPr="00242870" w:rsidRDefault="00BB0825" w:rsidP="00E734B1">
            <w:pPr>
              <w:pStyle w:val="ListParagraph"/>
              <w:tabs>
                <w:tab w:val="left" w:pos="180"/>
              </w:tabs>
              <w:spacing w:after="120" w:line="276" w:lineRule="auto"/>
              <w:ind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three of the benchmark answers below</w:t>
            </w:r>
            <w:r w:rsidR="00644FA5">
              <w:rPr>
                <w:rFonts w:cstheme="minorHAnsi"/>
                <w:bCs/>
                <w:color w:val="D73329"/>
                <w:sz w:val="22"/>
              </w:rPr>
              <w:t>:</w:t>
            </w:r>
          </w:p>
          <w:p w14:paraId="5704AA8E" w14:textId="292959A6" w:rsidR="00BB0825" w:rsidRPr="00242870" w:rsidRDefault="00644FA5" w:rsidP="00042B2C">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T</w:t>
            </w:r>
            <w:r w:rsidR="00BB0825" w:rsidRPr="00242870">
              <w:rPr>
                <w:rFonts w:cstheme="minorHAnsi"/>
                <w:bCs/>
                <w:color w:val="D73329"/>
                <w:sz w:val="22"/>
              </w:rPr>
              <w:t>o provide written evidence of income and expenses</w:t>
            </w:r>
          </w:p>
          <w:p w14:paraId="690FE7D8" w14:textId="501EB528" w:rsidR="00BB0825" w:rsidRPr="00242870" w:rsidRDefault="00644FA5" w:rsidP="00042B2C">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T</w:t>
            </w:r>
            <w:r w:rsidR="00BB0825" w:rsidRPr="00242870">
              <w:rPr>
                <w:rFonts w:cstheme="minorHAnsi"/>
                <w:bCs/>
                <w:color w:val="D73329"/>
                <w:sz w:val="22"/>
              </w:rPr>
              <w:t>o help the business’s tax agent in preparing tax return</w:t>
            </w:r>
          </w:p>
          <w:p w14:paraId="223E36A4" w14:textId="5CC6376A" w:rsidR="00BB0825" w:rsidRPr="00242870" w:rsidRDefault="00644FA5" w:rsidP="00042B2C">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T</w:t>
            </w:r>
            <w:r w:rsidR="00BB0825" w:rsidRPr="00242870">
              <w:rPr>
                <w:rFonts w:cstheme="minorHAnsi"/>
                <w:bCs/>
                <w:color w:val="D73329"/>
                <w:sz w:val="22"/>
              </w:rPr>
              <w:t>o ensure that the business will be able to claim all your entitlements</w:t>
            </w:r>
          </w:p>
          <w:p w14:paraId="47C2FE01" w14:textId="70E7F4E8" w:rsidR="00BB0825" w:rsidRPr="00242870" w:rsidRDefault="00644FA5" w:rsidP="00042B2C">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I</w:t>
            </w:r>
            <w:r w:rsidR="00BB0825" w:rsidRPr="00242870">
              <w:rPr>
                <w:rFonts w:cstheme="minorHAnsi"/>
                <w:bCs/>
                <w:color w:val="D73329"/>
                <w:sz w:val="22"/>
              </w:rPr>
              <w:t>n case ATO asked the business to prove the information you provided in your tax return</w:t>
            </w:r>
          </w:p>
          <w:p w14:paraId="1E9750B2" w14:textId="0A984053" w:rsidR="00BB0825" w:rsidRPr="00242870" w:rsidRDefault="00644FA5" w:rsidP="00042B2C">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Re</w:t>
            </w:r>
            <w:r w:rsidR="00BB0825" w:rsidRPr="00242870">
              <w:rPr>
                <w:rFonts w:cstheme="minorHAnsi"/>
                <w:bCs/>
                <w:color w:val="D73329"/>
                <w:sz w:val="22"/>
              </w:rPr>
              <w:t>duce the risk of tax audits and adjustments</w:t>
            </w:r>
          </w:p>
          <w:p w14:paraId="2DFF7875" w14:textId="269670EC" w:rsidR="00BB0825" w:rsidRPr="00242870" w:rsidRDefault="00644FA5" w:rsidP="00042B2C">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I</w:t>
            </w:r>
            <w:r w:rsidR="00BB0825" w:rsidRPr="00242870">
              <w:rPr>
                <w:rFonts w:cstheme="minorHAnsi"/>
                <w:bCs/>
                <w:color w:val="D73329"/>
                <w:sz w:val="22"/>
              </w:rPr>
              <w:t>mprove communication with ATO</w:t>
            </w:r>
          </w:p>
          <w:p w14:paraId="3CBCF865" w14:textId="0D5D2995" w:rsidR="00BB0825" w:rsidRPr="00242870" w:rsidRDefault="00644FA5" w:rsidP="00042B2C">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R</w:t>
            </w:r>
            <w:r w:rsidR="00BB0825" w:rsidRPr="00242870">
              <w:rPr>
                <w:rFonts w:cstheme="minorHAnsi"/>
                <w:bCs/>
                <w:color w:val="D73329"/>
                <w:sz w:val="22"/>
              </w:rPr>
              <w:t>esolve issues relating to disputed assessments or adjustments</w:t>
            </w:r>
          </w:p>
          <w:p w14:paraId="38921701" w14:textId="0720BEAC" w:rsidR="00BB0825" w:rsidRPr="00242870" w:rsidRDefault="00644FA5" w:rsidP="00042B2C">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Pr>
                <w:rFonts w:cstheme="minorHAnsi"/>
                <w:bCs/>
                <w:color w:val="D73329"/>
                <w:sz w:val="22"/>
              </w:rPr>
              <w:t>A</w:t>
            </w:r>
            <w:r w:rsidR="00BB0825" w:rsidRPr="00242870">
              <w:rPr>
                <w:rFonts w:cstheme="minorHAnsi"/>
                <w:bCs/>
                <w:color w:val="D73329"/>
                <w:sz w:val="22"/>
              </w:rPr>
              <w:t>void exposure to penalties</w:t>
            </w:r>
          </w:p>
        </w:tc>
      </w:tr>
      <w:tr w:rsidR="00BB0825" w:rsidRPr="00242870" w14:paraId="4B1A4EA0" w14:textId="77777777" w:rsidTr="00C82F59">
        <w:trPr>
          <w:trHeight w:val="7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3ABA0C" w14:textId="02321718" w:rsidR="00BB0825" w:rsidRPr="00242870" w:rsidRDefault="00BB0825" w:rsidP="00C82F59">
            <w:pPr>
              <w:pStyle w:val="ListParagraph"/>
              <w:numPr>
                <w:ilvl w:val="0"/>
                <w:numId w:val="58"/>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As per taxation laws, how long </w:t>
            </w:r>
            <w:r w:rsidR="0028274F" w:rsidRPr="00242870">
              <w:rPr>
                <w:rFonts w:cstheme="minorHAnsi"/>
                <w:color w:val="262626" w:themeColor="text1" w:themeTint="D9"/>
                <w:szCs w:val="24"/>
              </w:rPr>
              <w:t xml:space="preserve">do </w:t>
            </w:r>
            <w:r w:rsidRPr="00242870">
              <w:rPr>
                <w:rFonts w:cstheme="minorHAnsi"/>
                <w:color w:val="262626" w:themeColor="text1" w:themeTint="D9"/>
                <w:szCs w:val="24"/>
              </w:rPr>
              <w:t>you need to keep business and taxation records?</w:t>
            </w:r>
          </w:p>
          <w:p w14:paraId="4A0038F3" w14:textId="77777777" w:rsidR="00BB0825" w:rsidRPr="00242870" w:rsidRDefault="00BB0825" w:rsidP="00522A4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5452E2F" w14:textId="3F066D55" w:rsidR="00033593" w:rsidRPr="00242870" w:rsidRDefault="00033593" w:rsidP="00522A4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identify how long business and taxation records </w:t>
            </w:r>
            <w:r w:rsidR="0028274F" w:rsidRPr="00242870">
              <w:rPr>
                <w:rFonts w:cstheme="minorHAnsi"/>
                <w:bCs/>
                <w:color w:val="D73329"/>
                <w:sz w:val="22"/>
              </w:rPr>
              <w:t xml:space="preserve">must be kept </w:t>
            </w:r>
            <w:r w:rsidRPr="00242870">
              <w:rPr>
                <w:rFonts w:cstheme="minorHAnsi"/>
                <w:bCs/>
                <w:color w:val="D73329"/>
                <w:sz w:val="22"/>
              </w:rPr>
              <w:t xml:space="preserve">under </w:t>
            </w:r>
            <w:r w:rsidR="0028274F" w:rsidRPr="00242870">
              <w:rPr>
                <w:rFonts w:cstheme="minorHAnsi"/>
                <w:bCs/>
                <w:color w:val="D73329"/>
                <w:sz w:val="22"/>
              </w:rPr>
              <w:t>taxation laws.</w:t>
            </w:r>
          </w:p>
          <w:p w14:paraId="05958CE9" w14:textId="2051EE5D" w:rsidR="00BB0825" w:rsidRPr="00242870" w:rsidRDefault="00BB0825" w:rsidP="00522A4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their response must be:</w:t>
            </w:r>
          </w:p>
          <w:p w14:paraId="554B76D3" w14:textId="77777777" w:rsidR="00BB0825" w:rsidRPr="00242870" w:rsidRDefault="00BB0825" w:rsidP="00522A4E">
            <w:pPr>
              <w:pStyle w:val="ListParagraph"/>
              <w:tabs>
                <w:tab w:val="left" w:pos="180"/>
              </w:tabs>
              <w:spacing w:after="120" w:line="276" w:lineRule="auto"/>
              <w:ind w:left="805" w:right="0" w:firstLine="0"/>
              <w:contextualSpacing w:val="0"/>
              <w:rPr>
                <w:rFonts w:cstheme="minorHAnsi"/>
                <w:color w:val="262626" w:themeColor="text1" w:themeTint="D9"/>
                <w:szCs w:val="24"/>
              </w:rPr>
            </w:pPr>
            <w:r w:rsidRPr="00242870">
              <w:rPr>
                <w:rFonts w:cstheme="minorHAnsi"/>
                <w:bCs/>
                <w:color w:val="D73329"/>
                <w:sz w:val="22"/>
              </w:rPr>
              <w:t>Five years</w:t>
            </w:r>
          </w:p>
        </w:tc>
      </w:tr>
    </w:tbl>
    <w:p w14:paraId="6BA3A677" w14:textId="77777777" w:rsidR="00C82F59" w:rsidRPr="00C82F59" w:rsidRDefault="00C82F59">
      <w:pPr>
        <w:rPr>
          <w:sz w:val="4"/>
          <w:szCs w:val="4"/>
        </w:rPr>
      </w:pPr>
      <w:r w:rsidRPr="00C82F59">
        <w:rPr>
          <w:sz w:val="4"/>
          <w:szCs w:val="4"/>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6"/>
      </w:tblGrid>
      <w:tr w:rsidR="00BB0825" w:rsidRPr="00242870" w14:paraId="471182A1" w14:textId="77777777" w:rsidTr="00C82F59">
        <w:trPr>
          <w:trHeight w:val="7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7E0D4A" w14:textId="6F74B72A" w:rsidR="00BB0825" w:rsidRPr="00242870" w:rsidRDefault="00BB0825" w:rsidP="00C82F59">
            <w:pPr>
              <w:pStyle w:val="ListParagraph"/>
              <w:numPr>
                <w:ilvl w:val="0"/>
                <w:numId w:val="58"/>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As per the Corporations Act 2001, how long do companies have to keep their financial records?</w:t>
            </w:r>
          </w:p>
          <w:p w14:paraId="38D076C5" w14:textId="77777777" w:rsidR="00BB0825" w:rsidRPr="00242870" w:rsidRDefault="00BB0825" w:rsidP="000525D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684B3C5A" w14:textId="51DAE242" w:rsidR="004C05DD" w:rsidRPr="00242870" w:rsidRDefault="004C05DD" w:rsidP="000525D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how long financial records must be kept under the Corporations Act 2001.</w:t>
            </w:r>
          </w:p>
          <w:p w14:paraId="306947D3" w14:textId="69AFF42D" w:rsidR="00BB0825" w:rsidRPr="00242870" w:rsidRDefault="00BB0825" w:rsidP="000525D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their response must be:</w:t>
            </w:r>
          </w:p>
          <w:p w14:paraId="51F5357B" w14:textId="77777777" w:rsidR="00BB0825" w:rsidRPr="00242870" w:rsidRDefault="00BB0825" w:rsidP="000525D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Seven years</w:t>
            </w:r>
          </w:p>
        </w:tc>
      </w:tr>
      <w:tr w:rsidR="00BB0825" w:rsidRPr="00242870" w14:paraId="03EAA2AC" w14:textId="77777777" w:rsidTr="00C82F59">
        <w:trPr>
          <w:trHeight w:val="7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CD3741" w14:textId="77777777" w:rsidR="00BB0825" w:rsidRPr="00242870" w:rsidRDefault="00BB0825" w:rsidP="00C82F59">
            <w:pPr>
              <w:pStyle w:val="ListParagraph"/>
              <w:numPr>
                <w:ilvl w:val="0"/>
                <w:numId w:val="58"/>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According to the Fair Work Act, how long should an entity keep its employee records?</w:t>
            </w:r>
          </w:p>
          <w:p w14:paraId="2CCD6725" w14:textId="77777777" w:rsidR="00BB0825" w:rsidRPr="00242870" w:rsidRDefault="00BB0825" w:rsidP="008A5647">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31823F33" w14:textId="39812726" w:rsidR="004C05DD" w:rsidRPr="00242870" w:rsidRDefault="004C05DD" w:rsidP="008A5647">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ho</w:t>
            </w:r>
            <w:r w:rsidR="00BC3759" w:rsidRPr="00242870">
              <w:rPr>
                <w:rFonts w:cstheme="minorHAnsi"/>
                <w:bCs/>
                <w:color w:val="D73329"/>
                <w:sz w:val="22"/>
              </w:rPr>
              <w:t>w long employee records must be kept under the Fair Work Act.</w:t>
            </w:r>
          </w:p>
          <w:p w14:paraId="5EFAC890" w14:textId="47F23258" w:rsidR="00BB0825" w:rsidRPr="00242870" w:rsidRDefault="00BB0825" w:rsidP="008A5647">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their response must be:</w:t>
            </w:r>
          </w:p>
          <w:p w14:paraId="55ED1926" w14:textId="77777777" w:rsidR="00BB0825" w:rsidRPr="00242870" w:rsidRDefault="00BB0825" w:rsidP="008A5647">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Seven years</w:t>
            </w:r>
          </w:p>
        </w:tc>
      </w:tr>
      <w:tr w:rsidR="00BB0825" w:rsidRPr="00242870" w14:paraId="4F164E14" w14:textId="77777777" w:rsidTr="00BB0825">
        <w:trPr>
          <w:trHeight w:val="7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6F481F" w14:textId="1E375990" w:rsidR="00BB0825" w:rsidRPr="00242870" w:rsidRDefault="00BB0825" w:rsidP="00C82F59">
            <w:pPr>
              <w:pStyle w:val="ListParagraph"/>
              <w:numPr>
                <w:ilvl w:val="0"/>
                <w:numId w:val="58"/>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one of the five rules of record keeping enumerated by ATO.</w:t>
            </w:r>
          </w:p>
          <w:p w14:paraId="572EAA79" w14:textId="77777777" w:rsidR="00BB0825" w:rsidRPr="00242870" w:rsidRDefault="00BB0825" w:rsidP="000525DE">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46C8A257" w14:textId="52905855" w:rsidR="00BC3759" w:rsidRPr="00242870" w:rsidRDefault="00BC3759" w:rsidP="008A5647">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one of the five rules of record keeping enumerated by ATO.</w:t>
            </w:r>
          </w:p>
          <w:p w14:paraId="344EBC4C" w14:textId="2AC79C6C" w:rsidR="00BB0825" w:rsidRPr="00242870" w:rsidRDefault="00BB0825" w:rsidP="008A5647">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p>
          <w:p w14:paraId="4B9A8F5E" w14:textId="77777777" w:rsidR="00BB0825" w:rsidRPr="00242870" w:rsidRDefault="00BB0825" w:rsidP="00E34571">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Taxpayers need to keep all records related to starting, running, changing, and selling or closing your business that are relevant to your tax and super affairs.</w:t>
            </w:r>
          </w:p>
          <w:p w14:paraId="037AE83D" w14:textId="77777777" w:rsidR="00BB0825" w:rsidRPr="00242870" w:rsidRDefault="00BB0825" w:rsidP="00E34571">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The relevant information in your records must not be changed and must be stored in a way that protects the information from being changed or the record from being damaged.</w:t>
            </w:r>
          </w:p>
          <w:p w14:paraId="1D2C0C88" w14:textId="77777777" w:rsidR="00BB0825" w:rsidRPr="00242870" w:rsidRDefault="00BB0825" w:rsidP="00E34571">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Taxpayers need to keep most records for five years.</w:t>
            </w:r>
          </w:p>
          <w:p w14:paraId="3DE982DD" w14:textId="77777777" w:rsidR="00BB0825" w:rsidRPr="00242870" w:rsidRDefault="00BB0825" w:rsidP="00E34571">
            <w:pPr>
              <w:pStyle w:val="ListParagraph"/>
              <w:numPr>
                <w:ilvl w:val="0"/>
                <w:numId w:val="59"/>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Taxpayers need to be able to show records upon ATO’s request.</w:t>
            </w:r>
          </w:p>
          <w:p w14:paraId="424E40BC" w14:textId="77777777" w:rsidR="00BB0825" w:rsidRPr="00242870" w:rsidRDefault="00BB0825" w:rsidP="00E34571">
            <w:pPr>
              <w:pStyle w:val="ListParagraph"/>
              <w:numPr>
                <w:ilvl w:val="0"/>
                <w:numId w:val="135"/>
              </w:numPr>
              <w:tabs>
                <w:tab w:val="left" w:pos="180"/>
              </w:tabs>
              <w:spacing w:after="120" w:line="276" w:lineRule="auto"/>
              <w:ind w:left="1514" w:right="0" w:hanging="357"/>
              <w:contextualSpacing w:val="0"/>
              <w:rPr>
                <w:rFonts w:cstheme="minorHAnsi"/>
                <w:color w:val="262626" w:themeColor="text1" w:themeTint="D9"/>
                <w:szCs w:val="24"/>
              </w:rPr>
            </w:pPr>
            <w:r w:rsidRPr="00242870">
              <w:rPr>
                <w:rFonts w:cstheme="minorHAnsi"/>
                <w:bCs/>
                <w:color w:val="D73329"/>
                <w:sz w:val="22"/>
              </w:rPr>
              <w:t>Records must be in English or able to be easily converted to English.</w:t>
            </w:r>
          </w:p>
        </w:tc>
      </w:tr>
    </w:tbl>
    <w:p w14:paraId="771E367A" w14:textId="77777777" w:rsidR="000525DE" w:rsidRDefault="000525DE">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16"/>
      </w:tblGrid>
      <w:tr w:rsidR="00BB0825" w:rsidRPr="00242870" w14:paraId="799E4B7D" w14:textId="77777777" w:rsidTr="00BB0825">
        <w:trPr>
          <w:trHeight w:val="7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5BE30AE" w14:textId="112FF031" w:rsidR="00BB0825" w:rsidRPr="00242870" w:rsidRDefault="00BB0825" w:rsidP="00C82F59">
            <w:pPr>
              <w:pStyle w:val="ListParagraph"/>
              <w:numPr>
                <w:ilvl w:val="0"/>
                <w:numId w:val="58"/>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What would be the penalty for failing to meet your record-keeping obligations to ATO?</w:t>
            </w:r>
          </w:p>
          <w:p w14:paraId="0C5E4DC5" w14:textId="77777777" w:rsidR="00BB0825" w:rsidRPr="00242870" w:rsidRDefault="00BB0825" w:rsidP="000525DE">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4D218DB6" w14:textId="4851C00C" w:rsidR="00BC3759" w:rsidRPr="00242870" w:rsidRDefault="00BC3759" w:rsidP="00F50D1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candidate must identify what the penalty would be for failing to meet their record-keeping obligations to ATO.</w:t>
            </w:r>
          </w:p>
          <w:p w14:paraId="18DA27C8" w14:textId="7CB1B805" w:rsidR="00BB0825" w:rsidRPr="00242870" w:rsidRDefault="00BB0825" w:rsidP="00F50D1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r w:rsidR="008E52D3">
              <w:rPr>
                <w:rFonts w:cstheme="minorHAnsi"/>
                <w:bCs/>
                <w:color w:val="D73329"/>
                <w:sz w:val="22"/>
              </w:rPr>
              <w:t>:</w:t>
            </w:r>
          </w:p>
          <w:p w14:paraId="0434D364" w14:textId="77777777" w:rsidR="00BB0825" w:rsidRPr="00242870" w:rsidRDefault="00BB0825" w:rsidP="00F50D1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The penalty for failing to keep or retain records as required would be 20 penalty units.</w:t>
            </w:r>
          </w:p>
        </w:tc>
      </w:tr>
      <w:tr w:rsidR="005C3FCB" w:rsidRPr="00242870" w14:paraId="22F4D95B" w14:textId="77777777" w:rsidTr="00BB0825">
        <w:trPr>
          <w:trHeight w:val="7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14E94E" w14:textId="6E2F3718" w:rsidR="005C3FCB" w:rsidRPr="00242870" w:rsidRDefault="005C3FCB" w:rsidP="000525DE">
            <w:pPr>
              <w:pStyle w:val="ListParagraph"/>
              <w:numPr>
                <w:ilvl w:val="0"/>
                <w:numId w:val="58"/>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Give one example of a record that must be kept by a business engaging with a contractor or a supplier.</w:t>
            </w:r>
          </w:p>
          <w:p w14:paraId="42473492" w14:textId="77777777" w:rsidR="005C3FCB" w:rsidRPr="00242870" w:rsidRDefault="005C3FCB" w:rsidP="000525DE">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1"/>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40B899B5" w14:textId="68D78866" w:rsidR="005C3FCB" w:rsidRPr="00242870" w:rsidRDefault="005C3FCB" w:rsidP="00F50D15">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The candidate must give one example of a record that must be kept by businesses engaging with a contractor or a supplier.</w:t>
            </w:r>
          </w:p>
          <w:p w14:paraId="04ED9856" w14:textId="77777777" w:rsidR="005C3FCB" w:rsidRPr="00242870" w:rsidRDefault="005C3FCB" w:rsidP="00F50D15">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p>
          <w:p w14:paraId="29F9DE14" w14:textId="2CFE15B9" w:rsidR="005C3FCB" w:rsidRPr="00242870" w:rsidRDefault="00F50D15" w:rsidP="00F50D15">
            <w:pPr>
              <w:pStyle w:val="ListParagraph"/>
              <w:numPr>
                <w:ilvl w:val="0"/>
                <w:numId w:val="60"/>
              </w:numPr>
              <w:tabs>
                <w:tab w:val="left" w:pos="180"/>
              </w:tabs>
              <w:spacing w:after="120" w:line="276" w:lineRule="auto"/>
              <w:ind w:left="1514" w:right="0" w:hanging="357"/>
              <w:contextualSpacing w:val="0"/>
              <w:rPr>
                <w:rFonts w:cstheme="minorHAnsi"/>
                <w:color w:val="D73329"/>
                <w:sz w:val="22"/>
              </w:rPr>
            </w:pPr>
            <w:r>
              <w:rPr>
                <w:rFonts w:cstheme="minorHAnsi"/>
                <w:color w:val="D73329"/>
                <w:sz w:val="22"/>
              </w:rPr>
              <w:t>C</w:t>
            </w:r>
            <w:r w:rsidR="005C3FCB" w:rsidRPr="00242870">
              <w:rPr>
                <w:rFonts w:cstheme="minorHAnsi"/>
                <w:color w:val="D73329"/>
                <w:sz w:val="22"/>
              </w:rPr>
              <w:t>ontracts or written agreements</w:t>
            </w:r>
          </w:p>
          <w:p w14:paraId="71C98000" w14:textId="10E00D15" w:rsidR="005C3FCB" w:rsidRPr="00242870" w:rsidRDefault="00F50D15" w:rsidP="00F50D15">
            <w:pPr>
              <w:pStyle w:val="ListParagraph"/>
              <w:numPr>
                <w:ilvl w:val="0"/>
                <w:numId w:val="60"/>
              </w:numPr>
              <w:tabs>
                <w:tab w:val="left" w:pos="180"/>
              </w:tabs>
              <w:spacing w:after="120" w:line="276" w:lineRule="auto"/>
              <w:ind w:left="1514" w:right="0" w:hanging="357"/>
              <w:contextualSpacing w:val="0"/>
              <w:rPr>
                <w:rFonts w:cstheme="minorHAnsi"/>
                <w:color w:val="D73329"/>
                <w:sz w:val="22"/>
              </w:rPr>
            </w:pPr>
            <w:r>
              <w:rPr>
                <w:rFonts w:cstheme="minorHAnsi"/>
                <w:color w:val="D73329"/>
                <w:sz w:val="22"/>
              </w:rPr>
              <w:t>I</w:t>
            </w:r>
            <w:r w:rsidR="005C3FCB" w:rsidRPr="00242870">
              <w:rPr>
                <w:rFonts w:cstheme="minorHAnsi"/>
                <w:color w:val="D73329"/>
                <w:sz w:val="22"/>
              </w:rPr>
              <w:t>nvoices issued and received</w:t>
            </w:r>
          </w:p>
          <w:p w14:paraId="5A407EED" w14:textId="28DC0CD7" w:rsidR="005C3FCB" w:rsidRPr="00242870" w:rsidRDefault="00F50D15" w:rsidP="00F50D15">
            <w:pPr>
              <w:pStyle w:val="ListParagraph"/>
              <w:numPr>
                <w:ilvl w:val="0"/>
                <w:numId w:val="60"/>
              </w:numPr>
              <w:tabs>
                <w:tab w:val="left" w:pos="180"/>
              </w:tabs>
              <w:spacing w:after="120" w:line="276" w:lineRule="auto"/>
              <w:ind w:left="1514" w:right="0" w:hanging="357"/>
              <w:contextualSpacing w:val="0"/>
              <w:rPr>
                <w:rFonts w:cstheme="minorHAnsi"/>
                <w:color w:val="D73329"/>
                <w:sz w:val="22"/>
              </w:rPr>
            </w:pPr>
            <w:r>
              <w:rPr>
                <w:rFonts w:cstheme="minorHAnsi"/>
                <w:color w:val="D73329"/>
                <w:sz w:val="22"/>
              </w:rPr>
              <w:t>R</w:t>
            </w:r>
            <w:r w:rsidR="005C3FCB" w:rsidRPr="00242870">
              <w:rPr>
                <w:rFonts w:cstheme="minorHAnsi"/>
                <w:color w:val="D73329"/>
                <w:sz w:val="22"/>
              </w:rPr>
              <w:t>ecords of the amounts paid</w:t>
            </w:r>
          </w:p>
          <w:p w14:paraId="77523EE8" w14:textId="27E8B7E6" w:rsidR="005C3FCB" w:rsidRPr="00242870" w:rsidRDefault="00F50D15" w:rsidP="00F50D15">
            <w:pPr>
              <w:pStyle w:val="ListParagraph"/>
              <w:numPr>
                <w:ilvl w:val="0"/>
                <w:numId w:val="60"/>
              </w:numPr>
              <w:tabs>
                <w:tab w:val="left" w:pos="180"/>
              </w:tabs>
              <w:spacing w:after="120" w:line="276" w:lineRule="auto"/>
              <w:ind w:left="1514" w:right="0" w:hanging="357"/>
              <w:contextualSpacing w:val="0"/>
              <w:rPr>
                <w:rFonts w:cstheme="minorHAnsi"/>
                <w:color w:val="D73329"/>
                <w:sz w:val="22"/>
              </w:rPr>
            </w:pPr>
            <w:r>
              <w:rPr>
                <w:rFonts w:cstheme="minorHAnsi"/>
                <w:color w:val="D73329"/>
                <w:sz w:val="22"/>
              </w:rPr>
              <w:t>R</w:t>
            </w:r>
            <w:r w:rsidR="005C3FCB" w:rsidRPr="00242870">
              <w:rPr>
                <w:rFonts w:cstheme="minorHAnsi"/>
                <w:color w:val="D73329"/>
                <w:sz w:val="22"/>
              </w:rPr>
              <w:t>ecords of reimbursement made to contractors</w:t>
            </w:r>
          </w:p>
          <w:p w14:paraId="2944514E" w14:textId="2D8CE2BB" w:rsidR="005C3FCB" w:rsidRPr="00242870" w:rsidRDefault="00F50D15" w:rsidP="00F50D15">
            <w:pPr>
              <w:pStyle w:val="ListParagraph"/>
              <w:numPr>
                <w:ilvl w:val="0"/>
                <w:numId w:val="60"/>
              </w:numPr>
              <w:tabs>
                <w:tab w:val="left" w:pos="180"/>
              </w:tabs>
              <w:spacing w:after="120" w:line="276" w:lineRule="auto"/>
              <w:ind w:left="1514" w:right="0" w:hanging="357"/>
              <w:contextualSpacing w:val="0"/>
              <w:rPr>
                <w:rFonts w:cstheme="minorHAnsi"/>
                <w:color w:val="D73329"/>
                <w:sz w:val="22"/>
              </w:rPr>
            </w:pPr>
            <w:r>
              <w:rPr>
                <w:rFonts w:cstheme="minorHAnsi"/>
                <w:color w:val="D73329"/>
                <w:sz w:val="22"/>
              </w:rPr>
              <w:t>P</w:t>
            </w:r>
            <w:r w:rsidR="005C3FCB" w:rsidRPr="00242870">
              <w:rPr>
                <w:rFonts w:cstheme="minorHAnsi"/>
                <w:color w:val="D73329"/>
                <w:sz w:val="22"/>
              </w:rPr>
              <w:t>ayment summaries or income statements issued</w:t>
            </w:r>
          </w:p>
          <w:p w14:paraId="3CEFDD1A" w14:textId="6A39A4C7" w:rsidR="005C3FCB" w:rsidRPr="00242870" w:rsidRDefault="00F50D15" w:rsidP="00F50D15">
            <w:pPr>
              <w:pStyle w:val="ListParagraph"/>
              <w:numPr>
                <w:ilvl w:val="0"/>
                <w:numId w:val="60"/>
              </w:numPr>
              <w:tabs>
                <w:tab w:val="left" w:pos="180"/>
              </w:tabs>
              <w:spacing w:after="120" w:line="276" w:lineRule="auto"/>
              <w:ind w:left="1514" w:right="0" w:hanging="357"/>
              <w:contextualSpacing w:val="0"/>
              <w:rPr>
                <w:rFonts w:cstheme="minorHAnsi"/>
                <w:color w:val="D73329"/>
                <w:sz w:val="22"/>
              </w:rPr>
            </w:pPr>
            <w:r>
              <w:rPr>
                <w:rFonts w:cstheme="minorHAnsi"/>
                <w:color w:val="D73329"/>
                <w:sz w:val="22"/>
              </w:rPr>
              <w:t>R</w:t>
            </w:r>
            <w:r w:rsidR="005C3FCB" w:rsidRPr="00242870">
              <w:rPr>
                <w:rFonts w:cstheme="minorHAnsi"/>
                <w:color w:val="D73329"/>
                <w:sz w:val="22"/>
              </w:rPr>
              <w:t>ecords of superannuation payments (if applicable)</w:t>
            </w:r>
          </w:p>
          <w:p w14:paraId="5901F806" w14:textId="24473DCC" w:rsidR="005C3FCB" w:rsidRPr="00242870" w:rsidRDefault="00F50D15" w:rsidP="00F50D15">
            <w:pPr>
              <w:pStyle w:val="ListParagraph"/>
              <w:numPr>
                <w:ilvl w:val="0"/>
                <w:numId w:val="60"/>
              </w:numPr>
              <w:tabs>
                <w:tab w:val="left" w:pos="180"/>
              </w:tabs>
              <w:spacing w:after="120" w:line="276" w:lineRule="auto"/>
              <w:ind w:left="1514" w:right="0" w:hanging="357"/>
              <w:contextualSpacing w:val="0"/>
              <w:rPr>
                <w:rFonts w:cstheme="minorHAnsi"/>
                <w:color w:val="D73329"/>
                <w:sz w:val="22"/>
              </w:rPr>
            </w:pPr>
            <w:r>
              <w:rPr>
                <w:rFonts w:cstheme="minorHAnsi"/>
                <w:color w:val="D73329"/>
                <w:sz w:val="22"/>
              </w:rPr>
              <w:t>V</w:t>
            </w:r>
            <w:r w:rsidR="005C3FCB" w:rsidRPr="00242870">
              <w:rPr>
                <w:rFonts w:cstheme="minorHAnsi"/>
                <w:color w:val="D73329"/>
                <w:sz w:val="22"/>
              </w:rPr>
              <w:t>oluntary requests made by a contractor for you to withhold tax amounts from payments</w:t>
            </w:r>
          </w:p>
          <w:p w14:paraId="6D52F7AF" w14:textId="7E81319B" w:rsidR="005C3FCB" w:rsidRPr="00242870" w:rsidRDefault="00F50D15" w:rsidP="00F50D15">
            <w:pPr>
              <w:pStyle w:val="ListParagraph"/>
              <w:numPr>
                <w:ilvl w:val="0"/>
                <w:numId w:val="60"/>
              </w:numPr>
              <w:tabs>
                <w:tab w:val="left" w:pos="180"/>
              </w:tabs>
              <w:spacing w:after="120" w:line="276" w:lineRule="auto"/>
              <w:ind w:left="1514" w:right="0" w:hanging="357"/>
              <w:contextualSpacing w:val="0"/>
              <w:rPr>
                <w:rFonts w:cstheme="minorHAnsi"/>
                <w:color w:val="262626" w:themeColor="text1" w:themeTint="D9"/>
                <w:szCs w:val="24"/>
              </w:rPr>
            </w:pPr>
            <w:r>
              <w:rPr>
                <w:rFonts w:cstheme="minorHAnsi"/>
                <w:color w:val="D73329"/>
                <w:sz w:val="22"/>
              </w:rPr>
              <w:t>R</w:t>
            </w:r>
            <w:r w:rsidR="005C3FCB" w:rsidRPr="00242870">
              <w:rPr>
                <w:rFonts w:cstheme="minorHAnsi"/>
                <w:color w:val="D73329"/>
                <w:sz w:val="22"/>
              </w:rPr>
              <w:t>ecords of tax withheld from payments when a supplier does not quote their ABN</w:t>
            </w:r>
          </w:p>
        </w:tc>
      </w:tr>
    </w:tbl>
    <w:p w14:paraId="3990BD69" w14:textId="77777777" w:rsidR="008E52D3" w:rsidRDefault="008E52D3">
      <w:pPr>
        <w:spacing w:after="120" w:line="276" w:lineRule="auto"/>
      </w:pPr>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01"/>
        <w:gridCol w:w="6120"/>
      </w:tblGrid>
      <w:tr w:rsidR="00BB0825" w:rsidRPr="00242870" w14:paraId="3D50F55C" w14:textId="77777777" w:rsidTr="00BB0825">
        <w:trPr>
          <w:trHeight w:val="153"/>
          <w:jc w:val="center"/>
        </w:trPr>
        <w:tc>
          <w:tcPr>
            <w:tcW w:w="5000" w:type="pct"/>
            <w:gridSpan w:val="2"/>
            <w:tcBorders>
              <w:top w:val="nil"/>
              <w:left w:val="nil"/>
              <w:bottom w:val="nil"/>
              <w:right w:val="nil"/>
            </w:tcBorders>
            <w:shd w:val="clear" w:color="auto" w:fill="D9E2F3" w:themeFill="accent1" w:themeFillTint="33"/>
          </w:tcPr>
          <w:p w14:paraId="6873CB73" w14:textId="35759E27" w:rsidR="00BB0825" w:rsidRPr="00242870" w:rsidRDefault="00BB0825" w:rsidP="00BB0825">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eastAsia="Times New Roman" w:cstheme="minorHAnsi"/>
                <w:color w:val="262626" w:themeColor="text1" w:themeTint="D9"/>
                <w:szCs w:val="24"/>
                <w:lang w:val="en-PH" w:eastAsia="en-PH"/>
              </w:rPr>
              <w:lastRenderedPageBreak/>
              <w:t>Identify the two most common types of invoices and determine what types of businesses can issue the respective invoices.</w:t>
            </w:r>
          </w:p>
        </w:tc>
      </w:tr>
      <w:tr w:rsidR="00BB0825" w:rsidRPr="00242870" w14:paraId="1D58E527" w14:textId="77777777" w:rsidTr="00BB0825">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65E1AA8E"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EBC77D6" w14:textId="77777777" w:rsidTr="00BB0825">
        <w:trPr>
          <w:trHeight w:val="74"/>
          <w:jc w:val="center"/>
        </w:trPr>
        <w:tc>
          <w:tcPr>
            <w:tcW w:w="5000" w:type="pct"/>
            <w:gridSpan w:val="2"/>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65BBB4B"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KE7.1  </w:t>
            </w:r>
          </w:p>
          <w:p w14:paraId="64A46DA5" w14:textId="75E5552D" w:rsidR="00591915" w:rsidRPr="00242870" w:rsidRDefault="00591915" w:rsidP="0059191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2.3</w:t>
            </w:r>
          </w:p>
          <w:p w14:paraId="35490965"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4DFA2F2C" w14:textId="77777777" w:rsidR="00BB0825" w:rsidRPr="007873F3" w:rsidRDefault="00BB0825" w:rsidP="007873F3">
            <w:pPr>
              <w:tabs>
                <w:tab w:val="left" w:pos="180"/>
              </w:tabs>
              <w:spacing w:after="120" w:line="276" w:lineRule="auto"/>
              <w:ind w:left="0" w:right="0" w:firstLine="0"/>
              <w:jc w:val="both"/>
              <w:rPr>
                <w:rFonts w:cstheme="minorHAnsi"/>
                <w:bCs/>
                <w:color w:val="D73329"/>
                <w:sz w:val="22"/>
              </w:rPr>
            </w:pPr>
            <w:r w:rsidRPr="007873F3">
              <w:rPr>
                <w:rFonts w:cstheme="minorHAnsi"/>
                <w:bCs/>
                <w:color w:val="D73329"/>
                <w:sz w:val="22"/>
              </w:rPr>
              <w:t xml:space="preserve">The candidate must identify the two most common types of invoices and determine what types of businesses can issue the respective invoices. </w:t>
            </w:r>
          </w:p>
          <w:p w14:paraId="11F08FC4" w14:textId="77777777" w:rsidR="00BB0825" w:rsidRPr="007873F3" w:rsidRDefault="00BB0825" w:rsidP="007873F3">
            <w:pPr>
              <w:tabs>
                <w:tab w:val="left" w:pos="180"/>
              </w:tabs>
              <w:spacing w:after="120" w:line="276" w:lineRule="auto"/>
              <w:ind w:left="0" w:right="0" w:firstLine="0"/>
              <w:jc w:val="both"/>
              <w:rPr>
                <w:rFonts w:cstheme="minorHAnsi"/>
                <w:bCs/>
                <w:color w:val="D73329"/>
                <w:sz w:val="22"/>
              </w:rPr>
            </w:pPr>
            <w:r w:rsidRPr="007873F3">
              <w:rPr>
                <w:rFonts w:cstheme="minorHAnsi"/>
                <w:bCs/>
                <w:color w:val="D73329"/>
                <w:sz w:val="22"/>
              </w:rPr>
              <w:t>For a satisfactory performance in the “Type of Invoice” column, the candidate must be able to identify all of the following (in any order):</w:t>
            </w:r>
          </w:p>
          <w:p w14:paraId="54C81171" w14:textId="77777777" w:rsidR="00BB0825" w:rsidRPr="007873F3" w:rsidRDefault="00BB0825" w:rsidP="00C2134F">
            <w:pPr>
              <w:pStyle w:val="ListParagraph"/>
              <w:numPr>
                <w:ilvl w:val="0"/>
                <w:numId w:val="61"/>
              </w:numPr>
              <w:tabs>
                <w:tab w:val="left" w:pos="180"/>
              </w:tabs>
              <w:spacing w:after="120" w:line="276" w:lineRule="auto"/>
              <w:ind w:left="714" w:right="0" w:hanging="357"/>
              <w:contextualSpacing w:val="0"/>
              <w:jc w:val="both"/>
              <w:rPr>
                <w:rFonts w:cstheme="minorHAnsi"/>
                <w:bCs/>
                <w:color w:val="D73329"/>
                <w:sz w:val="22"/>
              </w:rPr>
            </w:pPr>
            <w:r w:rsidRPr="007873F3">
              <w:rPr>
                <w:rFonts w:cstheme="minorHAnsi"/>
                <w:bCs/>
                <w:color w:val="D73329"/>
                <w:sz w:val="22"/>
              </w:rPr>
              <w:t>Regular invoices</w:t>
            </w:r>
          </w:p>
          <w:p w14:paraId="1A520195" w14:textId="77777777" w:rsidR="00BB0825" w:rsidRPr="007873F3" w:rsidRDefault="00BB0825" w:rsidP="00C2134F">
            <w:pPr>
              <w:pStyle w:val="ListParagraph"/>
              <w:numPr>
                <w:ilvl w:val="0"/>
                <w:numId w:val="61"/>
              </w:numPr>
              <w:tabs>
                <w:tab w:val="left" w:pos="180"/>
              </w:tabs>
              <w:spacing w:after="120" w:line="276" w:lineRule="auto"/>
              <w:ind w:left="714" w:right="0" w:hanging="357"/>
              <w:contextualSpacing w:val="0"/>
              <w:jc w:val="both"/>
              <w:rPr>
                <w:rFonts w:cstheme="minorHAnsi"/>
                <w:bCs/>
                <w:color w:val="D73329"/>
                <w:sz w:val="22"/>
              </w:rPr>
            </w:pPr>
            <w:r w:rsidRPr="007873F3">
              <w:rPr>
                <w:rFonts w:cstheme="minorHAnsi"/>
                <w:bCs/>
                <w:color w:val="D73329"/>
                <w:sz w:val="22"/>
              </w:rPr>
              <w:t>Tax invoices</w:t>
            </w:r>
          </w:p>
          <w:p w14:paraId="57136953" w14:textId="77777777" w:rsidR="00BB0825" w:rsidRPr="00242870" w:rsidRDefault="00BB0825" w:rsidP="007873F3">
            <w:pPr>
              <w:pStyle w:val="ListParagraph"/>
              <w:tabs>
                <w:tab w:val="left" w:pos="180"/>
              </w:tabs>
              <w:spacing w:after="120" w:line="276" w:lineRule="auto"/>
              <w:ind w:left="0" w:right="0" w:firstLine="0"/>
              <w:contextualSpacing w:val="0"/>
              <w:jc w:val="both"/>
              <w:rPr>
                <w:rFonts w:cstheme="minorHAnsi"/>
                <w:bCs/>
                <w:color w:val="D73329"/>
                <w:sz w:val="22"/>
              </w:rPr>
            </w:pPr>
            <w:r w:rsidRPr="007873F3">
              <w:rPr>
                <w:rFonts w:cstheme="minorHAnsi"/>
                <w:bCs/>
                <w:color w:val="D73329"/>
                <w:sz w:val="22"/>
              </w:rPr>
              <w:t>Additional marking guide and benchmarks are provided below to guide the assessor in assessing the responses here.</w:t>
            </w:r>
          </w:p>
        </w:tc>
      </w:tr>
      <w:tr w:rsidR="00BB0825" w:rsidRPr="00242870" w14:paraId="0F18CE7E" w14:textId="77777777" w:rsidTr="00BB0825">
        <w:trPr>
          <w:trHeight w:val="74"/>
          <w:jc w:val="center"/>
        </w:trPr>
        <w:tc>
          <w:tcPr>
            <w:tcW w:w="16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F4E08AF"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t>Type of Invoice</w:t>
            </w:r>
          </w:p>
        </w:tc>
        <w:tc>
          <w:tcPr>
            <w:tcW w:w="33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2FB00767" w14:textId="1B107CF0"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The type of business who can issue the invoice</w:t>
            </w:r>
          </w:p>
        </w:tc>
      </w:tr>
      <w:tr w:rsidR="00BB0825" w:rsidRPr="00242870" w14:paraId="7EFCDFE4" w14:textId="77777777" w:rsidTr="00C07216">
        <w:trPr>
          <w:trHeight w:val="74"/>
          <w:jc w:val="center"/>
        </w:trPr>
        <w:tc>
          <w:tcPr>
            <w:tcW w:w="16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45B6639B" w14:textId="77777777" w:rsidR="00BB0825" w:rsidRPr="00242870" w:rsidRDefault="00BB0825" w:rsidP="00C07216">
            <w:pPr>
              <w:pStyle w:val="ListParagraph"/>
              <w:numPr>
                <w:ilvl w:val="0"/>
                <w:numId w:val="62"/>
              </w:numPr>
              <w:tabs>
                <w:tab w:val="left" w:pos="180"/>
              </w:tabs>
              <w:spacing w:after="120" w:line="276" w:lineRule="auto"/>
              <w:ind w:left="794" w:right="0" w:hanging="357"/>
              <w:contextualSpacing w:val="0"/>
              <w:rPr>
                <w:rFonts w:cstheme="minorHAnsi"/>
                <w:color w:val="262626" w:themeColor="text1" w:themeTint="D9"/>
                <w:sz w:val="22"/>
              </w:rPr>
            </w:pPr>
            <w:r w:rsidRPr="00242870">
              <w:rPr>
                <w:rFonts w:cstheme="minorHAnsi"/>
                <w:color w:val="262626" w:themeColor="text1" w:themeTint="D9"/>
              </w:rPr>
              <w:fldChar w:fldCharType="begin">
                <w:ffData>
                  <w:name w:val="Text15"/>
                  <w:enabled/>
                  <w:calcOnExit w:val="0"/>
                  <w:textInput/>
                </w:ffData>
              </w:fldChar>
            </w:r>
            <w:bookmarkStart w:id="62" w:name="Text15"/>
            <w:r w:rsidRPr="00242870">
              <w:rPr>
                <w:rFonts w:cstheme="minorHAnsi"/>
                <w:color w:val="262626" w:themeColor="text1" w:themeTint="D9"/>
                <w:sz w:val="22"/>
              </w:rPr>
              <w:instrText xml:space="preserve"> FORMTEXT </w:instrText>
            </w:r>
            <w:r w:rsidRPr="00242870">
              <w:rPr>
                <w:rFonts w:cstheme="minorHAnsi"/>
                <w:color w:val="262626" w:themeColor="text1" w:themeTint="D9"/>
              </w:rPr>
            </w:r>
            <w:r w:rsidRPr="00242870">
              <w:rPr>
                <w:rFonts w:cstheme="minorHAnsi"/>
                <w:color w:val="262626" w:themeColor="text1" w:themeTint="D9"/>
              </w:rPr>
              <w:fldChar w:fldCharType="separate"/>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color w:val="262626" w:themeColor="text1" w:themeTint="D9"/>
              </w:rPr>
              <w:fldChar w:fldCharType="end"/>
            </w:r>
            <w:bookmarkEnd w:id="62"/>
          </w:p>
          <w:p w14:paraId="0118151E" w14:textId="77777777" w:rsidR="00BB0825" w:rsidRPr="00242870" w:rsidRDefault="00BB0825" w:rsidP="00C07216">
            <w:pPr>
              <w:pStyle w:val="ListParagraph"/>
              <w:tabs>
                <w:tab w:val="left" w:pos="180"/>
              </w:tabs>
              <w:spacing w:after="120" w:line="276" w:lineRule="auto"/>
              <w:ind w:left="794" w:right="0" w:firstLine="0"/>
              <w:contextualSpacing w:val="0"/>
              <w:rPr>
                <w:rFonts w:cstheme="minorHAnsi"/>
                <w:color w:val="262626" w:themeColor="text1" w:themeTint="D9"/>
                <w:sz w:val="22"/>
              </w:rPr>
            </w:pPr>
            <w:r w:rsidRPr="00242870">
              <w:rPr>
                <w:rFonts w:cstheme="minorHAnsi"/>
                <w:color w:val="D73329"/>
                <w:sz w:val="22"/>
              </w:rPr>
              <w:t>Regular Invoice</w:t>
            </w:r>
          </w:p>
        </w:tc>
        <w:tc>
          <w:tcPr>
            <w:tcW w:w="33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3EED147" w14:textId="77777777" w:rsidR="00BB0825" w:rsidRPr="00242870" w:rsidRDefault="00BB0825" w:rsidP="00BB0825">
            <w:pPr>
              <w:pStyle w:val="ListParagraph"/>
              <w:tabs>
                <w:tab w:val="left" w:pos="180"/>
              </w:tabs>
              <w:spacing w:after="120" w:line="276" w:lineRule="auto"/>
              <w:ind w:left="0" w:right="0" w:firstLine="0"/>
              <w:contextualSpacing w:val="0"/>
              <w:rPr>
                <w:rFonts w:cstheme="minorHAnsi"/>
                <w:color w:val="262626" w:themeColor="text1" w:themeTint="D9"/>
                <w:sz w:val="22"/>
              </w:rPr>
            </w:pPr>
            <w:r w:rsidRPr="00242870">
              <w:rPr>
                <w:rFonts w:cstheme="minorHAnsi"/>
                <w:color w:val="262626" w:themeColor="text1" w:themeTint="D9"/>
              </w:rPr>
              <w:fldChar w:fldCharType="begin">
                <w:ffData>
                  <w:name w:val="Text15"/>
                  <w:enabled/>
                  <w:calcOnExit w:val="0"/>
                  <w:textInput/>
                </w:ffData>
              </w:fldChar>
            </w:r>
            <w:r w:rsidRPr="00242870">
              <w:rPr>
                <w:rFonts w:cstheme="minorHAnsi"/>
                <w:color w:val="262626" w:themeColor="text1" w:themeTint="D9"/>
                <w:sz w:val="22"/>
              </w:rPr>
              <w:instrText xml:space="preserve"> FORMTEXT </w:instrText>
            </w:r>
            <w:r w:rsidRPr="00242870">
              <w:rPr>
                <w:rFonts w:cstheme="minorHAnsi"/>
                <w:color w:val="262626" w:themeColor="text1" w:themeTint="D9"/>
              </w:rPr>
            </w:r>
            <w:r w:rsidRPr="00242870">
              <w:rPr>
                <w:rFonts w:cstheme="minorHAnsi"/>
                <w:color w:val="262626" w:themeColor="text1" w:themeTint="D9"/>
              </w:rPr>
              <w:fldChar w:fldCharType="separate"/>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color w:val="262626" w:themeColor="text1" w:themeTint="D9"/>
              </w:rPr>
              <w:fldChar w:fldCharType="end"/>
            </w:r>
          </w:p>
          <w:p w14:paraId="4BDF5F2B"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The candidate must identify the type of business who can issue regular invoices.</w:t>
            </w:r>
          </w:p>
          <w:p w14:paraId="5352D9D0"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For a satisfactory performance, the candidate’s answer must be consistent with the benchmark answer below. This benchmark</w:t>
            </w:r>
          </w:p>
          <w:p w14:paraId="2C7AD2FC"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Regular invoices are issued by businesses that are not registered for GST.</w:t>
            </w:r>
          </w:p>
        </w:tc>
      </w:tr>
      <w:tr w:rsidR="00BB0825" w:rsidRPr="00242870" w14:paraId="098A18EC" w14:textId="77777777" w:rsidTr="00C07216">
        <w:trPr>
          <w:trHeight w:val="74"/>
          <w:jc w:val="center"/>
        </w:trPr>
        <w:tc>
          <w:tcPr>
            <w:tcW w:w="16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vAlign w:val="center"/>
          </w:tcPr>
          <w:p w14:paraId="46261F92" w14:textId="77777777" w:rsidR="00BB0825" w:rsidRPr="00242870" w:rsidRDefault="00BB0825" w:rsidP="00C07216">
            <w:pPr>
              <w:pStyle w:val="ListParagraph"/>
              <w:numPr>
                <w:ilvl w:val="0"/>
                <w:numId w:val="62"/>
              </w:numPr>
              <w:tabs>
                <w:tab w:val="left" w:pos="180"/>
              </w:tabs>
              <w:spacing w:after="120" w:line="276" w:lineRule="auto"/>
              <w:ind w:left="794" w:right="0" w:hanging="357"/>
              <w:contextualSpacing w:val="0"/>
              <w:rPr>
                <w:rFonts w:cstheme="minorHAnsi"/>
                <w:noProof/>
                <w:color w:val="262626" w:themeColor="text1" w:themeTint="D9"/>
                <w:sz w:val="22"/>
              </w:rPr>
            </w:pPr>
            <w:r w:rsidRPr="00C27961">
              <w:rPr>
                <w:rFonts w:cstheme="minorHAnsi"/>
                <w:noProof/>
                <w:color w:val="262626" w:themeColor="text1" w:themeTint="D9"/>
              </w:rPr>
              <w:fldChar w:fldCharType="begin">
                <w:ffData>
                  <w:name w:val="Text15"/>
                  <w:enabled/>
                  <w:calcOnExit w:val="0"/>
                  <w:textInput/>
                </w:ffData>
              </w:fldChar>
            </w:r>
            <w:r w:rsidRPr="00242870">
              <w:rPr>
                <w:rFonts w:cstheme="minorHAnsi"/>
                <w:noProof/>
                <w:color w:val="262626" w:themeColor="text1" w:themeTint="D9"/>
                <w:sz w:val="22"/>
              </w:rPr>
              <w:instrText xml:space="preserve"> FORMTEXT </w:instrText>
            </w:r>
            <w:r w:rsidRPr="00C27961">
              <w:rPr>
                <w:rFonts w:cstheme="minorHAnsi"/>
                <w:noProof/>
                <w:color w:val="262626" w:themeColor="text1" w:themeTint="D9"/>
              </w:rPr>
            </w:r>
            <w:r w:rsidRPr="00C27961">
              <w:rPr>
                <w:rFonts w:cstheme="minorHAnsi"/>
                <w:noProof/>
                <w:color w:val="262626" w:themeColor="text1" w:themeTint="D9"/>
              </w:rPr>
              <w:fldChar w:fldCharType="separate"/>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C27961">
              <w:rPr>
                <w:rFonts w:cstheme="minorHAnsi"/>
                <w:noProof/>
                <w:color w:val="262626" w:themeColor="text1" w:themeTint="D9"/>
              </w:rPr>
              <w:fldChar w:fldCharType="end"/>
            </w:r>
          </w:p>
          <w:p w14:paraId="3F95F3B0" w14:textId="77777777" w:rsidR="00BB0825" w:rsidRPr="00242870" w:rsidRDefault="00BB0825" w:rsidP="00C07216">
            <w:pPr>
              <w:pStyle w:val="ListParagraph"/>
              <w:tabs>
                <w:tab w:val="left" w:pos="180"/>
              </w:tabs>
              <w:spacing w:after="120" w:line="276" w:lineRule="auto"/>
              <w:ind w:left="794" w:right="0" w:firstLine="0"/>
              <w:contextualSpacing w:val="0"/>
              <w:rPr>
                <w:rFonts w:cstheme="minorHAnsi"/>
                <w:color w:val="262626" w:themeColor="text1" w:themeTint="D9"/>
                <w:sz w:val="22"/>
              </w:rPr>
            </w:pPr>
            <w:r w:rsidRPr="00242870">
              <w:rPr>
                <w:rFonts w:cstheme="minorHAnsi"/>
                <w:color w:val="D73329"/>
                <w:sz w:val="22"/>
              </w:rPr>
              <w:t>Tax Invoice</w:t>
            </w:r>
          </w:p>
        </w:tc>
        <w:tc>
          <w:tcPr>
            <w:tcW w:w="33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6B283FF" w14:textId="77777777" w:rsidR="00BB0825" w:rsidRPr="00242870" w:rsidRDefault="00BB0825" w:rsidP="00BB0825">
            <w:pPr>
              <w:pStyle w:val="ListParagraph"/>
              <w:tabs>
                <w:tab w:val="left" w:pos="180"/>
              </w:tabs>
              <w:spacing w:after="120" w:line="276" w:lineRule="auto"/>
              <w:ind w:left="0" w:right="0" w:firstLine="0"/>
              <w:contextualSpacing w:val="0"/>
              <w:rPr>
                <w:rFonts w:cstheme="minorHAnsi"/>
                <w:color w:val="262626" w:themeColor="text1" w:themeTint="D9"/>
                <w:sz w:val="22"/>
              </w:rPr>
            </w:pPr>
            <w:r w:rsidRPr="00242870">
              <w:rPr>
                <w:rFonts w:cstheme="minorHAnsi"/>
                <w:color w:val="262626" w:themeColor="text1" w:themeTint="D9"/>
              </w:rPr>
              <w:fldChar w:fldCharType="begin">
                <w:ffData>
                  <w:name w:val="Text15"/>
                  <w:enabled/>
                  <w:calcOnExit w:val="0"/>
                  <w:textInput/>
                </w:ffData>
              </w:fldChar>
            </w:r>
            <w:r w:rsidRPr="00242870">
              <w:rPr>
                <w:rFonts w:cstheme="minorHAnsi"/>
                <w:color w:val="262626" w:themeColor="text1" w:themeTint="D9"/>
                <w:sz w:val="22"/>
              </w:rPr>
              <w:instrText xml:space="preserve"> FORMTEXT </w:instrText>
            </w:r>
            <w:r w:rsidRPr="00242870">
              <w:rPr>
                <w:rFonts w:cstheme="minorHAnsi"/>
                <w:color w:val="262626" w:themeColor="text1" w:themeTint="D9"/>
              </w:rPr>
            </w:r>
            <w:r w:rsidRPr="00242870">
              <w:rPr>
                <w:rFonts w:cstheme="minorHAnsi"/>
                <w:color w:val="262626" w:themeColor="text1" w:themeTint="D9"/>
              </w:rPr>
              <w:fldChar w:fldCharType="separate"/>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noProof/>
                <w:color w:val="262626" w:themeColor="text1" w:themeTint="D9"/>
                <w:sz w:val="22"/>
              </w:rPr>
              <w:t> </w:t>
            </w:r>
            <w:r w:rsidRPr="00242870">
              <w:rPr>
                <w:rFonts w:cstheme="minorHAnsi"/>
                <w:color w:val="262626" w:themeColor="text1" w:themeTint="D9"/>
              </w:rPr>
              <w:fldChar w:fldCharType="end"/>
            </w:r>
          </w:p>
          <w:p w14:paraId="397EBE68"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The candidate must identify the type of business who can issue tax invoices.</w:t>
            </w:r>
          </w:p>
          <w:p w14:paraId="4E5B5D7E"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For a satisfactory performance, the candidate’s answer must be consistent with the benchmark answer below:</w:t>
            </w:r>
          </w:p>
          <w:p w14:paraId="221E9014"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Tax invoices can only be issued by businesses that are registered for GST.</w:t>
            </w:r>
          </w:p>
        </w:tc>
      </w:tr>
    </w:tbl>
    <w:p w14:paraId="11EADE6B"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52DA7554"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7A6369B0" w14:textId="75B48D01" w:rsidR="00BB0825" w:rsidRPr="00242870" w:rsidRDefault="00BB0825" w:rsidP="00D646CA">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 the seven details that you have to include in a tax invoice.</w:t>
            </w:r>
          </w:p>
        </w:tc>
      </w:tr>
      <w:tr w:rsidR="00BB0825" w:rsidRPr="00242870" w14:paraId="5D856335"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21D4030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7AC1842F"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13BDA85" w14:textId="54730C5D"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KE7.1 (p), KE7.2 (p)</w:t>
            </w:r>
          </w:p>
          <w:p w14:paraId="7A01991A" w14:textId="1DF099E1" w:rsidR="00591915" w:rsidRPr="00242870" w:rsidRDefault="00591915" w:rsidP="0059191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2.3</w:t>
            </w:r>
          </w:p>
          <w:p w14:paraId="019E8214" w14:textId="77777777" w:rsidR="00BB0825" w:rsidRPr="00242870" w:rsidRDefault="00BB0825" w:rsidP="00C07216">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 xml:space="preserve">Marking guide </w:t>
            </w:r>
          </w:p>
          <w:p w14:paraId="38F0E82C" w14:textId="77777777" w:rsidR="00BB0825" w:rsidRPr="00242870" w:rsidRDefault="00BB0825" w:rsidP="00C0721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list the seven details that must be included in a tax invoice.</w:t>
            </w:r>
          </w:p>
          <w:p w14:paraId="0D07AE97" w14:textId="77777777" w:rsidR="00BB0825" w:rsidRPr="00242870" w:rsidRDefault="00BB0825" w:rsidP="00C0721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answers below.</w:t>
            </w:r>
          </w:p>
        </w:tc>
      </w:tr>
      <w:tr w:rsidR="00BB0825" w:rsidRPr="00242870" w14:paraId="61A4A6B5" w14:textId="77777777" w:rsidTr="001C2F00">
        <w:trPr>
          <w:trHeight w:val="130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CF8FB27" w14:textId="77777777" w:rsidR="00BB0825" w:rsidRPr="00242870" w:rsidRDefault="00BB0825" w:rsidP="00C07216">
            <w:pPr>
              <w:pStyle w:val="ListParagraph"/>
              <w:numPr>
                <w:ilvl w:val="0"/>
                <w:numId w:val="63"/>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6"/>
                  <w:enabled/>
                  <w:calcOnExit w:val="0"/>
                  <w:textInput/>
                </w:ffData>
              </w:fldChar>
            </w:r>
            <w:bookmarkStart w:id="63" w:name="Text16"/>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3"/>
          </w:p>
          <w:p w14:paraId="26C7FF94" w14:textId="77777777" w:rsidR="00BB0825" w:rsidRPr="00242870" w:rsidRDefault="00BB0825" w:rsidP="00C07216">
            <w:pPr>
              <w:pStyle w:val="ListParagraph"/>
              <w:tabs>
                <w:tab w:val="left" w:pos="180"/>
              </w:tabs>
              <w:spacing w:after="120" w:line="276" w:lineRule="auto"/>
              <w:ind w:left="794" w:right="0" w:firstLine="0"/>
              <w:contextualSpacing w:val="0"/>
              <w:rPr>
                <w:rFonts w:cstheme="minorHAnsi"/>
                <w:color w:val="262626" w:themeColor="text1" w:themeTint="D9"/>
                <w:sz w:val="22"/>
              </w:rPr>
            </w:pPr>
            <w:r w:rsidRPr="00242870">
              <w:rPr>
                <w:rFonts w:cstheme="minorHAnsi"/>
                <w:color w:val="D73329"/>
                <w:spacing w:val="3"/>
                <w:sz w:val="22"/>
                <w:shd w:val="clear" w:color="auto" w:fill="FFFFFF"/>
              </w:rPr>
              <w:t xml:space="preserve">Information that the document is intended to be a tax invoice, </w:t>
            </w:r>
            <w:proofErr w:type="gramStart"/>
            <w:r w:rsidRPr="00242870">
              <w:rPr>
                <w:rFonts w:cstheme="minorHAnsi"/>
                <w:color w:val="D73329"/>
                <w:spacing w:val="3"/>
                <w:sz w:val="22"/>
                <w:shd w:val="clear" w:color="auto" w:fill="FFFFFF"/>
              </w:rPr>
              <w:t>e.g.</w:t>
            </w:r>
            <w:proofErr w:type="gramEnd"/>
            <w:r w:rsidRPr="00242870">
              <w:rPr>
                <w:rFonts w:cstheme="minorHAnsi"/>
                <w:color w:val="D73329"/>
                <w:spacing w:val="3"/>
                <w:sz w:val="22"/>
                <w:shd w:val="clear" w:color="auto" w:fill="FFFFFF"/>
              </w:rPr>
              <w:t xml:space="preserve"> the document is titled “Tax Invoice” </w:t>
            </w:r>
          </w:p>
        </w:tc>
      </w:tr>
      <w:tr w:rsidR="00BB0825" w:rsidRPr="00242870" w14:paraId="19EE5E16"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49C54B6" w14:textId="77777777" w:rsidR="00BB0825" w:rsidRPr="00242870" w:rsidRDefault="00BB0825" w:rsidP="00C07216">
            <w:pPr>
              <w:pStyle w:val="ListParagraph"/>
              <w:numPr>
                <w:ilvl w:val="0"/>
                <w:numId w:val="63"/>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6"/>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7C6A6D41" w14:textId="77777777" w:rsidR="00BB0825" w:rsidRPr="00242870" w:rsidRDefault="00BB0825" w:rsidP="00C0721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The business’s identity as the seller, such as business name or trading name</w:t>
            </w:r>
          </w:p>
        </w:tc>
      </w:tr>
      <w:tr w:rsidR="00BB0825" w:rsidRPr="00242870" w14:paraId="25D5995A"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89C350D" w14:textId="77777777" w:rsidR="00BB0825" w:rsidRPr="00242870" w:rsidRDefault="00BB0825" w:rsidP="00C07216">
            <w:pPr>
              <w:pStyle w:val="ListParagraph"/>
              <w:numPr>
                <w:ilvl w:val="0"/>
                <w:numId w:val="63"/>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6"/>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4BAC235E" w14:textId="77777777" w:rsidR="00BB0825" w:rsidRPr="00242870" w:rsidRDefault="00BB0825" w:rsidP="00C0721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The business’ Australian business number (ABN)</w:t>
            </w:r>
          </w:p>
        </w:tc>
      </w:tr>
      <w:tr w:rsidR="00BB0825" w:rsidRPr="00242870" w14:paraId="241521A4"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E68E11F" w14:textId="77777777" w:rsidR="00BB0825" w:rsidRPr="00242870" w:rsidRDefault="00BB0825" w:rsidP="00C07216">
            <w:pPr>
              <w:pStyle w:val="ListParagraph"/>
              <w:numPr>
                <w:ilvl w:val="0"/>
                <w:numId w:val="63"/>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6"/>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68912A6A" w14:textId="77777777" w:rsidR="00BB0825" w:rsidRPr="00242870" w:rsidRDefault="00BB0825" w:rsidP="00C0721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The date the invoice was issued</w:t>
            </w:r>
          </w:p>
        </w:tc>
      </w:tr>
      <w:tr w:rsidR="00BB0825" w:rsidRPr="00242870" w14:paraId="520E4AD7"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9B85117" w14:textId="77777777" w:rsidR="00BB0825" w:rsidRPr="00242870" w:rsidRDefault="00BB0825" w:rsidP="00C07216">
            <w:pPr>
              <w:pStyle w:val="ListParagraph"/>
              <w:numPr>
                <w:ilvl w:val="0"/>
                <w:numId w:val="63"/>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6"/>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0F0BC842" w14:textId="77777777" w:rsidR="00BB0825" w:rsidRPr="00242870" w:rsidRDefault="00BB0825" w:rsidP="00C0721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Brief list of the goods and services provided, including quantity (</w:t>
            </w:r>
            <w:proofErr w:type="gramStart"/>
            <w:r w:rsidRPr="00242870">
              <w:rPr>
                <w:rFonts w:cstheme="minorHAnsi"/>
                <w:color w:val="D73329"/>
                <w:spacing w:val="3"/>
                <w:sz w:val="22"/>
                <w:shd w:val="clear" w:color="auto" w:fill="FFFFFF"/>
              </w:rPr>
              <w:t>e.g.</w:t>
            </w:r>
            <w:proofErr w:type="gramEnd"/>
            <w:r w:rsidRPr="00242870">
              <w:rPr>
                <w:rFonts w:cstheme="minorHAnsi"/>
                <w:color w:val="D73329"/>
                <w:spacing w:val="3"/>
                <w:sz w:val="22"/>
                <w:shd w:val="clear" w:color="auto" w:fill="FFFFFF"/>
              </w:rPr>
              <w:t xml:space="preserve"> hours worked) and price</w:t>
            </w:r>
          </w:p>
        </w:tc>
      </w:tr>
      <w:tr w:rsidR="00BB0825" w:rsidRPr="00242870" w14:paraId="43F2B7B0"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95A0329" w14:textId="77777777" w:rsidR="00BB0825" w:rsidRPr="00242870" w:rsidRDefault="00BB0825" w:rsidP="00C07216">
            <w:pPr>
              <w:pStyle w:val="ListParagraph"/>
              <w:numPr>
                <w:ilvl w:val="0"/>
                <w:numId w:val="63"/>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6"/>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5D37E255" w14:textId="77777777" w:rsidR="00BB0825" w:rsidRPr="00242870" w:rsidRDefault="00BB0825" w:rsidP="00C0721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The total goods and services tax (GST) amount payable</w:t>
            </w:r>
            <w:r w:rsidRPr="00242870">
              <w:rPr>
                <w:rFonts w:cstheme="minorHAnsi"/>
                <w:color w:val="262626" w:themeColor="text1" w:themeTint="D9"/>
                <w:szCs w:val="24"/>
              </w:rPr>
              <w:t xml:space="preserve"> </w:t>
            </w:r>
          </w:p>
        </w:tc>
      </w:tr>
      <w:tr w:rsidR="00BB0825" w:rsidRPr="00242870" w14:paraId="3E5B920D"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17DA87D" w14:textId="77777777" w:rsidR="00BB0825" w:rsidRPr="00242870" w:rsidRDefault="00BB0825" w:rsidP="00C07216">
            <w:pPr>
              <w:pStyle w:val="ListParagraph"/>
              <w:numPr>
                <w:ilvl w:val="0"/>
                <w:numId w:val="63"/>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6"/>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5CB59D2C" w14:textId="77777777" w:rsidR="00BB0825" w:rsidRPr="00242870" w:rsidRDefault="00BB0825" w:rsidP="00C0721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The extent to which each item sold includes GST</w:t>
            </w:r>
          </w:p>
        </w:tc>
      </w:tr>
    </w:tbl>
    <w:p w14:paraId="59FEDA3B"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243D9895"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2106FDA6" w14:textId="77777777" w:rsidR="00BB0825" w:rsidRPr="00242870" w:rsidRDefault="00BB0825" w:rsidP="00D646CA">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five different ways of how a business can send invoices to its clients.</w:t>
            </w:r>
          </w:p>
        </w:tc>
      </w:tr>
      <w:tr w:rsidR="00BB0825" w:rsidRPr="00242870" w14:paraId="007EA358"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6A134659"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738D5144"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54D26BC" w14:textId="0574A59B"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KE7.2 (p)</w:t>
            </w:r>
          </w:p>
          <w:p w14:paraId="5F13EEB8" w14:textId="77777777" w:rsidR="000871BE" w:rsidRPr="00242870" w:rsidRDefault="000871BE" w:rsidP="000871BE">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2.3</w:t>
            </w:r>
          </w:p>
          <w:p w14:paraId="160E5BF4"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3FEA6D4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identify five different ways of how a business can send invoices to its clients.</w:t>
            </w:r>
          </w:p>
          <w:p w14:paraId="1F6EAA70"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For a satisfactory performance, although the wording may slightly vary, their response must be the five below</w:t>
            </w:r>
            <w:r w:rsidRPr="00242870">
              <w:rPr>
                <w:rFonts w:cstheme="minorHAnsi"/>
                <w:bCs/>
                <w:color w:val="D73329"/>
                <w:sz w:val="22"/>
                <w:szCs w:val="20"/>
              </w:rPr>
              <w:t xml:space="preserve"> </w:t>
            </w:r>
          </w:p>
        </w:tc>
      </w:tr>
      <w:tr w:rsidR="00BB0825" w:rsidRPr="00242870" w14:paraId="6E2505FE" w14:textId="77777777" w:rsidTr="00BB0825">
        <w:trPr>
          <w:trHeight w:val="70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F73A1F4" w14:textId="77777777" w:rsidR="00BB0825" w:rsidRPr="00242870" w:rsidRDefault="00BB0825" w:rsidP="003C7A30">
            <w:pPr>
              <w:pStyle w:val="ListParagraph"/>
              <w:numPr>
                <w:ilvl w:val="0"/>
                <w:numId w:val="6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17"/>
                  <w:enabled/>
                  <w:calcOnExit w:val="0"/>
                  <w:textInput/>
                </w:ffData>
              </w:fldChar>
            </w:r>
            <w:bookmarkStart w:id="64" w:name="Text17"/>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4"/>
          </w:p>
          <w:p w14:paraId="6218D80B" w14:textId="77777777" w:rsidR="00BB0825" w:rsidRPr="00242870" w:rsidRDefault="00BB0825" w:rsidP="003C7A30">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Via post mail</w:t>
            </w:r>
          </w:p>
        </w:tc>
      </w:tr>
      <w:tr w:rsidR="00BB0825" w:rsidRPr="00242870" w14:paraId="1B4158FA" w14:textId="77777777" w:rsidTr="00BB0825">
        <w:trPr>
          <w:trHeight w:val="55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D63E5F9" w14:textId="77777777" w:rsidR="00BB0825" w:rsidRPr="00242870" w:rsidRDefault="00BB0825" w:rsidP="003C7A30">
            <w:pPr>
              <w:pStyle w:val="ListParagraph"/>
              <w:numPr>
                <w:ilvl w:val="0"/>
                <w:numId w:val="64"/>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1C7A4F4F" w14:textId="77777777" w:rsidR="00BB0825" w:rsidRPr="00242870" w:rsidRDefault="00BB0825" w:rsidP="003C7A30">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Through email</w:t>
            </w:r>
          </w:p>
        </w:tc>
      </w:tr>
      <w:tr w:rsidR="00BB0825" w:rsidRPr="00242870" w14:paraId="25EDD0B5" w14:textId="77777777" w:rsidTr="00BB0825">
        <w:trPr>
          <w:trHeight w:val="70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4FF290A" w14:textId="77777777" w:rsidR="00BB0825" w:rsidRPr="00242870" w:rsidRDefault="00BB0825" w:rsidP="003C7A30">
            <w:pPr>
              <w:pStyle w:val="ListParagraph"/>
              <w:numPr>
                <w:ilvl w:val="0"/>
                <w:numId w:val="64"/>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3BD643A4" w14:textId="77777777" w:rsidR="00BB0825" w:rsidRPr="00242870" w:rsidRDefault="00BB0825" w:rsidP="003C7A30">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Through e-invoicing</w:t>
            </w:r>
          </w:p>
        </w:tc>
      </w:tr>
      <w:tr w:rsidR="00BB0825" w:rsidRPr="00242870" w14:paraId="5A5A0AF1" w14:textId="77777777" w:rsidTr="00BB0825">
        <w:trPr>
          <w:trHeight w:val="70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F6C7956" w14:textId="77777777" w:rsidR="00BB0825" w:rsidRPr="00242870" w:rsidRDefault="00BB0825" w:rsidP="003C7A30">
            <w:pPr>
              <w:pStyle w:val="ListParagraph"/>
              <w:numPr>
                <w:ilvl w:val="0"/>
                <w:numId w:val="64"/>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6F7799F4" w14:textId="77777777" w:rsidR="00BB0825" w:rsidRPr="00242870" w:rsidRDefault="00BB0825" w:rsidP="003C7A30">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Through printable web page</w:t>
            </w:r>
          </w:p>
        </w:tc>
      </w:tr>
      <w:tr w:rsidR="00BB0825" w:rsidRPr="00242870" w14:paraId="38844007" w14:textId="77777777" w:rsidTr="00BB0825">
        <w:trPr>
          <w:trHeight w:val="70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B62AF91" w14:textId="77777777" w:rsidR="00BB0825" w:rsidRPr="00242870" w:rsidRDefault="00BB0825" w:rsidP="003C7A30">
            <w:pPr>
              <w:pStyle w:val="ListParagraph"/>
              <w:numPr>
                <w:ilvl w:val="0"/>
                <w:numId w:val="64"/>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23F63CB9" w14:textId="77777777" w:rsidR="00BB0825" w:rsidRPr="00242870" w:rsidRDefault="00BB0825" w:rsidP="003C7A30">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D73329"/>
                <w:spacing w:val="3"/>
                <w:sz w:val="22"/>
                <w:shd w:val="clear" w:color="auto" w:fill="FFFFFF"/>
              </w:rPr>
              <w:t>In person</w:t>
            </w:r>
          </w:p>
        </w:tc>
      </w:tr>
    </w:tbl>
    <w:p w14:paraId="44991692" w14:textId="77777777" w:rsidR="00BB0825" w:rsidRPr="00242870" w:rsidRDefault="00BB0825" w:rsidP="00BB0825">
      <w:r w:rsidRPr="00242870">
        <w:br w:type="page"/>
      </w:r>
    </w:p>
    <w:tbl>
      <w:tblPr>
        <w:tblStyle w:val="TableGrid"/>
        <w:tblW w:w="4998"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2"/>
      </w:tblGrid>
      <w:tr w:rsidR="00BB0825" w:rsidRPr="00242870" w14:paraId="6C7EC2E3" w14:textId="77777777" w:rsidTr="00630219">
        <w:trPr>
          <w:trHeight w:val="153"/>
          <w:jc w:val="center"/>
        </w:trPr>
        <w:tc>
          <w:tcPr>
            <w:tcW w:w="5000" w:type="pct"/>
            <w:tcBorders>
              <w:top w:val="nil"/>
              <w:left w:val="nil"/>
              <w:bottom w:val="nil"/>
              <w:right w:val="nil"/>
            </w:tcBorders>
            <w:shd w:val="clear" w:color="auto" w:fill="D9E2F3" w:themeFill="accent1" w:themeFillTint="33"/>
          </w:tcPr>
          <w:p w14:paraId="4003CA90" w14:textId="77777777" w:rsidR="00BB0825" w:rsidRPr="00242870" w:rsidRDefault="00BB0825" w:rsidP="00D646CA">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invoicing.</w:t>
            </w:r>
          </w:p>
        </w:tc>
      </w:tr>
      <w:tr w:rsidR="00BB0825" w:rsidRPr="00242870" w14:paraId="767C8FEB" w14:textId="77777777" w:rsidTr="00630219">
        <w:trPr>
          <w:trHeight w:val="74"/>
          <w:jc w:val="center"/>
        </w:trPr>
        <w:tc>
          <w:tcPr>
            <w:tcW w:w="5000" w:type="pct"/>
            <w:tcBorders>
              <w:top w:val="nil"/>
              <w:left w:val="nil"/>
              <w:bottom w:val="single" w:sz="2" w:space="0" w:color="A6A6A6" w:themeColor="background1" w:themeShade="A6"/>
              <w:right w:val="nil"/>
            </w:tcBorders>
            <w:shd w:val="clear" w:color="auto" w:fill="auto"/>
          </w:tcPr>
          <w:p w14:paraId="560770BB"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2D572E3" w14:textId="77777777" w:rsidTr="0063021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3AA3058" w14:textId="3D4E286B" w:rsidR="00BB0825" w:rsidRPr="00242870" w:rsidRDefault="00BB0825" w:rsidP="009A547C">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KE7.2 (p)</w:t>
            </w:r>
          </w:p>
          <w:p w14:paraId="1ABA018E" w14:textId="77777777" w:rsidR="000871BE" w:rsidRPr="00242870" w:rsidRDefault="000871BE" w:rsidP="009A547C">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2.3</w:t>
            </w:r>
          </w:p>
          <w:p w14:paraId="45B95ADF" w14:textId="77777777" w:rsidR="00BB0825" w:rsidRPr="00242870" w:rsidRDefault="00BB0825" w:rsidP="009A547C">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72E00815" w14:textId="77777777" w:rsidR="00BB0825" w:rsidRPr="00242870" w:rsidRDefault="00BB0825" w:rsidP="009A547C">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The candidate must</w:t>
            </w:r>
            <w:r w:rsidRPr="00242870">
              <w:rPr>
                <w:rFonts w:cstheme="minorHAnsi"/>
                <w:bCs/>
                <w:color w:val="D73329"/>
                <w:sz w:val="22"/>
                <w:szCs w:val="20"/>
              </w:rPr>
              <w:t xml:space="preserve"> answer the following questions about invoicing.</w:t>
            </w:r>
          </w:p>
          <w:p w14:paraId="17A2FD20" w14:textId="77777777" w:rsidR="00BB0825" w:rsidRPr="00242870" w:rsidRDefault="00BB0825" w:rsidP="009A547C">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Additional marking guide and benchmark answers are provided below for the assessor’s reference when evaluating the candidate’s responses.</w:t>
            </w:r>
          </w:p>
        </w:tc>
      </w:tr>
      <w:tr w:rsidR="00BB0825" w:rsidRPr="00242870" w14:paraId="3149F899" w14:textId="77777777" w:rsidTr="0063021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1626FAA" w14:textId="77777777" w:rsidR="00BB0825" w:rsidRPr="00242870" w:rsidRDefault="00BB0825" w:rsidP="009A547C">
            <w:pPr>
              <w:pStyle w:val="ListParagraph"/>
              <w:numPr>
                <w:ilvl w:val="0"/>
                <w:numId w:val="65"/>
              </w:numPr>
              <w:tabs>
                <w:tab w:val="left" w:pos="180"/>
              </w:tabs>
              <w:spacing w:after="120" w:line="276" w:lineRule="auto"/>
              <w:ind w:left="794" w:right="0" w:hanging="357"/>
              <w:contextualSpacing w:val="0"/>
              <w:jc w:val="both"/>
              <w:rPr>
                <w:rFonts w:cstheme="minorHAnsi"/>
                <w:color w:val="262626" w:themeColor="text1" w:themeTint="D9"/>
                <w:szCs w:val="24"/>
                <w:lang w:val="en-PH"/>
              </w:rPr>
            </w:pPr>
            <w:r w:rsidRPr="00242870">
              <w:rPr>
                <w:rFonts w:cstheme="minorHAnsi"/>
                <w:color w:val="262626" w:themeColor="text1" w:themeTint="D9"/>
                <w:szCs w:val="24"/>
                <w:lang w:val="en-PH"/>
              </w:rPr>
              <w:t>What should the project manager do when issuing the invoice to the client?</w:t>
            </w:r>
          </w:p>
          <w:p w14:paraId="28629DD5" w14:textId="77777777" w:rsidR="00BB0825" w:rsidRPr="00242870" w:rsidRDefault="00BB0825" w:rsidP="009A547C">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6A4DBC62" w14:textId="77777777" w:rsidR="00BB0825" w:rsidRPr="00242870" w:rsidRDefault="00BB0825" w:rsidP="009A547C">
            <w:pPr>
              <w:pStyle w:val="ListParagraph"/>
              <w:tabs>
                <w:tab w:val="left" w:pos="180"/>
              </w:tabs>
              <w:spacing w:after="120" w:line="276" w:lineRule="auto"/>
              <w:ind w:left="794" w:right="0" w:firstLine="0"/>
              <w:contextualSpacing w:val="0"/>
              <w:rPr>
                <w:rFonts w:cstheme="minorHAnsi"/>
                <w:bCs/>
                <w:color w:val="D73329"/>
                <w:sz w:val="22"/>
                <w:szCs w:val="20"/>
              </w:rPr>
            </w:pPr>
            <w:r w:rsidRPr="00242870">
              <w:rPr>
                <w:rFonts w:cstheme="minorHAnsi"/>
                <w:bCs/>
                <w:color w:val="D73329"/>
                <w:sz w:val="22"/>
                <w:szCs w:val="20"/>
              </w:rPr>
              <w:t>The candidate must identify what a project manager should do when issuing the invoice to the client.</w:t>
            </w:r>
          </w:p>
          <w:p w14:paraId="5F80187B" w14:textId="15083955" w:rsidR="00E42DA1" w:rsidRPr="00242870" w:rsidRDefault="00E42DA1" w:rsidP="009A547C">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 candidate’s response must be consistent with the benchmark answer below:</w:t>
            </w:r>
          </w:p>
          <w:p w14:paraId="2C7C5CDE" w14:textId="679BCFCF" w:rsidR="00BB0825" w:rsidRPr="00242870" w:rsidRDefault="00BB0825" w:rsidP="009A547C">
            <w:pPr>
              <w:pStyle w:val="ListParagraph"/>
              <w:tabs>
                <w:tab w:val="left" w:pos="180"/>
              </w:tabs>
              <w:spacing w:after="120" w:line="276" w:lineRule="auto"/>
              <w:ind w:left="794" w:right="0" w:firstLine="0"/>
              <w:contextualSpacing w:val="0"/>
              <w:rPr>
                <w:rFonts w:cstheme="minorHAnsi"/>
                <w:bCs/>
                <w:color w:val="D73329"/>
                <w:sz w:val="22"/>
                <w:szCs w:val="20"/>
              </w:rPr>
            </w:pPr>
            <w:r w:rsidRPr="00242870">
              <w:rPr>
                <w:rFonts w:cstheme="minorHAnsi"/>
                <w:bCs/>
                <w:color w:val="D73329"/>
                <w:sz w:val="22"/>
                <w:szCs w:val="20"/>
              </w:rPr>
              <w:t>The project manager should review whether the invoices follow the formatting required by the contract and project procedures.</w:t>
            </w:r>
          </w:p>
          <w:p w14:paraId="3A037270" w14:textId="77777777" w:rsidR="00BB0825" w:rsidRPr="00242870" w:rsidRDefault="00BB0825" w:rsidP="009A547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Other responses are acceptable provided that they are procedures performed by project managers when issuing invoices to the clients.</w:t>
            </w:r>
          </w:p>
        </w:tc>
      </w:tr>
      <w:tr w:rsidR="00BB0825" w:rsidRPr="00242870" w14:paraId="13FD0A03" w14:textId="77777777" w:rsidTr="0063021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AC706F5" w14:textId="77777777" w:rsidR="00BB0825" w:rsidRPr="00242870" w:rsidRDefault="00BB0825" w:rsidP="009A547C">
            <w:pPr>
              <w:pStyle w:val="ListParagraph"/>
              <w:numPr>
                <w:ilvl w:val="0"/>
                <w:numId w:val="65"/>
              </w:numPr>
              <w:tabs>
                <w:tab w:val="left" w:pos="180"/>
              </w:tabs>
              <w:spacing w:after="120" w:line="276" w:lineRule="auto"/>
              <w:ind w:left="794" w:right="0" w:hanging="357"/>
              <w:contextualSpacing w:val="0"/>
              <w:jc w:val="both"/>
              <w:rPr>
                <w:rFonts w:cstheme="minorHAnsi"/>
                <w:color w:val="262626" w:themeColor="text1" w:themeTint="D9"/>
                <w:szCs w:val="24"/>
                <w:lang w:val="en-PH"/>
              </w:rPr>
            </w:pPr>
            <w:r w:rsidRPr="00242870">
              <w:rPr>
                <w:rFonts w:cstheme="minorHAnsi"/>
                <w:color w:val="262626" w:themeColor="text1" w:themeTint="D9"/>
                <w:szCs w:val="24"/>
                <w:lang w:val="en-PH"/>
              </w:rPr>
              <w:t>What happens if there is a delay in the process of invoicing?</w:t>
            </w:r>
          </w:p>
          <w:p w14:paraId="60629C60" w14:textId="77777777" w:rsidR="00BB0825" w:rsidRPr="00242870" w:rsidRDefault="00BB0825" w:rsidP="009A547C">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4215F1A1" w14:textId="77777777" w:rsidR="00BB0825" w:rsidRPr="00242870" w:rsidRDefault="00BB0825" w:rsidP="009A547C">
            <w:pPr>
              <w:pStyle w:val="ListParagraph"/>
              <w:tabs>
                <w:tab w:val="left" w:pos="180"/>
              </w:tabs>
              <w:spacing w:after="120" w:line="276" w:lineRule="auto"/>
              <w:ind w:left="794" w:right="0" w:firstLine="0"/>
              <w:contextualSpacing w:val="0"/>
              <w:rPr>
                <w:rFonts w:cstheme="minorHAnsi"/>
                <w:bCs/>
                <w:color w:val="D73329"/>
                <w:sz w:val="22"/>
                <w:szCs w:val="20"/>
              </w:rPr>
            </w:pPr>
            <w:r w:rsidRPr="00242870">
              <w:rPr>
                <w:rFonts w:cstheme="minorHAnsi"/>
                <w:bCs/>
                <w:color w:val="D73329"/>
                <w:sz w:val="22"/>
                <w:szCs w:val="20"/>
              </w:rPr>
              <w:t>The candidate must determine what happens if there is a delay in the process of invoicing.</w:t>
            </w:r>
          </w:p>
          <w:p w14:paraId="0D373574" w14:textId="1E84FF14" w:rsidR="00E42DA1" w:rsidRPr="00242870" w:rsidRDefault="00E42DA1" w:rsidP="009A547C">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 candidate’s response must be consistent with the benchmark answer below</w:t>
            </w:r>
            <w:r w:rsidR="00E312E0" w:rsidRPr="00242870">
              <w:rPr>
                <w:rFonts w:cstheme="minorHAnsi"/>
                <w:bCs/>
                <w:color w:val="D73329"/>
                <w:sz w:val="22"/>
              </w:rPr>
              <w:t>.</w:t>
            </w:r>
            <w:r w:rsidRPr="00242870" w:rsidDel="00E42DA1">
              <w:rPr>
                <w:rFonts w:cstheme="minorHAnsi"/>
                <w:bCs/>
                <w:color w:val="D73329"/>
                <w:sz w:val="22"/>
              </w:rPr>
              <w:t xml:space="preserve"> </w:t>
            </w:r>
          </w:p>
          <w:p w14:paraId="5C1B988C" w14:textId="1E94AE23" w:rsidR="00BB0825" w:rsidRPr="00242870" w:rsidRDefault="00BB0825" w:rsidP="009A547C">
            <w:pPr>
              <w:pStyle w:val="ListParagraph"/>
              <w:tabs>
                <w:tab w:val="left" w:pos="180"/>
              </w:tabs>
              <w:spacing w:after="120" w:line="276" w:lineRule="auto"/>
              <w:ind w:left="794" w:right="0" w:firstLine="0"/>
              <w:contextualSpacing w:val="0"/>
              <w:rPr>
                <w:rFonts w:cstheme="minorHAnsi"/>
                <w:bCs/>
                <w:color w:val="D73329"/>
                <w:sz w:val="22"/>
                <w:szCs w:val="20"/>
              </w:rPr>
            </w:pPr>
            <w:r w:rsidRPr="00242870">
              <w:rPr>
                <w:rFonts w:cstheme="minorHAnsi"/>
                <w:bCs/>
                <w:color w:val="D73329"/>
                <w:sz w:val="22"/>
                <w:szCs w:val="20"/>
              </w:rPr>
              <w:t xml:space="preserve">Delay in invoicing </w:t>
            </w:r>
            <w:r w:rsidR="00A66973">
              <w:rPr>
                <w:rFonts w:cstheme="minorHAnsi"/>
                <w:bCs/>
                <w:color w:val="D73329"/>
                <w:sz w:val="22"/>
                <w:szCs w:val="20"/>
              </w:rPr>
              <w:t>creates problems</w:t>
            </w:r>
            <w:r w:rsidRPr="00242870">
              <w:rPr>
                <w:rFonts w:cstheme="minorHAnsi"/>
                <w:bCs/>
                <w:color w:val="D73329"/>
                <w:sz w:val="22"/>
                <w:szCs w:val="20"/>
              </w:rPr>
              <w:t xml:space="preserve"> in the contractor’s cashflows. </w:t>
            </w:r>
          </w:p>
          <w:p w14:paraId="29B8074E" w14:textId="77777777" w:rsidR="00BB0825" w:rsidRPr="00242870" w:rsidRDefault="00BB0825" w:rsidP="009A547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Other responses are acceptable provided they are results of delays in the invoicing process.</w:t>
            </w:r>
          </w:p>
        </w:tc>
      </w:tr>
    </w:tbl>
    <w:p w14:paraId="3934AACE" w14:textId="77777777" w:rsidR="00630219" w:rsidRDefault="00630219">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0"/>
      </w:tblGrid>
      <w:tr w:rsidR="00BB0825" w:rsidRPr="00242870" w14:paraId="7A0BD29F" w14:textId="77777777" w:rsidTr="00630219">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D75E449" w14:textId="2FAE418F" w:rsidR="00BB0825" w:rsidRPr="00242870" w:rsidRDefault="00BB0825" w:rsidP="00244833">
            <w:pPr>
              <w:pStyle w:val="ListParagraph"/>
              <w:numPr>
                <w:ilvl w:val="0"/>
                <w:numId w:val="65"/>
              </w:numPr>
              <w:tabs>
                <w:tab w:val="left" w:pos="180"/>
              </w:tabs>
              <w:spacing w:after="120" w:line="276" w:lineRule="auto"/>
              <w:ind w:left="794" w:right="0" w:hanging="357"/>
              <w:contextualSpacing w:val="0"/>
              <w:jc w:val="both"/>
              <w:rPr>
                <w:rFonts w:cstheme="minorHAnsi"/>
                <w:color w:val="262626" w:themeColor="text1" w:themeTint="D9"/>
                <w:szCs w:val="24"/>
                <w:lang w:val="en-PH"/>
              </w:rPr>
            </w:pPr>
            <w:r w:rsidRPr="00242870">
              <w:rPr>
                <w:rFonts w:cstheme="minorHAnsi"/>
                <w:color w:val="262626" w:themeColor="text1" w:themeTint="D9"/>
                <w:szCs w:val="24"/>
                <w:lang w:val="en-PH"/>
              </w:rPr>
              <w:lastRenderedPageBreak/>
              <w:t>How do you record</w:t>
            </w:r>
            <w:r w:rsidR="00197E95">
              <w:rPr>
                <w:rFonts w:cstheme="minorHAnsi"/>
                <w:color w:val="262626" w:themeColor="text1" w:themeTint="D9"/>
                <w:szCs w:val="24"/>
                <w:lang w:val="en-PH"/>
              </w:rPr>
              <w:t xml:space="preserve"> the invoicing of</w:t>
            </w:r>
            <w:r w:rsidRPr="00242870">
              <w:rPr>
                <w:rFonts w:cstheme="minorHAnsi"/>
                <w:color w:val="262626" w:themeColor="text1" w:themeTint="D9"/>
                <w:szCs w:val="24"/>
                <w:lang w:val="en-PH"/>
              </w:rPr>
              <w:t xml:space="preserve"> progress payments in the accounting system?</w:t>
            </w:r>
          </w:p>
          <w:p w14:paraId="5EC3C47F" w14:textId="77777777" w:rsidR="00BB0825" w:rsidRPr="00242870" w:rsidRDefault="00BB0825" w:rsidP="00244833">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7"/>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17561F45" w14:textId="77777777" w:rsidR="00BB0825" w:rsidRPr="00242870" w:rsidRDefault="00BB0825" w:rsidP="00244833">
            <w:pPr>
              <w:pStyle w:val="ListParagraph"/>
              <w:tabs>
                <w:tab w:val="left" w:pos="180"/>
              </w:tabs>
              <w:spacing w:after="120" w:line="276" w:lineRule="auto"/>
              <w:ind w:left="794" w:right="0" w:firstLine="0"/>
              <w:contextualSpacing w:val="0"/>
              <w:rPr>
                <w:rFonts w:cstheme="minorHAnsi"/>
                <w:bCs/>
                <w:color w:val="D73329"/>
                <w:sz w:val="22"/>
                <w:szCs w:val="20"/>
              </w:rPr>
            </w:pPr>
            <w:r w:rsidRPr="00242870">
              <w:rPr>
                <w:rFonts w:cstheme="minorHAnsi"/>
                <w:bCs/>
                <w:color w:val="D73329"/>
                <w:sz w:val="22"/>
                <w:szCs w:val="20"/>
              </w:rPr>
              <w:t>The candidate must determine how progress payments are recorded in the accounting system.</w:t>
            </w:r>
          </w:p>
          <w:p w14:paraId="5DFA5974" w14:textId="31FFABA4" w:rsidR="00BB0825" w:rsidRPr="00242870" w:rsidRDefault="00BB0825" w:rsidP="00244833">
            <w:pPr>
              <w:pStyle w:val="ListParagraph"/>
              <w:tabs>
                <w:tab w:val="left" w:pos="180"/>
              </w:tabs>
              <w:spacing w:after="120" w:line="276" w:lineRule="auto"/>
              <w:ind w:left="794" w:right="0" w:firstLine="0"/>
              <w:contextualSpacing w:val="0"/>
              <w:rPr>
                <w:rFonts w:cstheme="minorHAnsi"/>
                <w:bCs/>
                <w:color w:val="D73329"/>
                <w:sz w:val="22"/>
                <w:szCs w:val="20"/>
              </w:rPr>
            </w:pPr>
            <w:r w:rsidRPr="00242870">
              <w:rPr>
                <w:rFonts w:cstheme="minorHAnsi"/>
                <w:bCs/>
                <w:color w:val="D73329"/>
                <w:sz w:val="22"/>
                <w:szCs w:val="20"/>
              </w:rPr>
              <w:t>For a satisfactory performance, although the wording may slightly vary, the candidate’s response must be consistent with the benchmark answer below</w:t>
            </w:r>
            <w:r w:rsidR="00E312E0" w:rsidRPr="00242870">
              <w:rPr>
                <w:rFonts w:cstheme="minorHAnsi"/>
                <w:bCs/>
                <w:color w:val="D73329"/>
                <w:sz w:val="22"/>
                <w:szCs w:val="20"/>
              </w:rPr>
              <w:t>.</w:t>
            </w:r>
          </w:p>
          <w:p w14:paraId="6846AA9A" w14:textId="7D676464" w:rsidR="00BB0825" w:rsidRPr="00242870" w:rsidRDefault="00BB0825" w:rsidP="00244833">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 xml:space="preserve">You record </w:t>
            </w:r>
            <w:r w:rsidR="00197E95">
              <w:rPr>
                <w:rFonts w:cstheme="minorHAnsi"/>
                <w:bCs/>
                <w:color w:val="D73329"/>
                <w:sz w:val="22"/>
                <w:szCs w:val="20"/>
              </w:rPr>
              <w:t xml:space="preserve">the invoicing of </w:t>
            </w:r>
            <w:r w:rsidRPr="00242870">
              <w:rPr>
                <w:rFonts w:cstheme="minorHAnsi"/>
                <w:bCs/>
                <w:color w:val="D73329"/>
                <w:sz w:val="22"/>
                <w:szCs w:val="20"/>
              </w:rPr>
              <w:t>progress payments by crediting the Progress Payment account and debiting the Accounts Receivable account by the amount indicated in the related invoice.</w:t>
            </w:r>
          </w:p>
        </w:tc>
      </w:tr>
    </w:tbl>
    <w:p w14:paraId="329C278E" w14:textId="715E438D" w:rsidR="00BB0825" w:rsidRPr="00242870" w:rsidRDefault="00BB0825" w:rsidP="00244833">
      <w:pPr>
        <w:spacing w:after="120" w:line="276" w:lineRule="auto"/>
        <w:ind w:left="0" w:righ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260840AF"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2BA64DED" w14:textId="77777777" w:rsidR="00BB0825" w:rsidRPr="00242870" w:rsidRDefault="00BB0825" w:rsidP="00D646CA">
            <w:pPr>
              <w:pStyle w:val="ListParagraph"/>
              <w:numPr>
                <w:ilvl w:val="0"/>
                <w:numId w:val="6"/>
              </w:numPr>
              <w:tabs>
                <w:tab w:val="left" w:pos="180"/>
              </w:tabs>
              <w:spacing w:after="120" w:line="276" w:lineRule="auto"/>
              <w:ind w:left="703" w:right="0" w:hanging="357"/>
              <w:contextualSpacing w:val="0"/>
              <w:rPr>
                <w:rFonts w:cstheme="minorHAnsi"/>
                <w:color w:val="262626" w:themeColor="text1" w:themeTint="D9"/>
                <w:szCs w:val="24"/>
              </w:rPr>
            </w:pPr>
            <w:r w:rsidRPr="00242870">
              <w:rPr>
                <w:rFonts w:cstheme="minorHAnsi"/>
                <w:color w:val="262626" w:themeColor="text1" w:themeTint="D9"/>
                <w:szCs w:val="24"/>
              </w:rPr>
              <w:t>Explain how collection of payments is recorded in the accounting system of a business.</w:t>
            </w:r>
          </w:p>
        </w:tc>
      </w:tr>
      <w:tr w:rsidR="00BB0825" w:rsidRPr="00242870" w14:paraId="77EF25C8"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25A64D45"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EEE2EC6"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C896211"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KE7.2 (p) </w:t>
            </w:r>
          </w:p>
          <w:p w14:paraId="6CDA6FF6" w14:textId="77777777" w:rsidR="000871BE" w:rsidRPr="00242870" w:rsidRDefault="000871BE" w:rsidP="000871BE">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2.3</w:t>
            </w:r>
          </w:p>
          <w:p w14:paraId="3B6BF1DA"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372A01B3"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explain how collection of payments is recorded in the accounting system of a business.</w:t>
            </w:r>
          </w:p>
          <w:p w14:paraId="61901122"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 xml:space="preserve">For a satisfactory performance, although the wording may slightly vary, their response must be consistent with the benchmark answer below. </w:t>
            </w:r>
          </w:p>
        </w:tc>
      </w:tr>
      <w:tr w:rsidR="00BB0825" w:rsidRPr="00242870" w14:paraId="389C097A" w14:textId="77777777" w:rsidTr="00BB0825">
        <w:trPr>
          <w:trHeight w:val="39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2855193"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Cs w:val="24"/>
              </w:rPr>
            </w:pPr>
            <w:r w:rsidRPr="00242870">
              <w:rPr>
                <w:rFonts w:cstheme="minorHAnsi"/>
                <w:bCs/>
                <w:color w:val="262626" w:themeColor="text1" w:themeTint="D9"/>
                <w:szCs w:val="24"/>
              </w:rPr>
              <w:fldChar w:fldCharType="begin">
                <w:ffData>
                  <w:name w:val="Text18"/>
                  <w:enabled/>
                  <w:calcOnExit w:val="0"/>
                  <w:textInput/>
                </w:ffData>
              </w:fldChar>
            </w:r>
            <w:bookmarkStart w:id="65" w:name="Text18"/>
            <w:r w:rsidRPr="00242870">
              <w:rPr>
                <w:rFonts w:cstheme="minorHAnsi"/>
                <w:bCs/>
                <w:color w:val="262626" w:themeColor="text1" w:themeTint="D9"/>
                <w:szCs w:val="24"/>
              </w:rPr>
              <w:instrText xml:space="preserve"> FORMTEXT </w:instrText>
            </w:r>
            <w:r w:rsidRPr="00242870">
              <w:rPr>
                <w:rFonts w:cstheme="minorHAnsi"/>
                <w:bCs/>
                <w:color w:val="262626" w:themeColor="text1" w:themeTint="D9"/>
                <w:szCs w:val="24"/>
              </w:rPr>
            </w:r>
            <w:r w:rsidRPr="00242870">
              <w:rPr>
                <w:rFonts w:cstheme="minorHAnsi"/>
                <w:bCs/>
                <w:color w:val="262626" w:themeColor="text1" w:themeTint="D9"/>
                <w:szCs w:val="24"/>
              </w:rPr>
              <w:fldChar w:fldCharType="separate"/>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color w:val="262626" w:themeColor="text1" w:themeTint="D9"/>
                <w:szCs w:val="24"/>
              </w:rPr>
              <w:fldChar w:fldCharType="end"/>
            </w:r>
            <w:bookmarkEnd w:id="65"/>
            <w:r w:rsidRPr="00242870">
              <w:rPr>
                <w:rFonts w:cstheme="minorHAnsi"/>
                <w:bCs/>
                <w:color w:val="D73329"/>
                <w:szCs w:val="24"/>
              </w:rPr>
              <w:t xml:space="preserve"> </w:t>
            </w:r>
          </w:p>
          <w:p w14:paraId="0F9740C2"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bCs/>
                <w:color w:val="D73329"/>
                <w:sz w:val="22"/>
                <w:szCs w:val="20"/>
              </w:rPr>
              <w:t>To record the collection of payments, an amount equal to the payment received is debited to the Cash account and the related Accounts Receivable accounts is credited accordingly.</w:t>
            </w:r>
            <w:r w:rsidRPr="00242870">
              <w:rPr>
                <w:rFonts w:cstheme="minorHAnsi"/>
                <w:color w:val="262626" w:themeColor="text1" w:themeTint="D9"/>
                <w:szCs w:val="24"/>
              </w:rPr>
              <w:t xml:space="preserve"> </w:t>
            </w:r>
          </w:p>
        </w:tc>
      </w:tr>
    </w:tbl>
    <w:p w14:paraId="55244D3C"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48FEB2E5"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6CB3CE50" w14:textId="67E80496" w:rsidR="00BB0825" w:rsidRPr="00242870" w:rsidRDefault="00BB0825" w:rsidP="00D646CA">
            <w:pPr>
              <w:pStyle w:val="ListParagraph"/>
              <w:numPr>
                <w:ilvl w:val="0"/>
                <w:numId w:val="6"/>
              </w:numPr>
              <w:tabs>
                <w:tab w:val="left" w:pos="180"/>
              </w:tabs>
              <w:spacing w:after="120" w:line="276" w:lineRule="auto"/>
              <w:ind w:left="703"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budgeting</w:t>
            </w:r>
            <w:r w:rsidR="00D646CA">
              <w:rPr>
                <w:rFonts w:cstheme="minorHAnsi"/>
                <w:color w:val="262626" w:themeColor="text1" w:themeTint="D9"/>
                <w:szCs w:val="24"/>
              </w:rPr>
              <w:t>.</w:t>
            </w:r>
          </w:p>
        </w:tc>
      </w:tr>
      <w:tr w:rsidR="00BB0825" w:rsidRPr="00242870" w14:paraId="24CDD05F"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6E21E151"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3491D628"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6BF8E61" w14:textId="4E38F71C"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KE7.3 (p)</w:t>
            </w:r>
          </w:p>
          <w:p w14:paraId="1306263C" w14:textId="6636099E" w:rsidR="000871BE" w:rsidRPr="00242870" w:rsidRDefault="000871BE" w:rsidP="000871BE">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w:t>
            </w:r>
            <w:r w:rsidR="00626A5D">
              <w:rPr>
                <w:rFonts w:cstheme="minorHAnsi"/>
                <w:i/>
                <w:color w:val="2F5496" w:themeColor="accent1" w:themeShade="BF"/>
                <w:sz w:val="20"/>
                <w:szCs w:val="24"/>
              </w:rPr>
              <w:t>1</w:t>
            </w:r>
          </w:p>
          <w:p w14:paraId="27403E87"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66AB8A8C"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budgeting.</w:t>
            </w:r>
          </w:p>
          <w:p w14:paraId="5DEEFDF7"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Additional marking guide and benchmark answers are provided below for the assessor’s reference when evaluating the candidate’s responses.</w:t>
            </w:r>
          </w:p>
        </w:tc>
      </w:tr>
      <w:tr w:rsidR="00BB0825" w:rsidRPr="00242870" w14:paraId="02D29C24"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9D185CF" w14:textId="70563709" w:rsidR="00BB0825" w:rsidRPr="00242870" w:rsidRDefault="00BB0825" w:rsidP="00491919">
            <w:pPr>
              <w:pStyle w:val="ListParagraph"/>
              <w:numPr>
                <w:ilvl w:val="1"/>
                <w:numId w:val="6"/>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Why is it important to prepare a budget?</w:t>
            </w:r>
          </w:p>
          <w:p w14:paraId="560748C3"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9"/>
                  <w:enabled/>
                  <w:calcOnExit w:val="0"/>
                  <w:textInput/>
                </w:ffData>
              </w:fldChar>
            </w:r>
            <w:bookmarkStart w:id="66" w:name="Text19"/>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6"/>
          </w:p>
          <w:p w14:paraId="707F56A0"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The candidate must identify one reason why it is important to prepare a budget.</w:t>
            </w:r>
          </w:p>
          <w:p w14:paraId="602B26A5"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bCs/>
                <w:color w:val="D73329"/>
                <w:sz w:val="22"/>
                <w:szCs w:val="20"/>
              </w:rPr>
            </w:pPr>
            <w:r w:rsidRPr="00242870">
              <w:rPr>
                <w:rFonts w:cstheme="minorHAnsi"/>
                <w:bCs/>
                <w:color w:val="D73329"/>
                <w:sz w:val="22"/>
                <w:szCs w:val="20"/>
              </w:rPr>
              <w:t>The candidate’s response may vary, it may include one of the following:</w:t>
            </w:r>
          </w:p>
          <w:p w14:paraId="72765EC8" w14:textId="77777777" w:rsidR="00BB0825" w:rsidRPr="00242870" w:rsidRDefault="00BB0825" w:rsidP="006D1B35">
            <w:pPr>
              <w:pStyle w:val="ListParagraph"/>
              <w:numPr>
                <w:ilvl w:val="0"/>
                <w:numId w:val="66"/>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To set business goals</w:t>
            </w:r>
          </w:p>
          <w:p w14:paraId="421F0C80" w14:textId="77777777" w:rsidR="00BB0825" w:rsidRPr="00242870" w:rsidRDefault="00BB0825" w:rsidP="006D1B35">
            <w:pPr>
              <w:pStyle w:val="ListParagraph"/>
              <w:numPr>
                <w:ilvl w:val="0"/>
                <w:numId w:val="66"/>
              </w:numPr>
              <w:tabs>
                <w:tab w:val="left" w:pos="180"/>
              </w:tabs>
              <w:spacing w:after="120" w:line="276" w:lineRule="auto"/>
              <w:ind w:left="1514" w:right="0" w:hanging="357"/>
              <w:contextualSpacing w:val="0"/>
              <w:jc w:val="both"/>
              <w:rPr>
                <w:rFonts w:cstheme="minorHAnsi"/>
                <w:bCs/>
                <w:color w:val="D73329"/>
                <w:sz w:val="22"/>
              </w:rPr>
            </w:pPr>
            <w:r w:rsidRPr="00242870">
              <w:rPr>
                <w:rFonts w:cstheme="minorHAnsi"/>
                <w:bCs/>
                <w:color w:val="D73329"/>
                <w:sz w:val="22"/>
              </w:rPr>
              <w:t>Useful for control purposes</w:t>
            </w:r>
          </w:p>
          <w:p w14:paraId="3C2F6F6E"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bCs/>
                <w:color w:val="D73329"/>
                <w:sz w:val="22"/>
              </w:rPr>
            </w:pPr>
            <w:r w:rsidRPr="00924A28">
              <w:rPr>
                <w:rFonts w:cstheme="minorHAnsi"/>
                <w:bCs/>
                <w:color w:val="D73329"/>
                <w:sz w:val="22"/>
              </w:rPr>
              <w:t>Other responses are acceptable provided they are explanations relating to the importance of preparing a budget.</w:t>
            </w:r>
            <w:r w:rsidRPr="00242870">
              <w:rPr>
                <w:rFonts w:cstheme="minorHAnsi"/>
                <w:color w:val="262626" w:themeColor="text1" w:themeTint="D9"/>
                <w:szCs w:val="24"/>
              </w:rPr>
              <w:t xml:space="preserve"> </w:t>
            </w:r>
          </w:p>
        </w:tc>
      </w:tr>
      <w:tr w:rsidR="00BB0825" w:rsidRPr="00242870" w14:paraId="5DDE6869"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4BCC800" w14:textId="77777777" w:rsidR="00BB0825" w:rsidRPr="00924A28" w:rsidRDefault="00BB0825" w:rsidP="00924A28">
            <w:pPr>
              <w:pStyle w:val="ListParagraph"/>
              <w:numPr>
                <w:ilvl w:val="1"/>
                <w:numId w:val="6"/>
              </w:numPr>
              <w:tabs>
                <w:tab w:val="left" w:pos="180"/>
              </w:tabs>
              <w:spacing w:after="120" w:line="276" w:lineRule="auto"/>
              <w:ind w:left="794" w:right="0" w:hanging="357"/>
              <w:contextualSpacing w:val="0"/>
              <w:jc w:val="both"/>
              <w:rPr>
                <w:rFonts w:cstheme="minorHAnsi"/>
                <w:color w:val="262626" w:themeColor="text1" w:themeTint="D9"/>
                <w:szCs w:val="24"/>
              </w:rPr>
            </w:pPr>
            <w:r w:rsidRPr="00924A28">
              <w:rPr>
                <w:rFonts w:cstheme="minorHAnsi"/>
                <w:color w:val="262626" w:themeColor="text1" w:themeTint="D9"/>
                <w:szCs w:val="24"/>
              </w:rPr>
              <w:t>What is a Project Budget?</w:t>
            </w:r>
          </w:p>
          <w:p w14:paraId="39518750"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9"/>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07C0D458"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The candidate must explain what project budget is.</w:t>
            </w:r>
          </w:p>
          <w:p w14:paraId="0B9EE400"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699D9808"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bCs/>
                <w:color w:val="D73329"/>
                <w:sz w:val="22"/>
              </w:rPr>
              <w:t>Project budget is a planning tool used by project managers to set target costs for material, labour, and sub-contractor costs allocated for the project.</w:t>
            </w:r>
          </w:p>
        </w:tc>
      </w:tr>
      <w:tr w:rsidR="00BB0825" w:rsidRPr="00242870" w14:paraId="2C084979" w14:textId="77777777" w:rsidTr="00850CFF">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8586780" w14:textId="77777777" w:rsidR="00BB0825" w:rsidRPr="00242870" w:rsidRDefault="00BB0825" w:rsidP="00924A28">
            <w:pPr>
              <w:pStyle w:val="ListParagraph"/>
              <w:numPr>
                <w:ilvl w:val="1"/>
                <w:numId w:val="6"/>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Most businesses have established code of accounts in their accounting system. What is the relevance of these codes of account in budgeting?</w:t>
            </w:r>
          </w:p>
          <w:p w14:paraId="32876DCC"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19"/>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108BEBDA"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The candidate must explain the relevance of code of accounts in budgeting.</w:t>
            </w:r>
          </w:p>
          <w:p w14:paraId="62E3BB46"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bCs/>
                <w:color w:val="D73329"/>
                <w:sz w:val="22"/>
                <w:szCs w:val="20"/>
              </w:rPr>
            </w:pPr>
            <w:r w:rsidRPr="00242870">
              <w:rPr>
                <w:rFonts w:cstheme="minorHAnsi"/>
                <w:bCs/>
                <w:color w:val="D73329"/>
                <w:sz w:val="22"/>
                <w:szCs w:val="20"/>
              </w:rPr>
              <w:t>The candidate’s response may vary, it may include:</w:t>
            </w:r>
          </w:p>
          <w:p w14:paraId="5594454B" w14:textId="77777777"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Codes of accounts help project managers in distinguishing multiple components of a project budget without the need to remember lengthy names or terminologies.</w:t>
            </w:r>
          </w:p>
          <w:p w14:paraId="3433386C" w14:textId="2106AFB6" w:rsidR="00BB0825" w:rsidRPr="00242870" w:rsidRDefault="00BB0825" w:rsidP="00924A28">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bCs/>
                <w:color w:val="D73329"/>
                <w:sz w:val="22"/>
                <w:szCs w:val="20"/>
              </w:rPr>
              <w:t>Other responses are acceptable provided they are explanations relating to the relevance of code of accounts in budgeting</w:t>
            </w:r>
            <w:r w:rsidR="00850CFF">
              <w:rPr>
                <w:rFonts w:cstheme="minorHAnsi"/>
                <w:bCs/>
                <w:color w:val="D73329"/>
                <w:sz w:val="22"/>
                <w:szCs w:val="20"/>
              </w:rPr>
              <w:t>.</w:t>
            </w:r>
          </w:p>
        </w:tc>
      </w:tr>
    </w:tbl>
    <w:p w14:paraId="0C6E6C59" w14:textId="77777777" w:rsidR="00850CFF" w:rsidRDefault="00850CFF">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62"/>
        <w:gridCol w:w="5759"/>
      </w:tblGrid>
      <w:tr w:rsidR="00BB0825" w:rsidRPr="00242870" w14:paraId="339C803C" w14:textId="77777777" w:rsidTr="00850CFF">
        <w:trPr>
          <w:trHeight w:val="153"/>
          <w:jc w:val="center"/>
        </w:trPr>
        <w:tc>
          <w:tcPr>
            <w:tcW w:w="5000" w:type="pct"/>
            <w:gridSpan w:val="2"/>
            <w:tcBorders>
              <w:top w:val="nil"/>
              <w:left w:val="nil"/>
              <w:bottom w:val="nil"/>
              <w:right w:val="nil"/>
            </w:tcBorders>
            <w:shd w:val="clear" w:color="auto" w:fill="D9E2F3" w:themeFill="accent1" w:themeFillTint="33"/>
          </w:tcPr>
          <w:p w14:paraId="54F77050" w14:textId="77777777" w:rsidR="00BB0825" w:rsidRPr="00242870" w:rsidRDefault="00BB0825" w:rsidP="00D646CA">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Explain the use of the listed types of financial reports in managing business finances.</w:t>
            </w:r>
          </w:p>
        </w:tc>
      </w:tr>
      <w:tr w:rsidR="00BB0825" w:rsidRPr="00242870" w14:paraId="3E3132FA" w14:textId="77777777" w:rsidTr="00850CFF">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5F0491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466E8F7" w14:textId="77777777" w:rsidTr="00850CFF">
        <w:trPr>
          <w:trHeight w:val="74"/>
          <w:jc w:val="center"/>
        </w:trPr>
        <w:tc>
          <w:tcPr>
            <w:tcW w:w="5000" w:type="pct"/>
            <w:gridSpan w:val="2"/>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07D7412" w14:textId="1670CE32"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KE7.3 (p)</w:t>
            </w:r>
          </w:p>
          <w:p w14:paraId="421BD634" w14:textId="2088F53B" w:rsidR="00626A5D" w:rsidRPr="00242870" w:rsidRDefault="00626A5D" w:rsidP="00626A5D">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2.2</w:t>
            </w:r>
          </w:p>
          <w:p w14:paraId="44CB3A30" w14:textId="77777777" w:rsidR="00BB0825" w:rsidRPr="00242870" w:rsidRDefault="00BB0825" w:rsidP="00D646CA">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43842286" w14:textId="77777777" w:rsidR="00BB0825" w:rsidRPr="00242870" w:rsidRDefault="00BB0825" w:rsidP="00D646CA">
            <w:pPr>
              <w:pStyle w:val="ListParagraph"/>
              <w:tabs>
                <w:tab w:val="left" w:pos="180"/>
              </w:tabs>
              <w:spacing w:after="120" w:line="276" w:lineRule="auto"/>
              <w:ind w:left="0" w:right="0" w:firstLine="0"/>
              <w:contextualSpacing w:val="0"/>
              <w:rPr>
                <w:rFonts w:cstheme="minorHAnsi"/>
                <w:bCs/>
                <w:color w:val="D73329"/>
                <w:sz w:val="20"/>
                <w:szCs w:val="20"/>
              </w:rPr>
            </w:pPr>
            <w:r w:rsidRPr="00242870">
              <w:rPr>
                <w:rFonts w:cstheme="minorHAnsi"/>
                <w:bCs/>
                <w:color w:val="D73329"/>
                <w:sz w:val="22"/>
              </w:rPr>
              <w:t>The candidate must explain the use of the listed types of financial reports in managing business finances</w:t>
            </w:r>
            <w:r w:rsidRPr="00242870">
              <w:rPr>
                <w:rFonts w:cstheme="minorHAnsi"/>
                <w:bCs/>
                <w:color w:val="D73329"/>
                <w:sz w:val="20"/>
                <w:szCs w:val="20"/>
              </w:rPr>
              <w:t xml:space="preserve">  </w:t>
            </w:r>
          </w:p>
          <w:p w14:paraId="3F2D356A" w14:textId="77777777" w:rsidR="00BB0825" w:rsidRPr="00242870" w:rsidRDefault="00BB0825" w:rsidP="00D646CA">
            <w:pPr>
              <w:pStyle w:val="ListParagraph"/>
              <w:tabs>
                <w:tab w:val="left" w:pos="180"/>
              </w:tabs>
              <w:spacing w:after="120" w:line="276" w:lineRule="auto"/>
              <w:ind w:left="0" w:right="0" w:firstLine="0"/>
              <w:contextualSpacing w:val="0"/>
              <w:rPr>
                <w:rFonts w:cstheme="minorHAnsi"/>
                <w:bCs/>
                <w:color w:val="D73329"/>
                <w:sz w:val="20"/>
                <w:szCs w:val="20"/>
              </w:rPr>
            </w:pPr>
            <w:r w:rsidRPr="00242870">
              <w:rPr>
                <w:rFonts w:cstheme="minorHAnsi"/>
                <w:bCs/>
                <w:color w:val="D73329"/>
                <w:sz w:val="22"/>
              </w:rPr>
              <w:t>For a satisfactory performance, although the wording may slightly vary, their response must be consistent with the benchmark answers below</w:t>
            </w:r>
          </w:p>
        </w:tc>
      </w:tr>
      <w:tr w:rsidR="00BB0825" w:rsidRPr="00242870" w14:paraId="1D637F30" w14:textId="77777777" w:rsidTr="00850CFF">
        <w:trPr>
          <w:trHeight w:val="74"/>
          <w:jc w:val="center"/>
        </w:trPr>
        <w:tc>
          <w:tcPr>
            <w:tcW w:w="18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B04342E"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t>Financial Report</w:t>
            </w:r>
          </w:p>
        </w:tc>
        <w:tc>
          <w:tcPr>
            <w:tcW w:w="31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2B52AA7E"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Use in Managing Business Finances</w:t>
            </w:r>
          </w:p>
        </w:tc>
      </w:tr>
      <w:tr w:rsidR="00BB0825" w:rsidRPr="00242870" w14:paraId="50D00863" w14:textId="77777777" w:rsidTr="00850CFF">
        <w:trPr>
          <w:trHeight w:val="74"/>
          <w:jc w:val="center"/>
        </w:trPr>
        <w:tc>
          <w:tcPr>
            <w:tcW w:w="18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0D131EFF" w14:textId="77777777"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Profit or Loss Statement</w:t>
            </w:r>
          </w:p>
        </w:tc>
        <w:tc>
          <w:tcPr>
            <w:tcW w:w="31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198C5D9" w14:textId="77777777" w:rsidR="00BB0825" w:rsidRPr="00242870" w:rsidRDefault="00BB0825" w:rsidP="00BB0825">
            <w:pPr>
              <w:pStyle w:val="ListParagraph"/>
              <w:tabs>
                <w:tab w:val="left" w:pos="180"/>
              </w:tabs>
              <w:spacing w:after="120" w:line="276" w:lineRule="auto"/>
              <w:ind w:left="32" w:right="0" w:firstLine="0"/>
              <w:contextualSpacing w:val="0"/>
              <w:rPr>
                <w:rFonts w:cstheme="minorHAnsi"/>
                <w:bCs/>
                <w:color w:val="262626" w:themeColor="text1" w:themeTint="D9"/>
                <w:szCs w:val="24"/>
              </w:rPr>
            </w:pPr>
            <w:r w:rsidRPr="00242870">
              <w:rPr>
                <w:rFonts w:cstheme="minorHAnsi"/>
                <w:bCs/>
                <w:color w:val="262626" w:themeColor="text1" w:themeTint="D9"/>
                <w:szCs w:val="24"/>
              </w:rPr>
              <w:fldChar w:fldCharType="begin">
                <w:ffData>
                  <w:name w:val="Text20"/>
                  <w:enabled/>
                  <w:calcOnExit w:val="0"/>
                  <w:textInput/>
                </w:ffData>
              </w:fldChar>
            </w:r>
            <w:bookmarkStart w:id="67" w:name="Text20"/>
            <w:r w:rsidRPr="00242870">
              <w:rPr>
                <w:rFonts w:cstheme="minorHAnsi"/>
                <w:bCs/>
                <w:color w:val="262626" w:themeColor="text1" w:themeTint="D9"/>
                <w:szCs w:val="24"/>
              </w:rPr>
              <w:instrText xml:space="preserve"> FORMTEXT </w:instrText>
            </w:r>
            <w:r w:rsidRPr="00242870">
              <w:rPr>
                <w:rFonts w:cstheme="minorHAnsi"/>
                <w:bCs/>
                <w:color w:val="262626" w:themeColor="text1" w:themeTint="D9"/>
                <w:szCs w:val="24"/>
              </w:rPr>
            </w:r>
            <w:r w:rsidRPr="00242870">
              <w:rPr>
                <w:rFonts w:cstheme="minorHAnsi"/>
                <w:bCs/>
                <w:color w:val="262626" w:themeColor="text1" w:themeTint="D9"/>
                <w:szCs w:val="24"/>
              </w:rPr>
              <w:fldChar w:fldCharType="separate"/>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color w:val="262626" w:themeColor="text1" w:themeTint="D9"/>
                <w:szCs w:val="24"/>
              </w:rPr>
              <w:fldChar w:fldCharType="end"/>
            </w:r>
            <w:bookmarkEnd w:id="67"/>
          </w:p>
          <w:p w14:paraId="4CEAEBED" w14:textId="77777777" w:rsidR="00BB0825" w:rsidRPr="00242870" w:rsidRDefault="00BB0825" w:rsidP="00BB0825">
            <w:pPr>
              <w:pStyle w:val="ListParagraph"/>
              <w:tabs>
                <w:tab w:val="left" w:pos="180"/>
              </w:tabs>
              <w:spacing w:after="120" w:line="276" w:lineRule="auto"/>
              <w:ind w:left="32" w:right="0" w:firstLine="0"/>
              <w:contextualSpacing w:val="0"/>
              <w:rPr>
                <w:rFonts w:cstheme="minorHAnsi"/>
                <w:bCs/>
                <w:color w:val="D73329"/>
                <w:sz w:val="22"/>
              </w:rPr>
            </w:pPr>
            <w:r w:rsidRPr="00242870">
              <w:rPr>
                <w:rFonts w:cstheme="minorHAnsi"/>
                <w:bCs/>
                <w:color w:val="D73329"/>
                <w:sz w:val="22"/>
              </w:rPr>
              <w:t>Profit or Loss Statement will help you track the revenue earned and the expenses incurred by the business for the current period.</w:t>
            </w:r>
          </w:p>
          <w:p w14:paraId="6B69B19F" w14:textId="77777777" w:rsidR="00BB0825" w:rsidRPr="00242870" w:rsidRDefault="00BB0825" w:rsidP="00BB0825">
            <w:pPr>
              <w:pStyle w:val="ListParagraph"/>
              <w:tabs>
                <w:tab w:val="left" w:pos="180"/>
              </w:tabs>
              <w:spacing w:after="120" w:line="276" w:lineRule="auto"/>
              <w:ind w:left="32" w:right="0" w:firstLine="0"/>
              <w:contextualSpacing w:val="0"/>
              <w:rPr>
                <w:rFonts w:cstheme="minorHAnsi"/>
                <w:bCs/>
                <w:color w:val="D73329"/>
                <w:sz w:val="20"/>
                <w:szCs w:val="20"/>
              </w:rPr>
            </w:pPr>
            <w:r w:rsidRPr="00242870">
              <w:rPr>
                <w:rFonts w:cstheme="minorHAnsi"/>
                <w:bCs/>
                <w:color w:val="D73329"/>
                <w:sz w:val="22"/>
              </w:rPr>
              <w:t>Other responses are acceptable provided it can explain the use of Profit or Loss Statement in managing business finances.</w:t>
            </w:r>
          </w:p>
        </w:tc>
      </w:tr>
      <w:tr w:rsidR="00BB0825" w:rsidRPr="00242870" w14:paraId="68BCFBBA" w14:textId="77777777" w:rsidTr="00850CFF">
        <w:trPr>
          <w:trHeight w:val="74"/>
          <w:jc w:val="center"/>
        </w:trPr>
        <w:tc>
          <w:tcPr>
            <w:tcW w:w="180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57DE9FE5" w14:textId="77777777"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Statement of Cash Flows</w:t>
            </w:r>
          </w:p>
        </w:tc>
        <w:tc>
          <w:tcPr>
            <w:tcW w:w="31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2A8FD8B"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Cs w:val="24"/>
              </w:rPr>
            </w:pPr>
            <w:r w:rsidRPr="00242870">
              <w:rPr>
                <w:rFonts w:cstheme="minorHAnsi"/>
                <w:bCs/>
                <w:color w:val="262626" w:themeColor="text1" w:themeTint="D9"/>
                <w:szCs w:val="24"/>
              </w:rPr>
              <w:fldChar w:fldCharType="begin">
                <w:ffData>
                  <w:name w:val="Text21"/>
                  <w:enabled/>
                  <w:calcOnExit w:val="0"/>
                  <w:textInput/>
                </w:ffData>
              </w:fldChar>
            </w:r>
            <w:bookmarkStart w:id="68" w:name="Text21"/>
            <w:r w:rsidRPr="00242870">
              <w:rPr>
                <w:rFonts w:cstheme="minorHAnsi"/>
                <w:bCs/>
                <w:color w:val="262626" w:themeColor="text1" w:themeTint="D9"/>
                <w:szCs w:val="24"/>
              </w:rPr>
              <w:instrText xml:space="preserve"> FORMTEXT </w:instrText>
            </w:r>
            <w:r w:rsidRPr="00242870">
              <w:rPr>
                <w:rFonts w:cstheme="minorHAnsi"/>
                <w:bCs/>
                <w:color w:val="262626" w:themeColor="text1" w:themeTint="D9"/>
                <w:szCs w:val="24"/>
              </w:rPr>
            </w:r>
            <w:r w:rsidRPr="00242870">
              <w:rPr>
                <w:rFonts w:cstheme="minorHAnsi"/>
                <w:bCs/>
                <w:color w:val="262626" w:themeColor="text1" w:themeTint="D9"/>
                <w:szCs w:val="24"/>
              </w:rPr>
              <w:fldChar w:fldCharType="separate"/>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noProof/>
                <w:color w:val="262626" w:themeColor="text1" w:themeTint="D9"/>
                <w:szCs w:val="24"/>
              </w:rPr>
              <w:t> </w:t>
            </w:r>
            <w:r w:rsidRPr="00242870">
              <w:rPr>
                <w:rFonts w:cstheme="minorHAnsi"/>
                <w:bCs/>
                <w:color w:val="262626" w:themeColor="text1" w:themeTint="D9"/>
                <w:szCs w:val="24"/>
              </w:rPr>
              <w:fldChar w:fldCharType="end"/>
            </w:r>
            <w:bookmarkEnd w:id="68"/>
          </w:p>
          <w:p w14:paraId="78137FCE"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Statement of Cash Flows will help you track the inflows and outflows of the business.</w:t>
            </w:r>
          </w:p>
          <w:p w14:paraId="1F1AF886" w14:textId="77777777" w:rsidR="00BB0825" w:rsidRPr="00242870" w:rsidRDefault="00BB0825" w:rsidP="00BB0825">
            <w:pPr>
              <w:tabs>
                <w:tab w:val="left" w:pos="180"/>
              </w:tabs>
              <w:spacing w:after="120" w:line="276" w:lineRule="auto"/>
              <w:ind w:left="0" w:right="0" w:firstLine="0"/>
              <w:rPr>
                <w:rFonts w:cstheme="minorHAnsi"/>
                <w:bCs/>
                <w:color w:val="D73329"/>
                <w:sz w:val="20"/>
                <w:szCs w:val="20"/>
              </w:rPr>
            </w:pPr>
            <w:r w:rsidRPr="00242870">
              <w:rPr>
                <w:rFonts w:cstheme="minorHAnsi"/>
                <w:bCs/>
                <w:color w:val="D73329"/>
                <w:sz w:val="22"/>
              </w:rPr>
              <w:t>Other responses are acceptable provided it can explain the use of Statement of Cash Flows in managing business finances.</w:t>
            </w:r>
          </w:p>
        </w:tc>
      </w:tr>
    </w:tbl>
    <w:p w14:paraId="3512009D"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4FA82700" w14:textId="77777777" w:rsidTr="008D6EDE">
        <w:trPr>
          <w:trHeight w:val="74"/>
          <w:jc w:val="center"/>
        </w:trPr>
        <w:tc>
          <w:tcPr>
            <w:tcW w:w="5000" w:type="pct"/>
            <w:tcBorders>
              <w:top w:val="nil"/>
              <w:left w:val="nil"/>
              <w:bottom w:val="nil"/>
              <w:right w:val="nil"/>
            </w:tcBorders>
            <w:shd w:val="clear" w:color="auto" w:fill="D9E2F3" w:themeFill="accent1" w:themeFillTint="33"/>
          </w:tcPr>
          <w:p w14:paraId="0EAE4C0C" w14:textId="53124EEC" w:rsidR="00BB0825" w:rsidRPr="00242870" w:rsidRDefault="00BB0825" w:rsidP="00F501B9">
            <w:pPr>
              <w:pStyle w:val="ListParagraph"/>
              <w:numPr>
                <w:ilvl w:val="0"/>
                <w:numId w:val="6"/>
              </w:numPr>
              <w:tabs>
                <w:tab w:val="left" w:pos="180"/>
              </w:tabs>
              <w:spacing w:after="120" w:line="276" w:lineRule="auto"/>
              <w:ind w:left="703"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Identify two essential tasks that a business must accomplish by the end of the financial year.</w:t>
            </w:r>
          </w:p>
        </w:tc>
      </w:tr>
      <w:tr w:rsidR="008D6EDE" w:rsidRPr="00242870" w14:paraId="22095330" w14:textId="77777777" w:rsidTr="00AC484D">
        <w:trPr>
          <w:trHeight w:val="74"/>
          <w:jc w:val="center"/>
        </w:trPr>
        <w:tc>
          <w:tcPr>
            <w:tcW w:w="5000" w:type="pct"/>
            <w:tcBorders>
              <w:top w:val="nil"/>
              <w:left w:val="nil"/>
              <w:bottom w:val="single" w:sz="4" w:space="0" w:color="A6A6A6" w:themeColor="background1" w:themeShade="A6"/>
              <w:right w:val="nil"/>
            </w:tcBorders>
            <w:shd w:val="clear" w:color="auto" w:fill="auto"/>
          </w:tcPr>
          <w:p w14:paraId="42CF33F7" w14:textId="77777777" w:rsidR="008D6EDE" w:rsidRPr="00AC484D" w:rsidRDefault="008D6EDE" w:rsidP="00AC484D">
            <w:pPr>
              <w:tabs>
                <w:tab w:val="left" w:pos="180"/>
              </w:tabs>
              <w:spacing w:before="0" w:line="276" w:lineRule="auto"/>
              <w:ind w:left="0" w:right="0" w:firstLine="0"/>
              <w:rPr>
                <w:rFonts w:cstheme="minorHAnsi"/>
                <w:color w:val="262626" w:themeColor="text1" w:themeTint="D9"/>
                <w:szCs w:val="24"/>
              </w:rPr>
            </w:pPr>
          </w:p>
        </w:tc>
      </w:tr>
      <w:tr w:rsidR="00BB0825" w:rsidRPr="00242870" w14:paraId="779F6C07" w14:textId="77777777" w:rsidTr="008D6EDE">
        <w:trPr>
          <w:trHeight w:val="74"/>
          <w:jc w:val="center"/>
        </w:trPr>
        <w:tc>
          <w:tcPr>
            <w:tcW w:w="5000" w:type="pct"/>
            <w:tcBorders>
              <w:top w:val="single" w:sz="4"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0ECFF26" w14:textId="562F0A16"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KE7.4</w:t>
            </w:r>
          </w:p>
          <w:p w14:paraId="41348BC2" w14:textId="002263A6" w:rsidR="00626A5D" w:rsidRPr="00242870" w:rsidRDefault="00626A5D" w:rsidP="00626A5D">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w:t>
            </w:r>
            <w:r w:rsidR="00F44855">
              <w:rPr>
                <w:rFonts w:cstheme="minorHAnsi"/>
                <w:i/>
                <w:color w:val="2F5496" w:themeColor="accent1" w:themeShade="BF"/>
                <w:sz w:val="20"/>
                <w:szCs w:val="24"/>
              </w:rPr>
              <w:t>6</w:t>
            </w:r>
          </w:p>
          <w:p w14:paraId="1F01A4FF"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1D2387E5"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identify two essential tasks that a business must accomplish by the end of the financial year.</w:t>
            </w:r>
          </w:p>
          <w:p w14:paraId="77210F5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although the wording may slightly vary, their response must include two of the following tasks:</w:t>
            </w:r>
          </w:p>
          <w:p w14:paraId="4A55F560"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Check record-keeping requirements</w:t>
            </w:r>
          </w:p>
          <w:p w14:paraId="5EB33CAA"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Lodge yearly reports and returns</w:t>
            </w:r>
          </w:p>
          <w:p w14:paraId="1D2B28F7"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Identify claimable tax concessions and tax deductions</w:t>
            </w:r>
          </w:p>
          <w:p w14:paraId="1BCF5217"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Check whether the business’s tax agent is registered</w:t>
            </w:r>
          </w:p>
          <w:p w14:paraId="7B8D0555"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Keep-up-to date with tax changes</w:t>
            </w:r>
          </w:p>
          <w:p w14:paraId="6C128AEF"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Be wary of tax-refund scams</w:t>
            </w:r>
          </w:p>
          <w:p w14:paraId="1E68D2CF"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Review finances</w:t>
            </w:r>
          </w:p>
          <w:p w14:paraId="366C1CE7"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Review business and marketing plans</w:t>
            </w:r>
          </w:p>
          <w:p w14:paraId="6C9D8B41"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Review business structure</w:t>
            </w:r>
          </w:p>
          <w:p w14:paraId="72F4256F"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Check insurances</w:t>
            </w:r>
          </w:p>
          <w:p w14:paraId="1B4D1806" w14:textId="77777777" w:rsidR="00BB0825" w:rsidRPr="00242870" w:rsidRDefault="00BB0825" w:rsidP="00C02FC7">
            <w:pPr>
              <w:pStyle w:val="ListParagraph"/>
              <w:numPr>
                <w:ilvl w:val="0"/>
                <w:numId w:val="68"/>
              </w:numPr>
              <w:tabs>
                <w:tab w:val="left" w:pos="180"/>
              </w:tabs>
              <w:spacing w:after="120" w:line="276" w:lineRule="auto"/>
              <w:ind w:right="0"/>
              <w:contextualSpacing w:val="0"/>
              <w:jc w:val="both"/>
              <w:rPr>
                <w:rFonts w:cstheme="minorHAnsi"/>
                <w:bCs/>
                <w:color w:val="D73329"/>
                <w:szCs w:val="20"/>
              </w:rPr>
            </w:pPr>
            <w:r w:rsidRPr="00242870">
              <w:rPr>
                <w:rFonts w:cstheme="minorHAnsi"/>
                <w:bCs/>
                <w:color w:val="D73329"/>
                <w:sz w:val="22"/>
              </w:rPr>
              <w:t>Back up and secure files</w:t>
            </w:r>
          </w:p>
        </w:tc>
      </w:tr>
      <w:tr w:rsidR="00BB0825" w:rsidRPr="00242870" w14:paraId="365E4B72"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A003E2E" w14:textId="77777777" w:rsidR="00BB0825" w:rsidRPr="00242870" w:rsidRDefault="00BB0825" w:rsidP="00C02FC7">
            <w:pPr>
              <w:pStyle w:val="ListParagraph"/>
              <w:numPr>
                <w:ilvl w:val="0"/>
                <w:numId w:val="67"/>
              </w:numPr>
              <w:tabs>
                <w:tab w:val="left" w:pos="180"/>
              </w:tabs>
              <w:spacing w:after="120" w:line="276" w:lineRule="auto"/>
              <w:ind w:left="71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2"/>
                  <w:enabled/>
                  <w:calcOnExit w:val="0"/>
                  <w:textInput/>
                </w:ffData>
              </w:fldChar>
            </w:r>
            <w:bookmarkStart w:id="69" w:name="Text22"/>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69"/>
          </w:p>
        </w:tc>
      </w:tr>
      <w:tr w:rsidR="00BB0825" w:rsidRPr="00242870" w14:paraId="25F58686"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A811AFF" w14:textId="77777777" w:rsidR="00BB0825" w:rsidRPr="00242870" w:rsidRDefault="00BB0825" w:rsidP="00C02FC7">
            <w:pPr>
              <w:pStyle w:val="ListParagraph"/>
              <w:numPr>
                <w:ilvl w:val="0"/>
                <w:numId w:val="67"/>
              </w:numPr>
              <w:tabs>
                <w:tab w:val="left" w:pos="180"/>
              </w:tabs>
              <w:spacing w:after="120" w:line="276" w:lineRule="auto"/>
              <w:ind w:left="71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2"/>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57368D02" w14:textId="77777777" w:rsidR="00BB0825" w:rsidRPr="00242870" w:rsidRDefault="00BB0825" w:rsidP="006B770F">
      <w:pPr>
        <w:ind w:left="0" w:firstLine="0"/>
      </w:pPr>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568F02EE"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62CC66C2" w14:textId="77777777" w:rsidR="00BB0825" w:rsidRPr="00242870" w:rsidRDefault="00BB0825" w:rsidP="00BB0825">
            <w:pPr>
              <w:pStyle w:val="ListParagraph"/>
              <w:numPr>
                <w:ilvl w:val="0"/>
                <w:numId w:val="6"/>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one advantage and one disadvantage of employing the following payment methods in a building and construction business.</w:t>
            </w:r>
          </w:p>
        </w:tc>
      </w:tr>
      <w:tr w:rsidR="00BB0825" w:rsidRPr="00242870" w14:paraId="3BF574E6"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4770583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80EC41E"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2926E80"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KE8.1, KE8.2, KE8.3, KE8.4  </w:t>
            </w:r>
          </w:p>
          <w:p w14:paraId="42558D2E" w14:textId="77777777" w:rsidR="00F44855" w:rsidRPr="00242870" w:rsidRDefault="00F44855" w:rsidP="00F4485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2.3</w:t>
            </w:r>
          </w:p>
          <w:p w14:paraId="398B3C3C"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2D929BEB"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identify one advantage and one disadvantage of employing the following payment methods in a building and construction business.</w:t>
            </w:r>
          </w:p>
          <w:p w14:paraId="6C74633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Additional marking guide and benchmark answers are provided below for the assessor’s reference when evaluating the candidate’s responses.</w:t>
            </w:r>
          </w:p>
        </w:tc>
      </w:tr>
    </w:tbl>
    <w:p w14:paraId="7D46C040" w14:textId="77777777" w:rsidR="00B40D6A" w:rsidRDefault="00B40D6A">
      <w:pPr>
        <w:sectPr w:rsidR="00B40D6A" w:rsidSect="00B470E2">
          <w:footerReference w:type="even" r:id="rId25"/>
          <w:footerReference w:type="default" r:id="rId26"/>
          <w:footerReference w:type="first" r:id="rId27"/>
          <w:pgSz w:w="11906" w:h="16838" w:code="9"/>
          <w:pgMar w:top="1440" w:right="1440" w:bottom="1440" w:left="1440" w:header="706" w:footer="706"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98"/>
        <w:gridCol w:w="5282"/>
        <w:gridCol w:w="5372"/>
      </w:tblGrid>
      <w:tr w:rsidR="00BB0825" w:rsidRPr="00242870" w14:paraId="2D0D8367"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7986810C" w14:textId="75A79B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lastRenderedPageBreak/>
              <w:t>Payment Method</w:t>
            </w:r>
          </w:p>
        </w:tc>
        <w:tc>
          <w:tcPr>
            <w:tcW w:w="1893"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8119482"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Advantage</w:t>
            </w:r>
          </w:p>
        </w:tc>
        <w:tc>
          <w:tcPr>
            <w:tcW w:w="192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157B0F7A" w14:textId="5EB9A692"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Disadvantage</w:t>
            </w:r>
          </w:p>
        </w:tc>
      </w:tr>
      <w:tr w:rsidR="00BB0825" w:rsidRPr="00242870" w14:paraId="377A6689"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7A76D637" w14:textId="77777777"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Credit Card</w:t>
            </w:r>
          </w:p>
        </w:tc>
        <w:tc>
          <w:tcPr>
            <w:tcW w:w="1893"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C04E6FB" w14:textId="77777777" w:rsidR="00BB0825" w:rsidRPr="00242870" w:rsidRDefault="00BB0825" w:rsidP="00A26539">
            <w:pPr>
              <w:tabs>
                <w:tab w:val="left" w:pos="180"/>
              </w:tabs>
              <w:spacing w:after="120" w:line="276" w:lineRule="auto"/>
              <w:ind w:left="0" w:right="0" w:firstLine="0"/>
              <w:jc w:val="both"/>
              <w:rPr>
                <w:rFonts w:cstheme="minorHAnsi"/>
                <w:bCs/>
                <w:color w:val="262626" w:themeColor="text1" w:themeTint="D9"/>
              </w:rPr>
            </w:pPr>
            <w:r w:rsidRPr="00242870">
              <w:rPr>
                <w:rFonts w:cstheme="minorHAnsi"/>
                <w:bCs/>
                <w:color w:val="262626" w:themeColor="text1" w:themeTint="D9"/>
              </w:rPr>
              <w:fldChar w:fldCharType="begin">
                <w:ffData>
                  <w:name w:val="Text2"/>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r w:rsidRPr="00242870">
              <w:rPr>
                <w:rFonts w:cstheme="minorHAnsi"/>
                <w:bCs/>
                <w:color w:val="262626" w:themeColor="text1" w:themeTint="D9"/>
              </w:rPr>
              <w:t xml:space="preserve"> </w:t>
            </w:r>
          </w:p>
          <w:p w14:paraId="231DED59"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identify one advantage of employing credit card as a payment method in a building and construction business.</w:t>
            </w:r>
          </w:p>
          <w:p w14:paraId="4E2731B8"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p>
          <w:p w14:paraId="50AB3722" w14:textId="77777777" w:rsidR="00BB0825" w:rsidRPr="00242870" w:rsidRDefault="00BB0825" w:rsidP="00A26539">
            <w:pPr>
              <w:pStyle w:val="ListParagraph"/>
              <w:numPr>
                <w:ilvl w:val="0"/>
                <w:numId w:val="69"/>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 xml:space="preserve">Ease of payment </w:t>
            </w:r>
          </w:p>
          <w:p w14:paraId="536F04A4" w14:textId="77777777" w:rsidR="00BB0825" w:rsidRPr="00242870" w:rsidRDefault="00BB0825" w:rsidP="00A26539">
            <w:pPr>
              <w:pStyle w:val="ListParagraph"/>
              <w:numPr>
                <w:ilvl w:val="0"/>
                <w:numId w:val="69"/>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 xml:space="preserve">Can boost sales </w:t>
            </w:r>
          </w:p>
          <w:p w14:paraId="6511F9FE" w14:textId="77777777" w:rsidR="00BB0825" w:rsidRPr="00242870" w:rsidRDefault="00BB0825" w:rsidP="00A26539">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Other responses are acceptable provided they are advantages of employing credit card as a payment method in a building and construction business.</w:t>
            </w:r>
          </w:p>
        </w:tc>
        <w:tc>
          <w:tcPr>
            <w:tcW w:w="192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DB06D1F" w14:textId="77777777" w:rsidR="00BB0825" w:rsidRPr="00242870" w:rsidRDefault="00BB0825" w:rsidP="00A26539">
            <w:pPr>
              <w:tabs>
                <w:tab w:val="left" w:pos="180"/>
              </w:tabs>
              <w:spacing w:after="120" w:line="276" w:lineRule="auto"/>
              <w:ind w:left="0" w:right="0" w:firstLine="0"/>
              <w:jc w:val="both"/>
              <w:rPr>
                <w:rFonts w:cstheme="minorHAnsi"/>
                <w:bCs/>
                <w:color w:val="262626" w:themeColor="text1" w:themeTint="D9"/>
              </w:rPr>
            </w:pPr>
            <w:r w:rsidRPr="00242870">
              <w:rPr>
                <w:rFonts w:cstheme="minorHAnsi"/>
                <w:bCs/>
                <w:color w:val="262626" w:themeColor="text1" w:themeTint="D9"/>
              </w:rPr>
              <w:fldChar w:fldCharType="begin">
                <w:ffData>
                  <w:name w:val="Text3"/>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p w14:paraId="74573505"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identify one disadvantage of employing credit card as a payment method in a building and construction business.</w:t>
            </w:r>
          </w:p>
          <w:p w14:paraId="5099FD46"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p>
          <w:p w14:paraId="3E963508" w14:textId="77777777" w:rsidR="00BB0825" w:rsidRPr="00242870" w:rsidRDefault="00BB0825" w:rsidP="00A26539">
            <w:pPr>
              <w:pStyle w:val="ListParagraph"/>
              <w:numPr>
                <w:ilvl w:val="0"/>
                <w:numId w:val="70"/>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Demands complex bookkeeping system</w:t>
            </w:r>
          </w:p>
          <w:p w14:paraId="237D3C24" w14:textId="77777777" w:rsidR="00BB0825" w:rsidRPr="00242870" w:rsidRDefault="00BB0825" w:rsidP="00A26539">
            <w:pPr>
              <w:pStyle w:val="ListParagraph"/>
              <w:numPr>
                <w:ilvl w:val="0"/>
                <w:numId w:val="70"/>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Some banks may charge transaction costs</w:t>
            </w:r>
          </w:p>
          <w:p w14:paraId="1678E874" w14:textId="77777777" w:rsidR="00BB0825" w:rsidRPr="00242870" w:rsidRDefault="00BB0825" w:rsidP="00A26539">
            <w:pPr>
              <w:pStyle w:val="ListParagraph"/>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Other responses are acceptable provided they disadvantages of employing credit card as a payment method in a building and construction business.</w:t>
            </w:r>
          </w:p>
        </w:tc>
      </w:tr>
    </w:tbl>
    <w:p w14:paraId="4CCEE848" w14:textId="77777777" w:rsidR="00B40D6A" w:rsidRDefault="00B40D6A">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98"/>
        <w:gridCol w:w="5282"/>
        <w:gridCol w:w="5372"/>
      </w:tblGrid>
      <w:tr w:rsidR="00B40D6A" w:rsidRPr="00242870" w14:paraId="39286BBB"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7C1CFAFB" w14:textId="4EF598F4" w:rsidR="00B40D6A" w:rsidRPr="007873F3" w:rsidRDefault="00B40D6A" w:rsidP="00B40D6A">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lastRenderedPageBreak/>
              <w:t>Payment Method</w:t>
            </w:r>
          </w:p>
        </w:tc>
        <w:tc>
          <w:tcPr>
            <w:tcW w:w="1893"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7ED572FB" w14:textId="3EF9AEB1" w:rsidR="00B40D6A" w:rsidRPr="00242870" w:rsidRDefault="00B40D6A" w:rsidP="00B40D6A">
            <w:pPr>
              <w:tabs>
                <w:tab w:val="left" w:pos="180"/>
              </w:tabs>
              <w:spacing w:after="120" w:line="276" w:lineRule="auto"/>
              <w:ind w:left="0" w:right="0" w:firstLine="0"/>
              <w:jc w:val="center"/>
              <w:rPr>
                <w:rFonts w:cstheme="minorHAnsi"/>
                <w:bCs/>
                <w:noProof/>
                <w:color w:val="262626" w:themeColor="text1" w:themeTint="D9"/>
              </w:rPr>
            </w:pPr>
            <w:r w:rsidRPr="00242870">
              <w:rPr>
                <w:rFonts w:cstheme="minorHAnsi"/>
                <w:b/>
                <w:bCs/>
                <w:color w:val="262626" w:themeColor="text1" w:themeTint="D9"/>
                <w:szCs w:val="24"/>
              </w:rPr>
              <w:t>Advantage</w:t>
            </w:r>
          </w:p>
        </w:tc>
        <w:tc>
          <w:tcPr>
            <w:tcW w:w="192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5DA90B6E" w14:textId="0BAFA547" w:rsidR="00B40D6A" w:rsidRPr="00242870" w:rsidRDefault="00B40D6A" w:rsidP="00B40D6A">
            <w:pPr>
              <w:tabs>
                <w:tab w:val="left" w:pos="180"/>
              </w:tabs>
              <w:spacing w:after="120" w:line="276" w:lineRule="auto"/>
              <w:ind w:left="0" w:right="0" w:firstLine="0"/>
              <w:jc w:val="center"/>
              <w:rPr>
                <w:rFonts w:cstheme="minorHAnsi"/>
                <w:bCs/>
                <w:noProof/>
                <w:color w:val="262626" w:themeColor="text1" w:themeTint="D9"/>
              </w:rPr>
            </w:pPr>
            <w:r w:rsidRPr="00242870">
              <w:rPr>
                <w:rFonts w:cstheme="minorHAnsi"/>
                <w:b/>
                <w:bCs/>
                <w:color w:val="262626" w:themeColor="text1" w:themeTint="D9"/>
                <w:szCs w:val="24"/>
              </w:rPr>
              <w:t>Disadvantage</w:t>
            </w:r>
          </w:p>
        </w:tc>
      </w:tr>
      <w:tr w:rsidR="00BB0825" w:rsidRPr="00242870" w14:paraId="65AA2C85"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6DA2ECEA" w14:textId="7C365E5C"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Debit Card</w:t>
            </w:r>
          </w:p>
        </w:tc>
        <w:tc>
          <w:tcPr>
            <w:tcW w:w="1893"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E67C7D1" w14:textId="77777777" w:rsidR="00BB0825" w:rsidRPr="00242870" w:rsidRDefault="00BB0825" w:rsidP="00BB0825">
            <w:pPr>
              <w:tabs>
                <w:tab w:val="left" w:pos="180"/>
              </w:tabs>
              <w:spacing w:after="120" w:line="276" w:lineRule="auto"/>
              <w:ind w:left="0" w:right="0" w:firstLine="0"/>
              <w:rPr>
                <w:rFonts w:cstheme="minorHAnsi"/>
                <w:bCs/>
                <w:noProof/>
                <w:color w:val="262626" w:themeColor="text1" w:themeTint="D9"/>
              </w:rPr>
            </w:pPr>
            <w:r w:rsidRPr="00242870">
              <w:rPr>
                <w:rFonts w:cstheme="minorHAnsi"/>
                <w:bCs/>
                <w:noProof/>
                <w:color w:val="262626" w:themeColor="text1" w:themeTint="D9"/>
              </w:rPr>
              <w:fldChar w:fldCharType="begin">
                <w:ffData>
                  <w:name w:val="Text4"/>
                  <w:enabled/>
                  <w:calcOnExit w:val="0"/>
                  <w:textInput/>
                </w:ffData>
              </w:fldChar>
            </w:r>
            <w:r w:rsidRPr="00242870">
              <w:rPr>
                <w:rFonts w:cstheme="minorHAnsi"/>
                <w:bCs/>
                <w:noProof/>
                <w:color w:val="262626" w:themeColor="text1" w:themeTint="D9"/>
                <w:sz w:val="22"/>
              </w:rPr>
              <w:instrText xml:space="preserve"> FORMTEXT </w:instrText>
            </w:r>
            <w:r w:rsidRPr="00242870">
              <w:rPr>
                <w:rFonts w:cstheme="minorHAnsi"/>
                <w:bCs/>
                <w:noProof/>
                <w:color w:val="262626" w:themeColor="text1" w:themeTint="D9"/>
              </w:rPr>
            </w:r>
            <w:r w:rsidRPr="00242870">
              <w:rPr>
                <w:rFonts w:cstheme="minorHAnsi"/>
                <w:bCs/>
                <w:noProof/>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rPr>
              <w:fldChar w:fldCharType="end"/>
            </w:r>
          </w:p>
          <w:p w14:paraId="0E696BAE"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identify one advantage of employing debit card as a payment method in a building and construction business.</w:t>
            </w:r>
          </w:p>
          <w:p w14:paraId="7D54A203" w14:textId="77777777" w:rsidR="00BB0825" w:rsidRPr="00242870" w:rsidRDefault="00BB0825" w:rsidP="00BB0825">
            <w:pPr>
              <w:tabs>
                <w:tab w:val="left" w:pos="180"/>
              </w:tabs>
              <w:spacing w:after="120" w:line="276" w:lineRule="auto"/>
              <w:ind w:left="0" w:right="0" w:firstLine="0"/>
              <w:rPr>
                <w:rFonts w:cstheme="minorHAnsi"/>
                <w:bCs/>
                <w:noProof/>
                <w:color w:val="262626" w:themeColor="text1" w:themeTint="D9"/>
                <w:sz w:val="22"/>
              </w:rPr>
            </w:pPr>
            <w:r w:rsidRPr="00242870">
              <w:rPr>
                <w:rFonts w:cstheme="minorHAnsi"/>
                <w:bCs/>
                <w:color w:val="D73329"/>
                <w:sz w:val="22"/>
              </w:rPr>
              <w:t>For a satisfactory performance, although the wording may slightly vary, their response must be consistent with one of the benchmark answers below</w:t>
            </w:r>
          </w:p>
          <w:p w14:paraId="32D848F3" w14:textId="77777777" w:rsidR="00BB0825" w:rsidRPr="00242870" w:rsidRDefault="00BB0825" w:rsidP="00C02FC7">
            <w:pPr>
              <w:pStyle w:val="ListParagraph"/>
              <w:numPr>
                <w:ilvl w:val="0"/>
                <w:numId w:val="75"/>
              </w:numPr>
              <w:tabs>
                <w:tab w:val="left" w:pos="180"/>
              </w:tabs>
              <w:spacing w:after="120" w:line="276" w:lineRule="auto"/>
              <w:ind w:left="714" w:right="0" w:hanging="357"/>
              <w:contextualSpacing w:val="0"/>
              <w:rPr>
                <w:rFonts w:cstheme="minorHAnsi"/>
                <w:bCs/>
                <w:color w:val="D73329"/>
                <w:sz w:val="22"/>
              </w:rPr>
            </w:pPr>
            <w:r w:rsidRPr="00242870">
              <w:rPr>
                <w:rFonts w:cstheme="minorHAnsi"/>
                <w:bCs/>
                <w:color w:val="D73329"/>
                <w:sz w:val="22"/>
              </w:rPr>
              <w:t>Ease of payment</w:t>
            </w:r>
          </w:p>
          <w:p w14:paraId="2E734F7F" w14:textId="77777777" w:rsidR="00BB0825" w:rsidRPr="00242870" w:rsidRDefault="00BB0825" w:rsidP="00C02FC7">
            <w:pPr>
              <w:pStyle w:val="ListParagraph"/>
              <w:numPr>
                <w:ilvl w:val="0"/>
                <w:numId w:val="75"/>
              </w:numPr>
              <w:tabs>
                <w:tab w:val="left" w:pos="180"/>
              </w:tabs>
              <w:spacing w:after="120" w:line="276" w:lineRule="auto"/>
              <w:ind w:left="714" w:right="0" w:hanging="357"/>
              <w:contextualSpacing w:val="0"/>
              <w:rPr>
                <w:rFonts w:cstheme="minorHAnsi"/>
                <w:bCs/>
                <w:color w:val="D73329"/>
                <w:sz w:val="22"/>
              </w:rPr>
            </w:pPr>
            <w:r w:rsidRPr="00242870">
              <w:rPr>
                <w:rFonts w:cstheme="minorHAnsi"/>
                <w:bCs/>
                <w:color w:val="D73329"/>
                <w:sz w:val="22"/>
              </w:rPr>
              <w:t>Payments are instantly transferred to the accounts of the business</w:t>
            </w:r>
          </w:p>
          <w:p w14:paraId="18BD7DFA" w14:textId="77777777" w:rsidR="00BB0825" w:rsidRPr="00242870" w:rsidRDefault="00BB0825" w:rsidP="00C02FC7">
            <w:pPr>
              <w:pStyle w:val="ListParagraph"/>
              <w:numPr>
                <w:ilvl w:val="0"/>
                <w:numId w:val="75"/>
              </w:numPr>
              <w:tabs>
                <w:tab w:val="left" w:pos="180"/>
              </w:tabs>
              <w:spacing w:after="120" w:line="276" w:lineRule="auto"/>
              <w:ind w:left="714" w:right="0" w:hanging="357"/>
              <w:contextualSpacing w:val="0"/>
              <w:rPr>
                <w:rFonts w:cstheme="minorHAnsi"/>
                <w:bCs/>
                <w:color w:val="D73329"/>
                <w:sz w:val="22"/>
              </w:rPr>
            </w:pPr>
            <w:r w:rsidRPr="00242870">
              <w:rPr>
                <w:rFonts w:cstheme="minorHAnsi"/>
                <w:bCs/>
                <w:color w:val="D73329"/>
                <w:sz w:val="22"/>
              </w:rPr>
              <w:t>The inflow of cash from construction services can be easily tracked in the bank statements</w:t>
            </w:r>
          </w:p>
          <w:p w14:paraId="38969432" w14:textId="77777777" w:rsidR="00BB0825" w:rsidRPr="00242870" w:rsidRDefault="00BB0825" w:rsidP="007873F3">
            <w:pPr>
              <w:pStyle w:val="ListParagraph"/>
              <w:tabs>
                <w:tab w:val="left" w:pos="180"/>
              </w:tabs>
              <w:spacing w:after="120" w:line="276" w:lineRule="auto"/>
              <w:ind w:left="33" w:right="0" w:firstLine="0"/>
              <w:jc w:val="both"/>
              <w:rPr>
                <w:rFonts w:cstheme="minorHAnsi"/>
                <w:bCs/>
                <w:color w:val="D73329"/>
                <w:sz w:val="22"/>
              </w:rPr>
            </w:pPr>
            <w:r w:rsidRPr="00242870">
              <w:rPr>
                <w:rFonts w:cstheme="minorHAnsi"/>
                <w:bCs/>
                <w:color w:val="D73329"/>
                <w:sz w:val="22"/>
              </w:rPr>
              <w:t xml:space="preserve">Other responses are acceptable provided they are advantages of employing debit card as a payment method in a building and construction business. </w:t>
            </w:r>
          </w:p>
        </w:tc>
        <w:tc>
          <w:tcPr>
            <w:tcW w:w="192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3C01ABC" w14:textId="77777777" w:rsidR="00BB0825" w:rsidRPr="00242870" w:rsidRDefault="00BB0825" w:rsidP="00BB0825">
            <w:pPr>
              <w:tabs>
                <w:tab w:val="left" w:pos="180"/>
              </w:tabs>
              <w:spacing w:after="120" w:line="276" w:lineRule="auto"/>
              <w:ind w:left="0" w:right="0" w:firstLine="0"/>
              <w:rPr>
                <w:rFonts w:cstheme="minorHAnsi"/>
                <w:bCs/>
                <w:noProof/>
                <w:color w:val="262626" w:themeColor="text1" w:themeTint="D9"/>
              </w:rPr>
            </w:pPr>
            <w:r w:rsidRPr="00242870">
              <w:rPr>
                <w:rFonts w:cstheme="minorHAnsi"/>
                <w:bCs/>
                <w:noProof/>
                <w:color w:val="262626" w:themeColor="text1" w:themeTint="D9"/>
              </w:rPr>
              <w:fldChar w:fldCharType="begin">
                <w:ffData>
                  <w:name w:val="Text5"/>
                  <w:enabled/>
                  <w:calcOnExit w:val="0"/>
                  <w:textInput/>
                </w:ffData>
              </w:fldChar>
            </w:r>
            <w:r w:rsidRPr="00242870">
              <w:rPr>
                <w:rFonts w:cstheme="minorHAnsi"/>
                <w:bCs/>
                <w:noProof/>
                <w:color w:val="262626" w:themeColor="text1" w:themeTint="D9"/>
                <w:sz w:val="22"/>
              </w:rPr>
              <w:instrText xml:space="preserve"> FORMTEXT </w:instrText>
            </w:r>
            <w:r w:rsidRPr="00242870">
              <w:rPr>
                <w:rFonts w:cstheme="minorHAnsi"/>
                <w:bCs/>
                <w:noProof/>
                <w:color w:val="262626" w:themeColor="text1" w:themeTint="D9"/>
              </w:rPr>
            </w:r>
            <w:r w:rsidRPr="00242870">
              <w:rPr>
                <w:rFonts w:cstheme="minorHAnsi"/>
                <w:bCs/>
                <w:noProof/>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rPr>
              <w:fldChar w:fldCharType="end"/>
            </w:r>
          </w:p>
          <w:p w14:paraId="7BCE463B"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 xml:space="preserve">The candidate must identify one disadvantage of employing debit card as a payment method in a building and construction business. </w:t>
            </w:r>
          </w:p>
          <w:p w14:paraId="2A8F9DFD" w14:textId="77777777" w:rsidR="00B40D6A" w:rsidRPr="00B40D6A" w:rsidRDefault="004D21E3" w:rsidP="00B40D6A">
            <w:pPr>
              <w:pStyle w:val="ListParagraph"/>
              <w:tabs>
                <w:tab w:val="left" w:pos="180"/>
              </w:tabs>
              <w:spacing w:after="120" w:line="276" w:lineRule="auto"/>
              <w:ind w:left="0" w:right="0" w:firstLine="0"/>
              <w:contextualSpacing w:val="0"/>
              <w:jc w:val="both"/>
              <w:rPr>
                <w:rFonts w:cstheme="minorHAnsi"/>
                <w:bCs/>
                <w:color w:val="D73329"/>
                <w:sz w:val="22"/>
              </w:rPr>
            </w:pPr>
            <w:r w:rsidRPr="00B40D6A">
              <w:rPr>
                <w:rFonts w:cstheme="minorHAnsi"/>
                <w:bCs/>
                <w:color w:val="D73329"/>
                <w:sz w:val="22"/>
              </w:rPr>
              <w:t>For a satisfactory performance, although the wording may slightly vary, their response must be consistent with one of the benchmark answers below:</w:t>
            </w:r>
          </w:p>
          <w:p w14:paraId="67903C2C" w14:textId="477D3CBB" w:rsidR="00BB0825" w:rsidRPr="00B40D6A" w:rsidRDefault="00BB0825" w:rsidP="00A26539">
            <w:pPr>
              <w:pStyle w:val="ListParagraph"/>
              <w:numPr>
                <w:ilvl w:val="0"/>
                <w:numId w:val="74"/>
              </w:numPr>
              <w:tabs>
                <w:tab w:val="left" w:pos="180"/>
              </w:tabs>
              <w:spacing w:after="120" w:line="276" w:lineRule="auto"/>
              <w:ind w:left="714" w:right="0" w:hanging="357"/>
              <w:contextualSpacing w:val="0"/>
              <w:rPr>
                <w:rFonts w:cstheme="minorHAnsi"/>
                <w:bCs/>
                <w:color w:val="D73329"/>
                <w:sz w:val="22"/>
              </w:rPr>
            </w:pPr>
            <w:r w:rsidRPr="00B40D6A">
              <w:rPr>
                <w:rFonts w:cstheme="minorHAnsi"/>
                <w:bCs/>
                <w:color w:val="D73329"/>
                <w:sz w:val="22"/>
              </w:rPr>
              <w:t>Some banks may charge transaction costs</w:t>
            </w:r>
          </w:p>
          <w:p w14:paraId="0707E2E2" w14:textId="77777777" w:rsidR="00BB0825" w:rsidRPr="00242870" w:rsidRDefault="00BB0825" w:rsidP="00A26539">
            <w:pPr>
              <w:pStyle w:val="ListParagraph"/>
              <w:numPr>
                <w:ilvl w:val="0"/>
                <w:numId w:val="74"/>
              </w:numPr>
              <w:tabs>
                <w:tab w:val="left" w:pos="180"/>
              </w:tabs>
              <w:spacing w:after="120" w:line="276" w:lineRule="auto"/>
              <w:ind w:left="714" w:right="0" w:hanging="357"/>
              <w:contextualSpacing w:val="0"/>
              <w:rPr>
                <w:rFonts w:cstheme="minorHAnsi"/>
                <w:bCs/>
                <w:color w:val="D73329"/>
                <w:sz w:val="22"/>
              </w:rPr>
            </w:pPr>
            <w:r w:rsidRPr="00242870">
              <w:rPr>
                <w:rFonts w:cstheme="minorHAnsi"/>
                <w:bCs/>
                <w:color w:val="D73329"/>
                <w:sz w:val="22"/>
              </w:rPr>
              <w:t>Not completely contactless</w:t>
            </w:r>
          </w:p>
          <w:p w14:paraId="2361453E" w14:textId="5497BC5C" w:rsidR="004D21E3" w:rsidRPr="00242870" w:rsidRDefault="004D21E3" w:rsidP="007873F3">
            <w:pPr>
              <w:pStyle w:val="ListParagraph"/>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Other responses are acceptable provided they are advantages of employing debit card as a payment method in a building and construction business</w:t>
            </w:r>
          </w:p>
        </w:tc>
      </w:tr>
    </w:tbl>
    <w:p w14:paraId="4D7BABE6" w14:textId="77777777" w:rsidR="00B40D6A" w:rsidRDefault="00B40D6A">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98"/>
        <w:gridCol w:w="5282"/>
        <w:gridCol w:w="5372"/>
      </w:tblGrid>
      <w:tr w:rsidR="00B40D6A" w:rsidRPr="00242870" w14:paraId="34169AF7"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6FD3D5F" w14:textId="57FCFC8A" w:rsidR="00B40D6A" w:rsidRPr="007873F3" w:rsidRDefault="00B40D6A" w:rsidP="00B40D6A">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lastRenderedPageBreak/>
              <w:t>Payment Method</w:t>
            </w:r>
          </w:p>
        </w:tc>
        <w:tc>
          <w:tcPr>
            <w:tcW w:w="189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3C280AFA" w14:textId="1F711759" w:rsidR="00B40D6A" w:rsidRPr="00242870" w:rsidRDefault="00B40D6A" w:rsidP="00B40D6A">
            <w:pPr>
              <w:tabs>
                <w:tab w:val="left" w:pos="180"/>
              </w:tabs>
              <w:spacing w:after="120" w:line="276" w:lineRule="auto"/>
              <w:ind w:left="0" w:right="0" w:firstLine="0"/>
              <w:jc w:val="center"/>
              <w:rPr>
                <w:rFonts w:cstheme="minorHAnsi"/>
                <w:bCs/>
                <w:noProof/>
                <w:color w:val="262626" w:themeColor="text1" w:themeTint="D9"/>
              </w:rPr>
            </w:pPr>
            <w:r w:rsidRPr="00242870">
              <w:rPr>
                <w:rFonts w:cstheme="minorHAnsi"/>
                <w:b/>
                <w:bCs/>
                <w:color w:val="262626" w:themeColor="text1" w:themeTint="D9"/>
                <w:szCs w:val="24"/>
              </w:rPr>
              <w:t>Advantage</w:t>
            </w:r>
          </w:p>
        </w:tc>
        <w:tc>
          <w:tcPr>
            <w:tcW w:w="192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6739EBC4" w14:textId="5099634F" w:rsidR="00B40D6A" w:rsidRPr="00242870" w:rsidRDefault="00B40D6A" w:rsidP="00B40D6A">
            <w:pPr>
              <w:tabs>
                <w:tab w:val="left" w:pos="180"/>
              </w:tabs>
              <w:spacing w:after="120" w:line="276" w:lineRule="auto"/>
              <w:ind w:left="0" w:right="0" w:firstLine="0"/>
              <w:jc w:val="center"/>
              <w:rPr>
                <w:rFonts w:cstheme="minorHAnsi"/>
                <w:bCs/>
                <w:noProof/>
                <w:color w:val="262626" w:themeColor="text1" w:themeTint="D9"/>
              </w:rPr>
            </w:pPr>
            <w:r w:rsidRPr="00242870">
              <w:rPr>
                <w:rFonts w:cstheme="minorHAnsi"/>
                <w:b/>
                <w:bCs/>
                <w:color w:val="262626" w:themeColor="text1" w:themeTint="D9"/>
                <w:szCs w:val="24"/>
              </w:rPr>
              <w:t>Disadvantage</w:t>
            </w:r>
          </w:p>
        </w:tc>
      </w:tr>
      <w:tr w:rsidR="00BB0825" w:rsidRPr="00242870" w14:paraId="18B72AD3"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ECC4CCC" w14:textId="32FDCBAE" w:rsidR="00BB0825" w:rsidRPr="007873F3" w:rsidRDefault="00BB0825" w:rsidP="00A26539">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Direct Debit</w:t>
            </w:r>
          </w:p>
        </w:tc>
        <w:tc>
          <w:tcPr>
            <w:tcW w:w="189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EAAF67E" w14:textId="77777777" w:rsidR="00BB0825" w:rsidRPr="00242870" w:rsidRDefault="00BB0825" w:rsidP="00A26539">
            <w:pPr>
              <w:tabs>
                <w:tab w:val="left" w:pos="180"/>
              </w:tabs>
              <w:spacing w:after="120" w:line="276" w:lineRule="auto"/>
              <w:ind w:left="0" w:right="0" w:firstLine="0"/>
              <w:jc w:val="both"/>
              <w:rPr>
                <w:rFonts w:cstheme="minorHAnsi"/>
                <w:bCs/>
                <w:noProof/>
                <w:color w:val="262626" w:themeColor="text1" w:themeTint="D9"/>
              </w:rPr>
            </w:pPr>
            <w:r w:rsidRPr="00242870">
              <w:rPr>
                <w:rFonts w:cstheme="minorHAnsi"/>
                <w:bCs/>
                <w:noProof/>
                <w:color w:val="262626" w:themeColor="text1" w:themeTint="D9"/>
              </w:rPr>
              <w:fldChar w:fldCharType="begin">
                <w:ffData>
                  <w:name w:val="Text4"/>
                  <w:enabled/>
                  <w:calcOnExit w:val="0"/>
                  <w:textInput/>
                </w:ffData>
              </w:fldChar>
            </w:r>
            <w:r w:rsidRPr="00242870">
              <w:rPr>
                <w:rFonts w:cstheme="minorHAnsi"/>
                <w:bCs/>
                <w:noProof/>
                <w:color w:val="262626" w:themeColor="text1" w:themeTint="D9"/>
                <w:sz w:val="22"/>
              </w:rPr>
              <w:instrText xml:space="preserve"> FORMTEXT </w:instrText>
            </w:r>
            <w:r w:rsidRPr="00242870">
              <w:rPr>
                <w:rFonts w:cstheme="minorHAnsi"/>
                <w:bCs/>
                <w:noProof/>
                <w:color w:val="262626" w:themeColor="text1" w:themeTint="D9"/>
              </w:rPr>
            </w:r>
            <w:r w:rsidRPr="00242870">
              <w:rPr>
                <w:rFonts w:cstheme="minorHAnsi"/>
                <w:bCs/>
                <w:noProof/>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rPr>
              <w:fldChar w:fldCharType="end"/>
            </w:r>
          </w:p>
          <w:p w14:paraId="1FBF0516"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identify one advantage of employing direct debit as a payment method in a building and construction business.</w:t>
            </w:r>
          </w:p>
          <w:p w14:paraId="7E32D124" w14:textId="14A7D591" w:rsidR="00BB0825" w:rsidRPr="00242870" w:rsidRDefault="00BB0825" w:rsidP="00A26539">
            <w:pPr>
              <w:tabs>
                <w:tab w:val="left" w:pos="180"/>
              </w:tabs>
              <w:spacing w:after="120" w:line="276" w:lineRule="auto"/>
              <w:ind w:left="0" w:right="0" w:firstLine="0"/>
              <w:jc w:val="both"/>
              <w:rPr>
                <w:rFonts w:cstheme="minorHAnsi"/>
                <w:bCs/>
                <w:noProof/>
                <w:color w:val="262626" w:themeColor="text1" w:themeTint="D9"/>
                <w:sz w:val="22"/>
              </w:rPr>
            </w:pPr>
            <w:r w:rsidRPr="00242870">
              <w:rPr>
                <w:rFonts w:cstheme="minorHAnsi"/>
                <w:bCs/>
                <w:color w:val="D73329"/>
                <w:sz w:val="22"/>
              </w:rPr>
              <w:t>For a satisfactory performance, although the wording may slightly vary, their response must be consistent with one of the benchmark answers below</w:t>
            </w:r>
            <w:r w:rsidR="00A26539">
              <w:rPr>
                <w:rFonts w:cstheme="minorHAnsi"/>
                <w:bCs/>
                <w:color w:val="D73329"/>
                <w:sz w:val="22"/>
              </w:rPr>
              <w:t>:</w:t>
            </w:r>
          </w:p>
          <w:p w14:paraId="7E8E3C19" w14:textId="77777777" w:rsidR="00BB0825" w:rsidRPr="00242870" w:rsidRDefault="00BB0825" w:rsidP="00A26539">
            <w:pPr>
              <w:pStyle w:val="ListParagraph"/>
              <w:numPr>
                <w:ilvl w:val="0"/>
                <w:numId w:val="69"/>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Ease of payment</w:t>
            </w:r>
          </w:p>
          <w:p w14:paraId="31A48C2F" w14:textId="77777777" w:rsidR="00BB0825" w:rsidRPr="00242870" w:rsidRDefault="00BB0825" w:rsidP="00A26539">
            <w:pPr>
              <w:pStyle w:val="ListParagraph"/>
              <w:numPr>
                <w:ilvl w:val="0"/>
                <w:numId w:val="69"/>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Contactless</w:t>
            </w:r>
          </w:p>
          <w:p w14:paraId="10A2BFB8" w14:textId="77777777" w:rsidR="00BB0825" w:rsidRPr="00242870" w:rsidRDefault="00BB0825" w:rsidP="00A26539">
            <w:pPr>
              <w:pStyle w:val="ListParagraph"/>
              <w:numPr>
                <w:ilvl w:val="0"/>
                <w:numId w:val="69"/>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Clients can easily set up this payment method as the default payment method when transacting online</w:t>
            </w:r>
          </w:p>
          <w:p w14:paraId="4EA1A4C0" w14:textId="77777777" w:rsidR="00BB0825" w:rsidRPr="00242870" w:rsidRDefault="00BB0825" w:rsidP="00A26539">
            <w:pPr>
              <w:pStyle w:val="ListParagraph"/>
              <w:tabs>
                <w:tab w:val="left" w:pos="180"/>
              </w:tabs>
              <w:spacing w:after="120" w:line="276" w:lineRule="auto"/>
              <w:ind w:left="39" w:right="0" w:firstLine="0"/>
              <w:jc w:val="both"/>
              <w:rPr>
                <w:rFonts w:cstheme="minorHAnsi"/>
                <w:bCs/>
                <w:color w:val="D73329"/>
                <w:sz w:val="22"/>
              </w:rPr>
            </w:pPr>
            <w:r w:rsidRPr="00242870">
              <w:rPr>
                <w:rFonts w:cstheme="minorHAnsi"/>
                <w:bCs/>
                <w:color w:val="D73329"/>
                <w:sz w:val="22"/>
              </w:rPr>
              <w:t xml:space="preserve">Other responses are acceptable provided they are advantages of employing direct debit as a payment method in a building and construction business </w:t>
            </w:r>
          </w:p>
        </w:tc>
        <w:tc>
          <w:tcPr>
            <w:tcW w:w="192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A3A285A" w14:textId="77777777" w:rsidR="00BB0825" w:rsidRPr="00242870" w:rsidRDefault="00BB0825" w:rsidP="00A26539">
            <w:pPr>
              <w:tabs>
                <w:tab w:val="left" w:pos="180"/>
              </w:tabs>
              <w:spacing w:after="120" w:line="276" w:lineRule="auto"/>
              <w:ind w:left="0" w:right="0" w:firstLine="0"/>
              <w:jc w:val="both"/>
              <w:rPr>
                <w:rFonts w:cstheme="minorHAnsi"/>
                <w:bCs/>
                <w:noProof/>
                <w:color w:val="262626" w:themeColor="text1" w:themeTint="D9"/>
              </w:rPr>
            </w:pPr>
            <w:r w:rsidRPr="00242870">
              <w:rPr>
                <w:rFonts w:cstheme="minorHAnsi"/>
                <w:bCs/>
                <w:noProof/>
                <w:color w:val="262626" w:themeColor="text1" w:themeTint="D9"/>
              </w:rPr>
              <w:fldChar w:fldCharType="begin">
                <w:ffData>
                  <w:name w:val="Text4"/>
                  <w:enabled/>
                  <w:calcOnExit w:val="0"/>
                  <w:textInput/>
                </w:ffData>
              </w:fldChar>
            </w:r>
            <w:r w:rsidRPr="00242870">
              <w:rPr>
                <w:rFonts w:cstheme="minorHAnsi"/>
                <w:bCs/>
                <w:noProof/>
                <w:color w:val="262626" w:themeColor="text1" w:themeTint="D9"/>
                <w:sz w:val="22"/>
              </w:rPr>
              <w:instrText xml:space="preserve"> FORMTEXT </w:instrText>
            </w:r>
            <w:r w:rsidRPr="00242870">
              <w:rPr>
                <w:rFonts w:cstheme="minorHAnsi"/>
                <w:bCs/>
                <w:noProof/>
                <w:color w:val="262626" w:themeColor="text1" w:themeTint="D9"/>
              </w:rPr>
            </w:r>
            <w:r w:rsidRPr="00242870">
              <w:rPr>
                <w:rFonts w:cstheme="minorHAnsi"/>
                <w:bCs/>
                <w:noProof/>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rPr>
              <w:fldChar w:fldCharType="end"/>
            </w:r>
          </w:p>
          <w:p w14:paraId="142ACCEE"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identify one advantage of employing direct debit as a payment method in a building and construction business.</w:t>
            </w:r>
          </w:p>
          <w:p w14:paraId="49047DD5" w14:textId="77777777" w:rsidR="00BB0825" w:rsidRPr="00242870" w:rsidRDefault="00BB0825" w:rsidP="00A26539">
            <w:pPr>
              <w:tabs>
                <w:tab w:val="left" w:pos="180"/>
              </w:tabs>
              <w:spacing w:after="120" w:line="276" w:lineRule="auto"/>
              <w:ind w:left="0" w:right="0" w:firstLine="0"/>
              <w:jc w:val="both"/>
              <w:rPr>
                <w:rFonts w:cstheme="minorHAnsi"/>
                <w:bCs/>
                <w:noProof/>
                <w:color w:val="262626" w:themeColor="text1" w:themeTint="D9"/>
                <w:sz w:val="22"/>
              </w:rPr>
            </w:pPr>
            <w:r w:rsidRPr="00242870">
              <w:rPr>
                <w:rFonts w:cstheme="minorHAnsi"/>
                <w:bCs/>
                <w:color w:val="D73329"/>
                <w:sz w:val="22"/>
              </w:rPr>
              <w:t>For a satisfactory performance, although the wording may slightly vary, their response must be consistent with one of the benchmark answers below</w:t>
            </w:r>
          </w:p>
          <w:p w14:paraId="4C5C3722" w14:textId="77777777" w:rsidR="00BB0825" w:rsidRPr="00242870" w:rsidRDefault="00BB0825" w:rsidP="00A26539">
            <w:pPr>
              <w:pStyle w:val="ListParagraph"/>
              <w:numPr>
                <w:ilvl w:val="0"/>
                <w:numId w:val="71"/>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Some banks may charge transaction costs</w:t>
            </w:r>
          </w:p>
          <w:p w14:paraId="08BBFCA1" w14:textId="77777777" w:rsidR="00BB0825" w:rsidRPr="00242870" w:rsidRDefault="00BB0825" w:rsidP="00A26539">
            <w:pPr>
              <w:pStyle w:val="ListParagraph"/>
              <w:numPr>
                <w:ilvl w:val="0"/>
                <w:numId w:val="71"/>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Requires connection to the Internet</w:t>
            </w:r>
          </w:p>
          <w:p w14:paraId="2ED767D5" w14:textId="11886C60" w:rsidR="00BB0825" w:rsidRPr="00242870" w:rsidRDefault="00BB0825" w:rsidP="00A26539">
            <w:pPr>
              <w:pStyle w:val="ListParagraph"/>
              <w:tabs>
                <w:tab w:val="left" w:pos="180"/>
              </w:tabs>
              <w:spacing w:after="120" w:line="276" w:lineRule="auto"/>
              <w:ind w:left="64" w:right="0" w:firstLine="0"/>
              <w:contextualSpacing w:val="0"/>
              <w:jc w:val="both"/>
              <w:rPr>
                <w:rFonts w:cstheme="minorHAnsi"/>
                <w:bCs/>
                <w:color w:val="D73329"/>
                <w:sz w:val="22"/>
              </w:rPr>
            </w:pPr>
            <w:r w:rsidRPr="00242870">
              <w:rPr>
                <w:rFonts w:cstheme="minorHAnsi"/>
                <w:bCs/>
                <w:color w:val="D73329"/>
                <w:sz w:val="22"/>
              </w:rPr>
              <w:t xml:space="preserve">Other responses are acceptable provided they are </w:t>
            </w:r>
            <w:r w:rsidR="00CF6BEF" w:rsidRPr="00242870">
              <w:rPr>
                <w:rFonts w:cstheme="minorHAnsi"/>
                <w:bCs/>
                <w:color w:val="D73329"/>
                <w:sz w:val="22"/>
              </w:rPr>
              <w:t>dis</w:t>
            </w:r>
            <w:r w:rsidRPr="00242870">
              <w:rPr>
                <w:rFonts w:cstheme="minorHAnsi"/>
                <w:bCs/>
                <w:color w:val="D73329"/>
                <w:sz w:val="22"/>
              </w:rPr>
              <w:t xml:space="preserve">advantages of employing direct debit as a payment method in a building and construction business </w:t>
            </w:r>
          </w:p>
        </w:tc>
      </w:tr>
    </w:tbl>
    <w:p w14:paraId="45F2AF54" w14:textId="77777777" w:rsidR="00BB0825" w:rsidRPr="00242870" w:rsidRDefault="00BB0825" w:rsidP="00BB0825">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99"/>
        <w:gridCol w:w="5279"/>
        <w:gridCol w:w="5374"/>
      </w:tblGrid>
      <w:tr w:rsidR="00B40D6A" w:rsidRPr="00242870" w14:paraId="1D6127B9"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3F2AD998" w14:textId="69254506" w:rsidR="00B40D6A" w:rsidRPr="007873F3" w:rsidRDefault="00B40D6A" w:rsidP="00B40D6A">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lastRenderedPageBreak/>
              <w:t>Payment Method</w:t>
            </w:r>
          </w:p>
        </w:tc>
        <w:tc>
          <w:tcPr>
            <w:tcW w:w="189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69EA8258" w14:textId="55D5E2B3" w:rsidR="00B40D6A" w:rsidRPr="00242870" w:rsidRDefault="00B40D6A" w:rsidP="00B40D6A">
            <w:pPr>
              <w:tabs>
                <w:tab w:val="left" w:pos="180"/>
              </w:tabs>
              <w:spacing w:after="120" w:line="276" w:lineRule="auto"/>
              <w:ind w:left="0" w:right="0" w:firstLine="0"/>
              <w:jc w:val="center"/>
              <w:rPr>
                <w:rFonts w:cstheme="minorHAnsi"/>
                <w:bCs/>
                <w:color w:val="262626" w:themeColor="text1" w:themeTint="D9"/>
              </w:rPr>
            </w:pPr>
            <w:r w:rsidRPr="00242870">
              <w:rPr>
                <w:rFonts w:cstheme="minorHAnsi"/>
                <w:b/>
                <w:bCs/>
                <w:color w:val="262626" w:themeColor="text1" w:themeTint="D9"/>
                <w:szCs w:val="24"/>
              </w:rPr>
              <w:t>Advantage</w:t>
            </w:r>
          </w:p>
        </w:tc>
        <w:tc>
          <w:tcPr>
            <w:tcW w:w="192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649759E9" w14:textId="0966DFF9" w:rsidR="00B40D6A" w:rsidRPr="00242870" w:rsidRDefault="00B40D6A" w:rsidP="00B40D6A">
            <w:pPr>
              <w:tabs>
                <w:tab w:val="left" w:pos="180"/>
              </w:tabs>
              <w:spacing w:after="120" w:line="276" w:lineRule="auto"/>
              <w:ind w:left="0" w:right="0" w:firstLine="0"/>
              <w:jc w:val="center"/>
              <w:rPr>
                <w:rFonts w:cstheme="minorHAnsi"/>
                <w:bCs/>
                <w:color w:val="262626" w:themeColor="text1" w:themeTint="D9"/>
              </w:rPr>
            </w:pPr>
            <w:r w:rsidRPr="00242870">
              <w:rPr>
                <w:rFonts w:cstheme="minorHAnsi"/>
                <w:b/>
                <w:bCs/>
                <w:color w:val="262626" w:themeColor="text1" w:themeTint="D9"/>
                <w:szCs w:val="24"/>
              </w:rPr>
              <w:t>Disadvantage</w:t>
            </w:r>
          </w:p>
        </w:tc>
      </w:tr>
      <w:tr w:rsidR="00BB0825" w:rsidRPr="00242870" w14:paraId="252AEE97"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0A3CF8B8" w14:textId="77777777"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Cheques</w:t>
            </w:r>
          </w:p>
        </w:tc>
        <w:tc>
          <w:tcPr>
            <w:tcW w:w="189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01E5E18" w14:textId="77777777" w:rsidR="00BB0825" w:rsidRPr="00242870" w:rsidRDefault="00BB0825" w:rsidP="00A26539">
            <w:pPr>
              <w:tabs>
                <w:tab w:val="left" w:pos="180"/>
              </w:tabs>
              <w:spacing w:after="120" w:line="276" w:lineRule="auto"/>
              <w:ind w:left="0" w:right="0" w:firstLine="0"/>
              <w:jc w:val="both"/>
              <w:rPr>
                <w:rFonts w:cstheme="minorHAnsi"/>
                <w:bCs/>
                <w:color w:val="262626" w:themeColor="text1" w:themeTint="D9"/>
                <w:sz w:val="22"/>
              </w:rPr>
            </w:pPr>
            <w:r w:rsidRPr="00242870">
              <w:rPr>
                <w:rFonts w:cstheme="minorHAnsi"/>
                <w:bCs/>
                <w:color w:val="262626" w:themeColor="text1" w:themeTint="D9"/>
              </w:rPr>
              <w:fldChar w:fldCharType="begin">
                <w:ffData>
                  <w:name w:val="Text4"/>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p w14:paraId="080CA1DA"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identify one advantage of employing cheques as a payment method in a building and construction business.</w:t>
            </w:r>
          </w:p>
          <w:p w14:paraId="67A9E795" w14:textId="7976CE95" w:rsidR="00BB0825" w:rsidRPr="00242870" w:rsidRDefault="00BB0825" w:rsidP="00A26539">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r w:rsidR="00410F06">
              <w:rPr>
                <w:rFonts w:cstheme="minorHAnsi"/>
                <w:bCs/>
                <w:color w:val="D73329"/>
                <w:sz w:val="22"/>
              </w:rPr>
              <w:t>:</w:t>
            </w:r>
          </w:p>
          <w:p w14:paraId="7C263297" w14:textId="77777777" w:rsidR="00BB0825" w:rsidRPr="00242870" w:rsidRDefault="00BB0825" w:rsidP="00A26539">
            <w:pPr>
              <w:pStyle w:val="ListParagraph"/>
              <w:numPr>
                <w:ilvl w:val="0"/>
                <w:numId w:val="129"/>
              </w:numPr>
              <w:tabs>
                <w:tab w:val="left" w:pos="180"/>
              </w:tabs>
              <w:spacing w:after="120" w:line="276" w:lineRule="auto"/>
              <w:ind w:right="0"/>
              <w:contextualSpacing w:val="0"/>
              <w:jc w:val="both"/>
              <w:rPr>
                <w:rFonts w:cstheme="minorHAnsi"/>
                <w:bCs/>
                <w:noProof/>
                <w:color w:val="262626" w:themeColor="text1" w:themeTint="D9"/>
                <w:sz w:val="22"/>
              </w:rPr>
            </w:pPr>
            <w:r w:rsidRPr="00242870">
              <w:rPr>
                <w:rFonts w:cstheme="minorHAnsi"/>
                <w:bCs/>
                <w:color w:val="D73329"/>
                <w:sz w:val="22"/>
              </w:rPr>
              <w:t>Attracts clients who are not comfortable with electronic payment methods</w:t>
            </w:r>
          </w:p>
          <w:p w14:paraId="606FC789" w14:textId="77777777" w:rsidR="00BB0825" w:rsidRPr="00242870" w:rsidRDefault="00BB0825" w:rsidP="00A26539">
            <w:pPr>
              <w:pStyle w:val="ListParagraph"/>
              <w:numPr>
                <w:ilvl w:val="0"/>
                <w:numId w:val="129"/>
              </w:numPr>
              <w:tabs>
                <w:tab w:val="left" w:pos="180"/>
              </w:tabs>
              <w:spacing w:after="120" w:line="276" w:lineRule="auto"/>
              <w:ind w:right="0"/>
              <w:contextualSpacing w:val="0"/>
              <w:jc w:val="both"/>
              <w:rPr>
                <w:rFonts w:cstheme="minorHAnsi"/>
                <w:bCs/>
                <w:noProof/>
                <w:color w:val="262626" w:themeColor="text1" w:themeTint="D9"/>
                <w:sz w:val="22"/>
              </w:rPr>
            </w:pPr>
            <w:r w:rsidRPr="00242870">
              <w:rPr>
                <w:rFonts w:cstheme="minorHAnsi"/>
                <w:bCs/>
                <w:color w:val="D73329"/>
                <w:sz w:val="22"/>
              </w:rPr>
              <w:t xml:space="preserve">Clients have an option to send cheques through mail when settling invoices </w:t>
            </w:r>
          </w:p>
          <w:p w14:paraId="3B46B633" w14:textId="77777777" w:rsidR="00BB0825" w:rsidRPr="00242870" w:rsidRDefault="00BB0825" w:rsidP="00A26539">
            <w:pPr>
              <w:pStyle w:val="ListParagraph"/>
              <w:tabs>
                <w:tab w:val="left" w:pos="180"/>
              </w:tabs>
              <w:spacing w:after="120" w:line="276" w:lineRule="auto"/>
              <w:ind w:left="31" w:right="0" w:firstLine="0"/>
              <w:contextualSpacing w:val="0"/>
              <w:jc w:val="both"/>
              <w:rPr>
                <w:rFonts w:cstheme="minorHAnsi"/>
                <w:bCs/>
                <w:noProof/>
                <w:color w:val="262626" w:themeColor="text1" w:themeTint="D9"/>
              </w:rPr>
            </w:pPr>
            <w:r w:rsidRPr="00242870">
              <w:rPr>
                <w:rFonts w:cstheme="minorHAnsi"/>
                <w:bCs/>
                <w:color w:val="D73329"/>
                <w:sz w:val="22"/>
              </w:rPr>
              <w:t xml:space="preserve">Other responses are acceptable provided they are advantages of employing cheques as a payment method in a building and construction business </w:t>
            </w:r>
          </w:p>
        </w:tc>
        <w:tc>
          <w:tcPr>
            <w:tcW w:w="192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2C89DCB" w14:textId="77777777" w:rsidR="00BB0825" w:rsidRPr="00242870" w:rsidRDefault="00BB0825" w:rsidP="00A26539">
            <w:pPr>
              <w:tabs>
                <w:tab w:val="left" w:pos="180"/>
              </w:tabs>
              <w:spacing w:after="120" w:line="276" w:lineRule="auto"/>
              <w:ind w:left="0" w:right="0" w:firstLine="0"/>
              <w:jc w:val="both"/>
              <w:rPr>
                <w:rFonts w:cstheme="minorHAnsi"/>
                <w:bCs/>
                <w:color w:val="262626" w:themeColor="text1" w:themeTint="D9"/>
                <w:sz w:val="22"/>
              </w:rPr>
            </w:pPr>
            <w:r w:rsidRPr="00242870">
              <w:rPr>
                <w:rFonts w:cstheme="minorHAnsi"/>
                <w:bCs/>
                <w:color w:val="262626" w:themeColor="text1" w:themeTint="D9"/>
              </w:rPr>
              <w:fldChar w:fldCharType="begin">
                <w:ffData>
                  <w:name w:val="Text4"/>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p w14:paraId="055A315E"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identify one disadvantage of employing cheques as a payment method in a building and construction business.</w:t>
            </w:r>
          </w:p>
          <w:p w14:paraId="70249499" w14:textId="418BE375" w:rsidR="00BB0825" w:rsidRPr="00242870" w:rsidRDefault="00BB0825" w:rsidP="00A26539">
            <w:pPr>
              <w:tabs>
                <w:tab w:val="left" w:pos="180"/>
              </w:tabs>
              <w:spacing w:after="120" w:line="276" w:lineRule="auto"/>
              <w:ind w:left="0" w:right="0" w:firstLine="0"/>
              <w:jc w:val="both"/>
              <w:rPr>
                <w:rFonts w:cstheme="minorHAnsi"/>
                <w:bCs/>
                <w:noProof/>
                <w:color w:val="262626" w:themeColor="text1" w:themeTint="D9"/>
                <w:sz w:val="22"/>
              </w:rPr>
            </w:pPr>
            <w:r w:rsidRPr="00242870">
              <w:rPr>
                <w:rFonts w:cstheme="minorHAnsi"/>
                <w:bCs/>
                <w:color w:val="D73329"/>
                <w:sz w:val="22"/>
              </w:rPr>
              <w:t>For a satisfactory performance, although the wording may slightly vary, their response must be consistent with one of the benchmark answers below</w:t>
            </w:r>
            <w:r w:rsidR="00A26539">
              <w:rPr>
                <w:rFonts w:cstheme="minorHAnsi"/>
                <w:bCs/>
                <w:color w:val="D73329"/>
                <w:sz w:val="22"/>
              </w:rPr>
              <w:t>:</w:t>
            </w:r>
          </w:p>
          <w:p w14:paraId="4665AD4A" w14:textId="77777777" w:rsidR="00BB0825" w:rsidRPr="00242870" w:rsidRDefault="00BB0825" w:rsidP="00A26539">
            <w:pPr>
              <w:pStyle w:val="ListParagraph"/>
              <w:numPr>
                <w:ilvl w:val="0"/>
                <w:numId w:val="69"/>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Does not guarantee payment</w:t>
            </w:r>
          </w:p>
          <w:p w14:paraId="45B5C587" w14:textId="77777777" w:rsidR="00BB0825" w:rsidRPr="00242870" w:rsidRDefault="00BB0825" w:rsidP="00A26539">
            <w:pPr>
              <w:pStyle w:val="ListParagraph"/>
              <w:numPr>
                <w:ilvl w:val="0"/>
                <w:numId w:val="69"/>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Some banks still require manual clearing</w:t>
            </w:r>
          </w:p>
          <w:p w14:paraId="6967971E" w14:textId="77777777" w:rsidR="00BB0825" w:rsidRPr="00242870" w:rsidRDefault="00BB0825" w:rsidP="00A26539">
            <w:pPr>
              <w:pStyle w:val="ListParagraph"/>
              <w:numPr>
                <w:ilvl w:val="0"/>
                <w:numId w:val="69"/>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Clients can issue “stop payment”</w:t>
            </w:r>
          </w:p>
          <w:p w14:paraId="461D5A40" w14:textId="77777777" w:rsidR="00BB0825" w:rsidRPr="00242870" w:rsidRDefault="00BB0825" w:rsidP="00A26539">
            <w:pPr>
              <w:pStyle w:val="ListParagraph"/>
              <w:numPr>
                <w:ilvl w:val="0"/>
                <w:numId w:val="69"/>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Some banks may charge transaction costs</w:t>
            </w:r>
          </w:p>
          <w:p w14:paraId="6F1C28DB" w14:textId="54A9EE98" w:rsidR="00BB0825" w:rsidRPr="00242870" w:rsidRDefault="00BB0825" w:rsidP="00A26539">
            <w:pPr>
              <w:pStyle w:val="ListParagraph"/>
              <w:numPr>
                <w:ilvl w:val="0"/>
                <w:numId w:val="130"/>
              </w:numPr>
              <w:tabs>
                <w:tab w:val="left" w:pos="180"/>
              </w:tabs>
              <w:spacing w:after="120" w:line="276" w:lineRule="auto"/>
              <w:ind w:left="714" w:right="0" w:hanging="357"/>
              <w:contextualSpacing w:val="0"/>
              <w:jc w:val="both"/>
              <w:rPr>
                <w:rFonts w:cstheme="minorHAnsi"/>
                <w:bCs/>
                <w:noProof/>
                <w:color w:val="262626" w:themeColor="text1" w:themeTint="D9"/>
                <w:sz w:val="22"/>
              </w:rPr>
            </w:pPr>
            <w:r w:rsidRPr="00242870">
              <w:rPr>
                <w:rFonts w:cstheme="minorHAnsi"/>
                <w:bCs/>
                <w:color w:val="D73329"/>
                <w:sz w:val="22"/>
              </w:rPr>
              <w:t xml:space="preserve">Payments are not transferred immediately as </w:t>
            </w:r>
            <w:r w:rsidR="00A26539">
              <w:rPr>
                <w:rFonts w:cstheme="minorHAnsi"/>
                <w:bCs/>
                <w:color w:val="D73329"/>
                <w:sz w:val="22"/>
              </w:rPr>
              <w:t xml:space="preserve">they </w:t>
            </w:r>
            <w:r w:rsidRPr="00242870">
              <w:rPr>
                <w:rFonts w:cstheme="minorHAnsi"/>
                <w:bCs/>
                <w:color w:val="D73329"/>
                <w:sz w:val="22"/>
              </w:rPr>
              <w:t>still have to undergo clearing procedures</w:t>
            </w:r>
          </w:p>
          <w:p w14:paraId="26585112" w14:textId="77777777" w:rsidR="00BB0825" w:rsidRPr="00242870" w:rsidRDefault="00BB0825" w:rsidP="00A26539">
            <w:pPr>
              <w:pStyle w:val="ListParagraph"/>
              <w:tabs>
                <w:tab w:val="left" w:pos="180"/>
              </w:tabs>
              <w:spacing w:after="120" w:line="276" w:lineRule="auto"/>
              <w:ind w:left="64" w:right="0" w:firstLine="0"/>
              <w:contextualSpacing w:val="0"/>
              <w:jc w:val="both"/>
              <w:rPr>
                <w:rFonts w:cstheme="minorHAnsi"/>
                <w:bCs/>
                <w:noProof/>
                <w:color w:val="262626" w:themeColor="text1" w:themeTint="D9"/>
              </w:rPr>
            </w:pPr>
            <w:r w:rsidRPr="00242870">
              <w:rPr>
                <w:rFonts w:cstheme="minorHAnsi"/>
                <w:bCs/>
                <w:color w:val="D73329"/>
                <w:sz w:val="22"/>
              </w:rPr>
              <w:t>Other responses are acceptable provided they are disadvantages of employing cheques as a payment method in a building and construction business</w:t>
            </w:r>
          </w:p>
        </w:tc>
      </w:tr>
    </w:tbl>
    <w:p w14:paraId="1EBD156C" w14:textId="77777777" w:rsidR="00B40D6A" w:rsidRDefault="00B40D6A">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99"/>
        <w:gridCol w:w="5279"/>
        <w:gridCol w:w="5374"/>
      </w:tblGrid>
      <w:tr w:rsidR="00B40D6A" w:rsidRPr="00242870" w14:paraId="2CEB3F42"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6FAE2608" w14:textId="204B0D50" w:rsidR="00B40D6A" w:rsidRPr="007873F3" w:rsidRDefault="00B40D6A" w:rsidP="00B40D6A">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lastRenderedPageBreak/>
              <w:t>Payment Method</w:t>
            </w:r>
          </w:p>
        </w:tc>
        <w:tc>
          <w:tcPr>
            <w:tcW w:w="18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06F5E491" w14:textId="7A4A6FE8" w:rsidR="00B40D6A" w:rsidRPr="00242870" w:rsidRDefault="00B40D6A" w:rsidP="00B40D6A">
            <w:pPr>
              <w:tabs>
                <w:tab w:val="left" w:pos="180"/>
              </w:tabs>
              <w:spacing w:after="120" w:line="276" w:lineRule="auto"/>
              <w:ind w:left="0" w:right="0" w:firstLine="0"/>
              <w:jc w:val="center"/>
              <w:rPr>
                <w:rFonts w:cstheme="minorHAnsi"/>
                <w:bCs/>
                <w:color w:val="262626" w:themeColor="text1" w:themeTint="D9"/>
              </w:rPr>
            </w:pPr>
            <w:r w:rsidRPr="00242870">
              <w:rPr>
                <w:rFonts w:cstheme="minorHAnsi"/>
                <w:b/>
                <w:bCs/>
                <w:color w:val="262626" w:themeColor="text1" w:themeTint="D9"/>
                <w:szCs w:val="24"/>
              </w:rPr>
              <w:t>Advantage</w:t>
            </w:r>
          </w:p>
        </w:tc>
        <w:tc>
          <w:tcPr>
            <w:tcW w:w="192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224E3245" w14:textId="14B40551" w:rsidR="00B40D6A" w:rsidRPr="00242870" w:rsidRDefault="00B40D6A" w:rsidP="00B40D6A">
            <w:pPr>
              <w:tabs>
                <w:tab w:val="left" w:pos="180"/>
              </w:tabs>
              <w:spacing w:after="120" w:line="276" w:lineRule="auto"/>
              <w:ind w:left="0" w:right="0" w:firstLine="0"/>
              <w:jc w:val="center"/>
              <w:rPr>
                <w:rFonts w:cstheme="minorHAnsi"/>
                <w:bCs/>
                <w:color w:val="262626" w:themeColor="text1" w:themeTint="D9"/>
              </w:rPr>
            </w:pPr>
            <w:r w:rsidRPr="00242870">
              <w:rPr>
                <w:rFonts w:cstheme="minorHAnsi"/>
                <w:b/>
                <w:bCs/>
                <w:color w:val="262626" w:themeColor="text1" w:themeTint="D9"/>
                <w:szCs w:val="24"/>
              </w:rPr>
              <w:t>Disadvantage</w:t>
            </w:r>
          </w:p>
        </w:tc>
      </w:tr>
      <w:tr w:rsidR="00BB0825" w:rsidRPr="00242870" w14:paraId="308705EA" w14:textId="77777777" w:rsidTr="00B40D6A">
        <w:trPr>
          <w:trHeight w:val="74"/>
          <w:jc w:val="center"/>
        </w:trPr>
        <w:tc>
          <w:tcPr>
            <w:tcW w:w="118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2B7266C8" w14:textId="6BD9D494" w:rsidR="00BB0825" w:rsidRPr="007873F3"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7873F3">
              <w:rPr>
                <w:rFonts w:cstheme="minorHAnsi"/>
                <w:b/>
                <w:bCs/>
                <w:color w:val="262626" w:themeColor="text1" w:themeTint="D9"/>
                <w:szCs w:val="24"/>
              </w:rPr>
              <w:t>Cash</w:t>
            </w:r>
          </w:p>
        </w:tc>
        <w:tc>
          <w:tcPr>
            <w:tcW w:w="1892"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EDDC55F" w14:textId="77777777" w:rsidR="00BB0825" w:rsidRPr="00242870" w:rsidRDefault="00BB0825" w:rsidP="00A26539">
            <w:pPr>
              <w:tabs>
                <w:tab w:val="left" w:pos="180"/>
              </w:tabs>
              <w:spacing w:after="120" w:line="276" w:lineRule="auto"/>
              <w:ind w:left="0" w:right="0" w:firstLine="0"/>
              <w:jc w:val="both"/>
              <w:rPr>
                <w:rFonts w:cstheme="minorHAnsi"/>
                <w:bCs/>
                <w:color w:val="262626" w:themeColor="text1" w:themeTint="D9"/>
                <w:sz w:val="22"/>
              </w:rPr>
            </w:pPr>
            <w:r w:rsidRPr="00242870">
              <w:rPr>
                <w:rFonts w:cstheme="minorHAnsi"/>
                <w:bCs/>
                <w:color w:val="262626" w:themeColor="text1" w:themeTint="D9"/>
              </w:rPr>
              <w:fldChar w:fldCharType="begin">
                <w:ffData>
                  <w:name w:val="Text4"/>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p w14:paraId="7CE9A89F"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identify one advantage of employing cash as a payment method in a building and construction business.</w:t>
            </w:r>
          </w:p>
          <w:p w14:paraId="2AF6D72C" w14:textId="16332586" w:rsidR="00BB0825" w:rsidRPr="00242870" w:rsidRDefault="00BB0825" w:rsidP="00A26539">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r w:rsidR="00A26539">
              <w:rPr>
                <w:rFonts w:cstheme="minorHAnsi"/>
                <w:bCs/>
                <w:color w:val="D73329"/>
                <w:sz w:val="22"/>
              </w:rPr>
              <w:t>:</w:t>
            </w:r>
          </w:p>
          <w:p w14:paraId="5AA96CC1" w14:textId="77777777" w:rsidR="00BB0825" w:rsidRPr="00242870" w:rsidRDefault="00BB0825" w:rsidP="00A26539">
            <w:pPr>
              <w:pStyle w:val="ListParagraph"/>
              <w:numPr>
                <w:ilvl w:val="0"/>
                <w:numId w:val="73"/>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Ease of payment</w:t>
            </w:r>
          </w:p>
          <w:p w14:paraId="30BE03AD" w14:textId="77777777" w:rsidR="00BB0825" w:rsidRPr="00242870" w:rsidRDefault="00BB0825" w:rsidP="00A26539">
            <w:pPr>
              <w:pStyle w:val="ListParagraph"/>
              <w:numPr>
                <w:ilvl w:val="0"/>
                <w:numId w:val="73"/>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No transaction cost</w:t>
            </w:r>
          </w:p>
          <w:p w14:paraId="03D4BCF1" w14:textId="4A79D28F" w:rsidR="00BB0825" w:rsidRPr="00A26539" w:rsidRDefault="00BB0825" w:rsidP="00A26539">
            <w:pPr>
              <w:tabs>
                <w:tab w:val="left" w:pos="180"/>
              </w:tabs>
              <w:spacing w:after="120" w:line="276" w:lineRule="auto"/>
              <w:ind w:left="0" w:right="0" w:firstLine="0"/>
              <w:jc w:val="both"/>
              <w:rPr>
                <w:rFonts w:cstheme="minorHAnsi"/>
                <w:bCs/>
                <w:noProof/>
                <w:color w:val="262626" w:themeColor="text1" w:themeTint="D9"/>
                <w:sz w:val="22"/>
              </w:rPr>
            </w:pPr>
            <w:r w:rsidRPr="00242870">
              <w:rPr>
                <w:rFonts w:cstheme="minorHAnsi"/>
                <w:bCs/>
                <w:color w:val="D73329"/>
                <w:sz w:val="22"/>
              </w:rPr>
              <w:t>Other responses are acceptable provided they are advantages of employing cash as a payment method in a building and construction business.</w:t>
            </w:r>
          </w:p>
        </w:tc>
        <w:tc>
          <w:tcPr>
            <w:tcW w:w="192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3611A08" w14:textId="77777777" w:rsidR="00BB0825" w:rsidRPr="00242870" w:rsidRDefault="00BB0825" w:rsidP="00A26539">
            <w:pPr>
              <w:tabs>
                <w:tab w:val="left" w:pos="180"/>
              </w:tabs>
              <w:spacing w:after="120" w:line="276" w:lineRule="auto"/>
              <w:ind w:left="0" w:right="0" w:firstLine="0"/>
              <w:jc w:val="both"/>
              <w:rPr>
                <w:rFonts w:cstheme="minorHAnsi"/>
                <w:bCs/>
                <w:color w:val="262626" w:themeColor="text1" w:themeTint="D9"/>
                <w:sz w:val="22"/>
              </w:rPr>
            </w:pPr>
            <w:r w:rsidRPr="00242870">
              <w:rPr>
                <w:rFonts w:cstheme="minorHAnsi"/>
                <w:bCs/>
                <w:color w:val="262626" w:themeColor="text1" w:themeTint="D9"/>
              </w:rPr>
              <w:fldChar w:fldCharType="begin">
                <w:ffData>
                  <w:name w:val="Text4"/>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noProof/>
                <w:color w:val="262626" w:themeColor="text1" w:themeTint="D9"/>
                <w:sz w:val="22"/>
              </w:rPr>
              <w:t> </w:t>
            </w:r>
            <w:r w:rsidRPr="00242870">
              <w:rPr>
                <w:rFonts w:cstheme="minorHAnsi"/>
                <w:bCs/>
                <w:color w:val="262626" w:themeColor="text1" w:themeTint="D9"/>
              </w:rPr>
              <w:fldChar w:fldCharType="end"/>
            </w:r>
          </w:p>
          <w:p w14:paraId="0F306C64" w14:textId="77777777" w:rsidR="00BB0825" w:rsidRPr="00242870" w:rsidRDefault="00BB0825" w:rsidP="00A26539">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candidate must identify one disadvantage of employing cash as a payment method in a building and construction business.</w:t>
            </w:r>
          </w:p>
          <w:p w14:paraId="4FBAF6BE" w14:textId="43333329" w:rsidR="00BB0825" w:rsidRPr="00242870" w:rsidRDefault="00BB0825" w:rsidP="00A26539">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although the wording may slightly vary, their response must be consistent with one of the benchmark answers below</w:t>
            </w:r>
            <w:r w:rsidR="00A26539">
              <w:rPr>
                <w:rFonts w:cstheme="minorHAnsi"/>
                <w:bCs/>
                <w:color w:val="D73329"/>
                <w:sz w:val="22"/>
              </w:rPr>
              <w:t>:</w:t>
            </w:r>
          </w:p>
          <w:p w14:paraId="5298BCA0" w14:textId="77777777" w:rsidR="00BB0825" w:rsidRPr="00242870" w:rsidRDefault="00BB0825" w:rsidP="00A26539">
            <w:pPr>
              <w:pStyle w:val="ListParagraph"/>
              <w:numPr>
                <w:ilvl w:val="0"/>
                <w:numId w:val="72"/>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Requires direct contact</w:t>
            </w:r>
          </w:p>
          <w:p w14:paraId="48892BA7" w14:textId="77777777" w:rsidR="00BB0825" w:rsidRPr="00242870" w:rsidRDefault="00BB0825" w:rsidP="00A26539">
            <w:pPr>
              <w:pStyle w:val="ListParagraph"/>
              <w:numPr>
                <w:ilvl w:val="0"/>
                <w:numId w:val="72"/>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Easy to counterfeit</w:t>
            </w:r>
          </w:p>
          <w:p w14:paraId="515C843A" w14:textId="77777777" w:rsidR="00BB0825" w:rsidRPr="00242870" w:rsidRDefault="00BB0825" w:rsidP="00A26539">
            <w:pPr>
              <w:pStyle w:val="ListParagraph"/>
              <w:numPr>
                <w:ilvl w:val="0"/>
                <w:numId w:val="131"/>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Requires manual cash count</w:t>
            </w:r>
          </w:p>
          <w:p w14:paraId="50E9B30E" w14:textId="0DB0CD96" w:rsidR="00BB0825" w:rsidRPr="00A26539" w:rsidRDefault="00BB0825" w:rsidP="00A26539">
            <w:pPr>
              <w:tabs>
                <w:tab w:val="left" w:pos="180"/>
              </w:tabs>
              <w:spacing w:after="120" w:line="276" w:lineRule="auto"/>
              <w:ind w:left="0" w:right="0" w:firstLine="0"/>
              <w:jc w:val="both"/>
              <w:rPr>
                <w:rFonts w:cstheme="minorHAnsi"/>
                <w:bCs/>
                <w:noProof/>
                <w:color w:val="262626" w:themeColor="text1" w:themeTint="D9"/>
                <w:sz w:val="22"/>
              </w:rPr>
            </w:pPr>
            <w:r w:rsidRPr="00242870">
              <w:rPr>
                <w:rFonts w:cstheme="minorHAnsi"/>
                <w:bCs/>
                <w:color w:val="D73329"/>
                <w:sz w:val="22"/>
              </w:rPr>
              <w:t>Other responses are acceptable provided they are disadvantages of employing cash as a payment method in a building and construction business.</w:t>
            </w:r>
          </w:p>
        </w:tc>
      </w:tr>
    </w:tbl>
    <w:p w14:paraId="57F70439" w14:textId="77777777" w:rsidR="00B40D6A" w:rsidRDefault="00B40D6A" w:rsidP="00BB0825">
      <w:pPr>
        <w:sectPr w:rsidR="00B40D6A" w:rsidSect="00B470E2">
          <w:footerReference w:type="default" r:id="rId28"/>
          <w:footerReference w:type="first" r:id="rId29"/>
          <w:pgSz w:w="16838" w:h="11906" w:orient="landscape" w:code="9"/>
          <w:pgMar w:top="1440" w:right="1440" w:bottom="1440" w:left="1440" w:header="706" w:footer="706" w:gutter="0"/>
          <w:cols w:space="708"/>
          <w:docGrid w:linePitch="360"/>
        </w:sectPr>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661A65AB"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1B27EF77" w14:textId="77777777" w:rsidR="00BB0825" w:rsidRPr="00242870" w:rsidRDefault="00BB0825" w:rsidP="005910A6">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financial health.</w:t>
            </w:r>
          </w:p>
        </w:tc>
      </w:tr>
      <w:tr w:rsidR="00BB0825" w:rsidRPr="00242870" w14:paraId="35DB3272"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1DBB4F3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572F8C5E"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52B191B" w14:textId="43F9D8BA"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KE9.1</w:t>
            </w:r>
          </w:p>
          <w:p w14:paraId="6715E830" w14:textId="24CF1F2B" w:rsidR="00F44855" w:rsidRPr="00242870" w:rsidRDefault="00F44855" w:rsidP="00F4485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2.4</w:t>
            </w:r>
          </w:p>
          <w:p w14:paraId="26428A21"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61B9E176"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financial health check.</w:t>
            </w:r>
          </w:p>
          <w:p w14:paraId="330B6507" w14:textId="62FC2D36"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Additional marking guide and benchmark answers are provided below to guide the assessor in assessing the candidate’s response.</w:t>
            </w:r>
          </w:p>
        </w:tc>
      </w:tr>
      <w:tr w:rsidR="00BB0825" w:rsidRPr="00242870" w14:paraId="3B7D875B"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628CF49" w14:textId="77777777" w:rsidR="00BB0825" w:rsidRPr="00242870" w:rsidRDefault="00BB0825" w:rsidP="006974B1">
            <w:pPr>
              <w:pStyle w:val="ListParagraph"/>
              <w:numPr>
                <w:ilvl w:val="1"/>
                <w:numId w:val="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does financial health of business mean?</w:t>
            </w:r>
          </w:p>
          <w:p w14:paraId="76A4F4E3" w14:textId="77777777" w:rsidR="00BB0825" w:rsidRPr="00242870" w:rsidRDefault="00BB0825" w:rsidP="006974B1">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3"/>
                  <w:enabled/>
                  <w:calcOnExit w:val="0"/>
                  <w:textInput/>
                </w:ffData>
              </w:fldChar>
            </w:r>
            <w:bookmarkStart w:id="70" w:name="Text23"/>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0"/>
          </w:p>
          <w:p w14:paraId="3153B2B5" w14:textId="000B6354" w:rsidR="00BB0825" w:rsidRPr="00242870" w:rsidRDefault="00BB0825" w:rsidP="006974B1">
            <w:pPr>
              <w:pStyle w:val="ListParagraph"/>
              <w:tabs>
                <w:tab w:val="left" w:pos="180"/>
              </w:tabs>
              <w:spacing w:after="120" w:line="276" w:lineRule="auto"/>
              <w:ind w:left="794" w:right="0" w:firstLine="0"/>
              <w:contextualSpacing w:val="0"/>
              <w:rPr>
                <w:rFonts w:cstheme="minorHAnsi"/>
                <w:b/>
                <w:bCs/>
                <w:color w:val="262626" w:themeColor="text1" w:themeTint="D9"/>
                <w:szCs w:val="24"/>
              </w:rPr>
            </w:pPr>
            <w:r w:rsidRPr="00242870">
              <w:rPr>
                <w:rFonts w:cstheme="minorHAnsi"/>
                <w:bCs/>
                <w:color w:val="D73329"/>
                <w:sz w:val="22"/>
                <w:szCs w:val="20"/>
              </w:rPr>
              <w:t>For a satisfactory performance, although the wording may slightly vary, their response must be consistent with the benchmark answer below</w:t>
            </w:r>
            <w:r w:rsidR="006974B1">
              <w:rPr>
                <w:rFonts w:cstheme="minorHAnsi"/>
                <w:bCs/>
                <w:color w:val="D73329"/>
                <w:sz w:val="22"/>
                <w:szCs w:val="20"/>
              </w:rPr>
              <w:t>:</w:t>
            </w:r>
          </w:p>
          <w:p w14:paraId="72FBA889" w14:textId="77777777" w:rsidR="00BB0825" w:rsidRPr="00242870" w:rsidRDefault="00BB0825" w:rsidP="006974B1">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Financial health describes the state of the business in terms of financial position and financial performance.</w:t>
            </w:r>
          </w:p>
        </w:tc>
      </w:tr>
      <w:tr w:rsidR="00BB0825" w:rsidRPr="00242870" w14:paraId="163F54D9"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9BE8400" w14:textId="6FA70651" w:rsidR="00BB0825" w:rsidRPr="00242870" w:rsidRDefault="00BB0825" w:rsidP="006974B1">
            <w:pPr>
              <w:pStyle w:val="ListParagraph"/>
              <w:numPr>
                <w:ilvl w:val="1"/>
                <w:numId w:val="6"/>
              </w:numPr>
              <w:tabs>
                <w:tab w:val="left" w:pos="180"/>
              </w:tabs>
              <w:spacing w:after="120" w:line="276" w:lineRule="auto"/>
              <w:ind w:left="794" w:right="0" w:hanging="357"/>
              <w:contextualSpacing w:val="0"/>
              <w:rPr>
                <w:rFonts w:cstheme="minorHAnsi"/>
                <w:color w:val="262626" w:themeColor="text1" w:themeTint="D9"/>
                <w:szCs w:val="24"/>
              </w:rPr>
            </w:pPr>
            <w:r w:rsidRPr="00242870">
              <w:br w:type="page"/>
            </w:r>
            <w:r w:rsidRPr="00242870">
              <w:rPr>
                <w:rFonts w:cstheme="minorHAnsi"/>
                <w:color w:val="262626" w:themeColor="text1" w:themeTint="D9"/>
                <w:szCs w:val="24"/>
              </w:rPr>
              <w:t>Identify one example of a ratio that most businesses will have to analyse when performing a financial health check.</w:t>
            </w:r>
          </w:p>
          <w:p w14:paraId="7CDADAF3" w14:textId="77777777" w:rsidR="00BB0825" w:rsidRPr="00242870" w:rsidRDefault="00BB0825" w:rsidP="006974B1">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23"/>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730E8C24" w14:textId="05E6F7EA" w:rsidR="00BB0825" w:rsidRPr="00242870" w:rsidRDefault="00BB0825" w:rsidP="006974B1">
            <w:pPr>
              <w:pStyle w:val="ListParagraph"/>
              <w:tabs>
                <w:tab w:val="left" w:pos="180"/>
              </w:tabs>
              <w:spacing w:after="120" w:line="276" w:lineRule="auto"/>
              <w:ind w:left="794" w:right="0" w:firstLine="0"/>
              <w:contextualSpacing w:val="0"/>
              <w:rPr>
                <w:rFonts w:cstheme="minorHAnsi"/>
                <w:b/>
                <w:bCs/>
                <w:color w:val="262626" w:themeColor="text1" w:themeTint="D9"/>
                <w:szCs w:val="24"/>
              </w:rPr>
            </w:pPr>
            <w:r w:rsidRPr="00242870">
              <w:rPr>
                <w:rFonts w:cstheme="minorHAnsi"/>
                <w:bCs/>
                <w:color w:val="D73329"/>
                <w:sz w:val="22"/>
                <w:szCs w:val="20"/>
              </w:rPr>
              <w:t>For a satisfactory performance, although the wording may slightly vary, their response must be consistent with any of the benchmark answers below</w:t>
            </w:r>
            <w:r w:rsidR="006974B1">
              <w:rPr>
                <w:rFonts w:cstheme="minorHAnsi"/>
                <w:bCs/>
                <w:color w:val="D73329"/>
                <w:sz w:val="22"/>
                <w:szCs w:val="20"/>
              </w:rPr>
              <w:t>:</w:t>
            </w:r>
          </w:p>
          <w:p w14:paraId="102348A0" w14:textId="77777777" w:rsidR="00BB0825" w:rsidRPr="00242870" w:rsidRDefault="00BB0825" w:rsidP="006974B1">
            <w:pPr>
              <w:pStyle w:val="ListParagraph"/>
              <w:numPr>
                <w:ilvl w:val="0"/>
                <w:numId w:val="76"/>
              </w:numPr>
              <w:tabs>
                <w:tab w:val="left" w:pos="180"/>
              </w:tabs>
              <w:spacing w:after="120" w:line="276" w:lineRule="auto"/>
              <w:ind w:left="1514" w:right="0"/>
              <w:contextualSpacing w:val="0"/>
              <w:rPr>
                <w:rFonts w:cstheme="minorHAnsi"/>
                <w:bCs/>
                <w:color w:val="D73329"/>
                <w:sz w:val="22"/>
                <w:szCs w:val="20"/>
              </w:rPr>
            </w:pPr>
            <w:r w:rsidRPr="00242870">
              <w:rPr>
                <w:rFonts w:cstheme="minorHAnsi"/>
                <w:bCs/>
                <w:color w:val="D73329"/>
                <w:sz w:val="22"/>
                <w:szCs w:val="20"/>
              </w:rPr>
              <w:t>Profitability ratios</w:t>
            </w:r>
          </w:p>
          <w:p w14:paraId="34A5EC3B" w14:textId="77777777" w:rsidR="00BB0825" w:rsidRPr="00242870" w:rsidRDefault="00BB0825" w:rsidP="006974B1">
            <w:pPr>
              <w:pStyle w:val="ListParagraph"/>
              <w:numPr>
                <w:ilvl w:val="0"/>
                <w:numId w:val="76"/>
              </w:numPr>
              <w:tabs>
                <w:tab w:val="left" w:pos="180"/>
              </w:tabs>
              <w:spacing w:after="120" w:line="276" w:lineRule="auto"/>
              <w:ind w:left="1514" w:right="0"/>
              <w:contextualSpacing w:val="0"/>
              <w:rPr>
                <w:rFonts w:cstheme="minorHAnsi"/>
                <w:bCs/>
                <w:color w:val="D73329"/>
                <w:sz w:val="22"/>
                <w:szCs w:val="20"/>
              </w:rPr>
            </w:pPr>
            <w:r w:rsidRPr="00242870">
              <w:rPr>
                <w:rFonts w:cstheme="minorHAnsi"/>
                <w:bCs/>
                <w:color w:val="D73329"/>
                <w:sz w:val="22"/>
                <w:szCs w:val="20"/>
              </w:rPr>
              <w:t>Liquidity ratios</w:t>
            </w:r>
          </w:p>
          <w:p w14:paraId="5C645F8F" w14:textId="77777777" w:rsidR="00BB0825" w:rsidRPr="00242870" w:rsidRDefault="00BB0825" w:rsidP="006974B1">
            <w:pPr>
              <w:pStyle w:val="ListParagraph"/>
              <w:numPr>
                <w:ilvl w:val="0"/>
                <w:numId w:val="76"/>
              </w:numPr>
              <w:tabs>
                <w:tab w:val="left" w:pos="180"/>
              </w:tabs>
              <w:spacing w:after="120" w:line="276" w:lineRule="auto"/>
              <w:ind w:left="1514" w:right="0"/>
              <w:contextualSpacing w:val="0"/>
              <w:rPr>
                <w:rFonts w:cstheme="minorHAnsi"/>
                <w:bCs/>
                <w:color w:val="D73329"/>
                <w:sz w:val="22"/>
                <w:szCs w:val="20"/>
              </w:rPr>
            </w:pPr>
            <w:r w:rsidRPr="00242870">
              <w:rPr>
                <w:rFonts w:cstheme="minorHAnsi"/>
                <w:bCs/>
                <w:color w:val="D73329"/>
                <w:sz w:val="22"/>
                <w:szCs w:val="20"/>
              </w:rPr>
              <w:t>Financing ratios</w:t>
            </w:r>
          </w:p>
          <w:p w14:paraId="11B2DFC5" w14:textId="77777777" w:rsidR="00BB0825" w:rsidRPr="00242870" w:rsidRDefault="00BB0825" w:rsidP="006974B1">
            <w:pPr>
              <w:pStyle w:val="ListParagraph"/>
              <w:numPr>
                <w:ilvl w:val="0"/>
                <w:numId w:val="76"/>
              </w:numPr>
              <w:tabs>
                <w:tab w:val="left" w:pos="180"/>
              </w:tabs>
              <w:spacing w:after="120" w:line="276" w:lineRule="auto"/>
              <w:ind w:left="1514" w:right="0"/>
              <w:contextualSpacing w:val="0"/>
              <w:rPr>
                <w:rFonts w:cstheme="minorHAnsi"/>
                <w:color w:val="262626" w:themeColor="text1" w:themeTint="D9"/>
                <w:szCs w:val="24"/>
              </w:rPr>
            </w:pPr>
            <w:r w:rsidRPr="00242870">
              <w:rPr>
                <w:rFonts w:cstheme="minorHAnsi"/>
                <w:bCs/>
                <w:color w:val="D73329"/>
                <w:sz w:val="22"/>
                <w:szCs w:val="20"/>
              </w:rPr>
              <w:t>Turnover (efficiency) ratios</w:t>
            </w:r>
          </w:p>
        </w:tc>
      </w:tr>
    </w:tbl>
    <w:p w14:paraId="16A6B8DD"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761"/>
        <w:gridCol w:w="3628"/>
        <w:gridCol w:w="3632"/>
      </w:tblGrid>
      <w:tr w:rsidR="00BB0825" w:rsidRPr="00242870" w14:paraId="525A0830" w14:textId="77777777" w:rsidTr="00BB0825">
        <w:trPr>
          <w:trHeight w:val="153"/>
          <w:jc w:val="center"/>
        </w:trPr>
        <w:tc>
          <w:tcPr>
            <w:tcW w:w="5000" w:type="pct"/>
            <w:gridSpan w:val="3"/>
            <w:tcBorders>
              <w:top w:val="nil"/>
              <w:left w:val="nil"/>
              <w:bottom w:val="nil"/>
              <w:right w:val="nil"/>
            </w:tcBorders>
            <w:shd w:val="clear" w:color="auto" w:fill="D9E2F3" w:themeFill="accent1" w:themeFillTint="33"/>
          </w:tcPr>
          <w:p w14:paraId="150EBA53" w14:textId="77777777" w:rsidR="00BB0825" w:rsidRPr="00242870" w:rsidRDefault="00BB0825" w:rsidP="005910A6">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Listed below are two examples of sale calculations. For each sale calculation:</w:t>
            </w:r>
          </w:p>
          <w:p w14:paraId="710EB2EE" w14:textId="77777777"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Provide its definition</w:t>
            </w:r>
          </w:p>
          <w:p w14:paraId="5BF337D1" w14:textId="56BBA0B2"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Provide the related formula</w:t>
            </w:r>
          </w:p>
          <w:p w14:paraId="1CB1215F" w14:textId="7710BDF4"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Determine how the result of the calculation is analysed</w:t>
            </w:r>
          </w:p>
        </w:tc>
      </w:tr>
      <w:tr w:rsidR="00BB0825" w:rsidRPr="00242870" w14:paraId="02018ED5" w14:textId="77777777" w:rsidTr="00BB0825">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62F8E8A3"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523A8881" w14:textId="77777777" w:rsidTr="00BB0825">
        <w:trPr>
          <w:trHeight w:val="74"/>
          <w:jc w:val="center"/>
        </w:trPr>
        <w:tc>
          <w:tcPr>
            <w:tcW w:w="5000" w:type="pct"/>
            <w:gridSpan w:val="3"/>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0D13E26" w14:textId="2F028FF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KE9.2</w:t>
            </w:r>
          </w:p>
          <w:p w14:paraId="38EB6ACC" w14:textId="7C11A190" w:rsidR="00F44855" w:rsidRPr="00242870" w:rsidRDefault="00F44855" w:rsidP="00F4485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2.4</w:t>
            </w:r>
          </w:p>
          <w:p w14:paraId="1E9D1D45"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0C78AD52"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for each sale calculations listed below:</w:t>
            </w:r>
          </w:p>
          <w:p w14:paraId="0C9DE0AF" w14:textId="77777777" w:rsidR="00BB0825" w:rsidRPr="00242870" w:rsidRDefault="00BB0825">
            <w:pPr>
              <w:pStyle w:val="ListParagraph"/>
              <w:numPr>
                <w:ilvl w:val="0"/>
                <w:numId w:val="132"/>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Identify what is being measured</w:t>
            </w:r>
          </w:p>
          <w:p w14:paraId="1FC14E67" w14:textId="77777777" w:rsidR="00BB0825" w:rsidRPr="00242870" w:rsidRDefault="00BB0825">
            <w:pPr>
              <w:pStyle w:val="ListParagraph"/>
              <w:numPr>
                <w:ilvl w:val="0"/>
                <w:numId w:val="132"/>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Provide the related formula</w:t>
            </w:r>
          </w:p>
          <w:p w14:paraId="55E97B11" w14:textId="47C42A91" w:rsidR="00BB0825" w:rsidRPr="00242870" w:rsidRDefault="00BB0825">
            <w:pPr>
              <w:pStyle w:val="ListParagraph"/>
              <w:numPr>
                <w:ilvl w:val="0"/>
                <w:numId w:val="132"/>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Determine how the result of the calculations is analysed</w:t>
            </w:r>
          </w:p>
          <w:p w14:paraId="7923171C"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bCs/>
                <w:color w:val="D73329"/>
                <w:szCs w:val="20"/>
              </w:rPr>
            </w:pPr>
            <w:r w:rsidRPr="00242870">
              <w:rPr>
                <w:rFonts w:cstheme="minorHAnsi"/>
                <w:bCs/>
                <w:color w:val="D73329"/>
                <w:sz w:val="22"/>
                <w:szCs w:val="20"/>
              </w:rPr>
              <w:t>For a satisfactory performance, although the wording may slightly vary, their response must be consistent with the benchmark answers below.</w:t>
            </w:r>
          </w:p>
        </w:tc>
      </w:tr>
      <w:tr w:rsidR="00BB0825" w:rsidRPr="00242870" w14:paraId="24D94ECB" w14:textId="77777777" w:rsidTr="00B30674">
        <w:trPr>
          <w:trHeight w:val="74"/>
          <w:jc w:val="center"/>
        </w:trPr>
        <w:tc>
          <w:tcPr>
            <w:tcW w:w="97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4C54B93" w14:textId="32843FE8" w:rsidR="00BB0825" w:rsidRPr="00242870" w:rsidRDefault="00DE0EC7" w:rsidP="00BB0825">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Requirement</w:t>
            </w:r>
          </w:p>
        </w:tc>
        <w:tc>
          <w:tcPr>
            <w:tcW w:w="2011"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1FF0E892" w14:textId="77777777" w:rsidR="00BB0825" w:rsidRPr="00242870" w:rsidRDefault="00BB0825" w:rsidP="00BB0825">
            <w:pPr>
              <w:tabs>
                <w:tab w:val="left" w:pos="180"/>
              </w:tabs>
              <w:spacing w:after="120" w:line="276" w:lineRule="auto"/>
              <w:ind w:left="0" w:right="0" w:firstLine="0"/>
              <w:jc w:val="center"/>
              <w:rPr>
                <w:rFonts w:cstheme="minorHAnsi"/>
                <w:b/>
                <w:bCs/>
                <w:iCs/>
                <w:color w:val="2F5496" w:themeColor="accent1" w:themeShade="BF"/>
                <w:sz w:val="20"/>
                <w:szCs w:val="24"/>
              </w:rPr>
            </w:pPr>
            <w:r w:rsidRPr="00242870">
              <w:rPr>
                <w:rFonts w:cstheme="minorHAnsi"/>
                <w:b/>
                <w:bCs/>
                <w:color w:val="262626" w:themeColor="text1" w:themeTint="D9"/>
                <w:szCs w:val="24"/>
              </w:rPr>
              <w:t>Break-even Point (BEP) in Dollars</w:t>
            </w:r>
          </w:p>
        </w:tc>
        <w:tc>
          <w:tcPr>
            <w:tcW w:w="201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7816FC48" w14:textId="3F20B9D3" w:rsidR="00BB0825" w:rsidRPr="00242870" w:rsidRDefault="00EA7125" w:rsidP="00BB0825">
            <w:pPr>
              <w:tabs>
                <w:tab w:val="left" w:pos="180"/>
              </w:tabs>
              <w:spacing w:after="120" w:line="276" w:lineRule="auto"/>
              <w:ind w:left="0" w:right="0" w:firstLine="0"/>
              <w:jc w:val="center"/>
              <w:rPr>
                <w:rFonts w:cstheme="minorHAnsi"/>
                <w:b/>
                <w:bCs/>
                <w:i/>
                <w:color w:val="2F5496" w:themeColor="accent1" w:themeShade="BF"/>
                <w:sz w:val="20"/>
                <w:szCs w:val="24"/>
              </w:rPr>
            </w:pPr>
            <w:r>
              <w:rPr>
                <w:rFonts w:cstheme="minorHAnsi"/>
                <w:b/>
                <w:bCs/>
                <w:color w:val="262626" w:themeColor="text1" w:themeTint="D9"/>
                <w:szCs w:val="24"/>
              </w:rPr>
              <w:t xml:space="preserve">Gross Profit </w:t>
            </w:r>
            <w:r w:rsidR="00BB0825" w:rsidRPr="00242870">
              <w:rPr>
                <w:rFonts w:cstheme="minorHAnsi"/>
                <w:b/>
                <w:bCs/>
                <w:color w:val="262626" w:themeColor="text1" w:themeTint="D9"/>
                <w:szCs w:val="24"/>
              </w:rPr>
              <w:t>Margin</w:t>
            </w:r>
          </w:p>
        </w:tc>
      </w:tr>
      <w:tr w:rsidR="00BB0825" w:rsidRPr="00242870" w14:paraId="78E65755" w14:textId="77777777" w:rsidTr="00B30674">
        <w:trPr>
          <w:trHeight w:val="74"/>
          <w:jc w:val="center"/>
        </w:trPr>
        <w:tc>
          <w:tcPr>
            <w:tcW w:w="97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3FB0864E" w14:textId="4A1274E4" w:rsidR="00BB0825" w:rsidRPr="00242870" w:rsidRDefault="00BB0825" w:rsidP="00B30674">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Definition</w:t>
            </w:r>
          </w:p>
        </w:tc>
        <w:tc>
          <w:tcPr>
            <w:tcW w:w="2011"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21D3FE4"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6728FAB2"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bCs/>
                <w:color w:val="D73329"/>
                <w:sz w:val="22"/>
              </w:rPr>
              <w:t>Break-even point in dollars determines the amount of dollar sales in which the business’s total revenue would equal its total costs.</w:t>
            </w:r>
          </w:p>
        </w:tc>
        <w:tc>
          <w:tcPr>
            <w:tcW w:w="201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A267C05"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2170A13D" w14:textId="574C30BA" w:rsidR="00BB0825" w:rsidRPr="00242870" w:rsidRDefault="00587BE0" w:rsidP="00FA4E38">
            <w:pPr>
              <w:tabs>
                <w:tab w:val="left" w:pos="180"/>
              </w:tabs>
              <w:spacing w:after="120" w:line="276" w:lineRule="auto"/>
              <w:ind w:left="0" w:right="0" w:firstLine="0"/>
              <w:jc w:val="both"/>
              <w:rPr>
                <w:rFonts w:cstheme="minorHAnsi"/>
                <w:iCs/>
                <w:color w:val="2F5496" w:themeColor="accent1" w:themeShade="BF"/>
                <w:sz w:val="20"/>
                <w:szCs w:val="24"/>
              </w:rPr>
            </w:pPr>
            <w:r>
              <w:rPr>
                <w:rFonts w:cstheme="minorHAnsi"/>
                <w:bCs/>
                <w:color w:val="D73329"/>
                <w:sz w:val="22"/>
              </w:rPr>
              <w:t>Gross profit m</w:t>
            </w:r>
            <w:r w:rsidR="00BB0825" w:rsidRPr="00242870">
              <w:rPr>
                <w:rFonts w:cstheme="minorHAnsi"/>
                <w:bCs/>
                <w:color w:val="D73329"/>
                <w:sz w:val="22"/>
              </w:rPr>
              <w:t>argin determines how much you earn</w:t>
            </w:r>
            <w:r w:rsidR="00FA4E38">
              <w:rPr>
                <w:rFonts w:cstheme="minorHAnsi"/>
                <w:bCs/>
                <w:color w:val="D73329"/>
                <w:sz w:val="22"/>
              </w:rPr>
              <w:t xml:space="preserve"> in percentage</w:t>
            </w:r>
            <w:r w:rsidR="00BB0825" w:rsidRPr="00242870">
              <w:rPr>
                <w:rFonts w:cstheme="minorHAnsi"/>
                <w:bCs/>
                <w:color w:val="D73329"/>
                <w:sz w:val="22"/>
              </w:rPr>
              <w:t xml:space="preserve"> for each dolla</w:t>
            </w:r>
            <w:r w:rsidR="00FA4E38">
              <w:rPr>
                <w:rFonts w:cstheme="minorHAnsi"/>
                <w:bCs/>
                <w:color w:val="D73329"/>
                <w:sz w:val="22"/>
              </w:rPr>
              <w:t>r sale.</w:t>
            </w:r>
          </w:p>
        </w:tc>
      </w:tr>
      <w:tr w:rsidR="00BB0825" w:rsidRPr="00242870" w14:paraId="57F1878A" w14:textId="77777777" w:rsidTr="00B30674">
        <w:trPr>
          <w:trHeight w:val="74"/>
          <w:jc w:val="center"/>
        </w:trPr>
        <w:tc>
          <w:tcPr>
            <w:tcW w:w="97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37B13E3B" w14:textId="77777777" w:rsidR="00BB0825" w:rsidRPr="00242870" w:rsidRDefault="00BB0825" w:rsidP="00B30674">
            <w:pPr>
              <w:tabs>
                <w:tab w:val="left" w:pos="180"/>
              </w:tabs>
              <w:spacing w:after="120" w:line="276" w:lineRule="auto"/>
              <w:ind w:left="0" w:right="0" w:firstLine="0"/>
              <w:jc w:val="center"/>
              <w:rPr>
                <w:rFonts w:cstheme="minorHAnsi"/>
                <w:color w:val="262626" w:themeColor="text1" w:themeTint="D9"/>
                <w:szCs w:val="24"/>
              </w:rPr>
            </w:pPr>
            <w:r w:rsidRPr="00242870">
              <w:br w:type="page"/>
            </w:r>
            <w:r w:rsidRPr="00242870">
              <w:rPr>
                <w:rFonts w:cstheme="minorHAnsi"/>
                <w:color w:val="262626" w:themeColor="text1" w:themeTint="D9"/>
                <w:szCs w:val="24"/>
              </w:rPr>
              <w:t>Formula</w:t>
            </w:r>
          </w:p>
        </w:tc>
        <w:tc>
          <w:tcPr>
            <w:tcW w:w="2011"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5AD3C12"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01E641D4" w14:textId="77777777" w:rsidR="00BB0825" w:rsidRPr="00242870" w:rsidRDefault="00BB0825" w:rsidP="00BB082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bCs/>
                <w:color w:val="D73329"/>
                <w:sz w:val="22"/>
              </w:rPr>
              <w:t>Break-even point in dollars = Total Fixed Costs ÷ Contribution Margin Ratio</w:t>
            </w:r>
          </w:p>
        </w:tc>
        <w:tc>
          <w:tcPr>
            <w:tcW w:w="201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97819D6"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0F840CF3" w14:textId="0FBA41AA" w:rsidR="00BB0825" w:rsidRPr="00242870" w:rsidRDefault="00EA7125" w:rsidP="00BB0825">
            <w:pPr>
              <w:tabs>
                <w:tab w:val="left" w:pos="180"/>
              </w:tabs>
              <w:spacing w:after="120" w:line="276" w:lineRule="auto"/>
              <w:ind w:left="0" w:right="0" w:firstLine="0"/>
              <w:rPr>
                <w:rFonts w:cstheme="minorHAnsi"/>
                <w:iCs/>
                <w:color w:val="2F5496" w:themeColor="accent1" w:themeShade="BF"/>
                <w:sz w:val="20"/>
                <w:szCs w:val="24"/>
              </w:rPr>
            </w:pPr>
            <w:r>
              <w:rPr>
                <w:rFonts w:cstheme="minorHAnsi"/>
                <w:bCs/>
                <w:color w:val="D73329"/>
                <w:sz w:val="22"/>
              </w:rPr>
              <w:t xml:space="preserve">Gross Profit </w:t>
            </w:r>
            <w:r w:rsidR="00BB0825" w:rsidRPr="00242870">
              <w:rPr>
                <w:rFonts w:cstheme="minorHAnsi"/>
                <w:bCs/>
                <w:color w:val="D73329"/>
                <w:sz w:val="22"/>
              </w:rPr>
              <w:t xml:space="preserve">Margin = </w:t>
            </w:r>
            <w:r>
              <w:rPr>
                <w:rFonts w:cstheme="minorHAnsi"/>
                <w:bCs/>
                <w:color w:val="D73329"/>
                <w:sz w:val="22"/>
              </w:rPr>
              <w:t xml:space="preserve">(Gross </w:t>
            </w:r>
            <w:r w:rsidR="00BB0825" w:rsidRPr="00242870">
              <w:rPr>
                <w:rFonts w:cstheme="minorHAnsi"/>
                <w:bCs/>
                <w:color w:val="D73329"/>
                <w:sz w:val="22"/>
              </w:rPr>
              <w:t>Profit ÷ Sales</w:t>
            </w:r>
            <w:r>
              <w:rPr>
                <w:rFonts w:cstheme="minorHAnsi"/>
                <w:bCs/>
                <w:color w:val="D73329"/>
                <w:sz w:val="22"/>
              </w:rPr>
              <w:t>)x100</w:t>
            </w:r>
            <w:r w:rsidR="00BB0825" w:rsidRPr="00242870">
              <w:rPr>
                <w:rFonts w:cstheme="minorHAnsi"/>
                <w:bCs/>
                <w:color w:val="D73329"/>
                <w:sz w:val="22"/>
              </w:rPr>
              <w:t xml:space="preserve"> </w:t>
            </w:r>
          </w:p>
        </w:tc>
      </w:tr>
      <w:tr w:rsidR="00BB0825" w:rsidRPr="00242870" w14:paraId="7986B861" w14:textId="77777777" w:rsidTr="00B30674">
        <w:trPr>
          <w:trHeight w:val="74"/>
          <w:jc w:val="center"/>
        </w:trPr>
        <w:tc>
          <w:tcPr>
            <w:tcW w:w="976"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67E99AFD" w14:textId="77777777" w:rsidR="00BB0825" w:rsidRPr="00242870" w:rsidRDefault="00BB0825" w:rsidP="00B30674">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Analysis</w:t>
            </w:r>
          </w:p>
        </w:tc>
        <w:tc>
          <w:tcPr>
            <w:tcW w:w="2011"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7EBBE4B"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r w:rsidRPr="00242870">
              <w:rPr>
                <w:rFonts w:cstheme="minorHAnsi"/>
                <w:bCs/>
                <w:color w:val="262626" w:themeColor="text1" w:themeTint="D9"/>
                <w:sz w:val="22"/>
                <w:szCs w:val="20"/>
              </w:rPr>
              <w:t xml:space="preserve"> </w:t>
            </w:r>
          </w:p>
          <w:p w14:paraId="79F009AD" w14:textId="77777777" w:rsidR="00BB0825" w:rsidRPr="00242870" w:rsidRDefault="00BB0825" w:rsidP="00BB082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bCs/>
                <w:color w:val="D73329"/>
                <w:sz w:val="22"/>
              </w:rPr>
              <w:t xml:space="preserve">If the total sales of the business </w:t>
            </w:r>
            <w:proofErr w:type="gramStart"/>
            <w:r w:rsidRPr="00242870">
              <w:rPr>
                <w:rFonts w:cstheme="minorHAnsi"/>
                <w:bCs/>
                <w:color w:val="D73329"/>
                <w:sz w:val="22"/>
              </w:rPr>
              <w:t>is</w:t>
            </w:r>
            <w:proofErr w:type="gramEnd"/>
            <w:r w:rsidRPr="00242870">
              <w:rPr>
                <w:rFonts w:cstheme="minorHAnsi"/>
                <w:bCs/>
                <w:color w:val="D73329"/>
                <w:sz w:val="22"/>
              </w:rPr>
              <w:t xml:space="preserve"> greater than its Break-even Point in dollars, the business would be currently operating at a profit. However, if the total sales of the business would be less than the Break-even Point in Dollars, it would mean that the business is currently operating at a loss.</w:t>
            </w:r>
          </w:p>
        </w:tc>
        <w:tc>
          <w:tcPr>
            <w:tcW w:w="2013"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8B0282A"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69017F8A" w14:textId="1ECD68C2" w:rsidR="00BB0825" w:rsidRPr="00242870" w:rsidRDefault="00BB0825" w:rsidP="00587BE0">
            <w:pPr>
              <w:tabs>
                <w:tab w:val="left" w:pos="180"/>
              </w:tabs>
              <w:spacing w:after="120" w:line="276" w:lineRule="auto"/>
              <w:ind w:left="0" w:right="0" w:firstLine="0"/>
              <w:jc w:val="both"/>
              <w:rPr>
                <w:rFonts w:cstheme="minorHAnsi"/>
                <w:iCs/>
                <w:color w:val="2F5496" w:themeColor="accent1" w:themeShade="BF"/>
                <w:sz w:val="20"/>
                <w:szCs w:val="24"/>
              </w:rPr>
            </w:pPr>
            <w:r w:rsidRPr="00242870">
              <w:rPr>
                <w:rFonts w:cstheme="minorHAnsi"/>
                <w:bCs/>
                <w:color w:val="D73329"/>
                <w:sz w:val="22"/>
              </w:rPr>
              <w:t>If the current</w:t>
            </w:r>
            <w:r w:rsidR="00587BE0">
              <w:rPr>
                <w:rFonts w:cstheme="minorHAnsi"/>
                <w:bCs/>
                <w:color w:val="D73329"/>
                <w:sz w:val="22"/>
              </w:rPr>
              <w:t xml:space="preserve"> gross profit</w:t>
            </w:r>
            <w:r w:rsidRPr="00242870">
              <w:rPr>
                <w:rFonts w:cstheme="minorHAnsi"/>
                <w:bCs/>
                <w:color w:val="D73329"/>
                <w:sz w:val="22"/>
              </w:rPr>
              <w:t xml:space="preserve"> margin is lower than the target margin for the period, the business would then be considered as underperforming and vice versa.</w:t>
            </w:r>
          </w:p>
        </w:tc>
      </w:tr>
    </w:tbl>
    <w:p w14:paraId="405C6CFB"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029B36FA"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34CDA9E2" w14:textId="77777777" w:rsidR="00BB0825" w:rsidRPr="00242870" w:rsidRDefault="00BB0825" w:rsidP="00F43A93">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Listed below are six different financial ratios. For each financial ratio:</w:t>
            </w:r>
          </w:p>
          <w:p w14:paraId="50FB0EA1" w14:textId="77777777"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Identify what type of financial ratio it is</w:t>
            </w:r>
          </w:p>
          <w:p w14:paraId="4A6D13EC" w14:textId="77777777"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Explain what is being measured by the ratio</w:t>
            </w:r>
          </w:p>
          <w:p w14:paraId="55A231FB" w14:textId="77777777"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Explain how the ratio is computed </w:t>
            </w:r>
          </w:p>
          <w:p w14:paraId="4A643D94" w14:textId="5BC36A8D" w:rsidR="00BB0825" w:rsidRPr="00242870" w:rsidRDefault="00BB0825" w:rsidP="00BB0825">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Explain how the ratio should be evaluated</w:t>
            </w:r>
          </w:p>
        </w:tc>
      </w:tr>
      <w:tr w:rsidR="00BB0825" w:rsidRPr="00242870" w14:paraId="5C964E48"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1798D0FE"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D22FC13"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D45FEDE"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KE9.3, KE9.4 </w:t>
            </w:r>
          </w:p>
          <w:p w14:paraId="4B701363" w14:textId="381D18C8" w:rsidR="00F44855" w:rsidRPr="00242870" w:rsidRDefault="00F44855" w:rsidP="00F4485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2.4</w:t>
            </w:r>
          </w:p>
          <w:p w14:paraId="6B78FBFB"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1B67B2C3"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for each financial ratios listed below:</w:t>
            </w:r>
          </w:p>
          <w:p w14:paraId="7441AFF0" w14:textId="77777777" w:rsidR="00BB0825" w:rsidRPr="00242870" w:rsidRDefault="00BB0825">
            <w:pPr>
              <w:pStyle w:val="ListParagraph"/>
              <w:numPr>
                <w:ilvl w:val="0"/>
                <w:numId w:val="131"/>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Identify what type of financial ratio it is</w:t>
            </w:r>
          </w:p>
          <w:p w14:paraId="170786DF" w14:textId="77777777" w:rsidR="00BB0825" w:rsidRPr="00242870" w:rsidRDefault="00BB0825">
            <w:pPr>
              <w:pStyle w:val="ListParagraph"/>
              <w:numPr>
                <w:ilvl w:val="0"/>
                <w:numId w:val="131"/>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Explain what is being measured by the ratio</w:t>
            </w:r>
          </w:p>
          <w:p w14:paraId="16CDD615" w14:textId="77777777" w:rsidR="00BB0825" w:rsidRPr="00242870" w:rsidRDefault="00BB0825">
            <w:pPr>
              <w:pStyle w:val="ListParagraph"/>
              <w:numPr>
                <w:ilvl w:val="0"/>
                <w:numId w:val="131"/>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Explain how the ratio is computed</w:t>
            </w:r>
          </w:p>
          <w:p w14:paraId="719A9887" w14:textId="77777777" w:rsidR="00BB0825" w:rsidRPr="00242870" w:rsidRDefault="00BB0825">
            <w:pPr>
              <w:pStyle w:val="ListParagraph"/>
              <w:numPr>
                <w:ilvl w:val="0"/>
                <w:numId w:val="131"/>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Explain how the ratio should be evaluated</w:t>
            </w:r>
          </w:p>
          <w:p w14:paraId="52DA5606"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bCs/>
                <w:color w:val="D73329"/>
                <w:szCs w:val="20"/>
              </w:rPr>
            </w:pPr>
            <w:r w:rsidRPr="00242870">
              <w:rPr>
                <w:rFonts w:cstheme="minorHAnsi"/>
                <w:bCs/>
                <w:color w:val="D73329"/>
                <w:sz w:val="22"/>
                <w:szCs w:val="20"/>
              </w:rPr>
              <w:t>For a satisfactory performance, although the wording may slightly vary, their response must be consistent with the benchmark answers below.</w:t>
            </w:r>
          </w:p>
        </w:tc>
      </w:tr>
    </w:tbl>
    <w:p w14:paraId="776BEEA4" w14:textId="60D02C30" w:rsidR="00BB0825" w:rsidRPr="00242870" w:rsidRDefault="00BB0825" w:rsidP="00BB0825">
      <w:pPr>
        <w:spacing w:after="120" w:line="276" w:lineRule="auto"/>
      </w:pPr>
    </w:p>
    <w:p w14:paraId="02AEF46E" w14:textId="77777777" w:rsidR="00BB0825" w:rsidRPr="00242870" w:rsidRDefault="00BB0825" w:rsidP="00BB0825">
      <w:pPr>
        <w:sectPr w:rsidR="00BB0825" w:rsidRPr="00242870" w:rsidSect="00B470E2">
          <w:footerReference w:type="default" r:id="rId30"/>
          <w:footerReference w:type="first" r:id="rId31"/>
          <w:pgSz w:w="11906" w:h="16838" w:code="9"/>
          <w:pgMar w:top="1440" w:right="1440" w:bottom="1440" w:left="1440" w:header="706" w:footer="706" w:gutter="0"/>
          <w:cols w:space="708"/>
          <w:docGrid w:linePitch="360"/>
        </w:sectPr>
      </w:pPr>
    </w:p>
    <w:tbl>
      <w:tblPr>
        <w:tblStyle w:val="TableGrid"/>
        <w:tblW w:w="496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913"/>
        <w:gridCol w:w="1912"/>
        <w:gridCol w:w="4675"/>
        <w:gridCol w:w="2838"/>
        <w:gridCol w:w="2519"/>
      </w:tblGrid>
      <w:tr w:rsidR="00BB0825" w:rsidRPr="00242870" w14:paraId="585A1818" w14:textId="77777777" w:rsidTr="00BB0825">
        <w:trPr>
          <w:trHeight w:val="74"/>
          <w:jc w:val="center"/>
        </w:trPr>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CE3D457" w14:textId="77777777" w:rsidR="00BB0825" w:rsidRPr="009C7489"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9C7489">
              <w:rPr>
                <w:rFonts w:cstheme="minorHAnsi"/>
                <w:b/>
                <w:bCs/>
                <w:color w:val="262626" w:themeColor="text1" w:themeTint="D9"/>
                <w:szCs w:val="24"/>
              </w:rPr>
              <w:lastRenderedPageBreak/>
              <w:t>Ratio</w:t>
            </w:r>
          </w:p>
        </w:tc>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1B55BFD0" w14:textId="77777777" w:rsidR="00BB0825" w:rsidRPr="00242870"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242870">
              <w:rPr>
                <w:rFonts w:cstheme="minorHAnsi"/>
                <w:b/>
                <w:bCs/>
                <w:color w:val="262626" w:themeColor="text1" w:themeTint="D9"/>
                <w:szCs w:val="24"/>
              </w:rPr>
              <w:t>Type of ratio</w:t>
            </w:r>
          </w:p>
        </w:tc>
        <w:tc>
          <w:tcPr>
            <w:tcW w:w="168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43AC4D7E" w14:textId="77777777" w:rsidR="00BB0825" w:rsidRPr="00242870" w:rsidRDefault="00BB0825" w:rsidP="00BB0825">
            <w:pPr>
              <w:tabs>
                <w:tab w:val="left" w:pos="180"/>
              </w:tabs>
              <w:spacing w:after="120" w:line="276" w:lineRule="auto"/>
              <w:ind w:left="0" w:right="0" w:firstLine="0"/>
              <w:jc w:val="center"/>
              <w:rPr>
                <w:rFonts w:cstheme="minorHAnsi"/>
                <w:b/>
                <w:bCs/>
                <w:iCs/>
                <w:color w:val="2F5496" w:themeColor="accent1" w:themeShade="BF"/>
                <w:sz w:val="20"/>
                <w:szCs w:val="24"/>
              </w:rPr>
            </w:pPr>
            <w:r w:rsidRPr="00242870">
              <w:rPr>
                <w:rFonts w:cstheme="minorHAnsi"/>
                <w:b/>
                <w:bCs/>
                <w:color w:val="262626" w:themeColor="text1" w:themeTint="D9"/>
                <w:szCs w:val="24"/>
              </w:rPr>
              <w:t>What is being measured by this ratio</w:t>
            </w:r>
          </w:p>
        </w:tc>
        <w:tc>
          <w:tcPr>
            <w:tcW w:w="10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4425BB8B"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t>How this ratio is computed (formula)</w:t>
            </w:r>
          </w:p>
        </w:tc>
        <w:tc>
          <w:tcPr>
            <w:tcW w:w="90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7698A0B4" w14:textId="77777777" w:rsidR="00BB0825" w:rsidRPr="00242870" w:rsidRDefault="00BB0825" w:rsidP="00BB0825">
            <w:pPr>
              <w:tabs>
                <w:tab w:val="left" w:pos="180"/>
              </w:tabs>
              <w:spacing w:after="120" w:line="276" w:lineRule="auto"/>
              <w:ind w:left="0" w:right="0" w:firstLine="0"/>
              <w:jc w:val="center"/>
              <w:rPr>
                <w:rFonts w:cstheme="minorHAnsi"/>
                <w:b/>
                <w:bCs/>
                <w:i/>
                <w:color w:val="2F5496" w:themeColor="accent1" w:themeShade="BF"/>
                <w:sz w:val="20"/>
                <w:szCs w:val="24"/>
              </w:rPr>
            </w:pPr>
            <w:r w:rsidRPr="00242870">
              <w:rPr>
                <w:rFonts w:cstheme="minorHAnsi"/>
                <w:b/>
                <w:bCs/>
                <w:color w:val="262626" w:themeColor="text1" w:themeTint="D9"/>
                <w:szCs w:val="24"/>
              </w:rPr>
              <w:t>How this ratio should be evaluated</w:t>
            </w:r>
          </w:p>
        </w:tc>
      </w:tr>
      <w:tr w:rsidR="00BB0825" w:rsidRPr="00242870" w14:paraId="0DFBEA89" w14:textId="77777777" w:rsidTr="0016002C">
        <w:trPr>
          <w:trHeight w:val="74"/>
          <w:jc w:val="center"/>
        </w:trPr>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35B308E" w14:textId="1C7546A1" w:rsidR="00BB0825" w:rsidRPr="0022216F" w:rsidRDefault="00BB0825" w:rsidP="0016002C">
            <w:pPr>
              <w:tabs>
                <w:tab w:val="left" w:pos="180"/>
              </w:tabs>
              <w:spacing w:after="120" w:line="276" w:lineRule="auto"/>
              <w:ind w:left="0" w:right="0" w:firstLine="0"/>
              <w:jc w:val="center"/>
              <w:rPr>
                <w:rFonts w:cstheme="minorHAnsi"/>
                <w:color w:val="262626" w:themeColor="text1" w:themeTint="D9"/>
                <w:szCs w:val="24"/>
              </w:rPr>
            </w:pPr>
            <w:r w:rsidRPr="0022216F">
              <w:rPr>
                <w:rFonts w:cstheme="minorHAnsi"/>
                <w:color w:val="262626" w:themeColor="text1" w:themeTint="D9"/>
                <w:szCs w:val="24"/>
              </w:rPr>
              <w:t xml:space="preserve">Gross Profit </w:t>
            </w:r>
            <w:r w:rsidR="00587BE0" w:rsidRPr="0022216F">
              <w:rPr>
                <w:rFonts w:cstheme="minorHAnsi"/>
                <w:color w:val="262626" w:themeColor="text1" w:themeTint="D9"/>
                <w:szCs w:val="24"/>
              </w:rPr>
              <w:t>Ratio</w:t>
            </w:r>
          </w:p>
        </w:tc>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C627747"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5886A167" w14:textId="77777777" w:rsidR="00BB0825" w:rsidRPr="00F2291E" w:rsidRDefault="00BB0825" w:rsidP="00BB0825">
            <w:pPr>
              <w:tabs>
                <w:tab w:val="left" w:pos="180"/>
              </w:tabs>
              <w:spacing w:after="120" w:line="276" w:lineRule="auto"/>
              <w:ind w:left="0" w:right="0" w:firstLine="0"/>
              <w:rPr>
                <w:rFonts w:cstheme="minorHAnsi"/>
                <w:color w:val="262626" w:themeColor="text1" w:themeTint="D9"/>
                <w:sz w:val="22"/>
              </w:rPr>
            </w:pPr>
            <w:r w:rsidRPr="00F2291E">
              <w:rPr>
                <w:rFonts w:cstheme="minorHAnsi"/>
                <w:color w:val="D73329"/>
                <w:sz w:val="22"/>
              </w:rPr>
              <w:t>Profit Ratio</w:t>
            </w:r>
          </w:p>
        </w:tc>
        <w:tc>
          <w:tcPr>
            <w:tcW w:w="168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FEAD89D"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2F84E3F7" w14:textId="77777777" w:rsidR="00BB0825" w:rsidRPr="00F2291E" w:rsidRDefault="00BB0825" w:rsidP="00BB0825">
            <w:pPr>
              <w:tabs>
                <w:tab w:val="left" w:pos="180"/>
              </w:tabs>
              <w:spacing w:after="120" w:line="276" w:lineRule="auto"/>
              <w:ind w:left="0" w:right="0" w:firstLine="0"/>
              <w:rPr>
                <w:rFonts w:cstheme="minorHAnsi"/>
                <w:color w:val="262626" w:themeColor="text1" w:themeTint="D9"/>
                <w:sz w:val="22"/>
              </w:rPr>
            </w:pPr>
            <w:r w:rsidRPr="00F2291E">
              <w:rPr>
                <w:rFonts w:cstheme="minorHAnsi"/>
                <w:bCs/>
                <w:color w:val="D73329"/>
                <w:sz w:val="22"/>
              </w:rPr>
              <w:t>Gross profit ratio measures the percentage of gross profit earned for every dollar sale.</w:t>
            </w:r>
          </w:p>
        </w:tc>
        <w:tc>
          <w:tcPr>
            <w:tcW w:w="10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82A47E9"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29156C92" w14:textId="06CD494B"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D73329"/>
                <w:sz w:val="22"/>
              </w:rPr>
              <w:t xml:space="preserve">Gross profit ratio = </w:t>
            </w:r>
            <w:r w:rsidR="00AA22E4" w:rsidRPr="00F2291E">
              <w:rPr>
                <w:rFonts w:cstheme="minorHAnsi"/>
                <w:bCs/>
                <w:color w:val="D73329"/>
                <w:sz w:val="22"/>
              </w:rPr>
              <w:t>Gross Profit</w:t>
            </w:r>
            <w:r w:rsidRPr="00F2291E">
              <w:rPr>
                <w:rFonts w:cstheme="minorHAnsi"/>
                <w:bCs/>
                <w:color w:val="D73329"/>
                <w:sz w:val="22"/>
              </w:rPr>
              <w:t xml:space="preserve"> ÷ Sales</w:t>
            </w:r>
          </w:p>
        </w:tc>
        <w:tc>
          <w:tcPr>
            <w:tcW w:w="90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5F2D5FC"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4008002F" w14:textId="277CC6E1" w:rsidR="00BB0825" w:rsidRPr="00F2291E" w:rsidRDefault="00BB0825" w:rsidP="00BB0825">
            <w:pPr>
              <w:tabs>
                <w:tab w:val="left" w:pos="180"/>
              </w:tabs>
              <w:spacing w:after="120" w:line="276" w:lineRule="auto"/>
              <w:ind w:left="0" w:right="0" w:firstLine="0"/>
              <w:rPr>
                <w:rFonts w:cstheme="minorHAnsi"/>
                <w:iCs/>
                <w:color w:val="2F5496" w:themeColor="accent1" w:themeShade="BF"/>
                <w:sz w:val="22"/>
              </w:rPr>
            </w:pPr>
            <w:r w:rsidRPr="00F2291E">
              <w:rPr>
                <w:rFonts w:cstheme="minorHAnsi"/>
                <w:bCs/>
                <w:color w:val="D73329"/>
                <w:sz w:val="22"/>
              </w:rPr>
              <w:t xml:space="preserve">The higher the gross profit </w:t>
            </w:r>
            <w:r w:rsidR="00AA22E4" w:rsidRPr="00F2291E">
              <w:rPr>
                <w:rFonts w:cstheme="minorHAnsi"/>
                <w:bCs/>
                <w:color w:val="D73329"/>
                <w:sz w:val="22"/>
              </w:rPr>
              <w:t>ratio</w:t>
            </w:r>
            <w:r w:rsidRPr="00F2291E">
              <w:rPr>
                <w:rFonts w:cstheme="minorHAnsi"/>
                <w:bCs/>
                <w:color w:val="D73329"/>
                <w:sz w:val="22"/>
              </w:rPr>
              <w:t xml:space="preserve"> is, the better.</w:t>
            </w:r>
          </w:p>
        </w:tc>
      </w:tr>
      <w:tr w:rsidR="00BB0825" w:rsidRPr="00242870" w14:paraId="0CA16326" w14:textId="77777777" w:rsidTr="0016002C">
        <w:trPr>
          <w:trHeight w:val="74"/>
          <w:jc w:val="center"/>
        </w:trPr>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4614CFC" w14:textId="77777777" w:rsidR="00BB0825" w:rsidRPr="0022216F" w:rsidRDefault="00BB0825" w:rsidP="0016002C">
            <w:pPr>
              <w:tabs>
                <w:tab w:val="left" w:pos="180"/>
              </w:tabs>
              <w:spacing w:after="120" w:line="276" w:lineRule="auto"/>
              <w:ind w:left="0" w:right="0" w:firstLine="0"/>
              <w:jc w:val="center"/>
              <w:rPr>
                <w:rFonts w:cstheme="minorHAnsi"/>
                <w:color w:val="262626" w:themeColor="text1" w:themeTint="D9"/>
                <w:szCs w:val="24"/>
              </w:rPr>
            </w:pPr>
            <w:r w:rsidRPr="0022216F">
              <w:rPr>
                <w:rFonts w:cstheme="minorHAnsi"/>
                <w:color w:val="262626" w:themeColor="text1" w:themeTint="D9"/>
                <w:szCs w:val="24"/>
              </w:rPr>
              <w:t>Return on Equity (ROE)</w:t>
            </w:r>
          </w:p>
        </w:tc>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3D31066"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03290362" w14:textId="77777777" w:rsidR="00BB0825" w:rsidRPr="00F2291E" w:rsidRDefault="00BB0825" w:rsidP="00BB0825">
            <w:pPr>
              <w:tabs>
                <w:tab w:val="left" w:pos="180"/>
              </w:tabs>
              <w:spacing w:after="120" w:line="276" w:lineRule="auto"/>
              <w:ind w:left="0" w:right="0" w:firstLine="0"/>
              <w:rPr>
                <w:rFonts w:cstheme="minorHAnsi"/>
                <w:color w:val="262626" w:themeColor="text1" w:themeTint="D9"/>
                <w:sz w:val="22"/>
              </w:rPr>
            </w:pPr>
            <w:r w:rsidRPr="00F2291E">
              <w:rPr>
                <w:rFonts w:cstheme="minorHAnsi"/>
                <w:color w:val="D73329"/>
                <w:sz w:val="22"/>
              </w:rPr>
              <w:t>Profit Ratio</w:t>
            </w:r>
          </w:p>
        </w:tc>
        <w:tc>
          <w:tcPr>
            <w:tcW w:w="168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773707C"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02AF337F" w14:textId="77777777" w:rsidR="00BB0825" w:rsidRPr="00F2291E" w:rsidRDefault="00BB0825" w:rsidP="00BB0825">
            <w:pPr>
              <w:tabs>
                <w:tab w:val="left" w:pos="180"/>
              </w:tabs>
              <w:spacing w:after="120" w:line="276" w:lineRule="auto"/>
              <w:ind w:left="0" w:right="0" w:firstLine="0"/>
              <w:rPr>
                <w:rFonts w:cstheme="minorHAnsi"/>
                <w:color w:val="262626" w:themeColor="text1" w:themeTint="D9"/>
                <w:sz w:val="22"/>
              </w:rPr>
            </w:pPr>
            <w:r w:rsidRPr="00F2291E">
              <w:rPr>
                <w:rFonts w:cstheme="minorHAnsi"/>
                <w:bCs/>
                <w:color w:val="D73329"/>
                <w:sz w:val="22"/>
              </w:rPr>
              <w:t>This ratio measures the rate of return on resources provided by the owners of the business.</w:t>
            </w:r>
          </w:p>
        </w:tc>
        <w:tc>
          <w:tcPr>
            <w:tcW w:w="10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6574F94"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2E949C56"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D73329"/>
                <w:sz w:val="22"/>
              </w:rPr>
              <w:t>ROE = Net Income ÷ Average Ordinary Equity</w:t>
            </w:r>
          </w:p>
        </w:tc>
        <w:tc>
          <w:tcPr>
            <w:tcW w:w="90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63E693C"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7357DC0A" w14:textId="77777777" w:rsidR="00BB0825" w:rsidRPr="00F2291E" w:rsidRDefault="00BB0825" w:rsidP="00BB0825">
            <w:pPr>
              <w:tabs>
                <w:tab w:val="left" w:pos="180"/>
              </w:tabs>
              <w:spacing w:after="120" w:line="276" w:lineRule="auto"/>
              <w:ind w:left="0" w:right="0" w:firstLine="0"/>
              <w:rPr>
                <w:rFonts w:cstheme="minorHAnsi"/>
                <w:iCs/>
                <w:color w:val="2F5496" w:themeColor="accent1" w:themeShade="BF"/>
                <w:sz w:val="22"/>
              </w:rPr>
            </w:pPr>
            <w:r w:rsidRPr="00F2291E">
              <w:rPr>
                <w:rFonts w:cstheme="minorHAnsi"/>
                <w:bCs/>
                <w:color w:val="D73329"/>
                <w:sz w:val="22"/>
              </w:rPr>
              <w:t>The higher the Return on Equity is, the better.</w:t>
            </w:r>
          </w:p>
        </w:tc>
      </w:tr>
      <w:tr w:rsidR="00BB0825" w:rsidRPr="00242870" w14:paraId="2C74BFC8" w14:textId="77777777" w:rsidTr="0016002C">
        <w:trPr>
          <w:trHeight w:val="74"/>
          <w:jc w:val="center"/>
        </w:trPr>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2665517E" w14:textId="77777777" w:rsidR="00BB0825" w:rsidRPr="0022216F" w:rsidRDefault="00BB0825" w:rsidP="0016002C">
            <w:pPr>
              <w:tabs>
                <w:tab w:val="left" w:pos="180"/>
              </w:tabs>
              <w:spacing w:after="120" w:line="276" w:lineRule="auto"/>
              <w:ind w:left="0" w:right="0" w:firstLine="0"/>
              <w:jc w:val="center"/>
              <w:rPr>
                <w:rFonts w:cstheme="minorHAnsi"/>
                <w:color w:val="262626" w:themeColor="text1" w:themeTint="D9"/>
                <w:szCs w:val="24"/>
              </w:rPr>
            </w:pPr>
            <w:r w:rsidRPr="0022216F">
              <w:rPr>
                <w:rFonts w:cstheme="minorHAnsi"/>
                <w:color w:val="262626" w:themeColor="text1" w:themeTint="D9"/>
                <w:szCs w:val="24"/>
              </w:rPr>
              <w:t>Current Ratio</w:t>
            </w:r>
          </w:p>
        </w:tc>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7F41A74"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0AA79927" w14:textId="77777777" w:rsidR="00BB0825" w:rsidRPr="00F2291E" w:rsidRDefault="00BB0825" w:rsidP="00BB0825">
            <w:pPr>
              <w:tabs>
                <w:tab w:val="left" w:pos="180"/>
              </w:tabs>
              <w:spacing w:after="120" w:line="276" w:lineRule="auto"/>
              <w:ind w:left="0" w:right="0" w:firstLine="0"/>
              <w:rPr>
                <w:rFonts w:cstheme="minorHAnsi"/>
                <w:color w:val="262626" w:themeColor="text1" w:themeTint="D9"/>
                <w:sz w:val="22"/>
              </w:rPr>
            </w:pPr>
            <w:r w:rsidRPr="00F2291E">
              <w:rPr>
                <w:rFonts w:cstheme="minorHAnsi"/>
                <w:color w:val="D73329"/>
                <w:sz w:val="22"/>
              </w:rPr>
              <w:t>Liquidity Ratio</w:t>
            </w:r>
          </w:p>
        </w:tc>
        <w:tc>
          <w:tcPr>
            <w:tcW w:w="168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AAB2BCF"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73BC7857" w14:textId="77777777" w:rsidR="00BB0825" w:rsidRPr="00F2291E" w:rsidRDefault="00BB0825" w:rsidP="00BB0825">
            <w:pPr>
              <w:tabs>
                <w:tab w:val="left" w:pos="180"/>
              </w:tabs>
              <w:spacing w:after="120" w:line="276" w:lineRule="auto"/>
              <w:ind w:left="0" w:right="0" w:firstLine="0"/>
              <w:rPr>
                <w:rFonts w:cstheme="minorHAnsi"/>
                <w:color w:val="262626" w:themeColor="text1" w:themeTint="D9"/>
                <w:sz w:val="22"/>
              </w:rPr>
            </w:pPr>
            <w:r w:rsidRPr="00F2291E">
              <w:rPr>
                <w:rFonts w:cstheme="minorHAnsi"/>
                <w:bCs/>
                <w:color w:val="D73329"/>
                <w:sz w:val="22"/>
              </w:rPr>
              <w:t xml:space="preserve">Current ratio measures the business’s ability to pay short-term obligations with all its current assets. </w:t>
            </w:r>
          </w:p>
        </w:tc>
        <w:tc>
          <w:tcPr>
            <w:tcW w:w="10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061A123"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5C6F752F"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D73329"/>
                <w:sz w:val="22"/>
              </w:rPr>
              <w:t>Current ratio = Current Assets ÷ Current Liabilities</w:t>
            </w:r>
          </w:p>
        </w:tc>
        <w:tc>
          <w:tcPr>
            <w:tcW w:w="90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AEF7221"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0EFA1E9A" w14:textId="77777777" w:rsidR="00BB0825" w:rsidRPr="00F2291E" w:rsidRDefault="00BB0825" w:rsidP="00BB0825">
            <w:pPr>
              <w:tabs>
                <w:tab w:val="left" w:pos="180"/>
              </w:tabs>
              <w:spacing w:after="120" w:line="276" w:lineRule="auto"/>
              <w:ind w:left="0" w:right="0" w:firstLine="0"/>
              <w:rPr>
                <w:rFonts w:cstheme="minorHAnsi"/>
                <w:iCs/>
                <w:color w:val="2F5496" w:themeColor="accent1" w:themeShade="BF"/>
                <w:sz w:val="22"/>
              </w:rPr>
            </w:pPr>
            <w:r w:rsidRPr="00F2291E">
              <w:rPr>
                <w:rFonts w:cstheme="minorHAnsi"/>
                <w:bCs/>
                <w:color w:val="D73329"/>
                <w:sz w:val="22"/>
              </w:rPr>
              <w:t xml:space="preserve">A current ratio of more than one is good. </w:t>
            </w:r>
          </w:p>
        </w:tc>
      </w:tr>
      <w:tr w:rsidR="00BB0825" w:rsidRPr="00242870" w14:paraId="09601EA4" w14:textId="77777777" w:rsidTr="0016002C">
        <w:trPr>
          <w:trHeight w:val="74"/>
          <w:jc w:val="center"/>
        </w:trPr>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5EE1A39" w14:textId="77777777" w:rsidR="00BB0825" w:rsidRPr="0022216F" w:rsidRDefault="00BB0825" w:rsidP="0016002C">
            <w:pPr>
              <w:tabs>
                <w:tab w:val="left" w:pos="180"/>
              </w:tabs>
              <w:spacing w:after="120" w:line="276" w:lineRule="auto"/>
              <w:ind w:left="0" w:right="0" w:firstLine="0"/>
              <w:jc w:val="center"/>
              <w:rPr>
                <w:rFonts w:cstheme="minorHAnsi"/>
                <w:color w:val="262626" w:themeColor="text1" w:themeTint="D9"/>
                <w:szCs w:val="24"/>
              </w:rPr>
            </w:pPr>
            <w:r w:rsidRPr="0022216F">
              <w:rPr>
                <w:rFonts w:cstheme="minorHAnsi"/>
                <w:color w:val="262626" w:themeColor="text1" w:themeTint="D9"/>
                <w:szCs w:val="24"/>
              </w:rPr>
              <w:t>Quick Ratio</w:t>
            </w:r>
          </w:p>
        </w:tc>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A70C9E2"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2"/>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03FDC064" w14:textId="77777777" w:rsidR="00BB0825" w:rsidRPr="00F2291E" w:rsidRDefault="00BB0825" w:rsidP="00BB0825">
            <w:pPr>
              <w:tabs>
                <w:tab w:val="left" w:pos="180"/>
              </w:tabs>
              <w:spacing w:after="120" w:line="276" w:lineRule="auto"/>
              <w:ind w:left="0" w:right="0" w:firstLine="0"/>
              <w:rPr>
                <w:rFonts w:cstheme="minorHAnsi"/>
                <w:color w:val="262626" w:themeColor="text1" w:themeTint="D9"/>
                <w:sz w:val="22"/>
              </w:rPr>
            </w:pPr>
            <w:r w:rsidRPr="00F2291E">
              <w:rPr>
                <w:rFonts w:cstheme="minorHAnsi"/>
                <w:color w:val="D73329"/>
                <w:sz w:val="22"/>
              </w:rPr>
              <w:t>Liquidity Ratio</w:t>
            </w:r>
          </w:p>
        </w:tc>
        <w:tc>
          <w:tcPr>
            <w:tcW w:w="168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8CA7546"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4A01DA11"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D73329"/>
                <w:sz w:val="22"/>
              </w:rPr>
              <w:t>Quick ratio measures the business’s ability to pay short-term obligations with its quick assets.</w:t>
            </w:r>
          </w:p>
        </w:tc>
        <w:tc>
          <w:tcPr>
            <w:tcW w:w="10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4179DA2"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5907396D"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D73329"/>
                <w:sz w:val="22"/>
              </w:rPr>
              <w:t>Quick ratio = Quick Assets ÷ Current Liabilities</w:t>
            </w:r>
          </w:p>
        </w:tc>
        <w:tc>
          <w:tcPr>
            <w:tcW w:w="90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532E1D1"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262626" w:themeColor="text1" w:themeTint="D9"/>
              </w:rPr>
              <w:fldChar w:fldCharType="begin">
                <w:ffData>
                  <w:name w:val="Text3"/>
                  <w:enabled/>
                  <w:calcOnExit w:val="0"/>
                  <w:textInput/>
                </w:ffData>
              </w:fldChar>
            </w:r>
            <w:r w:rsidRPr="00F2291E">
              <w:rPr>
                <w:rFonts w:cstheme="minorHAnsi"/>
                <w:bCs/>
                <w:color w:val="262626" w:themeColor="text1" w:themeTint="D9"/>
                <w:sz w:val="22"/>
              </w:rPr>
              <w:instrText xml:space="preserve"> FORMTEXT </w:instrText>
            </w:r>
            <w:r w:rsidRPr="00F2291E">
              <w:rPr>
                <w:rFonts w:cstheme="minorHAnsi"/>
                <w:bCs/>
                <w:color w:val="262626" w:themeColor="text1" w:themeTint="D9"/>
              </w:rPr>
            </w:r>
            <w:r w:rsidRPr="00F2291E">
              <w:rPr>
                <w:rFonts w:cstheme="minorHAnsi"/>
                <w:bCs/>
                <w:color w:val="262626" w:themeColor="text1" w:themeTint="D9"/>
              </w:rPr>
              <w:fldChar w:fldCharType="separate"/>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noProof/>
                <w:color w:val="262626" w:themeColor="text1" w:themeTint="D9"/>
                <w:sz w:val="22"/>
              </w:rPr>
              <w:t> </w:t>
            </w:r>
            <w:r w:rsidRPr="00F2291E">
              <w:rPr>
                <w:rFonts w:cstheme="minorHAnsi"/>
                <w:bCs/>
                <w:color w:val="262626" w:themeColor="text1" w:themeTint="D9"/>
              </w:rPr>
              <w:fldChar w:fldCharType="end"/>
            </w:r>
          </w:p>
          <w:p w14:paraId="0C0DD2E4" w14:textId="77777777" w:rsidR="00BB0825" w:rsidRPr="00F2291E" w:rsidRDefault="00BB0825" w:rsidP="00BB0825">
            <w:pPr>
              <w:tabs>
                <w:tab w:val="left" w:pos="180"/>
              </w:tabs>
              <w:spacing w:after="120" w:line="276" w:lineRule="auto"/>
              <w:ind w:left="0" w:right="0" w:firstLine="0"/>
              <w:rPr>
                <w:rFonts w:cstheme="minorHAnsi"/>
                <w:bCs/>
                <w:color w:val="262626" w:themeColor="text1" w:themeTint="D9"/>
                <w:sz w:val="22"/>
              </w:rPr>
            </w:pPr>
            <w:r w:rsidRPr="00F2291E">
              <w:rPr>
                <w:rFonts w:cstheme="minorHAnsi"/>
                <w:bCs/>
                <w:color w:val="D73329"/>
                <w:sz w:val="22"/>
              </w:rPr>
              <w:t xml:space="preserve">A quick ratio of more than one is good </w:t>
            </w:r>
          </w:p>
        </w:tc>
      </w:tr>
    </w:tbl>
    <w:p w14:paraId="1934B994" w14:textId="77777777" w:rsidR="00B97D2A" w:rsidRDefault="00B97D2A">
      <w:pPr>
        <w:spacing w:after="120" w:line="276" w:lineRule="auto"/>
      </w:pPr>
      <w:r>
        <w:br w:type="page"/>
      </w:r>
    </w:p>
    <w:tbl>
      <w:tblPr>
        <w:tblStyle w:val="TableGrid"/>
        <w:tblW w:w="496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1913"/>
        <w:gridCol w:w="1912"/>
        <w:gridCol w:w="4675"/>
        <w:gridCol w:w="2838"/>
        <w:gridCol w:w="2519"/>
      </w:tblGrid>
      <w:tr w:rsidR="00B97D2A" w:rsidRPr="00242870" w14:paraId="0F28298C" w14:textId="77777777" w:rsidTr="00B97D2A">
        <w:trPr>
          <w:trHeight w:val="74"/>
          <w:jc w:val="center"/>
        </w:trPr>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24502CEB" w14:textId="40B61F79" w:rsidR="00B97D2A" w:rsidRPr="009C7489" w:rsidRDefault="00B97D2A" w:rsidP="00B97D2A">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b/>
                <w:bCs/>
                <w:color w:val="262626" w:themeColor="text1" w:themeTint="D9"/>
                <w:szCs w:val="24"/>
              </w:rPr>
              <w:lastRenderedPageBreak/>
              <w:t>Ratio</w:t>
            </w:r>
          </w:p>
        </w:tc>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32D7EDE4" w14:textId="25E237E8" w:rsidR="00B97D2A" w:rsidRPr="00242870" w:rsidRDefault="00B97D2A" w:rsidP="00B97D2A">
            <w:pPr>
              <w:tabs>
                <w:tab w:val="left" w:pos="180"/>
              </w:tabs>
              <w:spacing w:after="120" w:line="276" w:lineRule="auto"/>
              <w:ind w:left="0" w:right="0" w:firstLine="0"/>
              <w:jc w:val="center"/>
              <w:rPr>
                <w:rFonts w:cstheme="minorHAnsi"/>
                <w:bCs/>
                <w:color w:val="262626" w:themeColor="text1" w:themeTint="D9"/>
                <w:szCs w:val="20"/>
              </w:rPr>
            </w:pPr>
            <w:r w:rsidRPr="00242870">
              <w:rPr>
                <w:rFonts w:cstheme="minorHAnsi"/>
                <w:b/>
                <w:bCs/>
                <w:color w:val="262626" w:themeColor="text1" w:themeTint="D9"/>
                <w:szCs w:val="24"/>
              </w:rPr>
              <w:t>Type of ratio</w:t>
            </w:r>
          </w:p>
        </w:tc>
        <w:tc>
          <w:tcPr>
            <w:tcW w:w="168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20CE1859" w14:textId="728775AD" w:rsidR="00B97D2A" w:rsidRPr="00242870" w:rsidRDefault="00B97D2A" w:rsidP="00B97D2A">
            <w:pPr>
              <w:tabs>
                <w:tab w:val="left" w:pos="180"/>
              </w:tabs>
              <w:spacing w:after="120" w:line="276" w:lineRule="auto"/>
              <w:ind w:left="0" w:right="0" w:firstLine="0"/>
              <w:jc w:val="center"/>
              <w:rPr>
                <w:rFonts w:cstheme="minorHAnsi"/>
                <w:bCs/>
                <w:color w:val="262626" w:themeColor="text1" w:themeTint="D9"/>
                <w:szCs w:val="20"/>
              </w:rPr>
            </w:pPr>
            <w:r w:rsidRPr="00242870">
              <w:rPr>
                <w:rFonts w:cstheme="minorHAnsi"/>
                <w:b/>
                <w:bCs/>
                <w:color w:val="262626" w:themeColor="text1" w:themeTint="D9"/>
                <w:szCs w:val="24"/>
              </w:rPr>
              <w:t>What is being measured by this ratio</w:t>
            </w:r>
          </w:p>
        </w:tc>
        <w:tc>
          <w:tcPr>
            <w:tcW w:w="10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1D88E3FA" w14:textId="51BA691B" w:rsidR="00B97D2A" w:rsidRPr="00242870" w:rsidRDefault="00B97D2A" w:rsidP="00B97D2A">
            <w:pPr>
              <w:tabs>
                <w:tab w:val="left" w:pos="180"/>
              </w:tabs>
              <w:spacing w:after="120" w:line="276" w:lineRule="auto"/>
              <w:ind w:left="0" w:right="0" w:firstLine="0"/>
              <w:jc w:val="center"/>
              <w:rPr>
                <w:rFonts w:cstheme="minorHAnsi"/>
                <w:bCs/>
                <w:color w:val="262626" w:themeColor="text1" w:themeTint="D9"/>
                <w:szCs w:val="20"/>
              </w:rPr>
            </w:pPr>
            <w:r w:rsidRPr="00242870">
              <w:rPr>
                <w:rFonts w:cstheme="minorHAnsi"/>
                <w:b/>
                <w:bCs/>
                <w:color w:val="262626" w:themeColor="text1" w:themeTint="D9"/>
                <w:szCs w:val="24"/>
              </w:rPr>
              <w:t>How this ratio is computed (formula)</w:t>
            </w:r>
          </w:p>
        </w:tc>
        <w:tc>
          <w:tcPr>
            <w:tcW w:w="90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279EB8E6" w14:textId="775F0300" w:rsidR="00B97D2A" w:rsidRPr="00242870" w:rsidRDefault="00B97D2A" w:rsidP="00B97D2A">
            <w:pPr>
              <w:tabs>
                <w:tab w:val="left" w:pos="180"/>
              </w:tabs>
              <w:spacing w:after="120" w:line="276" w:lineRule="auto"/>
              <w:ind w:left="0" w:right="0" w:firstLine="0"/>
              <w:jc w:val="center"/>
              <w:rPr>
                <w:rFonts w:cstheme="minorHAnsi"/>
                <w:bCs/>
                <w:color w:val="262626" w:themeColor="text1" w:themeTint="D9"/>
              </w:rPr>
            </w:pPr>
            <w:r w:rsidRPr="00242870">
              <w:rPr>
                <w:rFonts w:cstheme="minorHAnsi"/>
                <w:b/>
                <w:bCs/>
                <w:color w:val="262626" w:themeColor="text1" w:themeTint="D9"/>
                <w:szCs w:val="24"/>
              </w:rPr>
              <w:t>How this ratio should be evaluated</w:t>
            </w:r>
          </w:p>
        </w:tc>
      </w:tr>
      <w:tr w:rsidR="00BB0825" w:rsidRPr="00242870" w14:paraId="496F56B2" w14:textId="77777777" w:rsidTr="0016002C">
        <w:trPr>
          <w:trHeight w:val="74"/>
          <w:jc w:val="center"/>
        </w:trPr>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36CC6C39" w14:textId="77777777" w:rsidR="00BB0825" w:rsidRPr="009C7489" w:rsidRDefault="00BB0825" w:rsidP="0016002C">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color w:val="262626" w:themeColor="text1" w:themeTint="D9"/>
                <w:szCs w:val="24"/>
              </w:rPr>
              <w:t>Debt to Equity Ratio</w:t>
            </w:r>
          </w:p>
        </w:tc>
        <w:tc>
          <w:tcPr>
            <w:tcW w:w="6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B608AF7"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21C011C7"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color w:val="D73329"/>
                <w:sz w:val="22"/>
              </w:rPr>
              <w:t>Financing Ratio</w:t>
            </w:r>
          </w:p>
        </w:tc>
        <w:tc>
          <w:tcPr>
            <w:tcW w:w="168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076D648"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4A0783F0"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Cs w:val="20"/>
              </w:rPr>
            </w:pPr>
            <w:r w:rsidRPr="00242870">
              <w:rPr>
                <w:rFonts w:cstheme="minorHAnsi"/>
                <w:bCs/>
                <w:color w:val="D73329"/>
                <w:sz w:val="22"/>
              </w:rPr>
              <w:t>This ratio measures the riskiness of the business’s capital structure.</w:t>
            </w:r>
          </w:p>
        </w:tc>
        <w:tc>
          <w:tcPr>
            <w:tcW w:w="102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D5D6ABA"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23D42190"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Cs w:val="20"/>
              </w:rPr>
            </w:pPr>
            <w:r w:rsidRPr="00242870">
              <w:rPr>
                <w:rFonts w:cstheme="minorHAnsi"/>
                <w:bCs/>
                <w:color w:val="D73329"/>
                <w:sz w:val="22"/>
              </w:rPr>
              <w:t>Debt to Equity Ratio = Quick Assets ÷ Current Liabilities</w:t>
            </w:r>
          </w:p>
        </w:tc>
        <w:tc>
          <w:tcPr>
            <w:tcW w:w="909"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C184970"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rPr>
            </w:pPr>
            <w:r w:rsidRPr="00242870">
              <w:rPr>
                <w:rFonts w:cstheme="minorHAnsi"/>
                <w:bCs/>
                <w:color w:val="262626" w:themeColor="text1" w:themeTint="D9"/>
              </w:rPr>
              <w:fldChar w:fldCharType="begin">
                <w:ffData>
                  <w:name w:val="Text3"/>
                  <w:enabled/>
                  <w:calcOnExit w:val="0"/>
                  <w:textInput/>
                </w:ffData>
              </w:fldChar>
            </w:r>
            <w:r w:rsidRPr="00242870">
              <w:rPr>
                <w:rFonts w:cstheme="minorHAnsi"/>
                <w:bCs/>
                <w:color w:val="262626" w:themeColor="text1" w:themeTint="D9"/>
                <w:sz w:val="22"/>
              </w:rPr>
              <w:instrText xml:space="preserve"> FORMTEXT </w:instrText>
            </w:r>
            <w:r w:rsidRPr="00242870">
              <w:rPr>
                <w:rFonts w:cstheme="minorHAnsi"/>
                <w:bCs/>
                <w:color w:val="262626" w:themeColor="text1" w:themeTint="D9"/>
              </w:rPr>
            </w:r>
            <w:r w:rsidRPr="00242870">
              <w:rPr>
                <w:rFonts w:cstheme="minorHAnsi"/>
                <w:bCs/>
                <w:color w:val="262626" w:themeColor="text1" w:themeTint="D9"/>
              </w:rPr>
              <w:fldChar w:fldCharType="separate"/>
            </w:r>
            <w:r w:rsidRPr="00242870">
              <w:rPr>
                <w:rFonts w:cstheme="minorHAnsi"/>
                <w:bCs/>
                <w:color w:val="262626" w:themeColor="text1" w:themeTint="D9"/>
                <w:sz w:val="22"/>
              </w:rPr>
              <w:t> </w:t>
            </w:r>
            <w:r w:rsidRPr="00242870">
              <w:rPr>
                <w:rFonts w:cstheme="minorHAnsi"/>
                <w:bCs/>
                <w:color w:val="262626" w:themeColor="text1" w:themeTint="D9"/>
                <w:sz w:val="22"/>
              </w:rPr>
              <w:t> </w:t>
            </w:r>
            <w:r w:rsidRPr="00242870">
              <w:rPr>
                <w:rFonts w:cstheme="minorHAnsi"/>
                <w:bCs/>
                <w:color w:val="262626" w:themeColor="text1" w:themeTint="D9"/>
                <w:sz w:val="22"/>
              </w:rPr>
              <w:t> </w:t>
            </w:r>
            <w:r w:rsidRPr="00242870">
              <w:rPr>
                <w:rFonts w:cstheme="minorHAnsi"/>
                <w:bCs/>
                <w:color w:val="262626" w:themeColor="text1" w:themeTint="D9"/>
                <w:sz w:val="22"/>
              </w:rPr>
              <w:t> </w:t>
            </w:r>
            <w:r w:rsidRPr="00242870">
              <w:rPr>
                <w:rFonts w:cstheme="minorHAnsi"/>
                <w:bCs/>
                <w:color w:val="262626" w:themeColor="text1" w:themeTint="D9"/>
                <w:sz w:val="22"/>
              </w:rPr>
              <w:t> </w:t>
            </w:r>
            <w:r w:rsidRPr="00242870">
              <w:rPr>
                <w:rFonts w:cstheme="minorHAnsi"/>
                <w:bCs/>
                <w:color w:val="262626" w:themeColor="text1" w:themeTint="D9"/>
              </w:rPr>
              <w:fldChar w:fldCharType="end"/>
            </w:r>
          </w:p>
          <w:p w14:paraId="6AC60309" w14:textId="77777777" w:rsidR="00BB0825" w:rsidRPr="00242870" w:rsidRDefault="00BB0825" w:rsidP="00BB082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 xml:space="preserve">A high Debt to Equity ratio indicates that the riskiness of business’s capital structure is high. </w:t>
            </w:r>
          </w:p>
        </w:tc>
      </w:tr>
      <w:tr w:rsidR="00BB0825" w:rsidRPr="00242870" w14:paraId="32847394" w14:textId="77777777" w:rsidTr="0016002C">
        <w:trPr>
          <w:trHeight w:val="74"/>
          <w:jc w:val="center"/>
        </w:trPr>
        <w:tc>
          <w:tcPr>
            <w:tcW w:w="69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4F5DD031" w14:textId="77777777" w:rsidR="00BB0825" w:rsidRPr="009C7489" w:rsidRDefault="00BB0825" w:rsidP="0016002C">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color w:val="262626" w:themeColor="text1" w:themeTint="D9"/>
                <w:szCs w:val="24"/>
              </w:rPr>
              <w:t>Loan to value Ratio</w:t>
            </w:r>
          </w:p>
          <w:p w14:paraId="5D08C65C" w14:textId="77777777" w:rsidR="00BB0825" w:rsidRPr="009C7489" w:rsidRDefault="00BB0825" w:rsidP="0016002C">
            <w:pPr>
              <w:tabs>
                <w:tab w:val="left" w:pos="180"/>
              </w:tabs>
              <w:spacing w:after="120" w:line="276" w:lineRule="auto"/>
              <w:ind w:left="0" w:right="0" w:firstLine="0"/>
              <w:jc w:val="center"/>
              <w:rPr>
                <w:rFonts w:cstheme="minorHAnsi"/>
                <w:color w:val="262626" w:themeColor="text1" w:themeTint="D9"/>
                <w:szCs w:val="24"/>
              </w:rPr>
            </w:pPr>
            <w:r w:rsidRPr="009C7489">
              <w:rPr>
                <w:rFonts w:cstheme="minorHAnsi"/>
                <w:color w:val="262626" w:themeColor="text1" w:themeTint="D9"/>
                <w:szCs w:val="24"/>
              </w:rPr>
              <w:t>(LVR)</w:t>
            </w:r>
          </w:p>
        </w:tc>
        <w:tc>
          <w:tcPr>
            <w:tcW w:w="69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4AE9A1A"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2"/>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295AB9C1"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color w:val="D73329"/>
                <w:sz w:val="22"/>
              </w:rPr>
              <w:t>Financing Ratio</w:t>
            </w:r>
          </w:p>
        </w:tc>
        <w:tc>
          <w:tcPr>
            <w:tcW w:w="1687"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894E095"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227861D6"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Cs w:val="20"/>
              </w:rPr>
            </w:pPr>
            <w:r w:rsidRPr="00242870">
              <w:rPr>
                <w:rFonts w:cstheme="minorHAnsi"/>
                <w:bCs/>
                <w:color w:val="D73329"/>
                <w:sz w:val="22"/>
              </w:rPr>
              <w:t>This ratio helps lenders work out if they can get the loan amount back if the business stops making payments</w:t>
            </w:r>
          </w:p>
        </w:tc>
        <w:tc>
          <w:tcPr>
            <w:tcW w:w="1024"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F4E20EF"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73527AFD"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Cs w:val="20"/>
              </w:rPr>
            </w:pPr>
            <w:r w:rsidRPr="00242870">
              <w:rPr>
                <w:rFonts w:cstheme="minorHAnsi"/>
                <w:bCs/>
                <w:color w:val="D73329"/>
                <w:sz w:val="22"/>
              </w:rPr>
              <w:t>Loan to Value Ratio = (loan amount/property or asset value) x 100</w:t>
            </w:r>
          </w:p>
        </w:tc>
        <w:tc>
          <w:tcPr>
            <w:tcW w:w="909"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E453A04"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 w:val="22"/>
                <w:szCs w:val="20"/>
              </w:rPr>
            </w:pPr>
            <w:r w:rsidRPr="00242870">
              <w:rPr>
                <w:rFonts w:cstheme="minorHAnsi"/>
                <w:bCs/>
                <w:color w:val="262626" w:themeColor="text1" w:themeTint="D9"/>
                <w:szCs w:val="20"/>
              </w:rPr>
              <w:fldChar w:fldCharType="begin">
                <w:ffData>
                  <w:name w:val="Text3"/>
                  <w:enabled/>
                  <w:calcOnExit w:val="0"/>
                  <w:textInput/>
                </w:ffData>
              </w:fldChar>
            </w:r>
            <w:r w:rsidRPr="00242870">
              <w:rPr>
                <w:rFonts w:cstheme="minorHAnsi"/>
                <w:bCs/>
                <w:color w:val="262626" w:themeColor="text1" w:themeTint="D9"/>
                <w:sz w:val="22"/>
                <w:szCs w:val="20"/>
              </w:rPr>
              <w:instrText xml:space="preserve"> FORMTEXT </w:instrText>
            </w:r>
            <w:r w:rsidRPr="00242870">
              <w:rPr>
                <w:rFonts w:cstheme="minorHAnsi"/>
                <w:bCs/>
                <w:color w:val="262626" w:themeColor="text1" w:themeTint="D9"/>
                <w:szCs w:val="20"/>
              </w:rPr>
            </w:r>
            <w:r w:rsidRPr="00242870">
              <w:rPr>
                <w:rFonts w:cstheme="minorHAnsi"/>
                <w:bCs/>
                <w:color w:val="262626" w:themeColor="text1" w:themeTint="D9"/>
                <w:szCs w:val="20"/>
              </w:rPr>
              <w:fldChar w:fldCharType="separate"/>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noProof/>
                <w:color w:val="262626" w:themeColor="text1" w:themeTint="D9"/>
                <w:sz w:val="22"/>
                <w:szCs w:val="20"/>
              </w:rPr>
              <w:t> </w:t>
            </w:r>
            <w:r w:rsidRPr="00242870">
              <w:rPr>
                <w:rFonts w:cstheme="minorHAnsi"/>
                <w:bCs/>
                <w:color w:val="262626" w:themeColor="text1" w:themeTint="D9"/>
                <w:szCs w:val="20"/>
              </w:rPr>
              <w:fldChar w:fldCharType="end"/>
            </w:r>
          </w:p>
          <w:p w14:paraId="00CF79E8" w14:textId="77777777" w:rsidR="00BB0825" w:rsidRPr="00242870" w:rsidRDefault="00BB0825" w:rsidP="00BB0825">
            <w:pPr>
              <w:tabs>
                <w:tab w:val="left" w:pos="180"/>
              </w:tabs>
              <w:spacing w:after="120" w:line="276" w:lineRule="auto"/>
              <w:ind w:left="0" w:right="0" w:firstLine="0"/>
              <w:rPr>
                <w:rFonts w:cstheme="minorHAnsi"/>
                <w:bCs/>
                <w:color w:val="262626" w:themeColor="text1" w:themeTint="D9"/>
                <w:szCs w:val="20"/>
              </w:rPr>
            </w:pPr>
            <w:r w:rsidRPr="00242870">
              <w:rPr>
                <w:rFonts w:cstheme="minorHAnsi"/>
                <w:bCs/>
                <w:color w:val="D73329"/>
                <w:sz w:val="22"/>
              </w:rPr>
              <w:t>The lower the LVR, the better.</w:t>
            </w:r>
          </w:p>
        </w:tc>
      </w:tr>
    </w:tbl>
    <w:p w14:paraId="1E52B462" w14:textId="77777777" w:rsidR="00BB0825" w:rsidRPr="00242870" w:rsidRDefault="00BB0825" w:rsidP="00BB0825">
      <w:pPr>
        <w:sectPr w:rsidR="00BB0825" w:rsidRPr="00242870" w:rsidSect="00B470E2">
          <w:footerReference w:type="default" r:id="rId32"/>
          <w:footerReference w:type="first" r:id="rId33"/>
          <w:pgSz w:w="16838" w:h="11906" w:orient="landscape" w:code="9"/>
          <w:pgMar w:top="1440" w:right="1440" w:bottom="1440" w:left="1440" w:header="709" w:footer="709" w:gutter="0"/>
          <w:cols w:space="708"/>
          <w:docGrid w:linePitch="360"/>
        </w:sectPr>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317AA9FE"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65DEDABE" w14:textId="5404848F" w:rsidR="00BB0825" w:rsidRPr="00242870" w:rsidRDefault="00BB0825" w:rsidP="00145E7B">
            <w:pPr>
              <w:pStyle w:val="ListParagraph"/>
              <w:numPr>
                <w:ilvl w:val="0"/>
                <w:numId w:val="6"/>
              </w:numPr>
              <w:tabs>
                <w:tab w:val="left" w:pos="180"/>
              </w:tabs>
              <w:spacing w:after="120" w:line="276" w:lineRule="auto"/>
              <w:ind w:left="703" w:right="0" w:hanging="357"/>
              <w:contextualSpacing w:val="0"/>
              <w:jc w:val="both"/>
            </w:pPr>
            <w:r w:rsidRPr="00242870">
              <w:rPr>
                <w:rFonts w:cstheme="minorHAnsi"/>
                <w:color w:val="262626" w:themeColor="text1" w:themeTint="D9"/>
                <w:szCs w:val="24"/>
              </w:rPr>
              <w:lastRenderedPageBreak/>
              <w:t>Identify the six steps of how a business can recover outstanding debts as recommended in business.gov.au.</w:t>
            </w:r>
          </w:p>
        </w:tc>
      </w:tr>
      <w:tr w:rsidR="00BB0825" w:rsidRPr="00242870" w14:paraId="064C6C28"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49D833E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D5E6AB2"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CDDED55" w14:textId="4C5E441B"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KE10.1</w:t>
            </w:r>
          </w:p>
          <w:p w14:paraId="4F4C883F" w14:textId="77777777" w:rsidR="00F44855" w:rsidRPr="00242870" w:rsidRDefault="00F44855" w:rsidP="00F4485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2.3</w:t>
            </w:r>
          </w:p>
          <w:p w14:paraId="35D02D6E"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0E6B9FD1"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identify the six</w:t>
            </w:r>
            <w:r w:rsidRPr="00242870">
              <w:t xml:space="preserve"> </w:t>
            </w:r>
            <w:r w:rsidRPr="00242870">
              <w:rPr>
                <w:rFonts w:cstheme="minorHAnsi"/>
                <w:bCs/>
                <w:color w:val="D73329"/>
                <w:sz w:val="22"/>
              </w:rPr>
              <w:t>steps of how a business can recover outstanding debts as recommended in business.gov.au.</w:t>
            </w:r>
          </w:p>
          <w:p w14:paraId="51DEDA02" w14:textId="77777777" w:rsidR="00BB0825" w:rsidRPr="00242870" w:rsidRDefault="00BB0825" w:rsidP="00BB0825">
            <w:pPr>
              <w:pStyle w:val="ListParagraph"/>
              <w:tabs>
                <w:tab w:val="left" w:pos="180"/>
              </w:tabs>
              <w:spacing w:after="120" w:line="276" w:lineRule="auto"/>
              <w:ind w:left="29" w:right="0" w:firstLine="0"/>
              <w:jc w:val="both"/>
              <w:rPr>
                <w:rFonts w:cstheme="minorHAnsi"/>
                <w:bCs/>
                <w:color w:val="D73329"/>
                <w:szCs w:val="20"/>
              </w:rPr>
            </w:pPr>
            <w:r w:rsidRPr="00242870">
              <w:rPr>
                <w:rFonts w:cstheme="minorHAnsi"/>
                <w:bCs/>
                <w:color w:val="D73329"/>
                <w:sz w:val="22"/>
                <w:szCs w:val="20"/>
              </w:rPr>
              <w:t>For satisfactory performance, although wording may slightly vary, the candidate’s responses must be the steps listed below in the correct order.</w:t>
            </w:r>
          </w:p>
        </w:tc>
      </w:tr>
      <w:tr w:rsidR="00BB0825" w:rsidRPr="00242870" w14:paraId="17DD0F81"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A30250D" w14:textId="77777777" w:rsidR="00BB0825" w:rsidRPr="00242870" w:rsidRDefault="00BB0825" w:rsidP="008A253C">
            <w:pPr>
              <w:pStyle w:val="ListParagraph"/>
              <w:numPr>
                <w:ilvl w:val="1"/>
                <w:numId w:val="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4"/>
                  <w:enabled/>
                  <w:calcOnExit w:val="0"/>
                  <w:textInput/>
                </w:ffData>
              </w:fldChar>
            </w:r>
            <w:bookmarkStart w:id="71" w:name="Text24"/>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1"/>
          </w:p>
          <w:p w14:paraId="040A3D44" w14:textId="77777777" w:rsidR="00BB0825" w:rsidRPr="00242870" w:rsidRDefault="00BB0825" w:rsidP="008A253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Review the terms of your contract</w:t>
            </w:r>
          </w:p>
        </w:tc>
      </w:tr>
      <w:tr w:rsidR="00BB0825" w:rsidRPr="00242870" w14:paraId="6AF223C8"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6A88B60" w14:textId="77777777" w:rsidR="00BB0825" w:rsidRPr="00242870" w:rsidRDefault="00BB0825" w:rsidP="008A253C">
            <w:pPr>
              <w:pStyle w:val="ListParagraph"/>
              <w:numPr>
                <w:ilvl w:val="1"/>
                <w:numId w:val="6"/>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24"/>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5AF7AE9A" w14:textId="77777777" w:rsidR="00BB0825" w:rsidRPr="00242870" w:rsidRDefault="00BB0825" w:rsidP="008A253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Send a reminder</w:t>
            </w:r>
          </w:p>
        </w:tc>
      </w:tr>
      <w:tr w:rsidR="00BB0825" w:rsidRPr="00242870" w14:paraId="038DB645"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653A7B0" w14:textId="77777777" w:rsidR="00BB0825" w:rsidRPr="00242870" w:rsidRDefault="00BB0825" w:rsidP="008A253C">
            <w:pPr>
              <w:pStyle w:val="ListParagraph"/>
              <w:numPr>
                <w:ilvl w:val="1"/>
                <w:numId w:val="6"/>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24"/>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32550AD7" w14:textId="77777777" w:rsidR="00BB0825" w:rsidRPr="00242870" w:rsidRDefault="00BB0825" w:rsidP="008A253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Send a Letter of Demand</w:t>
            </w:r>
          </w:p>
        </w:tc>
      </w:tr>
      <w:tr w:rsidR="00BB0825" w:rsidRPr="00242870" w14:paraId="2B3A859D"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E963893" w14:textId="77777777" w:rsidR="00BB0825" w:rsidRPr="00242870" w:rsidRDefault="00BB0825" w:rsidP="008A253C">
            <w:pPr>
              <w:pStyle w:val="ListParagraph"/>
              <w:numPr>
                <w:ilvl w:val="1"/>
                <w:numId w:val="6"/>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24"/>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1405527F" w14:textId="77777777" w:rsidR="00BB0825" w:rsidRPr="00242870" w:rsidRDefault="00BB0825" w:rsidP="008A253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Get help with the dispute resolution</w:t>
            </w:r>
          </w:p>
        </w:tc>
      </w:tr>
      <w:tr w:rsidR="00BB0825" w:rsidRPr="00242870" w14:paraId="631B7FBD"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F24A9B4" w14:textId="77777777" w:rsidR="00BB0825" w:rsidRPr="00242870" w:rsidRDefault="00BB0825" w:rsidP="008A253C">
            <w:pPr>
              <w:pStyle w:val="ListParagraph"/>
              <w:numPr>
                <w:ilvl w:val="1"/>
                <w:numId w:val="6"/>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24"/>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3C8F5E25" w14:textId="77777777" w:rsidR="00BB0825" w:rsidRPr="00242870" w:rsidRDefault="00BB0825" w:rsidP="008A253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Use a debt collection agency</w:t>
            </w:r>
          </w:p>
        </w:tc>
      </w:tr>
      <w:tr w:rsidR="00BB0825" w:rsidRPr="00242870" w14:paraId="7AF6F4C7"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1006EBF" w14:textId="77777777" w:rsidR="00BB0825" w:rsidRPr="00242870" w:rsidRDefault="00BB0825" w:rsidP="008A253C">
            <w:pPr>
              <w:pStyle w:val="ListParagraph"/>
              <w:numPr>
                <w:ilvl w:val="1"/>
                <w:numId w:val="6"/>
              </w:numPr>
              <w:tabs>
                <w:tab w:val="left" w:pos="180"/>
              </w:tabs>
              <w:spacing w:after="120" w:line="276" w:lineRule="auto"/>
              <w:ind w:left="794" w:right="0" w:hanging="357"/>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24"/>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78A55D3D" w14:textId="77777777" w:rsidR="00BB0825" w:rsidRPr="00242870" w:rsidRDefault="00BB0825" w:rsidP="008A253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Take legal action</w:t>
            </w:r>
          </w:p>
        </w:tc>
      </w:tr>
    </w:tbl>
    <w:p w14:paraId="6F196DCD"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492A3E38"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3D9646E3" w14:textId="7F9CCAE7" w:rsidR="00BB0825" w:rsidRPr="00242870" w:rsidRDefault="00BB0825" w:rsidP="00145E7B">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one way on how a building and construction business can reduce its expenses.</w:t>
            </w:r>
          </w:p>
        </w:tc>
      </w:tr>
      <w:tr w:rsidR="00BB0825" w:rsidRPr="00242870" w14:paraId="7ADC48AB"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74A1B651"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6B88904"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FDCC313" w14:textId="341408A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KE10.2 (p)</w:t>
            </w:r>
          </w:p>
          <w:p w14:paraId="358A4361" w14:textId="1D057699"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2.5</w:t>
            </w:r>
          </w:p>
          <w:p w14:paraId="17C208A5"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09D258CB"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identify one way on how a building and construction business can reduce its expenses. </w:t>
            </w:r>
          </w:p>
          <w:p w14:paraId="65A52CB9"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 xml:space="preserve">For a satisfactory performance, their response must include a way of how a business can reduce its expenses. Candidate’s responses may vary as there could be a </w:t>
            </w:r>
            <w:proofErr w:type="gramStart"/>
            <w:r w:rsidRPr="00242870">
              <w:rPr>
                <w:rFonts w:cstheme="minorHAnsi"/>
                <w:bCs/>
                <w:color w:val="D73329"/>
                <w:sz w:val="22"/>
                <w:szCs w:val="20"/>
              </w:rPr>
              <w:t>number</w:t>
            </w:r>
            <w:proofErr w:type="gramEnd"/>
            <w:r w:rsidRPr="00242870">
              <w:rPr>
                <w:rFonts w:cstheme="minorHAnsi"/>
                <w:bCs/>
                <w:color w:val="D73329"/>
                <w:sz w:val="22"/>
                <w:szCs w:val="20"/>
              </w:rPr>
              <w:t xml:space="preserve"> ways of how a business can reduce its expenses. </w:t>
            </w:r>
          </w:p>
          <w:p w14:paraId="0CB1B24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Model answers are provided below for assessor’s additional reference.</w:t>
            </w:r>
          </w:p>
          <w:p w14:paraId="18109440" w14:textId="77777777" w:rsidR="00BB0825" w:rsidRPr="00242870" w:rsidRDefault="00BB0825" w:rsidP="00C02FC7">
            <w:pPr>
              <w:pStyle w:val="ListParagraph"/>
              <w:numPr>
                <w:ilvl w:val="0"/>
                <w:numId w:val="77"/>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Switch to an insurance company that provides a better deal</w:t>
            </w:r>
          </w:p>
          <w:p w14:paraId="4F1421E8" w14:textId="77777777" w:rsidR="00BB0825" w:rsidRPr="00242870" w:rsidRDefault="00BB0825" w:rsidP="00C02FC7">
            <w:pPr>
              <w:pStyle w:val="ListParagraph"/>
              <w:numPr>
                <w:ilvl w:val="0"/>
                <w:numId w:val="77"/>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Use energy efficient equipment</w:t>
            </w:r>
          </w:p>
          <w:p w14:paraId="5265A622" w14:textId="77777777" w:rsidR="00BB0825" w:rsidRPr="00242870" w:rsidRDefault="00BB0825" w:rsidP="00C02FC7">
            <w:pPr>
              <w:pStyle w:val="ListParagraph"/>
              <w:numPr>
                <w:ilvl w:val="0"/>
                <w:numId w:val="77"/>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Build good relationship with suppliers to be able to negotiate better deals</w:t>
            </w:r>
          </w:p>
          <w:p w14:paraId="20A352ED" w14:textId="77777777" w:rsidR="00BB0825" w:rsidRPr="00242870" w:rsidRDefault="00BB0825" w:rsidP="00C02FC7">
            <w:pPr>
              <w:pStyle w:val="ListParagraph"/>
              <w:numPr>
                <w:ilvl w:val="0"/>
                <w:numId w:val="77"/>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Hire-multi tasking employees</w:t>
            </w:r>
          </w:p>
          <w:p w14:paraId="34B1092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If the candidate’s responses </w:t>
            </w:r>
            <w:proofErr w:type="gramStart"/>
            <w:r w:rsidRPr="00242870">
              <w:rPr>
                <w:rFonts w:cstheme="minorHAnsi"/>
                <w:bCs/>
                <w:color w:val="D73329"/>
                <w:sz w:val="22"/>
              </w:rPr>
              <w:t>is</w:t>
            </w:r>
            <w:proofErr w:type="gramEnd"/>
            <w:r w:rsidRPr="00242870">
              <w:rPr>
                <w:rFonts w:cstheme="minorHAnsi"/>
                <w:bCs/>
                <w:color w:val="D73329"/>
                <w:sz w:val="22"/>
              </w:rPr>
              <w:t xml:space="preserve"> not in any of the above, this is still acceptable as long as their response is a way on how a building and construction business can reduce its expenses.</w:t>
            </w:r>
          </w:p>
        </w:tc>
      </w:tr>
      <w:tr w:rsidR="00BB0825" w:rsidRPr="00242870" w14:paraId="2421BFF4" w14:textId="77777777" w:rsidTr="0029522F">
        <w:trPr>
          <w:trHeight w:val="85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06D173F"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25"/>
                  <w:enabled/>
                  <w:calcOnExit w:val="0"/>
                  <w:textInput/>
                </w:ffData>
              </w:fldChar>
            </w:r>
            <w:bookmarkStart w:id="72" w:name="Text25"/>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2"/>
          </w:p>
        </w:tc>
      </w:tr>
    </w:tbl>
    <w:p w14:paraId="3DCDB50E"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1538D918"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17A7A385" w14:textId="0162B5DB" w:rsidR="00BB0825" w:rsidRPr="00242870" w:rsidRDefault="00BB0825" w:rsidP="00145E7B">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one way on how a business can rearrange its expenses to improve its financial position</w:t>
            </w:r>
            <w:r w:rsidR="00145E7B">
              <w:rPr>
                <w:rFonts w:cstheme="minorHAnsi"/>
                <w:color w:val="262626" w:themeColor="text1" w:themeTint="D9"/>
                <w:szCs w:val="24"/>
              </w:rPr>
              <w:t>.</w:t>
            </w:r>
          </w:p>
        </w:tc>
      </w:tr>
      <w:tr w:rsidR="00BB0825" w:rsidRPr="00242870" w14:paraId="67134AD2"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40ED34E7"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4109D66D"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A2A5060"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KE10.2 (p)  </w:t>
            </w:r>
          </w:p>
          <w:p w14:paraId="75A38B31" w14:textId="47C164F0"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2.5</w:t>
            </w:r>
          </w:p>
          <w:p w14:paraId="48C4C890"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404F24D6" w14:textId="77777777" w:rsidR="00BB0825" w:rsidRPr="00AE0D56" w:rsidRDefault="00BB0825" w:rsidP="00BB0825">
            <w:pPr>
              <w:tabs>
                <w:tab w:val="left" w:pos="180"/>
              </w:tabs>
              <w:spacing w:after="120" w:line="276" w:lineRule="auto"/>
              <w:ind w:left="0" w:right="0" w:firstLine="0"/>
              <w:jc w:val="both"/>
              <w:rPr>
                <w:rFonts w:cstheme="minorHAnsi"/>
                <w:bCs/>
                <w:color w:val="D73329"/>
                <w:sz w:val="22"/>
              </w:rPr>
            </w:pPr>
            <w:r w:rsidRPr="00AE0D56">
              <w:rPr>
                <w:rFonts w:cstheme="minorHAnsi"/>
                <w:bCs/>
                <w:color w:val="D73329"/>
                <w:sz w:val="22"/>
              </w:rPr>
              <w:t xml:space="preserve">The candidate must identify one way on how a business can rearrange its expenses to improve its financial position. </w:t>
            </w:r>
          </w:p>
          <w:p w14:paraId="37450E7E" w14:textId="77777777" w:rsidR="00BB0825" w:rsidRPr="00AE0D56" w:rsidRDefault="00BB0825" w:rsidP="00BB0825">
            <w:pPr>
              <w:tabs>
                <w:tab w:val="left" w:pos="180"/>
              </w:tabs>
              <w:spacing w:after="120" w:line="276" w:lineRule="auto"/>
              <w:ind w:left="0" w:right="0" w:firstLine="0"/>
              <w:jc w:val="both"/>
              <w:rPr>
                <w:rFonts w:cstheme="minorHAnsi"/>
                <w:bCs/>
                <w:color w:val="D73329"/>
                <w:sz w:val="22"/>
              </w:rPr>
            </w:pPr>
            <w:r w:rsidRPr="00AE0D56">
              <w:rPr>
                <w:rFonts w:cstheme="minorHAnsi"/>
                <w:bCs/>
                <w:color w:val="D73329"/>
                <w:sz w:val="22"/>
              </w:rPr>
              <w:t xml:space="preserve">For a satisfactory performance, their response must include a way on how a business can rearrange its expenses as a way of improving the business’s financial position. Candidate’s responses may vary as there could be a </w:t>
            </w:r>
            <w:proofErr w:type="gramStart"/>
            <w:r w:rsidRPr="00AE0D56">
              <w:rPr>
                <w:rFonts w:cstheme="minorHAnsi"/>
                <w:bCs/>
                <w:color w:val="D73329"/>
                <w:sz w:val="22"/>
              </w:rPr>
              <w:t>number</w:t>
            </w:r>
            <w:proofErr w:type="gramEnd"/>
            <w:r w:rsidRPr="00AE0D56">
              <w:rPr>
                <w:rFonts w:cstheme="minorHAnsi"/>
                <w:bCs/>
                <w:color w:val="D73329"/>
                <w:sz w:val="22"/>
              </w:rPr>
              <w:t xml:space="preserve"> ways of how a business can rearrange its expenses.  </w:t>
            </w:r>
          </w:p>
          <w:p w14:paraId="6F49CF10" w14:textId="77777777" w:rsidR="00BB0825" w:rsidRPr="00AE0D56" w:rsidRDefault="00BB0825" w:rsidP="00BB0825">
            <w:pPr>
              <w:tabs>
                <w:tab w:val="left" w:pos="180"/>
              </w:tabs>
              <w:spacing w:after="120" w:line="276" w:lineRule="auto"/>
              <w:ind w:left="0" w:right="0" w:firstLine="0"/>
              <w:jc w:val="both"/>
              <w:rPr>
                <w:rFonts w:cstheme="minorHAnsi"/>
                <w:bCs/>
                <w:color w:val="D73329"/>
                <w:sz w:val="22"/>
              </w:rPr>
            </w:pPr>
            <w:r w:rsidRPr="00AE0D56">
              <w:rPr>
                <w:rFonts w:cstheme="minorHAnsi"/>
                <w:bCs/>
                <w:color w:val="D73329"/>
                <w:sz w:val="22"/>
              </w:rPr>
              <w:t xml:space="preserve">Rearrangement of expense may relate to the manner of arranging payment terms and to the manner of incurring expenses. </w:t>
            </w:r>
          </w:p>
          <w:p w14:paraId="7D998A1A" w14:textId="4E4161DB" w:rsidR="00BB0825" w:rsidRPr="00AE0D56" w:rsidRDefault="00BB0825" w:rsidP="00BB0825">
            <w:pPr>
              <w:tabs>
                <w:tab w:val="left" w:pos="180"/>
              </w:tabs>
              <w:spacing w:after="120" w:line="276" w:lineRule="auto"/>
              <w:ind w:left="0" w:right="0" w:firstLine="0"/>
              <w:jc w:val="both"/>
              <w:rPr>
                <w:rFonts w:cstheme="minorHAnsi"/>
                <w:bCs/>
                <w:color w:val="D73329"/>
                <w:sz w:val="22"/>
              </w:rPr>
            </w:pPr>
            <w:r w:rsidRPr="00AE0D56">
              <w:rPr>
                <w:rFonts w:cstheme="minorHAnsi"/>
                <w:bCs/>
                <w:color w:val="D73329"/>
                <w:sz w:val="22"/>
              </w:rPr>
              <w:t>Model answers are provided below for assessor’s additional reference</w:t>
            </w:r>
            <w:r w:rsidR="00043EBB">
              <w:rPr>
                <w:rFonts w:cstheme="minorHAnsi"/>
                <w:bCs/>
                <w:color w:val="D73329"/>
                <w:sz w:val="22"/>
              </w:rPr>
              <w:t>.</w:t>
            </w:r>
          </w:p>
          <w:p w14:paraId="0653F9DD" w14:textId="5998F5D5" w:rsidR="00BB0825" w:rsidRPr="00AE0D56" w:rsidRDefault="00043EBB" w:rsidP="00C02FC7">
            <w:pPr>
              <w:pStyle w:val="ListParagraph"/>
              <w:numPr>
                <w:ilvl w:val="0"/>
                <w:numId w:val="78"/>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A</w:t>
            </w:r>
            <w:r w:rsidR="00BB0825" w:rsidRPr="00AE0D56">
              <w:rPr>
                <w:rFonts w:cstheme="minorHAnsi"/>
                <w:bCs/>
                <w:color w:val="D73329"/>
                <w:sz w:val="22"/>
              </w:rPr>
              <w:t>rrange a periodic payment for large expenses</w:t>
            </w:r>
            <w:r>
              <w:rPr>
                <w:rFonts w:cstheme="minorHAnsi"/>
                <w:bCs/>
                <w:color w:val="D73329"/>
                <w:sz w:val="22"/>
              </w:rPr>
              <w:t>.</w:t>
            </w:r>
          </w:p>
          <w:p w14:paraId="5EA554D9" w14:textId="5EFAE10F" w:rsidR="00BB0825" w:rsidRPr="00AE0D56" w:rsidRDefault="00043EBB">
            <w:pPr>
              <w:pStyle w:val="ListParagraph"/>
              <w:numPr>
                <w:ilvl w:val="0"/>
                <w:numId w:val="133"/>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T</w:t>
            </w:r>
            <w:r w:rsidR="00BB0825" w:rsidRPr="00AE0D56">
              <w:rPr>
                <w:rFonts w:cstheme="minorHAnsi"/>
                <w:bCs/>
                <w:color w:val="D73329"/>
                <w:sz w:val="22"/>
              </w:rPr>
              <w:t>he schedule for purchasing of materials procurement should be aligned with the schedule of progress payments to avoid outstanding balances and to ensure stable cash flows</w:t>
            </w:r>
            <w:r>
              <w:rPr>
                <w:rFonts w:cstheme="minorHAnsi"/>
                <w:bCs/>
                <w:color w:val="D73329"/>
                <w:sz w:val="22"/>
              </w:rPr>
              <w:t>.</w:t>
            </w:r>
          </w:p>
          <w:p w14:paraId="07B4E034"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bCs/>
                <w:color w:val="D73329"/>
                <w:sz w:val="22"/>
              </w:rPr>
            </w:pPr>
            <w:r w:rsidRPr="00AE0D56">
              <w:rPr>
                <w:rFonts w:cstheme="minorHAnsi"/>
                <w:bCs/>
                <w:color w:val="D73329"/>
                <w:sz w:val="22"/>
              </w:rPr>
              <w:t xml:space="preserve">If the candidate’s responses </w:t>
            </w:r>
            <w:proofErr w:type="gramStart"/>
            <w:r w:rsidRPr="00AE0D56">
              <w:rPr>
                <w:rFonts w:cstheme="minorHAnsi"/>
                <w:bCs/>
                <w:color w:val="D73329"/>
                <w:sz w:val="22"/>
              </w:rPr>
              <w:t>is</w:t>
            </w:r>
            <w:proofErr w:type="gramEnd"/>
            <w:r w:rsidRPr="00AE0D56">
              <w:rPr>
                <w:rFonts w:cstheme="minorHAnsi"/>
                <w:bCs/>
                <w:color w:val="D73329"/>
                <w:sz w:val="22"/>
              </w:rPr>
              <w:t xml:space="preserve"> not in any of the above, this is still acceptable as long as their response is a way on how a business can rearrange its expenses to improve its financial position.</w:t>
            </w:r>
          </w:p>
        </w:tc>
      </w:tr>
      <w:tr w:rsidR="00BB0825" w:rsidRPr="00242870" w14:paraId="44B9B245" w14:textId="77777777" w:rsidTr="00043EBB">
        <w:trPr>
          <w:trHeight w:val="113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173DB88" w14:textId="77777777"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color w:val="262626" w:themeColor="text1" w:themeTint="D9"/>
                <w:szCs w:val="24"/>
              </w:rPr>
              <w:fldChar w:fldCharType="begin">
                <w:ffData>
                  <w:name w:val="Text26"/>
                  <w:enabled/>
                  <w:calcOnExit w:val="0"/>
                  <w:textInput/>
                </w:ffData>
              </w:fldChar>
            </w:r>
            <w:bookmarkStart w:id="73" w:name="Text26"/>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3"/>
          </w:p>
        </w:tc>
      </w:tr>
    </w:tbl>
    <w:p w14:paraId="3E017E54" w14:textId="77777777" w:rsidR="00BB0825" w:rsidRPr="00242870" w:rsidRDefault="00BB0825" w:rsidP="00BB0825">
      <w:pPr>
        <w:spacing w:after="120" w:line="276" w:lineRule="auto"/>
      </w:pPr>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02B48F0F"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5A5825F2" w14:textId="17F98B3F" w:rsidR="00BB0825" w:rsidRPr="00242870" w:rsidRDefault="00BB0825" w:rsidP="00145E7B">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Explain how selling of assets can improve the financial position of a business.</w:t>
            </w:r>
          </w:p>
        </w:tc>
      </w:tr>
      <w:tr w:rsidR="00BB0825" w:rsidRPr="00242870" w14:paraId="4315C6F9"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63E0D344"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2E3A3759"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57F252F" w14:textId="33493875"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KE10.3</w:t>
            </w:r>
          </w:p>
          <w:p w14:paraId="614A2FBD" w14:textId="52EFF0BC"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2.5</w:t>
            </w:r>
          </w:p>
          <w:p w14:paraId="5F91E1BD"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7A8DF7F5"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explain how selling of assets can improve the financial position of a business.</w:t>
            </w:r>
          </w:p>
          <w:p w14:paraId="336E6C37"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rPr>
              <w:t xml:space="preserve">For a satisfactory performance, although the wording may slightly vary, their response must be consistent with the benchmark answer below: </w:t>
            </w:r>
          </w:p>
        </w:tc>
      </w:tr>
      <w:tr w:rsidR="00BB0825" w:rsidRPr="00242870" w14:paraId="579BE1A6" w14:textId="77777777" w:rsidTr="00FC612A">
        <w:trPr>
          <w:trHeight w:val="1701"/>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A6A221C" w14:textId="77777777" w:rsidR="00BB0825" w:rsidRPr="00242870" w:rsidRDefault="00BB0825" w:rsidP="00BB082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27"/>
                  <w:enabled/>
                  <w:calcOnExit w:val="0"/>
                  <w:textInput/>
                </w:ffData>
              </w:fldChar>
            </w:r>
            <w:bookmarkStart w:id="74" w:name="Text27"/>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4"/>
          </w:p>
          <w:p w14:paraId="24AB384E" w14:textId="7666B970" w:rsidR="00BB0825" w:rsidRPr="00242870" w:rsidRDefault="00BB0825" w:rsidP="00BB082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bCs/>
                <w:color w:val="D73329"/>
                <w:sz w:val="22"/>
                <w:szCs w:val="20"/>
              </w:rPr>
              <w:t>Selling of unused assets may improve the business’s financial position by reducing the storage costs related to the unused asset and by turning long-term assets to highly liquid assets such as cash and receivable.</w:t>
            </w:r>
          </w:p>
        </w:tc>
      </w:tr>
    </w:tbl>
    <w:p w14:paraId="122C8AEE" w14:textId="77777777" w:rsidR="00BB0825" w:rsidRPr="00242870" w:rsidRDefault="00BB0825" w:rsidP="00AA177F">
      <w:pPr>
        <w:spacing w:after="120" w:line="276" w:lineRule="auto"/>
        <w:ind w:left="0" w:righ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44EC9D0F"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51DA75F8" w14:textId="77777777" w:rsidR="00BB0825" w:rsidRPr="00242870" w:rsidRDefault="00BB0825" w:rsidP="00145E7B">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the primary reason why price increase would be necessary to improve a business’s financial position.</w:t>
            </w:r>
          </w:p>
        </w:tc>
      </w:tr>
      <w:tr w:rsidR="00BB0825" w:rsidRPr="00242870" w14:paraId="1F8F9052"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44522CD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23E6F182"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1A06D8F" w14:textId="7A2E0D75"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KE10.4</w:t>
            </w:r>
          </w:p>
          <w:p w14:paraId="59F339BB" w14:textId="4512C01B"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2.5</w:t>
            </w:r>
          </w:p>
          <w:p w14:paraId="7804B223"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6732E552"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provide the primary reason why price increase would be necessary to improve a business’s financial position.</w:t>
            </w:r>
          </w:p>
          <w:p w14:paraId="2694575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although the wording may slightly vary, their response must be consistent with the benchmark answer below:</w:t>
            </w:r>
          </w:p>
        </w:tc>
      </w:tr>
      <w:tr w:rsidR="00BB0825" w:rsidRPr="00242870" w14:paraId="38B8766D" w14:textId="77777777" w:rsidTr="0089315E">
        <w:trPr>
          <w:trHeight w:val="1417"/>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DCBC058" w14:textId="77777777" w:rsidR="00BB0825" w:rsidRPr="00242870" w:rsidRDefault="00BB0825" w:rsidP="00BB082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27"/>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C9EF20B" w14:textId="53C727DB" w:rsidR="00BB0825" w:rsidRPr="00242870" w:rsidRDefault="00BB0825" w:rsidP="00BB0825">
            <w:pPr>
              <w:tabs>
                <w:tab w:val="left" w:pos="180"/>
              </w:tabs>
              <w:spacing w:after="120" w:line="276" w:lineRule="auto"/>
              <w:ind w:left="0" w:right="0" w:firstLine="0"/>
              <w:rPr>
                <w:rFonts w:cstheme="minorHAnsi"/>
                <w:color w:val="262626" w:themeColor="text1" w:themeTint="D9"/>
                <w:szCs w:val="24"/>
              </w:rPr>
            </w:pPr>
            <w:r w:rsidRPr="00242870">
              <w:rPr>
                <w:rFonts w:cstheme="minorHAnsi"/>
                <w:bCs/>
                <w:color w:val="D73329"/>
                <w:sz w:val="22"/>
                <w:szCs w:val="20"/>
              </w:rPr>
              <w:t>Price increase would be necessary to improve the business’s financial position when there is a hike in the construction costs like materials, labour, and equipment.</w:t>
            </w:r>
          </w:p>
        </w:tc>
      </w:tr>
    </w:tbl>
    <w:p w14:paraId="17A3F2B1"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71ED1ED8"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07A22188" w14:textId="77777777" w:rsidR="00BB0825" w:rsidRPr="00242870" w:rsidRDefault="00BB0825" w:rsidP="00145E7B">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consolidation of debt.</w:t>
            </w:r>
          </w:p>
        </w:tc>
      </w:tr>
      <w:tr w:rsidR="00BB0825" w:rsidRPr="00242870" w14:paraId="165F007B"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30C52667"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22A7BEBD"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5A237F6"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KE10.5  </w:t>
            </w:r>
          </w:p>
          <w:p w14:paraId="7B60AC03" w14:textId="013D52FF"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2.5</w:t>
            </w:r>
          </w:p>
          <w:p w14:paraId="68FB023F"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00921969"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consolidation of debt.</w:t>
            </w:r>
          </w:p>
          <w:p w14:paraId="7FE5818B"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Additional marking guide and benchmark answers are provided below to guide the assessor in evaluating the candidate’s responses.</w:t>
            </w:r>
          </w:p>
        </w:tc>
      </w:tr>
      <w:tr w:rsidR="00BB0825" w:rsidRPr="00242870" w14:paraId="4298F01A"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84D26D0" w14:textId="77777777" w:rsidR="00BB0825" w:rsidRPr="00242870" w:rsidRDefault="00BB0825" w:rsidP="00C24479">
            <w:pPr>
              <w:pStyle w:val="ListParagraph"/>
              <w:numPr>
                <w:ilvl w:val="0"/>
                <w:numId w:val="79"/>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is debt consolidation?</w:t>
            </w:r>
          </w:p>
          <w:p w14:paraId="62D6BE58" w14:textId="77777777" w:rsidR="00BB0825" w:rsidRPr="00242870" w:rsidRDefault="00BB0825" w:rsidP="00C24479">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8"/>
                  <w:enabled/>
                  <w:calcOnExit w:val="0"/>
                  <w:textInput/>
                </w:ffData>
              </w:fldChar>
            </w:r>
            <w:bookmarkStart w:id="75" w:name="Text28"/>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5"/>
          </w:p>
          <w:p w14:paraId="63512C6E" w14:textId="77777777" w:rsidR="00BB0825" w:rsidRPr="00242870" w:rsidRDefault="00BB0825" w:rsidP="00AD0D9C">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explain what debt consolidation is. </w:t>
            </w:r>
          </w:p>
          <w:p w14:paraId="3C225878" w14:textId="77777777" w:rsidR="00BB0825" w:rsidRPr="00242870" w:rsidRDefault="00BB0825" w:rsidP="00AD0D9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For a satisfactory performance, although the wording may slightly vary, their response must be consistent with the benchmark answer below</w:t>
            </w:r>
          </w:p>
          <w:p w14:paraId="0CA8CBA3" w14:textId="77777777" w:rsidR="00BB0825" w:rsidRPr="00242870" w:rsidRDefault="00BB0825" w:rsidP="00AD0D9C">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szCs w:val="20"/>
              </w:rPr>
              <w:t>Debt consolidation is the act of combining different outstanding debts into one loan.</w:t>
            </w:r>
          </w:p>
        </w:tc>
      </w:tr>
      <w:tr w:rsidR="00BB0825" w:rsidRPr="00242870" w14:paraId="5EA73B04"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03FDEA8" w14:textId="77777777" w:rsidR="00BB0825" w:rsidRPr="00242870" w:rsidRDefault="00BB0825" w:rsidP="00C24479">
            <w:pPr>
              <w:pStyle w:val="ListParagraph"/>
              <w:numPr>
                <w:ilvl w:val="0"/>
                <w:numId w:val="79"/>
              </w:numPr>
              <w:tabs>
                <w:tab w:val="left" w:pos="180"/>
              </w:tabs>
              <w:spacing w:after="120" w:line="276" w:lineRule="auto"/>
              <w:ind w:left="794" w:right="0" w:hanging="357"/>
              <w:contextualSpacing w:val="0"/>
              <w:jc w:val="both"/>
              <w:rPr>
                <w:rFonts w:cstheme="minorHAnsi"/>
                <w:color w:val="262626" w:themeColor="text1" w:themeTint="D9"/>
                <w:szCs w:val="24"/>
              </w:rPr>
            </w:pPr>
            <w:r w:rsidRPr="00242870">
              <w:br w:type="page"/>
            </w:r>
            <w:r w:rsidRPr="00242870">
              <w:rPr>
                <w:rFonts w:cstheme="minorHAnsi"/>
                <w:color w:val="262626" w:themeColor="text1" w:themeTint="D9"/>
                <w:szCs w:val="24"/>
              </w:rPr>
              <w:t>How can consolidation of debts help in improving and managing a business’s financial position?</w:t>
            </w:r>
          </w:p>
          <w:p w14:paraId="2D4D71E7" w14:textId="77777777" w:rsidR="00BB0825" w:rsidRPr="00242870" w:rsidRDefault="00BB0825" w:rsidP="006B2A3F">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8"/>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0F177E78" w14:textId="77777777" w:rsidR="00BB0825" w:rsidRPr="00242870" w:rsidRDefault="00BB0825" w:rsidP="00891AB3">
            <w:pPr>
              <w:pStyle w:val="ListParagraph"/>
              <w:tabs>
                <w:tab w:val="left" w:pos="180"/>
              </w:tabs>
              <w:spacing w:after="120" w:line="276" w:lineRule="auto"/>
              <w:ind w:left="794" w:right="0" w:firstLine="0"/>
              <w:contextualSpacing w:val="0"/>
              <w:rPr>
                <w:rFonts w:cstheme="minorHAnsi"/>
                <w:bCs/>
                <w:color w:val="D73329"/>
                <w:sz w:val="22"/>
                <w:szCs w:val="20"/>
              </w:rPr>
            </w:pPr>
            <w:r w:rsidRPr="00242870">
              <w:rPr>
                <w:rFonts w:cstheme="minorHAnsi"/>
                <w:bCs/>
                <w:color w:val="D73329"/>
                <w:sz w:val="22"/>
                <w:szCs w:val="20"/>
              </w:rPr>
              <w:t>For a satisfactory performance, although the wording may slightly vary, their response must include any one of the following:</w:t>
            </w:r>
          </w:p>
          <w:p w14:paraId="135B7167" w14:textId="77777777" w:rsidR="00BB0825" w:rsidRPr="00242870" w:rsidRDefault="00BB0825" w:rsidP="00372FB3">
            <w:pPr>
              <w:pStyle w:val="ListParagraph"/>
              <w:numPr>
                <w:ilvl w:val="0"/>
                <w:numId w:val="80"/>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Single settlement</w:t>
            </w:r>
          </w:p>
          <w:p w14:paraId="361A2B8C" w14:textId="77777777" w:rsidR="00BB0825" w:rsidRPr="00242870" w:rsidRDefault="00BB0825" w:rsidP="00372FB3">
            <w:pPr>
              <w:pStyle w:val="ListParagraph"/>
              <w:numPr>
                <w:ilvl w:val="0"/>
                <w:numId w:val="80"/>
              </w:numPr>
              <w:tabs>
                <w:tab w:val="left" w:pos="180"/>
              </w:tabs>
              <w:spacing w:after="120" w:line="276" w:lineRule="auto"/>
              <w:ind w:left="1514" w:right="0" w:hanging="357"/>
              <w:contextualSpacing w:val="0"/>
              <w:rPr>
                <w:rFonts w:cstheme="minorHAnsi"/>
                <w:color w:val="D73329"/>
                <w:sz w:val="22"/>
              </w:rPr>
            </w:pPr>
            <w:r w:rsidRPr="00242870">
              <w:rPr>
                <w:rFonts w:cstheme="minorHAnsi"/>
                <w:color w:val="D73329"/>
                <w:sz w:val="22"/>
              </w:rPr>
              <w:t>Potential lower interest rate</w:t>
            </w:r>
          </w:p>
          <w:p w14:paraId="25057D5E" w14:textId="77777777" w:rsidR="00BB0825" w:rsidRPr="00242870" w:rsidRDefault="00BB0825" w:rsidP="00372FB3">
            <w:pPr>
              <w:pStyle w:val="ListParagraph"/>
              <w:numPr>
                <w:ilvl w:val="0"/>
                <w:numId w:val="80"/>
              </w:numPr>
              <w:tabs>
                <w:tab w:val="left" w:pos="180"/>
              </w:tabs>
              <w:spacing w:after="120" w:line="276" w:lineRule="auto"/>
              <w:ind w:left="1514" w:right="0" w:hanging="357"/>
              <w:contextualSpacing w:val="0"/>
              <w:rPr>
                <w:rFonts w:cstheme="minorHAnsi"/>
                <w:color w:val="262626" w:themeColor="text1" w:themeTint="D9"/>
                <w:szCs w:val="24"/>
              </w:rPr>
            </w:pPr>
            <w:r w:rsidRPr="00242870">
              <w:rPr>
                <w:rFonts w:cstheme="minorHAnsi"/>
                <w:color w:val="D73329"/>
                <w:sz w:val="22"/>
              </w:rPr>
              <w:t>Potentially more manageable payment terms</w:t>
            </w:r>
          </w:p>
        </w:tc>
      </w:tr>
    </w:tbl>
    <w:p w14:paraId="508FE750"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7A414F6F"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3BA9C041" w14:textId="77777777" w:rsidR="00BB0825" w:rsidRPr="00242870" w:rsidRDefault="00BB0825" w:rsidP="00CC453E">
            <w:pPr>
              <w:pStyle w:val="ListParagraph"/>
              <w:numPr>
                <w:ilvl w:val="0"/>
                <w:numId w:val="6"/>
              </w:numPr>
              <w:spacing w:after="120" w:line="276" w:lineRule="auto"/>
              <w:ind w:left="714"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keeping track of cash flows.</w:t>
            </w:r>
          </w:p>
        </w:tc>
      </w:tr>
      <w:tr w:rsidR="00BB0825" w:rsidRPr="00242870" w14:paraId="7CD098B9"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36913CA7"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1C4FDAB0"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97FEB0A"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KE10.6 (p)  </w:t>
            </w:r>
          </w:p>
          <w:p w14:paraId="28A5A8F3" w14:textId="598FCA6F"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2.5</w:t>
            </w:r>
          </w:p>
          <w:p w14:paraId="2D7F345A"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04082D5A"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keeping track of cash flows.</w:t>
            </w:r>
          </w:p>
          <w:p w14:paraId="48C08234"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Additional marking guide and benchmark answers are provided below to guide the assessor in assessing the candidate’s responses.</w:t>
            </w:r>
          </w:p>
        </w:tc>
      </w:tr>
      <w:tr w:rsidR="00BB0825" w:rsidRPr="00242870" w14:paraId="396AA31C"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E854497" w14:textId="77777777" w:rsidR="00BB0825" w:rsidRPr="00242870" w:rsidRDefault="00BB0825" w:rsidP="00343DDE">
            <w:pPr>
              <w:pStyle w:val="ListParagraph"/>
              <w:numPr>
                <w:ilvl w:val="0"/>
                <w:numId w:val="81"/>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Provide one way of how a building and construction business can keep track of its cash flows.</w:t>
            </w:r>
          </w:p>
          <w:p w14:paraId="19A5269B" w14:textId="77777777" w:rsidR="00BB0825" w:rsidRPr="00242870" w:rsidRDefault="00BB0825" w:rsidP="00343DDE">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8"/>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6FC6C24D" w14:textId="77777777" w:rsidR="00BB0825" w:rsidRPr="00242870" w:rsidRDefault="00BB0825" w:rsidP="00343DDE">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 xml:space="preserve">The candidate must provide one way of how a building and construction business can keep track of its cash flows. </w:t>
            </w:r>
          </w:p>
          <w:p w14:paraId="3718F471" w14:textId="77777777" w:rsidR="00BB0825" w:rsidRPr="00242870" w:rsidRDefault="00BB0825" w:rsidP="00343DDE">
            <w:pPr>
              <w:pStyle w:val="ListParagraph"/>
              <w:tabs>
                <w:tab w:val="left" w:pos="180"/>
              </w:tabs>
              <w:spacing w:after="120" w:line="276" w:lineRule="auto"/>
              <w:ind w:left="805" w:right="0" w:firstLine="0"/>
              <w:contextualSpacing w:val="0"/>
              <w:rPr>
                <w:rFonts w:cstheme="minorHAnsi"/>
                <w:bCs/>
                <w:color w:val="D73329"/>
                <w:szCs w:val="20"/>
              </w:rPr>
            </w:pPr>
            <w:r w:rsidRPr="00242870">
              <w:rPr>
                <w:rFonts w:cstheme="minorHAnsi"/>
                <w:bCs/>
                <w:color w:val="D73329"/>
                <w:sz w:val="22"/>
                <w:szCs w:val="20"/>
              </w:rPr>
              <w:t xml:space="preserve">The candidate’s response may vary, it may include one of the following: </w:t>
            </w:r>
          </w:p>
          <w:p w14:paraId="53665F41" w14:textId="77777777" w:rsidR="00BB0825" w:rsidRPr="00242870" w:rsidRDefault="00BB0825" w:rsidP="00372FB3">
            <w:pPr>
              <w:pStyle w:val="ListParagraph"/>
              <w:numPr>
                <w:ilvl w:val="0"/>
                <w:numId w:val="134"/>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Building and construction businesses can keep track of its cash flows by monitoring Cash Flow Status Report for each project</w:t>
            </w:r>
          </w:p>
          <w:p w14:paraId="1961100A" w14:textId="77777777" w:rsidR="00BB0825" w:rsidRPr="00242870" w:rsidRDefault="00BB0825" w:rsidP="00372FB3">
            <w:pPr>
              <w:pStyle w:val="ListParagraph"/>
              <w:numPr>
                <w:ilvl w:val="0"/>
                <w:numId w:val="134"/>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Building and construction businesses can keep track of its cash flows by conducting periodic cash counts</w:t>
            </w:r>
          </w:p>
          <w:p w14:paraId="3BB117CA" w14:textId="77777777" w:rsidR="00BB0825" w:rsidRPr="00242870" w:rsidRDefault="00BB0825" w:rsidP="00372FB3">
            <w:pPr>
              <w:pStyle w:val="ListParagraph"/>
              <w:numPr>
                <w:ilvl w:val="0"/>
                <w:numId w:val="134"/>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Building and construction businesses can keep track of its cash flows by monitoring bank statements</w:t>
            </w:r>
          </w:p>
          <w:p w14:paraId="13EA7727" w14:textId="77777777" w:rsidR="00BB0825" w:rsidRPr="00242870" w:rsidRDefault="00BB0825" w:rsidP="00372FB3">
            <w:pPr>
              <w:pStyle w:val="ListParagraph"/>
              <w:numPr>
                <w:ilvl w:val="0"/>
                <w:numId w:val="134"/>
              </w:numPr>
              <w:tabs>
                <w:tab w:val="left" w:pos="180"/>
              </w:tabs>
              <w:spacing w:after="120" w:line="276" w:lineRule="auto"/>
              <w:ind w:left="1514" w:right="0" w:hanging="357"/>
              <w:contextualSpacing w:val="0"/>
              <w:rPr>
                <w:rFonts w:cstheme="minorHAnsi"/>
                <w:bCs/>
                <w:color w:val="D73329"/>
                <w:sz w:val="22"/>
              </w:rPr>
            </w:pPr>
            <w:r w:rsidRPr="00242870">
              <w:rPr>
                <w:rFonts w:cstheme="minorHAnsi"/>
                <w:bCs/>
                <w:color w:val="D73329"/>
                <w:sz w:val="22"/>
              </w:rPr>
              <w:t>Building and construction businesses can keep track of cash flows by preparing a Cash flow statement</w:t>
            </w:r>
          </w:p>
          <w:p w14:paraId="24E9D3AF" w14:textId="77777777" w:rsidR="00BB0825" w:rsidRPr="00242870" w:rsidRDefault="00BB0825" w:rsidP="00343DDE">
            <w:pPr>
              <w:pStyle w:val="ListParagraph"/>
              <w:tabs>
                <w:tab w:val="left" w:pos="180"/>
              </w:tabs>
              <w:spacing w:after="120" w:line="276" w:lineRule="auto"/>
              <w:ind w:left="805" w:right="0" w:firstLine="0"/>
              <w:contextualSpacing w:val="0"/>
              <w:rPr>
                <w:rFonts w:cstheme="minorHAnsi"/>
                <w:color w:val="262626" w:themeColor="text1" w:themeTint="D9"/>
                <w:szCs w:val="24"/>
              </w:rPr>
            </w:pPr>
            <w:r w:rsidRPr="00242870">
              <w:rPr>
                <w:rFonts w:cstheme="minorHAnsi"/>
                <w:bCs/>
                <w:color w:val="D73329"/>
                <w:sz w:val="22"/>
                <w:szCs w:val="20"/>
              </w:rPr>
              <w:t>Other responses are acceptable as long as they are ways on how building and construction businesses can keep track of its cash flows.</w:t>
            </w:r>
          </w:p>
        </w:tc>
      </w:tr>
    </w:tbl>
    <w:p w14:paraId="3AD05A57" w14:textId="77777777" w:rsidR="005C3FCB" w:rsidRPr="00242870" w:rsidRDefault="005C3FCB">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0"/>
      </w:tblGrid>
      <w:tr w:rsidR="00BB0825" w:rsidRPr="00242870" w14:paraId="4991EC90" w14:textId="77777777" w:rsidTr="005C3FCB">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B004E66" w14:textId="35A94BDE" w:rsidR="00BB0825" w:rsidRDefault="00BB0825" w:rsidP="00CC07FA">
            <w:pPr>
              <w:pStyle w:val="ListParagraph"/>
              <w:numPr>
                <w:ilvl w:val="0"/>
                <w:numId w:val="81"/>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Describe what a Cash Flow Status Report is.</w:t>
            </w:r>
          </w:p>
          <w:p w14:paraId="6308EA8C" w14:textId="77777777" w:rsidR="00CC07FA" w:rsidRPr="00242870" w:rsidRDefault="00CC07FA" w:rsidP="00CC07F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28"/>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090B3880" w14:textId="0A7C1EBA" w:rsidR="00CF6BEF" w:rsidRPr="00242870" w:rsidRDefault="00CF6BEF" w:rsidP="00CC07FA">
            <w:pPr>
              <w:pStyle w:val="ListParagraph"/>
              <w:tabs>
                <w:tab w:val="left" w:pos="180"/>
              </w:tabs>
              <w:spacing w:after="120" w:line="276" w:lineRule="auto"/>
              <w:ind w:left="794" w:right="0" w:firstLine="0"/>
              <w:contextualSpacing w:val="0"/>
              <w:jc w:val="both"/>
              <w:rPr>
                <w:rFonts w:cstheme="minorHAnsi"/>
                <w:bCs/>
                <w:color w:val="D73329"/>
                <w:sz w:val="22"/>
                <w:szCs w:val="20"/>
              </w:rPr>
            </w:pPr>
            <w:r w:rsidRPr="00242870">
              <w:rPr>
                <w:rFonts w:cstheme="minorHAnsi"/>
                <w:bCs/>
                <w:color w:val="D73329"/>
                <w:sz w:val="22"/>
                <w:szCs w:val="20"/>
              </w:rPr>
              <w:t>The candidate must describe what a Cash Flow Status Report is.</w:t>
            </w:r>
          </w:p>
          <w:p w14:paraId="65CC881A" w14:textId="39B25247" w:rsidR="00BB0825" w:rsidRPr="00242870" w:rsidRDefault="00BB0825" w:rsidP="00CC07FA">
            <w:pPr>
              <w:pStyle w:val="ListParagraph"/>
              <w:tabs>
                <w:tab w:val="left" w:pos="180"/>
              </w:tabs>
              <w:spacing w:after="120" w:line="276" w:lineRule="auto"/>
              <w:ind w:left="794" w:right="0" w:firstLine="0"/>
              <w:contextualSpacing w:val="0"/>
              <w:jc w:val="both"/>
              <w:rPr>
                <w:rFonts w:cstheme="minorHAnsi"/>
                <w:bCs/>
                <w:color w:val="D73329"/>
                <w:sz w:val="22"/>
                <w:szCs w:val="20"/>
              </w:rPr>
            </w:pPr>
            <w:r w:rsidRPr="00242870">
              <w:rPr>
                <w:rFonts w:cstheme="minorHAnsi"/>
                <w:bCs/>
                <w:color w:val="D73329"/>
                <w:sz w:val="22"/>
                <w:szCs w:val="20"/>
              </w:rPr>
              <w:t>For a satisfactory performance, although the wording may slightly vary, their response must be able to identify the qualities or features of a Cash Flow Status Report.</w:t>
            </w:r>
          </w:p>
          <w:p w14:paraId="5651817A" w14:textId="77777777" w:rsidR="00BB0825" w:rsidRPr="00242870" w:rsidRDefault="00BB0825" w:rsidP="00CC07FA">
            <w:pPr>
              <w:pStyle w:val="ListParagraph"/>
              <w:tabs>
                <w:tab w:val="left" w:pos="180"/>
              </w:tabs>
              <w:spacing w:after="120" w:line="276" w:lineRule="auto"/>
              <w:ind w:left="794" w:right="0" w:firstLine="0"/>
              <w:contextualSpacing w:val="0"/>
              <w:jc w:val="both"/>
              <w:rPr>
                <w:rFonts w:cstheme="minorHAnsi"/>
                <w:bCs/>
                <w:color w:val="D73329"/>
                <w:sz w:val="22"/>
                <w:szCs w:val="20"/>
              </w:rPr>
            </w:pPr>
            <w:r w:rsidRPr="00242870">
              <w:rPr>
                <w:rFonts w:cstheme="minorHAnsi"/>
                <w:bCs/>
                <w:color w:val="D73329"/>
                <w:sz w:val="22"/>
                <w:szCs w:val="20"/>
              </w:rPr>
              <w:t xml:space="preserve">Model answers are provided below to give the assessor a general idea of the required breadth and depth for a satisfactory response:  </w:t>
            </w:r>
          </w:p>
          <w:p w14:paraId="0FE1193D" w14:textId="77777777" w:rsidR="00BB0825" w:rsidRPr="00242870" w:rsidRDefault="00BB0825" w:rsidP="00CC07FA">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242870">
              <w:rPr>
                <w:rFonts w:cstheme="minorHAnsi"/>
                <w:bCs/>
                <w:color w:val="D73329"/>
                <w:sz w:val="22"/>
                <w:szCs w:val="20"/>
              </w:rPr>
              <w:t xml:space="preserve">A Cash Flow Status Report is a report that records the cash inflows and outflows in a construction project. The report is periodically updated to record payment transactions made to suppliers and labourers and to record progress payments received from the client during the period. The difference between the receipts and the </w:t>
            </w:r>
            <w:proofErr w:type="gramStart"/>
            <w:r w:rsidRPr="00242870">
              <w:rPr>
                <w:rFonts w:cstheme="minorHAnsi"/>
                <w:bCs/>
                <w:color w:val="D73329"/>
                <w:sz w:val="22"/>
                <w:szCs w:val="20"/>
              </w:rPr>
              <w:t>disbursements</w:t>
            </w:r>
            <w:proofErr w:type="gramEnd"/>
            <w:r w:rsidRPr="00242870">
              <w:rPr>
                <w:rFonts w:cstheme="minorHAnsi"/>
                <w:bCs/>
                <w:color w:val="D73329"/>
                <w:sz w:val="22"/>
                <w:szCs w:val="20"/>
              </w:rPr>
              <w:t xml:space="preserve"> during the period is reported in this document as the Cash Position.</w:t>
            </w:r>
            <w:r w:rsidRPr="00242870">
              <w:rPr>
                <w:rFonts w:cstheme="minorHAnsi"/>
                <w:color w:val="262626" w:themeColor="text1" w:themeTint="D9"/>
                <w:szCs w:val="24"/>
              </w:rPr>
              <w:t xml:space="preserve"> </w:t>
            </w:r>
          </w:p>
        </w:tc>
      </w:tr>
    </w:tbl>
    <w:p w14:paraId="7E2D1B03" w14:textId="4E5E2EF7" w:rsidR="00BB0825" w:rsidRPr="00242870" w:rsidRDefault="00BB0825" w:rsidP="009E0F76">
      <w:pPr>
        <w:spacing w:after="120" w:line="276" w:lineRule="auto"/>
        <w:ind w:left="0" w:right="102"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71F2E294"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237245F7" w14:textId="77777777" w:rsidR="00BB0825" w:rsidRPr="00242870" w:rsidRDefault="00BB0825" w:rsidP="009E0F76">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Identify two ways of how a business can improve its cash flows.</w:t>
            </w:r>
          </w:p>
        </w:tc>
      </w:tr>
      <w:tr w:rsidR="00BB0825" w:rsidRPr="00242870" w14:paraId="149F7927"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0DEB3D68"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D820DE4"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4F793C0"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KE10.6. (p)  </w:t>
            </w:r>
          </w:p>
          <w:p w14:paraId="7C55F623" w14:textId="459F5B03"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2.5</w:t>
            </w:r>
          </w:p>
          <w:p w14:paraId="4260D98B"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18868A88"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identify two ways of how a business can improve its cash flows.</w:t>
            </w:r>
          </w:p>
          <w:p w14:paraId="7C7D3F7F" w14:textId="30D13BF2"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For a satisfactory performance, their response must be any two of the following:</w:t>
            </w:r>
          </w:p>
          <w:p w14:paraId="6BF9DEE6" w14:textId="77777777" w:rsidR="00BB0825" w:rsidRPr="00242870" w:rsidRDefault="00BB0825" w:rsidP="00C02FC7">
            <w:pPr>
              <w:pStyle w:val="ListParagraph"/>
              <w:numPr>
                <w:ilvl w:val="0"/>
                <w:numId w:val="82"/>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 xml:space="preserve">Lease assets </w:t>
            </w:r>
          </w:p>
          <w:p w14:paraId="6BE90FD1" w14:textId="77777777" w:rsidR="00BB0825" w:rsidRPr="00242870" w:rsidRDefault="00BB0825" w:rsidP="00C02FC7">
            <w:pPr>
              <w:pStyle w:val="ListParagraph"/>
              <w:numPr>
                <w:ilvl w:val="0"/>
                <w:numId w:val="82"/>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Provide ease payment options to clients</w:t>
            </w:r>
          </w:p>
          <w:p w14:paraId="6710C547" w14:textId="77777777" w:rsidR="00BB0825" w:rsidRPr="00242870" w:rsidRDefault="00BB0825" w:rsidP="00C02FC7">
            <w:pPr>
              <w:pStyle w:val="ListParagraph"/>
              <w:numPr>
                <w:ilvl w:val="0"/>
                <w:numId w:val="82"/>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Send invoice payment reminders</w:t>
            </w:r>
          </w:p>
          <w:p w14:paraId="096D147B" w14:textId="77777777" w:rsidR="00BB0825" w:rsidRPr="00242870" w:rsidRDefault="00BB0825" w:rsidP="00C02FC7">
            <w:pPr>
              <w:pStyle w:val="ListParagraph"/>
              <w:numPr>
                <w:ilvl w:val="0"/>
                <w:numId w:val="82"/>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Offer discounts for early payment</w:t>
            </w:r>
          </w:p>
          <w:p w14:paraId="38B76470" w14:textId="77777777" w:rsidR="00BB0825" w:rsidRPr="00242870" w:rsidRDefault="00BB0825" w:rsidP="00C02FC7">
            <w:pPr>
              <w:pStyle w:val="ListParagraph"/>
              <w:numPr>
                <w:ilvl w:val="0"/>
                <w:numId w:val="82"/>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Make Just in Time stock order instead</w:t>
            </w:r>
          </w:p>
          <w:p w14:paraId="6E94E78A" w14:textId="77777777" w:rsidR="00BB0825" w:rsidRPr="00242870" w:rsidRDefault="00BB0825" w:rsidP="00C02FC7">
            <w:pPr>
              <w:pStyle w:val="ListParagraph"/>
              <w:numPr>
                <w:ilvl w:val="0"/>
                <w:numId w:val="82"/>
              </w:numPr>
              <w:tabs>
                <w:tab w:val="left" w:pos="180"/>
              </w:tabs>
              <w:spacing w:after="120" w:line="276" w:lineRule="auto"/>
              <w:ind w:right="0"/>
              <w:contextualSpacing w:val="0"/>
              <w:jc w:val="both"/>
              <w:rPr>
                <w:rFonts w:cstheme="minorHAnsi"/>
                <w:bCs/>
                <w:color w:val="D73329"/>
                <w:szCs w:val="20"/>
              </w:rPr>
            </w:pPr>
            <w:r w:rsidRPr="00242870">
              <w:rPr>
                <w:rFonts w:cstheme="minorHAnsi"/>
                <w:bCs/>
                <w:color w:val="D73329"/>
                <w:sz w:val="22"/>
              </w:rPr>
              <w:t>Use interest bearing bank accounts for any surplus cash</w:t>
            </w:r>
          </w:p>
          <w:p w14:paraId="61838494" w14:textId="77777777" w:rsidR="00BB0825" w:rsidRPr="00242870" w:rsidRDefault="00BB0825" w:rsidP="00BB0825">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Other responses are acceptable as long as they are ways on how a business can improve its cash flows.</w:t>
            </w:r>
          </w:p>
        </w:tc>
      </w:tr>
      <w:tr w:rsidR="00BB0825" w:rsidRPr="00242870" w14:paraId="426675E5"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15B9B6D" w14:textId="77777777" w:rsidR="00BB0825" w:rsidRPr="00242870" w:rsidRDefault="00BB0825" w:rsidP="00801D3B">
            <w:pPr>
              <w:pStyle w:val="ListParagraph"/>
              <w:numPr>
                <w:ilvl w:val="0"/>
                <w:numId w:val="83"/>
              </w:numPr>
              <w:tabs>
                <w:tab w:val="left" w:pos="180"/>
              </w:tabs>
              <w:spacing w:after="120" w:line="276" w:lineRule="auto"/>
              <w:ind w:left="794" w:right="0" w:hanging="357"/>
              <w:contextualSpacing w:val="0"/>
              <w:jc w:val="both"/>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bookmarkStart w:id="76" w:name="Text29"/>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bookmarkEnd w:id="76"/>
          </w:p>
        </w:tc>
      </w:tr>
      <w:tr w:rsidR="00BB0825" w:rsidRPr="00242870" w14:paraId="0DDB5B47"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FC5AF1A" w14:textId="77777777" w:rsidR="00BB0825" w:rsidRPr="00242870" w:rsidRDefault="00BB0825" w:rsidP="00801D3B">
            <w:pPr>
              <w:pStyle w:val="ListParagraph"/>
              <w:numPr>
                <w:ilvl w:val="0"/>
                <w:numId w:val="83"/>
              </w:numPr>
              <w:tabs>
                <w:tab w:val="left" w:pos="180"/>
              </w:tabs>
              <w:spacing w:after="120" w:line="276" w:lineRule="auto"/>
              <w:ind w:left="794" w:right="0" w:hanging="357"/>
              <w:contextualSpacing w:val="0"/>
              <w:jc w:val="both"/>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tc>
      </w:tr>
    </w:tbl>
    <w:p w14:paraId="33497CC0"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545"/>
        <w:gridCol w:w="5476"/>
      </w:tblGrid>
      <w:tr w:rsidR="00BB0825" w:rsidRPr="00242870" w14:paraId="2BF5E140" w14:textId="77777777" w:rsidTr="00BB0825">
        <w:trPr>
          <w:trHeight w:val="153"/>
          <w:jc w:val="center"/>
        </w:trPr>
        <w:tc>
          <w:tcPr>
            <w:tcW w:w="5000" w:type="pct"/>
            <w:gridSpan w:val="2"/>
            <w:tcBorders>
              <w:top w:val="nil"/>
              <w:left w:val="nil"/>
              <w:bottom w:val="nil"/>
              <w:right w:val="nil"/>
            </w:tcBorders>
            <w:shd w:val="clear" w:color="auto" w:fill="D9E2F3" w:themeFill="accent1" w:themeFillTint="33"/>
          </w:tcPr>
          <w:p w14:paraId="25438FF1" w14:textId="77777777" w:rsidR="00BB0825" w:rsidRPr="00242870" w:rsidRDefault="00BB0825" w:rsidP="00BB0825">
            <w:pPr>
              <w:pStyle w:val="ListParagraph"/>
              <w:numPr>
                <w:ilvl w:val="0"/>
                <w:numId w:val="6"/>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Describe each type of insurance.</w:t>
            </w:r>
          </w:p>
        </w:tc>
      </w:tr>
      <w:tr w:rsidR="00BB0825" w:rsidRPr="00242870" w14:paraId="2F02F2BB" w14:textId="77777777" w:rsidTr="00BB0825">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2CF1FC8"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DF609FC" w14:textId="77777777" w:rsidTr="00BB0825">
        <w:trPr>
          <w:trHeight w:val="74"/>
          <w:jc w:val="center"/>
        </w:trPr>
        <w:tc>
          <w:tcPr>
            <w:tcW w:w="5000" w:type="pct"/>
            <w:gridSpan w:val="2"/>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F26B6D1" w14:textId="3E5E1148"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KE11.1, KE11.2, KE11.3, KE11.4, KE11.5</w:t>
            </w:r>
          </w:p>
          <w:p w14:paraId="0D73630D" w14:textId="4E21B129"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3, Section 3.2</w:t>
            </w:r>
          </w:p>
          <w:p w14:paraId="5B6380FF"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1358992C"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describe each type of insurance.</w:t>
            </w:r>
          </w:p>
          <w:p w14:paraId="48F8DAFD"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 xml:space="preserve">For a satisfactory performance, although the wording may slightly vary, their responses must be consistent with the benchmark answers below. </w:t>
            </w:r>
          </w:p>
        </w:tc>
      </w:tr>
      <w:tr w:rsidR="00BB0825" w:rsidRPr="00242870" w14:paraId="4BB59F19" w14:textId="77777777" w:rsidTr="00BB0825">
        <w:trPr>
          <w:trHeight w:val="74"/>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32E9B581" w14:textId="77777777" w:rsidR="00BB0825" w:rsidRPr="0086768B" w:rsidRDefault="00BB0825" w:rsidP="00BB0825">
            <w:pPr>
              <w:tabs>
                <w:tab w:val="left" w:pos="180"/>
              </w:tabs>
              <w:spacing w:after="120" w:line="276" w:lineRule="auto"/>
              <w:ind w:left="0" w:right="0" w:firstLine="0"/>
              <w:jc w:val="center"/>
              <w:rPr>
                <w:rFonts w:cstheme="minorHAnsi"/>
                <w:b/>
                <w:bCs/>
                <w:iCs/>
                <w:color w:val="262626" w:themeColor="text1" w:themeTint="D9"/>
                <w:szCs w:val="24"/>
              </w:rPr>
            </w:pPr>
            <w:r w:rsidRPr="0086768B">
              <w:rPr>
                <w:rFonts w:cstheme="minorHAnsi"/>
                <w:b/>
                <w:bCs/>
                <w:iCs/>
                <w:color w:val="262626" w:themeColor="text1" w:themeTint="D9"/>
                <w:szCs w:val="24"/>
              </w:rPr>
              <w:t>Insurance</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4AE4EF1A" w14:textId="77777777" w:rsidR="00BB0825" w:rsidRPr="0086768B" w:rsidRDefault="00BB0825" w:rsidP="00BB0825">
            <w:pPr>
              <w:tabs>
                <w:tab w:val="left" w:pos="180"/>
              </w:tabs>
              <w:spacing w:after="120" w:line="276" w:lineRule="auto"/>
              <w:ind w:left="0" w:right="0" w:firstLine="0"/>
              <w:jc w:val="center"/>
              <w:rPr>
                <w:rFonts w:cstheme="minorHAnsi"/>
                <w:b/>
                <w:bCs/>
                <w:color w:val="262626" w:themeColor="text1" w:themeTint="D9"/>
                <w:szCs w:val="24"/>
              </w:rPr>
            </w:pPr>
            <w:r w:rsidRPr="0086768B">
              <w:rPr>
                <w:rFonts w:cstheme="minorHAnsi"/>
                <w:b/>
                <w:bCs/>
                <w:color w:val="262626" w:themeColor="text1" w:themeTint="D9"/>
                <w:szCs w:val="24"/>
              </w:rPr>
              <w:t>Description</w:t>
            </w:r>
          </w:p>
        </w:tc>
      </w:tr>
      <w:tr w:rsidR="00BB0825" w:rsidRPr="00242870" w14:paraId="307BF765" w14:textId="77777777" w:rsidTr="009C7489">
        <w:trPr>
          <w:trHeight w:val="74"/>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tcPr>
          <w:p w14:paraId="11A55614" w14:textId="77777777" w:rsidR="00BB0825" w:rsidRPr="00242870" w:rsidRDefault="00BB0825" w:rsidP="00BB0825">
            <w:pPr>
              <w:tabs>
                <w:tab w:val="left" w:pos="180"/>
              </w:tabs>
              <w:spacing w:after="120" w:line="276" w:lineRule="auto"/>
              <w:ind w:left="0" w:right="0" w:firstLine="0"/>
              <w:jc w:val="center"/>
              <w:rPr>
                <w:rFonts w:cstheme="minorHAnsi"/>
                <w:iCs/>
                <w:color w:val="262626" w:themeColor="text1" w:themeTint="D9"/>
                <w:szCs w:val="24"/>
              </w:rPr>
            </w:pPr>
            <w:r w:rsidRPr="00242870">
              <w:rPr>
                <w:rFonts w:cstheme="minorHAnsi"/>
                <w:iCs/>
                <w:color w:val="262626" w:themeColor="text1" w:themeTint="D9"/>
                <w:szCs w:val="24"/>
              </w:rPr>
              <w:t>Public Liability</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EE4087F" w14:textId="77777777" w:rsidR="00BB0825" w:rsidRPr="00242870" w:rsidRDefault="00BB0825" w:rsidP="00405286">
            <w:pPr>
              <w:tabs>
                <w:tab w:val="left" w:pos="180"/>
              </w:tabs>
              <w:spacing w:after="120" w:line="276" w:lineRule="auto"/>
              <w:ind w:left="0" w:right="0" w:firstLine="0"/>
              <w:jc w:val="both"/>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p w14:paraId="5D26B1B3" w14:textId="39C9C768" w:rsidR="00BB0825" w:rsidRPr="00242870" w:rsidRDefault="00BB0825" w:rsidP="00405286">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D73329"/>
              </w:rPr>
              <w:t xml:space="preserve">Public liability insurance intends to cover the cost of damages to the public that have occurred in the conduct of a business activity </w:t>
            </w:r>
          </w:p>
        </w:tc>
      </w:tr>
      <w:tr w:rsidR="00BB0825" w:rsidRPr="00242870" w14:paraId="3717DBD7" w14:textId="77777777" w:rsidTr="009C7489">
        <w:trPr>
          <w:trHeight w:val="74"/>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1ECEAF97"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Builders’ Risk</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A32FBC9" w14:textId="77777777" w:rsidR="00BB0825" w:rsidRPr="00242870" w:rsidRDefault="00BB0825" w:rsidP="00405286">
            <w:pPr>
              <w:tabs>
                <w:tab w:val="left" w:pos="180"/>
              </w:tabs>
              <w:spacing w:after="120" w:line="276" w:lineRule="auto"/>
              <w:ind w:left="0" w:right="0" w:firstLine="0"/>
              <w:jc w:val="both"/>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p w14:paraId="10F2363F" w14:textId="77777777" w:rsidR="00BB0825" w:rsidRPr="00242870" w:rsidRDefault="00BB0825" w:rsidP="00405286">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Cs w:val="18"/>
              </w:rPr>
              <w:t>Builders’ Risk insurance intends to cover possible loss or damages that may be sustained when operating a construction work</w:t>
            </w:r>
            <w:r w:rsidRPr="00242870">
              <w:rPr>
                <w:rFonts w:cstheme="minorHAnsi"/>
                <w:bCs/>
                <w:color w:val="262626" w:themeColor="text1" w:themeTint="D9"/>
                <w:szCs w:val="18"/>
              </w:rPr>
              <w:t xml:space="preserve">. </w:t>
            </w:r>
          </w:p>
        </w:tc>
      </w:tr>
      <w:tr w:rsidR="00BB0825" w:rsidRPr="00242870" w14:paraId="29AB7115" w14:textId="77777777" w:rsidTr="009C7489">
        <w:trPr>
          <w:trHeight w:val="74"/>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29598F7D"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Income Loss</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BE273B7" w14:textId="77777777" w:rsidR="00BB0825" w:rsidRPr="00242870" w:rsidRDefault="00BB0825" w:rsidP="00405286">
            <w:pPr>
              <w:tabs>
                <w:tab w:val="left" w:pos="180"/>
              </w:tabs>
              <w:spacing w:after="120" w:line="276" w:lineRule="auto"/>
              <w:ind w:left="0" w:right="0" w:firstLine="0"/>
              <w:jc w:val="both"/>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p w14:paraId="697E345B" w14:textId="77777777" w:rsidR="00BB0825" w:rsidRPr="00242870" w:rsidRDefault="00BB0825" w:rsidP="00405286">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 xml:space="preserve">Income protection insurance pays up a certain percentage of the worker’s pre-tax income for a specified time if the worker is unable to work due to partial or total disability. </w:t>
            </w:r>
          </w:p>
        </w:tc>
      </w:tr>
      <w:tr w:rsidR="00BB0825" w:rsidRPr="00242870" w14:paraId="50B0AC2C" w14:textId="77777777" w:rsidTr="009C7489">
        <w:trPr>
          <w:trHeight w:val="74"/>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311E0D4B"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Workers Compensation</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8F0C7D7" w14:textId="77777777" w:rsidR="00BB0825" w:rsidRPr="00242870" w:rsidRDefault="00BB0825" w:rsidP="00405286">
            <w:pPr>
              <w:tabs>
                <w:tab w:val="left" w:pos="180"/>
              </w:tabs>
              <w:spacing w:after="120" w:line="276" w:lineRule="auto"/>
              <w:ind w:left="0" w:right="0" w:firstLine="0"/>
              <w:jc w:val="both"/>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p w14:paraId="782F7BE3" w14:textId="77777777" w:rsidR="00BB0825" w:rsidRPr="00242870" w:rsidRDefault="00BB0825" w:rsidP="00405286">
            <w:pPr>
              <w:tabs>
                <w:tab w:val="left" w:pos="180"/>
              </w:tabs>
              <w:spacing w:after="120" w:line="276" w:lineRule="auto"/>
              <w:ind w:left="0" w:right="0" w:firstLine="0"/>
              <w:jc w:val="both"/>
              <w:rPr>
                <w:rFonts w:cstheme="minorHAnsi"/>
                <w:bCs/>
                <w:color w:val="D73329"/>
                <w:szCs w:val="20"/>
              </w:rPr>
            </w:pPr>
            <w:r w:rsidRPr="00242870">
              <w:rPr>
                <w:rFonts w:cstheme="minorHAnsi"/>
                <w:bCs/>
                <w:color w:val="D73329"/>
                <w:szCs w:val="18"/>
              </w:rPr>
              <w:t>A worker’s insurance policy provides an employer coverage in the event one of their employees suffer a work-related injury or illness.</w:t>
            </w:r>
          </w:p>
        </w:tc>
      </w:tr>
      <w:tr w:rsidR="00BB0825" w:rsidRPr="00242870" w14:paraId="5838F9AE" w14:textId="77777777" w:rsidTr="009C7489">
        <w:trPr>
          <w:trHeight w:val="74"/>
          <w:jc w:val="center"/>
        </w:trPr>
        <w:tc>
          <w:tcPr>
            <w:tcW w:w="196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E7E6E6" w:themeFill="background2"/>
            <w:vAlign w:val="center"/>
          </w:tcPr>
          <w:p w14:paraId="24CA05CD" w14:textId="77777777" w:rsidR="00BB0825" w:rsidRPr="00242870" w:rsidRDefault="00BB0825" w:rsidP="00BB0825">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color w:val="262626" w:themeColor="text1" w:themeTint="D9"/>
                <w:szCs w:val="24"/>
              </w:rPr>
              <w:t>Commercial Vehicles</w:t>
            </w:r>
          </w:p>
        </w:tc>
        <w:tc>
          <w:tcPr>
            <w:tcW w:w="3035"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54D5FF0" w14:textId="77777777" w:rsidR="00BB0825" w:rsidRPr="00242870" w:rsidRDefault="00BB0825" w:rsidP="00405286">
            <w:pPr>
              <w:tabs>
                <w:tab w:val="left" w:pos="180"/>
              </w:tabs>
              <w:spacing w:after="120" w:line="276" w:lineRule="auto"/>
              <w:ind w:left="0" w:right="0" w:firstLine="0"/>
              <w:jc w:val="both"/>
              <w:rPr>
                <w:rFonts w:cstheme="minorHAnsi"/>
                <w:bCs/>
                <w:color w:val="D73329"/>
                <w:szCs w:val="20"/>
              </w:rPr>
            </w:pPr>
            <w:r w:rsidRPr="00242870">
              <w:rPr>
                <w:rFonts w:cstheme="minorHAnsi"/>
                <w:bCs/>
                <w:color w:val="D73329"/>
                <w:szCs w:val="20"/>
              </w:rPr>
              <w:fldChar w:fldCharType="begin">
                <w:ffData>
                  <w:name w:val="Text29"/>
                  <w:enabled/>
                  <w:calcOnExit w:val="0"/>
                  <w:textInput/>
                </w:ffData>
              </w:fldChar>
            </w:r>
            <w:r w:rsidRPr="00242870">
              <w:rPr>
                <w:rFonts w:cstheme="minorHAnsi"/>
                <w:bCs/>
                <w:color w:val="D73329"/>
                <w:szCs w:val="20"/>
              </w:rPr>
              <w:instrText xml:space="preserve"> FORMTEXT </w:instrText>
            </w:r>
            <w:r w:rsidRPr="00242870">
              <w:rPr>
                <w:rFonts w:cstheme="minorHAnsi"/>
                <w:bCs/>
                <w:color w:val="D73329"/>
                <w:szCs w:val="20"/>
              </w:rPr>
            </w:r>
            <w:r w:rsidRPr="00242870">
              <w:rPr>
                <w:rFonts w:cstheme="minorHAnsi"/>
                <w:bCs/>
                <w:color w:val="D73329"/>
                <w:szCs w:val="20"/>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rFonts w:cstheme="minorHAnsi"/>
                <w:bCs/>
                <w:color w:val="D73329"/>
                <w:szCs w:val="20"/>
              </w:rPr>
              <w:fldChar w:fldCharType="end"/>
            </w:r>
          </w:p>
          <w:p w14:paraId="34666B8E" w14:textId="77777777" w:rsidR="00BB0825" w:rsidRPr="00242870" w:rsidRDefault="00BB0825" w:rsidP="00405286">
            <w:pPr>
              <w:tabs>
                <w:tab w:val="left" w:pos="180"/>
              </w:tabs>
              <w:spacing w:after="120" w:line="276" w:lineRule="auto"/>
              <w:ind w:left="0" w:right="0" w:firstLine="0"/>
              <w:jc w:val="both"/>
              <w:rPr>
                <w:rFonts w:cstheme="minorHAnsi"/>
                <w:bCs/>
                <w:color w:val="D73329"/>
                <w:szCs w:val="20"/>
              </w:rPr>
            </w:pPr>
            <w:r w:rsidRPr="00242870">
              <w:rPr>
                <w:rFonts w:cstheme="minorHAnsi"/>
                <w:bCs/>
                <w:color w:val="D73329"/>
                <w:szCs w:val="18"/>
              </w:rPr>
              <w:t xml:space="preserve">Commercial vehicle insurance covers possible loss or damages that can be sustained by business’s vehicles, whether that’s a specialty vehicle like a catering truck or a regular car used for business. </w:t>
            </w:r>
          </w:p>
        </w:tc>
      </w:tr>
    </w:tbl>
    <w:p w14:paraId="1CCF72E9"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64A2337A"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5D78214B" w14:textId="77777777" w:rsidR="00BB0825" w:rsidRPr="00242870" w:rsidRDefault="00BB0825" w:rsidP="00BB0825">
            <w:pPr>
              <w:pStyle w:val="ListParagraph"/>
              <w:numPr>
                <w:ilvl w:val="0"/>
                <w:numId w:val="6"/>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Answer the following questions about contractual financial arrangements in building and construction.</w:t>
            </w:r>
          </w:p>
        </w:tc>
      </w:tr>
      <w:tr w:rsidR="00BB0825" w:rsidRPr="00242870" w14:paraId="6993E055"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3D9DCB7A"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6CE47D70"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91214FD"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KE12.1, KE12.2 </w:t>
            </w:r>
          </w:p>
          <w:p w14:paraId="7D96559F" w14:textId="77777777"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2.3</w:t>
            </w:r>
          </w:p>
          <w:p w14:paraId="4A7C372C"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1A5D5F30"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contractual financial arrangements.</w:t>
            </w:r>
          </w:p>
          <w:p w14:paraId="0B1983DD" w14:textId="77777777" w:rsidR="00BB0825" w:rsidRPr="00242870" w:rsidRDefault="00BB0825" w:rsidP="00BB082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szCs w:val="20"/>
              </w:rPr>
              <w:t>Additional marking guide and benchmark answers are provided below to guide the assessor in assessing the candidate’s responses.</w:t>
            </w:r>
          </w:p>
        </w:tc>
      </w:tr>
      <w:tr w:rsidR="00BB0825" w:rsidRPr="00242870" w14:paraId="3622E831"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4AD2ED2" w14:textId="77777777" w:rsidR="00BB0825" w:rsidRPr="00242870" w:rsidRDefault="00BB0825" w:rsidP="00874A1A">
            <w:pPr>
              <w:pStyle w:val="ListParagraph"/>
              <w:numPr>
                <w:ilvl w:val="0"/>
                <w:numId w:val="8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Where would you usually find the terms on payments subject to quality of work in a construction contract?</w:t>
            </w:r>
          </w:p>
          <w:p w14:paraId="52E9EEF4" w14:textId="77777777" w:rsidR="00BB0825" w:rsidRPr="00242870" w:rsidRDefault="00BB0825" w:rsidP="00874A1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0"/>
                  <w:enabled/>
                  <w:calcOnExit w:val="0"/>
                  <w:textInput/>
                </w:ffData>
              </w:fldChar>
            </w:r>
            <w:bookmarkStart w:id="77" w:name="Text30"/>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7"/>
          </w:p>
          <w:p w14:paraId="7380D71C" w14:textId="77777777" w:rsidR="00BB0825" w:rsidRPr="00242870" w:rsidRDefault="00BB0825" w:rsidP="00874A1A">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30C95086" w14:textId="77777777" w:rsidR="00BB0825" w:rsidRPr="00242870" w:rsidRDefault="00BB0825" w:rsidP="00874A1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The terms on payments subject to quality of work are usually found on the retention clause of the construction contract.</w:t>
            </w:r>
          </w:p>
        </w:tc>
      </w:tr>
      <w:tr w:rsidR="00BB0825" w:rsidRPr="00242870" w14:paraId="194DC9E8"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4326C86" w14:textId="77777777" w:rsidR="00BB0825" w:rsidRPr="00242870" w:rsidRDefault="00BB0825" w:rsidP="00874A1A">
            <w:pPr>
              <w:pStyle w:val="ListParagraph"/>
              <w:numPr>
                <w:ilvl w:val="0"/>
                <w:numId w:val="8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does ‘Retention’ mean in the context of contractual agreements?</w:t>
            </w:r>
          </w:p>
          <w:p w14:paraId="4D7A50E2" w14:textId="77777777" w:rsidR="00BB0825" w:rsidRPr="00242870" w:rsidRDefault="00BB0825" w:rsidP="00874A1A">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687DBFD9" w14:textId="77777777" w:rsidR="00BB0825" w:rsidRPr="00242870" w:rsidRDefault="00BB0825" w:rsidP="00874A1A">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3B35C831" w14:textId="0E3FA60C" w:rsidR="00BB0825" w:rsidRPr="00242870" w:rsidRDefault="00BB0825" w:rsidP="00874A1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Retention is the percentage of the contract price which is withheld by the client to ensure that the contractor completes the construction work according to the term of the contract.</w:t>
            </w:r>
          </w:p>
        </w:tc>
      </w:tr>
      <w:tr w:rsidR="00BB0825" w:rsidRPr="00242870" w14:paraId="23D7FF7B"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8479568" w14:textId="77777777" w:rsidR="00BB0825" w:rsidRPr="00242870" w:rsidRDefault="00BB0825" w:rsidP="00874A1A">
            <w:pPr>
              <w:pStyle w:val="ListParagraph"/>
              <w:numPr>
                <w:ilvl w:val="0"/>
                <w:numId w:val="8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does product quality mean in a construction contract?</w:t>
            </w:r>
          </w:p>
          <w:p w14:paraId="4D3BA59A" w14:textId="77777777" w:rsidR="00BB0825" w:rsidRPr="00242870" w:rsidRDefault="00BB0825" w:rsidP="00874A1A">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044CD13A" w14:textId="77777777" w:rsidR="00BB0825" w:rsidRPr="00242870" w:rsidRDefault="00BB0825" w:rsidP="00874A1A">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12034E1A" w14:textId="04375503" w:rsidR="00BB0825" w:rsidRPr="00242870" w:rsidRDefault="00BB0825" w:rsidP="00874A1A">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Product quality pertains to the specifications and expectations of the client regarding output of the construction work (</w:t>
            </w:r>
            <w:proofErr w:type="gramStart"/>
            <w:r w:rsidRPr="00242870">
              <w:rPr>
                <w:rFonts w:cstheme="minorHAnsi"/>
                <w:bCs/>
                <w:color w:val="D73329"/>
                <w:sz w:val="22"/>
              </w:rPr>
              <w:t>e.g.</w:t>
            </w:r>
            <w:proofErr w:type="gramEnd"/>
            <w:r w:rsidRPr="00242870">
              <w:rPr>
                <w:rFonts w:cstheme="minorHAnsi"/>
                <w:bCs/>
                <w:color w:val="D73329"/>
                <w:sz w:val="22"/>
              </w:rPr>
              <w:t xml:space="preserve"> what type of materials should be used in the project).</w:t>
            </w:r>
          </w:p>
        </w:tc>
      </w:tr>
    </w:tbl>
    <w:p w14:paraId="3070E8D4" w14:textId="77777777" w:rsidR="00BB0825" w:rsidRPr="00242870" w:rsidRDefault="00BB0825" w:rsidP="00BB0825">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0"/>
      </w:tblGrid>
      <w:tr w:rsidR="00BB0825" w:rsidRPr="00242870" w14:paraId="7DD56951"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6A0CA01" w14:textId="77777777" w:rsidR="00BB0825" w:rsidRPr="00242870" w:rsidRDefault="00BB0825" w:rsidP="00157B46">
            <w:pPr>
              <w:pStyle w:val="ListParagraph"/>
              <w:numPr>
                <w:ilvl w:val="0"/>
                <w:numId w:val="8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lastRenderedPageBreak/>
              <w:t>What does product compliance mean in a construction contract?</w:t>
            </w:r>
          </w:p>
          <w:p w14:paraId="11728306" w14:textId="77777777" w:rsidR="00BB0825" w:rsidRPr="00242870" w:rsidRDefault="00BB0825" w:rsidP="00157B46">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71193DFD" w14:textId="77777777" w:rsidR="00BB0825" w:rsidRPr="00242870" w:rsidRDefault="00BB0825" w:rsidP="00157B46">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706C17AE" w14:textId="77777777" w:rsidR="00BB0825" w:rsidRPr="00242870" w:rsidRDefault="00BB0825" w:rsidP="00157B4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 xml:space="preserve">Product compliance indicates whether the output of the construction work follows relevant laws and regulations. </w:t>
            </w:r>
          </w:p>
        </w:tc>
      </w:tr>
      <w:tr w:rsidR="00BB0825" w:rsidRPr="00242870" w14:paraId="4C1ED0F6"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F36330C" w14:textId="77777777" w:rsidR="00BB0825" w:rsidRPr="00242870" w:rsidRDefault="00BB0825" w:rsidP="00157B46">
            <w:pPr>
              <w:pStyle w:val="ListParagraph"/>
              <w:numPr>
                <w:ilvl w:val="0"/>
                <w:numId w:val="8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Why do you need the terms on product quality and compliance on the construction contract?</w:t>
            </w:r>
          </w:p>
          <w:p w14:paraId="5D513F7B" w14:textId="77777777" w:rsidR="00BB0825" w:rsidRPr="00242870" w:rsidRDefault="00BB0825" w:rsidP="00157B46">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10FD2FB9" w14:textId="77777777" w:rsidR="00BB0825" w:rsidRPr="00242870" w:rsidRDefault="00BB0825" w:rsidP="00157B46">
            <w:pPr>
              <w:pStyle w:val="ListParagraph"/>
              <w:tabs>
                <w:tab w:val="left" w:pos="180"/>
              </w:tabs>
              <w:spacing w:after="120" w:line="276" w:lineRule="auto"/>
              <w:ind w:left="794" w:right="0" w:firstLine="0"/>
              <w:contextualSpacing w:val="0"/>
              <w:rPr>
                <w:rFonts w:cstheme="minorHAnsi"/>
                <w:bCs/>
                <w:color w:val="D73329"/>
                <w:sz w:val="22"/>
              </w:rPr>
            </w:pPr>
            <w:r w:rsidRPr="00242870">
              <w:rPr>
                <w:rFonts w:cstheme="minorHAnsi"/>
                <w:bCs/>
                <w:color w:val="D73329"/>
                <w:sz w:val="22"/>
              </w:rPr>
              <w:t>For a satisfactory performance, although the wording may slightly vary, their response must be consistent with the benchmark answer below.</w:t>
            </w:r>
          </w:p>
          <w:p w14:paraId="5C1C7E1C" w14:textId="77777777" w:rsidR="00BB0825" w:rsidRPr="00242870" w:rsidRDefault="00BB0825" w:rsidP="00157B46">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Most contracts will contain provisions as to what will happen if the construction work did not meet the contract’s terms and condition on product quality and compliance.</w:t>
            </w:r>
          </w:p>
        </w:tc>
      </w:tr>
      <w:tr w:rsidR="00BB0825" w:rsidRPr="00242870" w14:paraId="51056BA1"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5435092" w14:textId="77777777" w:rsidR="00BB0825" w:rsidRPr="00242870" w:rsidRDefault="00BB0825" w:rsidP="00157B46">
            <w:pPr>
              <w:pStyle w:val="ListParagraph"/>
              <w:numPr>
                <w:ilvl w:val="0"/>
                <w:numId w:val="84"/>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Why do you need to know the terms and conditions of payment in the construction contract?</w:t>
            </w:r>
          </w:p>
          <w:p w14:paraId="1276DDC3" w14:textId="77777777" w:rsidR="00BB0825" w:rsidRPr="00242870" w:rsidRDefault="00BB0825" w:rsidP="00157B46">
            <w:pPr>
              <w:pStyle w:val="ListParagraph"/>
              <w:tabs>
                <w:tab w:val="left" w:pos="180"/>
              </w:tabs>
              <w:spacing w:after="120" w:line="276" w:lineRule="auto"/>
              <w:ind w:left="794"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30"/>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75264AD1" w14:textId="7FC813C6" w:rsidR="00BB0825" w:rsidRPr="00242870" w:rsidRDefault="00BB0825" w:rsidP="00157B46">
            <w:pPr>
              <w:pStyle w:val="ListParagraph"/>
              <w:tabs>
                <w:tab w:val="left" w:pos="180"/>
              </w:tabs>
              <w:spacing w:after="120" w:line="276" w:lineRule="auto"/>
              <w:ind w:left="794" w:right="0" w:firstLine="0"/>
              <w:contextualSpacing w:val="0"/>
              <w:rPr>
                <w:rFonts w:cstheme="minorHAnsi"/>
                <w:bCs/>
                <w:color w:val="D73329"/>
                <w:sz w:val="22"/>
              </w:rPr>
            </w:pPr>
            <w:bookmarkStart w:id="78" w:name="_Hlk56654764"/>
            <w:r w:rsidRPr="00242870">
              <w:rPr>
                <w:rFonts w:cstheme="minorHAnsi"/>
                <w:bCs/>
                <w:color w:val="D73329"/>
                <w:sz w:val="22"/>
              </w:rPr>
              <w:t>For a satisfactory performance, although the wording may slightly vary, their response must include one of the benchmark answers below</w:t>
            </w:r>
            <w:bookmarkEnd w:id="78"/>
            <w:r w:rsidR="00157B46">
              <w:rPr>
                <w:rFonts w:cstheme="minorHAnsi"/>
                <w:bCs/>
                <w:color w:val="D73329"/>
                <w:sz w:val="22"/>
              </w:rPr>
              <w:t>:</w:t>
            </w:r>
          </w:p>
          <w:p w14:paraId="591130FB" w14:textId="77777777" w:rsidR="00BB0825" w:rsidRPr="00242870" w:rsidRDefault="00BB0825" w:rsidP="00157B46">
            <w:pPr>
              <w:pStyle w:val="ListParagraph"/>
              <w:numPr>
                <w:ilvl w:val="0"/>
                <w:numId w:val="136"/>
              </w:numPr>
              <w:tabs>
                <w:tab w:val="left" w:pos="180"/>
              </w:tabs>
              <w:spacing w:after="120" w:line="276" w:lineRule="auto"/>
              <w:ind w:left="1514" w:right="0"/>
              <w:contextualSpacing w:val="0"/>
              <w:rPr>
                <w:rFonts w:cstheme="minorHAnsi"/>
                <w:bCs/>
                <w:color w:val="D73329"/>
                <w:sz w:val="22"/>
              </w:rPr>
            </w:pPr>
            <w:r w:rsidRPr="00242870">
              <w:rPr>
                <w:rFonts w:cstheme="minorHAnsi"/>
                <w:bCs/>
                <w:color w:val="D73329"/>
                <w:sz w:val="22"/>
              </w:rPr>
              <w:t xml:space="preserve">To know how much progress </w:t>
            </w:r>
            <w:proofErr w:type="gramStart"/>
            <w:r w:rsidRPr="00242870">
              <w:rPr>
                <w:rFonts w:cstheme="minorHAnsi"/>
                <w:bCs/>
                <w:color w:val="D73329"/>
                <w:sz w:val="22"/>
              </w:rPr>
              <w:t>payments</w:t>
            </w:r>
            <w:proofErr w:type="gramEnd"/>
            <w:r w:rsidRPr="00242870">
              <w:rPr>
                <w:rFonts w:cstheme="minorHAnsi"/>
                <w:bCs/>
                <w:color w:val="D73329"/>
                <w:sz w:val="22"/>
              </w:rPr>
              <w:t xml:space="preserve"> you can claim for the period</w:t>
            </w:r>
          </w:p>
          <w:p w14:paraId="0390ED2C" w14:textId="77777777" w:rsidR="00BB0825" w:rsidRPr="00242870" w:rsidRDefault="00BB0825" w:rsidP="00157B46">
            <w:pPr>
              <w:pStyle w:val="ListParagraph"/>
              <w:numPr>
                <w:ilvl w:val="0"/>
                <w:numId w:val="136"/>
              </w:numPr>
              <w:tabs>
                <w:tab w:val="left" w:pos="180"/>
              </w:tabs>
              <w:spacing w:after="120" w:line="276" w:lineRule="auto"/>
              <w:ind w:left="1514" w:right="0"/>
              <w:contextualSpacing w:val="0"/>
              <w:rPr>
                <w:rFonts w:cstheme="minorHAnsi"/>
                <w:bCs/>
                <w:color w:val="D73329"/>
                <w:sz w:val="22"/>
              </w:rPr>
            </w:pPr>
            <w:r w:rsidRPr="00242870">
              <w:rPr>
                <w:rFonts w:cstheme="minorHAnsi"/>
                <w:bCs/>
                <w:color w:val="D73329"/>
                <w:sz w:val="22"/>
              </w:rPr>
              <w:t>To know you when you can demand for progress payments</w:t>
            </w:r>
          </w:p>
          <w:p w14:paraId="69E7583F" w14:textId="77777777" w:rsidR="00BB0825" w:rsidRPr="00242870" w:rsidRDefault="00BB0825" w:rsidP="00157B46">
            <w:pPr>
              <w:pStyle w:val="ListParagraph"/>
              <w:numPr>
                <w:ilvl w:val="0"/>
                <w:numId w:val="136"/>
              </w:numPr>
              <w:tabs>
                <w:tab w:val="left" w:pos="180"/>
              </w:tabs>
              <w:spacing w:after="120" w:line="276" w:lineRule="auto"/>
              <w:ind w:left="1514" w:right="0"/>
              <w:contextualSpacing w:val="0"/>
              <w:rPr>
                <w:rFonts w:cstheme="minorHAnsi"/>
                <w:bCs/>
                <w:color w:val="D73329"/>
                <w:sz w:val="22"/>
              </w:rPr>
            </w:pPr>
            <w:r w:rsidRPr="00242870">
              <w:rPr>
                <w:rFonts w:cstheme="minorHAnsi"/>
                <w:bCs/>
                <w:color w:val="D73329"/>
                <w:sz w:val="22"/>
              </w:rPr>
              <w:t>To know the agreed payment procedures</w:t>
            </w:r>
          </w:p>
          <w:p w14:paraId="6B31499E" w14:textId="77777777" w:rsidR="00BB0825" w:rsidRPr="00242870" w:rsidRDefault="00BB0825" w:rsidP="00157B46">
            <w:pPr>
              <w:pStyle w:val="ListParagraph"/>
              <w:numPr>
                <w:ilvl w:val="0"/>
                <w:numId w:val="136"/>
              </w:numPr>
              <w:tabs>
                <w:tab w:val="left" w:pos="180"/>
              </w:tabs>
              <w:spacing w:after="120" w:line="276" w:lineRule="auto"/>
              <w:ind w:left="1514" w:right="0"/>
              <w:contextualSpacing w:val="0"/>
              <w:rPr>
                <w:rFonts w:cstheme="minorHAnsi"/>
                <w:bCs/>
                <w:color w:val="D73329"/>
                <w:sz w:val="22"/>
              </w:rPr>
            </w:pPr>
            <w:r w:rsidRPr="00242870">
              <w:rPr>
                <w:rFonts w:cstheme="minorHAnsi"/>
                <w:bCs/>
                <w:color w:val="D73329"/>
                <w:sz w:val="22"/>
              </w:rPr>
              <w:t>To know the provisions for “Retention”</w:t>
            </w:r>
          </w:p>
          <w:p w14:paraId="5CE21F58" w14:textId="77777777" w:rsidR="00BB0825" w:rsidRPr="00242870" w:rsidRDefault="00BB0825" w:rsidP="00157B46">
            <w:pPr>
              <w:pStyle w:val="ListParagraph"/>
              <w:numPr>
                <w:ilvl w:val="0"/>
                <w:numId w:val="136"/>
              </w:numPr>
              <w:tabs>
                <w:tab w:val="left" w:pos="180"/>
              </w:tabs>
              <w:spacing w:after="120" w:line="276" w:lineRule="auto"/>
              <w:ind w:left="1514" w:right="0"/>
              <w:contextualSpacing w:val="0"/>
              <w:rPr>
                <w:rFonts w:cstheme="minorHAnsi"/>
                <w:bCs/>
                <w:color w:val="D73329"/>
                <w:sz w:val="22"/>
              </w:rPr>
            </w:pPr>
            <w:r w:rsidRPr="00242870">
              <w:rPr>
                <w:rFonts w:cstheme="minorHAnsi"/>
                <w:bCs/>
                <w:color w:val="D73329"/>
                <w:sz w:val="22"/>
              </w:rPr>
              <w:t>To know the rights of the clients as to withholding of payments</w:t>
            </w:r>
          </w:p>
          <w:p w14:paraId="69D95100" w14:textId="77777777" w:rsidR="00BB0825" w:rsidRPr="00242870" w:rsidRDefault="00BB0825" w:rsidP="00157B46">
            <w:pPr>
              <w:pStyle w:val="ListParagraph"/>
              <w:tabs>
                <w:tab w:val="left" w:pos="180"/>
              </w:tabs>
              <w:spacing w:after="120" w:line="276" w:lineRule="auto"/>
              <w:ind w:left="843" w:right="0" w:firstLine="0"/>
              <w:contextualSpacing w:val="0"/>
              <w:rPr>
                <w:rFonts w:cstheme="minorHAnsi"/>
                <w:bCs/>
                <w:color w:val="D73329"/>
                <w:sz w:val="22"/>
              </w:rPr>
            </w:pPr>
            <w:r w:rsidRPr="00242870">
              <w:rPr>
                <w:rFonts w:cstheme="minorHAnsi"/>
                <w:bCs/>
                <w:color w:val="D73329"/>
                <w:sz w:val="22"/>
              </w:rPr>
              <w:t>Other responses are acceptable as long as they are reasons as to why it is important to know about the terms and conditions of payment in the construction contract.</w:t>
            </w:r>
          </w:p>
        </w:tc>
      </w:tr>
    </w:tbl>
    <w:p w14:paraId="57FED847" w14:textId="77777777" w:rsidR="00BB0825" w:rsidRPr="00242870" w:rsidRDefault="00BB0825" w:rsidP="00BB0825">
      <w:r w:rsidRPr="00242870">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0825" w:rsidRPr="00242870" w14:paraId="5532695B" w14:textId="77777777" w:rsidTr="00BB0825">
        <w:trPr>
          <w:trHeight w:val="153"/>
          <w:jc w:val="center"/>
        </w:trPr>
        <w:tc>
          <w:tcPr>
            <w:tcW w:w="5000" w:type="pct"/>
            <w:tcBorders>
              <w:top w:val="nil"/>
              <w:left w:val="nil"/>
              <w:bottom w:val="nil"/>
              <w:right w:val="nil"/>
            </w:tcBorders>
            <w:shd w:val="clear" w:color="auto" w:fill="D9E2F3" w:themeFill="accent1" w:themeFillTint="33"/>
          </w:tcPr>
          <w:p w14:paraId="66BBFEFF" w14:textId="77777777" w:rsidR="00BB0825" w:rsidRPr="00242870" w:rsidRDefault="00BB0825" w:rsidP="001B1E36">
            <w:pPr>
              <w:pStyle w:val="ListParagraph"/>
              <w:numPr>
                <w:ilvl w:val="0"/>
                <w:numId w:val="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Provide two reasons why it is important to know the terms and conditions of payment in a construction project</w:t>
            </w:r>
          </w:p>
        </w:tc>
      </w:tr>
      <w:tr w:rsidR="00BB0825" w:rsidRPr="00242870" w14:paraId="5888C11C" w14:textId="77777777" w:rsidTr="00BB0825">
        <w:trPr>
          <w:trHeight w:val="74"/>
          <w:jc w:val="center"/>
        </w:trPr>
        <w:tc>
          <w:tcPr>
            <w:tcW w:w="5000" w:type="pct"/>
            <w:tcBorders>
              <w:top w:val="nil"/>
              <w:left w:val="nil"/>
              <w:bottom w:val="single" w:sz="2" w:space="0" w:color="A6A6A6" w:themeColor="background1" w:themeShade="A6"/>
              <w:right w:val="nil"/>
            </w:tcBorders>
            <w:shd w:val="clear" w:color="auto" w:fill="auto"/>
          </w:tcPr>
          <w:p w14:paraId="0A00B768" w14:textId="77777777" w:rsidR="00BB0825" w:rsidRPr="00242870" w:rsidRDefault="00BB0825" w:rsidP="00BB0825">
            <w:pPr>
              <w:tabs>
                <w:tab w:val="left" w:pos="180"/>
              </w:tabs>
              <w:spacing w:before="0" w:line="276" w:lineRule="auto"/>
              <w:ind w:left="0" w:right="29" w:firstLine="0"/>
              <w:rPr>
                <w:rFonts w:cstheme="minorHAnsi"/>
                <w:color w:val="262626" w:themeColor="text1" w:themeTint="D9"/>
                <w:szCs w:val="24"/>
              </w:rPr>
            </w:pPr>
          </w:p>
        </w:tc>
      </w:tr>
      <w:tr w:rsidR="00BB0825" w:rsidRPr="00242870" w14:paraId="0135796A"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1652F15" w14:textId="77777777" w:rsidR="00BB0825" w:rsidRPr="00242870" w:rsidRDefault="00BB0825" w:rsidP="00BB0825">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Mapping: CPCCBC5019 KE12.3  </w:t>
            </w:r>
          </w:p>
          <w:p w14:paraId="0B5FABE7" w14:textId="77777777" w:rsidR="009F700B" w:rsidRPr="00242870" w:rsidRDefault="009F700B" w:rsidP="009F700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 xml:space="preserve">Learner guide reference: </w:t>
            </w:r>
            <w:r>
              <w:rPr>
                <w:rFonts w:cstheme="minorHAnsi"/>
                <w:i/>
                <w:color w:val="2F5496" w:themeColor="accent1" w:themeShade="BF"/>
                <w:sz w:val="20"/>
                <w:szCs w:val="24"/>
              </w:rPr>
              <w:t>CPCCBC5019 Learner Guide, Chapter 2, Section 2.3</w:t>
            </w:r>
          </w:p>
          <w:p w14:paraId="3A0D7860" w14:textId="77777777" w:rsidR="00BB0825" w:rsidRPr="00242870" w:rsidRDefault="00BB0825" w:rsidP="00BB082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31CFC13C" w14:textId="77777777" w:rsidR="00BB0825" w:rsidRPr="00403272" w:rsidRDefault="00BB0825" w:rsidP="00BB0825">
            <w:pPr>
              <w:tabs>
                <w:tab w:val="left" w:pos="180"/>
              </w:tabs>
              <w:spacing w:after="120" w:line="276" w:lineRule="auto"/>
              <w:ind w:left="0" w:right="0" w:firstLine="0"/>
              <w:jc w:val="both"/>
              <w:rPr>
                <w:rFonts w:cstheme="minorHAnsi"/>
                <w:bCs/>
                <w:color w:val="D73329"/>
                <w:sz w:val="22"/>
              </w:rPr>
            </w:pPr>
            <w:r w:rsidRPr="00403272">
              <w:rPr>
                <w:rFonts w:cstheme="minorHAnsi"/>
                <w:bCs/>
                <w:color w:val="D73329"/>
                <w:sz w:val="22"/>
              </w:rPr>
              <w:t>The candidate must provide two reasons it is important to know the terms and conditions of payment in a construction project.</w:t>
            </w:r>
          </w:p>
          <w:p w14:paraId="0A34E3C8" w14:textId="77777777" w:rsidR="00BB0825" w:rsidRPr="00403272" w:rsidRDefault="00BB0825" w:rsidP="00BB0825">
            <w:pPr>
              <w:tabs>
                <w:tab w:val="left" w:pos="180"/>
              </w:tabs>
              <w:spacing w:after="120" w:line="276" w:lineRule="auto"/>
              <w:ind w:left="0" w:right="0" w:firstLine="0"/>
              <w:jc w:val="both"/>
              <w:rPr>
                <w:rFonts w:cstheme="minorHAnsi"/>
                <w:bCs/>
                <w:color w:val="D73329"/>
                <w:sz w:val="22"/>
              </w:rPr>
            </w:pPr>
            <w:r w:rsidRPr="00403272">
              <w:rPr>
                <w:rFonts w:cstheme="minorHAnsi"/>
                <w:bCs/>
                <w:color w:val="D73329"/>
                <w:sz w:val="22"/>
              </w:rPr>
              <w:t>For a satisfactory performance, although the wording may slightly vary, their response must include two of the benchmark answers below:</w:t>
            </w:r>
          </w:p>
          <w:p w14:paraId="2A131FFD" w14:textId="77777777" w:rsidR="00BB0825" w:rsidRPr="00403272" w:rsidRDefault="00BB0825" w:rsidP="00C02FC7">
            <w:pPr>
              <w:pStyle w:val="ListParagraph"/>
              <w:numPr>
                <w:ilvl w:val="0"/>
                <w:numId w:val="85"/>
              </w:numPr>
              <w:tabs>
                <w:tab w:val="left" w:pos="180"/>
              </w:tabs>
              <w:spacing w:after="120" w:line="276" w:lineRule="auto"/>
              <w:ind w:right="0"/>
              <w:contextualSpacing w:val="0"/>
              <w:jc w:val="both"/>
              <w:rPr>
                <w:rFonts w:cstheme="minorHAnsi"/>
                <w:bCs/>
                <w:color w:val="D73329"/>
                <w:sz w:val="22"/>
              </w:rPr>
            </w:pPr>
            <w:r w:rsidRPr="00403272">
              <w:rPr>
                <w:rFonts w:cstheme="minorHAnsi"/>
                <w:bCs/>
                <w:color w:val="D73329"/>
                <w:sz w:val="22"/>
              </w:rPr>
              <w:t>To know the schedule of progress payments</w:t>
            </w:r>
          </w:p>
          <w:p w14:paraId="3ABEE675" w14:textId="77777777" w:rsidR="00BB0825" w:rsidRPr="00403272" w:rsidRDefault="00BB0825" w:rsidP="00C02FC7">
            <w:pPr>
              <w:pStyle w:val="ListParagraph"/>
              <w:numPr>
                <w:ilvl w:val="0"/>
                <w:numId w:val="85"/>
              </w:numPr>
              <w:tabs>
                <w:tab w:val="left" w:pos="180"/>
              </w:tabs>
              <w:spacing w:after="120" w:line="276" w:lineRule="auto"/>
              <w:ind w:right="0"/>
              <w:contextualSpacing w:val="0"/>
              <w:jc w:val="both"/>
              <w:rPr>
                <w:rFonts w:cstheme="minorHAnsi"/>
                <w:bCs/>
                <w:color w:val="D73329"/>
                <w:sz w:val="22"/>
              </w:rPr>
            </w:pPr>
            <w:r w:rsidRPr="00403272">
              <w:rPr>
                <w:rFonts w:cstheme="minorHAnsi"/>
                <w:bCs/>
                <w:color w:val="D73329"/>
                <w:sz w:val="22"/>
              </w:rPr>
              <w:t>To know when the contractor can claim for payment</w:t>
            </w:r>
          </w:p>
          <w:p w14:paraId="489BDD29" w14:textId="77777777" w:rsidR="00BB0825" w:rsidRPr="00403272" w:rsidRDefault="00BB0825" w:rsidP="00C02FC7">
            <w:pPr>
              <w:pStyle w:val="ListParagraph"/>
              <w:numPr>
                <w:ilvl w:val="0"/>
                <w:numId w:val="85"/>
              </w:numPr>
              <w:tabs>
                <w:tab w:val="left" w:pos="180"/>
              </w:tabs>
              <w:spacing w:after="120" w:line="276" w:lineRule="auto"/>
              <w:ind w:right="0"/>
              <w:contextualSpacing w:val="0"/>
              <w:jc w:val="both"/>
              <w:rPr>
                <w:rFonts w:cstheme="minorHAnsi"/>
                <w:bCs/>
                <w:color w:val="D73329"/>
                <w:sz w:val="22"/>
              </w:rPr>
            </w:pPr>
            <w:r w:rsidRPr="00403272">
              <w:rPr>
                <w:rFonts w:cstheme="minorHAnsi"/>
                <w:bCs/>
                <w:color w:val="D73329"/>
                <w:sz w:val="22"/>
              </w:rPr>
              <w:t>To know what to do if the payment is delayed</w:t>
            </w:r>
          </w:p>
          <w:p w14:paraId="1E8052C0" w14:textId="77777777" w:rsidR="00BB0825" w:rsidRPr="00403272" w:rsidRDefault="00BB0825" w:rsidP="00C02FC7">
            <w:pPr>
              <w:pStyle w:val="ListParagraph"/>
              <w:numPr>
                <w:ilvl w:val="0"/>
                <w:numId w:val="85"/>
              </w:numPr>
              <w:tabs>
                <w:tab w:val="left" w:pos="180"/>
              </w:tabs>
              <w:spacing w:after="120" w:line="276" w:lineRule="auto"/>
              <w:ind w:right="0"/>
              <w:contextualSpacing w:val="0"/>
              <w:jc w:val="both"/>
              <w:rPr>
                <w:rFonts w:cstheme="minorHAnsi"/>
                <w:bCs/>
                <w:color w:val="D73329"/>
                <w:sz w:val="22"/>
              </w:rPr>
            </w:pPr>
            <w:r w:rsidRPr="00403272">
              <w:rPr>
                <w:rFonts w:cstheme="minorHAnsi"/>
                <w:bCs/>
                <w:color w:val="D73329"/>
                <w:sz w:val="22"/>
              </w:rPr>
              <w:t>To know the conditions before payment can be demanded</w:t>
            </w:r>
          </w:p>
          <w:p w14:paraId="3BF355F5" w14:textId="77777777" w:rsidR="00BB0825" w:rsidRPr="00242870" w:rsidRDefault="00BB0825" w:rsidP="00C02FC7">
            <w:pPr>
              <w:pStyle w:val="ListParagraph"/>
              <w:numPr>
                <w:ilvl w:val="0"/>
                <w:numId w:val="85"/>
              </w:numPr>
              <w:tabs>
                <w:tab w:val="left" w:pos="180"/>
              </w:tabs>
              <w:spacing w:after="120" w:line="276" w:lineRule="auto"/>
              <w:ind w:right="0"/>
              <w:contextualSpacing w:val="0"/>
              <w:jc w:val="both"/>
              <w:rPr>
                <w:rFonts w:cstheme="minorHAnsi"/>
                <w:bCs/>
                <w:color w:val="D73329"/>
                <w:szCs w:val="20"/>
              </w:rPr>
            </w:pPr>
            <w:r w:rsidRPr="00403272">
              <w:rPr>
                <w:rFonts w:cstheme="minorHAnsi"/>
                <w:bCs/>
                <w:color w:val="D73329"/>
                <w:sz w:val="22"/>
              </w:rPr>
              <w:t>To know the percentage of contract price that will be withheld until the completion of the contract</w:t>
            </w:r>
          </w:p>
        </w:tc>
      </w:tr>
      <w:tr w:rsidR="00BB0825" w:rsidRPr="00242870" w14:paraId="67C72E6C"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B7F9013" w14:textId="77777777" w:rsidR="00BB0825" w:rsidRPr="00242870" w:rsidRDefault="00BB0825" w:rsidP="001B1E36">
            <w:pPr>
              <w:pStyle w:val="ListParagraph"/>
              <w:numPr>
                <w:ilvl w:val="0"/>
                <w:numId w:val="8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1"/>
                  <w:enabled/>
                  <w:calcOnExit w:val="0"/>
                  <w:textInput/>
                </w:ffData>
              </w:fldChar>
            </w:r>
            <w:bookmarkStart w:id="79" w:name="Text31"/>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bookmarkEnd w:id="79"/>
          </w:p>
        </w:tc>
      </w:tr>
      <w:tr w:rsidR="00BB0825" w:rsidRPr="00242870" w14:paraId="23F3CC65" w14:textId="77777777" w:rsidTr="00BB0825">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F4CE4D6" w14:textId="77777777" w:rsidR="00BB0825" w:rsidRPr="00242870" w:rsidRDefault="00BB0825" w:rsidP="001B1E36">
            <w:pPr>
              <w:pStyle w:val="ListParagraph"/>
              <w:numPr>
                <w:ilvl w:val="0"/>
                <w:numId w:val="8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fldChar w:fldCharType="begin">
                <w:ffData>
                  <w:name w:val="Text3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tc>
      </w:tr>
    </w:tbl>
    <w:p w14:paraId="58015A3D" w14:textId="77777777" w:rsidR="00224FD3" w:rsidRDefault="00224FD3">
      <w:pPr>
        <w:spacing w:after="120" w:line="276" w:lineRule="auto"/>
        <w:rPr>
          <w:rFonts w:cstheme="minorHAnsi"/>
          <w:b/>
          <w:bCs/>
          <w:color w:val="262626" w:themeColor="text1" w:themeTint="D9"/>
          <w:szCs w:val="24"/>
        </w:rPr>
      </w:pPr>
      <w:r>
        <w:rPr>
          <w:rFonts w:cstheme="minorHAnsi"/>
          <w:b/>
          <w:bCs/>
          <w:color w:val="262626" w:themeColor="text1" w:themeTint="D9"/>
          <w:szCs w:val="24"/>
        </w:rPr>
        <w:br w:type="page"/>
      </w:r>
    </w:p>
    <w:p w14:paraId="5699E788" w14:textId="607C74C9" w:rsidR="007C5F6C" w:rsidRPr="00242870" w:rsidRDefault="007C5F6C" w:rsidP="00A300D9">
      <w:pPr>
        <w:pStyle w:val="Heading1"/>
      </w:pPr>
      <w:bookmarkStart w:id="80" w:name="_Toc61449213"/>
      <w:r w:rsidRPr="00242870">
        <w:lastRenderedPageBreak/>
        <w:t>Practical Assessment</w:t>
      </w:r>
      <w:bookmarkEnd w:id="80"/>
    </w:p>
    <w:p w14:paraId="108DCBE9" w14:textId="77777777" w:rsidR="00235ED3" w:rsidRPr="00242870" w:rsidRDefault="00235ED3" w:rsidP="00235ED3">
      <w:pPr>
        <w:pStyle w:val="Heading2"/>
        <w:tabs>
          <w:tab w:val="left" w:pos="180"/>
        </w:tabs>
        <w:ind w:right="0"/>
        <w:rPr>
          <w:lang w:val="en-AU"/>
        </w:rPr>
      </w:pPr>
      <w:bookmarkStart w:id="81" w:name="_Toc61449214"/>
      <w:r w:rsidRPr="00242870">
        <w:rPr>
          <w:lang w:val="en-AU"/>
        </w:rPr>
        <w:t>Assessor Instructions</w:t>
      </w:r>
      <w:bookmarkEnd w:id="81"/>
    </w:p>
    <w:p w14:paraId="2AD46AAF" w14:textId="77777777" w:rsidR="00235ED3" w:rsidRPr="00242870" w:rsidRDefault="00235ED3" w:rsidP="00235ED3">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The Practical Assessment is a set of tasks that must be completed in a workplace, or in an environment with conditions similar to that of a real workplace. </w:t>
      </w:r>
    </w:p>
    <w:p w14:paraId="79EDA0A2" w14:textId="769AD6D3" w:rsidR="004043A9" w:rsidRPr="00242870" w:rsidRDefault="004043A9" w:rsidP="004043A9">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This assessment will help the candidate demonstrate skill requirements relevant </w:t>
      </w:r>
      <w:r w:rsidR="00693AB9" w:rsidRPr="00242870">
        <w:rPr>
          <w:color w:val="262626" w:themeColor="text1" w:themeTint="D9"/>
          <w:sz w:val="24"/>
        </w:rPr>
        <w:t xml:space="preserve">to managing building and construction business finances. </w:t>
      </w:r>
    </w:p>
    <w:p w14:paraId="525BCC0B" w14:textId="77777777" w:rsidR="00CB606F" w:rsidRPr="00242870" w:rsidRDefault="00CB606F" w:rsidP="00CB606F">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 Practical Assessment includes the following:</w:t>
      </w:r>
    </w:p>
    <w:p w14:paraId="26AFB011" w14:textId="77777777" w:rsidR="00CB606F" w:rsidRPr="00242870" w:rsidRDefault="00CB606F" w:rsidP="000178C9">
      <w:pPr>
        <w:pStyle w:val="ListParagraph"/>
        <w:numPr>
          <w:ilvl w:val="0"/>
          <w:numId w:val="16"/>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Practical Assignment</w:t>
      </w:r>
    </w:p>
    <w:p w14:paraId="3D024F7F" w14:textId="2F50BE62" w:rsidR="00CB606F" w:rsidRPr="00242870"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A series of written practical tests assessing the candidate’s practical knowledge and understanding of the unit of competency.</w:t>
      </w:r>
    </w:p>
    <w:p w14:paraId="1CB09461" w14:textId="77777777" w:rsidR="00CB606F" w:rsidRPr="00242870" w:rsidRDefault="00CB606F" w:rsidP="000178C9">
      <w:pPr>
        <w:pStyle w:val="ListParagraph"/>
        <w:numPr>
          <w:ilvl w:val="0"/>
          <w:numId w:val="16"/>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Workplace Assessment</w:t>
      </w:r>
    </w:p>
    <w:p w14:paraId="3D390D87" w14:textId="77777777" w:rsidR="00CB606F" w:rsidRPr="00242870"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2AB20AD8" w14:textId="66A0F654" w:rsidR="009F3728" w:rsidRPr="007F1C66" w:rsidRDefault="009F3728" w:rsidP="007F1C66">
      <w:pPr>
        <w:tabs>
          <w:tab w:val="left" w:pos="180"/>
        </w:tabs>
        <w:spacing w:after="120" w:line="276" w:lineRule="auto"/>
        <w:ind w:left="0" w:right="0" w:firstLine="0"/>
        <w:jc w:val="both"/>
        <w:rPr>
          <w:color w:val="262626" w:themeColor="text1" w:themeTint="D9"/>
          <w:sz w:val="24"/>
        </w:rPr>
      </w:pPr>
      <w:r w:rsidRPr="007F1C66">
        <w:rPr>
          <w:color w:val="262626" w:themeColor="text1" w:themeTint="D9"/>
          <w:sz w:val="20"/>
        </w:rPr>
        <w:br w:type="page"/>
      </w:r>
    </w:p>
    <w:p w14:paraId="72369430" w14:textId="77777777" w:rsidR="00A3703D" w:rsidRPr="00242870" w:rsidRDefault="00A3703D" w:rsidP="00A3703D">
      <w:pPr>
        <w:pStyle w:val="Heading2"/>
        <w:tabs>
          <w:tab w:val="left" w:pos="180"/>
        </w:tabs>
        <w:ind w:right="0"/>
        <w:rPr>
          <w:lang w:val="en-AU"/>
        </w:rPr>
      </w:pPr>
      <w:bookmarkStart w:id="82" w:name="_Toc53038397"/>
      <w:bookmarkStart w:id="83" w:name="_Toc61449215"/>
      <w:r w:rsidRPr="00242870">
        <w:rPr>
          <w:lang w:val="en-AU"/>
        </w:rPr>
        <w:lastRenderedPageBreak/>
        <w:t>Candidate Instructions</w:t>
      </w:r>
      <w:bookmarkEnd w:id="82"/>
      <w:bookmarkEnd w:id="83"/>
    </w:p>
    <w:p w14:paraId="238D0315" w14:textId="77777777" w:rsidR="00CB606F" w:rsidRPr="00242870" w:rsidRDefault="00CB606F" w:rsidP="00CB606F">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The Practical Assessment is a set of tasks that must be completed in a workplace, or in an environment with conditions similar to that of a real workplace. </w:t>
      </w:r>
    </w:p>
    <w:p w14:paraId="50E8B40D" w14:textId="24573E74" w:rsidR="00A3703D" w:rsidRPr="00242870" w:rsidRDefault="00A3703D" w:rsidP="00A3703D">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 xml:space="preserve">This assessment will help you demonstrate skill requirements relevant to </w:t>
      </w:r>
      <w:r w:rsidR="00E91C02" w:rsidRPr="00242870">
        <w:rPr>
          <w:color w:val="262626" w:themeColor="text1" w:themeTint="D9"/>
          <w:sz w:val="24"/>
        </w:rPr>
        <w:t>managing building and construction business finances.</w:t>
      </w:r>
    </w:p>
    <w:p w14:paraId="4354F6EC" w14:textId="77777777" w:rsidR="00CB606F" w:rsidRPr="00242870" w:rsidRDefault="00CB606F" w:rsidP="00CB606F">
      <w:pPr>
        <w:tabs>
          <w:tab w:val="left" w:pos="180"/>
        </w:tabs>
        <w:spacing w:after="120" w:line="276" w:lineRule="auto"/>
        <w:ind w:left="0" w:right="0" w:firstLine="0"/>
        <w:jc w:val="both"/>
        <w:rPr>
          <w:color w:val="262626" w:themeColor="text1" w:themeTint="D9"/>
          <w:sz w:val="24"/>
        </w:rPr>
      </w:pPr>
      <w:r w:rsidRPr="00242870">
        <w:rPr>
          <w:color w:val="262626" w:themeColor="text1" w:themeTint="D9"/>
          <w:sz w:val="24"/>
        </w:rPr>
        <w:t>The Practical Assessment includes the following:</w:t>
      </w:r>
    </w:p>
    <w:p w14:paraId="2D918EFB" w14:textId="77777777" w:rsidR="00CB606F" w:rsidRPr="00242870" w:rsidRDefault="00CB606F" w:rsidP="00C02FC7">
      <w:pPr>
        <w:pStyle w:val="ListParagraph"/>
        <w:numPr>
          <w:ilvl w:val="0"/>
          <w:numId w:val="28"/>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Practical Assignment</w:t>
      </w:r>
    </w:p>
    <w:p w14:paraId="44270574" w14:textId="08EBD413" w:rsidR="00CB606F" w:rsidRPr="00242870"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 xml:space="preserve">A series of written practical tests assessing the candidate’s practical knowledge and understanding of the unit of competency. </w:t>
      </w:r>
    </w:p>
    <w:p w14:paraId="28091DEA" w14:textId="77777777" w:rsidR="00CB606F" w:rsidRPr="00242870" w:rsidRDefault="00CB606F" w:rsidP="00C02FC7">
      <w:pPr>
        <w:pStyle w:val="ListParagraph"/>
        <w:numPr>
          <w:ilvl w:val="0"/>
          <w:numId w:val="28"/>
        </w:numPr>
        <w:tabs>
          <w:tab w:val="left" w:pos="180"/>
        </w:tabs>
        <w:spacing w:after="120" w:line="276" w:lineRule="auto"/>
        <w:ind w:right="0"/>
        <w:contextualSpacing w:val="0"/>
        <w:jc w:val="both"/>
        <w:rPr>
          <w:b/>
          <w:color w:val="262626" w:themeColor="text1" w:themeTint="D9"/>
          <w:sz w:val="24"/>
        </w:rPr>
      </w:pPr>
      <w:r w:rsidRPr="00242870">
        <w:rPr>
          <w:b/>
          <w:color w:val="262626" w:themeColor="text1" w:themeTint="D9"/>
          <w:sz w:val="24"/>
        </w:rPr>
        <w:t>Workplace Assessment</w:t>
      </w:r>
    </w:p>
    <w:p w14:paraId="00CD6DA2" w14:textId="77777777" w:rsidR="00CB606F" w:rsidRPr="00242870"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242870">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DB15D02" w14:textId="41B1613C" w:rsidR="00354E92" w:rsidRPr="00242870" w:rsidRDefault="00AD4D22" w:rsidP="00354E92">
      <w:pPr>
        <w:spacing w:after="120" w:line="276" w:lineRule="auto"/>
        <w:ind w:left="0" w:firstLine="0"/>
        <w:rPr>
          <w:color w:val="262626" w:themeColor="text1" w:themeTint="D9"/>
          <w:sz w:val="20"/>
        </w:rPr>
      </w:pPr>
      <w:r w:rsidRPr="00242870">
        <w:rPr>
          <w:b/>
          <w:color w:val="262626" w:themeColor="text1" w:themeTint="D9"/>
          <w:sz w:val="24"/>
        </w:rPr>
        <w:br w:type="page"/>
      </w:r>
      <w:bookmarkStart w:id="84" w:name="_Toc47457527"/>
      <w:bookmarkStart w:id="85" w:name="_Toc53038398"/>
    </w:p>
    <w:p w14:paraId="7E4DDF14" w14:textId="4F86A63E" w:rsidR="00324AB3" w:rsidRPr="00242870" w:rsidRDefault="00431E6C" w:rsidP="00324AB3">
      <w:pPr>
        <w:pStyle w:val="Heading2"/>
        <w:tabs>
          <w:tab w:val="left" w:pos="180"/>
        </w:tabs>
      </w:pPr>
      <w:bookmarkStart w:id="86" w:name="_Toc61449216"/>
      <w:r w:rsidRPr="00242870">
        <w:lastRenderedPageBreak/>
        <w:t>Pr</w:t>
      </w:r>
      <w:r w:rsidR="00F765BC" w:rsidRPr="00242870">
        <w:t>eliminary</w:t>
      </w:r>
      <w:r w:rsidR="00D80788" w:rsidRPr="00242870">
        <w:t xml:space="preserve"> Assessment Information</w:t>
      </w:r>
      <w:bookmarkEnd w:id="86"/>
    </w:p>
    <w:tbl>
      <w:tblPr>
        <w:tblStyle w:val="TableGrid"/>
        <w:tblW w:w="501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44"/>
      </w:tblGrid>
      <w:tr w:rsidR="00324AB3" w:rsidRPr="00242870" w14:paraId="77F88539" w14:textId="77777777" w:rsidTr="00F5631A">
        <w:trPr>
          <w:trHeight w:val="153"/>
          <w:jc w:val="center"/>
        </w:trPr>
        <w:tc>
          <w:tcPr>
            <w:tcW w:w="5000" w:type="pct"/>
            <w:tcBorders>
              <w:top w:val="nil"/>
              <w:left w:val="nil"/>
              <w:bottom w:val="nil"/>
              <w:right w:val="nil"/>
            </w:tcBorders>
            <w:shd w:val="clear" w:color="auto" w:fill="D9E2F3" w:themeFill="accent1" w:themeFillTint="33"/>
          </w:tcPr>
          <w:p w14:paraId="6115E178" w14:textId="6DB4DD44" w:rsidR="00574376" w:rsidRPr="00242870" w:rsidRDefault="00574376"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242870" w:rsidRDefault="00B469AE" w:rsidP="000D413A">
            <w:pPr>
              <w:tabs>
                <w:tab w:val="left" w:pos="180"/>
              </w:tabs>
              <w:spacing w:after="120" w:line="276" w:lineRule="auto"/>
              <w:ind w:left="0" w:firstLine="0"/>
              <w:jc w:val="both"/>
              <w:rPr>
                <w:rFonts w:cstheme="minorHAnsi"/>
                <w:i/>
                <w:iCs/>
                <w:color w:val="2E74B5" w:themeColor="accent5" w:themeShade="BF"/>
                <w:szCs w:val="24"/>
                <w:lang w:eastAsia="en-AU" w:bidi="en-US"/>
              </w:rPr>
            </w:pPr>
            <w:proofErr w:type="gramStart"/>
            <w:r w:rsidRPr="00242870">
              <w:rPr>
                <w:rFonts w:cstheme="minorHAnsi"/>
                <w:i/>
                <w:iCs/>
                <w:color w:val="2E74B5" w:themeColor="accent5" w:themeShade="BF"/>
                <w:szCs w:val="24"/>
                <w:lang w:eastAsia="en-AU" w:bidi="en-US"/>
              </w:rPr>
              <w:t>E.g.</w:t>
            </w:r>
            <w:proofErr w:type="gramEnd"/>
            <w:r w:rsidRPr="00242870">
              <w:rPr>
                <w:rFonts w:cstheme="minorHAnsi"/>
                <w:i/>
                <w:iCs/>
                <w:color w:val="2E74B5" w:themeColor="accent5" w:themeShade="BF"/>
                <w:szCs w:val="24"/>
                <w:lang w:eastAsia="en-AU" w:bidi="en-US"/>
              </w:rPr>
              <w:t xml:space="preserve"> You are a builder, a site manager in training, foreperson, or an apprentice in this project, etc.</w:t>
            </w:r>
          </w:p>
          <w:p w14:paraId="1CCCB52A" w14:textId="6B8B7750" w:rsidR="00B469AE" w:rsidRPr="00242870" w:rsidRDefault="00B469AE"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Please approach your Training Provider for further assistance on accessing the resources required for this assessment.</w:t>
            </w:r>
          </w:p>
          <w:p w14:paraId="54A20DA9" w14:textId="3CDB794A" w:rsidR="00324AB3" w:rsidRPr="00242870" w:rsidRDefault="00574376"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the practical assessment, record the following </w:t>
            </w:r>
            <w:r w:rsidR="00BB7FDC" w:rsidRPr="00242870">
              <w:rPr>
                <w:rFonts w:cstheme="minorHAnsi"/>
                <w:color w:val="262626" w:themeColor="text1" w:themeTint="D9"/>
                <w:szCs w:val="24"/>
              </w:rPr>
              <w:t>information</w:t>
            </w:r>
            <w:r w:rsidRPr="00242870">
              <w:rPr>
                <w:rFonts w:cstheme="minorHAnsi"/>
                <w:color w:val="262626" w:themeColor="text1" w:themeTint="D9"/>
                <w:szCs w:val="24"/>
              </w:rPr>
              <w:t xml:space="preserve"> </w:t>
            </w:r>
            <w:r w:rsidR="00B469AE" w:rsidRPr="00242870">
              <w:rPr>
                <w:rFonts w:cstheme="minorHAnsi"/>
                <w:color w:val="262626" w:themeColor="text1" w:themeTint="D9"/>
                <w:szCs w:val="24"/>
              </w:rPr>
              <w:t xml:space="preserve">for your assessor’s reference. </w:t>
            </w:r>
          </w:p>
          <w:p w14:paraId="416F3166" w14:textId="2253F80F" w:rsidR="00B469AE" w:rsidRPr="00242870" w:rsidRDefault="00B469AE"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When completing the tasks in this practical assessment</w:t>
            </w:r>
            <w:r w:rsidR="003000A8" w:rsidRPr="00242870">
              <w:rPr>
                <w:rFonts w:cstheme="minorHAnsi"/>
                <w:color w:val="262626" w:themeColor="text1" w:themeTint="D9"/>
                <w:szCs w:val="24"/>
              </w:rPr>
              <w:t xml:space="preserve"> ensure that your responses and performance must align with</w:t>
            </w:r>
            <w:r w:rsidR="00BB7FDC" w:rsidRPr="00242870">
              <w:rPr>
                <w:rFonts w:cstheme="minorHAnsi"/>
                <w:color w:val="262626" w:themeColor="text1" w:themeTint="D9"/>
                <w:szCs w:val="24"/>
              </w:rPr>
              <w:t xml:space="preserve"> the</w:t>
            </w:r>
            <w:r w:rsidR="003000A8" w:rsidRPr="00242870">
              <w:rPr>
                <w:rFonts w:cstheme="minorHAnsi"/>
                <w:color w:val="262626" w:themeColor="text1" w:themeTint="D9"/>
                <w:szCs w:val="24"/>
              </w:rPr>
              <w:t xml:space="preserve"> </w:t>
            </w:r>
            <w:r w:rsidR="008C12A8" w:rsidRPr="00242870">
              <w:rPr>
                <w:rFonts w:cstheme="minorHAnsi"/>
                <w:color w:val="262626" w:themeColor="text1" w:themeTint="D9"/>
                <w:szCs w:val="24"/>
              </w:rPr>
              <w:t>information you have provided below.</w:t>
            </w:r>
          </w:p>
          <w:p w14:paraId="6F5F2C5B" w14:textId="3A4CFAF2" w:rsidR="008C12A8" w:rsidRPr="00242870" w:rsidRDefault="008C12A8" w:rsidP="000D413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For example (but not limited to):</w:t>
            </w:r>
          </w:p>
          <w:p w14:paraId="5795BFDE" w14:textId="77777777" w:rsidR="008C12A8" w:rsidRPr="00242870" w:rsidRDefault="008C12A8" w:rsidP="00C02FC7">
            <w:pPr>
              <w:pStyle w:val="ListParagraph"/>
              <w:numPr>
                <w:ilvl w:val="0"/>
                <w:numId w:val="30"/>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If the task asks you to refer to building and construction legislation and regulatory requirements, refer to the requirements</w:t>
            </w:r>
            <w:r w:rsidR="004337F6" w:rsidRPr="00242870">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242870" w:rsidRDefault="00EB1603" w:rsidP="00C02FC7">
            <w:pPr>
              <w:pStyle w:val="ListParagraph"/>
              <w:numPr>
                <w:ilvl w:val="0"/>
                <w:numId w:val="30"/>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If the task requires you to follow organisational policies and procedures, refer to the policies and procedures in your nominated organisation/workplace.</w:t>
            </w:r>
          </w:p>
        </w:tc>
      </w:tr>
      <w:tr w:rsidR="00324AB3" w:rsidRPr="00242870" w14:paraId="0AE1B60E" w14:textId="77777777" w:rsidTr="00F5631A">
        <w:trPr>
          <w:trHeight w:val="74"/>
          <w:jc w:val="center"/>
        </w:trPr>
        <w:tc>
          <w:tcPr>
            <w:tcW w:w="5000" w:type="pct"/>
            <w:tcBorders>
              <w:top w:val="nil"/>
              <w:left w:val="nil"/>
              <w:bottom w:val="single" w:sz="2" w:space="0" w:color="A6A6A6" w:themeColor="background1" w:themeShade="A6"/>
              <w:right w:val="nil"/>
            </w:tcBorders>
            <w:shd w:val="clear" w:color="auto" w:fill="auto"/>
          </w:tcPr>
          <w:p w14:paraId="141BD5B1" w14:textId="77777777" w:rsidR="00324AB3" w:rsidRPr="00242870" w:rsidRDefault="00324AB3" w:rsidP="00BB494C">
            <w:pPr>
              <w:tabs>
                <w:tab w:val="left" w:pos="180"/>
              </w:tabs>
              <w:spacing w:before="0" w:line="276" w:lineRule="auto"/>
              <w:ind w:left="0" w:right="0" w:firstLine="0"/>
              <w:rPr>
                <w:rFonts w:cstheme="minorHAnsi"/>
                <w:color w:val="262626" w:themeColor="text1" w:themeTint="D9"/>
                <w:szCs w:val="24"/>
              </w:rPr>
            </w:pPr>
          </w:p>
        </w:tc>
      </w:tr>
      <w:tr w:rsidR="00324AB3" w:rsidRPr="00242870" w14:paraId="08810DE8" w14:textId="77777777" w:rsidTr="00F5631A">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011E6E5" w14:textId="77777777" w:rsidR="00324AB3" w:rsidRPr="00242870" w:rsidRDefault="00324AB3" w:rsidP="00BB494C">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No mapping. This is a preliminary step for the candidate to complete as part of the practical assessment.</w:t>
            </w:r>
          </w:p>
          <w:p w14:paraId="0507F389" w14:textId="14D0210A" w:rsidR="00464C30" w:rsidRPr="00242870" w:rsidRDefault="00324AB3" w:rsidP="00E24140">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tbl>
            <w:tblPr>
              <w:tblStyle w:val="TableGrid"/>
              <w:tblW w:w="0" w:type="auto"/>
              <w:tblLook w:val="04A0" w:firstRow="1" w:lastRow="0" w:firstColumn="1" w:lastColumn="0" w:noHBand="0" w:noVBand="1"/>
            </w:tblPr>
            <w:tblGrid>
              <w:gridCol w:w="8818"/>
            </w:tblGrid>
            <w:tr w:rsidR="00E24140" w:rsidRPr="00242870" w14:paraId="21072E07" w14:textId="77777777" w:rsidTr="00E24140">
              <w:tc>
                <w:tcPr>
                  <w:tcW w:w="8818" w:type="dxa"/>
                  <w:tcBorders>
                    <w:top w:val="nil"/>
                    <w:left w:val="nil"/>
                    <w:bottom w:val="nil"/>
                    <w:right w:val="nil"/>
                  </w:tcBorders>
                  <w:shd w:val="clear" w:color="auto" w:fill="FFE599" w:themeFill="accent4" w:themeFillTint="66"/>
                </w:tcPr>
                <w:p w14:paraId="73B8FC90" w14:textId="77777777" w:rsidR="00E24140" w:rsidRPr="00242870" w:rsidRDefault="00E24140" w:rsidP="00E24140">
                  <w:pPr>
                    <w:tabs>
                      <w:tab w:val="left" w:pos="180"/>
                    </w:tabs>
                    <w:spacing w:after="120" w:line="276" w:lineRule="auto"/>
                    <w:ind w:left="0" w:right="0" w:firstLine="0"/>
                    <w:jc w:val="center"/>
                    <w:rPr>
                      <w:rFonts w:cstheme="minorHAnsi"/>
                      <w:b/>
                      <w:color w:val="D73329"/>
                      <w:sz w:val="22"/>
                    </w:rPr>
                  </w:pPr>
                  <w:r w:rsidRPr="00242870">
                    <w:rPr>
                      <w:rFonts w:cstheme="minorHAnsi"/>
                      <w:b/>
                      <w:color w:val="D73329"/>
                      <w:sz w:val="22"/>
                    </w:rPr>
                    <w:t>IMPORTANT:</w:t>
                  </w:r>
                </w:p>
                <w:p w14:paraId="1ABE277C" w14:textId="77777777" w:rsidR="00E24140" w:rsidRPr="00242870" w:rsidRDefault="00E24140" w:rsidP="00E24140">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 xml:space="preserve">Before starting the practical assessment, the assessor must ensure that the candidate has access to all the workplace resources required for this assessment. </w:t>
                  </w:r>
                </w:p>
                <w:p w14:paraId="3894016B" w14:textId="0BFD8D9A" w:rsidR="00E24140" w:rsidRPr="00242870" w:rsidRDefault="00E24140" w:rsidP="00E24140">
                  <w:pPr>
                    <w:tabs>
                      <w:tab w:val="left" w:pos="180"/>
                    </w:tabs>
                    <w:spacing w:after="120" w:line="276" w:lineRule="auto"/>
                    <w:ind w:left="0" w:right="0" w:firstLine="0"/>
                    <w:jc w:val="both"/>
                    <w:rPr>
                      <w:rFonts w:cstheme="minorHAnsi"/>
                      <w:b/>
                      <w:color w:val="D73329"/>
                    </w:rPr>
                  </w:pPr>
                  <w:r w:rsidRPr="00242870">
                    <w:rPr>
                      <w:rFonts w:cstheme="minorHAnsi"/>
                      <w:b/>
                      <w:color w:val="D73329"/>
                      <w:sz w:val="22"/>
                    </w:rPr>
                    <w:t>Any contextualisation and arrangements for simulated assessments must be planned and organised before the candidate commences with the practical assessment.</w:t>
                  </w:r>
                </w:p>
              </w:tc>
            </w:tr>
          </w:tbl>
          <w:p w14:paraId="76A13539" w14:textId="5EED9126" w:rsidR="00324AB3" w:rsidRPr="00242870" w:rsidRDefault="00324AB3" w:rsidP="00BB494C">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w:t>
            </w:r>
            <w:r w:rsidR="00C47AF9" w:rsidRPr="00242870">
              <w:rPr>
                <w:rFonts w:cstheme="minorHAnsi"/>
                <w:bCs/>
                <w:color w:val="D73329"/>
                <w:sz w:val="22"/>
              </w:rPr>
              <w:t xml:space="preserve">record the following details for the assessor’s reference. </w:t>
            </w:r>
          </w:p>
          <w:p w14:paraId="29376277" w14:textId="60081497" w:rsidR="00D44BBC" w:rsidRPr="00242870" w:rsidRDefault="00676A58" w:rsidP="00BB494C">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tasks in this practical assessment must be completed in a workplace (or a similar environment) and in the context of a building and construction project which the candidate is currently a part of.</w:t>
            </w:r>
          </w:p>
          <w:p w14:paraId="310ACFA1" w14:textId="12BABD14" w:rsidR="00D44BBC" w:rsidRPr="00242870" w:rsidRDefault="00D44BBC" w:rsidP="00D44BBC">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When assessing the candidate’s responses to the tasks in this practical assessment, the assessor must review the candidate’s responses against the information recorded below.</w:t>
            </w:r>
          </w:p>
          <w:p w14:paraId="498B852E" w14:textId="666E1026" w:rsidR="00C47AF9" w:rsidRPr="00242870" w:rsidRDefault="00BB7FDC" w:rsidP="00696E8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in this practical, the candidate must ensure that their responses and performance must align with the information they have provided below.</w:t>
            </w:r>
          </w:p>
        </w:tc>
      </w:tr>
    </w:tbl>
    <w:p w14:paraId="602DD8FB" w14:textId="718AD86A" w:rsidR="00F5631A" w:rsidRPr="00242870" w:rsidRDefault="00F5631A" w:rsidP="00E24140">
      <w:pPr>
        <w:spacing w:after="120" w:line="276" w:lineRule="auto"/>
        <w:ind w:left="0" w:firstLine="0"/>
      </w:pPr>
      <w:r w:rsidRPr="00242870">
        <w:br w:type="page"/>
      </w:r>
    </w:p>
    <w:tbl>
      <w:tblPr>
        <w:tblStyle w:val="TableGrid"/>
        <w:tblW w:w="501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5"/>
        <w:gridCol w:w="6068"/>
      </w:tblGrid>
      <w:tr w:rsidR="00696E81" w:rsidRPr="00242870" w14:paraId="2CABE3A5" w14:textId="77777777" w:rsidTr="00F5631A">
        <w:trPr>
          <w:trHeight w:val="74"/>
          <w:jc w:val="center"/>
        </w:trPr>
        <w:tc>
          <w:tcPr>
            <w:tcW w:w="5000" w:type="pct"/>
            <w:gridSpan w:val="2"/>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260D5C97" w14:textId="77777777" w:rsidR="00696E81" w:rsidRPr="00242870" w:rsidRDefault="00696E81" w:rsidP="00696E8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lastRenderedPageBreak/>
              <w:t>For example (but not limited to):</w:t>
            </w:r>
          </w:p>
          <w:p w14:paraId="480EFECA" w14:textId="4E222A44" w:rsidR="00696E81" w:rsidRPr="00242870" w:rsidRDefault="00F765BC" w:rsidP="00C02FC7">
            <w:pPr>
              <w:pStyle w:val="ListParagraph"/>
              <w:numPr>
                <w:ilvl w:val="0"/>
                <w:numId w:val="31"/>
              </w:numPr>
              <w:tabs>
                <w:tab w:val="left" w:pos="180"/>
              </w:tabs>
              <w:spacing w:after="120" w:line="276" w:lineRule="auto"/>
              <w:ind w:right="0"/>
              <w:contextualSpacing w:val="0"/>
              <w:jc w:val="both"/>
              <w:rPr>
                <w:rFonts w:cstheme="minorHAnsi"/>
                <w:bCs/>
                <w:color w:val="D73329"/>
                <w:sz w:val="22"/>
                <w:szCs w:val="20"/>
              </w:rPr>
            </w:pPr>
            <w:r w:rsidRPr="00242870">
              <w:rPr>
                <w:rFonts w:cstheme="minorHAnsi"/>
                <w:bCs/>
                <w:color w:val="D73329"/>
                <w:sz w:val="22"/>
                <w:szCs w:val="20"/>
              </w:rPr>
              <w:t>Suppose the task asks the candidate to refer to building and construction legislation and regulatory requirements. In that case, they</w:t>
            </w:r>
            <w:r w:rsidR="00696E81" w:rsidRPr="00242870">
              <w:rPr>
                <w:rFonts w:cstheme="minorHAnsi"/>
                <w:bCs/>
                <w:color w:val="D73329"/>
                <w:sz w:val="22"/>
                <w:szCs w:val="20"/>
              </w:rPr>
              <w:t xml:space="preserve"> must refer to the requirements that apply to the state/territory where their nominated building and construction project is</w:t>
            </w:r>
            <w:r w:rsidRPr="00242870">
              <w:rPr>
                <w:rFonts w:cstheme="minorHAnsi"/>
                <w:bCs/>
                <w:color w:val="D73329"/>
                <w:sz w:val="22"/>
                <w:szCs w:val="20"/>
              </w:rPr>
              <w:t xml:space="preserve"> being</w:t>
            </w:r>
            <w:r w:rsidR="00696E81" w:rsidRPr="00242870">
              <w:rPr>
                <w:rFonts w:cstheme="minorHAnsi"/>
                <w:bCs/>
                <w:color w:val="D73329"/>
                <w:sz w:val="22"/>
                <w:szCs w:val="20"/>
              </w:rPr>
              <w:t xml:space="preserve"> undertaken.</w:t>
            </w:r>
          </w:p>
          <w:p w14:paraId="180C5880" w14:textId="7F6E5DBC" w:rsidR="00696E81" w:rsidRPr="00242870" w:rsidRDefault="00696E81" w:rsidP="00C02FC7">
            <w:pPr>
              <w:pStyle w:val="ListParagraph"/>
              <w:numPr>
                <w:ilvl w:val="0"/>
                <w:numId w:val="31"/>
              </w:numPr>
              <w:tabs>
                <w:tab w:val="left" w:pos="180"/>
              </w:tabs>
              <w:spacing w:after="120" w:line="276" w:lineRule="auto"/>
              <w:ind w:right="0"/>
              <w:contextualSpacing w:val="0"/>
              <w:jc w:val="both"/>
              <w:rPr>
                <w:rFonts w:cstheme="minorHAnsi"/>
                <w:bCs/>
                <w:color w:val="D73329"/>
                <w:sz w:val="22"/>
                <w:szCs w:val="20"/>
              </w:rPr>
            </w:pPr>
            <w:r w:rsidRPr="00242870">
              <w:rPr>
                <w:rFonts w:cstheme="minorHAnsi"/>
                <w:bCs/>
                <w:color w:val="D73329"/>
                <w:sz w:val="22"/>
                <w:szCs w:val="20"/>
              </w:rPr>
              <w:t>If the task requires you to follow organisational policies and procedures, the candidate must refer to the policies and procedures in their nominated organisation/workplace.</w:t>
            </w:r>
          </w:p>
        </w:tc>
      </w:tr>
      <w:tr w:rsidR="00324AB3" w:rsidRPr="00242870" w14:paraId="5D4139B1" w14:textId="77777777" w:rsidTr="00F5631A">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324AB3" w:rsidRPr="00242870" w:rsidRDefault="00324AB3" w:rsidP="00B469A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Work role/title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153D3DE" w14:textId="77777777" w:rsidR="00324AB3" w:rsidRPr="00242870" w:rsidRDefault="00324AB3"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7980CCE4" w14:textId="735D1142" w:rsidR="00956FA1" w:rsidRPr="00242870" w:rsidRDefault="00956FA1" w:rsidP="002445E6">
            <w:pPr>
              <w:tabs>
                <w:tab w:val="left" w:pos="180"/>
              </w:tabs>
              <w:spacing w:after="120" w:line="276" w:lineRule="auto"/>
              <w:ind w:left="0" w:right="119" w:firstLine="0"/>
              <w:jc w:val="both"/>
              <w:rPr>
                <w:rFonts w:cstheme="minorHAnsi"/>
                <w:bCs/>
                <w:color w:val="D73329"/>
                <w:sz w:val="22"/>
              </w:rPr>
            </w:pPr>
            <w:r w:rsidRPr="00242870">
              <w:rPr>
                <w:rFonts w:cstheme="minorHAnsi"/>
                <w:bCs/>
                <w:color w:val="D73329"/>
                <w:sz w:val="22"/>
              </w:rPr>
              <w:t xml:space="preserve">The candidate must record here their work role/title, </w:t>
            </w:r>
            <w:proofErr w:type="gramStart"/>
            <w:r w:rsidRPr="00242870">
              <w:rPr>
                <w:rFonts w:cstheme="minorHAnsi"/>
                <w:bCs/>
                <w:color w:val="D73329"/>
                <w:sz w:val="22"/>
              </w:rPr>
              <w:t>e.g.</w:t>
            </w:r>
            <w:proofErr w:type="gramEnd"/>
            <w:r w:rsidRPr="00242870">
              <w:rPr>
                <w:rFonts w:cstheme="minorHAnsi"/>
                <w:bCs/>
                <w:color w:val="D73329"/>
                <w:sz w:val="22"/>
              </w:rPr>
              <w:t xml:space="preserve"> builder, a site manager in training, foreperson, or an apprentice, etc.</w:t>
            </w:r>
          </w:p>
        </w:tc>
      </w:tr>
      <w:tr w:rsidR="00956FA1" w:rsidRPr="00242870" w14:paraId="12AA14C1" w14:textId="77777777" w:rsidTr="00F5631A">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956FA1" w:rsidRPr="00242870"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Organisation/workplace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58AC9EE" w14:textId="77777777" w:rsidR="00956FA1" w:rsidRPr="00242870" w:rsidRDefault="00956FA1"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36C0848E" w14:textId="257B2F8E" w:rsidR="00956FA1" w:rsidRPr="00242870" w:rsidRDefault="00956FA1"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bCs/>
                <w:color w:val="D73329"/>
                <w:sz w:val="22"/>
              </w:rPr>
              <w:t xml:space="preserve">The candidate must record here the name of their nominated organisation/workplace, </w:t>
            </w:r>
            <w:proofErr w:type="gramStart"/>
            <w:r w:rsidRPr="00242870">
              <w:rPr>
                <w:rFonts w:cstheme="minorHAnsi"/>
                <w:bCs/>
                <w:color w:val="D73329"/>
                <w:sz w:val="22"/>
              </w:rPr>
              <w:t>e.g.</w:t>
            </w:r>
            <w:proofErr w:type="gramEnd"/>
            <w:r w:rsidRPr="00242870">
              <w:rPr>
                <w:rFonts w:cstheme="minorHAnsi"/>
                <w:bCs/>
                <w:color w:val="D73329"/>
                <w:sz w:val="22"/>
              </w:rPr>
              <w:t xml:space="preserve"> Cascade Peak Construction Pty. Ltd.</w:t>
            </w:r>
          </w:p>
        </w:tc>
      </w:tr>
      <w:tr w:rsidR="00180FFE" w:rsidRPr="00242870" w14:paraId="5801E646" w14:textId="77777777" w:rsidTr="00F5631A">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80FFE" w:rsidRPr="00242870"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Building and construction project</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9B6CEAE" w14:textId="77777777"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520D0191" w14:textId="33E41216"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bCs/>
                <w:color w:val="D73329"/>
                <w:sz w:val="22"/>
              </w:rPr>
              <w:t xml:space="preserve">The candidate must record here their nominated building and construction project, </w:t>
            </w:r>
            <w:proofErr w:type="gramStart"/>
            <w:r w:rsidRPr="00242870">
              <w:rPr>
                <w:rFonts w:cstheme="minorHAnsi"/>
                <w:bCs/>
                <w:color w:val="D73329"/>
                <w:sz w:val="22"/>
              </w:rPr>
              <w:t>e.g.</w:t>
            </w:r>
            <w:proofErr w:type="gramEnd"/>
            <w:r w:rsidRPr="00242870">
              <w:rPr>
                <w:rFonts w:cstheme="minorHAnsi"/>
                <w:bCs/>
                <w:color w:val="D73329"/>
                <w:sz w:val="22"/>
              </w:rPr>
              <w:t xml:space="preserve"> Cascade Peak Walkway Project</w:t>
            </w:r>
          </w:p>
        </w:tc>
      </w:tr>
      <w:tr w:rsidR="00956FA1" w:rsidRPr="00242870" w14:paraId="61D0861C" w14:textId="77777777" w:rsidTr="00F5631A">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956FA1" w:rsidRPr="00242870"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Project overview</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5971385" w14:textId="77777777"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541FC4DF" w14:textId="3FD6407A" w:rsidR="00956FA1"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bCs/>
                <w:color w:val="D73329"/>
                <w:sz w:val="22"/>
              </w:rPr>
              <w:t xml:space="preserve">The candidate must provide a brief overview of this project. </w:t>
            </w:r>
          </w:p>
        </w:tc>
      </w:tr>
      <w:tr w:rsidR="00180FFE" w:rsidRPr="00242870" w14:paraId="2DF97CEE" w14:textId="77777777" w:rsidTr="00F5631A">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80FFE" w:rsidRPr="00242870"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Building classification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8D368A" w14:textId="77777777"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32BD9492" w14:textId="3E3AC1B2" w:rsidR="00180FFE" w:rsidRPr="00242870" w:rsidRDefault="00180FFE"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bCs/>
                <w:color w:val="D73329"/>
                <w:sz w:val="22"/>
              </w:rPr>
              <w:t xml:space="preserve">The candidate must specify the building classification for this project, </w:t>
            </w:r>
            <w:proofErr w:type="gramStart"/>
            <w:r w:rsidRPr="00242870">
              <w:rPr>
                <w:rFonts w:cstheme="minorHAnsi"/>
                <w:bCs/>
                <w:color w:val="D73329"/>
                <w:sz w:val="22"/>
              </w:rPr>
              <w:t>e.g.</w:t>
            </w:r>
            <w:proofErr w:type="gramEnd"/>
            <w:r w:rsidRPr="00242870">
              <w:rPr>
                <w:rFonts w:cstheme="minorHAnsi"/>
                <w:bCs/>
                <w:color w:val="D73329"/>
                <w:sz w:val="22"/>
              </w:rPr>
              <w:t xml:space="preserve"> Class 1a, Class 1b, etc.</w:t>
            </w:r>
          </w:p>
        </w:tc>
      </w:tr>
      <w:tr w:rsidR="005B12AA" w:rsidRPr="00242870" w14:paraId="30FD2603" w14:textId="77777777" w:rsidTr="00F5631A">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5B12AA" w:rsidRPr="00242870"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Project site address</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8B6ED8" w14:textId="77777777" w:rsidR="005B12AA" w:rsidRPr="00242870" w:rsidRDefault="005B12AA"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62855AE6" w14:textId="77239C96" w:rsidR="005B12AA" w:rsidRPr="00242870" w:rsidRDefault="005B12AA"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bCs/>
                <w:color w:val="D73329"/>
                <w:sz w:val="22"/>
              </w:rPr>
              <w:t>The candidate must record here the address of the project site.</w:t>
            </w:r>
          </w:p>
        </w:tc>
      </w:tr>
      <w:tr w:rsidR="005B12AA" w:rsidRPr="00242870" w14:paraId="3A498762" w14:textId="77777777" w:rsidTr="00F5631A">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5B12AA" w:rsidRPr="00242870"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242870">
              <w:rPr>
                <w:rFonts w:cstheme="minorHAnsi"/>
                <w:color w:val="262626" w:themeColor="text1" w:themeTint="D9"/>
                <w:szCs w:val="24"/>
              </w:rPr>
              <w:t>State/territory where this project is being undertaken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0EB61D" w14:textId="77777777" w:rsidR="005B12AA" w:rsidRPr="00242870" w:rsidRDefault="005B12AA"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1"/>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t> </w:t>
            </w:r>
            <w:r w:rsidRPr="00242870">
              <w:rPr>
                <w:rFonts w:cstheme="minorHAnsi"/>
                <w:color w:val="262626" w:themeColor="text1" w:themeTint="D9"/>
                <w:szCs w:val="24"/>
              </w:rPr>
              <w:fldChar w:fldCharType="end"/>
            </w:r>
          </w:p>
          <w:p w14:paraId="727CD6CE" w14:textId="098769EF" w:rsidR="005B12AA" w:rsidRPr="00242870" w:rsidRDefault="005B12AA"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sidRPr="00242870">
              <w:rPr>
                <w:rFonts w:cstheme="minorHAnsi"/>
                <w:bCs/>
                <w:color w:val="D73329"/>
                <w:sz w:val="22"/>
              </w:rPr>
              <w:t>The candidate must specify here in which state/territory their nominated project is being undertaken.</w:t>
            </w:r>
          </w:p>
        </w:tc>
      </w:tr>
    </w:tbl>
    <w:p w14:paraId="21EAE970" w14:textId="6415E41E" w:rsidR="00324AB3" w:rsidRPr="00242870" w:rsidRDefault="00324AB3" w:rsidP="00324AB3">
      <w:pPr>
        <w:ind w:left="432" w:firstLine="0"/>
      </w:pPr>
      <w:bookmarkStart w:id="87" w:name="_Toc52091797"/>
      <w:bookmarkStart w:id="88" w:name="_Toc53038399"/>
      <w:r w:rsidRPr="00242870">
        <w:br w:type="page"/>
      </w:r>
    </w:p>
    <w:p w14:paraId="3C1ED9AD" w14:textId="291575B2" w:rsidR="00D54D70" w:rsidRPr="00242870" w:rsidRDefault="00D54D70" w:rsidP="00A300D9">
      <w:pPr>
        <w:pStyle w:val="Heading1"/>
      </w:pPr>
      <w:bookmarkStart w:id="89" w:name="_Toc31695067"/>
      <w:bookmarkStart w:id="90" w:name="_Toc53038400"/>
      <w:bookmarkStart w:id="91" w:name="_Toc61449217"/>
      <w:bookmarkEnd w:id="84"/>
      <w:bookmarkEnd w:id="85"/>
      <w:bookmarkEnd w:id="87"/>
      <w:bookmarkEnd w:id="88"/>
      <w:r w:rsidRPr="00242870">
        <w:lastRenderedPageBreak/>
        <w:t>Practical Assignment</w:t>
      </w:r>
      <w:bookmarkEnd w:id="89"/>
      <w:bookmarkEnd w:id="90"/>
      <w:bookmarkEnd w:id="91"/>
    </w:p>
    <w:p w14:paraId="069195B2" w14:textId="77777777" w:rsidR="00D54D70" w:rsidRPr="00242870" w:rsidRDefault="00D54D70" w:rsidP="00D54D70">
      <w:pPr>
        <w:pStyle w:val="Heading2"/>
        <w:tabs>
          <w:tab w:val="left" w:pos="180"/>
        </w:tabs>
        <w:ind w:right="0"/>
        <w:rPr>
          <w:lang w:val="en-AU"/>
        </w:rPr>
      </w:pPr>
      <w:bookmarkStart w:id="92" w:name="_Toc31695068"/>
      <w:bookmarkStart w:id="93" w:name="_Toc53038401"/>
      <w:bookmarkStart w:id="94" w:name="_Toc61449218"/>
      <w:r w:rsidRPr="00242870">
        <w:rPr>
          <w:lang w:val="en-AU"/>
        </w:rPr>
        <w:t>Overview</w:t>
      </w:r>
      <w:bookmarkEnd w:id="92"/>
      <w:bookmarkEnd w:id="93"/>
      <w:bookmarkEnd w:id="94"/>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54D70" w:rsidRPr="00242870" w14:paraId="7BFE17C3" w14:textId="77777777" w:rsidTr="00191426">
        <w:trPr>
          <w:trHeight w:val="8873"/>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88AF5" w14:textId="77777777" w:rsidR="00D54D70" w:rsidRPr="00242870" w:rsidRDefault="00D54D70" w:rsidP="003E745C">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The goal of this assessment is to assess your practical knowledge of:</w:t>
            </w:r>
          </w:p>
          <w:p w14:paraId="2067A2CF" w14:textId="233FA84B" w:rsidR="00D54D70" w:rsidRPr="00242870" w:rsidRDefault="004506B4" w:rsidP="000178C9">
            <w:pPr>
              <w:pStyle w:val="ListParagraph"/>
              <w:numPr>
                <w:ilvl w:val="0"/>
                <w:numId w:val="17"/>
              </w:numPr>
              <w:tabs>
                <w:tab w:val="left" w:pos="180"/>
              </w:tabs>
              <w:spacing w:after="120" w:line="276" w:lineRule="auto"/>
              <w:ind w:right="0"/>
              <w:contextualSpacing w:val="0"/>
              <w:jc w:val="both"/>
              <w:rPr>
                <w:color w:val="262626" w:themeColor="text1" w:themeTint="D9"/>
              </w:rPr>
            </w:pPr>
            <w:r w:rsidRPr="00242870">
              <w:rPr>
                <w:color w:val="262626" w:themeColor="text1" w:themeTint="D9"/>
              </w:rPr>
              <w:t>Different legislation relevant to a building and construction business</w:t>
            </w:r>
          </w:p>
          <w:p w14:paraId="18A74F16" w14:textId="48ADC161" w:rsidR="004506B4" w:rsidRPr="00242870" w:rsidRDefault="004506B4" w:rsidP="004506B4">
            <w:pPr>
              <w:pStyle w:val="ListParagraph"/>
              <w:numPr>
                <w:ilvl w:val="0"/>
                <w:numId w:val="17"/>
              </w:numPr>
              <w:tabs>
                <w:tab w:val="left" w:pos="180"/>
              </w:tabs>
              <w:spacing w:after="120" w:line="276" w:lineRule="auto"/>
              <w:ind w:right="0"/>
              <w:contextualSpacing w:val="0"/>
              <w:jc w:val="both"/>
              <w:rPr>
                <w:color w:val="262626" w:themeColor="text1" w:themeTint="D9"/>
              </w:rPr>
            </w:pPr>
            <w:r w:rsidRPr="00242870">
              <w:rPr>
                <w:color w:val="262626" w:themeColor="text1" w:themeTint="D9"/>
              </w:rPr>
              <w:t xml:space="preserve">Different </w:t>
            </w:r>
            <w:r w:rsidR="00BB26A1" w:rsidRPr="00242870">
              <w:rPr>
                <w:color w:val="262626" w:themeColor="text1" w:themeTint="D9"/>
              </w:rPr>
              <w:t>regulations</w:t>
            </w:r>
            <w:r w:rsidRPr="00242870">
              <w:rPr>
                <w:color w:val="262626" w:themeColor="text1" w:themeTint="D9"/>
              </w:rPr>
              <w:t xml:space="preserve"> relevant to a building and construction business</w:t>
            </w:r>
          </w:p>
          <w:p w14:paraId="5C281053" w14:textId="707425BD" w:rsidR="004506B4" w:rsidRPr="00242870" w:rsidRDefault="00BB26A1" w:rsidP="000178C9">
            <w:pPr>
              <w:pStyle w:val="ListParagraph"/>
              <w:numPr>
                <w:ilvl w:val="0"/>
                <w:numId w:val="17"/>
              </w:numPr>
              <w:tabs>
                <w:tab w:val="left" w:pos="180"/>
              </w:tabs>
              <w:spacing w:after="120" w:line="276" w:lineRule="auto"/>
              <w:ind w:right="0"/>
              <w:contextualSpacing w:val="0"/>
              <w:jc w:val="both"/>
              <w:rPr>
                <w:color w:val="262626" w:themeColor="text1" w:themeTint="D9"/>
              </w:rPr>
            </w:pPr>
            <w:r w:rsidRPr="00242870">
              <w:rPr>
                <w:color w:val="262626" w:themeColor="text1" w:themeTint="D9"/>
              </w:rPr>
              <w:t>Different business requirements of a building and construction business</w:t>
            </w:r>
          </w:p>
          <w:p w14:paraId="32D8C271" w14:textId="2A14E2AE" w:rsidR="00BB26A1" w:rsidRPr="00242870" w:rsidRDefault="005F69DB" w:rsidP="000178C9">
            <w:pPr>
              <w:pStyle w:val="ListParagraph"/>
              <w:numPr>
                <w:ilvl w:val="0"/>
                <w:numId w:val="17"/>
              </w:numPr>
              <w:tabs>
                <w:tab w:val="left" w:pos="180"/>
              </w:tabs>
              <w:spacing w:after="120" w:line="276" w:lineRule="auto"/>
              <w:ind w:right="0"/>
              <w:contextualSpacing w:val="0"/>
              <w:jc w:val="both"/>
              <w:rPr>
                <w:color w:val="262626" w:themeColor="text1" w:themeTint="D9"/>
              </w:rPr>
            </w:pPr>
            <w:r w:rsidRPr="00242870">
              <w:rPr>
                <w:color w:val="262626" w:themeColor="text1" w:themeTint="D9"/>
              </w:rPr>
              <w:t>Operational</w:t>
            </w:r>
            <w:r w:rsidR="00BB26A1" w:rsidRPr="00242870">
              <w:rPr>
                <w:color w:val="262626" w:themeColor="text1" w:themeTint="D9"/>
              </w:rPr>
              <w:t xml:space="preserve"> requirements of business</w:t>
            </w:r>
          </w:p>
          <w:p w14:paraId="375ED744" w14:textId="4390BBEF" w:rsidR="00815C13" w:rsidRPr="00242870" w:rsidRDefault="00C5567D" w:rsidP="000178C9">
            <w:pPr>
              <w:pStyle w:val="ListParagraph"/>
              <w:numPr>
                <w:ilvl w:val="0"/>
                <w:numId w:val="17"/>
              </w:numPr>
              <w:tabs>
                <w:tab w:val="left" w:pos="180"/>
              </w:tabs>
              <w:spacing w:after="120" w:line="276" w:lineRule="auto"/>
              <w:ind w:right="0"/>
              <w:contextualSpacing w:val="0"/>
              <w:jc w:val="both"/>
              <w:rPr>
                <w:color w:val="262626" w:themeColor="text1" w:themeTint="D9"/>
              </w:rPr>
            </w:pPr>
            <w:r w:rsidRPr="00242870">
              <w:rPr>
                <w:color w:val="262626" w:themeColor="text1" w:themeTint="D9"/>
              </w:rPr>
              <w:t>The a</w:t>
            </w:r>
            <w:r w:rsidR="00815C13" w:rsidRPr="00242870">
              <w:rPr>
                <w:color w:val="262626" w:themeColor="text1" w:themeTint="D9"/>
              </w:rPr>
              <w:t>reas in the business where you will need to seek expert advice</w:t>
            </w:r>
          </w:p>
          <w:p w14:paraId="17C18DA1" w14:textId="488B311B" w:rsidR="00BB26A1" w:rsidRPr="00242870" w:rsidRDefault="00815C13" w:rsidP="000178C9">
            <w:pPr>
              <w:pStyle w:val="ListParagraph"/>
              <w:numPr>
                <w:ilvl w:val="0"/>
                <w:numId w:val="17"/>
              </w:numPr>
              <w:tabs>
                <w:tab w:val="left" w:pos="180"/>
              </w:tabs>
              <w:spacing w:after="120" w:line="276" w:lineRule="auto"/>
              <w:ind w:right="0"/>
              <w:contextualSpacing w:val="0"/>
              <w:jc w:val="both"/>
              <w:rPr>
                <w:color w:val="262626" w:themeColor="text1" w:themeTint="D9"/>
              </w:rPr>
            </w:pPr>
            <w:r w:rsidRPr="00242870">
              <w:rPr>
                <w:color w:val="262626" w:themeColor="text1" w:themeTint="D9"/>
              </w:rPr>
              <w:t>Your obligations and responsibilities in managing business finances</w:t>
            </w:r>
          </w:p>
          <w:p w14:paraId="3B6356A4" w14:textId="69006F15" w:rsidR="00CC5F88" w:rsidRPr="00242870" w:rsidRDefault="00D54D70" w:rsidP="00E5328B">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 xml:space="preserve">This assessment has </w:t>
            </w:r>
            <w:r w:rsidR="00C5567D" w:rsidRPr="00242870">
              <w:rPr>
                <w:b/>
                <w:color w:val="262626" w:themeColor="text1" w:themeTint="D9"/>
              </w:rPr>
              <w:t>seven</w:t>
            </w:r>
            <w:r w:rsidRPr="00242870">
              <w:rPr>
                <w:b/>
                <w:color w:val="262626" w:themeColor="text1" w:themeTint="D9"/>
              </w:rPr>
              <w:t xml:space="preserve"> task</w:t>
            </w:r>
            <w:r w:rsidR="00E26AC9" w:rsidRPr="00242870">
              <w:rPr>
                <w:b/>
                <w:color w:val="262626" w:themeColor="text1" w:themeTint="D9"/>
              </w:rPr>
              <w:t>s</w:t>
            </w:r>
            <w:r w:rsidRPr="00242870">
              <w:rPr>
                <w:b/>
                <w:color w:val="262626" w:themeColor="text1" w:themeTint="D9"/>
              </w:rPr>
              <w:t>:</w:t>
            </w:r>
          </w:p>
          <w:p w14:paraId="00D1F3CB" w14:textId="60C64F2B" w:rsidR="00C5567D" w:rsidRPr="004610FE" w:rsidRDefault="00C5567D" w:rsidP="004610FE">
            <w:pPr>
              <w:pStyle w:val="ListParagraph"/>
              <w:numPr>
                <w:ilvl w:val="0"/>
                <w:numId w:val="161"/>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 xml:space="preserve">Task 1 – Identify Building </w:t>
            </w:r>
            <w:r w:rsidR="00C3580A" w:rsidRPr="004610FE">
              <w:rPr>
                <w:color w:val="262626" w:themeColor="text1" w:themeTint="D9"/>
              </w:rPr>
              <w:t>and</w:t>
            </w:r>
            <w:r w:rsidRPr="004610FE">
              <w:rPr>
                <w:color w:val="262626" w:themeColor="text1" w:themeTint="D9"/>
              </w:rPr>
              <w:t xml:space="preserve"> Construction Legislation</w:t>
            </w:r>
          </w:p>
          <w:p w14:paraId="11825404" w14:textId="2543AFC8" w:rsidR="00C5567D" w:rsidRPr="004610FE" w:rsidRDefault="00C5567D" w:rsidP="004610FE">
            <w:pPr>
              <w:pStyle w:val="ListParagraph"/>
              <w:numPr>
                <w:ilvl w:val="0"/>
                <w:numId w:val="161"/>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 xml:space="preserve">Task 2 – Identify </w:t>
            </w:r>
            <w:r w:rsidR="00C3580A" w:rsidRPr="004610FE">
              <w:rPr>
                <w:color w:val="262626" w:themeColor="text1" w:themeTint="D9"/>
              </w:rPr>
              <w:t>Building and Construction Regulation</w:t>
            </w:r>
          </w:p>
          <w:p w14:paraId="4FDDE9CE" w14:textId="7E32C1D7" w:rsidR="00C5567D" w:rsidRPr="004610FE" w:rsidRDefault="00C5567D" w:rsidP="004610FE">
            <w:pPr>
              <w:pStyle w:val="ListParagraph"/>
              <w:numPr>
                <w:ilvl w:val="0"/>
                <w:numId w:val="161"/>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 xml:space="preserve">Task 3 – Identify </w:t>
            </w:r>
            <w:r w:rsidR="00C3580A" w:rsidRPr="004610FE">
              <w:rPr>
                <w:color w:val="262626" w:themeColor="text1" w:themeTint="D9"/>
              </w:rPr>
              <w:t>Operational Requirements</w:t>
            </w:r>
          </w:p>
          <w:p w14:paraId="0F5F6CB4" w14:textId="07FB0373" w:rsidR="00C5567D" w:rsidRPr="004610FE" w:rsidRDefault="00C5567D" w:rsidP="004610FE">
            <w:pPr>
              <w:pStyle w:val="ListParagraph"/>
              <w:numPr>
                <w:ilvl w:val="0"/>
                <w:numId w:val="161"/>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 xml:space="preserve">Task 4 – Identify </w:t>
            </w:r>
            <w:r w:rsidR="00C3580A" w:rsidRPr="004610FE">
              <w:rPr>
                <w:color w:val="262626" w:themeColor="text1" w:themeTint="D9"/>
              </w:rPr>
              <w:t>Business Requirements</w:t>
            </w:r>
          </w:p>
          <w:p w14:paraId="5AD9DD8D" w14:textId="0432082E" w:rsidR="00C5567D" w:rsidRPr="004610FE" w:rsidRDefault="00C5567D" w:rsidP="004610FE">
            <w:pPr>
              <w:pStyle w:val="ListParagraph"/>
              <w:numPr>
                <w:ilvl w:val="0"/>
                <w:numId w:val="161"/>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 xml:space="preserve">Task 5 – Identify </w:t>
            </w:r>
            <w:r w:rsidR="00C3580A" w:rsidRPr="004610FE">
              <w:rPr>
                <w:color w:val="262626" w:themeColor="text1" w:themeTint="D9"/>
              </w:rPr>
              <w:t>Areas of The Business Where You Will Need to Seek Expert Advice</w:t>
            </w:r>
          </w:p>
          <w:p w14:paraId="731551D8" w14:textId="549294DC" w:rsidR="00C5567D" w:rsidRPr="004610FE" w:rsidRDefault="00C5567D" w:rsidP="004610FE">
            <w:pPr>
              <w:pStyle w:val="ListParagraph"/>
              <w:numPr>
                <w:ilvl w:val="0"/>
                <w:numId w:val="161"/>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 xml:space="preserve">Task 6 – Interpret </w:t>
            </w:r>
            <w:r w:rsidR="00C3580A" w:rsidRPr="004610FE">
              <w:rPr>
                <w:color w:val="262626" w:themeColor="text1" w:themeTint="D9"/>
              </w:rPr>
              <w:t>Your Responsibilities in Managing the Finances of The Business</w:t>
            </w:r>
          </w:p>
          <w:p w14:paraId="6AE65AC6" w14:textId="52B085B1" w:rsidR="00C5567D" w:rsidRPr="004610FE" w:rsidRDefault="00C5567D" w:rsidP="004610FE">
            <w:pPr>
              <w:pStyle w:val="ListParagraph"/>
              <w:numPr>
                <w:ilvl w:val="0"/>
                <w:numId w:val="161"/>
              </w:numPr>
              <w:tabs>
                <w:tab w:val="left" w:pos="180"/>
              </w:tabs>
              <w:spacing w:after="120" w:line="276" w:lineRule="auto"/>
              <w:ind w:left="782" w:right="0" w:hanging="357"/>
              <w:contextualSpacing w:val="0"/>
              <w:jc w:val="both"/>
              <w:rPr>
                <w:color w:val="262626" w:themeColor="text1" w:themeTint="D9"/>
              </w:rPr>
            </w:pPr>
            <w:r w:rsidRPr="004610FE">
              <w:rPr>
                <w:color w:val="262626" w:themeColor="text1" w:themeTint="D9"/>
              </w:rPr>
              <w:t xml:space="preserve">Task 7 – Interpret </w:t>
            </w:r>
            <w:r w:rsidR="00C3580A" w:rsidRPr="004610FE">
              <w:rPr>
                <w:color w:val="262626" w:themeColor="text1" w:themeTint="D9"/>
              </w:rPr>
              <w:t>Your Obligations in Managing the Finances of The Business</w:t>
            </w:r>
          </w:p>
          <w:p w14:paraId="42296E6D" w14:textId="77777777" w:rsidR="00D54D70" w:rsidRPr="00242870" w:rsidRDefault="00D54D70" w:rsidP="00191426">
            <w:pPr>
              <w:tabs>
                <w:tab w:val="left" w:pos="180"/>
              </w:tabs>
              <w:spacing w:after="120" w:line="276" w:lineRule="auto"/>
              <w:ind w:left="0" w:right="0" w:firstLine="0"/>
              <w:jc w:val="both"/>
              <w:rPr>
                <w:color w:val="262626" w:themeColor="text1" w:themeTint="D9"/>
              </w:rPr>
            </w:pPr>
            <w:r w:rsidRPr="00242870">
              <w:rPr>
                <w:color w:val="262626" w:themeColor="text1" w:themeTint="D9"/>
              </w:rPr>
              <w:t>This task must be completed in the context of the workplace you have nominated in the “Workplace Information” section.</w:t>
            </w:r>
          </w:p>
          <w:p w14:paraId="4A7E3014" w14:textId="77777777" w:rsidR="00D54D70" w:rsidRPr="00E5328B" w:rsidRDefault="00D54D70" w:rsidP="00E5328B">
            <w:pPr>
              <w:tabs>
                <w:tab w:val="left" w:pos="180"/>
              </w:tabs>
              <w:spacing w:before="300" w:after="120" w:line="276" w:lineRule="auto"/>
              <w:ind w:left="0" w:right="0" w:firstLine="0"/>
              <w:jc w:val="both"/>
              <w:rPr>
                <w:b/>
                <w:color w:val="262626" w:themeColor="text1" w:themeTint="D9"/>
              </w:rPr>
            </w:pPr>
            <w:r w:rsidRPr="00E5328B">
              <w:rPr>
                <w:b/>
                <w:color w:val="262626" w:themeColor="text1" w:themeTint="D9"/>
              </w:rPr>
              <w:t>You are required to:</w:t>
            </w:r>
          </w:p>
          <w:p w14:paraId="6942461D" w14:textId="77777777" w:rsidR="00D54D70" w:rsidRPr="00242870" w:rsidRDefault="00D54D70" w:rsidP="000178C9">
            <w:pPr>
              <w:pStyle w:val="ListParagraph"/>
              <w:numPr>
                <w:ilvl w:val="0"/>
                <w:numId w:val="17"/>
              </w:numPr>
              <w:tabs>
                <w:tab w:val="left" w:pos="180"/>
              </w:tabs>
              <w:spacing w:after="120" w:line="276" w:lineRule="auto"/>
              <w:ind w:right="0"/>
              <w:contextualSpacing w:val="0"/>
              <w:jc w:val="both"/>
              <w:rPr>
                <w:color w:val="262626" w:themeColor="text1" w:themeTint="D9"/>
              </w:rPr>
            </w:pPr>
            <w:r w:rsidRPr="00242870">
              <w:rPr>
                <w:color w:val="262626" w:themeColor="text1" w:themeTint="D9"/>
              </w:rPr>
              <w:t>Review the task instructions included in this Practical Assignment.</w:t>
            </w:r>
          </w:p>
          <w:p w14:paraId="2E88BAAE" w14:textId="77777777" w:rsidR="00D54D70" w:rsidRPr="00242870" w:rsidRDefault="00D54D70" w:rsidP="000178C9">
            <w:pPr>
              <w:pStyle w:val="ListParagraph"/>
              <w:numPr>
                <w:ilvl w:val="0"/>
                <w:numId w:val="17"/>
              </w:numPr>
              <w:tabs>
                <w:tab w:val="left" w:pos="180"/>
              </w:tabs>
              <w:spacing w:after="120" w:line="276" w:lineRule="auto"/>
              <w:ind w:right="0"/>
              <w:contextualSpacing w:val="0"/>
              <w:jc w:val="both"/>
              <w:rPr>
                <w:color w:val="262626" w:themeColor="text1" w:themeTint="D9"/>
              </w:rPr>
            </w:pPr>
            <w:r w:rsidRPr="00242870">
              <w:rPr>
                <w:color w:val="262626" w:themeColor="text1" w:themeTint="D9"/>
              </w:rPr>
              <w:t>Record your response as required in the instructions.</w:t>
            </w:r>
          </w:p>
          <w:p w14:paraId="4E6E5E28" w14:textId="77777777" w:rsidR="00D54D70" w:rsidRPr="00242870" w:rsidRDefault="00D54D70" w:rsidP="00E5328B">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Resources required for assessment</w:t>
            </w:r>
          </w:p>
          <w:p w14:paraId="39F4EBA9" w14:textId="0636C68F" w:rsidR="00833914" w:rsidRPr="00242870" w:rsidRDefault="00833914" w:rsidP="000178C9">
            <w:pPr>
              <w:pStyle w:val="ListParagraph"/>
              <w:numPr>
                <w:ilvl w:val="0"/>
                <w:numId w:val="17"/>
              </w:numPr>
              <w:tabs>
                <w:tab w:val="left" w:pos="180"/>
              </w:tabs>
              <w:spacing w:after="120" w:line="276" w:lineRule="auto"/>
              <w:ind w:right="0"/>
              <w:contextualSpacing w:val="0"/>
              <w:jc w:val="both"/>
              <w:rPr>
                <w:rFonts w:cstheme="minorHAnsi"/>
                <w:szCs w:val="24"/>
                <w:lang w:eastAsia="en-AU" w:bidi="en-US"/>
              </w:rPr>
            </w:pPr>
            <w:r w:rsidRPr="00242870">
              <w:rPr>
                <w:rFonts w:cstheme="minorHAnsi"/>
                <w:szCs w:val="24"/>
                <w:lang w:eastAsia="en-AU" w:bidi="en-US"/>
              </w:rPr>
              <w:t xml:space="preserve">Access to </w:t>
            </w:r>
            <w:r w:rsidR="006F16DC" w:rsidRPr="00242870">
              <w:rPr>
                <w:rFonts w:cstheme="minorHAnsi"/>
                <w:szCs w:val="24"/>
                <w:lang w:eastAsia="en-AU" w:bidi="en-US"/>
              </w:rPr>
              <w:t>the relevant legislation registers</w:t>
            </w:r>
          </w:p>
          <w:p w14:paraId="5FFCB023" w14:textId="714A34E9" w:rsidR="00D54D70" w:rsidRPr="00242870" w:rsidRDefault="006F16DC" w:rsidP="00242870">
            <w:pPr>
              <w:pStyle w:val="ListParagraph"/>
              <w:numPr>
                <w:ilvl w:val="0"/>
                <w:numId w:val="17"/>
              </w:numPr>
              <w:tabs>
                <w:tab w:val="left" w:pos="180"/>
              </w:tabs>
              <w:spacing w:after="120" w:line="276" w:lineRule="auto"/>
              <w:ind w:right="0"/>
              <w:contextualSpacing w:val="0"/>
              <w:jc w:val="both"/>
              <w:rPr>
                <w:rFonts w:cstheme="minorHAnsi"/>
                <w:szCs w:val="24"/>
                <w:lang w:eastAsia="en-AU" w:bidi="en-US"/>
              </w:rPr>
            </w:pPr>
            <w:r w:rsidRPr="00242870">
              <w:rPr>
                <w:rFonts w:cstheme="minorHAnsi"/>
                <w:szCs w:val="24"/>
                <w:lang w:eastAsia="en-AU" w:bidi="en-US"/>
              </w:rPr>
              <w:t>Access to the contract of your nominated project</w:t>
            </w:r>
          </w:p>
        </w:tc>
      </w:tr>
    </w:tbl>
    <w:p w14:paraId="77CBE03D" w14:textId="77777777" w:rsidR="002070BA" w:rsidRDefault="002070BA">
      <w:pPr>
        <w:spacing w:after="120" w:line="276" w:lineRule="auto"/>
      </w:pPr>
      <w:r>
        <w:br w:type="page"/>
      </w:r>
    </w:p>
    <w:tbl>
      <w:tblPr>
        <w:tblStyle w:val="TableGrid"/>
        <w:tblW w:w="5000" w:type="pct"/>
        <w:jc w:val="center"/>
        <w:tbl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insideH w:val="none" w:sz="0" w:space="0" w:color="auto"/>
          <w:insideV w:val="none" w:sz="0" w:space="0" w:color="auto"/>
        </w:tblBorders>
        <w:tblLook w:val="04A0" w:firstRow="1" w:lastRow="0" w:firstColumn="1" w:lastColumn="0" w:noHBand="0" w:noVBand="1"/>
      </w:tblPr>
      <w:tblGrid>
        <w:gridCol w:w="9020"/>
      </w:tblGrid>
      <w:tr w:rsidR="00D54D70" w:rsidRPr="00242870" w14:paraId="6422D90C" w14:textId="77777777" w:rsidTr="00E21D4C">
        <w:trPr>
          <w:trHeight w:val="6655"/>
          <w:jc w:val="center"/>
        </w:trPr>
        <w:tc>
          <w:tcPr>
            <w:tcW w:w="5000" w:type="pct"/>
            <w:shd w:val="clear" w:color="auto" w:fill="auto"/>
          </w:tcPr>
          <w:p w14:paraId="5662123F" w14:textId="19902552" w:rsidR="00D54D70" w:rsidRPr="00242870" w:rsidRDefault="00D54D70" w:rsidP="00191426">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Provided in each Practical Assignment task below.</w:t>
            </w:r>
            <w:r w:rsidR="00563644" w:rsidRPr="00242870">
              <w:rPr>
                <w:rFonts w:cstheme="minorHAnsi"/>
                <w:i/>
                <w:color w:val="2F5496" w:themeColor="accent1" w:themeShade="BF"/>
                <w:sz w:val="20"/>
                <w:szCs w:val="24"/>
              </w:rPr>
              <w:t xml:space="preserve"> </w:t>
            </w:r>
          </w:p>
          <w:p w14:paraId="4DE95D1E" w14:textId="6F7F8384" w:rsidR="00AA009A" w:rsidRPr="00242870" w:rsidRDefault="00D54D70" w:rsidP="00AA009A">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53D825DD" w14:textId="35EAEFCB" w:rsidR="00AA009A" w:rsidRPr="00242870" w:rsidRDefault="00AA009A" w:rsidP="00AA009A">
            <w:pPr>
              <w:tabs>
                <w:tab w:val="left" w:pos="180"/>
              </w:tabs>
              <w:spacing w:after="120" w:line="276" w:lineRule="auto"/>
              <w:ind w:left="0" w:right="0" w:firstLine="0"/>
              <w:jc w:val="both"/>
              <w:rPr>
                <w:b/>
                <w:color w:val="D73329"/>
                <w:sz w:val="22"/>
                <w:szCs w:val="20"/>
              </w:rPr>
            </w:pPr>
            <w:r w:rsidRPr="00242870">
              <w:rPr>
                <w:b/>
                <w:color w:val="D73329"/>
                <w:sz w:val="22"/>
                <w:szCs w:val="20"/>
              </w:rPr>
              <w:t xml:space="preserve">This assessment has </w:t>
            </w:r>
            <w:r w:rsidR="002B7365" w:rsidRPr="00242870">
              <w:rPr>
                <w:b/>
                <w:color w:val="D73329"/>
                <w:sz w:val="22"/>
                <w:szCs w:val="20"/>
              </w:rPr>
              <w:t>seven</w:t>
            </w:r>
            <w:r w:rsidRPr="00242870">
              <w:rPr>
                <w:b/>
                <w:color w:val="D73329"/>
                <w:sz w:val="22"/>
                <w:szCs w:val="20"/>
              </w:rPr>
              <w:t xml:space="preserve"> tasks:</w:t>
            </w:r>
          </w:p>
          <w:p w14:paraId="26317DBB" w14:textId="2B9A9385" w:rsidR="00AA009A" w:rsidRPr="00182B24" w:rsidRDefault="00AA009A" w:rsidP="00182B24">
            <w:pPr>
              <w:pStyle w:val="ListParagraph"/>
              <w:numPr>
                <w:ilvl w:val="0"/>
                <w:numId w:val="162"/>
              </w:numPr>
              <w:tabs>
                <w:tab w:val="left" w:pos="180"/>
              </w:tabs>
              <w:spacing w:after="120" w:line="276" w:lineRule="auto"/>
              <w:ind w:left="714" w:right="0" w:hanging="357"/>
              <w:contextualSpacing w:val="0"/>
              <w:jc w:val="both"/>
              <w:rPr>
                <w:color w:val="D73329"/>
                <w:szCs w:val="20"/>
              </w:rPr>
            </w:pPr>
            <w:r w:rsidRPr="00182B24">
              <w:rPr>
                <w:color w:val="D73329"/>
                <w:szCs w:val="20"/>
              </w:rPr>
              <w:t xml:space="preserve">Task 1 – </w:t>
            </w:r>
            <w:r w:rsidR="008D6D4C" w:rsidRPr="00182B24">
              <w:rPr>
                <w:color w:val="D73329"/>
                <w:szCs w:val="20"/>
              </w:rPr>
              <w:t xml:space="preserve">Identify </w:t>
            </w:r>
            <w:r w:rsidR="00242870" w:rsidRPr="00182B24">
              <w:rPr>
                <w:color w:val="D73329"/>
                <w:szCs w:val="20"/>
              </w:rPr>
              <w:t>Building and Construction Legislation</w:t>
            </w:r>
          </w:p>
          <w:p w14:paraId="5D605635" w14:textId="56E9D8BE" w:rsidR="00AA009A" w:rsidRPr="00182B24" w:rsidRDefault="00AA009A" w:rsidP="00182B24">
            <w:pPr>
              <w:pStyle w:val="ListParagraph"/>
              <w:numPr>
                <w:ilvl w:val="0"/>
                <w:numId w:val="162"/>
              </w:numPr>
              <w:tabs>
                <w:tab w:val="left" w:pos="180"/>
              </w:tabs>
              <w:spacing w:after="120" w:line="276" w:lineRule="auto"/>
              <w:ind w:left="714" w:right="0" w:hanging="357"/>
              <w:contextualSpacing w:val="0"/>
              <w:jc w:val="both"/>
              <w:rPr>
                <w:color w:val="D73329"/>
                <w:szCs w:val="20"/>
              </w:rPr>
            </w:pPr>
            <w:r w:rsidRPr="00182B24">
              <w:rPr>
                <w:color w:val="D73329"/>
                <w:szCs w:val="20"/>
              </w:rPr>
              <w:t xml:space="preserve">Task 2 – </w:t>
            </w:r>
            <w:r w:rsidR="008D6D4C" w:rsidRPr="00182B24">
              <w:rPr>
                <w:color w:val="D73329"/>
                <w:szCs w:val="20"/>
              </w:rPr>
              <w:t xml:space="preserve">Identify </w:t>
            </w:r>
            <w:r w:rsidR="00242870" w:rsidRPr="00182B24">
              <w:rPr>
                <w:color w:val="D73329"/>
                <w:szCs w:val="20"/>
              </w:rPr>
              <w:t>Building and Construction Regulation</w:t>
            </w:r>
          </w:p>
          <w:p w14:paraId="26E5BDC5" w14:textId="79C5212A" w:rsidR="008D6D4C" w:rsidRPr="00182B24" w:rsidRDefault="008D6D4C" w:rsidP="00182B24">
            <w:pPr>
              <w:pStyle w:val="ListParagraph"/>
              <w:numPr>
                <w:ilvl w:val="0"/>
                <w:numId w:val="162"/>
              </w:numPr>
              <w:tabs>
                <w:tab w:val="left" w:pos="180"/>
              </w:tabs>
              <w:spacing w:after="120" w:line="276" w:lineRule="auto"/>
              <w:ind w:left="714" w:right="0" w:hanging="357"/>
              <w:contextualSpacing w:val="0"/>
              <w:jc w:val="both"/>
              <w:rPr>
                <w:color w:val="D73329"/>
                <w:szCs w:val="20"/>
              </w:rPr>
            </w:pPr>
            <w:r w:rsidRPr="00182B24">
              <w:rPr>
                <w:color w:val="D73329"/>
                <w:szCs w:val="20"/>
              </w:rPr>
              <w:t xml:space="preserve">Task 3 – </w:t>
            </w:r>
            <w:r w:rsidR="005F5540" w:rsidRPr="00182B24">
              <w:rPr>
                <w:color w:val="D73329"/>
                <w:szCs w:val="20"/>
              </w:rPr>
              <w:t xml:space="preserve">Identify </w:t>
            </w:r>
            <w:r w:rsidR="00242870" w:rsidRPr="00182B24">
              <w:rPr>
                <w:color w:val="D73329"/>
                <w:szCs w:val="20"/>
              </w:rPr>
              <w:t>Operational Requirements</w:t>
            </w:r>
          </w:p>
          <w:p w14:paraId="44D41428" w14:textId="63938A12" w:rsidR="005F5540" w:rsidRPr="00182B24" w:rsidRDefault="005F5540" w:rsidP="00182B24">
            <w:pPr>
              <w:pStyle w:val="ListParagraph"/>
              <w:numPr>
                <w:ilvl w:val="0"/>
                <w:numId w:val="162"/>
              </w:numPr>
              <w:tabs>
                <w:tab w:val="left" w:pos="180"/>
              </w:tabs>
              <w:spacing w:after="120" w:line="276" w:lineRule="auto"/>
              <w:ind w:left="714" w:right="0" w:hanging="357"/>
              <w:contextualSpacing w:val="0"/>
              <w:jc w:val="both"/>
              <w:rPr>
                <w:color w:val="D73329"/>
                <w:szCs w:val="20"/>
              </w:rPr>
            </w:pPr>
            <w:r w:rsidRPr="00182B24">
              <w:rPr>
                <w:color w:val="D73329"/>
                <w:szCs w:val="20"/>
              </w:rPr>
              <w:t xml:space="preserve">Task 4 – </w:t>
            </w:r>
            <w:r w:rsidR="001F0B43" w:rsidRPr="00182B24">
              <w:rPr>
                <w:color w:val="D73329"/>
                <w:szCs w:val="20"/>
              </w:rPr>
              <w:t xml:space="preserve">Identify </w:t>
            </w:r>
            <w:r w:rsidR="00242870" w:rsidRPr="00182B24">
              <w:rPr>
                <w:color w:val="D73329"/>
                <w:szCs w:val="20"/>
              </w:rPr>
              <w:t>Business Requirements</w:t>
            </w:r>
          </w:p>
          <w:p w14:paraId="068D63D1" w14:textId="5D74F675" w:rsidR="001F0B43" w:rsidRPr="00182B24" w:rsidRDefault="001F0B43" w:rsidP="00182B24">
            <w:pPr>
              <w:pStyle w:val="ListParagraph"/>
              <w:numPr>
                <w:ilvl w:val="0"/>
                <w:numId w:val="162"/>
              </w:numPr>
              <w:tabs>
                <w:tab w:val="left" w:pos="180"/>
              </w:tabs>
              <w:spacing w:after="120" w:line="276" w:lineRule="auto"/>
              <w:ind w:left="714" w:right="0" w:hanging="357"/>
              <w:contextualSpacing w:val="0"/>
              <w:jc w:val="both"/>
              <w:rPr>
                <w:color w:val="D73329"/>
                <w:szCs w:val="20"/>
              </w:rPr>
            </w:pPr>
            <w:r w:rsidRPr="00182B24">
              <w:rPr>
                <w:color w:val="D73329"/>
                <w:szCs w:val="20"/>
              </w:rPr>
              <w:t>Task 5</w:t>
            </w:r>
            <w:r w:rsidR="004F5375" w:rsidRPr="00182B24">
              <w:rPr>
                <w:color w:val="D73329"/>
                <w:szCs w:val="20"/>
              </w:rPr>
              <w:t xml:space="preserve"> – </w:t>
            </w:r>
            <w:r w:rsidR="00E43859" w:rsidRPr="00182B24">
              <w:rPr>
                <w:color w:val="D73329"/>
                <w:szCs w:val="20"/>
              </w:rPr>
              <w:t>Identify</w:t>
            </w:r>
            <w:r w:rsidR="004F5375" w:rsidRPr="00182B24">
              <w:rPr>
                <w:color w:val="D73329"/>
                <w:szCs w:val="20"/>
              </w:rPr>
              <w:t xml:space="preserve"> </w:t>
            </w:r>
            <w:r w:rsidR="00242870" w:rsidRPr="00182B24">
              <w:rPr>
                <w:color w:val="D73329"/>
                <w:szCs w:val="20"/>
              </w:rPr>
              <w:t>Areas of The Business Where You Will Need to Seek Expert Advice</w:t>
            </w:r>
          </w:p>
          <w:p w14:paraId="02BD16CC" w14:textId="4FFFF441" w:rsidR="005F5540" w:rsidRPr="00182B24" w:rsidRDefault="005F5540" w:rsidP="00182B24">
            <w:pPr>
              <w:pStyle w:val="ListParagraph"/>
              <w:numPr>
                <w:ilvl w:val="0"/>
                <w:numId w:val="162"/>
              </w:numPr>
              <w:tabs>
                <w:tab w:val="left" w:pos="180"/>
              </w:tabs>
              <w:spacing w:after="120" w:line="276" w:lineRule="auto"/>
              <w:ind w:left="714" w:right="0" w:hanging="357"/>
              <w:contextualSpacing w:val="0"/>
              <w:jc w:val="both"/>
              <w:rPr>
                <w:color w:val="D73329"/>
                <w:szCs w:val="20"/>
              </w:rPr>
            </w:pPr>
            <w:r w:rsidRPr="00182B24">
              <w:rPr>
                <w:color w:val="D73329"/>
                <w:szCs w:val="20"/>
              </w:rPr>
              <w:t xml:space="preserve">Task </w:t>
            </w:r>
            <w:r w:rsidR="001F0B43" w:rsidRPr="00182B24">
              <w:rPr>
                <w:color w:val="D73329"/>
                <w:szCs w:val="20"/>
              </w:rPr>
              <w:t>6</w:t>
            </w:r>
            <w:r w:rsidRPr="00182B24">
              <w:rPr>
                <w:color w:val="D73329"/>
                <w:szCs w:val="20"/>
              </w:rPr>
              <w:t xml:space="preserve"> – </w:t>
            </w:r>
            <w:r w:rsidR="001F0B43" w:rsidRPr="00182B24">
              <w:rPr>
                <w:color w:val="D73329"/>
                <w:szCs w:val="20"/>
              </w:rPr>
              <w:t xml:space="preserve">Interpret </w:t>
            </w:r>
            <w:r w:rsidR="00242870" w:rsidRPr="00182B24">
              <w:rPr>
                <w:color w:val="D73329"/>
                <w:szCs w:val="20"/>
              </w:rPr>
              <w:t>Your Responsibilities in Managing the Finances of The Business</w:t>
            </w:r>
          </w:p>
          <w:p w14:paraId="5B361518" w14:textId="22F11620" w:rsidR="005F5540" w:rsidRPr="00182B24" w:rsidRDefault="001F0B43" w:rsidP="00182B24">
            <w:pPr>
              <w:pStyle w:val="ListParagraph"/>
              <w:numPr>
                <w:ilvl w:val="0"/>
                <w:numId w:val="162"/>
              </w:numPr>
              <w:tabs>
                <w:tab w:val="left" w:pos="180"/>
              </w:tabs>
              <w:spacing w:after="120" w:line="276" w:lineRule="auto"/>
              <w:ind w:left="714" w:right="0" w:hanging="357"/>
              <w:contextualSpacing w:val="0"/>
              <w:jc w:val="both"/>
              <w:rPr>
                <w:color w:val="D73329"/>
                <w:szCs w:val="20"/>
              </w:rPr>
            </w:pPr>
            <w:r w:rsidRPr="00182B24">
              <w:rPr>
                <w:color w:val="D73329"/>
                <w:szCs w:val="20"/>
              </w:rPr>
              <w:t xml:space="preserve">Task 7 – Interpret </w:t>
            </w:r>
            <w:r w:rsidR="00242870" w:rsidRPr="00182B24">
              <w:rPr>
                <w:color w:val="D73329"/>
                <w:szCs w:val="20"/>
              </w:rPr>
              <w:t>Your Obligations in Managing the Finances of The Business</w:t>
            </w:r>
          </w:p>
          <w:p w14:paraId="3D3F155A" w14:textId="77777777" w:rsidR="00D54D70" w:rsidRPr="00242870" w:rsidRDefault="00D54D70" w:rsidP="0019142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tasks come with a set of instructions. The candidate is to follow and perform these instructions. These tasks do not require the assessor to observe. However, the assessor/training provider must provide the candidate access to the resources required for this assessment.</w:t>
            </w:r>
          </w:p>
          <w:p w14:paraId="3822FA4F" w14:textId="77777777" w:rsidR="00D54D70" w:rsidRPr="00242870" w:rsidRDefault="00D54D70" w:rsidP="00191426">
            <w:pPr>
              <w:tabs>
                <w:tab w:val="left" w:pos="180"/>
              </w:tabs>
              <w:spacing w:after="120" w:line="276" w:lineRule="auto"/>
              <w:ind w:left="0" w:right="0" w:firstLine="0"/>
              <w:jc w:val="both"/>
              <w:rPr>
                <w:rFonts w:cstheme="minorHAnsi"/>
                <w:color w:val="D73329"/>
                <w:sz w:val="22"/>
              </w:rPr>
            </w:pPr>
            <w:r w:rsidRPr="00242870">
              <w:rPr>
                <w:rFonts w:cstheme="minorHAnsi"/>
                <w:bCs/>
                <w:color w:val="D73329"/>
                <w:sz w:val="22"/>
              </w:rPr>
              <w:t>The candidate is required to:</w:t>
            </w:r>
          </w:p>
          <w:p w14:paraId="20894A57" w14:textId="7312E1DF" w:rsidR="00D54D70" w:rsidRPr="00242870" w:rsidRDefault="00D54D70" w:rsidP="00C02FC7">
            <w:pPr>
              <w:pStyle w:val="ListParagraph"/>
              <w:numPr>
                <w:ilvl w:val="0"/>
                <w:numId w:val="25"/>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Review the task instructions included in this Practical Assignment.</w:t>
            </w:r>
          </w:p>
          <w:p w14:paraId="4DF5C0CD" w14:textId="77777777" w:rsidR="00D54D70" w:rsidRPr="00242870" w:rsidRDefault="00D54D70" w:rsidP="00C02FC7">
            <w:pPr>
              <w:pStyle w:val="ListParagraph"/>
              <w:numPr>
                <w:ilvl w:val="0"/>
                <w:numId w:val="25"/>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Record their response as required in the instructions.</w:t>
            </w:r>
          </w:p>
          <w:p w14:paraId="67F2571B" w14:textId="77777777" w:rsidR="00D54D70" w:rsidRPr="00242870" w:rsidRDefault="00D54D70" w:rsidP="00191426">
            <w:pPr>
              <w:tabs>
                <w:tab w:val="left" w:pos="180"/>
              </w:tabs>
              <w:spacing w:after="120" w:line="276" w:lineRule="auto"/>
              <w:ind w:left="0" w:right="0" w:firstLine="0"/>
              <w:jc w:val="both"/>
              <w:rPr>
                <w:b/>
                <w:color w:val="D73329"/>
                <w:sz w:val="22"/>
              </w:rPr>
            </w:pPr>
            <w:r w:rsidRPr="00242870">
              <w:rPr>
                <w:b/>
                <w:color w:val="D73329"/>
                <w:sz w:val="22"/>
              </w:rPr>
              <w:t>Resources required for assessment</w:t>
            </w:r>
          </w:p>
          <w:p w14:paraId="434ABD12" w14:textId="77777777" w:rsidR="00242870" w:rsidRDefault="00D54D70" w:rsidP="00242870">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To complete the assessment, the candidate will need access to the following:</w:t>
            </w:r>
          </w:p>
          <w:p w14:paraId="425513E7" w14:textId="3628FBC8" w:rsidR="00242870" w:rsidRPr="00242870" w:rsidRDefault="00242870">
            <w:pPr>
              <w:pStyle w:val="ListParagraph"/>
              <w:numPr>
                <w:ilvl w:val="0"/>
                <w:numId w:val="141"/>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Access to the relevant legislation registers</w:t>
            </w:r>
          </w:p>
          <w:p w14:paraId="6014424D" w14:textId="43DAA642" w:rsidR="00242870" w:rsidRPr="00242870" w:rsidRDefault="00242870">
            <w:pPr>
              <w:pStyle w:val="ListParagraph"/>
              <w:numPr>
                <w:ilvl w:val="0"/>
                <w:numId w:val="141"/>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Access to the contract of your nominated project</w:t>
            </w:r>
          </w:p>
          <w:p w14:paraId="6526B6B0" w14:textId="77777777" w:rsidR="00D54D70" w:rsidRPr="00242870" w:rsidRDefault="00D54D70" w:rsidP="00191426">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IMPORTANT: The assessor/training provider must provide the candidate access to these resources.</w:t>
            </w:r>
          </w:p>
          <w:p w14:paraId="7E1E1BF1" w14:textId="7E2395A0" w:rsidR="00E21D4C" w:rsidRPr="00242870" w:rsidRDefault="00E21D4C" w:rsidP="00C02FC7">
            <w:pPr>
              <w:pStyle w:val="ListParagraph"/>
              <w:numPr>
                <w:ilvl w:val="0"/>
                <w:numId w:val="25"/>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 xml:space="preserve">[Copy and paste items from </w:t>
            </w:r>
            <w:r w:rsidR="00B4414A" w:rsidRPr="00242870">
              <w:rPr>
                <w:rFonts w:cstheme="minorHAnsi"/>
                <w:bCs/>
                <w:color w:val="D73329"/>
                <w:sz w:val="22"/>
              </w:rPr>
              <w:t>‘</w:t>
            </w:r>
            <w:r w:rsidRPr="00242870">
              <w:rPr>
                <w:rFonts w:cstheme="minorHAnsi"/>
                <w:bCs/>
                <w:color w:val="D73329"/>
                <w:sz w:val="22"/>
              </w:rPr>
              <w:t>Resources</w:t>
            </w:r>
            <w:r w:rsidR="00B4414A" w:rsidRPr="00242870">
              <w:rPr>
                <w:rFonts w:cstheme="minorHAnsi"/>
                <w:bCs/>
                <w:color w:val="D73329"/>
                <w:sz w:val="22"/>
              </w:rPr>
              <w:t xml:space="preserve"> required’</w:t>
            </w:r>
            <w:r w:rsidRPr="00242870">
              <w:rPr>
                <w:rFonts w:cstheme="minorHAnsi"/>
                <w:bCs/>
                <w:color w:val="D73329"/>
                <w:sz w:val="22"/>
              </w:rPr>
              <w:t xml:space="preserve"> list above]</w:t>
            </w:r>
          </w:p>
        </w:tc>
      </w:tr>
    </w:tbl>
    <w:p w14:paraId="24202377" w14:textId="0F71289B" w:rsidR="00DE711F" w:rsidRPr="00242870" w:rsidRDefault="00D54D70" w:rsidP="005F5540">
      <w:pPr>
        <w:spacing w:after="120" w:line="276" w:lineRule="auto"/>
        <w:ind w:left="0" w:firstLine="0"/>
      </w:pPr>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0E319A" w:rsidRPr="00242870" w14:paraId="0998FF7F" w14:textId="77777777" w:rsidTr="00BA143D">
        <w:trPr>
          <w:trHeight w:val="153"/>
          <w:jc w:val="center"/>
        </w:trPr>
        <w:tc>
          <w:tcPr>
            <w:tcW w:w="5000" w:type="pct"/>
            <w:tcBorders>
              <w:top w:val="nil"/>
              <w:left w:val="nil"/>
              <w:bottom w:val="nil"/>
              <w:right w:val="nil"/>
            </w:tcBorders>
            <w:shd w:val="clear" w:color="auto" w:fill="D9E2F3" w:themeFill="accent1" w:themeFillTint="33"/>
          </w:tcPr>
          <w:p w14:paraId="2FB68F02" w14:textId="7B1A809C" w:rsidR="0059739D" w:rsidRPr="00242870" w:rsidRDefault="0059739D" w:rsidP="008A4966">
            <w:pPr>
              <w:pStyle w:val="ListParagraph"/>
              <w:numPr>
                <w:ilvl w:val="0"/>
                <w:numId w:val="26"/>
              </w:numPr>
              <w:tabs>
                <w:tab w:val="left" w:pos="180"/>
              </w:tabs>
              <w:spacing w:after="120" w:line="276" w:lineRule="auto"/>
              <w:ind w:left="703" w:right="0" w:hanging="357"/>
              <w:contextualSpacing w:val="0"/>
              <w:jc w:val="both"/>
              <w:rPr>
                <w:rFonts w:cstheme="minorHAnsi"/>
                <w:iCs/>
                <w:color w:val="262626" w:themeColor="text1" w:themeTint="D9"/>
                <w:szCs w:val="24"/>
              </w:rPr>
            </w:pPr>
            <w:r w:rsidRPr="00242870">
              <w:rPr>
                <w:rFonts w:cstheme="minorHAnsi"/>
                <w:color w:val="262626" w:themeColor="text1" w:themeTint="D9"/>
                <w:szCs w:val="24"/>
              </w:rPr>
              <w:lastRenderedPageBreak/>
              <w:t>Identify three building and construction legislation relevant in the state/territory where your nominated project is being undertaken and provide one of the objects of each</w:t>
            </w:r>
            <w:r w:rsidR="000034F3" w:rsidRPr="00242870">
              <w:rPr>
                <w:rFonts w:cstheme="minorHAnsi"/>
                <w:color w:val="262626" w:themeColor="text1" w:themeTint="D9"/>
                <w:szCs w:val="24"/>
              </w:rPr>
              <w:t xml:space="preserve"> legislation</w:t>
            </w:r>
            <w:r w:rsidRPr="00242870">
              <w:rPr>
                <w:rFonts w:cstheme="minorHAnsi"/>
                <w:color w:val="262626" w:themeColor="text1" w:themeTint="D9"/>
                <w:szCs w:val="24"/>
              </w:rPr>
              <w:t>.</w:t>
            </w:r>
          </w:p>
        </w:tc>
      </w:tr>
      <w:tr w:rsidR="000E319A" w:rsidRPr="00242870" w14:paraId="6760BAC5" w14:textId="77777777" w:rsidTr="001131A2">
        <w:trPr>
          <w:trHeight w:val="74"/>
          <w:jc w:val="center"/>
        </w:trPr>
        <w:tc>
          <w:tcPr>
            <w:tcW w:w="5000" w:type="pct"/>
            <w:tcBorders>
              <w:top w:val="nil"/>
              <w:left w:val="nil"/>
              <w:bottom w:val="single" w:sz="2" w:space="0" w:color="A6A6A6" w:themeColor="background1" w:themeShade="A6"/>
              <w:right w:val="nil"/>
            </w:tcBorders>
            <w:shd w:val="clear" w:color="auto" w:fill="auto"/>
          </w:tcPr>
          <w:p w14:paraId="4D8E4E5A" w14:textId="77777777" w:rsidR="000E319A" w:rsidRPr="00242870" w:rsidRDefault="000E319A" w:rsidP="009F4EC7">
            <w:pPr>
              <w:tabs>
                <w:tab w:val="left" w:pos="180"/>
              </w:tabs>
              <w:spacing w:before="0" w:line="276" w:lineRule="auto"/>
              <w:ind w:left="0" w:right="0" w:firstLine="0"/>
              <w:rPr>
                <w:rFonts w:cstheme="minorHAnsi"/>
                <w:color w:val="262626" w:themeColor="text1" w:themeTint="D9"/>
                <w:szCs w:val="24"/>
              </w:rPr>
            </w:pPr>
          </w:p>
        </w:tc>
      </w:tr>
      <w:tr w:rsidR="0059739D" w:rsidRPr="00242870" w14:paraId="042C6524" w14:textId="77777777" w:rsidTr="001131A2">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D3E7A86" w14:textId="77777777" w:rsidR="0059739D" w:rsidRPr="00242870" w:rsidRDefault="0059739D" w:rsidP="009F4EC7">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PC1.1 (p)</w:t>
            </w:r>
          </w:p>
          <w:p w14:paraId="46F80FB7" w14:textId="77777777" w:rsidR="0059739D" w:rsidRPr="00242870" w:rsidRDefault="0059739D" w:rsidP="009F4EC7">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357FAE28" w14:textId="782900A5" w:rsidR="0059739D" w:rsidRPr="00242870" w:rsidRDefault="0059739D" w:rsidP="009F4EC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identify three building and construction legislation relevant in the state/territory where their nominated project is being undertaken and provide one of the objects of each.</w:t>
            </w:r>
          </w:p>
          <w:p w14:paraId="7E4903BA" w14:textId="1BF0EB5A" w:rsidR="0059739D" w:rsidRPr="00242870" w:rsidRDefault="0059739D" w:rsidP="009F4EC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the candidate must identify three building and construction legislation relevant in the state/territory where their nominated project is being undertaken and provide one of the objects of each</w:t>
            </w:r>
            <w:r w:rsidR="000034F3" w:rsidRPr="00242870">
              <w:rPr>
                <w:rFonts w:cstheme="minorHAnsi"/>
                <w:bCs/>
                <w:color w:val="D73329"/>
                <w:sz w:val="22"/>
              </w:rPr>
              <w:t xml:space="preserve"> legislation</w:t>
            </w:r>
            <w:r w:rsidRPr="00242870">
              <w:rPr>
                <w:rFonts w:cstheme="minorHAnsi"/>
                <w:bCs/>
                <w:color w:val="D73329"/>
                <w:sz w:val="22"/>
              </w:rPr>
              <w:t>.</w:t>
            </w:r>
          </w:p>
          <w:p w14:paraId="5220F68C" w14:textId="6893D979" w:rsidR="0059739D" w:rsidRPr="00242870" w:rsidRDefault="0059739D" w:rsidP="009F4EC7">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rPr>
              <w:t>As part of assessing the candidate’s response, the assessor will need to access each of the state/territory registers of legislation to check if the candidate has indeed identified a building and construction legislation relevant in the state/territory where their nominated project is being undertaken.</w:t>
            </w:r>
            <w:r w:rsidR="000034F3" w:rsidRPr="00242870">
              <w:rPr>
                <w:rFonts w:cstheme="minorHAnsi"/>
                <w:bCs/>
                <w:color w:val="D73329"/>
                <w:sz w:val="22"/>
              </w:rPr>
              <w:t xml:space="preserve"> See below.</w:t>
            </w:r>
          </w:p>
          <w:tbl>
            <w:tblPr>
              <w:tblStyle w:val="TableGrid"/>
              <w:tblW w:w="0" w:type="auto"/>
              <w:tblInd w:w="33" w:type="dxa"/>
              <w:tblBorders>
                <w:top w:val="single" w:sz="4" w:space="0" w:color="D73329"/>
                <w:left w:val="single" w:sz="4" w:space="0" w:color="D73329"/>
                <w:bottom w:val="single" w:sz="4" w:space="0" w:color="D73329"/>
                <w:right w:val="single" w:sz="4" w:space="0" w:color="D73329"/>
                <w:insideH w:val="single" w:sz="4" w:space="0" w:color="D73329"/>
                <w:insideV w:val="single" w:sz="4" w:space="0" w:color="D73329"/>
              </w:tblBorders>
              <w:tblLook w:val="04A0" w:firstRow="1" w:lastRow="0" w:firstColumn="1" w:lastColumn="0" w:noHBand="0" w:noVBand="1"/>
            </w:tblPr>
            <w:tblGrid>
              <w:gridCol w:w="4394"/>
              <w:gridCol w:w="4243"/>
            </w:tblGrid>
            <w:tr w:rsidR="0059739D" w:rsidRPr="00242870" w14:paraId="54E9CCDC" w14:textId="77777777" w:rsidTr="00081BA2">
              <w:tc>
                <w:tcPr>
                  <w:tcW w:w="4394" w:type="dxa"/>
                  <w:shd w:val="clear" w:color="auto" w:fill="E7E6E6" w:themeFill="background2"/>
                </w:tcPr>
                <w:p w14:paraId="559F3BFD"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b/>
                      <w:bCs/>
                      <w:iCs/>
                      <w:color w:val="D73329"/>
                      <w:sz w:val="22"/>
                    </w:rPr>
                  </w:pPr>
                  <w:r w:rsidRPr="00242870">
                    <w:rPr>
                      <w:rFonts w:cstheme="minorHAnsi"/>
                      <w:b/>
                      <w:bCs/>
                      <w:iCs/>
                      <w:color w:val="D73329"/>
                      <w:sz w:val="22"/>
                    </w:rPr>
                    <w:t>State/Territory</w:t>
                  </w:r>
                </w:p>
              </w:tc>
              <w:tc>
                <w:tcPr>
                  <w:tcW w:w="4243" w:type="dxa"/>
                  <w:shd w:val="clear" w:color="auto" w:fill="E7E6E6" w:themeFill="background2"/>
                </w:tcPr>
                <w:p w14:paraId="58CD3EA9"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b/>
                      <w:bCs/>
                      <w:iCs/>
                      <w:color w:val="D73329"/>
                      <w:sz w:val="22"/>
                    </w:rPr>
                  </w:pPr>
                  <w:r w:rsidRPr="00242870">
                    <w:rPr>
                      <w:rFonts w:cstheme="minorHAnsi"/>
                      <w:b/>
                      <w:bCs/>
                      <w:iCs/>
                      <w:color w:val="D73329"/>
                      <w:sz w:val="22"/>
                    </w:rPr>
                    <w:t>Register of Legislation</w:t>
                  </w:r>
                </w:p>
              </w:tc>
            </w:tr>
            <w:tr w:rsidR="0059739D" w:rsidRPr="00242870" w14:paraId="052BC11F" w14:textId="77777777" w:rsidTr="00081BA2">
              <w:tc>
                <w:tcPr>
                  <w:tcW w:w="4394" w:type="dxa"/>
                  <w:shd w:val="clear" w:color="auto" w:fill="E7E6E6" w:themeFill="background2"/>
                </w:tcPr>
                <w:p w14:paraId="2864EA3E"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Australian Capital Territory</w:t>
                  </w:r>
                </w:p>
              </w:tc>
              <w:tc>
                <w:tcPr>
                  <w:tcW w:w="4243" w:type="dxa"/>
                </w:tcPr>
                <w:p w14:paraId="427B0997" w14:textId="77777777"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34" w:history="1">
                    <w:r w:rsidR="0059739D" w:rsidRPr="00242870">
                      <w:rPr>
                        <w:rStyle w:val="Hyperlink"/>
                        <w:rFonts w:cstheme="minorHAnsi"/>
                        <w:iCs/>
                        <w:sz w:val="22"/>
                      </w:rPr>
                      <w:t>[Link to the Register]</w:t>
                    </w:r>
                  </w:hyperlink>
                </w:p>
              </w:tc>
            </w:tr>
            <w:tr w:rsidR="0059739D" w:rsidRPr="00242870" w14:paraId="342AFDEE" w14:textId="77777777" w:rsidTr="00081BA2">
              <w:tc>
                <w:tcPr>
                  <w:tcW w:w="4394" w:type="dxa"/>
                  <w:shd w:val="clear" w:color="auto" w:fill="E7E6E6" w:themeFill="background2"/>
                </w:tcPr>
                <w:p w14:paraId="7A9C7EE0"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New South Wales</w:t>
                  </w:r>
                </w:p>
              </w:tc>
              <w:tc>
                <w:tcPr>
                  <w:tcW w:w="4243" w:type="dxa"/>
                </w:tcPr>
                <w:p w14:paraId="60BC558D" w14:textId="3A3ADC36"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35" w:history="1">
                    <w:r w:rsidR="0059739D" w:rsidRPr="00242870">
                      <w:rPr>
                        <w:rStyle w:val="Hyperlink"/>
                        <w:rFonts w:cstheme="minorHAnsi"/>
                        <w:iCs/>
                        <w:sz w:val="22"/>
                      </w:rPr>
                      <w:t>[Link to the Register]</w:t>
                    </w:r>
                  </w:hyperlink>
                </w:p>
              </w:tc>
            </w:tr>
            <w:tr w:rsidR="0059739D" w:rsidRPr="00242870" w14:paraId="4ADDA3A3" w14:textId="77777777" w:rsidTr="00081BA2">
              <w:tc>
                <w:tcPr>
                  <w:tcW w:w="4394" w:type="dxa"/>
                  <w:shd w:val="clear" w:color="auto" w:fill="E7E6E6" w:themeFill="background2"/>
                </w:tcPr>
                <w:p w14:paraId="705C6907"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Northern Territory</w:t>
                  </w:r>
                </w:p>
              </w:tc>
              <w:tc>
                <w:tcPr>
                  <w:tcW w:w="4243" w:type="dxa"/>
                </w:tcPr>
                <w:p w14:paraId="24361C05" w14:textId="77777777"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36" w:history="1">
                    <w:r w:rsidR="0059739D" w:rsidRPr="00242870">
                      <w:rPr>
                        <w:rStyle w:val="Hyperlink"/>
                        <w:rFonts w:cstheme="minorHAnsi"/>
                        <w:iCs/>
                        <w:sz w:val="22"/>
                      </w:rPr>
                      <w:t>[Link to the Register]</w:t>
                    </w:r>
                  </w:hyperlink>
                </w:p>
              </w:tc>
            </w:tr>
            <w:tr w:rsidR="0059739D" w:rsidRPr="00242870" w14:paraId="7F0F1BD2" w14:textId="77777777" w:rsidTr="00081BA2">
              <w:tc>
                <w:tcPr>
                  <w:tcW w:w="4394" w:type="dxa"/>
                  <w:shd w:val="clear" w:color="auto" w:fill="E7E6E6" w:themeFill="background2"/>
                </w:tcPr>
                <w:p w14:paraId="33DB8A6B"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Queensland</w:t>
                  </w:r>
                </w:p>
              </w:tc>
              <w:tc>
                <w:tcPr>
                  <w:tcW w:w="4243" w:type="dxa"/>
                </w:tcPr>
                <w:p w14:paraId="0859FB6C" w14:textId="77777777"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37" w:history="1">
                    <w:r w:rsidR="0059739D" w:rsidRPr="00242870">
                      <w:rPr>
                        <w:rStyle w:val="Hyperlink"/>
                        <w:rFonts w:cstheme="minorHAnsi"/>
                        <w:iCs/>
                        <w:sz w:val="22"/>
                      </w:rPr>
                      <w:t>[Link to the Register]</w:t>
                    </w:r>
                  </w:hyperlink>
                </w:p>
              </w:tc>
            </w:tr>
            <w:tr w:rsidR="0059739D" w:rsidRPr="00242870" w14:paraId="7591EF66" w14:textId="77777777" w:rsidTr="00081BA2">
              <w:tc>
                <w:tcPr>
                  <w:tcW w:w="4394" w:type="dxa"/>
                  <w:shd w:val="clear" w:color="auto" w:fill="E7E6E6" w:themeFill="background2"/>
                </w:tcPr>
                <w:p w14:paraId="01AB5356"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South Australia</w:t>
                  </w:r>
                </w:p>
              </w:tc>
              <w:tc>
                <w:tcPr>
                  <w:tcW w:w="4243" w:type="dxa"/>
                </w:tcPr>
                <w:p w14:paraId="24A8AA17" w14:textId="77777777"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38" w:history="1">
                    <w:r w:rsidR="0059739D" w:rsidRPr="00242870">
                      <w:rPr>
                        <w:rStyle w:val="Hyperlink"/>
                        <w:rFonts w:cstheme="minorHAnsi"/>
                        <w:iCs/>
                        <w:sz w:val="22"/>
                      </w:rPr>
                      <w:t>[Link to the Register]</w:t>
                    </w:r>
                  </w:hyperlink>
                </w:p>
              </w:tc>
            </w:tr>
            <w:tr w:rsidR="0059739D" w:rsidRPr="00242870" w14:paraId="3B468B7D" w14:textId="77777777" w:rsidTr="00081BA2">
              <w:tc>
                <w:tcPr>
                  <w:tcW w:w="4394" w:type="dxa"/>
                  <w:shd w:val="clear" w:color="auto" w:fill="E7E6E6" w:themeFill="background2"/>
                </w:tcPr>
                <w:p w14:paraId="7A9A11FD"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Tasmania</w:t>
                  </w:r>
                </w:p>
              </w:tc>
              <w:tc>
                <w:tcPr>
                  <w:tcW w:w="4243" w:type="dxa"/>
                </w:tcPr>
                <w:p w14:paraId="03B11385" w14:textId="77777777"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39" w:history="1">
                    <w:r w:rsidR="0059739D" w:rsidRPr="00242870">
                      <w:rPr>
                        <w:rStyle w:val="Hyperlink"/>
                        <w:rFonts w:cstheme="minorHAnsi"/>
                        <w:iCs/>
                        <w:sz w:val="22"/>
                      </w:rPr>
                      <w:t>[Link to the Register]</w:t>
                    </w:r>
                  </w:hyperlink>
                </w:p>
              </w:tc>
            </w:tr>
            <w:tr w:rsidR="0059739D" w:rsidRPr="00242870" w14:paraId="5378C6DD" w14:textId="77777777" w:rsidTr="00081BA2">
              <w:tc>
                <w:tcPr>
                  <w:tcW w:w="4394" w:type="dxa"/>
                  <w:shd w:val="clear" w:color="auto" w:fill="E7E6E6" w:themeFill="background2"/>
                </w:tcPr>
                <w:p w14:paraId="1C6220C4"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Victoria</w:t>
                  </w:r>
                </w:p>
              </w:tc>
              <w:tc>
                <w:tcPr>
                  <w:tcW w:w="4243" w:type="dxa"/>
                </w:tcPr>
                <w:p w14:paraId="7B8FB752" w14:textId="77777777"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0" w:history="1">
                    <w:r w:rsidR="0059739D" w:rsidRPr="00242870">
                      <w:rPr>
                        <w:rStyle w:val="Hyperlink"/>
                        <w:rFonts w:cstheme="minorHAnsi"/>
                        <w:iCs/>
                        <w:sz w:val="22"/>
                      </w:rPr>
                      <w:t>[Link to the Register]</w:t>
                    </w:r>
                  </w:hyperlink>
                </w:p>
              </w:tc>
            </w:tr>
            <w:tr w:rsidR="0059739D" w:rsidRPr="00242870" w14:paraId="693D59A1" w14:textId="77777777" w:rsidTr="00081BA2">
              <w:tc>
                <w:tcPr>
                  <w:tcW w:w="4394" w:type="dxa"/>
                  <w:shd w:val="clear" w:color="auto" w:fill="E7E6E6" w:themeFill="background2"/>
                </w:tcPr>
                <w:p w14:paraId="5B71F2B6"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Western Australia</w:t>
                  </w:r>
                </w:p>
              </w:tc>
              <w:tc>
                <w:tcPr>
                  <w:tcW w:w="4243" w:type="dxa"/>
                </w:tcPr>
                <w:p w14:paraId="3D791592" w14:textId="77777777"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1" w:history="1">
                    <w:r w:rsidR="0059739D" w:rsidRPr="00242870">
                      <w:rPr>
                        <w:rStyle w:val="Hyperlink"/>
                        <w:rFonts w:cstheme="minorHAnsi"/>
                        <w:iCs/>
                        <w:sz w:val="22"/>
                      </w:rPr>
                      <w:t>[Link to the Register]</w:t>
                    </w:r>
                  </w:hyperlink>
                </w:p>
              </w:tc>
            </w:tr>
          </w:tbl>
          <w:p w14:paraId="71A45C4A" w14:textId="557CA73A" w:rsidR="0059739D" w:rsidRPr="00242870" w:rsidRDefault="0059739D" w:rsidP="009F4EC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object of legislation can be implied from the </w:t>
            </w:r>
            <w:r w:rsidR="000034F3" w:rsidRPr="00242870">
              <w:rPr>
                <w:rFonts w:cstheme="minorHAnsi"/>
                <w:bCs/>
                <w:color w:val="D73329"/>
                <w:sz w:val="22"/>
              </w:rPr>
              <w:t>provisions of</w:t>
            </w:r>
            <w:r w:rsidRPr="00242870">
              <w:rPr>
                <w:rFonts w:cstheme="minorHAnsi"/>
                <w:bCs/>
                <w:color w:val="D73329"/>
                <w:sz w:val="22"/>
              </w:rPr>
              <w:t xml:space="preserve"> the legislation </w:t>
            </w:r>
            <w:r w:rsidR="001C313F" w:rsidRPr="00242870">
              <w:rPr>
                <w:rFonts w:cstheme="minorHAnsi"/>
                <w:bCs/>
                <w:color w:val="D73329"/>
                <w:sz w:val="22"/>
              </w:rPr>
              <w:t>itself, but</w:t>
            </w:r>
            <w:r w:rsidRPr="00242870">
              <w:rPr>
                <w:rFonts w:cstheme="minorHAnsi"/>
                <w:bCs/>
                <w:color w:val="D73329"/>
                <w:sz w:val="22"/>
              </w:rPr>
              <w:t xml:space="preserve"> in most cases, the legislation will have a specific section for Object. </w:t>
            </w:r>
            <w:r w:rsidR="000034F3" w:rsidRPr="00242870">
              <w:rPr>
                <w:rFonts w:cstheme="minorHAnsi"/>
                <w:bCs/>
                <w:color w:val="D73329"/>
                <w:sz w:val="22"/>
              </w:rPr>
              <w:t xml:space="preserve">The section for the Object of the legislation is generally located at the beginning of the legislation. It outlines the purpose of the legislation. </w:t>
            </w:r>
          </w:p>
          <w:p w14:paraId="2E4ABC73" w14:textId="497564D0" w:rsidR="0059739D" w:rsidRPr="00242870" w:rsidRDefault="0059739D" w:rsidP="009F4EC7">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Model answers provided below are based on the assumption that the candidate’s nominated project is being undertaken in NSW.</w:t>
            </w:r>
          </w:p>
        </w:tc>
      </w:tr>
    </w:tbl>
    <w:p w14:paraId="3E169B6C" w14:textId="77777777" w:rsidR="004558E5" w:rsidRDefault="004558E5">
      <w:pPr>
        <w:spacing w:after="120" w:line="276" w:lineRule="auto"/>
      </w:pPr>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068"/>
        <w:gridCol w:w="4959"/>
      </w:tblGrid>
      <w:tr w:rsidR="0059739D" w:rsidRPr="00242870" w14:paraId="1BD27848" w14:textId="77777777" w:rsidTr="00135243">
        <w:trPr>
          <w:trHeight w:val="74"/>
          <w:jc w:val="center"/>
        </w:trPr>
        <w:tc>
          <w:tcPr>
            <w:tcW w:w="225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6BD4B06B" w14:textId="03E45768" w:rsidR="0059739D" w:rsidRPr="00081BA2" w:rsidRDefault="0059739D" w:rsidP="0059739D">
            <w:pPr>
              <w:pStyle w:val="ListParagraph"/>
              <w:tabs>
                <w:tab w:val="left" w:pos="180"/>
              </w:tabs>
              <w:spacing w:after="120" w:line="276" w:lineRule="auto"/>
              <w:ind w:left="0" w:right="0" w:firstLine="0"/>
              <w:contextualSpacing w:val="0"/>
              <w:jc w:val="center"/>
              <w:rPr>
                <w:rFonts w:cstheme="minorHAnsi"/>
                <w:b/>
                <w:bCs/>
                <w:iCs/>
                <w:color w:val="262626" w:themeColor="text1" w:themeTint="D9"/>
                <w:szCs w:val="24"/>
              </w:rPr>
            </w:pPr>
            <w:r w:rsidRPr="00081BA2">
              <w:rPr>
                <w:rFonts w:cstheme="minorHAnsi"/>
                <w:b/>
                <w:bCs/>
                <w:iCs/>
                <w:color w:val="262626" w:themeColor="text1" w:themeTint="D9"/>
                <w:szCs w:val="24"/>
              </w:rPr>
              <w:lastRenderedPageBreak/>
              <w:t>Title of the Legislation</w:t>
            </w:r>
          </w:p>
        </w:tc>
        <w:tc>
          <w:tcPr>
            <w:tcW w:w="274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73A1A8B7" w14:textId="0033F111" w:rsidR="0059739D" w:rsidRPr="00081BA2" w:rsidRDefault="0059739D" w:rsidP="0059739D">
            <w:pPr>
              <w:pStyle w:val="ListParagraph"/>
              <w:tabs>
                <w:tab w:val="left" w:pos="180"/>
              </w:tabs>
              <w:spacing w:after="120" w:line="276" w:lineRule="auto"/>
              <w:ind w:left="0" w:right="0" w:firstLine="0"/>
              <w:contextualSpacing w:val="0"/>
              <w:jc w:val="center"/>
              <w:rPr>
                <w:rFonts w:cstheme="minorHAnsi"/>
                <w:b/>
                <w:bCs/>
                <w:iCs/>
                <w:color w:val="262626" w:themeColor="text1" w:themeTint="D9"/>
                <w:szCs w:val="24"/>
              </w:rPr>
            </w:pPr>
            <w:r w:rsidRPr="00081BA2">
              <w:rPr>
                <w:rFonts w:cstheme="minorHAnsi"/>
                <w:b/>
                <w:bCs/>
                <w:iCs/>
                <w:color w:val="262626" w:themeColor="text1" w:themeTint="D9"/>
                <w:szCs w:val="24"/>
              </w:rPr>
              <w:t>Object</w:t>
            </w:r>
          </w:p>
        </w:tc>
      </w:tr>
      <w:tr w:rsidR="0059739D" w:rsidRPr="00242870" w14:paraId="0B163734" w14:textId="77777777" w:rsidTr="00135243">
        <w:trPr>
          <w:trHeight w:val="74"/>
          <w:jc w:val="center"/>
        </w:trPr>
        <w:tc>
          <w:tcPr>
            <w:tcW w:w="225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73392E8" w14:textId="77777777" w:rsidR="0059739D" w:rsidRPr="00242870" w:rsidRDefault="0059739D" w:rsidP="00346101">
            <w:pPr>
              <w:pStyle w:val="ListParagraph"/>
              <w:numPr>
                <w:ilvl w:val="0"/>
                <w:numId w:val="101"/>
              </w:numPr>
              <w:tabs>
                <w:tab w:val="left" w:pos="180"/>
              </w:tabs>
              <w:spacing w:after="120" w:line="276" w:lineRule="auto"/>
              <w:ind w:left="794" w:right="0" w:hanging="357"/>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7426B475" w14:textId="48C70F3A" w:rsidR="0059739D" w:rsidRPr="00242870" w:rsidRDefault="0059739D" w:rsidP="004E075E">
            <w:pPr>
              <w:pStyle w:val="ListParagraph"/>
              <w:tabs>
                <w:tab w:val="left" w:pos="180"/>
              </w:tabs>
              <w:spacing w:after="120" w:line="276" w:lineRule="auto"/>
              <w:ind w:left="794" w:right="0" w:firstLine="0"/>
              <w:contextualSpacing w:val="0"/>
              <w:jc w:val="both"/>
            </w:pPr>
            <w:r w:rsidRPr="00242870">
              <w:rPr>
                <w:rFonts w:cstheme="minorHAnsi"/>
                <w:bCs/>
                <w:color w:val="D73329"/>
                <w:sz w:val="22"/>
              </w:rPr>
              <w:t>Building and Construction Industry Security of Payment Act 1999</w:t>
            </w:r>
          </w:p>
        </w:tc>
        <w:tc>
          <w:tcPr>
            <w:tcW w:w="274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548F45F" w14:textId="77777777" w:rsidR="0059739D" w:rsidRPr="00242870" w:rsidRDefault="0059739D" w:rsidP="00346101">
            <w:pPr>
              <w:pStyle w:val="ListParagraph"/>
              <w:tabs>
                <w:tab w:val="left" w:pos="180"/>
              </w:tabs>
              <w:spacing w:after="120" w:line="276" w:lineRule="auto"/>
              <w:ind w:left="0" w:right="0" w:firstLine="0"/>
              <w:contextualSpacing w:val="0"/>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0BE5D482" w14:textId="26C1B6AE" w:rsidR="0059739D" w:rsidRPr="00242870" w:rsidRDefault="0059739D" w:rsidP="00346101">
            <w:pPr>
              <w:pStyle w:val="ListParagraph"/>
              <w:tabs>
                <w:tab w:val="left" w:pos="180"/>
              </w:tabs>
              <w:spacing w:after="120" w:line="276" w:lineRule="auto"/>
              <w:ind w:left="0" w:right="0" w:firstLine="0"/>
              <w:contextualSpacing w:val="0"/>
              <w:jc w:val="both"/>
              <w:rPr>
                <w:rFonts w:cstheme="minorHAnsi"/>
                <w:iCs/>
                <w:color w:val="262626" w:themeColor="text1" w:themeTint="D9"/>
                <w:szCs w:val="24"/>
              </w:rPr>
            </w:pPr>
            <w:r w:rsidRPr="00242870">
              <w:rPr>
                <w:rFonts w:cstheme="minorHAnsi"/>
                <w:bCs/>
                <w:color w:val="D73329"/>
                <w:sz w:val="22"/>
              </w:rPr>
              <w:t xml:space="preserve">The object of this Act is to ensure that persons who carry out construction work under a construction contract is entitled to </w:t>
            </w:r>
            <w:r w:rsidR="00DD6184" w:rsidRPr="00242870">
              <w:rPr>
                <w:rFonts w:cstheme="minorHAnsi"/>
                <w:bCs/>
                <w:color w:val="D73329"/>
                <w:sz w:val="22"/>
              </w:rPr>
              <w:t>receive and</w:t>
            </w:r>
            <w:r w:rsidRPr="00242870">
              <w:rPr>
                <w:rFonts w:cstheme="minorHAnsi"/>
                <w:bCs/>
                <w:color w:val="D73329"/>
                <w:sz w:val="22"/>
              </w:rPr>
              <w:t xml:space="preserve"> can recover progress payments in relation to the construction services and supplies they provided.</w:t>
            </w:r>
          </w:p>
        </w:tc>
      </w:tr>
      <w:tr w:rsidR="0059739D" w:rsidRPr="00242870" w14:paraId="2A691024" w14:textId="77777777" w:rsidTr="00135243">
        <w:trPr>
          <w:trHeight w:val="74"/>
          <w:jc w:val="center"/>
        </w:trPr>
        <w:tc>
          <w:tcPr>
            <w:tcW w:w="225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6983A75" w14:textId="546B0885" w:rsidR="0059739D" w:rsidRPr="00242870" w:rsidRDefault="0059739D" w:rsidP="004E075E">
            <w:pPr>
              <w:pStyle w:val="ListParagraph"/>
              <w:numPr>
                <w:ilvl w:val="0"/>
                <w:numId w:val="101"/>
              </w:numPr>
              <w:tabs>
                <w:tab w:val="left" w:pos="180"/>
              </w:tabs>
              <w:spacing w:after="120" w:line="276" w:lineRule="auto"/>
              <w:ind w:left="794" w:right="0" w:hanging="357"/>
              <w:contextualSpacing w:val="0"/>
              <w:jc w:val="both"/>
              <w:rPr>
                <w:noProof/>
              </w:rPr>
            </w:pPr>
            <w:r w:rsidRPr="00242870">
              <w:rPr>
                <w:noProof/>
              </w:rPr>
              <w:fldChar w:fldCharType="begin">
                <w:ffData>
                  <w:name w:val="Text46"/>
                  <w:enabled/>
                  <w:calcOnExit w:val="0"/>
                  <w:textInput/>
                </w:ffData>
              </w:fldChar>
            </w:r>
            <w:r w:rsidRPr="00242870">
              <w:rPr>
                <w:noProof/>
              </w:rPr>
              <w:instrText xml:space="preserve"> FORMTEXT </w:instrText>
            </w:r>
            <w:r w:rsidRPr="00242870">
              <w:rPr>
                <w:noProof/>
              </w:rPr>
            </w:r>
            <w:r w:rsidRPr="00242870">
              <w:rPr>
                <w:noProof/>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noProof/>
              </w:rPr>
              <w:fldChar w:fldCharType="end"/>
            </w:r>
          </w:p>
          <w:p w14:paraId="08D54742" w14:textId="6F36B66B" w:rsidR="0059739D" w:rsidRPr="00346101" w:rsidRDefault="000034F3" w:rsidP="004E075E">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Building Products (Safety) Act 2017</w:t>
            </w:r>
          </w:p>
        </w:tc>
        <w:tc>
          <w:tcPr>
            <w:tcW w:w="274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1EED4D6" w14:textId="77777777" w:rsidR="0059739D" w:rsidRPr="00242870" w:rsidRDefault="0059739D" w:rsidP="00346101">
            <w:pPr>
              <w:pStyle w:val="ListParagraph"/>
              <w:tabs>
                <w:tab w:val="left" w:pos="180"/>
              </w:tabs>
              <w:spacing w:after="120" w:line="276" w:lineRule="auto"/>
              <w:ind w:left="0" w:right="0" w:firstLine="0"/>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791B611A" w14:textId="60FFC3AB" w:rsidR="0059739D" w:rsidRPr="00242870" w:rsidRDefault="000034F3" w:rsidP="00346101">
            <w:pPr>
              <w:pStyle w:val="ListParagraph"/>
              <w:tabs>
                <w:tab w:val="left" w:pos="180"/>
              </w:tabs>
              <w:spacing w:after="120" w:line="276" w:lineRule="auto"/>
              <w:ind w:left="0" w:right="0" w:firstLine="0"/>
              <w:contextualSpacing w:val="0"/>
              <w:jc w:val="both"/>
              <w:rPr>
                <w:rFonts w:cstheme="minorHAnsi"/>
                <w:iCs/>
                <w:color w:val="262626" w:themeColor="text1" w:themeTint="D9"/>
                <w:szCs w:val="24"/>
              </w:rPr>
            </w:pPr>
            <w:r w:rsidRPr="00242870">
              <w:rPr>
                <w:rFonts w:cstheme="minorHAnsi"/>
                <w:bCs/>
                <w:color w:val="D73329"/>
                <w:sz w:val="22"/>
              </w:rPr>
              <w:t>One of the objects of this Act is to set out provisions prohibiting the use of certain building products.</w:t>
            </w:r>
          </w:p>
        </w:tc>
      </w:tr>
      <w:tr w:rsidR="0059739D" w:rsidRPr="00242870" w14:paraId="2E4F42BE" w14:textId="77777777" w:rsidTr="00135243">
        <w:trPr>
          <w:trHeight w:val="74"/>
          <w:jc w:val="center"/>
        </w:trPr>
        <w:tc>
          <w:tcPr>
            <w:tcW w:w="225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95B62D9" w14:textId="4A66BF31" w:rsidR="0059739D" w:rsidRPr="00242870" w:rsidRDefault="0059739D" w:rsidP="004E075E">
            <w:pPr>
              <w:pStyle w:val="ListParagraph"/>
              <w:numPr>
                <w:ilvl w:val="0"/>
                <w:numId w:val="101"/>
              </w:numPr>
              <w:tabs>
                <w:tab w:val="left" w:pos="180"/>
              </w:tabs>
              <w:spacing w:after="120" w:line="276" w:lineRule="auto"/>
              <w:ind w:left="794" w:right="0" w:hanging="357"/>
              <w:contextualSpacing w:val="0"/>
              <w:jc w:val="both"/>
              <w:rPr>
                <w:noProof/>
              </w:rPr>
            </w:pPr>
            <w:r w:rsidRPr="00242870">
              <w:rPr>
                <w:noProof/>
              </w:rPr>
              <w:fldChar w:fldCharType="begin">
                <w:ffData>
                  <w:name w:val="Text46"/>
                  <w:enabled/>
                  <w:calcOnExit w:val="0"/>
                  <w:textInput/>
                </w:ffData>
              </w:fldChar>
            </w:r>
            <w:r w:rsidRPr="00242870">
              <w:rPr>
                <w:noProof/>
              </w:rPr>
              <w:instrText xml:space="preserve"> FORMTEXT </w:instrText>
            </w:r>
            <w:r w:rsidRPr="00242870">
              <w:rPr>
                <w:noProof/>
              </w:rPr>
            </w:r>
            <w:r w:rsidRPr="00242870">
              <w:rPr>
                <w:noProof/>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noProof/>
              </w:rPr>
              <w:fldChar w:fldCharType="end"/>
            </w:r>
          </w:p>
          <w:p w14:paraId="757D36C2" w14:textId="155E9E17" w:rsidR="000034F3" w:rsidRPr="00346101" w:rsidRDefault="000034F3" w:rsidP="004E075E">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Contractor Debts Act 1997</w:t>
            </w:r>
          </w:p>
        </w:tc>
        <w:tc>
          <w:tcPr>
            <w:tcW w:w="274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8A98531" w14:textId="77777777" w:rsidR="0059739D" w:rsidRPr="00242870" w:rsidRDefault="0059739D" w:rsidP="00346101">
            <w:pPr>
              <w:pStyle w:val="ListParagraph"/>
              <w:tabs>
                <w:tab w:val="left" w:pos="180"/>
              </w:tabs>
              <w:spacing w:after="120" w:line="276" w:lineRule="auto"/>
              <w:ind w:left="0" w:right="0" w:firstLine="0"/>
              <w:contextualSpacing w:val="0"/>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5FAA9627" w14:textId="0EDA2675" w:rsidR="000034F3" w:rsidRPr="00242870" w:rsidRDefault="000034F3" w:rsidP="00346101">
            <w:pPr>
              <w:pStyle w:val="ListParagraph"/>
              <w:tabs>
                <w:tab w:val="left" w:pos="180"/>
              </w:tabs>
              <w:spacing w:after="120" w:line="276" w:lineRule="auto"/>
              <w:ind w:left="0" w:right="0" w:firstLine="0"/>
              <w:contextualSpacing w:val="0"/>
              <w:jc w:val="both"/>
              <w:rPr>
                <w:rFonts w:cstheme="minorHAnsi"/>
                <w:iCs/>
                <w:color w:val="262626" w:themeColor="text1" w:themeTint="D9"/>
                <w:szCs w:val="24"/>
              </w:rPr>
            </w:pPr>
            <w:r w:rsidRPr="00242870">
              <w:rPr>
                <w:rFonts w:cstheme="minorHAnsi"/>
                <w:bCs/>
                <w:color w:val="D73329"/>
                <w:sz w:val="22"/>
              </w:rPr>
              <w:t xml:space="preserve">The object of the Contractors Debts Act 1997 is to set out a mechanism so that subcontractors and suppliers of building materials can obtain payment directly from the principal under certain conditions. </w:t>
            </w:r>
          </w:p>
        </w:tc>
      </w:tr>
    </w:tbl>
    <w:p w14:paraId="601403FB" w14:textId="77777777" w:rsidR="001131A2" w:rsidRDefault="001131A2">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532B91" w:rsidRPr="00242870" w14:paraId="1FE49955" w14:textId="77777777" w:rsidTr="00AB09B9">
        <w:trPr>
          <w:trHeight w:val="153"/>
          <w:jc w:val="center"/>
        </w:trPr>
        <w:tc>
          <w:tcPr>
            <w:tcW w:w="5000" w:type="pct"/>
            <w:tcBorders>
              <w:top w:val="nil"/>
              <w:left w:val="nil"/>
              <w:bottom w:val="nil"/>
              <w:right w:val="nil"/>
            </w:tcBorders>
            <w:shd w:val="clear" w:color="auto" w:fill="D9E2F3" w:themeFill="accent1" w:themeFillTint="33"/>
          </w:tcPr>
          <w:p w14:paraId="6FC62775" w14:textId="3C1A82AD" w:rsidR="00532B91" w:rsidRPr="00242870" w:rsidRDefault="0059739D" w:rsidP="009F4EC7">
            <w:pPr>
              <w:pStyle w:val="ListParagraph"/>
              <w:numPr>
                <w:ilvl w:val="0"/>
                <w:numId w:val="26"/>
              </w:numPr>
              <w:tabs>
                <w:tab w:val="left" w:pos="180"/>
              </w:tabs>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three building and construction regulations relevant in the state/territory where your nominated project is being undertaken and provide the objective of each.</w:t>
            </w:r>
          </w:p>
        </w:tc>
      </w:tr>
      <w:tr w:rsidR="00532B91" w:rsidRPr="00242870" w14:paraId="354E8D58" w14:textId="77777777" w:rsidTr="00AB09B9">
        <w:trPr>
          <w:trHeight w:val="74"/>
          <w:jc w:val="center"/>
        </w:trPr>
        <w:tc>
          <w:tcPr>
            <w:tcW w:w="5000" w:type="pct"/>
            <w:tcBorders>
              <w:top w:val="nil"/>
              <w:left w:val="nil"/>
              <w:bottom w:val="single" w:sz="2" w:space="0" w:color="A6A6A6" w:themeColor="background1" w:themeShade="A6"/>
              <w:right w:val="nil"/>
            </w:tcBorders>
            <w:shd w:val="clear" w:color="auto" w:fill="auto"/>
          </w:tcPr>
          <w:p w14:paraId="1FDB2607" w14:textId="77777777" w:rsidR="00532B91" w:rsidRPr="00242870" w:rsidRDefault="00532B91" w:rsidP="009F4EC7">
            <w:pPr>
              <w:tabs>
                <w:tab w:val="left" w:pos="180"/>
              </w:tabs>
              <w:spacing w:before="0" w:line="276" w:lineRule="auto"/>
              <w:ind w:left="0" w:right="0" w:firstLine="0"/>
              <w:rPr>
                <w:rFonts w:cstheme="minorHAnsi"/>
                <w:color w:val="262626" w:themeColor="text1" w:themeTint="D9"/>
                <w:szCs w:val="24"/>
              </w:rPr>
            </w:pPr>
          </w:p>
        </w:tc>
      </w:tr>
      <w:tr w:rsidR="00532B91" w:rsidRPr="00242870" w14:paraId="24C6F516" w14:textId="77777777" w:rsidTr="00AB09B9">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19148A8" w14:textId="77777777" w:rsidR="00532B91" w:rsidRPr="00242870" w:rsidRDefault="00532B91" w:rsidP="009F4EC7">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PC1.1 (p)</w:t>
            </w:r>
          </w:p>
          <w:p w14:paraId="6C1A17DF" w14:textId="77777777" w:rsidR="00532B91" w:rsidRPr="00242870" w:rsidRDefault="00532B91" w:rsidP="009F4EC7">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139D5FB3" w14:textId="726CA213" w:rsidR="00532B91" w:rsidRPr="00242870" w:rsidRDefault="00532B91" w:rsidP="009F4EC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w:t>
            </w:r>
            <w:r w:rsidR="0059739D" w:rsidRPr="00242870">
              <w:rPr>
                <w:rFonts w:cstheme="minorHAnsi"/>
                <w:bCs/>
                <w:color w:val="D73329"/>
                <w:sz w:val="22"/>
              </w:rPr>
              <w:t xml:space="preserve"> identify three building and construction regulations relevant in the state/territory where their nominated project is being undertaken and provide the purpose or objective of each.</w:t>
            </w:r>
          </w:p>
          <w:p w14:paraId="63796E49" w14:textId="0EF11303" w:rsidR="0059739D" w:rsidRPr="00242870" w:rsidRDefault="0059739D" w:rsidP="009F4EC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the candidate must identify three building and construction regulations relevant in the state/territory where their nominated project is being undertaken and provide the objective of each.</w:t>
            </w:r>
          </w:p>
          <w:p w14:paraId="7697CD45" w14:textId="19B824CD" w:rsidR="0059739D" w:rsidRPr="00242870" w:rsidRDefault="0059739D" w:rsidP="009F4EC7">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rPr>
              <w:t xml:space="preserve">As part of assessing the candidate’s response, the assessor will need to access each of the state/territory registers of legislation to check if the candidate has indeed identified a building and construction regulation relevant in the state/territory where their nominated project is being undertaken. </w:t>
            </w:r>
          </w:p>
          <w:tbl>
            <w:tblPr>
              <w:tblStyle w:val="TableGrid"/>
              <w:tblW w:w="0" w:type="auto"/>
              <w:tblInd w:w="33" w:type="dxa"/>
              <w:tblBorders>
                <w:top w:val="single" w:sz="4" w:space="0" w:color="D73329"/>
                <w:left w:val="single" w:sz="4" w:space="0" w:color="D73329"/>
                <w:bottom w:val="single" w:sz="4" w:space="0" w:color="D73329"/>
                <w:right w:val="single" w:sz="4" w:space="0" w:color="D73329"/>
                <w:insideH w:val="single" w:sz="4" w:space="0" w:color="D73329"/>
                <w:insideV w:val="single" w:sz="4" w:space="0" w:color="D73329"/>
              </w:tblBorders>
              <w:tblLook w:val="04A0" w:firstRow="1" w:lastRow="0" w:firstColumn="1" w:lastColumn="0" w:noHBand="0" w:noVBand="1"/>
            </w:tblPr>
            <w:tblGrid>
              <w:gridCol w:w="4394"/>
              <w:gridCol w:w="4243"/>
            </w:tblGrid>
            <w:tr w:rsidR="0059739D" w:rsidRPr="00242870" w14:paraId="62E10C99" w14:textId="77777777" w:rsidTr="00081BA2">
              <w:tc>
                <w:tcPr>
                  <w:tcW w:w="4394" w:type="dxa"/>
                  <w:shd w:val="clear" w:color="auto" w:fill="E7E6E6" w:themeFill="background2"/>
                </w:tcPr>
                <w:p w14:paraId="6B9ACB0E"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b/>
                      <w:bCs/>
                      <w:iCs/>
                      <w:color w:val="D73329"/>
                      <w:sz w:val="22"/>
                    </w:rPr>
                  </w:pPr>
                  <w:r w:rsidRPr="00242870">
                    <w:rPr>
                      <w:rFonts w:cstheme="minorHAnsi"/>
                      <w:b/>
                      <w:bCs/>
                      <w:iCs/>
                      <w:color w:val="D73329"/>
                      <w:sz w:val="22"/>
                    </w:rPr>
                    <w:t>State/Territory</w:t>
                  </w:r>
                </w:p>
              </w:tc>
              <w:tc>
                <w:tcPr>
                  <w:tcW w:w="4243" w:type="dxa"/>
                  <w:shd w:val="clear" w:color="auto" w:fill="E7E6E6" w:themeFill="background2"/>
                </w:tcPr>
                <w:p w14:paraId="2C6CBED0" w14:textId="0D2BCEAA"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b/>
                      <w:bCs/>
                      <w:iCs/>
                      <w:color w:val="D73329"/>
                      <w:sz w:val="22"/>
                    </w:rPr>
                  </w:pPr>
                  <w:r w:rsidRPr="00242870">
                    <w:rPr>
                      <w:rFonts w:cstheme="minorHAnsi"/>
                      <w:b/>
                      <w:bCs/>
                      <w:iCs/>
                      <w:color w:val="D73329"/>
                      <w:sz w:val="22"/>
                    </w:rPr>
                    <w:t>Register of Legislation</w:t>
                  </w:r>
                </w:p>
              </w:tc>
            </w:tr>
            <w:tr w:rsidR="0059739D" w:rsidRPr="00242870" w14:paraId="0424EFEF" w14:textId="77777777" w:rsidTr="00081BA2">
              <w:tc>
                <w:tcPr>
                  <w:tcW w:w="4394" w:type="dxa"/>
                  <w:shd w:val="clear" w:color="auto" w:fill="E7E6E6" w:themeFill="background2"/>
                </w:tcPr>
                <w:p w14:paraId="6EAD3E05"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Australian Capital Territory</w:t>
                  </w:r>
                </w:p>
              </w:tc>
              <w:tc>
                <w:tcPr>
                  <w:tcW w:w="4243" w:type="dxa"/>
                </w:tcPr>
                <w:p w14:paraId="07312A00" w14:textId="37122230"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2" w:history="1">
                    <w:r w:rsidR="0059739D" w:rsidRPr="00242870">
                      <w:rPr>
                        <w:rStyle w:val="Hyperlink"/>
                        <w:rFonts w:cstheme="minorHAnsi"/>
                        <w:iCs/>
                        <w:sz w:val="22"/>
                      </w:rPr>
                      <w:t>[Link to the Register]</w:t>
                    </w:r>
                  </w:hyperlink>
                </w:p>
              </w:tc>
            </w:tr>
            <w:tr w:rsidR="0059739D" w:rsidRPr="00242870" w14:paraId="622C27FA" w14:textId="77777777" w:rsidTr="00081BA2">
              <w:tc>
                <w:tcPr>
                  <w:tcW w:w="4394" w:type="dxa"/>
                  <w:shd w:val="clear" w:color="auto" w:fill="E7E6E6" w:themeFill="background2"/>
                </w:tcPr>
                <w:p w14:paraId="18156491"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New South Wales</w:t>
                  </w:r>
                </w:p>
              </w:tc>
              <w:tc>
                <w:tcPr>
                  <w:tcW w:w="4243" w:type="dxa"/>
                </w:tcPr>
                <w:p w14:paraId="07BFBFC2" w14:textId="4118DB72"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3" w:history="1">
                    <w:r w:rsidR="0059739D" w:rsidRPr="00242870">
                      <w:rPr>
                        <w:rStyle w:val="Hyperlink"/>
                        <w:rFonts w:cstheme="minorHAnsi"/>
                        <w:iCs/>
                        <w:sz w:val="22"/>
                      </w:rPr>
                      <w:t>[Link to the Register]</w:t>
                    </w:r>
                  </w:hyperlink>
                </w:p>
              </w:tc>
            </w:tr>
            <w:tr w:rsidR="0059739D" w:rsidRPr="00242870" w14:paraId="474495BB" w14:textId="77777777" w:rsidTr="00081BA2">
              <w:tc>
                <w:tcPr>
                  <w:tcW w:w="4394" w:type="dxa"/>
                  <w:shd w:val="clear" w:color="auto" w:fill="E7E6E6" w:themeFill="background2"/>
                </w:tcPr>
                <w:p w14:paraId="53068BFE"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Northern Territory</w:t>
                  </w:r>
                </w:p>
              </w:tc>
              <w:tc>
                <w:tcPr>
                  <w:tcW w:w="4243" w:type="dxa"/>
                </w:tcPr>
                <w:p w14:paraId="3D3577E0" w14:textId="1CD85A23"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4" w:history="1">
                    <w:r w:rsidR="0059739D" w:rsidRPr="00242870">
                      <w:rPr>
                        <w:rStyle w:val="Hyperlink"/>
                        <w:rFonts w:cstheme="minorHAnsi"/>
                        <w:iCs/>
                        <w:sz w:val="22"/>
                      </w:rPr>
                      <w:t>[Link to the Register]</w:t>
                    </w:r>
                  </w:hyperlink>
                </w:p>
              </w:tc>
            </w:tr>
            <w:tr w:rsidR="0059739D" w:rsidRPr="00242870" w14:paraId="1A1F8612" w14:textId="77777777" w:rsidTr="00081BA2">
              <w:tc>
                <w:tcPr>
                  <w:tcW w:w="4394" w:type="dxa"/>
                  <w:shd w:val="clear" w:color="auto" w:fill="E7E6E6" w:themeFill="background2"/>
                </w:tcPr>
                <w:p w14:paraId="2D30FA1B"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Queensland</w:t>
                  </w:r>
                </w:p>
              </w:tc>
              <w:tc>
                <w:tcPr>
                  <w:tcW w:w="4243" w:type="dxa"/>
                </w:tcPr>
                <w:p w14:paraId="4AF7A91C" w14:textId="4548B6E3"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5" w:history="1">
                    <w:r w:rsidR="0059739D" w:rsidRPr="00242870">
                      <w:rPr>
                        <w:rStyle w:val="Hyperlink"/>
                        <w:rFonts w:cstheme="minorHAnsi"/>
                        <w:iCs/>
                        <w:sz w:val="22"/>
                      </w:rPr>
                      <w:t>[Link to the Register]</w:t>
                    </w:r>
                  </w:hyperlink>
                </w:p>
              </w:tc>
            </w:tr>
            <w:tr w:rsidR="0059739D" w:rsidRPr="00242870" w14:paraId="5151D1A3" w14:textId="77777777" w:rsidTr="00081BA2">
              <w:tc>
                <w:tcPr>
                  <w:tcW w:w="4394" w:type="dxa"/>
                  <w:shd w:val="clear" w:color="auto" w:fill="E7E6E6" w:themeFill="background2"/>
                </w:tcPr>
                <w:p w14:paraId="46670D6C"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South Australia</w:t>
                  </w:r>
                </w:p>
              </w:tc>
              <w:tc>
                <w:tcPr>
                  <w:tcW w:w="4243" w:type="dxa"/>
                </w:tcPr>
                <w:p w14:paraId="7A7ABA81" w14:textId="6712B58A"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6" w:history="1">
                    <w:r w:rsidR="0059739D" w:rsidRPr="00242870">
                      <w:rPr>
                        <w:rStyle w:val="Hyperlink"/>
                        <w:rFonts w:cstheme="minorHAnsi"/>
                        <w:iCs/>
                        <w:sz w:val="22"/>
                      </w:rPr>
                      <w:t>[Link to the Register]</w:t>
                    </w:r>
                  </w:hyperlink>
                </w:p>
              </w:tc>
            </w:tr>
            <w:tr w:rsidR="0059739D" w:rsidRPr="00242870" w14:paraId="6753D6D4" w14:textId="77777777" w:rsidTr="00081BA2">
              <w:tc>
                <w:tcPr>
                  <w:tcW w:w="4394" w:type="dxa"/>
                  <w:shd w:val="clear" w:color="auto" w:fill="E7E6E6" w:themeFill="background2"/>
                </w:tcPr>
                <w:p w14:paraId="4AE42DE9"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Tasmania</w:t>
                  </w:r>
                </w:p>
              </w:tc>
              <w:tc>
                <w:tcPr>
                  <w:tcW w:w="4243" w:type="dxa"/>
                </w:tcPr>
                <w:p w14:paraId="2EC2195D" w14:textId="00D13C61"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7" w:history="1">
                    <w:r w:rsidR="0059739D" w:rsidRPr="00242870">
                      <w:rPr>
                        <w:rStyle w:val="Hyperlink"/>
                        <w:rFonts w:cstheme="minorHAnsi"/>
                        <w:iCs/>
                        <w:sz w:val="22"/>
                      </w:rPr>
                      <w:t>[Link to the Register]</w:t>
                    </w:r>
                  </w:hyperlink>
                </w:p>
              </w:tc>
            </w:tr>
            <w:tr w:rsidR="0059739D" w:rsidRPr="00242870" w14:paraId="079CFFA4" w14:textId="77777777" w:rsidTr="00081BA2">
              <w:tc>
                <w:tcPr>
                  <w:tcW w:w="4394" w:type="dxa"/>
                  <w:shd w:val="clear" w:color="auto" w:fill="E7E6E6" w:themeFill="background2"/>
                </w:tcPr>
                <w:p w14:paraId="16657F40"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Victoria</w:t>
                  </w:r>
                </w:p>
              </w:tc>
              <w:tc>
                <w:tcPr>
                  <w:tcW w:w="4243" w:type="dxa"/>
                </w:tcPr>
                <w:p w14:paraId="4ECF73DF" w14:textId="1D948E26"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8" w:history="1">
                    <w:r w:rsidR="0059739D" w:rsidRPr="00242870">
                      <w:rPr>
                        <w:rStyle w:val="Hyperlink"/>
                        <w:rFonts w:cstheme="minorHAnsi"/>
                        <w:iCs/>
                        <w:sz w:val="22"/>
                      </w:rPr>
                      <w:t>[Link to the Register]</w:t>
                    </w:r>
                  </w:hyperlink>
                </w:p>
              </w:tc>
            </w:tr>
            <w:tr w:rsidR="0059739D" w:rsidRPr="00242870" w14:paraId="1097B5CF" w14:textId="77777777" w:rsidTr="00081BA2">
              <w:tc>
                <w:tcPr>
                  <w:tcW w:w="4394" w:type="dxa"/>
                  <w:shd w:val="clear" w:color="auto" w:fill="E7E6E6" w:themeFill="background2"/>
                </w:tcPr>
                <w:p w14:paraId="2D07F0F3" w14:textId="77777777" w:rsidR="0059739D" w:rsidRPr="00242870" w:rsidRDefault="0059739D" w:rsidP="009F4EC7">
                  <w:pPr>
                    <w:pStyle w:val="ListParagraph"/>
                    <w:tabs>
                      <w:tab w:val="left" w:pos="180"/>
                    </w:tabs>
                    <w:spacing w:after="120" w:line="276" w:lineRule="auto"/>
                    <w:ind w:left="0" w:right="0" w:firstLine="0"/>
                    <w:contextualSpacing w:val="0"/>
                    <w:jc w:val="center"/>
                    <w:rPr>
                      <w:rFonts w:cstheme="minorHAnsi"/>
                      <w:iCs/>
                      <w:color w:val="D73329"/>
                      <w:sz w:val="22"/>
                    </w:rPr>
                  </w:pPr>
                  <w:r w:rsidRPr="00242870">
                    <w:rPr>
                      <w:rFonts w:cstheme="minorHAnsi"/>
                      <w:iCs/>
                      <w:color w:val="D73329"/>
                      <w:sz w:val="22"/>
                    </w:rPr>
                    <w:t>Western Australia</w:t>
                  </w:r>
                </w:p>
              </w:tc>
              <w:tc>
                <w:tcPr>
                  <w:tcW w:w="4243" w:type="dxa"/>
                </w:tcPr>
                <w:p w14:paraId="24B360DD" w14:textId="3E1BA1B5" w:rsidR="0059739D" w:rsidRPr="00242870" w:rsidRDefault="00104CE7" w:rsidP="009F4EC7">
                  <w:pPr>
                    <w:pStyle w:val="ListParagraph"/>
                    <w:tabs>
                      <w:tab w:val="left" w:pos="180"/>
                    </w:tabs>
                    <w:spacing w:after="120" w:line="276" w:lineRule="auto"/>
                    <w:ind w:left="0" w:right="0" w:firstLine="0"/>
                    <w:contextualSpacing w:val="0"/>
                    <w:jc w:val="center"/>
                    <w:rPr>
                      <w:rFonts w:cstheme="minorHAnsi"/>
                      <w:iCs/>
                      <w:color w:val="D73329"/>
                      <w:sz w:val="22"/>
                    </w:rPr>
                  </w:pPr>
                  <w:hyperlink r:id="rId49" w:history="1">
                    <w:r w:rsidR="0059739D" w:rsidRPr="00242870">
                      <w:rPr>
                        <w:rStyle w:val="Hyperlink"/>
                        <w:rFonts w:cstheme="minorHAnsi"/>
                        <w:iCs/>
                        <w:sz w:val="22"/>
                      </w:rPr>
                      <w:t>[Link to the Register]</w:t>
                    </w:r>
                  </w:hyperlink>
                </w:p>
              </w:tc>
            </w:tr>
          </w:tbl>
          <w:p w14:paraId="4015282F" w14:textId="291161EB" w:rsidR="0059739D" w:rsidRPr="00242870" w:rsidRDefault="0059739D" w:rsidP="009F4EC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objective of regulations is generally to set out specific provisions on how particular legislation should be applied and interpreted. In some cases, regulations will have a specific section for Objective. </w:t>
            </w:r>
          </w:p>
          <w:p w14:paraId="282EC1A1" w14:textId="7AA305B8" w:rsidR="00532B91" w:rsidRPr="00242870" w:rsidRDefault="0059739D" w:rsidP="009F4EC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Model</w:t>
            </w:r>
            <w:r w:rsidR="00532B91" w:rsidRPr="00242870">
              <w:rPr>
                <w:rFonts w:cstheme="minorHAnsi"/>
                <w:bCs/>
                <w:color w:val="D73329"/>
                <w:sz w:val="22"/>
              </w:rPr>
              <w:t xml:space="preserve"> answers provided below</w:t>
            </w:r>
            <w:r w:rsidRPr="00242870">
              <w:rPr>
                <w:rFonts w:cstheme="minorHAnsi"/>
                <w:bCs/>
                <w:color w:val="D73329"/>
                <w:sz w:val="22"/>
              </w:rPr>
              <w:t xml:space="preserve"> </w:t>
            </w:r>
            <w:r w:rsidR="00DD6184" w:rsidRPr="00242870">
              <w:rPr>
                <w:rFonts w:cstheme="minorHAnsi"/>
                <w:bCs/>
                <w:color w:val="D73329"/>
                <w:sz w:val="22"/>
              </w:rPr>
              <w:t>assume</w:t>
            </w:r>
            <w:r w:rsidRPr="00242870">
              <w:rPr>
                <w:rFonts w:cstheme="minorHAnsi"/>
                <w:bCs/>
                <w:color w:val="D73329"/>
                <w:sz w:val="22"/>
              </w:rPr>
              <w:t xml:space="preserve"> that the candidate’s nominated project is being undertaken in NSW.</w:t>
            </w:r>
          </w:p>
        </w:tc>
      </w:tr>
    </w:tbl>
    <w:p w14:paraId="71753A3F" w14:textId="77777777" w:rsidR="001131A2" w:rsidRDefault="001131A2">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178"/>
        <w:gridCol w:w="4849"/>
      </w:tblGrid>
      <w:tr w:rsidR="0059739D" w:rsidRPr="00242870" w14:paraId="41BB312F" w14:textId="77777777" w:rsidTr="00A063C7">
        <w:trPr>
          <w:trHeight w:val="74"/>
          <w:jc w:val="center"/>
        </w:trPr>
        <w:tc>
          <w:tcPr>
            <w:tcW w:w="231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7E4A88C" w14:textId="7AE9ABEA" w:rsidR="0059739D" w:rsidRPr="00D05BD0" w:rsidRDefault="0059739D" w:rsidP="008A4966">
            <w:pPr>
              <w:pStyle w:val="ListParagraph"/>
              <w:tabs>
                <w:tab w:val="left" w:pos="180"/>
              </w:tabs>
              <w:spacing w:after="120" w:line="276" w:lineRule="auto"/>
              <w:ind w:left="754" w:right="0" w:firstLine="0"/>
              <w:contextualSpacing w:val="0"/>
              <w:jc w:val="both"/>
              <w:rPr>
                <w:rFonts w:cstheme="minorHAnsi"/>
                <w:b/>
                <w:bCs/>
                <w:iCs/>
                <w:color w:val="262626" w:themeColor="text1" w:themeTint="D9"/>
                <w:szCs w:val="24"/>
              </w:rPr>
            </w:pPr>
            <w:r w:rsidRPr="00D05BD0">
              <w:rPr>
                <w:b/>
                <w:bCs/>
                <w:color w:val="262626" w:themeColor="text1" w:themeTint="D9"/>
                <w:sz w:val="22"/>
              </w:rPr>
              <w:lastRenderedPageBreak/>
              <w:br w:type="page"/>
              <w:t>Name of the Regulation</w:t>
            </w:r>
          </w:p>
        </w:tc>
        <w:tc>
          <w:tcPr>
            <w:tcW w:w="268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2F3FE82F" w14:textId="22C2151F" w:rsidR="0059739D" w:rsidRPr="00D05BD0" w:rsidRDefault="0059739D" w:rsidP="008A4966">
            <w:pPr>
              <w:pStyle w:val="ListParagraph"/>
              <w:tabs>
                <w:tab w:val="left" w:pos="180"/>
              </w:tabs>
              <w:spacing w:after="120" w:line="276" w:lineRule="auto"/>
              <w:ind w:left="0" w:right="0" w:firstLine="0"/>
              <w:contextualSpacing w:val="0"/>
              <w:jc w:val="center"/>
              <w:rPr>
                <w:rFonts w:cstheme="minorHAnsi"/>
                <w:b/>
                <w:bCs/>
                <w:iCs/>
                <w:color w:val="262626" w:themeColor="text1" w:themeTint="D9"/>
                <w:szCs w:val="24"/>
              </w:rPr>
            </w:pPr>
            <w:r w:rsidRPr="00D05BD0">
              <w:rPr>
                <w:b/>
                <w:bCs/>
                <w:color w:val="262626" w:themeColor="text1" w:themeTint="D9"/>
                <w:sz w:val="22"/>
              </w:rPr>
              <w:t>Objective</w:t>
            </w:r>
          </w:p>
        </w:tc>
      </w:tr>
      <w:tr w:rsidR="0059739D" w:rsidRPr="00242870" w14:paraId="5FC43792" w14:textId="77777777" w:rsidTr="00A063C7">
        <w:trPr>
          <w:trHeight w:val="74"/>
          <w:jc w:val="center"/>
        </w:trPr>
        <w:tc>
          <w:tcPr>
            <w:tcW w:w="231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30EE0E3A" w14:textId="77777777" w:rsidR="0059739D" w:rsidRPr="00242870" w:rsidRDefault="0059739D" w:rsidP="008A4966">
            <w:pPr>
              <w:pStyle w:val="ListParagraph"/>
              <w:numPr>
                <w:ilvl w:val="0"/>
                <w:numId w:val="100"/>
              </w:numPr>
              <w:tabs>
                <w:tab w:val="left" w:pos="180"/>
              </w:tabs>
              <w:spacing w:after="120" w:line="276" w:lineRule="auto"/>
              <w:ind w:left="794" w:right="0" w:hanging="357"/>
              <w:contextualSpacing w:val="0"/>
              <w:jc w:val="both"/>
            </w:pPr>
            <w:r w:rsidRPr="00242870">
              <w:fldChar w:fldCharType="begin">
                <w:ffData>
                  <w:name w:val="Text46"/>
                  <w:enabled/>
                  <w:calcOnExit w:val="0"/>
                  <w:textInput/>
                </w:ffData>
              </w:fldChar>
            </w:r>
            <w:bookmarkStart w:id="95" w:name="Text46"/>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bookmarkEnd w:id="95"/>
          </w:p>
          <w:p w14:paraId="029B3F11" w14:textId="193C17C8" w:rsidR="0059739D" w:rsidRPr="00242870" w:rsidRDefault="0059739D" w:rsidP="008A4966">
            <w:pPr>
              <w:pStyle w:val="ListParagraph"/>
              <w:tabs>
                <w:tab w:val="left" w:pos="180"/>
              </w:tabs>
              <w:spacing w:after="120" w:line="276" w:lineRule="auto"/>
              <w:ind w:left="794" w:right="0" w:firstLine="0"/>
              <w:contextualSpacing w:val="0"/>
            </w:pPr>
            <w:r w:rsidRPr="00242870">
              <w:rPr>
                <w:rFonts w:cstheme="minorHAnsi"/>
                <w:bCs/>
                <w:color w:val="D73329"/>
                <w:sz w:val="22"/>
              </w:rPr>
              <w:t>Building and Development Certifiers Regulation 2020</w:t>
            </w:r>
          </w:p>
        </w:tc>
        <w:tc>
          <w:tcPr>
            <w:tcW w:w="268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148C886" w14:textId="77777777" w:rsidR="0059739D" w:rsidRPr="00242870" w:rsidRDefault="0059739D" w:rsidP="008A4966">
            <w:pPr>
              <w:pStyle w:val="ListParagraph"/>
              <w:tabs>
                <w:tab w:val="left" w:pos="180"/>
              </w:tabs>
              <w:spacing w:after="120" w:line="276" w:lineRule="auto"/>
              <w:ind w:left="61" w:right="0" w:firstLine="0"/>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18CF322A" w14:textId="15CFC1D9" w:rsidR="0059739D" w:rsidRPr="00242870" w:rsidRDefault="0059739D" w:rsidP="008A4966">
            <w:pPr>
              <w:pStyle w:val="ListParagraph"/>
              <w:tabs>
                <w:tab w:val="left" w:pos="180"/>
              </w:tabs>
              <w:spacing w:after="120" w:line="276" w:lineRule="auto"/>
              <w:ind w:left="0" w:right="0" w:firstLine="0"/>
              <w:contextualSpacing w:val="0"/>
              <w:jc w:val="both"/>
            </w:pPr>
            <w:r w:rsidRPr="00242870">
              <w:rPr>
                <w:rFonts w:cstheme="minorHAnsi"/>
                <w:bCs/>
                <w:color w:val="D73329"/>
                <w:sz w:val="22"/>
              </w:rPr>
              <w:t>The objective of this regulation is to set out specific provisions on how the Building and Development Certifiers Act 2018 should be applied and interpreted.</w:t>
            </w:r>
          </w:p>
        </w:tc>
      </w:tr>
      <w:tr w:rsidR="0059739D" w:rsidRPr="00242870" w14:paraId="1BB4AFC0" w14:textId="77777777" w:rsidTr="00A063C7">
        <w:trPr>
          <w:trHeight w:val="74"/>
          <w:jc w:val="center"/>
        </w:trPr>
        <w:tc>
          <w:tcPr>
            <w:tcW w:w="231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6826369" w14:textId="77777777" w:rsidR="0059739D" w:rsidRPr="00242870" w:rsidRDefault="0059739D" w:rsidP="008A4966">
            <w:pPr>
              <w:pStyle w:val="ListParagraph"/>
              <w:numPr>
                <w:ilvl w:val="0"/>
                <w:numId w:val="100"/>
              </w:numPr>
              <w:tabs>
                <w:tab w:val="left" w:pos="180"/>
              </w:tabs>
              <w:spacing w:after="120" w:line="276" w:lineRule="auto"/>
              <w:ind w:left="794" w:right="0" w:hanging="357"/>
              <w:contextualSpacing w:val="0"/>
              <w:jc w:val="both"/>
              <w:rPr>
                <w:noProof/>
              </w:rPr>
            </w:pPr>
            <w:r w:rsidRPr="00242870">
              <w:rPr>
                <w:noProof/>
              </w:rPr>
              <w:fldChar w:fldCharType="begin">
                <w:ffData>
                  <w:name w:val="Text47"/>
                  <w:enabled/>
                  <w:calcOnExit w:val="0"/>
                  <w:textInput/>
                </w:ffData>
              </w:fldChar>
            </w:r>
            <w:bookmarkStart w:id="96" w:name="Text47"/>
            <w:r w:rsidRPr="00242870">
              <w:rPr>
                <w:noProof/>
              </w:rPr>
              <w:instrText xml:space="preserve"> FORMTEXT </w:instrText>
            </w:r>
            <w:r w:rsidRPr="00242870">
              <w:rPr>
                <w:noProof/>
              </w:rPr>
            </w:r>
            <w:r w:rsidRPr="00242870">
              <w:rPr>
                <w:noProof/>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noProof/>
              </w:rPr>
              <w:fldChar w:fldCharType="end"/>
            </w:r>
            <w:bookmarkEnd w:id="96"/>
          </w:p>
          <w:p w14:paraId="0BE64A4C" w14:textId="6DDF9B76" w:rsidR="0059739D" w:rsidRPr="00242870" w:rsidRDefault="0059739D" w:rsidP="008A4966">
            <w:pPr>
              <w:pStyle w:val="ListParagraph"/>
              <w:tabs>
                <w:tab w:val="left" w:pos="180"/>
              </w:tabs>
              <w:spacing w:after="120" w:line="276" w:lineRule="auto"/>
              <w:ind w:left="794" w:right="0" w:firstLine="0"/>
              <w:contextualSpacing w:val="0"/>
            </w:pPr>
            <w:r w:rsidRPr="00242870">
              <w:rPr>
                <w:rFonts w:cstheme="minorHAnsi"/>
                <w:bCs/>
                <w:color w:val="D73329"/>
                <w:sz w:val="22"/>
              </w:rPr>
              <w:t>Building and Construction Industry Security of Payment Regulation 2020</w:t>
            </w:r>
          </w:p>
        </w:tc>
        <w:tc>
          <w:tcPr>
            <w:tcW w:w="268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9222860" w14:textId="77777777" w:rsidR="0059739D" w:rsidRPr="00242870" w:rsidRDefault="0059739D" w:rsidP="008A4966">
            <w:pPr>
              <w:pStyle w:val="ListParagraph"/>
              <w:tabs>
                <w:tab w:val="left" w:pos="180"/>
              </w:tabs>
              <w:spacing w:after="120" w:line="276" w:lineRule="auto"/>
              <w:ind w:left="61" w:right="0" w:firstLine="0"/>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1CBD0D51" w14:textId="5B0109E0" w:rsidR="0059739D" w:rsidRPr="00242870" w:rsidRDefault="0059739D" w:rsidP="008A4966">
            <w:pPr>
              <w:pStyle w:val="ListParagraph"/>
              <w:tabs>
                <w:tab w:val="left" w:pos="180"/>
              </w:tabs>
              <w:spacing w:after="120" w:line="276" w:lineRule="auto"/>
              <w:ind w:left="0" w:right="0" w:firstLine="0"/>
              <w:contextualSpacing w:val="0"/>
              <w:jc w:val="both"/>
            </w:pPr>
            <w:r w:rsidRPr="00242870">
              <w:rPr>
                <w:rFonts w:cstheme="minorHAnsi"/>
                <w:bCs/>
                <w:color w:val="D73329"/>
                <w:sz w:val="22"/>
              </w:rPr>
              <w:t xml:space="preserve">The objective of this regulation is to set out specific provisions on how the Building and Construction Industry Security of Payment Act 1999 should be applied and interpreted </w:t>
            </w:r>
          </w:p>
        </w:tc>
      </w:tr>
      <w:tr w:rsidR="0059739D" w:rsidRPr="00242870" w14:paraId="2186B8E2" w14:textId="77777777" w:rsidTr="00A063C7">
        <w:trPr>
          <w:trHeight w:val="74"/>
          <w:jc w:val="center"/>
        </w:trPr>
        <w:tc>
          <w:tcPr>
            <w:tcW w:w="231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FA07863" w14:textId="1AE63A22" w:rsidR="0059739D" w:rsidRPr="00242870" w:rsidRDefault="0059739D" w:rsidP="008A4966">
            <w:pPr>
              <w:pStyle w:val="ListParagraph"/>
              <w:numPr>
                <w:ilvl w:val="0"/>
                <w:numId w:val="100"/>
              </w:numPr>
              <w:tabs>
                <w:tab w:val="left" w:pos="180"/>
              </w:tabs>
              <w:spacing w:after="120" w:line="276" w:lineRule="auto"/>
              <w:ind w:left="794" w:right="0" w:hanging="357"/>
              <w:contextualSpacing w:val="0"/>
              <w:jc w:val="both"/>
              <w:rPr>
                <w:noProof/>
              </w:rPr>
            </w:pPr>
            <w:r w:rsidRPr="00242870">
              <w:rPr>
                <w:noProof/>
              </w:rPr>
              <w:fldChar w:fldCharType="begin">
                <w:ffData>
                  <w:name w:val="Text48"/>
                  <w:enabled/>
                  <w:calcOnExit w:val="0"/>
                  <w:textInput/>
                </w:ffData>
              </w:fldChar>
            </w:r>
            <w:bookmarkStart w:id="97" w:name="Text48"/>
            <w:r w:rsidRPr="00242870">
              <w:rPr>
                <w:noProof/>
              </w:rPr>
              <w:instrText xml:space="preserve"> FORMTEXT </w:instrText>
            </w:r>
            <w:r w:rsidRPr="00242870">
              <w:rPr>
                <w:noProof/>
              </w:rPr>
            </w:r>
            <w:r w:rsidRPr="00242870">
              <w:rPr>
                <w:noProof/>
              </w:rPr>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rPr>
                <w:noProof/>
              </w:rPr>
              <w:fldChar w:fldCharType="end"/>
            </w:r>
            <w:bookmarkEnd w:id="97"/>
          </w:p>
          <w:p w14:paraId="5A36A970" w14:textId="35B6024B" w:rsidR="0059739D" w:rsidRPr="003C5E3F" w:rsidRDefault="0059739D" w:rsidP="008A4966">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Building and Construction Industry Long Service Payments Regulation 2017</w:t>
            </w:r>
          </w:p>
        </w:tc>
        <w:tc>
          <w:tcPr>
            <w:tcW w:w="268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6EE6E0F" w14:textId="74C41DDA" w:rsidR="0059739D" w:rsidRPr="00242870" w:rsidRDefault="0059739D" w:rsidP="008A4966">
            <w:pPr>
              <w:pStyle w:val="ListParagraph"/>
              <w:tabs>
                <w:tab w:val="left" w:pos="180"/>
              </w:tabs>
              <w:spacing w:after="120" w:line="276" w:lineRule="auto"/>
              <w:ind w:left="61" w:right="0" w:firstLine="0"/>
              <w:contextualSpacing w:val="0"/>
              <w:jc w:val="both"/>
            </w:pPr>
            <w:r w:rsidRPr="00242870">
              <w:fldChar w:fldCharType="begin">
                <w:ffData>
                  <w:name w:val="Text46"/>
                  <w:enabled/>
                  <w:calcOnExit w:val="0"/>
                  <w:textInput/>
                </w:ffData>
              </w:fldChar>
            </w:r>
            <w:r w:rsidRPr="00242870">
              <w:instrText xml:space="preserve"> FORMTEXT </w:instrText>
            </w:r>
            <w:r w:rsidRPr="00242870">
              <w:fldChar w:fldCharType="separate"/>
            </w:r>
            <w:r w:rsidRPr="00242870">
              <w:rPr>
                <w:noProof/>
              </w:rPr>
              <w:t> </w:t>
            </w:r>
            <w:r w:rsidRPr="00242870">
              <w:rPr>
                <w:noProof/>
              </w:rPr>
              <w:t> </w:t>
            </w:r>
            <w:r w:rsidRPr="00242870">
              <w:rPr>
                <w:noProof/>
              </w:rPr>
              <w:t> </w:t>
            </w:r>
            <w:r w:rsidRPr="00242870">
              <w:rPr>
                <w:noProof/>
              </w:rPr>
              <w:t> </w:t>
            </w:r>
            <w:r w:rsidRPr="00242870">
              <w:rPr>
                <w:noProof/>
              </w:rPr>
              <w:t> </w:t>
            </w:r>
            <w:r w:rsidRPr="00242870">
              <w:fldChar w:fldCharType="end"/>
            </w:r>
          </w:p>
          <w:p w14:paraId="7E0F06D9" w14:textId="5BC6BB0F" w:rsidR="0059739D" w:rsidRPr="003C5E3F" w:rsidRDefault="0059739D" w:rsidP="008A4966">
            <w:pPr>
              <w:pStyle w:val="ListParagraph"/>
              <w:tabs>
                <w:tab w:val="left" w:pos="180"/>
              </w:tabs>
              <w:spacing w:after="120" w:line="276" w:lineRule="auto"/>
              <w:ind w:left="61" w:right="0" w:firstLine="0"/>
              <w:contextualSpacing w:val="0"/>
              <w:jc w:val="both"/>
            </w:pPr>
            <w:r w:rsidRPr="00242870">
              <w:rPr>
                <w:rFonts w:cstheme="minorHAnsi"/>
                <w:bCs/>
                <w:color w:val="D73329"/>
                <w:sz w:val="22"/>
              </w:rPr>
              <w:t>The objective of this regulation is to set out specific provisions on how the Building and Construction Industry Long Service Payments Act 1986 should be applied and interpreted</w:t>
            </w:r>
          </w:p>
        </w:tc>
      </w:tr>
    </w:tbl>
    <w:p w14:paraId="6E68DE10" w14:textId="77777777" w:rsidR="00FA5AB8" w:rsidRDefault="00FA5AB8">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54FC5" w:rsidRPr="00242870" w14:paraId="2A44549A" w14:textId="77777777" w:rsidTr="001131A2">
        <w:trPr>
          <w:trHeight w:val="153"/>
          <w:jc w:val="center"/>
        </w:trPr>
        <w:tc>
          <w:tcPr>
            <w:tcW w:w="5000" w:type="pct"/>
            <w:tcBorders>
              <w:top w:val="nil"/>
              <w:left w:val="nil"/>
              <w:bottom w:val="nil"/>
              <w:right w:val="nil"/>
            </w:tcBorders>
            <w:shd w:val="clear" w:color="auto" w:fill="D9E2F3" w:themeFill="accent1" w:themeFillTint="33"/>
          </w:tcPr>
          <w:p w14:paraId="0AC6AD62" w14:textId="77777777" w:rsidR="00653F3C" w:rsidRDefault="001C46F8" w:rsidP="003C5E3F">
            <w:pPr>
              <w:pStyle w:val="ListParagraph"/>
              <w:numPr>
                <w:ilvl w:val="0"/>
                <w:numId w:val="26"/>
              </w:numPr>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Access and review </w:t>
            </w:r>
            <w:r w:rsidR="00FE615A" w:rsidRPr="00242870">
              <w:rPr>
                <w:rFonts w:cstheme="minorHAnsi"/>
                <w:color w:val="262626" w:themeColor="text1" w:themeTint="D9"/>
                <w:szCs w:val="24"/>
              </w:rPr>
              <w:t>the contract of your nominated project</w:t>
            </w:r>
            <w:r w:rsidR="00AB09B9" w:rsidRPr="00242870">
              <w:rPr>
                <w:rFonts w:cstheme="minorHAnsi"/>
                <w:color w:val="262626" w:themeColor="text1" w:themeTint="D9"/>
                <w:szCs w:val="24"/>
              </w:rPr>
              <w:t xml:space="preserve"> and</w:t>
            </w:r>
            <w:r w:rsidR="00653F3C" w:rsidRPr="00242870">
              <w:rPr>
                <w:rFonts w:cstheme="minorHAnsi"/>
                <w:color w:val="262626" w:themeColor="text1" w:themeTint="D9"/>
                <w:szCs w:val="24"/>
              </w:rPr>
              <w:t>:</w:t>
            </w:r>
          </w:p>
          <w:p w14:paraId="4E7C2199" w14:textId="2E89E34D" w:rsidR="00AB09B9" w:rsidRPr="00242870" w:rsidRDefault="00A156F6" w:rsidP="003C5E3F">
            <w:pPr>
              <w:pStyle w:val="ListParagraph"/>
              <w:numPr>
                <w:ilvl w:val="1"/>
                <w:numId w:val="2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w:t>
            </w:r>
            <w:r w:rsidR="00754FC5" w:rsidRPr="00242870">
              <w:rPr>
                <w:rFonts w:cstheme="minorHAnsi"/>
                <w:color w:val="262626" w:themeColor="text1" w:themeTint="D9"/>
                <w:szCs w:val="24"/>
              </w:rPr>
              <w:t xml:space="preserve">dentify </w:t>
            </w:r>
            <w:r w:rsidR="00AB09B9" w:rsidRPr="00242870">
              <w:rPr>
                <w:rFonts w:cstheme="minorHAnsi"/>
                <w:color w:val="262626" w:themeColor="text1" w:themeTint="D9"/>
                <w:szCs w:val="24"/>
              </w:rPr>
              <w:t>t</w:t>
            </w:r>
            <w:r w:rsidR="00BB5282" w:rsidRPr="00242870">
              <w:rPr>
                <w:rFonts w:cstheme="minorHAnsi"/>
                <w:color w:val="262626" w:themeColor="text1" w:themeTint="D9"/>
                <w:szCs w:val="24"/>
              </w:rPr>
              <w:t>wo</w:t>
            </w:r>
            <w:r w:rsidR="00AB09B9" w:rsidRPr="00242870">
              <w:rPr>
                <w:rFonts w:cstheme="minorHAnsi"/>
                <w:color w:val="262626" w:themeColor="text1" w:themeTint="D9"/>
                <w:szCs w:val="24"/>
              </w:rPr>
              <w:t xml:space="preserve"> operational requirements in the project</w:t>
            </w:r>
          </w:p>
          <w:p w14:paraId="27693267" w14:textId="45E78B7C" w:rsidR="00653F3C" w:rsidRPr="00242870" w:rsidRDefault="00A156F6" w:rsidP="003C5E3F">
            <w:pPr>
              <w:pStyle w:val="ListParagraph"/>
              <w:numPr>
                <w:ilvl w:val="1"/>
                <w:numId w:val="2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653F3C" w:rsidRPr="00242870">
              <w:rPr>
                <w:rFonts w:cstheme="minorHAnsi"/>
                <w:color w:val="262626" w:themeColor="text1" w:themeTint="D9"/>
                <w:szCs w:val="24"/>
              </w:rPr>
              <w:t>rovide your</w:t>
            </w:r>
            <w:r w:rsidR="00E472D3" w:rsidRPr="00242870">
              <w:rPr>
                <w:rFonts w:cstheme="minorHAnsi"/>
                <w:color w:val="262626" w:themeColor="text1" w:themeTint="D9"/>
                <w:szCs w:val="24"/>
              </w:rPr>
              <w:t xml:space="preserve"> </w:t>
            </w:r>
            <w:r w:rsidR="00653F3C" w:rsidRPr="00242870">
              <w:rPr>
                <w:rFonts w:cstheme="minorHAnsi"/>
                <w:color w:val="262626" w:themeColor="text1" w:themeTint="D9"/>
                <w:szCs w:val="24"/>
              </w:rPr>
              <w:t>basis for each requirement identified (</w:t>
            </w:r>
            <w:proofErr w:type="gramStart"/>
            <w:r w:rsidR="00653F3C" w:rsidRPr="00242870">
              <w:rPr>
                <w:rFonts w:cstheme="minorHAnsi"/>
                <w:color w:val="262626" w:themeColor="text1" w:themeTint="D9"/>
                <w:szCs w:val="24"/>
              </w:rPr>
              <w:t>i.e.</w:t>
            </w:r>
            <w:proofErr w:type="gramEnd"/>
            <w:r w:rsidR="00653F3C" w:rsidRPr="00242870">
              <w:rPr>
                <w:rFonts w:cstheme="minorHAnsi"/>
                <w:color w:val="262626" w:themeColor="text1" w:themeTint="D9"/>
                <w:szCs w:val="24"/>
              </w:rPr>
              <w:t xml:space="preserve"> </w:t>
            </w:r>
            <w:r w:rsidR="00E472D3" w:rsidRPr="00242870">
              <w:rPr>
                <w:rFonts w:cstheme="minorHAnsi"/>
                <w:color w:val="262626" w:themeColor="text1" w:themeTint="D9"/>
                <w:szCs w:val="24"/>
              </w:rPr>
              <w:t xml:space="preserve">from which terms </w:t>
            </w:r>
            <w:r w:rsidR="00956029" w:rsidRPr="00242870">
              <w:rPr>
                <w:rFonts w:cstheme="minorHAnsi"/>
                <w:color w:val="262626" w:themeColor="text1" w:themeTint="D9"/>
                <w:szCs w:val="24"/>
              </w:rPr>
              <w:t xml:space="preserve">or specifications </w:t>
            </w:r>
            <w:r w:rsidR="00E472D3" w:rsidRPr="00242870">
              <w:rPr>
                <w:rFonts w:cstheme="minorHAnsi"/>
                <w:color w:val="262626" w:themeColor="text1" w:themeTint="D9"/>
                <w:szCs w:val="24"/>
              </w:rPr>
              <w:t>in the contract did you base your response)</w:t>
            </w:r>
          </w:p>
          <w:p w14:paraId="441169AF" w14:textId="28A0F76A" w:rsidR="001612D5" w:rsidRPr="00242870" w:rsidRDefault="00A156F6" w:rsidP="003C5E3F">
            <w:pPr>
              <w:pStyle w:val="ListParagraph"/>
              <w:numPr>
                <w:ilvl w:val="1"/>
                <w:numId w:val="26"/>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w:t>
            </w:r>
            <w:r w:rsidR="001612D5" w:rsidRPr="00242870">
              <w:rPr>
                <w:rFonts w:cstheme="minorHAnsi"/>
                <w:color w:val="262626" w:themeColor="text1" w:themeTint="D9"/>
                <w:szCs w:val="24"/>
              </w:rPr>
              <w:t>ubmit a copy of the contract reviewed</w:t>
            </w:r>
          </w:p>
          <w:p w14:paraId="6EC22CFA" w14:textId="75C40E94" w:rsidR="00AB09B9" w:rsidRPr="00242870" w:rsidRDefault="00AB09B9" w:rsidP="006E0512">
            <w:pPr>
              <w:pStyle w:val="ListParagraph"/>
              <w:spacing w:after="120" w:line="276" w:lineRule="auto"/>
              <w:ind w:left="703"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Operational requirements are defined in the context of this assessment as those requirements that concern the inner workings of the </w:t>
            </w:r>
            <w:proofErr w:type="gramStart"/>
            <w:r w:rsidRPr="00242870">
              <w:rPr>
                <w:rFonts w:cstheme="minorHAnsi"/>
                <w:color w:val="262626" w:themeColor="text1" w:themeTint="D9"/>
                <w:szCs w:val="24"/>
              </w:rPr>
              <w:t>business</w:t>
            </w:r>
            <w:proofErr w:type="gramEnd"/>
            <w:r w:rsidRPr="00242870">
              <w:rPr>
                <w:rFonts w:cstheme="minorHAnsi"/>
                <w:color w:val="262626" w:themeColor="text1" w:themeTint="D9"/>
                <w:szCs w:val="24"/>
              </w:rPr>
              <w:t xml:space="preserve"> and which must be satisfied in the conduct of its operations (i.e. providing construction services). It answers the question, ‘what resources will the business need in order to complete the construction project?’</w:t>
            </w:r>
          </w:p>
        </w:tc>
      </w:tr>
      <w:tr w:rsidR="00754FC5" w:rsidRPr="00242870" w14:paraId="1A4F3AD9" w14:textId="77777777" w:rsidTr="001131A2">
        <w:trPr>
          <w:trHeight w:val="74"/>
          <w:jc w:val="center"/>
        </w:trPr>
        <w:tc>
          <w:tcPr>
            <w:tcW w:w="5000" w:type="pct"/>
            <w:tcBorders>
              <w:top w:val="nil"/>
              <w:left w:val="nil"/>
              <w:bottom w:val="single" w:sz="2" w:space="0" w:color="A6A6A6" w:themeColor="background1" w:themeShade="A6"/>
              <w:right w:val="nil"/>
            </w:tcBorders>
            <w:shd w:val="clear" w:color="auto" w:fill="auto"/>
          </w:tcPr>
          <w:p w14:paraId="1A6E736F" w14:textId="77777777" w:rsidR="00754FC5" w:rsidRPr="00242870" w:rsidRDefault="00754FC5" w:rsidP="003C5E3F">
            <w:pPr>
              <w:tabs>
                <w:tab w:val="left" w:pos="180"/>
              </w:tabs>
              <w:spacing w:before="0" w:line="276" w:lineRule="auto"/>
              <w:ind w:left="0" w:right="0" w:firstLine="0"/>
              <w:rPr>
                <w:rFonts w:cstheme="minorHAnsi"/>
                <w:color w:val="262626" w:themeColor="text1" w:themeTint="D9"/>
                <w:szCs w:val="24"/>
              </w:rPr>
            </w:pPr>
          </w:p>
        </w:tc>
      </w:tr>
      <w:tr w:rsidR="00754FC5" w:rsidRPr="00242870" w14:paraId="36D1CC0E" w14:textId="77777777" w:rsidTr="001131A2">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C916248" w14:textId="7D703547" w:rsidR="00754FC5" w:rsidRPr="00242870" w:rsidRDefault="00754FC5" w:rsidP="003C5E3F">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PC1.</w:t>
            </w:r>
            <w:r w:rsidR="009B5339" w:rsidRPr="00242870">
              <w:rPr>
                <w:rFonts w:cstheme="minorHAnsi"/>
                <w:i/>
                <w:color w:val="2F5496" w:themeColor="accent1" w:themeShade="BF"/>
                <w:sz w:val="20"/>
                <w:szCs w:val="24"/>
              </w:rPr>
              <w:t>1</w:t>
            </w:r>
            <w:r w:rsidR="00FA5AB8">
              <w:rPr>
                <w:rFonts w:cstheme="minorHAnsi"/>
                <w:i/>
                <w:color w:val="2F5496" w:themeColor="accent1" w:themeShade="BF"/>
                <w:sz w:val="20"/>
                <w:szCs w:val="24"/>
              </w:rPr>
              <w:t xml:space="preserve"> </w:t>
            </w:r>
            <w:r w:rsidR="009B5339" w:rsidRPr="00242870">
              <w:rPr>
                <w:rFonts w:cstheme="minorHAnsi"/>
                <w:i/>
                <w:color w:val="2F5496" w:themeColor="accent1" w:themeShade="BF"/>
                <w:sz w:val="20"/>
                <w:szCs w:val="24"/>
              </w:rPr>
              <w:t>(p)</w:t>
            </w:r>
          </w:p>
          <w:p w14:paraId="2BB99511" w14:textId="77777777" w:rsidR="00754FC5" w:rsidRPr="00242870" w:rsidRDefault="00754FC5" w:rsidP="003C5E3F">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019A936E" w14:textId="38778BE7" w:rsidR="00AB09B9" w:rsidRPr="00242870" w:rsidRDefault="00754FC5" w:rsidP="003C5E3F">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w:t>
            </w:r>
            <w:r w:rsidR="00AB09B9" w:rsidRPr="00242870">
              <w:rPr>
                <w:rFonts w:cstheme="minorHAnsi"/>
                <w:bCs/>
                <w:color w:val="D73329"/>
                <w:sz w:val="22"/>
              </w:rPr>
              <w:t xml:space="preserve"> access and review </w:t>
            </w:r>
            <w:r w:rsidR="00D0604E" w:rsidRPr="00242870">
              <w:rPr>
                <w:rFonts w:cstheme="minorHAnsi"/>
                <w:bCs/>
                <w:color w:val="D73329"/>
                <w:sz w:val="22"/>
              </w:rPr>
              <w:t xml:space="preserve">the contract of </w:t>
            </w:r>
            <w:r w:rsidR="00E821C3" w:rsidRPr="00242870">
              <w:rPr>
                <w:rFonts w:cstheme="minorHAnsi"/>
                <w:bCs/>
                <w:color w:val="D73329"/>
                <w:sz w:val="22"/>
              </w:rPr>
              <w:t>their</w:t>
            </w:r>
            <w:r w:rsidR="00D0604E" w:rsidRPr="00242870">
              <w:rPr>
                <w:rFonts w:cstheme="minorHAnsi"/>
                <w:bCs/>
                <w:color w:val="D73329"/>
                <w:sz w:val="22"/>
              </w:rPr>
              <w:t xml:space="preserve"> nominated project and:</w:t>
            </w:r>
          </w:p>
          <w:p w14:paraId="1C806D73" w14:textId="129032CC" w:rsidR="00D0604E" w:rsidRPr="00242870" w:rsidRDefault="006A1D0B" w:rsidP="003C5E3F">
            <w:pPr>
              <w:pStyle w:val="ListParagraph"/>
              <w:numPr>
                <w:ilvl w:val="0"/>
                <w:numId w:val="102"/>
              </w:numPr>
              <w:spacing w:after="120" w:line="276" w:lineRule="auto"/>
              <w:ind w:left="714" w:right="0" w:hanging="357"/>
              <w:contextualSpacing w:val="0"/>
              <w:rPr>
                <w:rFonts w:cstheme="minorHAnsi"/>
                <w:bCs/>
                <w:color w:val="D73329"/>
                <w:sz w:val="22"/>
              </w:rPr>
            </w:pPr>
            <w:r>
              <w:rPr>
                <w:rFonts w:cstheme="minorHAnsi"/>
                <w:bCs/>
                <w:color w:val="D73329"/>
                <w:sz w:val="22"/>
              </w:rPr>
              <w:t>I</w:t>
            </w:r>
            <w:r w:rsidR="00D0604E" w:rsidRPr="00242870">
              <w:rPr>
                <w:rFonts w:cstheme="minorHAnsi"/>
                <w:bCs/>
                <w:color w:val="D73329"/>
                <w:sz w:val="22"/>
              </w:rPr>
              <w:t xml:space="preserve">dentify </w:t>
            </w:r>
            <w:r w:rsidR="00783F69" w:rsidRPr="00242870">
              <w:rPr>
                <w:rFonts w:cstheme="minorHAnsi"/>
                <w:bCs/>
                <w:color w:val="D73329"/>
                <w:sz w:val="22"/>
              </w:rPr>
              <w:t>two</w:t>
            </w:r>
            <w:r w:rsidR="00D0604E" w:rsidRPr="00242870">
              <w:rPr>
                <w:rFonts w:cstheme="minorHAnsi"/>
                <w:bCs/>
                <w:color w:val="D73329"/>
                <w:sz w:val="22"/>
              </w:rPr>
              <w:t xml:space="preserve"> operational requirements in the project</w:t>
            </w:r>
          </w:p>
          <w:p w14:paraId="1228EBCD" w14:textId="3BD8E390" w:rsidR="00E821C3" w:rsidRPr="00242870" w:rsidRDefault="006A1D0B" w:rsidP="003C5E3F">
            <w:pPr>
              <w:pStyle w:val="ListParagraph"/>
              <w:numPr>
                <w:ilvl w:val="0"/>
                <w:numId w:val="102"/>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P</w:t>
            </w:r>
            <w:r w:rsidR="00AB09B9" w:rsidRPr="00242870">
              <w:rPr>
                <w:rFonts w:cstheme="minorHAnsi"/>
                <w:bCs/>
                <w:color w:val="D73329"/>
                <w:sz w:val="22"/>
              </w:rPr>
              <w:t xml:space="preserve">rovide </w:t>
            </w:r>
            <w:r w:rsidR="00E821C3" w:rsidRPr="00242870">
              <w:rPr>
                <w:rFonts w:cstheme="minorHAnsi"/>
                <w:bCs/>
                <w:color w:val="D73329"/>
                <w:sz w:val="22"/>
              </w:rPr>
              <w:t>their basis for each requirement identified (</w:t>
            </w:r>
            <w:proofErr w:type="gramStart"/>
            <w:r w:rsidR="00E821C3" w:rsidRPr="00242870">
              <w:rPr>
                <w:rFonts w:cstheme="minorHAnsi"/>
                <w:bCs/>
                <w:color w:val="D73329"/>
                <w:sz w:val="22"/>
              </w:rPr>
              <w:t>i.e.</w:t>
            </w:r>
            <w:proofErr w:type="gramEnd"/>
            <w:r w:rsidR="00E821C3" w:rsidRPr="00242870">
              <w:rPr>
                <w:rFonts w:cstheme="minorHAnsi"/>
                <w:bCs/>
                <w:color w:val="D73329"/>
                <w:sz w:val="22"/>
              </w:rPr>
              <w:t xml:space="preserve"> from which terms or specifications in the contract did you base your response)</w:t>
            </w:r>
          </w:p>
          <w:p w14:paraId="38C5215F" w14:textId="55912BDA" w:rsidR="00135BFF" w:rsidRPr="00242870" w:rsidRDefault="00E27B6E" w:rsidP="003C5E3F">
            <w:pPr>
              <w:pStyle w:val="ListParagraph"/>
              <w:numPr>
                <w:ilvl w:val="0"/>
                <w:numId w:val="102"/>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S</w:t>
            </w:r>
            <w:r w:rsidR="00C76C1C" w:rsidRPr="00242870">
              <w:rPr>
                <w:rFonts w:cstheme="minorHAnsi"/>
                <w:bCs/>
                <w:color w:val="D73329"/>
                <w:sz w:val="22"/>
              </w:rPr>
              <w:t>ubmit a copy of the contract revied</w:t>
            </w:r>
          </w:p>
          <w:p w14:paraId="3677B1F2" w14:textId="6365EB14" w:rsidR="00D557DE" w:rsidRPr="00242870" w:rsidRDefault="0046728A" w:rsidP="003C5E3F">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the candidate’s response in the ‘Operational Requirement’ column m</w:t>
            </w:r>
            <w:r w:rsidR="00D557DE" w:rsidRPr="00242870">
              <w:rPr>
                <w:rFonts w:cstheme="minorHAnsi"/>
                <w:bCs/>
                <w:color w:val="D73329"/>
                <w:sz w:val="22"/>
              </w:rPr>
              <w:t>ust relate to either of the following:</w:t>
            </w:r>
          </w:p>
          <w:p w14:paraId="136C42A1" w14:textId="0A70EF48" w:rsidR="0046728A" w:rsidRPr="00242870" w:rsidRDefault="003C5E3F" w:rsidP="003C5E3F">
            <w:pPr>
              <w:pStyle w:val="ListParagraph"/>
              <w:numPr>
                <w:ilvl w:val="0"/>
                <w:numId w:val="113"/>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L</w:t>
            </w:r>
            <w:r w:rsidR="00D557DE" w:rsidRPr="00242870">
              <w:rPr>
                <w:rFonts w:cstheme="minorHAnsi"/>
                <w:bCs/>
                <w:color w:val="D73329"/>
                <w:sz w:val="22"/>
              </w:rPr>
              <w:t>abour</w:t>
            </w:r>
          </w:p>
          <w:p w14:paraId="7BE10FF0" w14:textId="567F0450" w:rsidR="00D557DE" w:rsidRPr="00242870" w:rsidRDefault="003C5E3F" w:rsidP="003C5E3F">
            <w:pPr>
              <w:pStyle w:val="ListParagraph"/>
              <w:numPr>
                <w:ilvl w:val="0"/>
                <w:numId w:val="113"/>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M</w:t>
            </w:r>
            <w:r w:rsidR="00D557DE" w:rsidRPr="00242870">
              <w:rPr>
                <w:rFonts w:cstheme="minorHAnsi"/>
                <w:bCs/>
                <w:color w:val="D73329"/>
                <w:sz w:val="22"/>
              </w:rPr>
              <w:t>aterials</w:t>
            </w:r>
          </w:p>
          <w:p w14:paraId="2C713048" w14:textId="4E23178A" w:rsidR="00D557DE" w:rsidRPr="00242870" w:rsidRDefault="003C5E3F" w:rsidP="003C5E3F">
            <w:pPr>
              <w:pStyle w:val="ListParagraph"/>
              <w:numPr>
                <w:ilvl w:val="0"/>
                <w:numId w:val="113"/>
              </w:numPr>
              <w:tabs>
                <w:tab w:val="left" w:pos="180"/>
              </w:tabs>
              <w:spacing w:after="120" w:line="276" w:lineRule="auto"/>
              <w:ind w:left="714" w:right="0" w:hanging="357"/>
              <w:contextualSpacing w:val="0"/>
              <w:jc w:val="both"/>
              <w:rPr>
                <w:rFonts w:cstheme="minorHAnsi"/>
                <w:bCs/>
                <w:color w:val="D73329"/>
                <w:sz w:val="22"/>
              </w:rPr>
            </w:pPr>
            <w:r>
              <w:rPr>
                <w:rFonts w:cstheme="minorHAnsi"/>
                <w:bCs/>
                <w:color w:val="D73329"/>
                <w:sz w:val="22"/>
              </w:rPr>
              <w:t>E</w:t>
            </w:r>
            <w:r w:rsidR="00D557DE" w:rsidRPr="00242870">
              <w:rPr>
                <w:rFonts w:cstheme="minorHAnsi"/>
                <w:bCs/>
                <w:color w:val="D73329"/>
                <w:sz w:val="22"/>
              </w:rPr>
              <w:t>quipment</w:t>
            </w:r>
          </w:p>
          <w:p w14:paraId="6A028DC5" w14:textId="7F05AF54" w:rsidR="00FE3561" w:rsidRPr="00242870" w:rsidRDefault="00FE3561" w:rsidP="003C5E3F">
            <w:pPr>
              <w:pStyle w:val="ListParagraph"/>
              <w:tabs>
                <w:tab w:val="left" w:pos="180"/>
              </w:tabs>
              <w:spacing w:after="120" w:line="276" w:lineRule="auto"/>
              <w:ind w:left="37" w:right="0" w:firstLine="0"/>
              <w:contextualSpacing w:val="0"/>
              <w:jc w:val="both"/>
              <w:rPr>
                <w:rFonts w:cstheme="minorHAnsi"/>
                <w:bCs/>
                <w:color w:val="D73329"/>
              </w:rPr>
            </w:pPr>
            <w:r w:rsidRPr="00242870">
              <w:rPr>
                <w:rFonts w:cstheme="minorHAnsi"/>
                <w:bCs/>
                <w:color w:val="D73329"/>
                <w:sz w:val="22"/>
              </w:rPr>
              <w:t xml:space="preserve">Operational requirements are defined in the context of this assessment as those requirements that concern the inner workings of the </w:t>
            </w:r>
            <w:proofErr w:type="gramStart"/>
            <w:r w:rsidRPr="00242870">
              <w:rPr>
                <w:rFonts w:cstheme="minorHAnsi"/>
                <w:bCs/>
                <w:color w:val="D73329"/>
                <w:sz w:val="22"/>
              </w:rPr>
              <w:t>business</w:t>
            </w:r>
            <w:proofErr w:type="gramEnd"/>
            <w:r w:rsidRPr="00242870">
              <w:rPr>
                <w:rFonts w:cstheme="minorHAnsi"/>
                <w:bCs/>
                <w:color w:val="D73329"/>
                <w:sz w:val="22"/>
              </w:rPr>
              <w:t xml:space="preserve"> and which must be satisfied in the conduct of its operations (i.e. providing construction services). It answers the question, ‘what resources will the business need in order to complete the construction project?’</w:t>
            </w:r>
          </w:p>
          <w:p w14:paraId="65DFB03D" w14:textId="310037D9" w:rsidR="00FA7CC2" w:rsidRPr="00242870" w:rsidRDefault="00FE3561" w:rsidP="003C5E3F">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response in the ‘Basis’ column, should refer to an information found in the contract. </w:t>
            </w:r>
            <w:r w:rsidR="00BB5282" w:rsidRPr="00242870">
              <w:rPr>
                <w:rFonts w:cstheme="minorHAnsi"/>
                <w:bCs/>
                <w:color w:val="D73329"/>
                <w:sz w:val="22"/>
              </w:rPr>
              <w:t>Accordingly, t</w:t>
            </w:r>
            <w:r w:rsidR="00FA7CC2" w:rsidRPr="00242870">
              <w:rPr>
                <w:rFonts w:cstheme="minorHAnsi"/>
                <w:bCs/>
                <w:color w:val="D73329"/>
                <w:sz w:val="22"/>
              </w:rPr>
              <w:t xml:space="preserve">he assessor must use the copy of the contract submitted by the candidate </w:t>
            </w:r>
            <w:r w:rsidR="00A71E98" w:rsidRPr="00242870">
              <w:rPr>
                <w:rFonts w:cstheme="minorHAnsi"/>
                <w:bCs/>
                <w:color w:val="D73329"/>
                <w:sz w:val="22"/>
              </w:rPr>
              <w:t xml:space="preserve">as reference </w:t>
            </w:r>
            <w:r w:rsidR="00FA7CC2" w:rsidRPr="00242870">
              <w:rPr>
                <w:rFonts w:cstheme="minorHAnsi"/>
                <w:bCs/>
                <w:color w:val="D73329"/>
                <w:sz w:val="22"/>
              </w:rPr>
              <w:t xml:space="preserve">when </w:t>
            </w:r>
            <w:r w:rsidR="00A71E98" w:rsidRPr="00242870">
              <w:rPr>
                <w:rFonts w:cstheme="minorHAnsi"/>
                <w:bCs/>
                <w:color w:val="D73329"/>
                <w:sz w:val="22"/>
              </w:rPr>
              <w:t xml:space="preserve">assessing the candidate’s response in this Practical Assignment. </w:t>
            </w:r>
          </w:p>
          <w:p w14:paraId="099867C6" w14:textId="44AAC1F5" w:rsidR="00E26234" w:rsidRPr="00242870" w:rsidRDefault="00E26234" w:rsidP="003C5E3F">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Model answers are provided below for the assessor’s</w:t>
            </w:r>
            <w:r w:rsidR="00AB09B9" w:rsidRPr="00242870">
              <w:rPr>
                <w:rFonts w:cstheme="minorHAnsi"/>
                <w:bCs/>
                <w:color w:val="D73329"/>
                <w:sz w:val="22"/>
              </w:rPr>
              <w:t xml:space="preserve"> additional</w:t>
            </w:r>
            <w:r w:rsidRPr="00242870">
              <w:rPr>
                <w:rFonts w:cstheme="minorHAnsi"/>
                <w:bCs/>
                <w:color w:val="D73329"/>
                <w:sz w:val="22"/>
              </w:rPr>
              <w:t xml:space="preserve"> reference.</w:t>
            </w:r>
          </w:p>
        </w:tc>
      </w:tr>
    </w:tbl>
    <w:p w14:paraId="2E979291" w14:textId="77777777" w:rsidR="001131A2" w:rsidRDefault="001131A2">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254"/>
        <w:gridCol w:w="4771"/>
      </w:tblGrid>
      <w:tr w:rsidR="00956029" w:rsidRPr="00242870" w14:paraId="0DC7F122" w14:textId="77777777" w:rsidTr="00292EF9">
        <w:trPr>
          <w:trHeight w:val="74"/>
          <w:jc w:val="center"/>
        </w:trPr>
        <w:tc>
          <w:tcPr>
            <w:tcW w:w="235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08901ED3" w14:textId="39488809" w:rsidR="00956029" w:rsidRPr="00242870" w:rsidRDefault="00E821C3" w:rsidP="00744DC2">
            <w:pPr>
              <w:pStyle w:val="ListParagraph"/>
              <w:tabs>
                <w:tab w:val="left" w:pos="-91"/>
              </w:tabs>
              <w:spacing w:after="120" w:line="276" w:lineRule="auto"/>
              <w:ind w:left="0" w:right="0" w:firstLine="0"/>
              <w:contextualSpacing w:val="0"/>
              <w:jc w:val="center"/>
              <w:rPr>
                <w:rFonts w:cstheme="minorHAnsi"/>
                <w:b/>
                <w:bCs/>
                <w:iCs/>
                <w:color w:val="262626" w:themeColor="text1" w:themeTint="D9"/>
                <w:szCs w:val="24"/>
              </w:rPr>
            </w:pPr>
            <w:r w:rsidRPr="00242870">
              <w:rPr>
                <w:rFonts w:cstheme="minorHAnsi"/>
                <w:b/>
                <w:bCs/>
                <w:iCs/>
                <w:color w:val="262626" w:themeColor="text1" w:themeTint="D9"/>
                <w:szCs w:val="24"/>
              </w:rPr>
              <w:lastRenderedPageBreak/>
              <w:t>Operational Requirement</w:t>
            </w:r>
          </w:p>
        </w:tc>
        <w:tc>
          <w:tcPr>
            <w:tcW w:w="264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1BFB2BB1" w14:textId="11BD004C" w:rsidR="00956029" w:rsidRPr="00242870" w:rsidRDefault="00E821C3" w:rsidP="00744DC2">
            <w:pPr>
              <w:pStyle w:val="ListParagraph"/>
              <w:tabs>
                <w:tab w:val="left" w:pos="180"/>
              </w:tabs>
              <w:spacing w:after="120" w:line="276" w:lineRule="auto"/>
              <w:ind w:left="0" w:right="0" w:firstLine="0"/>
              <w:contextualSpacing w:val="0"/>
              <w:jc w:val="center"/>
              <w:rPr>
                <w:rFonts w:cstheme="minorHAnsi"/>
                <w:b/>
                <w:bCs/>
                <w:color w:val="262626" w:themeColor="text1" w:themeTint="D9"/>
                <w:szCs w:val="24"/>
              </w:rPr>
            </w:pPr>
            <w:r w:rsidRPr="00242870">
              <w:rPr>
                <w:rFonts w:cstheme="minorHAnsi"/>
                <w:b/>
                <w:bCs/>
                <w:color w:val="262626" w:themeColor="text1" w:themeTint="D9"/>
                <w:szCs w:val="24"/>
              </w:rPr>
              <w:t>Basis</w:t>
            </w:r>
          </w:p>
        </w:tc>
      </w:tr>
      <w:tr w:rsidR="00956029" w:rsidRPr="00242870" w14:paraId="3D7F5146" w14:textId="77777777" w:rsidTr="00292EF9">
        <w:trPr>
          <w:trHeight w:val="74"/>
          <w:jc w:val="center"/>
        </w:trPr>
        <w:tc>
          <w:tcPr>
            <w:tcW w:w="235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2E46C01" w14:textId="1F741C4D" w:rsidR="00956029" w:rsidRPr="00242870" w:rsidRDefault="00956029" w:rsidP="00744DC2">
            <w:pPr>
              <w:pStyle w:val="ListParagraph"/>
              <w:numPr>
                <w:ilvl w:val="0"/>
                <w:numId w:val="103"/>
              </w:numPr>
              <w:tabs>
                <w:tab w:val="left" w:pos="180"/>
              </w:tabs>
              <w:spacing w:after="120" w:line="276" w:lineRule="auto"/>
              <w:ind w:left="794" w:right="0" w:hanging="357"/>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49"/>
                  <w:enabled/>
                  <w:calcOnExit w:val="0"/>
                  <w:textInput/>
                </w:ffData>
              </w:fldChar>
            </w:r>
            <w:bookmarkStart w:id="98" w:name="Text49"/>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color w:val="262626" w:themeColor="text1" w:themeTint="D9"/>
                <w:szCs w:val="24"/>
              </w:rPr>
              <w:fldChar w:fldCharType="end"/>
            </w:r>
            <w:bookmarkEnd w:id="98"/>
          </w:p>
          <w:p w14:paraId="6C81C56E" w14:textId="2F52DFE3" w:rsidR="00956029" w:rsidRPr="00242870" w:rsidRDefault="00E821C3" w:rsidP="00744DC2">
            <w:pPr>
              <w:pStyle w:val="ListParagraph"/>
              <w:tabs>
                <w:tab w:val="left" w:pos="180"/>
              </w:tabs>
              <w:spacing w:after="120" w:line="276" w:lineRule="auto"/>
              <w:ind w:left="794" w:right="0" w:firstLine="0"/>
              <w:contextualSpacing w:val="0"/>
              <w:jc w:val="both"/>
              <w:rPr>
                <w:rFonts w:cstheme="minorHAnsi"/>
                <w:bCs/>
                <w:color w:val="D73329"/>
                <w:sz w:val="22"/>
              </w:rPr>
            </w:pPr>
            <w:r w:rsidRPr="00242870">
              <w:rPr>
                <w:rFonts w:cstheme="minorHAnsi"/>
                <w:bCs/>
                <w:color w:val="D73329"/>
                <w:sz w:val="22"/>
              </w:rPr>
              <w:t>Accredited Bushfire Consultant</w:t>
            </w:r>
          </w:p>
        </w:tc>
        <w:tc>
          <w:tcPr>
            <w:tcW w:w="264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4CF1F6A" w14:textId="77777777" w:rsidR="00956029" w:rsidRPr="00242870" w:rsidRDefault="00956029" w:rsidP="00744DC2">
            <w:pPr>
              <w:pStyle w:val="ListParagraph"/>
              <w:tabs>
                <w:tab w:val="left" w:pos="180"/>
              </w:tabs>
              <w:spacing w:after="120" w:line="276" w:lineRule="auto"/>
              <w:ind w:left="0" w:right="0" w:firstLine="0"/>
              <w:contextualSpacing w:val="0"/>
              <w:rPr>
                <w:rFonts w:cstheme="minorHAnsi"/>
                <w:noProof/>
                <w:color w:val="262626" w:themeColor="text1" w:themeTint="D9"/>
                <w:szCs w:val="24"/>
              </w:rPr>
            </w:pPr>
            <w:r w:rsidRPr="00242870">
              <w:rPr>
                <w:rFonts w:cstheme="minorHAnsi"/>
                <w:noProof/>
                <w:color w:val="262626" w:themeColor="text1" w:themeTint="D9"/>
                <w:szCs w:val="24"/>
              </w:rPr>
              <w:fldChar w:fldCharType="begin">
                <w:ffData>
                  <w:name w:val="Text42"/>
                  <w:enabled/>
                  <w:calcOnExit w:val="0"/>
                  <w:textInput/>
                </w:ffData>
              </w:fldChar>
            </w:r>
            <w:r w:rsidRPr="00242870">
              <w:rPr>
                <w:rFonts w:cstheme="minorHAnsi"/>
                <w:noProof/>
                <w:color w:val="262626" w:themeColor="text1" w:themeTint="D9"/>
                <w:szCs w:val="24"/>
              </w:rPr>
              <w:instrText xml:space="preserve"> FORMTEXT </w:instrText>
            </w:r>
            <w:r w:rsidRPr="00242870">
              <w:rPr>
                <w:rFonts w:cstheme="minorHAnsi"/>
                <w:noProof/>
                <w:color w:val="262626" w:themeColor="text1" w:themeTint="D9"/>
                <w:szCs w:val="24"/>
              </w:rPr>
            </w:r>
            <w:r w:rsidRPr="00242870">
              <w:rPr>
                <w:rFonts w:cstheme="minorHAnsi"/>
                <w:noProof/>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fldChar w:fldCharType="end"/>
            </w:r>
          </w:p>
          <w:p w14:paraId="16CC7A5F" w14:textId="01EA25B8" w:rsidR="00956029" w:rsidRPr="00242870" w:rsidRDefault="00E821C3" w:rsidP="00744DC2">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42870">
              <w:rPr>
                <w:rFonts w:cstheme="minorHAnsi"/>
                <w:bCs/>
                <w:color w:val="D73329"/>
                <w:sz w:val="22"/>
              </w:rPr>
              <w:t>The project is to construct a building in a designated bushfire prone area</w:t>
            </w:r>
            <w:r w:rsidR="00FE3561" w:rsidRPr="00242870">
              <w:rPr>
                <w:rFonts w:cstheme="minorHAnsi"/>
                <w:bCs/>
                <w:color w:val="D73329"/>
                <w:sz w:val="22"/>
              </w:rPr>
              <w:t>.</w:t>
            </w:r>
          </w:p>
        </w:tc>
      </w:tr>
      <w:tr w:rsidR="00956029" w:rsidRPr="00242870" w14:paraId="69B6F0C4" w14:textId="77777777" w:rsidTr="00292EF9">
        <w:trPr>
          <w:trHeight w:val="74"/>
          <w:jc w:val="center"/>
        </w:trPr>
        <w:tc>
          <w:tcPr>
            <w:tcW w:w="235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D63C62A" w14:textId="15152B89" w:rsidR="00956029" w:rsidRPr="00242870" w:rsidRDefault="00956029" w:rsidP="00E27B6E">
            <w:pPr>
              <w:pStyle w:val="ListParagraph"/>
              <w:numPr>
                <w:ilvl w:val="0"/>
                <w:numId w:val="103"/>
              </w:numPr>
              <w:tabs>
                <w:tab w:val="left" w:pos="180"/>
              </w:tabs>
              <w:spacing w:after="120" w:line="276" w:lineRule="auto"/>
              <w:ind w:left="794" w:right="0" w:hanging="357"/>
              <w:contextualSpacing w:val="0"/>
              <w:rPr>
                <w:rFonts w:cstheme="minorHAnsi"/>
                <w:iCs/>
                <w:noProof/>
                <w:color w:val="262626" w:themeColor="text1" w:themeTint="D9"/>
                <w:szCs w:val="24"/>
              </w:rPr>
            </w:pPr>
            <w:r w:rsidRPr="00242870">
              <w:rPr>
                <w:rFonts w:cstheme="minorHAnsi"/>
                <w:iCs/>
                <w:noProof/>
                <w:color w:val="262626" w:themeColor="text1" w:themeTint="D9"/>
                <w:szCs w:val="24"/>
              </w:rPr>
              <w:fldChar w:fldCharType="begin">
                <w:ffData>
                  <w:name w:val="Text50"/>
                  <w:enabled/>
                  <w:calcOnExit w:val="0"/>
                  <w:textInput/>
                </w:ffData>
              </w:fldChar>
            </w:r>
            <w:bookmarkStart w:id="99" w:name="Text50"/>
            <w:r w:rsidRPr="00242870">
              <w:rPr>
                <w:rFonts w:cstheme="minorHAnsi"/>
                <w:iCs/>
                <w:noProof/>
                <w:color w:val="262626" w:themeColor="text1" w:themeTint="D9"/>
                <w:szCs w:val="24"/>
              </w:rPr>
              <w:instrText xml:space="preserve"> FORMTEXT </w:instrText>
            </w:r>
            <w:r w:rsidRPr="00242870">
              <w:rPr>
                <w:rFonts w:cstheme="minorHAnsi"/>
                <w:iCs/>
                <w:noProof/>
                <w:color w:val="262626" w:themeColor="text1" w:themeTint="D9"/>
                <w:szCs w:val="24"/>
              </w:rPr>
            </w:r>
            <w:r w:rsidRPr="00242870">
              <w:rPr>
                <w:rFonts w:cstheme="minorHAnsi"/>
                <w:iCs/>
                <w:noProof/>
                <w:color w:val="262626" w:themeColor="text1" w:themeTint="D9"/>
                <w:szCs w:val="24"/>
              </w:rPr>
              <w:fldChar w:fldCharType="separate"/>
            </w:r>
            <w:r w:rsidRPr="00744DC2">
              <w:rPr>
                <w:rFonts w:cstheme="minorHAnsi"/>
                <w:iCs/>
                <w:noProof/>
                <w:color w:val="262626" w:themeColor="text1" w:themeTint="D9"/>
                <w:szCs w:val="24"/>
              </w:rPr>
              <w:t> </w:t>
            </w:r>
            <w:r w:rsidRPr="00744DC2">
              <w:rPr>
                <w:rFonts w:cstheme="minorHAnsi"/>
                <w:iCs/>
                <w:noProof/>
                <w:color w:val="262626" w:themeColor="text1" w:themeTint="D9"/>
                <w:szCs w:val="24"/>
              </w:rPr>
              <w:t> </w:t>
            </w:r>
            <w:r w:rsidRPr="00744DC2">
              <w:rPr>
                <w:rFonts w:cstheme="minorHAnsi"/>
                <w:iCs/>
                <w:noProof/>
                <w:color w:val="262626" w:themeColor="text1" w:themeTint="D9"/>
                <w:szCs w:val="24"/>
              </w:rPr>
              <w:t> </w:t>
            </w:r>
            <w:r w:rsidRPr="00744DC2">
              <w:rPr>
                <w:rFonts w:cstheme="minorHAnsi"/>
                <w:iCs/>
                <w:noProof/>
                <w:color w:val="262626" w:themeColor="text1" w:themeTint="D9"/>
                <w:szCs w:val="24"/>
              </w:rPr>
              <w:t> </w:t>
            </w:r>
            <w:r w:rsidRPr="00744DC2">
              <w:rPr>
                <w:rFonts w:cstheme="minorHAnsi"/>
                <w:iCs/>
                <w:noProof/>
                <w:color w:val="262626" w:themeColor="text1" w:themeTint="D9"/>
                <w:szCs w:val="24"/>
              </w:rPr>
              <w:t> </w:t>
            </w:r>
            <w:r w:rsidRPr="00242870">
              <w:rPr>
                <w:rFonts w:cstheme="minorHAnsi"/>
                <w:iCs/>
                <w:noProof/>
                <w:color w:val="262626" w:themeColor="text1" w:themeTint="D9"/>
                <w:szCs w:val="24"/>
              </w:rPr>
              <w:fldChar w:fldCharType="end"/>
            </w:r>
            <w:bookmarkEnd w:id="99"/>
          </w:p>
          <w:p w14:paraId="09B055F0" w14:textId="3948D09F" w:rsidR="00956029" w:rsidRPr="00242870" w:rsidRDefault="00490C6B" w:rsidP="00744DC2">
            <w:pPr>
              <w:pStyle w:val="ListParagraph"/>
              <w:tabs>
                <w:tab w:val="left" w:pos="180"/>
              </w:tabs>
              <w:spacing w:after="120" w:line="276" w:lineRule="auto"/>
              <w:ind w:left="794" w:right="0" w:firstLine="0"/>
              <w:contextualSpacing w:val="0"/>
              <w:jc w:val="both"/>
              <w:rPr>
                <w:rFonts w:cstheme="minorHAnsi"/>
                <w:iCs/>
                <w:color w:val="262626" w:themeColor="text1" w:themeTint="D9"/>
                <w:sz w:val="22"/>
              </w:rPr>
            </w:pPr>
            <w:r w:rsidRPr="00242870">
              <w:rPr>
                <w:rFonts w:cstheme="minorHAnsi"/>
                <w:bCs/>
                <w:color w:val="D73329"/>
                <w:sz w:val="22"/>
              </w:rPr>
              <w:t>Laminate glue</w:t>
            </w:r>
          </w:p>
        </w:tc>
        <w:tc>
          <w:tcPr>
            <w:tcW w:w="264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771FBEB" w14:textId="77777777" w:rsidR="00956029" w:rsidRPr="00242870" w:rsidRDefault="00956029" w:rsidP="00744DC2">
            <w:pPr>
              <w:pStyle w:val="ListParagraph"/>
              <w:tabs>
                <w:tab w:val="left" w:pos="180"/>
              </w:tabs>
              <w:spacing w:after="120" w:line="276" w:lineRule="auto"/>
              <w:ind w:left="0" w:right="0" w:firstLine="0"/>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49"/>
                  <w:enabled/>
                  <w:calcOnExit w:val="0"/>
                  <w:textInput/>
                </w:ffData>
              </w:fldChar>
            </w:r>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color w:val="262626" w:themeColor="text1" w:themeTint="D9"/>
                <w:szCs w:val="24"/>
              </w:rPr>
              <w:fldChar w:fldCharType="end"/>
            </w:r>
          </w:p>
          <w:p w14:paraId="4CDD87FE" w14:textId="706B5FE3" w:rsidR="00956029" w:rsidRPr="00242870" w:rsidRDefault="00AA33DA" w:rsidP="00744DC2">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The contract includes installation of laminate flooring</w:t>
            </w:r>
            <w:r w:rsidR="00490C6B" w:rsidRPr="00242870">
              <w:rPr>
                <w:rFonts w:cstheme="minorHAnsi"/>
                <w:bCs/>
                <w:color w:val="D73329"/>
                <w:sz w:val="22"/>
              </w:rPr>
              <w:t>.</w:t>
            </w:r>
          </w:p>
        </w:tc>
      </w:tr>
    </w:tbl>
    <w:p w14:paraId="451AA7C4" w14:textId="77777777" w:rsidR="00292EF9" w:rsidRDefault="00292EF9" w:rsidP="00E27B6E">
      <w:pPr>
        <w:spacing w:after="120" w:line="276" w:lineRule="auto"/>
        <w:ind w:left="0" w:right="0" w:firstLine="0"/>
      </w:pPr>
    </w:p>
    <w:tbl>
      <w:tblPr>
        <w:tblStyle w:val="TableGrid"/>
        <w:tblW w:w="5006" w:type="pct"/>
        <w:tblInd w:w="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37"/>
      </w:tblGrid>
      <w:tr w:rsidR="009B5339" w:rsidRPr="00242870" w14:paraId="4F43A252" w14:textId="77777777" w:rsidTr="00B61215">
        <w:trPr>
          <w:trHeight w:val="153"/>
        </w:trPr>
        <w:tc>
          <w:tcPr>
            <w:tcW w:w="5000" w:type="pct"/>
            <w:tcBorders>
              <w:top w:val="nil"/>
              <w:left w:val="nil"/>
              <w:bottom w:val="nil"/>
              <w:right w:val="nil"/>
            </w:tcBorders>
            <w:shd w:val="clear" w:color="auto" w:fill="D9E2F3" w:themeFill="accent1" w:themeFillTint="33"/>
          </w:tcPr>
          <w:p w14:paraId="01770D3E" w14:textId="3CFC19A3" w:rsidR="009B5339" w:rsidRPr="00242870" w:rsidRDefault="003B2067" w:rsidP="006E0512">
            <w:pPr>
              <w:pStyle w:val="ListParagraph"/>
              <w:numPr>
                <w:ilvl w:val="0"/>
                <w:numId w:val="26"/>
              </w:numPr>
              <w:spacing w:after="120" w:line="276" w:lineRule="auto"/>
              <w:ind w:left="703" w:right="0" w:hanging="357"/>
              <w:contextualSpacing w:val="0"/>
              <w:jc w:val="both"/>
              <w:rPr>
                <w:rFonts w:cstheme="minorHAnsi"/>
                <w:color w:val="262626" w:themeColor="text1" w:themeTint="D9"/>
                <w:szCs w:val="24"/>
              </w:rPr>
            </w:pPr>
            <w:r w:rsidRPr="00242870">
              <w:br w:type="page"/>
            </w:r>
            <w:r w:rsidR="009B5339" w:rsidRPr="00242870">
              <w:rPr>
                <w:rFonts w:cstheme="minorHAnsi"/>
                <w:color w:val="262626" w:themeColor="text1" w:themeTint="D9"/>
                <w:szCs w:val="24"/>
              </w:rPr>
              <w:t>Answer the following questions about the business requirements of a building and construction business.</w:t>
            </w:r>
            <w:r w:rsidR="00AB2C36" w:rsidRPr="00242870">
              <w:rPr>
                <w:rFonts w:cstheme="minorHAnsi"/>
                <w:color w:val="262626" w:themeColor="text1" w:themeTint="D9"/>
                <w:szCs w:val="24"/>
              </w:rPr>
              <w:t xml:space="preserve"> </w:t>
            </w:r>
          </w:p>
        </w:tc>
      </w:tr>
      <w:tr w:rsidR="009B5339" w:rsidRPr="00242870" w14:paraId="37577ABE" w14:textId="77777777" w:rsidTr="00B61215">
        <w:trPr>
          <w:trHeight w:val="74"/>
        </w:trPr>
        <w:tc>
          <w:tcPr>
            <w:tcW w:w="5000" w:type="pct"/>
            <w:tcBorders>
              <w:top w:val="nil"/>
              <w:left w:val="nil"/>
              <w:bottom w:val="single" w:sz="4" w:space="0" w:color="A6A6A6" w:themeColor="background1" w:themeShade="A6"/>
              <w:right w:val="nil"/>
            </w:tcBorders>
          </w:tcPr>
          <w:p w14:paraId="70B6FEBD" w14:textId="77777777" w:rsidR="009B5339" w:rsidRPr="00242870" w:rsidRDefault="009B5339" w:rsidP="00EA2113">
            <w:pPr>
              <w:tabs>
                <w:tab w:val="left" w:pos="180"/>
              </w:tabs>
              <w:spacing w:before="0" w:line="276" w:lineRule="auto"/>
              <w:ind w:left="0" w:right="29" w:firstLine="0"/>
              <w:rPr>
                <w:rFonts w:cstheme="minorHAnsi"/>
                <w:color w:val="262626" w:themeColor="text1" w:themeTint="D9"/>
                <w:szCs w:val="24"/>
              </w:rPr>
            </w:pPr>
          </w:p>
        </w:tc>
      </w:tr>
      <w:tr w:rsidR="009B5339" w:rsidRPr="00242870" w14:paraId="46F88CBB" w14:textId="77777777" w:rsidTr="00B61215">
        <w:trPr>
          <w:trHeight w:val="74"/>
        </w:trPr>
        <w:tc>
          <w:tcPr>
            <w:tcW w:w="5000" w:type="pct"/>
            <w:tcBorders>
              <w:top w:val="single" w:sz="4" w:space="0" w:color="A6A6A6" w:themeColor="background1" w:themeShade="A6"/>
            </w:tcBorders>
          </w:tcPr>
          <w:p w14:paraId="320C9C06" w14:textId="58218993" w:rsidR="009B5339" w:rsidRPr="00242870" w:rsidRDefault="009B5339" w:rsidP="00EA2113">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PC1.1</w:t>
            </w:r>
            <w:r w:rsidR="001F1E59">
              <w:rPr>
                <w:rFonts w:cstheme="minorHAnsi"/>
                <w:i/>
                <w:color w:val="2F5496" w:themeColor="accent1" w:themeShade="BF"/>
                <w:sz w:val="20"/>
                <w:szCs w:val="24"/>
              </w:rPr>
              <w:t xml:space="preserve"> </w:t>
            </w:r>
            <w:r w:rsidRPr="00242870">
              <w:rPr>
                <w:rFonts w:cstheme="minorHAnsi"/>
                <w:i/>
                <w:color w:val="2F5496" w:themeColor="accent1" w:themeShade="BF"/>
                <w:sz w:val="20"/>
                <w:szCs w:val="24"/>
              </w:rPr>
              <w:t>(p)</w:t>
            </w:r>
          </w:p>
          <w:p w14:paraId="74E7584B" w14:textId="77777777" w:rsidR="009B5339" w:rsidRPr="00242870" w:rsidRDefault="009B5339" w:rsidP="00EA2113">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1F7C3D98" w14:textId="77777777" w:rsidR="009B5339" w:rsidRPr="00242870" w:rsidRDefault="009B5339" w:rsidP="00EA211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answer the following questions about the business requirements of a building and construction business.</w:t>
            </w:r>
          </w:p>
          <w:p w14:paraId="6A3323FD" w14:textId="337D4A73" w:rsidR="009B5339" w:rsidRPr="00242870" w:rsidRDefault="009B5339" w:rsidP="00EA211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although the wording may slightly vary, the candidate’s response must be consistent with </w:t>
            </w:r>
            <w:r w:rsidR="00AB09B9" w:rsidRPr="00242870">
              <w:rPr>
                <w:rFonts w:cstheme="minorHAnsi"/>
                <w:bCs/>
                <w:color w:val="D73329"/>
                <w:sz w:val="22"/>
              </w:rPr>
              <w:t xml:space="preserve">the </w:t>
            </w:r>
            <w:r w:rsidRPr="00242870">
              <w:rPr>
                <w:rFonts w:cstheme="minorHAnsi"/>
                <w:bCs/>
                <w:color w:val="D73329"/>
                <w:sz w:val="22"/>
              </w:rPr>
              <w:t>benchmark answers below.</w:t>
            </w:r>
          </w:p>
        </w:tc>
      </w:tr>
      <w:tr w:rsidR="009B5339" w:rsidRPr="00242870" w14:paraId="795DAE01" w14:textId="77777777" w:rsidTr="00292EF9">
        <w:trPr>
          <w:trHeight w:val="74"/>
        </w:trPr>
        <w:tc>
          <w:tcPr>
            <w:tcW w:w="5000" w:type="pct"/>
          </w:tcPr>
          <w:p w14:paraId="143C74B1" w14:textId="0A3BFD11" w:rsidR="009B5339" w:rsidRPr="00242870" w:rsidRDefault="009B5339" w:rsidP="00E8576B">
            <w:pPr>
              <w:pStyle w:val="ListParagraph"/>
              <w:numPr>
                <w:ilvl w:val="1"/>
                <w:numId w:val="2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must be lodged with Australian Securities &amp; Investments Commission (ASIC) by public companies?</w:t>
            </w:r>
          </w:p>
          <w:p w14:paraId="4FCD3051" w14:textId="3CAA48DF" w:rsidR="009B5339" w:rsidRPr="00242870" w:rsidRDefault="009B5339" w:rsidP="00E8576B">
            <w:pPr>
              <w:pStyle w:val="ListParagraph"/>
              <w:spacing w:after="120" w:line="276" w:lineRule="auto"/>
              <w:ind w:left="794" w:right="0" w:firstLine="0"/>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39"/>
                  <w:enabled/>
                  <w:calcOnExit w:val="0"/>
                  <w:textInput/>
                </w:ffData>
              </w:fldChar>
            </w:r>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fldChar w:fldCharType="end"/>
            </w:r>
          </w:p>
          <w:p w14:paraId="1CB8D204" w14:textId="4420E14C" w:rsidR="009B5339" w:rsidRPr="00242870" w:rsidRDefault="009B5339" w:rsidP="00E8576B">
            <w:pPr>
              <w:pStyle w:val="ListParagraph"/>
              <w:spacing w:after="120" w:line="276" w:lineRule="auto"/>
              <w:ind w:left="794" w:right="0" w:firstLine="0"/>
              <w:contextualSpacing w:val="0"/>
              <w:rPr>
                <w:rFonts w:cstheme="minorHAnsi"/>
                <w:bCs/>
                <w:color w:val="D73329"/>
                <w:sz w:val="22"/>
              </w:rPr>
            </w:pPr>
            <w:r w:rsidRPr="00242870">
              <w:rPr>
                <w:rFonts w:cstheme="minorHAnsi"/>
                <w:bCs/>
                <w:color w:val="D73329"/>
                <w:sz w:val="22"/>
              </w:rPr>
              <w:t>Financial reports</w:t>
            </w:r>
          </w:p>
        </w:tc>
      </w:tr>
      <w:tr w:rsidR="009B5339" w:rsidRPr="00242870" w14:paraId="25FB7668" w14:textId="77777777" w:rsidTr="00292EF9">
        <w:trPr>
          <w:trHeight w:val="74"/>
        </w:trPr>
        <w:tc>
          <w:tcPr>
            <w:tcW w:w="5000" w:type="pct"/>
          </w:tcPr>
          <w:p w14:paraId="28574461" w14:textId="77777777" w:rsidR="009B5339" w:rsidRPr="00242870" w:rsidRDefault="009B5339" w:rsidP="00E8576B">
            <w:pPr>
              <w:pStyle w:val="ListParagraph"/>
              <w:numPr>
                <w:ilvl w:val="1"/>
                <w:numId w:val="2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What would a business need to lodge with the Australian Taxation Office (ATO) if the business makes payments to sub-contractors?</w:t>
            </w:r>
          </w:p>
          <w:p w14:paraId="57764E14" w14:textId="77777777" w:rsidR="009B5339" w:rsidRPr="00242870" w:rsidRDefault="009B5339" w:rsidP="00E8576B">
            <w:pPr>
              <w:pStyle w:val="ListParagraph"/>
              <w:spacing w:after="120" w:line="276" w:lineRule="auto"/>
              <w:ind w:left="794" w:right="0" w:firstLine="0"/>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39"/>
                  <w:enabled/>
                  <w:calcOnExit w:val="0"/>
                  <w:textInput/>
                </w:ffData>
              </w:fldChar>
            </w:r>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fldChar w:fldCharType="end"/>
            </w:r>
          </w:p>
          <w:p w14:paraId="2FB3F645" w14:textId="5D32F939" w:rsidR="009B5339" w:rsidRPr="00242870" w:rsidRDefault="009B5339" w:rsidP="00E8576B">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Taxable Payments Annual Report (TPAR)</w:t>
            </w:r>
          </w:p>
        </w:tc>
      </w:tr>
      <w:tr w:rsidR="009B5339" w:rsidRPr="00242870" w14:paraId="78ED806D" w14:textId="77777777" w:rsidTr="00292EF9">
        <w:trPr>
          <w:trHeight w:val="74"/>
        </w:trPr>
        <w:tc>
          <w:tcPr>
            <w:tcW w:w="5000" w:type="pct"/>
          </w:tcPr>
          <w:p w14:paraId="41A8E17F" w14:textId="2129A082" w:rsidR="009B5339" w:rsidRPr="00242870" w:rsidRDefault="00BC69D2" w:rsidP="00E8576B">
            <w:pPr>
              <w:pStyle w:val="ListParagraph"/>
              <w:numPr>
                <w:ilvl w:val="1"/>
                <w:numId w:val="26"/>
              </w:numPr>
              <w:tabs>
                <w:tab w:val="left" w:pos="180"/>
              </w:tabs>
              <w:spacing w:after="120" w:line="276" w:lineRule="auto"/>
              <w:ind w:left="794" w:right="0" w:hanging="357"/>
              <w:contextualSpacing w:val="0"/>
              <w:rPr>
                <w:rFonts w:cstheme="minorHAnsi"/>
                <w:color w:val="262626" w:themeColor="text1" w:themeTint="D9"/>
                <w:szCs w:val="24"/>
              </w:rPr>
            </w:pPr>
            <w:r w:rsidRPr="00242870">
              <w:rPr>
                <w:rFonts w:cstheme="minorHAnsi"/>
                <w:color w:val="262626" w:themeColor="text1" w:themeTint="D9"/>
                <w:szCs w:val="24"/>
              </w:rPr>
              <w:t xml:space="preserve">Is </w:t>
            </w:r>
            <w:r w:rsidR="009B5339" w:rsidRPr="00242870">
              <w:rPr>
                <w:rFonts w:cstheme="minorHAnsi"/>
                <w:color w:val="262626" w:themeColor="text1" w:themeTint="D9"/>
                <w:szCs w:val="24"/>
              </w:rPr>
              <w:t>a company</w:t>
            </w:r>
            <w:r w:rsidR="001C46F8" w:rsidRPr="00242870">
              <w:rPr>
                <w:rFonts w:cstheme="minorHAnsi"/>
                <w:color w:val="262626" w:themeColor="text1" w:themeTint="D9"/>
                <w:szCs w:val="24"/>
              </w:rPr>
              <w:t>,</w:t>
            </w:r>
            <w:r w:rsidR="009B5339" w:rsidRPr="00242870">
              <w:rPr>
                <w:rFonts w:cstheme="minorHAnsi"/>
                <w:color w:val="262626" w:themeColor="text1" w:themeTint="D9"/>
                <w:szCs w:val="24"/>
              </w:rPr>
              <w:t xml:space="preserve"> operating as building and construction business</w:t>
            </w:r>
            <w:r w:rsidR="001C46F8" w:rsidRPr="00242870">
              <w:rPr>
                <w:rFonts w:cstheme="minorHAnsi"/>
                <w:color w:val="262626" w:themeColor="text1" w:themeTint="D9"/>
                <w:szCs w:val="24"/>
              </w:rPr>
              <w:t>,</w:t>
            </w:r>
            <w:r w:rsidR="009B5339" w:rsidRPr="00242870">
              <w:rPr>
                <w:rFonts w:cstheme="minorHAnsi"/>
                <w:color w:val="262626" w:themeColor="text1" w:themeTint="D9"/>
                <w:szCs w:val="24"/>
              </w:rPr>
              <w:t xml:space="preserve"> required to register for an Australian Business Number (ABN)?</w:t>
            </w:r>
          </w:p>
          <w:p w14:paraId="4CD9E35F" w14:textId="77777777" w:rsidR="009B5339" w:rsidRPr="00242870" w:rsidRDefault="009B5339" w:rsidP="00E8576B">
            <w:pPr>
              <w:pStyle w:val="ListParagraph"/>
              <w:spacing w:after="120" w:line="276" w:lineRule="auto"/>
              <w:ind w:left="794" w:right="0" w:firstLine="0"/>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39"/>
                  <w:enabled/>
                  <w:calcOnExit w:val="0"/>
                  <w:textInput/>
                </w:ffData>
              </w:fldChar>
            </w:r>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t> </w:t>
            </w:r>
            <w:r w:rsidRPr="00242870">
              <w:rPr>
                <w:rFonts w:cstheme="minorHAnsi"/>
                <w:iCs/>
                <w:color w:val="262626" w:themeColor="text1" w:themeTint="D9"/>
                <w:szCs w:val="24"/>
              </w:rPr>
              <w:fldChar w:fldCharType="end"/>
            </w:r>
          </w:p>
          <w:p w14:paraId="2BC67E71" w14:textId="37F2B3E8" w:rsidR="009B5339" w:rsidRPr="00242870" w:rsidRDefault="009B5339" w:rsidP="00E8576B">
            <w:pPr>
              <w:pStyle w:val="ListParagraph"/>
              <w:tabs>
                <w:tab w:val="left" w:pos="180"/>
              </w:tabs>
              <w:spacing w:after="120" w:line="276" w:lineRule="auto"/>
              <w:ind w:left="794" w:right="0" w:firstLine="0"/>
              <w:contextualSpacing w:val="0"/>
              <w:rPr>
                <w:rFonts w:cstheme="minorHAnsi"/>
                <w:color w:val="262626" w:themeColor="text1" w:themeTint="D9"/>
                <w:szCs w:val="24"/>
              </w:rPr>
            </w:pPr>
            <w:r w:rsidRPr="00242870">
              <w:rPr>
                <w:rFonts w:cstheme="minorHAnsi"/>
                <w:bCs/>
                <w:color w:val="D73329"/>
                <w:sz w:val="22"/>
              </w:rPr>
              <w:t>Yes</w:t>
            </w:r>
          </w:p>
        </w:tc>
      </w:tr>
    </w:tbl>
    <w:p w14:paraId="4BBA337D" w14:textId="3B888B12" w:rsidR="00503956" w:rsidRPr="00242870" w:rsidRDefault="00503956">
      <w:r w:rsidRPr="00242870">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99"/>
        <w:gridCol w:w="6829"/>
      </w:tblGrid>
      <w:tr w:rsidR="00DA3750" w:rsidRPr="00242870" w14:paraId="25DFC2F7" w14:textId="77777777" w:rsidTr="00A530CC">
        <w:trPr>
          <w:trHeight w:val="153"/>
          <w:jc w:val="center"/>
        </w:trPr>
        <w:tc>
          <w:tcPr>
            <w:tcW w:w="5000" w:type="pct"/>
            <w:gridSpan w:val="2"/>
            <w:tcBorders>
              <w:top w:val="nil"/>
              <w:left w:val="nil"/>
              <w:bottom w:val="nil"/>
              <w:right w:val="nil"/>
            </w:tcBorders>
            <w:shd w:val="clear" w:color="auto" w:fill="D9E2F3" w:themeFill="accent1" w:themeFillTint="33"/>
          </w:tcPr>
          <w:p w14:paraId="077D2D39" w14:textId="3A5BE0FB" w:rsidR="001C46F8" w:rsidRPr="00242870" w:rsidRDefault="001C46F8" w:rsidP="006E0512">
            <w:pPr>
              <w:pStyle w:val="ListParagraph"/>
              <w:numPr>
                <w:ilvl w:val="0"/>
                <w:numId w:val="26"/>
              </w:numPr>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Identify three</w:t>
            </w:r>
            <w:r w:rsidR="00DA3750" w:rsidRPr="00242870">
              <w:rPr>
                <w:rFonts w:cstheme="minorHAnsi"/>
                <w:color w:val="262626" w:themeColor="text1" w:themeTint="D9"/>
                <w:szCs w:val="24"/>
              </w:rPr>
              <w:t xml:space="preserve"> areas of the business </w:t>
            </w:r>
            <w:r w:rsidRPr="00242870">
              <w:rPr>
                <w:rFonts w:cstheme="minorHAnsi"/>
                <w:color w:val="262626" w:themeColor="text1" w:themeTint="D9"/>
                <w:szCs w:val="24"/>
              </w:rPr>
              <w:t xml:space="preserve">where you will need to seek </w:t>
            </w:r>
            <w:r w:rsidR="00DA3750" w:rsidRPr="00242870">
              <w:rPr>
                <w:rFonts w:cstheme="minorHAnsi"/>
                <w:color w:val="262626" w:themeColor="text1" w:themeTint="D9"/>
                <w:szCs w:val="24"/>
              </w:rPr>
              <w:t xml:space="preserve">expert </w:t>
            </w:r>
            <w:r w:rsidRPr="00242870">
              <w:rPr>
                <w:rFonts w:cstheme="minorHAnsi"/>
                <w:color w:val="262626" w:themeColor="text1" w:themeTint="D9"/>
                <w:szCs w:val="24"/>
              </w:rPr>
              <w:t xml:space="preserve">advice and </w:t>
            </w:r>
            <w:r w:rsidR="00DA3750" w:rsidRPr="00242870">
              <w:rPr>
                <w:rFonts w:cstheme="minorHAnsi"/>
                <w:color w:val="262626" w:themeColor="text1" w:themeTint="D9"/>
                <w:szCs w:val="24"/>
              </w:rPr>
              <w:t>a</w:t>
            </w:r>
            <w:r w:rsidRPr="00242870">
              <w:rPr>
                <w:rFonts w:cstheme="minorHAnsi"/>
                <w:color w:val="262626" w:themeColor="text1" w:themeTint="D9"/>
                <w:szCs w:val="24"/>
              </w:rPr>
              <w:t>ssistance</w:t>
            </w:r>
            <w:r w:rsidR="00493D22" w:rsidRPr="00242870">
              <w:rPr>
                <w:rFonts w:cstheme="minorHAnsi"/>
                <w:color w:val="262626" w:themeColor="text1" w:themeTint="D9"/>
                <w:szCs w:val="24"/>
              </w:rPr>
              <w:t xml:space="preserve"> in </w:t>
            </w:r>
            <w:r w:rsidRPr="00242870">
              <w:rPr>
                <w:rFonts w:cstheme="minorHAnsi"/>
                <w:color w:val="262626" w:themeColor="text1" w:themeTint="D9"/>
                <w:szCs w:val="24"/>
              </w:rPr>
              <w:t>managing business finances.</w:t>
            </w:r>
          </w:p>
          <w:p w14:paraId="2E9F0717" w14:textId="57FEC636" w:rsidR="00DA3750" w:rsidRPr="00242870" w:rsidRDefault="00493D22" w:rsidP="006E0512">
            <w:pPr>
              <w:pStyle w:val="ListParagraph"/>
              <w:spacing w:after="120" w:line="276" w:lineRule="auto"/>
              <w:ind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Give two specialised skills that you can associate with the professionals practising in those business areas you have identified.</w:t>
            </w:r>
            <w:r w:rsidR="00DA3750" w:rsidRPr="00242870">
              <w:rPr>
                <w:rFonts w:cstheme="minorHAnsi"/>
                <w:color w:val="262626" w:themeColor="text1" w:themeTint="D9"/>
                <w:szCs w:val="24"/>
              </w:rPr>
              <w:t xml:space="preserve"> </w:t>
            </w:r>
          </w:p>
        </w:tc>
      </w:tr>
      <w:tr w:rsidR="00DA3750" w:rsidRPr="00242870" w14:paraId="0E7EBEA8" w14:textId="77777777" w:rsidTr="00503956">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4474DC2" w14:textId="77777777" w:rsidR="00DA3750" w:rsidRPr="00242870" w:rsidRDefault="00DA3750" w:rsidP="00EA2113">
            <w:pPr>
              <w:tabs>
                <w:tab w:val="left" w:pos="180"/>
              </w:tabs>
              <w:spacing w:before="0" w:line="276" w:lineRule="auto"/>
              <w:ind w:left="0" w:right="29" w:firstLine="0"/>
              <w:rPr>
                <w:rFonts w:cstheme="minorHAnsi"/>
                <w:color w:val="262626" w:themeColor="text1" w:themeTint="D9"/>
                <w:szCs w:val="24"/>
              </w:rPr>
            </w:pPr>
          </w:p>
        </w:tc>
      </w:tr>
      <w:tr w:rsidR="00DA3750" w:rsidRPr="00242870" w14:paraId="792CE144" w14:textId="77777777" w:rsidTr="00503956">
        <w:trPr>
          <w:trHeight w:val="74"/>
          <w:jc w:val="center"/>
        </w:trPr>
        <w:tc>
          <w:tcPr>
            <w:tcW w:w="5000" w:type="pct"/>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F64E8D5" w14:textId="4D9A2B61" w:rsidR="00DA3750" w:rsidRPr="00242870" w:rsidRDefault="00DA3750" w:rsidP="00EA2113">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PC1.</w:t>
            </w:r>
            <w:r w:rsidR="009B5339" w:rsidRPr="00242870">
              <w:rPr>
                <w:rFonts w:cstheme="minorHAnsi"/>
                <w:i/>
                <w:color w:val="2F5496" w:themeColor="accent1" w:themeShade="BF"/>
                <w:sz w:val="20"/>
                <w:szCs w:val="24"/>
              </w:rPr>
              <w:t>2</w:t>
            </w:r>
          </w:p>
          <w:p w14:paraId="69C0558D" w14:textId="77777777" w:rsidR="00DA3750" w:rsidRPr="00242870" w:rsidRDefault="00DA3750" w:rsidP="00EA2113">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6F1DE427" w14:textId="6692CD7D" w:rsidR="00DA3750" w:rsidRPr="00242870" w:rsidRDefault="00DA3750" w:rsidP="00EA211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w:t>
            </w:r>
            <w:r w:rsidR="001C46F8" w:rsidRPr="00242870">
              <w:rPr>
                <w:rFonts w:cstheme="minorHAnsi"/>
                <w:bCs/>
                <w:color w:val="D73329"/>
                <w:sz w:val="22"/>
              </w:rPr>
              <w:t xml:space="preserve">identify three areas of the business where they will need to seek expert advice and assistance </w:t>
            </w:r>
            <w:r w:rsidR="00493D22" w:rsidRPr="00242870">
              <w:rPr>
                <w:rFonts w:cstheme="minorHAnsi"/>
                <w:bCs/>
                <w:color w:val="D73329"/>
                <w:sz w:val="22"/>
              </w:rPr>
              <w:t>in</w:t>
            </w:r>
            <w:r w:rsidR="001C46F8" w:rsidRPr="00242870">
              <w:rPr>
                <w:rFonts w:cstheme="minorHAnsi"/>
                <w:bCs/>
                <w:color w:val="D73329"/>
                <w:sz w:val="22"/>
              </w:rPr>
              <w:t xml:space="preserve"> managing business finances.</w:t>
            </w:r>
          </w:p>
          <w:p w14:paraId="7C781999" w14:textId="4D715C6E" w:rsidR="00493D22" w:rsidRPr="00242870" w:rsidRDefault="00493D22" w:rsidP="001C46F8">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 xml:space="preserve">The candidate must then give two specialised skills that they can associate with the professionals practising in those business areas they just identified. </w:t>
            </w:r>
          </w:p>
          <w:p w14:paraId="532B9FF7" w14:textId="33BD0ECF" w:rsidR="001C46F8" w:rsidRPr="00242870" w:rsidRDefault="001C46F8" w:rsidP="001C46F8">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For a satisfactory performance in the Business Area column, the candidate’s response must include</w:t>
            </w:r>
            <w:r w:rsidR="00493D22" w:rsidRPr="00242870">
              <w:rPr>
                <w:rFonts w:cstheme="minorHAnsi"/>
                <w:bCs/>
                <w:color w:val="D73329"/>
                <w:sz w:val="22"/>
              </w:rPr>
              <w:t xml:space="preserve"> (in any order):</w:t>
            </w:r>
          </w:p>
          <w:p w14:paraId="7EF908AB" w14:textId="5E8DF7D5" w:rsidR="001C46F8" w:rsidRPr="00242870" w:rsidRDefault="001C46F8" w:rsidP="00C02FC7">
            <w:pPr>
              <w:pStyle w:val="ListParagraph"/>
              <w:numPr>
                <w:ilvl w:val="0"/>
                <w:numId w:val="94"/>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Taxation</w:t>
            </w:r>
          </w:p>
          <w:p w14:paraId="2C77752B" w14:textId="1A6F99C1" w:rsidR="001C46F8" w:rsidRPr="00242870" w:rsidRDefault="001C46F8" w:rsidP="00C02FC7">
            <w:pPr>
              <w:pStyle w:val="ListParagraph"/>
              <w:numPr>
                <w:ilvl w:val="0"/>
                <w:numId w:val="94"/>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Accounting</w:t>
            </w:r>
          </w:p>
          <w:p w14:paraId="20206E30" w14:textId="2FE8032E" w:rsidR="001C46F8" w:rsidRPr="00242870" w:rsidRDefault="001C46F8" w:rsidP="00C02FC7">
            <w:pPr>
              <w:pStyle w:val="ListParagraph"/>
              <w:numPr>
                <w:ilvl w:val="0"/>
                <w:numId w:val="94"/>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Payroll</w:t>
            </w:r>
          </w:p>
          <w:p w14:paraId="138EFF4E" w14:textId="5F5B1D2C" w:rsidR="001C46F8" w:rsidRPr="00242870" w:rsidRDefault="001C46F8" w:rsidP="001C46F8">
            <w:pPr>
              <w:pStyle w:val="ListParagraph"/>
              <w:tabs>
                <w:tab w:val="left" w:pos="180"/>
              </w:tabs>
              <w:spacing w:after="120" w:line="276" w:lineRule="auto"/>
              <w:ind w:left="0" w:right="0" w:firstLine="0"/>
              <w:contextualSpacing w:val="0"/>
              <w:jc w:val="both"/>
              <w:rPr>
                <w:rFonts w:cstheme="minorHAnsi"/>
                <w:bCs/>
                <w:color w:val="D73329"/>
                <w:sz w:val="22"/>
              </w:rPr>
            </w:pPr>
            <w:r w:rsidRPr="00242870">
              <w:rPr>
                <w:rFonts w:cstheme="minorHAnsi"/>
                <w:bCs/>
                <w:color w:val="D73329"/>
                <w:sz w:val="22"/>
              </w:rPr>
              <w:t xml:space="preserve">For a satisfactory performance in the Specialised Skill column, the candidate’s response must include </w:t>
            </w:r>
            <w:r w:rsidR="00493D22" w:rsidRPr="00242870">
              <w:rPr>
                <w:rFonts w:cstheme="minorHAnsi"/>
                <w:bCs/>
                <w:color w:val="D73329"/>
                <w:sz w:val="22"/>
              </w:rPr>
              <w:t>two</w:t>
            </w:r>
            <w:r w:rsidRPr="00242870">
              <w:rPr>
                <w:rFonts w:cstheme="minorHAnsi"/>
                <w:bCs/>
                <w:color w:val="D73329"/>
                <w:sz w:val="22"/>
              </w:rPr>
              <w:t xml:space="preserve"> specialised skill</w:t>
            </w:r>
            <w:r w:rsidR="00493D22" w:rsidRPr="00242870">
              <w:rPr>
                <w:rFonts w:cstheme="minorHAnsi"/>
                <w:bCs/>
                <w:color w:val="D73329"/>
                <w:sz w:val="22"/>
              </w:rPr>
              <w:t>s</w:t>
            </w:r>
            <w:r w:rsidRPr="00242870">
              <w:rPr>
                <w:rFonts w:cstheme="minorHAnsi"/>
                <w:bCs/>
                <w:color w:val="D73329"/>
                <w:sz w:val="22"/>
              </w:rPr>
              <w:t xml:space="preserve"> </w:t>
            </w:r>
            <w:r w:rsidR="00493D22" w:rsidRPr="00242870">
              <w:rPr>
                <w:rFonts w:cstheme="minorHAnsi"/>
                <w:bCs/>
                <w:color w:val="D73329"/>
                <w:sz w:val="22"/>
              </w:rPr>
              <w:t>that they can associate with</w:t>
            </w:r>
            <w:r w:rsidRPr="00242870">
              <w:rPr>
                <w:rFonts w:cstheme="minorHAnsi"/>
                <w:bCs/>
                <w:color w:val="D73329"/>
                <w:sz w:val="22"/>
              </w:rPr>
              <w:t xml:space="preserve"> </w:t>
            </w:r>
            <w:r w:rsidR="00493D22" w:rsidRPr="00242870">
              <w:rPr>
                <w:rFonts w:cstheme="minorHAnsi"/>
                <w:bCs/>
                <w:color w:val="D73329"/>
                <w:sz w:val="22"/>
              </w:rPr>
              <w:t xml:space="preserve">the </w:t>
            </w:r>
            <w:r w:rsidRPr="00242870">
              <w:rPr>
                <w:rFonts w:cstheme="minorHAnsi"/>
                <w:bCs/>
                <w:color w:val="D73329"/>
                <w:sz w:val="22"/>
              </w:rPr>
              <w:t>professional</w:t>
            </w:r>
            <w:r w:rsidR="00493D22" w:rsidRPr="00242870">
              <w:rPr>
                <w:rFonts w:cstheme="minorHAnsi"/>
                <w:bCs/>
                <w:color w:val="D73329"/>
                <w:sz w:val="22"/>
              </w:rPr>
              <w:t>s practising in the business area</w:t>
            </w:r>
            <w:r w:rsidRPr="00242870">
              <w:rPr>
                <w:rFonts w:cstheme="minorHAnsi"/>
                <w:bCs/>
                <w:color w:val="D73329"/>
                <w:sz w:val="22"/>
              </w:rPr>
              <w:t xml:space="preserve"> identified in the previous column</w:t>
            </w:r>
            <w:r w:rsidR="00493D22" w:rsidRPr="00242870">
              <w:rPr>
                <w:rFonts w:cstheme="minorHAnsi"/>
                <w:bCs/>
                <w:color w:val="D73329"/>
                <w:sz w:val="22"/>
              </w:rPr>
              <w:t xml:space="preserve"> have</w:t>
            </w:r>
            <w:r w:rsidRPr="00242870">
              <w:rPr>
                <w:rFonts w:cstheme="minorHAnsi"/>
                <w:bCs/>
                <w:color w:val="D73329"/>
                <w:sz w:val="22"/>
              </w:rPr>
              <w:t>.</w:t>
            </w:r>
          </w:p>
          <w:p w14:paraId="129F026E" w14:textId="74944E04" w:rsidR="001C46F8" w:rsidRPr="00242870" w:rsidRDefault="00493D22" w:rsidP="001C46F8">
            <w:pPr>
              <w:pStyle w:val="ListParagraph"/>
              <w:tabs>
                <w:tab w:val="left" w:pos="180"/>
              </w:tabs>
              <w:spacing w:after="120" w:line="276" w:lineRule="auto"/>
              <w:ind w:left="0" w:right="0" w:firstLine="0"/>
              <w:contextualSpacing w:val="0"/>
              <w:jc w:val="both"/>
              <w:rPr>
                <w:rFonts w:cstheme="minorHAnsi"/>
                <w:bCs/>
                <w:color w:val="D73329"/>
              </w:rPr>
            </w:pPr>
            <w:r w:rsidRPr="00242870">
              <w:rPr>
                <w:rFonts w:cstheme="minorHAnsi"/>
                <w:bCs/>
                <w:color w:val="D73329"/>
                <w:sz w:val="22"/>
              </w:rPr>
              <w:t>Additional marking guide and model answers are provided below to guide the assessor.</w:t>
            </w:r>
          </w:p>
        </w:tc>
      </w:tr>
      <w:tr w:rsidR="00493D22" w:rsidRPr="00242870" w14:paraId="0A42048F" w14:textId="77777777" w:rsidTr="00E37754">
        <w:trPr>
          <w:trHeight w:val="74"/>
          <w:jc w:val="center"/>
        </w:trPr>
        <w:tc>
          <w:tcPr>
            <w:tcW w:w="121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49CAED75" w14:textId="0E5A4060" w:rsidR="00493D22" w:rsidRPr="00242870" w:rsidRDefault="00493D22" w:rsidP="00EA2113">
            <w:pPr>
              <w:tabs>
                <w:tab w:val="left" w:pos="180"/>
              </w:tabs>
              <w:spacing w:after="120" w:line="276" w:lineRule="auto"/>
              <w:ind w:left="0" w:right="0" w:firstLine="0"/>
              <w:jc w:val="center"/>
              <w:rPr>
                <w:rFonts w:cstheme="minorHAnsi"/>
                <w:b/>
                <w:bCs/>
                <w:iCs/>
                <w:color w:val="262626" w:themeColor="text1" w:themeTint="D9"/>
                <w:szCs w:val="24"/>
              </w:rPr>
            </w:pPr>
            <w:bookmarkStart w:id="100" w:name="_Hlk58420477"/>
            <w:r w:rsidRPr="00242870">
              <w:rPr>
                <w:rFonts w:cstheme="minorHAnsi"/>
                <w:b/>
                <w:bCs/>
                <w:iCs/>
                <w:color w:val="262626" w:themeColor="text1" w:themeTint="D9"/>
                <w:szCs w:val="24"/>
              </w:rPr>
              <w:t>Business Area</w:t>
            </w:r>
          </w:p>
        </w:tc>
        <w:tc>
          <w:tcPr>
            <w:tcW w:w="37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9046FCF" w14:textId="572C08C3" w:rsidR="00493D22" w:rsidRPr="00242870" w:rsidRDefault="00493D22" w:rsidP="00EA2113">
            <w:pPr>
              <w:tabs>
                <w:tab w:val="left" w:pos="180"/>
              </w:tabs>
              <w:spacing w:after="120" w:line="276" w:lineRule="auto"/>
              <w:ind w:left="0" w:right="0" w:firstLine="0"/>
              <w:jc w:val="center"/>
              <w:rPr>
                <w:rFonts w:cstheme="minorHAnsi"/>
                <w:b/>
                <w:bCs/>
                <w:iCs/>
                <w:color w:val="262626" w:themeColor="text1" w:themeTint="D9"/>
                <w:szCs w:val="24"/>
              </w:rPr>
            </w:pPr>
            <w:r w:rsidRPr="00242870">
              <w:rPr>
                <w:rFonts w:cstheme="minorHAnsi"/>
                <w:b/>
                <w:bCs/>
                <w:iCs/>
                <w:color w:val="262626" w:themeColor="text1" w:themeTint="D9"/>
                <w:szCs w:val="24"/>
              </w:rPr>
              <w:t>Specialised Skills</w:t>
            </w:r>
          </w:p>
        </w:tc>
      </w:tr>
      <w:tr w:rsidR="00493D22" w:rsidRPr="00242870" w14:paraId="3A675DFA" w14:textId="77777777" w:rsidTr="00E37754">
        <w:trPr>
          <w:trHeight w:val="74"/>
          <w:jc w:val="center"/>
        </w:trPr>
        <w:tc>
          <w:tcPr>
            <w:tcW w:w="121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78E521D" w14:textId="36F5144A" w:rsidR="00493D22" w:rsidRPr="00242870" w:rsidRDefault="00493D22" w:rsidP="00E37754">
            <w:pPr>
              <w:pStyle w:val="ListParagraph"/>
              <w:numPr>
                <w:ilvl w:val="0"/>
                <w:numId w:val="95"/>
              </w:numPr>
              <w:tabs>
                <w:tab w:val="left" w:pos="180"/>
              </w:tabs>
              <w:spacing w:after="120" w:line="276" w:lineRule="auto"/>
              <w:ind w:left="794" w:right="0" w:hanging="357"/>
              <w:contextualSpacing w:val="0"/>
              <w:rPr>
                <w:rFonts w:cstheme="minorHAnsi"/>
                <w:iCs/>
                <w:color w:val="262626" w:themeColor="text1" w:themeTint="D9"/>
                <w:szCs w:val="24"/>
              </w:rPr>
            </w:pPr>
            <w:r w:rsidRPr="00242870">
              <w:rPr>
                <w:rFonts w:cstheme="minorHAnsi"/>
                <w:iCs/>
                <w:color w:val="262626" w:themeColor="text1" w:themeTint="D9"/>
                <w:szCs w:val="24"/>
              </w:rPr>
              <w:fldChar w:fldCharType="begin">
                <w:ffData>
                  <w:name w:val="Text45"/>
                  <w:enabled/>
                  <w:calcOnExit w:val="0"/>
                  <w:textInput/>
                </w:ffData>
              </w:fldChar>
            </w:r>
            <w:bookmarkStart w:id="101" w:name="Text45"/>
            <w:r w:rsidRPr="00242870">
              <w:rPr>
                <w:rFonts w:cstheme="minorHAnsi"/>
                <w:iCs/>
                <w:color w:val="262626" w:themeColor="text1" w:themeTint="D9"/>
                <w:szCs w:val="24"/>
              </w:rPr>
              <w:instrText xml:space="preserve"> FORMTEXT </w:instrText>
            </w:r>
            <w:r w:rsidRPr="00242870">
              <w:rPr>
                <w:rFonts w:cstheme="minorHAnsi"/>
                <w:iCs/>
                <w:color w:val="262626" w:themeColor="text1" w:themeTint="D9"/>
                <w:szCs w:val="24"/>
              </w:rPr>
            </w:r>
            <w:r w:rsidRPr="00242870">
              <w:rPr>
                <w:rFonts w:cstheme="minorHAnsi"/>
                <w:iCs/>
                <w:color w:val="262626" w:themeColor="text1" w:themeTint="D9"/>
                <w:szCs w:val="24"/>
              </w:rPr>
              <w:fldChar w:fldCharType="separate"/>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color w:val="262626" w:themeColor="text1" w:themeTint="D9"/>
                <w:szCs w:val="24"/>
              </w:rPr>
              <w:fldChar w:fldCharType="end"/>
            </w:r>
            <w:bookmarkEnd w:id="101"/>
          </w:p>
          <w:p w14:paraId="573A9D37" w14:textId="3345605B" w:rsidR="00493D22" w:rsidRPr="00242870" w:rsidRDefault="00493D22" w:rsidP="00E37754">
            <w:pPr>
              <w:pStyle w:val="ListParagraph"/>
              <w:tabs>
                <w:tab w:val="left" w:pos="180"/>
              </w:tabs>
              <w:spacing w:after="120" w:line="276" w:lineRule="auto"/>
              <w:ind w:left="794" w:right="0" w:firstLine="0"/>
              <w:contextualSpacing w:val="0"/>
              <w:rPr>
                <w:rFonts w:cstheme="minorHAnsi"/>
                <w:iCs/>
                <w:color w:val="262626" w:themeColor="text1" w:themeTint="D9"/>
                <w:szCs w:val="24"/>
              </w:rPr>
            </w:pPr>
            <w:r w:rsidRPr="00242870">
              <w:rPr>
                <w:rFonts w:cstheme="minorHAnsi"/>
                <w:bCs/>
                <w:color w:val="D73329"/>
                <w:sz w:val="22"/>
              </w:rPr>
              <w:t xml:space="preserve">Taxation </w:t>
            </w:r>
          </w:p>
        </w:tc>
        <w:tc>
          <w:tcPr>
            <w:tcW w:w="37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81156C3" w14:textId="2CF3124D" w:rsidR="00493D22" w:rsidRPr="00242870" w:rsidRDefault="00493D22" w:rsidP="00EA2113">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4DD9212" w14:textId="368E6DAE" w:rsidR="00493D22" w:rsidRPr="00242870"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give two specialised skills that they can associate with the professionals practising in the business area they just identified in the previous column.</w:t>
            </w:r>
          </w:p>
          <w:p w14:paraId="17CE967C" w14:textId="71E0C2E0" w:rsidR="00493D22" w:rsidRPr="00242870"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Below are some of the specialised skills of professionals practising taxation:</w:t>
            </w:r>
          </w:p>
          <w:p w14:paraId="2D079860" w14:textId="3230DE58" w:rsidR="00493D22" w:rsidRPr="00242870" w:rsidRDefault="00493D22" w:rsidP="00C02FC7">
            <w:pPr>
              <w:pStyle w:val="ListParagraph"/>
              <w:numPr>
                <w:ilvl w:val="0"/>
                <w:numId w:val="97"/>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Working out the business’s entitlements under relevant taxation laws</w:t>
            </w:r>
          </w:p>
          <w:p w14:paraId="176D69ED" w14:textId="77777777" w:rsidR="00493D22" w:rsidRPr="00242870" w:rsidRDefault="00493D22" w:rsidP="00C02FC7">
            <w:pPr>
              <w:pStyle w:val="ListParagraph"/>
              <w:numPr>
                <w:ilvl w:val="0"/>
                <w:numId w:val="89"/>
              </w:numPr>
              <w:tabs>
                <w:tab w:val="left" w:pos="180"/>
              </w:tabs>
              <w:spacing w:after="120" w:line="276" w:lineRule="auto"/>
              <w:ind w:left="714" w:right="0" w:hanging="357"/>
              <w:contextualSpacing w:val="0"/>
              <w:rPr>
                <w:rFonts w:cstheme="minorHAnsi"/>
                <w:bCs/>
                <w:color w:val="D73329"/>
                <w:sz w:val="22"/>
              </w:rPr>
            </w:pPr>
            <w:r w:rsidRPr="00242870">
              <w:rPr>
                <w:rFonts w:cstheme="minorHAnsi"/>
                <w:bCs/>
                <w:color w:val="D73329"/>
                <w:sz w:val="22"/>
              </w:rPr>
              <w:t>Preparing tax returns</w:t>
            </w:r>
          </w:p>
          <w:p w14:paraId="5B8574C6" w14:textId="77777777" w:rsidR="00493D22" w:rsidRPr="00242870" w:rsidRDefault="00493D22" w:rsidP="00C02FC7">
            <w:pPr>
              <w:pStyle w:val="ListParagraph"/>
              <w:numPr>
                <w:ilvl w:val="0"/>
                <w:numId w:val="89"/>
              </w:numPr>
              <w:tabs>
                <w:tab w:val="left" w:pos="180"/>
              </w:tabs>
              <w:spacing w:after="120" w:line="276" w:lineRule="auto"/>
              <w:ind w:left="714" w:right="0" w:hanging="357"/>
              <w:contextualSpacing w:val="0"/>
              <w:rPr>
                <w:rFonts w:cstheme="minorHAnsi"/>
                <w:bCs/>
                <w:color w:val="D73329"/>
                <w:sz w:val="22"/>
              </w:rPr>
            </w:pPr>
            <w:r w:rsidRPr="00242870">
              <w:rPr>
                <w:rFonts w:cstheme="minorHAnsi"/>
                <w:bCs/>
                <w:color w:val="D73329"/>
                <w:sz w:val="22"/>
              </w:rPr>
              <w:t>Lodging tax returns</w:t>
            </w:r>
          </w:p>
          <w:p w14:paraId="1AB6CDDB" w14:textId="630D4127" w:rsidR="00493D22" w:rsidRPr="00242870" w:rsidRDefault="00493D22" w:rsidP="00C02FC7">
            <w:pPr>
              <w:pStyle w:val="ListParagraph"/>
              <w:numPr>
                <w:ilvl w:val="0"/>
                <w:numId w:val="89"/>
              </w:numPr>
              <w:tabs>
                <w:tab w:val="left" w:pos="180"/>
              </w:tabs>
              <w:spacing w:after="120" w:line="276" w:lineRule="auto"/>
              <w:ind w:left="714" w:right="0" w:hanging="357"/>
              <w:contextualSpacing w:val="0"/>
              <w:rPr>
                <w:rFonts w:cstheme="minorHAnsi"/>
                <w:bCs/>
                <w:color w:val="D73329"/>
                <w:sz w:val="22"/>
              </w:rPr>
            </w:pPr>
            <w:r w:rsidRPr="00242870">
              <w:rPr>
                <w:rFonts w:cstheme="minorHAnsi"/>
                <w:bCs/>
                <w:color w:val="D73329"/>
                <w:sz w:val="22"/>
              </w:rPr>
              <w:t>Representing the business in its dealings with the Commissioner of Taxation (Commissioner)</w:t>
            </w:r>
          </w:p>
          <w:p w14:paraId="29DDBB4E" w14:textId="3C941F58" w:rsidR="00493D22" w:rsidRPr="00242870" w:rsidRDefault="00493D22" w:rsidP="00493D22">
            <w:pPr>
              <w:pStyle w:val="ListParagraph"/>
              <w:tabs>
                <w:tab w:val="left" w:pos="180"/>
              </w:tabs>
              <w:spacing w:after="120" w:line="276" w:lineRule="auto"/>
              <w:ind w:left="0" w:right="0" w:firstLine="0"/>
              <w:contextualSpacing w:val="0"/>
              <w:rPr>
                <w:rFonts w:cstheme="minorHAnsi"/>
                <w:bCs/>
                <w:color w:val="D73329"/>
                <w:sz w:val="22"/>
              </w:rPr>
            </w:pPr>
            <w:r w:rsidRPr="00242870">
              <w:rPr>
                <w:rFonts w:cstheme="minorHAnsi"/>
                <w:bCs/>
                <w:color w:val="D73329"/>
                <w:sz w:val="22"/>
              </w:rPr>
              <w:t>Other responses are valid as long as they are considered as specialised skills of those practising in taxation.</w:t>
            </w:r>
          </w:p>
        </w:tc>
      </w:tr>
    </w:tbl>
    <w:p w14:paraId="5D238ACE" w14:textId="77777777" w:rsidR="00E37754" w:rsidRDefault="00E37754">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99"/>
        <w:gridCol w:w="6828"/>
      </w:tblGrid>
      <w:tr w:rsidR="00E37754" w:rsidRPr="00242870" w14:paraId="004E2C24" w14:textId="77777777" w:rsidTr="00E37754">
        <w:trPr>
          <w:trHeight w:val="74"/>
          <w:jc w:val="center"/>
        </w:trPr>
        <w:tc>
          <w:tcPr>
            <w:tcW w:w="121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059C55F2" w14:textId="4B723318" w:rsidR="00E37754" w:rsidRPr="00E37754" w:rsidRDefault="00E37754" w:rsidP="00E37754">
            <w:pPr>
              <w:tabs>
                <w:tab w:val="left" w:pos="180"/>
              </w:tabs>
              <w:spacing w:after="120" w:line="276" w:lineRule="auto"/>
              <w:ind w:left="0" w:right="0" w:firstLine="0"/>
              <w:jc w:val="center"/>
              <w:rPr>
                <w:rFonts w:cstheme="minorHAnsi"/>
                <w:iCs/>
                <w:noProof/>
                <w:color w:val="262626" w:themeColor="text1" w:themeTint="D9"/>
                <w:szCs w:val="24"/>
              </w:rPr>
            </w:pPr>
            <w:r w:rsidRPr="00242870">
              <w:rPr>
                <w:rFonts w:cstheme="minorHAnsi"/>
                <w:b/>
                <w:bCs/>
                <w:iCs/>
                <w:color w:val="262626" w:themeColor="text1" w:themeTint="D9"/>
                <w:szCs w:val="24"/>
              </w:rPr>
              <w:lastRenderedPageBreak/>
              <w:t>Business Area</w:t>
            </w:r>
          </w:p>
        </w:tc>
        <w:tc>
          <w:tcPr>
            <w:tcW w:w="37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5999E760" w14:textId="771EF788" w:rsidR="00E37754" w:rsidRPr="00242870" w:rsidRDefault="00E37754" w:rsidP="00E37754">
            <w:pPr>
              <w:tabs>
                <w:tab w:val="left" w:pos="180"/>
              </w:tabs>
              <w:spacing w:after="120" w:line="276" w:lineRule="auto"/>
              <w:ind w:left="0" w:right="0" w:firstLine="0"/>
              <w:jc w:val="center"/>
              <w:rPr>
                <w:rFonts w:cstheme="minorHAnsi"/>
                <w:color w:val="262626" w:themeColor="text1" w:themeTint="D9"/>
                <w:szCs w:val="24"/>
              </w:rPr>
            </w:pPr>
            <w:r w:rsidRPr="00242870">
              <w:rPr>
                <w:rFonts w:cstheme="minorHAnsi"/>
                <w:b/>
                <w:bCs/>
                <w:iCs/>
                <w:color w:val="262626" w:themeColor="text1" w:themeTint="D9"/>
                <w:szCs w:val="24"/>
              </w:rPr>
              <w:t>Specialised Skills</w:t>
            </w:r>
          </w:p>
        </w:tc>
      </w:tr>
      <w:tr w:rsidR="00493D22" w:rsidRPr="00242870" w14:paraId="61826BC1" w14:textId="77777777" w:rsidTr="00E37754">
        <w:trPr>
          <w:trHeight w:val="74"/>
          <w:jc w:val="center"/>
        </w:trPr>
        <w:tc>
          <w:tcPr>
            <w:tcW w:w="121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FDCB8DF" w14:textId="2E10FF6B" w:rsidR="00493D22" w:rsidRPr="00242870" w:rsidRDefault="00493D22" w:rsidP="00E37754">
            <w:pPr>
              <w:pStyle w:val="ListParagraph"/>
              <w:numPr>
                <w:ilvl w:val="0"/>
                <w:numId w:val="95"/>
              </w:numPr>
              <w:tabs>
                <w:tab w:val="left" w:pos="180"/>
              </w:tabs>
              <w:spacing w:after="120" w:line="276" w:lineRule="auto"/>
              <w:ind w:left="794" w:right="0" w:hanging="357"/>
              <w:contextualSpacing w:val="0"/>
              <w:rPr>
                <w:rFonts w:cstheme="minorHAnsi"/>
                <w:iCs/>
                <w:noProof/>
                <w:color w:val="262626" w:themeColor="text1" w:themeTint="D9"/>
                <w:szCs w:val="24"/>
              </w:rPr>
            </w:pPr>
            <w:r w:rsidRPr="00242870">
              <w:rPr>
                <w:rFonts w:cstheme="minorHAnsi"/>
                <w:iCs/>
                <w:noProof/>
                <w:color w:val="262626" w:themeColor="text1" w:themeTint="D9"/>
                <w:szCs w:val="24"/>
              </w:rPr>
              <w:fldChar w:fldCharType="begin">
                <w:ffData>
                  <w:name w:val="Text45"/>
                  <w:enabled/>
                  <w:calcOnExit w:val="0"/>
                  <w:textInput/>
                </w:ffData>
              </w:fldChar>
            </w:r>
            <w:r w:rsidRPr="00242870">
              <w:rPr>
                <w:rFonts w:cstheme="minorHAnsi"/>
                <w:iCs/>
                <w:noProof/>
                <w:color w:val="262626" w:themeColor="text1" w:themeTint="D9"/>
                <w:szCs w:val="24"/>
              </w:rPr>
              <w:instrText xml:space="preserve"> FORMTEXT </w:instrText>
            </w:r>
            <w:r w:rsidRPr="00242870">
              <w:rPr>
                <w:rFonts w:cstheme="minorHAnsi"/>
                <w:iCs/>
                <w:noProof/>
                <w:color w:val="262626" w:themeColor="text1" w:themeTint="D9"/>
                <w:szCs w:val="24"/>
              </w:rPr>
            </w:r>
            <w:r w:rsidRPr="00242870">
              <w:rPr>
                <w:rFonts w:cstheme="minorHAnsi"/>
                <w:iCs/>
                <w:noProof/>
                <w:color w:val="262626" w:themeColor="text1" w:themeTint="D9"/>
                <w:szCs w:val="24"/>
              </w:rPr>
              <w:fldChar w:fldCharType="separate"/>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fldChar w:fldCharType="end"/>
            </w:r>
          </w:p>
          <w:p w14:paraId="2A8D13F7" w14:textId="0C9A207B" w:rsidR="00493D22" w:rsidRPr="00242870" w:rsidRDefault="00493D22" w:rsidP="00E37754">
            <w:pPr>
              <w:pStyle w:val="ListParagraph"/>
              <w:tabs>
                <w:tab w:val="left" w:pos="180"/>
              </w:tabs>
              <w:spacing w:after="120" w:line="276" w:lineRule="auto"/>
              <w:ind w:left="794" w:right="0" w:firstLine="0"/>
              <w:contextualSpacing w:val="0"/>
              <w:rPr>
                <w:rFonts w:cstheme="minorHAnsi"/>
                <w:iCs/>
                <w:color w:val="262626" w:themeColor="text1" w:themeTint="D9"/>
                <w:szCs w:val="24"/>
              </w:rPr>
            </w:pPr>
            <w:r w:rsidRPr="00242870">
              <w:rPr>
                <w:rFonts w:cstheme="minorHAnsi"/>
                <w:color w:val="D73329"/>
                <w:sz w:val="22"/>
              </w:rPr>
              <w:t>Accounting</w:t>
            </w:r>
          </w:p>
        </w:tc>
        <w:tc>
          <w:tcPr>
            <w:tcW w:w="37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FBF07E1" w14:textId="198337FB" w:rsidR="00493D22" w:rsidRPr="00242870" w:rsidRDefault="00493D22" w:rsidP="00EA2113">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7F236C1C" w14:textId="77777777" w:rsidR="00493D22" w:rsidRPr="00242870"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give two specialised skills that they can associate with the professionals practising in the business area they just identified in the previous column.</w:t>
            </w:r>
          </w:p>
          <w:p w14:paraId="5A0756D3" w14:textId="26A752BA" w:rsidR="00493D22" w:rsidRPr="00242870" w:rsidRDefault="00493D22" w:rsidP="00EA211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Below are some of the specialised skills of professionals practising accounting:</w:t>
            </w:r>
          </w:p>
          <w:p w14:paraId="20273C76" w14:textId="334421A0" w:rsidR="00493D22" w:rsidRPr="00242870" w:rsidRDefault="00493D22" w:rsidP="00C02FC7">
            <w:pPr>
              <w:pStyle w:val="ListParagraph"/>
              <w:numPr>
                <w:ilvl w:val="0"/>
                <w:numId w:val="90"/>
              </w:numPr>
              <w:tabs>
                <w:tab w:val="left" w:pos="180"/>
              </w:tabs>
              <w:spacing w:after="120" w:line="276" w:lineRule="auto"/>
              <w:ind w:right="0"/>
              <w:contextualSpacing w:val="0"/>
              <w:rPr>
                <w:rFonts w:cstheme="minorHAnsi"/>
                <w:color w:val="D73329"/>
                <w:sz w:val="22"/>
              </w:rPr>
            </w:pPr>
            <w:r w:rsidRPr="00242870">
              <w:rPr>
                <w:rFonts w:cstheme="minorHAnsi"/>
                <w:color w:val="D73329"/>
                <w:sz w:val="22"/>
              </w:rPr>
              <w:t>Bookkeeping</w:t>
            </w:r>
          </w:p>
          <w:p w14:paraId="3E1031D5" w14:textId="10296C2A" w:rsidR="00493D22" w:rsidRPr="00242870" w:rsidRDefault="00493D22" w:rsidP="00C02FC7">
            <w:pPr>
              <w:pStyle w:val="ListParagraph"/>
              <w:numPr>
                <w:ilvl w:val="0"/>
                <w:numId w:val="90"/>
              </w:numPr>
              <w:tabs>
                <w:tab w:val="left" w:pos="180"/>
              </w:tabs>
              <w:spacing w:after="120" w:line="276" w:lineRule="auto"/>
              <w:ind w:right="0"/>
              <w:contextualSpacing w:val="0"/>
              <w:rPr>
                <w:rFonts w:cstheme="minorHAnsi"/>
                <w:color w:val="D73329"/>
                <w:sz w:val="22"/>
              </w:rPr>
            </w:pPr>
            <w:r w:rsidRPr="00242870">
              <w:rPr>
                <w:rFonts w:cstheme="minorHAnsi"/>
                <w:color w:val="D73329"/>
                <w:sz w:val="22"/>
              </w:rPr>
              <w:t>Financial statements preparation</w:t>
            </w:r>
          </w:p>
          <w:p w14:paraId="0E549C09" w14:textId="77777777" w:rsidR="00493D22" w:rsidRPr="00242870" w:rsidRDefault="00493D22" w:rsidP="00C02FC7">
            <w:pPr>
              <w:pStyle w:val="ListParagraph"/>
              <w:numPr>
                <w:ilvl w:val="0"/>
                <w:numId w:val="90"/>
              </w:numPr>
              <w:tabs>
                <w:tab w:val="left" w:pos="180"/>
              </w:tabs>
              <w:spacing w:after="120" w:line="276" w:lineRule="auto"/>
              <w:ind w:right="0"/>
              <w:contextualSpacing w:val="0"/>
              <w:rPr>
                <w:rFonts w:cstheme="minorHAnsi"/>
                <w:color w:val="D73329"/>
                <w:sz w:val="22"/>
              </w:rPr>
            </w:pPr>
            <w:r w:rsidRPr="00242870">
              <w:rPr>
                <w:rFonts w:cstheme="minorHAnsi"/>
                <w:color w:val="D73329"/>
                <w:sz w:val="22"/>
              </w:rPr>
              <w:t xml:space="preserve">Financial statements analysis </w:t>
            </w:r>
          </w:p>
          <w:p w14:paraId="5EF2CF13" w14:textId="44E575BE" w:rsidR="00493D22" w:rsidRPr="00242870" w:rsidRDefault="00493D22" w:rsidP="00C02FC7">
            <w:pPr>
              <w:pStyle w:val="ListParagraph"/>
              <w:numPr>
                <w:ilvl w:val="0"/>
                <w:numId w:val="90"/>
              </w:numPr>
              <w:tabs>
                <w:tab w:val="left" w:pos="180"/>
              </w:tabs>
              <w:spacing w:after="120" w:line="276" w:lineRule="auto"/>
              <w:ind w:right="0"/>
              <w:contextualSpacing w:val="0"/>
              <w:jc w:val="both"/>
              <w:rPr>
                <w:rFonts w:cstheme="minorHAnsi"/>
                <w:color w:val="D73329"/>
                <w:sz w:val="22"/>
              </w:rPr>
            </w:pPr>
            <w:r w:rsidRPr="00242870">
              <w:rPr>
                <w:rFonts w:cstheme="minorHAnsi"/>
                <w:color w:val="D73329"/>
                <w:sz w:val="22"/>
              </w:rPr>
              <w:t>Financial management reports preparation</w:t>
            </w:r>
          </w:p>
          <w:p w14:paraId="23FEE286" w14:textId="77777777" w:rsidR="00493D22" w:rsidRPr="00242870" w:rsidRDefault="00493D22" w:rsidP="00C02FC7">
            <w:pPr>
              <w:pStyle w:val="ListParagraph"/>
              <w:numPr>
                <w:ilvl w:val="0"/>
                <w:numId w:val="90"/>
              </w:numPr>
              <w:tabs>
                <w:tab w:val="left" w:pos="180"/>
              </w:tabs>
              <w:spacing w:after="120" w:line="276" w:lineRule="auto"/>
              <w:ind w:right="0"/>
              <w:contextualSpacing w:val="0"/>
              <w:rPr>
                <w:rFonts w:cstheme="minorHAnsi"/>
                <w:color w:val="D73329"/>
                <w:sz w:val="22"/>
              </w:rPr>
            </w:pPr>
            <w:r w:rsidRPr="00242870">
              <w:rPr>
                <w:rFonts w:cstheme="minorHAnsi"/>
                <w:color w:val="D73329"/>
                <w:sz w:val="22"/>
              </w:rPr>
              <w:t>Lodgement of financial reports</w:t>
            </w:r>
          </w:p>
          <w:p w14:paraId="3D465969" w14:textId="77777777" w:rsidR="00493D22" w:rsidRPr="00242870" w:rsidRDefault="00493D22" w:rsidP="00C02FC7">
            <w:pPr>
              <w:pStyle w:val="ListParagraph"/>
              <w:numPr>
                <w:ilvl w:val="0"/>
                <w:numId w:val="90"/>
              </w:numPr>
              <w:tabs>
                <w:tab w:val="left" w:pos="180"/>
              </w:tabs>
              <w:spacing w:after="120" w:line="276" w:lineRule="auto"/>
              <w:ind w:right="0"/>
              <w:contextualSpacing w:val="0"/>
              <w:rPr>
                <w:rFonts w:cstheme="minorHAnsi"/>
                <w:iCs/>
                <w:color w:val="262626" w:themeColor="text1" w:themeTint="D9"/>
                <w:szCs w:val="24"/>
              </w:rPr>
            </w:pPr>
            <w:r w:rsidRPr="00242870">
              <w:rPr>
                <w:rFonts w:cstheme="minorHAnsi"/>
                <w:color w:val="D73329"/>
                <w:sz w:val="22"/>
              </w:rPr>
              <w:t>Conducting business audits</w:t>
            </w:r>
          </w:p>
          <w:p w14:paraId="0444E143" w14:textId="1B1C967F" w:rsidR="00493D22" w:rsidRPr="00242870" w:rsidRDefault="00493D22" w:rsidP="00493D22">
            <w:pPr>
              <w:pStyle w:val="ListParagraph"/>
              <w:tabs>
                <w:tab w:val="left" w:pos="180"/>
              </w:tabs>
              <w:spacing w:after="120" w:line="276" w:lineRule="auto"/>
              <w:ind w:left="30" w:right="0" w:firstLine="0"/>
              <w:contextualSpacing w:val="0"/>
              <w:rPr>
                <w:rFonts w:cstheme="minorHAnsi"/>
                <w:iCs/>
                <w:color w:val="262626" w:themeColor="text1" w:themeTint="D9"/>
                <w:szCs w:val="24"/>
              </w:rPr>
            </w:pPr>
            <w:r w:rsidRPr="00242870">
              <w:rPr>
                <w:rFonts w:cstheme="minorHAnsi"/>
                <w:bCs/>
                <w:color w:val="D73329"/>
                <w:sz w:val="22"/>
              </w:rPr>
              <w:t>Other responses are valid as long as they are considered as specialised skills of those practising in accounting.</w:t>
            </w:r>
          </w:p>
        </w:tc>
      </w:tr>
      <w:tr w:rsidR="00493D22" w:rsidRPr="00242870" w14:paraId="473C13E5" w14:textId="77777777" w:rsidTr="00E37754">
        <w:trPr>
          <w:trHeight w:val="74"/>
          <w:jc w:val="center"/>
        </w:trPr>
        <w:tc>
          <w:tcPr>
            <w:tcW w:w="1218"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31A73AD" w14:textId="77777777" w:rsidR="00493D22" w:rsidRPr="00242870" w:rsidRDefault="00493D22" w:rsidP="00E37754">
            <w:pPr>
              <w:pStyle w:val="ListParagraph"/>
              <w:numPr>
                <w:ilvl w:val="0"/>
                <w:numId w:val="95"/>
              </w:numPr>
              <w:tabs>
                <w:tab w:val="left" w:pos="180"/>
              </w:tabs>
              <w:spacing w:after="120" w:line="276" w:lineRule="auto"/>
              <w:ind w:left="794" w:right="0" w:hanging="357"/>
              <w:contextualSpacing w:val="0"/>
              <w:rPr>
                <w:rFonts w:cstheme="minorHAnsi"/>
                <w:iCs/>
                <w:noProof/>
                <w:color w:val="262626" w:themeColor="text1" w:themeTint="D9"/>
                <w:szCs w:val="24"/>
              </w:rPr>
            </w:pPr>
            <w:r w:rsidRPr="00242870">
              <w:rPr>
                <w:rFonts w:cstheme="minorHAnsi"/>
                <w:iCs/>
                <w:noProof/>
                <w:color w:val="262626" w:themeColor="text1" w:themeTint="D9"/>
                <w:szCs w:val="24"/>
              </w:rPr>
              <w:fldChar w:fldCharType="begin">
                <w:ffData>
                  <w:name w:val="Text45"/>
                  <w:enabled/>
                  <w:calcOnExit w:val="0"/>
                  <w:textInput/>
                </w:ffData>
              </w:fldChar>
            </w:r>
            <w:r w:rsidRPr="00242870">
              <w:rPr>
                <w:rFonts w:cstheme="minorHAnsi"/>
                <w:iCs/>
                <w:noProof/>
                <w:color w:val="262626" w:themeColor="text1" w:themeTint="D9"/>
                <w:szCs w:val="24"/>
              </w:rPr>
              <w:instrText xml:space="preserve"> FORMTEXT </w:instrText>
            </w:r>
            <w:r w:rsidRPr="00242870">
              <w:rPr>
                <w:rFonts w:cstheme="minorHAnsi"/>
                <w:iCs/>
                <w:noProof/>
                <w:color w:val="262626" w:themeColor="text1" w:themeTint="D9"/>
                <w:szCs w:val="24"/>
              </w:rPr>
            </w:r>
            <w:r w:rsidRPr="00242870">
              <w:rPr>
                <w:rFonts w:cstheme="minorHAnsi"/>
                <w:iCs/>
                <w:noProof/>
                <w:color w:val="262626" w:themeColor="text1" w:themeTint="D9"/>
                <w:szCs w:val="24"/>
              </w:rPr>
              <w:fldChar w:fldCharType="separate"/>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t> </w:t>
            </w:r>
            <w:r w:rsidRPr="00242870">
              <w:rPr>
                <w:rFonts w:cstheme="minorHAnsi"/>
                <w:iCs/>
                <w:noProof/>
                <w:color w:val="262626" w:themeColor="text1" w:themeTint="D9"/>
                <w:szCs w:val="24"/>
              </w:rPr>
              <w:fldChar w:fldCharType="end"/>
            </w:r>
          </w:p>
          <w:p w14:paraId="6EB88D56" w14:textId="5949D44F" w:rsidR="00493D22" w:rsidRPr="00242870" w:rsidRDefault="00493D22" w:rsidP="00E37754">
            <w:pPr>
              <w:pStyle w:val="ListParagraph"/>
              <w:tabs>
                <w:tab w:val="left" w:pos="180"/>
              </w:tabs>
              <w:spacing w:after="120" w:line="276" w:lineRule="auto"/>
              <w:ind w:left="794" w:right="0" w:firstLine="0"/>
              <w:contextualSpacing w:val="0"/>
              <w:rPr>
                <w:rFonts w:cstheme="minorHAnsi"/>
                <w:iCs/>
                <w:color w:val="262626" w:themeColor="text1" w:themeTint="D9"/>
                <w:szCs w:val="24"/>
              </w:rPr>
            </w:pPr>
            <w:r w:rsidRPr="00242870">
              <w:rPr>
                <w:rFonts w:cstheme="minorHAnsi"/>
                <w:color w:val="D73329"/>
                <w:sz w:val="22"/>
              </w:rPr>
              <w:t>Payroll</w:t>
            </w:r>
          </w:p>
        </w:tc>
        <w:tc>
          <w:tcPr>
            <w:tcW w:w="3782"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D886B82" w14:textId="7C1D838E" w:rsidR="00493D22" w:rsidRPr="00242870" w:rsidRDefault="00493D22" w:rsidP="00493D22">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5B2D8528" w14:textId="77777777" w:rsidR="00493D22" w:rsidRPr="00242870"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give two specialised skills that they can associate with the professionals practising in the business area they just identified in the previous column.</w:t>
            </w:r>
          </w:p>
          <w:p w14:paraId="134CE490" w14:textId="1FCA35B1" w:rsidR="00493D22" w:rsidRPr="00242870"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Below are some of the specialised skills of professionals practising in payroll:</w:t>
            </w:r>
          </w:p>
          <w:p w14:paraId="21832F88" w14:textId="5A1016F8" w:rsidR="00493D22" w:rsidRPr="00242870" w:rsidRDefault="00493D22" w:rsidP="00C02FC7">
            <w:pPr>
              <w:pStyle w:val="ListParagraph"/>
              <w:numPr>
                <w:ilvl w:val="0"/>
                <w:numId w:val="91"/>
              </w:numPr>
              <w:tabs>
                <w:tab w:val="left" w:pos="180"/>
              </w:tabs>
              <w:spacing w:after="120" w:line="276" w:lineRule="auto"/>
              <w:ind w:right="0"/>
              <w:contextualSpacing w:val="0"/>
              <w:rPr>
                <w:rFonts w:cstheme="minorHAnsi"/>
                <w:color w:val="D73329"/>
                <w:sz w:val="22"/>
              </w:rPr>
            </w:pPr>
            <w:r w:rsidRPr="00242870">
              <w:rPr>
                <w:rFonts w:cstheme="minorHAnsi"/>
                <w:color w:val="D73329"/>
                <w:sz w:val="22"/>
              </w:rPr>
              <w:t>Processing payroll transactions</w:t>
            </w:r>
          </w:p>
          <w:p w14:paraId="40C346E7" w14:textId="77777777" w:rsidR="00493D22" w:rsidRPr="00242870" w:rsidRDefault="00493D22" w:rsidP="00C02FC7">
            <w:pPr>
              <w:pStyle w:val="ListParagraph"/>
              <w:numPr>
                <w:ilvl w:val="0"/>
                <w:numId w:val="91"/>
              </w:numPr>
              <w:tabs>
                <w:tab w:val="left" w:pos="180"/>
              </w:tabs>
              <w:spacing w:after="120" w:line="276" w:lineRule="auto"/>
              <w:ind w:right="0"/>
              <w:contextualSpacing w:val="0"/>
              <w:rPr>
                <w:rFonts w:cstheme="minorHAnsi"/>
                <w:color w:val="D73329"/>
                <w:sz w:val="22"/>
              </w:rPr>
            </w:pPr>
            <w:r w:rsidRPr="00242870">
              <w:rPr>
                <w:rFonts w:cstheme="minorHAnsi"/>
                <w:color w:val="D73329"/>
                <w:sz w:val="22"/>
              </w:rPr>
              <w:t>Collecting and organising payroll data</w:t>
            </w:r>
          </w:p>
          <w:p w14:paraId="1E83E53C" w14:textId="77777777" w:rsidR="00493D22" w:rsidRPr="00242870" w:rsidRDefault="00493D22" w:rsidP="00C02FC7">
            <w:pPr>
              <w:pStyle w:val="ListParagraph"/>
              <w:numPr>
                <w:ilvl w:val="0"/>
                <w:numId w:val="91"/>
              </w:numPr>
              <w:tabs>
                <w:tab w:val="left" w:pos="180"/>
              </w:tabs>
              <w:spacing w:after="120" w:line="276" w:lineRule="auto"/>
              <w:ind w:right="0"/>
              <w:contextualSpacing w:val="0"/>
              <w:rPr>
                <w:rFonts w:cstheme="minorHAnsi"/>
                <w:color w:val="D73329"/>
                <w:sz w:val="22"/>
              </w:rPr>
            </w:pPr>
            <w:r w:rsidRPr="00242870">
              <w:rPr>
                <w:rFonts w:cstheme="minorHAnsi"/>
                <w:color w:val="D73329"/>
                <w:sz w:val="22"/>
              </w:rPr>
              <w:t>Performing calculations related to net pay, PAYG withholding, and superannuation</w:t>
            </w:r>
          </w:p>
          <w:p w14:paraId="2237D9F5" w14:textId="77777777" w:rsidR="00493D22" w:rsidRPr="00242870" w:rsidRDefault="00493D22" w:rsidP="00C02FC7">
            <w:pPr>
              <w:pStyle w:val="ListParagraph"/>
              <w:numPr>
                <w:ilvl w:val="0"/>
                <w:numId w:val="96"/>
              </w:numPr>
              <w:tabs>
                <w:tab w:val="left" w:pos="180"/>
              </w:tabs>
              <w:spacing w:after="120" w:line="276" w:lineRule="auto"/>
              <w:ind w:right="0"/>
              <w:contextualSpacing w:val="0"/>
              <w:rPr>
                <w:rFonts w:cstheme="minorHAnsi"/>
                <w:color w:val="262626" w:themeColor="text1" w:themeTint="D9"/>
                <w:sz w:val="22"/>
              </w:rPr>
            </w:pPr>
            <w:r w:rsidRPr="00242870">
              <w:rPr>
                <w:rFonts w:cstheme="minorHAnsi"/>
                <w:color w:val="D73329"/>
                <w:sz w:val="22"/>
              </w:rPr>
              <w:t>Resolving payroll discrepancies</w:t>
            </w:r>
          </w:p>
          <w:p w14:paraId="298DFD53" w14:textId="6AE13D92" w:rsidR="00493D22" w:rsidRPr="00242870" w:rsidRDefault="00493D22" w:rsidP="00493D22">
            <w:pPr>
              <w:pStyle w:val="ListParagraph"/>
              <w:tabs>
                <w:tab w:val="left" w:pos="180"/>
              </w:tabs>
              <w:spacing w:after="120" w:line="276" w:lineRule="auto"/>
              <w:ind w:left="0" w:right="0" w:firstLine="0"/>
              <w:contextualSpacing w:val="0"/>
              <w:rPr>
                <w:rFonts w:cstheme="minorHAnsi"/>
                <w:color w:val="262626" w:themeColor="text1" w:themeTint="D9"/>
                <w:sz w:val="22"/>
              </w:rPr>
            </w:pPr>
            <w:r w:rsidRPr="00242870">
              <w:rPr>
                <w:rFonts w:cstheme="minorHAnsi"/>
                <w:bCs/>
                <w:color w:val="D73329"/>
                <w:sz w:val="22"/>
              </w:rPr>
              <w:t>Other responses are valid as long as they are considered as specialised skills of those practising in payroll.</w:t>
            </w:r>
          </w:p>
        </w:tc>
      </w:tr>
    </w:tbl>
    <w:p w14:paraId="173863FE" w14:textId="6ABE4803" w:rsidR="000E319A" w:rsidRPr="00242870" w:rsidRDefault="00C920A6" w:rsidP="00493D22">
      <w:r w:rsidRPr="00242870">
        <w:br w:type="page"/>
      </w:r>
      <w:bookmarkEnd w:id="10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544"/>
        <w:gridCol w:w="5482"/>
      </w:tblGrid>
      <w:tr w:rsidR="00682688" w:rsidRPr="00242870" w14:paraId="4892BFB1" w14:textId="77777777" w:rsidTr="00A530CC">
        <w:trPr>
          <w:trHeight w:val="153"/>
          <w:jc w:val="center"/>
        </w:trPr>
        <w:tc>
          <w:tcPr>
            <w:tcW w:w="5000" w:type="pct"/>
            <w:gridSpan w:val="2"/>
            <w:tcBorders>
              <w:top w:val="nil"/>
              <w:left w:val="nil"/>
              <w:bottom w:val="nil"/>
              <w:right w:val="nil"/>
            </w:tcBorders>
            <w:shd w:val="clear" w:color="auto" w:fill="D9E2F3" w:themeFill="accent1" w:themeFillTint="33"/>
          </w:tcPr>
          <w:p w14:paraId="46F3A629" w14:textId="77777777" w:rsidR="00AB09B9" w:rsidRPr="00242870" w:rsidRDefault="00AB09B9" w:rsidP="006E0512">
            <w:pPr>
              <w:pStyle w:val="ListParagraph"/>
              <w:numPr>
                <w:ilvl w:val="0"/>
                <w:numId w:val="26"/>
              </w:numPr>
              <w:spacing w:after="120" w:line="276" w:lineRule="auto"/>
              <w:ind w:left="703"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 xml:space="preserve">Listed below are three of your responsibilities in managing the finances of the business. </w:t>
            </w:r>
          </w:p>
          <w:p w14:paraId="2B1465D1" w14:textId="1D0E3DC5" w:rsidR="00682688" w:rsidRPr="00242870" w:rsidRDefault="001E3B2F" w:rsidP="006E0512">
            <w:pPr>
              <w:pStyle w:val="ListParagraph"/>
              <w:spacing w:after="120" w:line="276" w:lineRule="auto"/>
              <w:ind w:left="71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Identify</w:t>
            </w:r>
            <w:r w:rsidR="00AB09B9" w:rsidRPr="00242870">
              <w:rPr>
                <w:rFonts w:cstheme="minorHAnsi"/>
                <w:color w:val="262626" w:themeColor="text1" w:themeTint="D9"/>
                <w:szCs w:val="24"/>
              </w:rPr>
              <w:t xml:space="preserve"> one subject matter that you should know of in order to be competent in fulfilling each of the responsibilities listed below</w:t>
            </w:r>
            <w:r w:rsidR="00682688" w:rsidRPr="00242870">
              <w:rPr>
                <w:rFonts w:cstheme="minorHAnsi"/>
                <w:color w:val="262626" w:themeColor="text1" w:themeTint="D9"/>
                <w:szCs w:val="24"/>
              </w:rPr>
              <w:t>.</w:t>
            </w:r>
            <w:r w:rsidR="00DD1E0D" w:rsidRPr="00242870">
              <w:rPr>
                <w:rFonts w:cstheme="minorHAnsi"/>
                <w:color w:val="262626" w:themeColor="text1" w:themeTint="D9"/>
                <w:szCs w:val="24"/>
              </w:rPr>
              <w:t xml:space="preserve"> </w:t>
            </w:r>
          </w:p>
        </w:tc>
      </w:tr>
      <w:tr w:rsidR="00682688" w:rsidRPr="00242870" w14:paraId="25A41930" w14:textId="77777777" w:rsidTr="00EA2113">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0D0CF0E" w14:textId="77777777" w:rsidR="00682688" w:rsidRPr="00242870" w:rsidRDefault="00682688" w:rsidP="006E0512">
            <w:pPr>
              <w:tabs>
                <w:tab w:val="left" w:pos="180"/>
              </w:tabs>
              <w:spacing w:before="0" w:line="276" w:lineRule="auto"/>
              <w:ind w:left="0" w:right="0" w:firstLine="0"/>
              <w:rPr>
                <w:rFonts w:cstheme="minorHAnsi"/>
                <w:color w:val="262626" w:themeColor="text1" w:themeTint="D9"/>
                <w:szCs w:val="24"/>
              </w:rPr>
            </w:pPr>
          </w:p>
        </w:tc>
      </w:tr>
      <w:tr w:rsidR="00682688" w:rsidRPr="00242870" w14:paraId="197BE1AF" w14:textId="77777777" w:rsidTr="00EA2113">
        <w:trPr>
          <w:trHeight w:val="74"/>
          <w:jc w:val="center"/>
        </w:trPr>
        <w:tc>
          <w:tcPr>
            <w:tcW w:w="5000" w:type="pct"/>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3671CC2" w14:textId="420D389D" w:rsidR="00682688" w:rsidRPr="00242870" w:rsidRDefault="00682688" w:rsidP="006E0512">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PC1.5</w:t>
            </w:r>
            <w:r w:rsidR="002334B2">
              <w:rPr>
                <w:rFonts w:cstheme="minorHAnsi"/>
                <w:i/>
                <w:color w:val="2F5496" w:themeColor="accent1" w:themeShade="BF"/>
                <w:sz w:val="20"/>
                <w:szCs w:val="24"/>
              </w:rPr>
              <w:t xml:space="preserve"> </w:t>
            </w:r>
            <w:r w:rsidR="00FF55CC" w:rsidRPr="00242870">
              <w:rPr>
                <w:rFonts w:cstheme="minorHAnsi"/>
                <w:i/>
                <w:color w:val="2F5496" w:themeColor="accent1" w:themeShade="BF"/>
                <w:sz w:val="20"/>
                <w:szCs w:val="24"/>
              </w:rPr>
              <w:t>(p)</w:t>
            </w:r>
          </w:p>
          <w:p w14:paraId="7DACDEC1" w14:textId="77777777" w:rsidR="00682688" w:rsidRPr="00242870" w:rsidRDefault="00682688" w:rsidP="006E0512">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6BEA9B74" w14:textId="515A2D6E" w:rsidR="00682688" w:rsidRPr="00242870" w:rsidRDefault="00682688" w:rsidP="006E051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w:t>
            </w:r>
            <w:r w:rsidR="00AB09B9" w:rsidRPr="00242870">
              <w:rPr>
                <w:rFonts w:cstheme="minorHAnsi"/>
                <w:bCs/>
                <w:color w:val="D73329"/>
                <w:sz w:val="22"/>
              </w:rPr>
              <w:t>determine one subject matter that they should know of in order to be competent in fulfilling each of the responsibilities listed below</w:t>
            </w:r>
          </w:p>
          <w:p w14:paraId="225AAF66" w14:textId="0B8DA2C9" w:rsidR="00682688" w:rsidRPr="00242870" w:rsidRDefault="00682688" w:rsidP="006E051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Response will vary, but for a satisfactory performance, the candidate must be able to </w:t>
            </w:r>
            <w:r w:rsidR="00AB09B9" w:rsidRPr="00242870">
              <w:rPr>
                <w:rFonts w:cstheme="minorHAnsi"/>
                <w:bCs/>
                <w:color w:val="D73329"/>
                <w:sz w:val="22"/>
              </w:rPr>
              <w:t xml:space="preserve">identify one subject matter that they should know of in relation to </w:t>
            </w:r>
            <w:r w:rsidR="008B6FD3" w:rsidRPr="00242870">
              <w:rPr>
                <w:rFonts w:cstheme="minorHAnsi"/>
                <w:bCs/>
                <w:color w:val="D73329"/>
                <w:sz w:val="22"/>
              </w:rPr>
              <w:t>each of the responsibilities listed b</w:t>
            </w:r>
            <w:r w:rsidR="00AB09B9" w:rsidRPr="00242870">
              <w:rPr>
                <w:rFonts w:cstheme="minorHAnsi"/>
                <w:bCs/>
                <w:color w:val="D73329"/>
                <w:sz w:val="22"/>
              </w:rPr>
              <w:t xml:space="preserve">. </w:t>
            </w:r>
            <w:r w:rsidRPr="00242870">
              <w:rPr>
                <w:rFonts w:cstheme="minorHAnsi"/>
                <w:bCs/>
                <w:color w:val="D73329"/>
                <w:sz w:val="22"/>
              </w:rPr>
              <w:t xml:space="preserve"> </w:t>
            </w:r>
          </w:p>
          <w:p w14:paraId="0C079215" w14:textId="71F57B96" w:rsidR="00682688" w:rsidRPr="00242870" w:rsidRDefault="00AB09B9" w:rsidP="006E0512">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bCs/>
                <w:color w:val="D73329"/>
                <w:sz w:val="22"/>
              </w:rPr>
              <w:t xml:space="preserve">Model answers are provided below </w:t>
            </w:r>
            <w:r w:rsidR="008853DA" w:rsidRPr="00242870">
              <w:rPr>
                <w:rFonts w:cstheme="minorHAnsi"/>
                <w:bCs/>
                <w:color w:val="D73329"/>
                <w:sz w:val="22"/>
              </w:rPr>
              <w:t>for the assessor’s additional reference.</w:t>
            </w:r>
          </w:p>
        </w:tc>
      </w:tr>
      <w:tr w:rsidR="00682688" w:rsidRPr="00242870" w14:paraId="539CCF46" w14:textId="77777777" w:rsidTr="009C7489">
        <w:trPr>
          <w:trHeight w:val="74"/>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408DB6F0" w14:textId="5A2F6D5D" w:rsidR="00682688" w:rsidRPr="009C7489" w:rsidRDefault="00682688" w:rsidP="00EA2113">
            <w:pPr>
              <w:tabs>
                <w:tab w:val="left" w:pos="180"/>
              </w:tabs>
              <w:spacing w:after="120" w:line="276" w:lineRule="auto"/>
              <w:ind w:left="0" w:right="0" w:firstLine="0"/>
              <w:jc w:val="center"/>
              <w:rPr>
                <w:rFonts w:cstheme="minorHAnsi"/>
                <w:b/>
                <w:bCs/>
                <w:iCs/>
                <w:color w:val="262626" w:themeColor="text1" w:themeTint="D9"/>
                <w:szCs w:val="24"/>
              </w:rPr>
            </w:pPr>
            <w:r w:rsidRPr="009C7489">
              <w:rPr>
                <w:rFonts w:cstheme="minorHAnsi"/>
                <w:b/>
                <w:bCs/>
                <w:iCs/>
                <w:color w:val="262626" w:themeColor="text1" w:themeTint="D9"/>
                <w:szCs w:val="24"/>
              </w:rPr>
              <w:t>Responsibilities</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17AFF027" w14:textId="1824908C" w:rsidR="00682688" w:rsidRPr="009C7489" w:rsidRDefault="00AB09B9" w:rsidP="006E0512">
            <w:pPr>
              <w:tabs>
                <w:tab w:val="left" w:pos="180"/>
              </w:tabs>
              <w:spacing w:after="120" w:line="276" w:lineRule="auto"/>
              <w:ind w:left="0" w:right="0" w:firstLine="0"/>
              <w:jc w:val="center"/>
              <w:rPr>
                <w:rFonts w:cstheme="minorHAnsi"/>
                <w:b/>
                <w:bCs/>
                <w:iCs/>
                <w:color w:val="262626" w:themeColor="text1" w:themeTint="D9"/>
                <w:szCs w:val="24"/>
              </w:rPr>
            </w:pPr>
            <w:r w:rsidRPr="009C7489">
              <w:rPr>
                <w:rFonts w:cstheme="minorHAnsi"/>
                <w:b/>
                <w:bCs/>
                <w:iCs/>
                <w:color w:val="262626" w:themeColor="text1" w:themeTint="D9"/>
                <w:szCs w:val="24"/>
              </w:rPr>
              <w:t>Subject matter to be knowledgeable about</w:t>
            </w:r>
          </w:p>
        </w:tc>
      </w:tr>
      <w:tr w:rsidR="00682688" w:rsidRPr="00242870" w14:paraId="7A854E14" w14:textId="77777777" w:rsidTr="002334B2">
        <w:trPr>
          <w:trHeight w:val="74"/>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41C898BB" w14:textId="77777777" w:rsidR="00682688" w:rsidRPr="009C7489" w:rsidRDefault="00682688" w:rsidP="002334B2">
            <w:pPr>
              <w:pStyle w:val="ListParagraph"/>
              <w:numPr>
                <w:ilvl w:val="1"/>
                <w:numId w:val="26"/>
              </w:numPr>
              <w:tabs>
                <w:tab w:val="left" w:pos="180"/>
              </w:tabs>
              <w:spacing w:after="120" w:line="276" w:lineRule="auto"/>
              <w:ind w:left="794" w:right="0" w:hanging="357"/>
              <w:contextualSpacing w:val="0"/>
              <w:rPr>
                <w:rFonts w:cstheme="minorHAnsi"/>
                <w:iCs/>
                <w:color w:val="262626" w:themeColor="text1" w:themeTint="D9"/>
                <w:szCs w:val="24"/>
              </w:rPr>
            </w:pPr>
            <w:r w:rsidRPr="009C7489">
              <w:rPr>
                <w:rFonts w:cstheme="minorHAnsi"/>
                <w:iCs/>
                <w:color w:val="262626" w:themeColor="text1" w:themeTint="D9"/>
                <w:szCs w:val="24"/>
              </w:rPr>
              <w:t>Monitor financial health of the business</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80765A6" w14:textId="54F6D066" w:rsidR="00AB09B9" w:rsidRPr="00242870" w:rsidRDefault="00682688" w:rsidP="006E0512">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2FEEE2F3" w14:textId="77777777" w:rsidR="00682688" w:rsidRPr="00242870" w:rsidRDefault="00682688" w:rsidP="006E0512">
            <w:pPr>
              <w:pStyle w:val="ListParagraph"/>
              <w:tabs>
                <w:tab w:val="left" w:pos="180"/>
              </w:tabs>
              <w:spacing w:after="120" w:line="276" w:lineRule="auto"/>
              <w:ind w:left="40" w:right="0" w:firstLine="0"/>
              <w:contextualSpacing w:val="0"/>
              <w:jc w:val="both"/>
              <w:rPr>
                <w:rFonts w:cstheme="minorHAnsi"/>
                <w:color w:val="D73329"/>
                <w:sz w:val="22"/>
              </w:rPr>
            </w:pPr>
            <w:r w:rsidRPr="00242870">
              <w:rPr>
                <w:rFonts w:cstheme="minorHAnsi"/>
                <w:color w:val="D73329"/>
                <w:sz w:val="22"/>
              </w:rPr>
              <w:t xml:space="preserve">As someone responsible for monitoring the financial health of the business, I must have some knowledge on how to compute and analyse different financial ratios. </w:t>
            </w:r>
          </w:p>
        </w:tc>
      </w:tr>
      <w:tr w:rsidR="00682688" w:rsidRPr="00242870" w14:paraId="68602E39" w14:textId="77777777" w:rsidTr="002334B2">
        <w:trPr>
          <w:trHeight w:val="74"/>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6711523E" w14:textId="476496CC" w:rsidR="00682688" w:rsidRPr="009C7489" w:rsidRDefault="00AB09B9" w:rsidP="002334B2">
            <w:pPr>
              <w:pStyle w:val="ListParagraph"/>
              <w:numPr>
                <w:ilvl w:val="1"/>
                <w:numId w:val="26"/>
              </w:numPr>
              <w:tabs>
                <w:tab w:val="left" w:pos="180"/>
              </w:tabs>
              <w:spacing w:after="120" w:line="276" w:lineRule="auto"/>
              <w:ind w:left="794" w:right="0" w:hanging="357"/>
              <w:contextualSpacing w:val="0"/>
              <w:rPr>
                <w:rFonts w:cstheme="minorHAnsi"/>
                <w:iCs/>
                <w:color w:val="262626" w:themeColor="text1" w:themeTint="D9"/>
                <w:szCs w:val="24"/>
              </w:rPr>
            </w:pPr>
            <w:r w:rsidRPr="009C7489">
              <w:rPr>
                <w:rFonts w:cstheme="minorHAnsi"/>
                <w:iCs/>
                <w:color w:val="262626" w:themeColor="text1" w:themeTint="D9"/>
                <w:szCs w:val="24"/>
              </w:rPr>
              <w:t xml:space="preserve">Review business finances against project budgets </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E8D13D4" w14:textId="174BAD9E" w:rsidR="00682688" w:rsidRPr="00242870" w:rsidRDefault="00682688" w:rsidP="006E0512">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253E76CC" w14:textId="46647A3E" w:rsidR="00AB09B9" w:rsidRPr="00242870" w:rsidRDefault="00682688" w:rsidP="006E051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As someone responsible for </w:t>
            </w:r>
            <w:r w:rsidR="00AB09B9" w:rsidRPr="00242870">
              <w:rPr>
                <w:rFonts w:cstheme="minorHAnsi"/>
                <w:bCs/>
                <w:color w:val="D73329"/>
                <w:sz w:val="22"/>
              </w:rPr>
              <w:t>reviewing business</w:t>
            </w:r>
            <w:r w:rsidRPr="00242870">
              <w:rPr>
                <w:rFonts w:cstheme="minorHAnsi"/>
                <w:bCs/>
                <w:color w:val="D73329"/>
                <w:sz w:val="22"/>
              </w:rPr>
              <w:t xml:space="preserve"> financ</w:t>
            </w:r>
            <w:r w:rsidR="00AB09B9" w:rsidRPr="00242870">
              <w:rPr>
                <w:rFonts w:cstheme="minorHAnsi"/>
                <w:bCs/>
                <w:color w:val="D73329"/>
                <w:sz w:val="22"/>
              </w:rPr>
              <w:t>es</w:t>
            </w:r>
            <w:r w:rsidRPr="00242870">
              <w:rPr>
                <w:rFonts w:cstheme="minorHAnsi"/>
                <w:bCs/>
                <w:color w:val="D73329"/>
                <w:sz w:val="22"/>
              </w:rPr>
              <w:t xml:space="preserve"> </w:t>
            </w:r>
            <w:r w:rsidR="00AB09B9" w:rsidRPr="00242870">
              <w:rPr>
                <w:rFonts w:cstheme="minorHAnsi"/>
                <w:bCs/>
                <w:color w:val="D73329"/>
                <w:sz w:val="22"/>
              </w:rPr>
              <w:t>against project budgets</w:t>
            </w:r>
            <w:r w:rsidRPr="00242870">
              <w:rPr>
                <w:rFonts w:cstheme="minorHAnsi"/>
                <w:bCs/>
                <w:color w:val="D73329"/>
                <w:sz w:val="22"/>
              </w:rPr>
              <w:t xml:space="preserve">, I should know </w:t>
            </w:r>
            <w:r w:rsidR="00AB09B9" w:rsidRPr="00242870">
              <w:rPr>
                <w:rFonts w:cstheme="minorHAnsi"/>
                <w:bCs/>
                <w:color w:val="D73329"/>
                <w:sz w:val="22"/>
              </w:rPr>
              <w:t>how to analyse cost variances.</w:t>
            </w:r>
          </w:p>
        </w:tc>
      </w:tr>
      <w:tr w:rsidR="00682688" w:rsidRPr="00242870" w14:paraId="06DCD96F" w14:textId="77777777" w:rsidTr="002334B2">
        <w:trPr>
          <w:trHeight w:val="74"/>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vAlign w:val="center"/>
          </w:tcPr>
          <w:p w14:paraId="4CDA30CD" w14:textId="77777777" w:rsidR="00682688" w:rsidRPr="009C7489" w:rsidRDefault="00682688" w:rsidP="002334B2">
            <w:pPr>
              <w:pStyle w:val="ListParagraph"/>
              <w:numPr>
                <w:ilvl w:val="1"/>
                <w:numId w:val="26"/>
              </w:numPr>
              <w:tabs>
                <w:tab w:val="left" w:pos="180"/>
              </w:tabs>
              <w:spacing w:after="120" w:line="276" w:lineRule="auto"/>
              <w:ind w:left="794" w:right="0" w:hanging="357"/>
              <w:contextualSpacing w:val="0"/>
              <w:rPr>
                <w:rFonts w:cstheme="minorHAnsi"/>
                <w:iCs/>
                <w:color w:val="262626" w:themeColor="text1" w:themeTint="D9"/>
                <w:szCs w:val="24"/>
              </w:rPr>
            </w:pPr>
            <w:r w:rsidRPr="009C7489">
              <w:rPr>
                <w:rFonts w:cstheme="minorHAnsi"/>
                <w:iCs/>
                <w:color w:val="262626" w:themeColor="text1" w:themeTint="D9"/>
                <w:szCs w:val="24"/>
              </w:rPr>
              <w:t>Introduce options to improve the financial position of the business</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98EF81F" w14:textId="77777777" w:rsidR="00682688" w:rsidRPr="00242870" w:rsidRDefault="00682688" w:rsidP="006E0512">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6313BA3E" w14:textId="334E3F81" w:rsidR="00682688" w:rsidRPr="00242870" w:rsidRDefault="00682688" w:rsidP="006E0512">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D73329"/>
                <w:sz w:val="22"/>
              </w:rPr>
              <w:t xml:space="preserve">As someone who should be able to introduce options to improve the financial position of the business, I should understand </w:t>
            </w:r>
            <w:r w:rsidR="00AB09B9" w:rsidRPr="00242870">
              <w:rPr>
                <w:rFonts w:cstheme="minorHAnsi"/>
                <w:color w:val="D73329"/>
                <w:sz w:val="22"/>
              </w:rPr>
              <w:t>how</w:t>
            </w:r>
            <w:r w:rsidRPr="00242870">
              <w:rPr>
                <w:rFonts w:cstheme="minorHAnsi"/>
                <w:color w:val="D73329"/>
                <w:sz w:val="22"/>
              </w:rPr>
              <w:t xml:space="preserve"> consolidation of debts</w:t>
            </w:r>
            <w:r w:rsidR="00AB09B9" w:rsidRPr="00242870">
              <w:rPr>
                <w:rFonts w:cstheme="minorHAnsi"/>
                <w:color w:val="D73329"/>
                <w:sz w:val="22"/>
              </w:rPr>
              <w:t xml:space="preserve"> can help improve the financial position of the business.</w:t>
            </w:r>
            <w:r w:rsidRPr="00242870">
              <w:rPr>
                <w:rFonts w:cstheme="minorHAnsi"/>
                <w:color w:val="262626" w:themeColor="text1" w:themeTint="D9"/>
                <w:szCs w:val="24"/>
              </w:rPr>
              <w:t xml:space="preserve"> </w:t>
            </w:r>
          </w:p>
        </w:tc>
      </w:tr>
    </w:tbl>
    <w:p w14:paraId="336768B6" w14:textId="77777777" w:rsidR="00AB09B9" w:rsidRPr="00242870" w:rsidRDefault="00422EEE">
      <w:pPr>
        <w:spacing w:after="120" w:line="276" w:lineRule="auto"/>
      </w:pPr>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544"/>
        <w:gridCol w:w="5482"/>
      </w:tblGrid>
      <w:tr w:rsidR="00AB09B9" w:rsidRPr="00242870" w14:paraId="38AAFB70" w14:textId="77777777" w:rsidTr="00A530CC">
        <w:trPr>
          <w:trHeight w:val="153"/>
          <w:jc w:val="center"/>
        </w:trPr>
        <w:tc>
          <w:tcPr>
            <w:tcW w:w="5000" w:type="pct"/>
            <w:gridSpan w:val="2"/>
            <w:tcBorders>
              <w:top w:val="nil"/>
              <w:left w:val="nil"/>
              <w:bottom w:val="nil"/>
              <w:right w:val="nil"/>
            </w:tcBorders>
            <w:shd w:val="clear" w:color="auto" w:fill="D9E2F3" w:themeFill="accent1" w:themeFillTint="33"/>
          </w:tcPr>
          <w:p w14:paraId="6B33AD55" w14:textId="77777777" w:rsidR="00AB09B9" w:rsidRPr="00242870" w:rsidRDefault="00AB09B9" w:rsidP="00C02FC7">
            <w:pPr>
              <w:pStyle w:val="ListParagraph"/>
              <w:numPr>
                <w:ilvl w:val="0"/>
                <w:numId w:val="26"/>
              </w:numPr>
              <w:spacing w:after="120" w:line="276" w:lineRule="auto"/>
              <w:ind w:left="714" w:right="102" w:hanging="357"/>
              <w:contextualSpacing w:val="0"/>
              <w:jc w:val="both"/>
              <w:rPr>
                <w:rFonts w:cstheme="minorHAnsi"/>
                <w:color w:val="262626" w:themeColor="text1" w:themeTint="D9"/>
                <w:szCs w:val="24"/>
              </w:rPr>
            </w:pPr>
            <w:r w:rsidRPr="00242870">
              <w:rPr>
                <w:rFonts w:cstheme="minorHAnsi"/>
                <w:color w:val="262626" w:themeColor="text1" w:themeTint="D9"/>
                <w:szCs w:val="24"/>
              </w:rPr>
              <w:lastRenderedPageBreak/>
              <w:t>Listed below are three of your obligations to external stakeholders in relation with your role in managing business finances.</w:t>
            </w:r>
          </w:p>
          <w:p w14:paraId="2128E376" w14:textId="3AFF8787" w:rsidR="00AB09B9" w:rsidRPr="00242870" w:rsidRDefault="007903F8" w:rsidP="007903F8">
            <w:pPr>
              <w:pStyle w:val="ListParagraph"/>
              <w:spacing w:after="120" w:line="276" w:lineRule="auto"/>
              <w:ind w:left="735" w:right="102" w:firstLine="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Identify one activity that you should do in </w:t>
            </w:r>
            <w:r w:rsidR="001F06DD" w:rsidRPr="00242870">
              <w:rPr>
                <w:rFonts w:cstheme="minorHAnsi"/>
                <w:color w:val="262626" w:themeColor="text1" w:themeTint="D9"/>
                <w:szCs w:val="24"/>
              </w:rPr>
              <w:t>relation to</w:t>
            </w:r>
            <w:r w:rsidRPr="00242870">
              <w:rPr>
                <w:rFonts w:cstheme="minorHAnsi"/>
                <w:color w:val="262626" w:themeColor="text1" w:themeTint="D9"/>
                <w:szCs w:val="24"/>
              </w:rPr>
              <w:t xml:space="preserve"> each of the obligations listed below</w:t>
            </w:r>
            <w:r w:rsidR="00494A45">
              <w:rPr>
                <w:rFonts w:cstheme="minorHAnsi"/>
                <w:color w:val="262626" w:themeColor="text1" w:themeTint="D9"/>
                <w:szCs w:val="24"/>
              </w:rPr>
              <w:t>.</w:t>
            </w:r>
          </w:p>
        </w:tc>
      </w:tr>
      <w:tr w:rsidR="00AB09B9" w:rsidRPr="00242870" w14:paraId="563D5F38" w14:textId="77777777" w:rsidTr="00211E7B">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127CBBCD" w14:textId="77777777" w:rsidR="00AB09B9" w:rsidRPr="00242870" w:rsidRDefault="00AB09B9" w:rsidP="00211E7B">
            <w:pPr>
              <w:tabs>
                <w:tab w:val="left" w:pos="180"/>
              </w:tabs>
              <w:spacing w:before="0" w:line="276" w:lineRule="auto"/>
              <w:ind w:left="0" w:right="29" w:firstLine="0"/>
              <w:rPr>
                <w:rFonts w:cstheme="minorHAnsi"/>
                <w:color w:val="262626" w:themeColor="text1" w:themeTint="D9"/>
                <w:szCs w:val="24"/>
              </w:rPr>
            </w:pPr>
          </w:p>
        </w:tc>
      </w:tr>
      <w:tr w:rsidR="00AB09B9" w:rsidRPr="00242870" w14:paraId="1E0CAAC7" w14:textId="77777777" w:rsidTr="00211E7B">
        <w:trPr>
          <w:trHeight w:val="74"/>
          <w:jc w:val="center"/>
        </w:trPr>
        <w:tc>
          <w:tcPr>
            <w:tcW w:w="5000" w:type="pct"/>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B7AC695" w14:textId="5D835DE1" w:rsidR="00AB09B9" w:rsidRPr="00242870" w:rsidRDefault="00AB09B9" w:rsidP="00211E7B">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t>Mapping: CPCCBC5019 PC1.5</w:t>
            </w:r>
            <w:r w:rsidR="00FF55CC" w:rsidRPr="00242870">
              <w:rPr>
                <w:rFonts w:cstheme="minorHAnsi"/>
                <w:i/>
                <w:color w:val="2F5496" w:themeColor="accent1" w:themeShade="BF"/>
                <w:sz w:val="20"/>
                <w:szCs w:val="24"/>
              </w:rPr>
              <w:t>(p)</w:t>
            </w:r>
          </w:p>
          <w:p w14:paraId="0AB4B5E8" w14:textId="77777777" w:rsidR="00AB09B9" w:rsidRPr="00242870" w:rsidRDefault="00AB09B9"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51B3481E" w14:textId="0D1849E1" w:rsidR="00AB09B9" w:rsidRPr="00242870" w:rsidRDefault="00AB09B9"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w:t>
            </w:r>
            <w:r w:rsidR="00642800" w:rsidRPr="00242870">
              <w:rPr>
                <w:rFonts w:cstheme="minorHAnsi"/>
                <w:bCs/>
                <w:color w:val="D73329"/>
                <w:sz w:val="22"/>
              </w:rPr>
              <w:t>identify one activity that they should do in relation to each of the obligations listed below</w:t>
            </w:r>
            <w:r w:rsidRPr="00242870">
              <w:rPr>
                <w:rFonts w:cstheme="minorHAnsi"/>
                <w:bCs/>
                <w:color w:val="D73329"/>
                <w:sz w:val="22"/>
              </w:rPr>
              <w:t>.</w:t>
            </w:r>
          </w:p>
          <w:p w14:paraId="65E29003" w14:textId="68DAA1F0" w:rsidR="00AB09B9" w:rsidRPr="00242870" w:rsidRDefault="00AB09B9"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Response will vary, but for a satisfactory performance, the candidate must be able to identify </w:t>
            </w:r>
            <w:r w:rsidR="006B6770" w:rsidRPr="00242870">
              <w:rPr>
                <w:rFonts w:cstheme="minorHAnsi"/>
                <w:bCs/>
                <w:color w:val="D73329"/>
                <w:sz w:val="22"/>
              </w:rPr>
              <w:t xml:space="preserve">one activity that they should do in </w:t>
            </w:r>
            <w:r w:rsidR="001F06DD" w:rsidRPr="00242870">
              <w:rPr>
                <w:rFonts w:cstheme="minorHAnsi"/>
                <w:bCs/>
                <w:color w:val="D73329"/>
                <w:sz w:val="22"/>
              </w:rPr>
              <w:t xml:space="preserve">relation to </w:t>
            </w:r>
            <w:r w:rsidR="006B6770" w:rsidRPr="00242870">
              <w:rPr>
                <w:rFonts w:cstheme="minorHAnsi"/>
                <w:bCs/>
                <w:color w:val="D73329"/>
                <w:sz w:val="22"/>
              </w:rPr>
              <w:t>each of the obligations listed below.</w:t>
            </w:r>
          </w:p>
          <w:p w14:paraId="3FBBADF0" w14:textId="713E0DA9" w:rsidR="00AB09B9" w:rsidRPr="00242870" w:rsidRDefault="00AB09B9"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Model </w:t>
            </w:r>
            <w:r w:rsidR="006B6770" w:rsidRPr="00242870">
              <w:rPr>
                <w:rFonts w:cstheme="minorHAnsi"/>
                <w:bCs/>
                <w:color w:val="D73329"/>
                <w:sz w:val="22"/>
              </w:rPr>
              <w:t>answers</w:t>
            </w:r>
            <w:r w:rsidRPr="00242870">
              <w:rPr>
                <w:rFonts w:cstheme="minorHAnsi"/>
                <w:bCs/>
                <w:color w:val="D73329"/>
                <w:sz w:val="22"/>
              </w:rPr>
              <w:t xml:space="preserve"> are provided below </w:t>
            </w:r>
            <w:r w:rsidR="006B6770" w:rsidRPr="00242870">
              <w:rPr>
                <w:rFonts w:cstheme="minorHAnsi"/>
                <w:bCs/>
                <w:color w:val="D73329"/>
                <w:sz w:val="22"/>
              </w:rPr>
              <w:t>for the assessor’s additional reference,</w:t>
            </w:r>
          </w:p>
        </w:tc>
      </w:tr>
      <w:tr w:rsidR="00AB09B9" w:rsidRPr="00242870" w14:paraId="6A0227C3" w14:textId="77777777" w:rsidTr="00F2291E">
        <w:trPr>
          <w:trHeight w:val="74"/>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67005EEB" w14:textId="20AC7960" w:rsidR="00AB09B9" w:rsidRPr="00F2291E" w:rsidRDefault="00AB09B9" w:rsidP="00211E7B">
            <w:pPr>
              <w:tabs>
                <w:tab w:val="left" w:pos="180"/>
              </w:tabs>
              <w:spacing w:after="120" w:line="276" w:lineRule="auto"/>
              <w:ind w:left="0" w:right="0" w:firstLine="0"/>
              <w:jc w:val="center"/>
              <w:rPr>
                <w:rFonts w:cstheme="minorHAnsi"/>
                <w:b/>
                <w:bCs/>
                <w:iCs/>
                <w:color w:val="262626" w:themeColor="text1" w:themeTint="D9"/>
                <w:szCs w:val="24"/>
              </w:rPr>
            </w:pPr>
            <w:r w:rsidRPr="00F2291E">
              <w:rPr>
                <w:rFonts w:cstheme="minorHAnsi"/>
                <w:b/>
                <w:bCs/>
                <w:iCs/>
                <w:color w:val="262626" w:themeColor="text1" w:themeTint="D9"/>
                <w:szCs w:val="24"/>
              </w:rPr>
              <w:t>Obligations</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7E6E6" w:themeFill="background2"/>
          </w:tcPr>
          <w:p w14:paraId="14465A48" w14:textId="36FB629F" w:rsidR="00AB09B9" w:rsidRPr="00F2291E" w:rsidRDefault="00AD1721" w:rsidP="00211E7B">
            <w:pPr>
              <w:tabs>
                <w:tab w:val="left" w:pos="180"/>
              </w:tabs>
              <w:spacing w:after="120" w:line="276" w:lineRule="auto"/>
              <w:ind w:left="0" w:right="0" w:firstLine="0"/>
              <w:jc w:val="center"/>
              <w:rPr>
                <w:rFonts w:cstheme="minorHAnsi"/>
                <w:b/>
                <w:bCs/>
                <w:iCs/>
                <w:color w:val="262626" w:themeColor="text1" w:themeTint="D9"/>
                <w:szCs w:val="24"/>
              </w:rPr>
            </w:pPr>
            <w:r w:rsidRPr="00F2291E">
              <w:rPr>
                <w:rFonts w:cstheme="minorHAnsi"/>
                <w:b/>
                <w:bCs/>
                <w:iCs/>
                <w:color w:val="262626" w:themeColor="text1" w:themeTint="D9"/>
                <w:szCs w:val="24"/>
              </w:rPr>
              <w:t>Activity to Perform in Relation to the Obligation</w:t>
            </w:r>
          </w:p>
        </w:tc>
      </w:tr>
      <w:tr w:rsidR="00AB09B9" w:rsidRPr="00242870" w14:paraId="4A8F0A36" w14:textId="77777777" w:rsidTr="00054320">
        <w:trPr>
          <w:trHeight w:val="74"/>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6FBC591A" w14:textId="6C12939C" w:rsidR="00AB09B9" w:rsidRPr="00242870" w:rsidRDefault="00AB09B9" w:rsidP="00054320">
            <w:pPr>
              <w:pStyle w:val="ListParagraph"/>
              <w:numPr>
                <w:ilvl w:val="1"/>
                <w:numId w:val="26"/>
              </w:numPr>
              <w:tabs>
                <w:tab w:val="left" w:pos="180"/>
              </w:tabs>
              <w:spacing w:after="120" w:line="276" w:lineRule="auto"/>
              <w:ind w:left="794" w:right="0" w:hanging="357"/>
              <w:contextualSpacing w:val="0"/>
              <w:rPr>
                <w:rFonts w:cstheme="minorHAnsi"/>
                <w:iCs/>
                <w:color w:val="262626" w:themeColor="text1" w:themeTint="D9"/>
                <w:szCs w:val="24"/>
              </w:rPr>
            </w:pPr>
            <w:r w:rsidRPr="00242870">
              <w:rPr>
                <w:rFonts w:cstheme="minorHAnsi"/>
                <w:iCs/>
                <w:color w:val="262626" w:themeColor="text1" w:themeTint="D9"/>
                <w:szCs w:val="24"/>
              </w:rPr>
              <w:t>Ensure that the business lodge tax returns on time</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7B31E8D" w14:textId="77777777" w:rsidR="00AB09B9" w:rsidRPr="00242870" w:rsidRDefault="00AB09B9" w:rsidP="00211E7B">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1DA7D47A" w14:textId="5AD1D890" w:rsidR="00AB09B9" w:rsidRPr="00242870" w:rsidRDefault="00AD1721" w:rsidP="00211E7B">
            <w:pPr>
              <w:pStyle w:val="ListParagraph"/>
              <w:tabs>
                <w:tab w:val="left" w:pos="180"/>
              </w:tabs>
              <w:spacing w:after="120" w:line="276" w:lineRule="auto"/>
              <w:ind w:left="40" w:right="0" w:firstLine="0"/>
              <w:contextualSpacing w:val="0"/>
              <w:rPr>
                <w:rFonts w:cstheme="minorHAnsi"/>
                <w:color w:val="D73329"/>
                <w:sz w:val="22"/>
              </w:rPr>
            </w:pPr>
            <w:r w:rsidRPr="00242870">
              <w:rPr>
                <w:rFonts w:cstheme="minorHAnsi"/>
                <w:color w:val="D73329"/>
                <w:sz w:val="22"/>
              </w:rPr>
              <w:t>I</w:t>
            </w:r>
            <w:r w:rsidR="00BC71E4" w:rsidRPr="00242870">
              <w:rPr>
                <w:rFonts w:cstheme="minorHAnsi"/>
                <w:color w:val="D73329"/>
                <w:sz w:val="22"/>
              </w:rPr>
              <w:t xml:space="preserve"> should</w:t>
            </w:r>
            <w:r w:rsidRPr="00242870">
              <w:rPr>
                <w:rFonts w:cstheme="minorHAnsi"/>
                <w:color w:val="D73329"/>
                <w:sz w:val="22"/>
              </w:rPr>
              <w:t xml:space="preserve"> </w:t>
            </w:r>
            <w:r w:rsidR="00451C15" w:rsidRPr="00242870">
              <w:rPr>
                <w:rFonts w:cstheme="minorHAnsi"/>
                <w:color w:val="D73329"/>
                <w:sz w:val="22"/>
              </w:rPr>
              <w:t>take note of the</w:t>
            </w:r>
            <w:r w:rsidRPr="00242870">
              <w:rPr>
                <w:rFonts w:cstheme="minorHAnsi"/>
                <w:color w:val="D73329"/>
                <w:sz w:val="22"/>
              </w:rPr>
              <w:t xml:space="preserve"> </w:t>
            </w:r>
            <w:r w:rsidR="001F06DD" w:rsidRPr="00242870">
              <w:rPr>
                <w:rFonts w:cstheme="minorHAnsi"/>
                <w:color w:val="D73329"/>
                <w:sz w:val="22"/>
              </w:rPr>
              <w:t>deadlines of</w:t>
            </w:r>
            <w:r w:rsidR="00451C15" w:rsidRPr="00242870">
              <w:rPr>
                <w:rFonts w:cstheme="minorHAnsi"/>
                <w:color w:val="D73329"/>
                <w:sz w:val="22"/>
              </w:rPr>
              <w:t xml:space="preserve"> all the required lodgements with ATO.</w:t>
            </w:r>
            <w:r w:rsidR="00AB09B9" w:rsidRPr="00242870">
              <w:rPr>
                <w:rFonts w:cstheme="minorHAnsi"/>
                <w:color w:val="D73329"/>
                <w:sz w:val="22"/>
              </w:rPr>
              <w:t xml:space="preserve"> </w:t>
            </w:r>
          </w:p>
        </w:tc>
      </w:tr>
      <w:tr w:rsidR="00AB09B9" w:rsidRPr="00242870" w14:paraId="20D3288A" w14:textId="77777777" w:rsidTr="00054320">
        <w:trPr>
          <w:trHeight w:val="74"/>
          <w:jc w:val="center"/>
        </w:trPr>
        <w:tc>
          <w:tcPr>
            <w:tcW w:w="1963"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vAlign w:val="center"/>
          </w:tcPr>
          <w:p w14:paraId="6C8794CD" w14:textId="2E06AB67" w:rsidR="00AB09B9" w:rsidRPr="00242870" w:rsidRDefault="00AB09B9" w:rsidP="00054320">
            <w:pPr>
              <w:pStyle w:val="ListParagraph"/>
              <w:numPr>
                <w:ilvl w:val="1"/>
                <w:numId w:val="26"/>
              </w:numPr>
              <w:tabs>
                <w:tab w:val="left" w:pos="180"/>
              </w:tabs>
              <w:spacing w:after="120" w:line="276" w:lineRule="auto"/>
              <w:ind w:left="794" w:right="0" w:hanging="357"/>
              <w:contextualSpacing w:val="0"/>
              <w:rPr>
                <w:rFonts w:cstheme="minorHAnsi"/>
                <w:iCs/>
                <w:color w:val="262626" w:themeColor="text1" w:themeTint="D9"/>
                <w:szCs w:val="24"/>
              </w:rPr>
            </w:pPr>
            <w:r w:rsidRPr="00242870">
              <w:rPr>
                <w:rFonts w:cstheme="minorHAnsi"/>
                <w:iCs/>
                <w:color w:val="262626" w:themeColor="text1" w:themeTint="D9"/>
                <w:szCs w:val="24"/>
              </w:rPr>
              <w:t>Ensure that the business is compliant with the recordkeeping requirements set out in relevant tax laws</w:t>
            </w:r>
          </w:p>
        </w:tc>
        <w:tc>
          <w:tcPr>
            <w:tcW w:w="303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8647EDA" w14:textId="77777777" w:rsidR="00AB09B9" w:rsidRPr="00242870" w:rsidRDefault="00AB09B9" w:rsidP="00211E7B">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fldChar w:fldCharType="begin">
                <w:ffData>
                  <w:name w:val="Text39"/>
                  <w:enabled/>
                  <w:calcOnExit w:val="0"/>
                  <w:textInput/>
                </w:ffData>
              </w:fldChar>
            </w:r>
            <w:r w:rsidRPr="00242870">
              <w:rPr>
                <w:rFonts w:cstheme="minorHAnsi"/>
                <w:color w:val="262626" w:themeColor="text1" w:themeTint="D9"/>
                <w:szCs w:val="24"/>
              </w:rPr>
              <w:instrText xml:space="preserve"> FORMTEXT </w:instrText>
            </w:r>
            <w:r w:rsidRPr="00242870">
              <w:rPr>
                <w:rFonts w:cstheme="minorHAnsi"/>
                <w:color w:val="262626" w:themeColor="text1" w:themeTint="D9"/>
                <w:szCs w:val="24"/>
              </w:rPr>
            </w:r>
            <w:r w:rsidRPr="00242870">
              <w:rPr>
                <w:rFonts w:cstheme="minorHAnsi"/>
                <w:color w:val="262626" w:themeColor="text1" w:themeTint="D9"/>
                <w:szCs w:val="24"/>
              </w:rPr>
              <w:fldChar w:fldCharType="separate"/>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noProof/>
                <w:color w:val="262626" w:themeColor="text1" w:themeTint="D9"/>
                <w:szCs w:val="24"/>
              </w:rPr>
              <w:t> </w:t>
            </w:r>
            <w:r w:rsidRPr="00242870">
              <w:rPr>
                <w:rFonts w:cstheme="minorHAnsi"/>
                <w:color w:val="262626" w:themeColor="text1" w:themeTint="D9"/>
                <w:szCs w:val="24"/>
              </w:rPr>
              <w:fldChar w:fldCharType="end"/>
            </w:r>
          </w:p>
          <w:p w14:paraId="326326C5" w14:textId="3B55CD22" w:rsidR="00AB09B9" w:rsidRPr="00242870" w:rsidRDefault="00AB09B9" w:rsidP="00211E7B">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D73329"/>
                <w:sz w:val="22"/>
              </w:rPr>
              <w:t xml:space="preserve">I should </w:t>
            </w:r>
            <w:r w:rsidR="00BC71E4" w:rsidRPr="00242870">
              <w:rPr>
                <w:rFonts w:cstheme="minorHAnsi"/>
                <w:color w:val="D73329"/>
                <w:sz w:val="22"/>
              </w:rPr>
              <w:t xml:space="preserve">read </w:t>
            </w:r>
            <w:r w:rsidRPr="00242870">
              <w:rPr>
                <w:rFonts w:cstheme="minorHAnsi"/>
                <w:color w:val="D73329"/>
                <w:sz w:val="22"/>
              </w:rPr>
              <w:t xml:space="preserve">different laws and regulations </w:t>
            </w:r>
            <w:r w:rsidR="00BC71E4" w:rsidRPr="00242870">
              <w:rPr>
                <w:rFonts w:cstheme="minorHAnsi"/>
                <w:color w:val="D73329"/>
                <w:sz w:val="22"/>
              </w:rPr>
              <w:t>relevant to</w:t>
            </w:r>
            <w:r w:rsidRPr="00242870">
              <w:rPr>
                <w:rFonts w:cstheme="minorHAnsi"/>
                <w:color w:val="D73329"/>
                <w:sz w:val="22"/>
              </w:rPr>
              <w:t xml:space="preserve"> recordkeeping.</w:t>
            </w:r>
          </w:p>
        </w:tc>
      </w:tr>
    </w:tbl>
    <w:p w14:paraId="537DA8A3" w14:textId="72DD6B39" w:rsidR="00AB09B9" w:rsidRPr="00242870" w:rsidRDefault="00AB09B9">
      <w:pPr>
        <w:spacing w:after="120" w:line="276" w:lineRule="auto"/>
      </w:pPr>
      <w:r w:rsidRPr="00242870">
        <w:br w:type="page"/>
      </w:r>
    </w:p>
    <w:p w14:paraId="493B7CCB" w14:textId="1AF63182" w:rsidR="006C6C05" w:rsidRPr="00242870" w:rsidRDefault="006C6C05" w:rsidP="00A300D9">
      <w:pPr>
        <w:pStyle w:val="Heading1"/>
      </w:pPr>
      <w:bookmarkStart w:id="102" w:name="_Toc61449219"/>
      <w:r w:rsidRPr="00242870">
        <w:lastRenderedPageBreak/>
        <w:t>Workplace Assessment</w:t>
      </w:r>
      <w:bookmarkEnd w:id="102"/>
    </w:p>
    <w:p w14:paraId="7AD396A0" w14:textId="77777777" w:rsidR="00DE44B0" w:rsidRPr="00242870" w:rsidRDefault="00DE44B0" w:rsidP="00DE44B0">
      <w:pPr>
        <w:pStyle w:val="Heading2"/>
        <w:tabs>
          <w:tab w:val="left" w:pos="180"/>
        </w:tabs>
        <w:ind w:right="0"/>
        <w:rPr>
          <w:lang w:val="en-AU"/>
        </w:rPr>
      </w:pPr>
      <w:bookmarkStart w:id="103" w:name="_Toc53038404"/>
      <w:bookmarkStart w:id="104" w:name="_Toc61449220"/>
      <w:r w:rsidRPr="00242870">
        <w:rPr>
          <w:lang w:val="en-AU"/>
        </w:rPr>
        <w:t>Overview</w:t>
      </w:r>
      <w:bookmarkEnd w:id="103"/>
      <w:bookmarkEnd w:id="104"/>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242870"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242870" w:rsidRDefault="00DE44B0" w:rsidP="0019473E">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The goal of this assessment is to assess your practical knowledge and skills in:</w:t>
            </w:r>
          </w:p>
          <w:p w14:paraId="3BF38CFB" w14:textId="2D1B5B75" w:rsidR="001F11A7" w:rsidRDefault="004862B9"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Identifying requirements of the business</w:t>
            </w:r>
          </w:p>
          <w:p w14:paraId="39B4B3C9" w14:textId="6C087C00" w:rsidR="00F5730C" w:rsidRDefault="00516D62"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Managing business finances</w:t>
            </w:r>
          </w:p>
          <w:p w14:paraId="1641DACE" w14:textId="6D578596" w:rsidR="00E14167" w:rsidRDefault="00516D62"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Processing taxation, insurance, and payments</w:t>
            </w:r>
          </w:p>
          <w:p w14:paraId="44A204C9" w14:textId="341F5D3B" w:rsidR="00DE44B0" w:rsidRPr="00242870" w:rsidRDefault="00DE44B0" w:rsidP="0019473E">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 xml:space="preserve">This workplace assessment </w:t>
            </w:r>
            <w:r w:rsidR="00D414C5" w:rsidRPr="00242870">
              <w:rPr>
                <w:b/>
                <w:color w:val="262626" w:themeColor="text1" w:themeTint="D9"/>
              </w:rPr>
              <w:t>is made up of</w:t>
            </w:r>
            <w:r w:rsidRPr="00242870">
              <w:rPr>
                <w:b/>
                <w:color w:val="262626" w:themeColor="text1" w:themeTint="D9"/>
              </w:rPr>
              <w:t xml:space="preserve"> </w:t>
            </w:r>
            <w:r w:rsidR="006431C5">
              <w:rPr>
                <w:b/>
                <w:color w:val="262626" w:themeColor="text1" w:themeTint="D9"/>
              </w:rPr>
              <w:t>seventeen</w:t>
            </w:r>
            <w:r w:rsidRPr="00242870">
              <w:rPr>
                <w:b/>
                <w:color w:val="262626" w:themeColor="text1" w:themeTint="D9"/>
              </w:rPr>
              <w:t xml:space="preserve"> </w:t>
            </w:r>
            <w:r w:rsidR="00D414C5" w:rsidRPr="00242870">
              <w:rPr>
                <w:b/>
                <w:color w:val="262626" w:themeColor="text1" w:themeTint="D9"/>
              </w:rPr>
              <w:t>workplace tasks:</w:t>
            </w:r>
          </w:p>
          <w:p w14:paraId="540E44C3" w14:textId="7CD18E9F" w:rsidR="00DE44B0" w:rsidRPr="00295688" w:rsidRDefault="00DE44B0"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 xml:space="preserve">Task 1 – </w:t>
            </w:r>
            <w:r w:rsidR="004862B9" w:rsidRPr="00295688">
              <w:rPr>
                <w:color w:val="262626" w:themeColor="text1" w:themeTint="D9"/>
              </w:rPr>
              <w:t>Establishing a Payroll System</w:t>
            </w:r>
          </w:p>
          <w:p w14:paraId="1AF47B3B" w14:textId="0E59720F" w:rsidR="00D414C5" w:rsidRPr="00295688" w:rsidRDefault="00D414C5"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 xml:space="preserve">Task 2 – </w:t>
            </w:r>
            <w:r w:rsidR="004862B9" w:rsidRPr="00295688">
              <w:rPr>
                <w:color w:val="262626" w:themeColor="text1" w:themeTint="D9"/>
              </w:rPr>
              <w:t>Establishing a System for Taxation</w:t>
            </w:r>
          </w:p>
          <w:p w14:paraId="6B60B7B8" w14:textId="18796C83" w:rsidR="00DE44B0" w:rsidRPr="00295688" w:rsidRDefault="00D414C5"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 xml:space="preserve">Task 3 – </w:t>
            </w:r>
            <w:r w:rsidR="000D40B8" w:rsidRPr="00295688">
              <w:rPr>
                <w:color w:val="262626" w:themeColor="text1" w:themeTint="D9"/>
              </w:rPr>
              <w:t>Establishing a Business Program to Remain Compliant with Business Changes</w:t>
            </w:r>
          </w:p>
          <w:p w14:paraId="4717A064" w14:textId="1A61AEAD" w:rsidR="000D40B8" w:rsidRPr="00295688" w:rsidRDefault="000D40B8"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4 – Establishing a Business Program to Remain Up to Date with Industry Changes</w:t>
            </w:r>
          </w:p>
          <w:p w14:paraId="3076EBFB" w14:textId="1842E06E" w:rsidR="000D40B8" w:rsidRPr="00295688" w:rsidRDefault="000D40B8"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5 – Conducting a Financial Risk Assessment</w:t>
            </w:r>
          </w:p>
          <w:p w14:paraId="58A8920F" w14:textId="269F063B" w:rsidR="000D40B8" w:rsidRPr="00295688" w:rsidRDefault="000D40B8"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6 – Scheduling Project Expenses</w:t>
            </w:r>
          </w:p>
          <w:p w14:paraId="3DBEC1AD" w14:textId="6D2B5AC4" w:rsidR="007C6A3E" w:rsidRPr="00295688" w:rsidRDefault="007C6A3E"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7 – Monitor the Actual Cash Flow of the Project</w:t>
            </w:r>
          </w:p>
          <w:p w14:paraId="33460E8F" w14:textId="0C8FC757" w:rsidR="007C6A3E" w:rsidRPr="00295688" w:rsidRDefault="007C6A3E"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8 – Process Project Disbursements</w:t>
            </w:r>
          </w:p>
          <w:p w14:paraId="02DF1D84" w14:textId="08626652" w:rsidR="007C6A3E" w:rsidRPr="00295688" w:rsidRDefault="007C6A3E"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9 – Manage Progress Payments</w:t>
            </w:r>
          </w:p>
          <w:p w14:paraId="41FC17B4" w14:textId="533A0FE8" w:rsidR="002A35BD" w:rsidRPr="00295688" w:rsidRDefault="002A35BD"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10 – Manage Outstanding Debts</w:t>
            </w:r>
          </w:p>
          <w:p w14:paraId="54568EAE" w14:textId="71461C28" w:rsidR="002A35BD" w:rsidRPr="00295688" w:rsidRDefault="002A35BD"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11 – Monitor the Financial Health of the Business</w:t>
            </w:r>
          </w:p>
          <w:p w14:paraId="29B31BAD" w14:textId="715C07E0" w:rsidR="002A35BD" w:rsidRPr="00295688" w:rsidRDefault="002A35BD"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12 – Prepare a Recommendation Report</w:t>
            </w:r>
          </w:p>
          <w:p w14:paraId="72A70678" w14:textId="0EFD3D5E" w:rsidR="002A35BD" w:rsidRPr="00295688" w:rsidRDefault="002A35BD"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13 – Maintain Financial Records</w:t>
            </w:r>
          </w:p>
          <w:p w14:paraId="25B54A38" w14:textId="462A37C6" w:rsidR="006431C5" w:rsidRPr="00295688" w:rsidRDefault="006431C5"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14 – Lodge and Pay Taxes</w:t>
            </w:r>
          </w:p>
          <w:p w14:paraId="36ED17F1" w14:textId="77777777" w:rsidR="006431C5" w:rsidRPr="00295688" w:rsidRDefault="006431C5"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15 – Review and Adjust Insurance Covers</w:t>
            </w:r>
          </w:p>
          <w:p w14:paraId="40BC4AF9" w14:textId="77777777" w:rsidR="006431C5" w:rsidRPr="00295688" w:rsidRDefault="006431C5"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16 – Monitor Loan and Interest Payments</w:t>
            </w:r>
          </w:p>
          <w:p w14:paraId="2427FDCA" w14:textId="129504CE" w:rsidR="006431C5" w:rsidRPr="00295688" w:rsidRDefault="006431C5" w:rsidP="0019473E">
            <w:pPr>
              <w:pStyle w:val="ListParagraph"/>
              <w:numPr>
                <w:ilvl w:val="0"/>
                <w:numId w:val="163"/>
              </w:numPr>
              <w:tabs>
                <w:tab w:val="left" w:pos="180"/>
              </w:tabs>
              <w:spacing w:after="120" w:line="276" w:lineRule="auto"/>
              <w:ind w:left="782" w:right="0" w:hanging="357"/>
              <w:contextualSpacing w:val="0"/>
              <w:jc w:val="both"/>
              <w:rPr>
                <w:color w:val="262626" w:themeColor="text1" w:themeTint="D9"/>
              </w:rPr>
            </w:pPr>
            <w:r w:rsidRPr="00295688">
              <w:rPr>
                <w:color w:val="262626" w:themeColor="text1" w:themeTint="D9"/>
              </w:rPr>
              <w:t>Task 17 – Review Ongoing Business Finances Against Project Budgets</w:t>
            </w:r>
          </w:p>
          <w:p w14:paraId="116229A3" w14:textId="65D8CA8A" w:rsidR="00AF07E9" w:rsidRPr="00961F75" w:rsidRDefault="00D414C5" w:rsidP="0019473E">
            <w:pPr>
              <w:tabs>
                <w:tab w:val="left" w:pos="180"/>
              </w:tabs>
              <w:spacing w:after="120" w:line="276" w:lineRule="auto"/>
              <w:ind w:left="0" w:right="0" w:firstLine="0"/>
              <w:jc w:val="both"/>
              <w:rPr>
                <w:rFonts w:cstheme="minorHAnsi"/>
                <w:szCs w:val="24"/>
                <w:lang w:eastAsia="en-AU" w:bidi="en-US"/>
              </w:rPr>
            </w:pPr>
            <w:r w:rsidRPr="00242870">
              <w:rPr>
                <w:rFonts w:cstheme="minorHAnsi"/>
                <w:szCs w:val="24"/>
                <w:lang w:eastAsia="en-AU" w:bidi="en-US"/>
              </w:rPr>
              <w:t xml:space="preserve">Each task comes with a set of instructions. You are to follow and perform these instructions while being </w:t>
            </w:r>
            <w:r w:rsidRPr="00242870">
              <w:rPr>
                <w:color w:val="262626" w:themeColor="text1" w:themeTint="D9"/>
              </w:rPr>
              <w:t>observed</w:t>
            </w:r>
            <w:r w:rsidRPr="00242870">
              <w:rPr>
                <w:rFonts w:cstheme="minorHAnsi"/>
                <w:szCs w:val="24"/>
                <w:lang w:eastAsia="en-AU" w:bidi="en-US"/>
              </w:rPr>
              <w:t xml:space="preserve"> by the assessor and submit any required documentation.</w:t>
            </w:r>
          </w:p>
        </w:tc>
      </w:tr>
    </w:tbl>
    <w:p w14:paraId="2DCAE436" w14:textId="77777777" w:rsidR="00961F75" w:rsidRDefault="00961F75" w:rsidP="0019473E">
      <w:pPr>
        <w:ind w:right="0"/>
      </w:pPr>
      <w:r>
        <w:br w:type="page"/>
      </w:r>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961F75" w:rsidRPr="00242870" w14:paraId="15D55FBA"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61D6EF" w14:textId="48DEFE34" w:rsidR="00961F75" w:rsidRPr="00242870" w:rsidRDefault="00961F75" w:rsidP="0019473E">
            <w:pPr>
              <w:tabs>
                <w:tab w:val="left" w:pos="180"/>
              </w:tabs>
              <w:spacing w:after="120" w:line="276" w:lineRule="auto"/>
              <w:ind w:left="0" w:right="0" w:firstLine="0"/>
              <w:jc w:val="both"/>
              <w:rPr>
                <w:rFonts w:cstheme="minorHAnsi"/>
                <w:szCs w:val="24"/>
                <w:lang w:eastAsia="en-AU" w:bidi="en-US"/>
              </w:rPr>
            </w:pPr>
            <w:r w:rsidRPr="00242870">
              <w:rPr>
                <w:rFonts w:cstheme="minorHAnsi"/>
                <w:szCs w:val="24"/>
                <w:lang w:eastAsia="en-AU" w:bidi="en-US"/>
              </w:rPr>
              <w:lastRenderedPageBreak/>
              <w:t xml:space="preserve">Before starting this assessment, your assessor will also discuss with you these tasks as well as instructions and guidance for satisfactorily completing them. They will also organise the resources required for this assessment (listed below). </w:t>
            </w:r>
          </w:p>
          <w:p w14:paraId="067F5603" w14:textId="77777777" w:rsidR="00961F75" w:rsidRPr="00242870" w:rsidRDefault="00961F75" w:rsidP="0019473E">
            <w:pPr>
              <w:tabs>
                <w:tab w:val="left" w:pos="180"/>
              </w:tabs>
              <w:spacing w:before="300" w:after="120" w:line="276" w:lineRule="auto"/>
              <w:ind w:left="0" w:right="0" w:firstLine="0"/>
              <w:jc w:val="both"/>
              <w:rPr>
                <w:rFonts w:cstheme="minorHAnsi"/>
                <w:b/>
                <w:bCs/>
                <w:szCs w:val="24"/>
                <w:lang w:eastAsia="en-AU" w:bidi="en-US"/>
              </w:rPr>
            </w:pPr>
            <w:r w:rsidRPr="00242870">
              <w:rPr>
                <w:rFonts w:cstheme="minorHAnsi"/>
                <w:b/>
                <w:bCs/>
                <w:szCs w:val="24"/>
                <w:lang w:eastAsia="en-AU" w:bidi="en-US"/>
              </w:rPr>
              <w:t>You are required to:</w:t>
            </w:r>
          </w:p>
          <w:p w14:paraId="5E1353A1" w14:textId="77777777" w:rsidR="00961F75" w:rsidRPr="00242870" w:rsidRDefault="00961F75"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sidRPr="00242870">
              <w:rPr>
                <w:color w:val="262626" w:themeColor="text1" w:themeTint="D9"/>
              </w:rPr>
              <w:t>Complete the tasks within the time allowed, as scheduled in-class roll.</w:t>
            </w:r>
          </w:p>
          <w:p w14:paraId="267C3D94" w14:textId="77777777" w:rsidR="00961F75" w:rsidRPr="00242870" w:rsidRDefault="00961F75"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sidRPr="00242870">
              <w:rPr>
                <w:color w:val="262626" w:themeColor="text1" w:themeTint="D9"/>
              </w:rPr>
              <w:t>Review the instructions in each task.</w:t>
            </w:r>
          </w:p>
          <w:p w14:paraId="0753146F" w14:textId="77777777" w:rsidR="00961F75" w:rsidRDefault="00961F75"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Identify requirements of the business</w:t>
            </w:r>
          </w:p>
          <w:p w14:paraId="1943AC9C" w14:textId="77777777" w:rsidR="00961F75" w:rsidRDefault="00961F75"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Manage business finances</w:t>
            </w:r>
          </w:p>
          <w:p w14:paraId="54419EAF" w14:textId="77777777" w:rsidR="00961F75" w:rsidRPr="00242870" w:rsidRDefault="00961F75"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Process taxation, insurance, and payments</w:t>
            </w:r>
          </w:p>
          <w:p w14:paraId="74717A62" w14:textId="77777777" w:rsidR="00961F75" w:rsidRPr="00242870" w:rsidRDefault="00961F75"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sidRPr="00242870">
              <w:rPr>
                <w:color w:val="262626" w:themeColor="text1" w:themeTint="D9"/>
              </w:rPr>
              <w:t>Perform the workplace task according to the instructions provided</w:t>
            </w:r>
          </w:p>
          <w:p w14:paraId="40710780" w14:textId="77777777" w:rsidR="00961F75" w:rsidRPr="00242870" w:rsidRDefault="00961F75"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sidRPr="00242870">
              <w:rPr>
                <w:color w:val="262626" w:themeColor="text1" w:themeTint="D9"/>
              </w:rPr>
              <w:t xml:space="preserve">Complete and submit any required documentation. </w:t>
            </w:r>
          </w:p>
          <w:p w14:paraId="4B3983C1" w14:textId="77777777" w:rsidR="00961F75" w:rsidRPr="00242870" w:rsidRDefault="00961F75" w:rsidP="0019473E">
            <w:pPr>
              <w:tabs>
                <w:tab w:val="left" w:pos="180"/>
              </w:tabs>
              <w:spacing w:before="300" w:after="120" w:line="276" w:lineRule="auto"/>
              <w:ind w:left="0" w:right="0" w:firstLine="0"/>
              <w:jc w:val="both"/>
              <w:rPr>
                <w:b/>
                <w:color w:val="262626" w:themeColor="text1" w:themeTint="D9"/>
              </w:rPr>
            </w:pPr>
            <w:r w:rsidRPr="00242870">
              <w:rPr>
                <w:b/>
                <w:color w:val="262626" w:themeColor="text1" w:themeTint="D9"/>
              </w:rPr>
              <w:t>Resources required for assessment:</w:t>
            </w:r>
          </w:p>
          <w:p w14:paraId="78805D2D" w14:textId="77777777" w:rsidR="00961F75" w:rsidRPr="00242870" w:rsidRDefault="00961F75" w:rsidP="0019473E">
            <w:pPr>
              <w:tabs>
                <w:tab w:val="left" w:pos="180"/>
              </w:tabs>
              <w:spacing w:after="120" w:line="276" w:lineRule="auto"/>
              <w:ind w:left="0" w:right="0" w:firstLine="0"/>
              <w:jc w:val="both"/>
              <w:rPr>
                <w:color w:val="262626" w:themeColor="text1" w:themeTint="D9"/>
              </w:rPr>
            </w:pPr>
            <w:r w:rsidRPr="00242870">
              <w:rPr>
                <w:color w:val="262626" w:themeColor="text1" w:themeTint="D9"/>
              </w:rPr>
              <w:t>To complete this assessment, you will need access to the following:</w:t>
            </w:r>
          </w:p>
          <w:p w14:paraId="6F836DEC" w14:textId="77777777" w:rsidR="00961F75" w:rsidRPr="00242870" w:rsidRDefault="00961F75" w:rsidP="0019473E">
            <w:pPr>
              <w:pStyle w:val="ListParagraph"/>
              <w:numPr>
                <w:ilvl w:val="0"/>
                <w:numId w:val="4"/>
              </w:numPr>
              <w:tabs>
                <w:tab w:val="left" w:pos="180"/>
              </w:tabs>
              <w:spacing w:after="120" w:line="276" w:lineRule="auto"/>
              <w:ind w:right="0"/>
              <w:contextualSpacing w:val="0"/>
              <w:jc w:val="both"/>
              <w:rPr>
                <w:color w:val="262626" w:themeColor="text1" w:themeTint="D9"/>
              </w:rPr>
            </w:pPr>
            <w:r w:rsidRPr="00242870">
              <w:rPr>
                <w:color w:val="262626" w:themeColor="text1" w:themeTint="D9"/>
              </w:rPr>
              <w:t>A workplace or a similar environment that will allow you access to:</w:t>
            </w:r>
          </w:p>
          <w:p w14:paraId="201CEA33" w14:textId="77777777" w:rsidR="00961F75" w:rsidRPr="00242870" w:rsidRDefault="00961F75" w:rsidP="0019473E">
            <w:pPr>
              <w:pStyle w:val="ListParagraph"/>
              <w:numPr>
                <w:ilvl w:val="1"/>
                <w:numId w:val="4"/>
              </w:numPr>
              <w:tabs>
                <w:tab w:val="left" w:pos="180"/>
              </w:tabs>
              <w:spacing w:after="120" w:line="276" w:lineRule="auto"/>
              <w:ind w:right="0"/>
              <w:contextualSpacing w:val="0"/>
              <w:jc w:val="both"/>
              <w:rPr>
                <w:color w:val="262626" w:themeColor="text1" w:themeTint="D9"/>
              </w:rPr>
            </w:pPr>
            <w:r w:rsidRPr="00242870">
              <w:rPr>
                <w:color w:val="262626" w:themeColor="text1" w:themeTint="D9"/>
              </w:rPr>
              <w:t>Building and construction project</w:t>
            </w:r>
          </w:p>
          <w:p w14:paraId="10517CEC" w14:textId="77777777" w:rsidR="00961F75" w:rsidRPr="00242870" w:rsidRDefault="00961F75" w:rsidP="0019473E">
            <w:pPr>
              <w:pStyle w:val="ListParagraph"/>
              <w:numPr>
                <w:ilvl w:val="1"/>
                <w:numId w:val="4"/>
              </w:numPr>
              <w:tabs>
                <w:tab w:val="left" w:pos="180"/>
              </w:tabs>
              <w:spacing w:after="120" w:line="276" w:lineRule="auto"/>
              <w:ind w:right="0"/>
              <w:contextualSpacing w:val="0"/>
              <w:jc w:val="both"/>
              <w:rPr>
                <w:color w:val="262626" w:themeColor="text1" w:themeTint="D9"/>
              </w:rPr>
            </w:pPr>
            <w:r w:rsidRPr="00242870">
              <w:rPr>
                <w:color w:val="262626" w:themeColor="text1" w:themeTint="D9"/>
              </w:rPr>
              <w:t xml:space="preserve">Any people resources required for assessment, </w:t>
            </w:r>
            <w:proofErr w:type="gramStart"/>
            <w:r w:rsidRPr="00242870">
              <w:rPr>
                <w:color w:val="262626" w:themeColor="text1" w:themeTint="D9"/>
              </w:rPr>
              <w:t>e.g.</w:t>
            </w:r>
            <w:proofErr w:type="gramEnd"/>
            <w:r w:rsidRPr="00242870">
              <w:rPr>
                <w:color w:val="262626" w:themeColor="text1" w:themeTint="D9"/>
              </w:rPr>
              <w:t xml:space="preserve"> </w:t>
            </w:r>
            <w:r>
              <w:rPr>
                <w:color w:val="262626" w:themeColor="text1" w:themeTint="D9"/>
              </w:rPr>
              <w:t>employees whom you will need to communicate to and consult with.</w:t>
            </w:r>
          </w:p>
          <w:p w14:paraId="21322DC5" w14:textId="77777777" w:rsidR="00961F75" w:rsidRPr="00242870" w:rsidRDefault="00961F75" w:rsidP="0019473E">
            <w:pPr>
              <w:pStyle w:val="ListParagraph"/>
              <w:numPr>
                <w:ilvl w:val="1"/>
                <w:numId w:val="4"/>
              </w:numPr>
              <w:tabs>
                <w:tab w:val="left" w:pos="180"/>
              </w:tabs>
              <w:spacing w:after="120" w:line="276" w:lineRule="auto"/>
              <w:ind w:right="0"/>
              <w:contextualSpacing w:val="0"/>
              <w:jc w:val="both"/>
              <w:rPr>
                <w:color w:val="262626" w:themeColor="text1" w:themeTint="D9"/>
              </w:rPr>
            </w:pPr>
            <w:r w:rsidRPr="00242870">
              <w:rPr>
                <w:color w:val="262626" w:themeColor="text1" w:themeTint="D9"/>
              </w:rPr>
              <w:t>Organisational policies and procedures</w:t>
            </w:r>
            <w:r>
              <w:rPr>
                <w:color w:val="262626" w:themeColor="text1" w:themeTint="D9"/>
              </w:rPr>
              <w:t xml:space="preserve"> relevant in completing the tasks in this assessment.</w:t>
            </w:r>
          </w:p>
          <w:p w14:paraId="1D12B5B6" w14:textId="77777777" w:rsidR="00961F75" w:rsidRDefault="00961F75" w:rsidP="0019473E">
            <w:pPr>
              <w:pStyle w:val="ListParagraph"/>
              <w:numPr>
                <w:ilvl w:val="1"/>
                <w:numId w:val="4"/>
              </w:numPr>
              <w:tabs>
                <w:tab w:val="left" w:pos="180"/>
              </w:tabs>
              <w:spacing w:after="120" w:line="276" w:lineRule="auto"/>
              <w:ind w:right="0"/>
              <w:contextualSpacing w:val="0"/>
              <w:jc w:val="both"/>
              <w:rPr>
                <w:color w:val="262626" w:themeColor="text1" w:themeTint="D9"/>
              </w:rPr>
            </w:pPr>
            <w:r w:rsidRPr="00242870">
              <w:rPr>
                <w:color w:val="262626" w:themeColor="text1" w:themeTint="D9"/>
              </w:rPr>
              <w:t>Documentation templates, including:</w:t>
            </w:r>
          </w:p>
          <w:p w14:paraId="71D1C41B"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Policies and Procedures for Payroll template</w:t>
            </w:r>
          </w:p>
          <w:p w14:paraId="175D3A78"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Policies and Procedures for Taxation template</w:t>
            </w:r>
          </w:p>
          <w:p w14:paraId="6E98CE67"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Program (Business Changes)</w:t>
            </w:r>
          </w:p>
          <w:p w14:paraId="77334A30"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Program (industry Changes)</w:t>
            </w:r>
          </w:p>
          <w:p w14:paraId="05B20E8C"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Monitoring Report (Payroll)</w:t>
            </w:r>
          </w:p>
          <w:p w14:paraId="1AE4D51F"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Monitoring Report (Taxation)</w:t>
            </w:r>
          </w:p>
          <w:p w14:paraId="57D0CBF2"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Monitoring Report (Business Changes)</w:t>
            </w:r>
          </w:p>
          <w:p w14:paraId="002CD9E9"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Monitoring Report (Industry Changes)</w:t>
            </w:r>
          </w:p>
          <w:p w14:paraId="53B06EB3"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Generic Risk Assessment Report</w:t>
            </w:r>
          </w:p>
          <w:p w14:paraId="7E36C2A0" w14:textId="6C903F05" w:rsidR="00961F75" w:rsidRPr="00961F75"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Construction Schedule</w:t>
            </w:r>
          </w:p>
        </w:tc>
      </w:tr>
    </w:tbl>
    <w:p w14:paraId="7224B7E0" w14:textId="77777777" w:rsidR="00961F75" w:rsidRPr="00961F75" w:rsidRDefault="00961F75" w:rsidP="0019473E">
      <w:pPr>
        <w:ind w:right="0"/>
        <w:rPr>
          <w:sz w:val="8"/>
          <w:szCs w:val="8"/>
        </w:rPr>
      </w:pPr>
      <w:r w:rsidRPr="00961F75">
        <w:rPr>
          <w:sz w:val="8"/>
          <w:szCs w:val="8"/>
        </w:rPr>
        <w:br w:type="page"/>
      </w:r>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961F75" w:rsidRPr="00242870" w14:paraId="58B39383"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2EFBFA" w14:textId="5AAB212E"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lastRenderedPageBreak/>
              <w:t>Cash Flow Status Report</w:t>
            </w:r>
          </w:p>
          <w:p w14:paraId="31859B89"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Payment Claim</w:t>
            </w:r>
          </w:p>
          <w:p w14:paraId="6DAC9808"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Progress Payments Tracker</w:t>
            </w:r>
          </w:p>
          <w:p w14:paraId="11514CC4"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Financial Health Monitoring Report</w:t>
            </w:r>
          </w:p>
          <w:p w14:paraId="76FAB75E"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Recommendation Report</w:t>
            </w:r>
          </w:p>
          <w:p w14:paraId="0B598BE2"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Insurance Update Report</w:t>
            </w:r>
          </w:p>
          <w:p w14:paraId="055824F6"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Loan Amortization Schedule</w:t>
            </w:r>
          </w:p>
          <w:p w14:paraId="218EAC43" w14:textId="77777777" w:rsidR="00961F75" w:rsidRPr="00242870" w:rsidRDefault="00961F75" w:rsidP="0019473E">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Variance Analysis Report</w:t>
            </w:r>
          </w:p>
          <w:p w14:paraId="79735756" w14:textId="77777777" w:rsidR="00961F75" w:rsidRPr="00242870" w:rsidRDefault="00961F75" w:rsidP="0019473E">
            <w:pPr>
              <w:pStyle w:val="ListParagraph"/>
              <w:numPr>
                <w:ilvl w:val="1"/>
                <w:numId w:val="4"/>
              </w:numPr>
              <w:spacing w:after="120" w:line="276" w:lineRule="auto"/>
              <w:ind w:left="1434" w:right="0" w:hanging="357"/>
              <w:contextualSpacing w:val="0"/>
              <w:rPr>
                <w:color w:val="262626" w:themeColor="text1" w:themeTint="D9"/>
                <w:szCs w:val="24"/>
              </w:rPr>
            </w:pPr>
            <w:r w:rsidRPr="00242870">
              <w:rPr>
                <w:color w:val="262626" w:themeColor="text1" w:themeTint="D9"/>
                <w:szCs w:val="24"/>
              </w:rPr>
              <w:t xml:space="preserve">Workplace documents, </w:t>
            </w:r>
            <w:proofErr w:type="gramStart"/>
            <w:r w:rsidRPr="00242870">
              <w:rPr>
                <w:color w:val="262626" w:themeColor="text1" w:themeTint="D9"/>
                <w:szCs w:val="24"/>
              </w:rPr>
              <w:t>e.g.</w:t>
            </w:r>
            <w:proofErr w:type="gramEnd"/>
            <w:r w:rsidRPr="00242870">
              <w:rPr>
                <w:color w:val="262626" w:themeColor="text1" w:themeTint="D9"/>
                <w:szCs w:val="24"/>
              </w:rPr>
              <w:t xml:space="preserve"> receipts, invoices, vouchers, schedules, reports and other financial records.</w:t>
            </w:r>
          </w:p>
          <w:p w14:paraId="58EA65A4" w14:textId="77777777" w:rsidR="00961F75" w:rsidRPr="00242870" w:rsidRDefault="00961F75" w:rsidP="0019473E">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Building and construction legislation, regulations, standards, and codes.</w:t>
            </w:r>
          </w:p>
          <w:p w14:paraId="334A37E5" w14:textId="77777777" w:rsidR="00961F75" w:rsidRPr="00242870" w:rsidRDefault="00961F75" w:rsidP="0019473E">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Common applications and software</w:t>
            </w:r>
            <w:r w:rsidRPr="00242870">
              <w:rPr>
                <w:color w:val="262626" w:themeColor="text1" w:themeTint="D9"/>
                <w:szCs w:val="24"/>
              </w:rPr>
              <w:t xml:space="preserve"> used to collect and record data and produce reports (Excel, Word, etc.).</w:t>
            </w:r>
          </w:p>
          <w:p w14:paraId="414F1493" w14:textId="77777777" w:rsidR="00961F75" w:rsidRPr="00242870" w:rsidRDefault="00961F75" w:rsidP="0019473E">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242870">
              <w:rPr>
                <w:color w:val="262626" w:themeColor="text1" w:themeTint="D9"/>
                <w:szCs w:val="24"/>
              </w:rPr>
              <w:t xml:space="preserve">Digital devices, applications, and software used for research, and electronic transmission and receipt of information (Google, Outlook, etc.) </w:t>
            </w:r>
          </w:p>
          <w:p w14:paraId="32BEB1B1" w14:textId="2C5BD946" w:rsidR="00961F75" w:rsidRPr="00961F75" w:rsidRDefault="00961F75" w:rsidP="0019473E">
            <w:pPr>
              <w:pStyle w:val="ListParagraph"/>
              <w:numPr>
                <w:ilvl w:val="1"/>
                <w:numId w:val="4"/>
              </w:numPr>
              <w:tabs>
                <w:tab w:val="left" w:pos="180"/>
              </w:tabs>
              <w:spacing w:after="120" w:line="276" w:lineRule="auto"/>
              <w:ind w:right="0"/>
              <w:contextualSpacing w:val="0"/>
              <w:jc w:val="both"/>
              <w:rPr>
                <w:color w:val="262626" w:themeColor="text1" w:themeTint="D9"/>
                <w:sz w:val="28"/>
                <w:szCs w:val="24"/>
              </w:rPr>
            </w:pPr>
            <w:r w:rsidRPr="00242870">
              <w:rPr>
                <w:color w:val="262626" w:themeColor="text1" w:themeTint="D9"/>
                <w:szCs w:val="24"/>
              </w:rPr>
              <w:t xml:space="preserve">Other office resources or equipment relevant in completing the assessment, </w:t>
            </w:r>
            <w:proofErr w:type="gramStart"/>
            <w:r w:rsidRPr="00242870">
              <w:rPr>
                <w:color w:val="262626" w:themeColor="text1" w:themeTint="D9"/>
                <w:szCs w:val="24"/>
              </w:rPr>
              <w:t>e.g.</w:t>
            </w:r>
            <w:proofErr w:type="gramEnd"/>
            <w:r w:rsidRPr="00242870">
              <w:rPr>
                <w:color w:val="262626" w:themeColor="text1" w:themeTint="D9"/>
                <w:szCs w:val="24"/>
              </w:rPr>
              <w:t xml:space="preserve"> payroll software, construction management software, SBR-enabled accounting software, etc.</w:t>
            </w:r>
          </w:p>
        </w:tc>
      </w:tr>
    </w:tbl>
    <w:p w14:paraId="6EA8ADCE" w14:textId="0545A48F" w:rsidR="00DE44B0" w:rsidRPr="00242870" w:rsidRDefault="00205865" w:rsidP="00504CF7">
      <w:pPr>
        <w:spacing w:after="120" w:line="276" w:lineRule="auto"/>
        <w:ind w:left="0" w:firstLine="0"/>
      </w:pPr>
      <w:r w:rsidRPr="00242870">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0"/>
      </w:tblGrid>
      <w:tr w:rsidR="00DE44B0" w:rsidRPr="00242870" w14:paraId="208E6E71" w14:textId="77777777" w:rsidTr="00276843">
        <w:trPr>
          <w:trHeight w:val="82"/>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A26B453" w14:textId="3C919DE4" w:rsidR="00DE44B0" w:rsidRPr="00242870" w:rsidRDefault="00DE44B0" w:rsidP="00191426">
            <w:pPr>
              <w:tabs>
                <w:tab w:val="left" w:pos="180"/>
              </w:tabs>
              <w:spacing w:after="120" w:line="276" w:lineRule="auto"/>
              <w:ind w:left="0" w:right="0" w:firstLine="0"/>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 xml:space="preserve">Mapping: Provided in each </w:t>
            </w:r>
            <w:r w:rsidR="00192932" w:rsidRPr="00242870">
              <w:rPr>
                <w:rFonts w:cstheme="minorHAnsi"/>
                <w:i/>
                <w:color w:val="2F5496" w:themeColor="accent1" w:themeShade="BF"/>
                <w:sz w:val="20"/>
                <w:szCs w:val="24"/>
              </w:rPr>
              <w:t>Workplace Assessment</w:t>
            </w:r>
            <w:r w:rsidRPr="00242870">
              <w:rPr>
                <w:rFonts w:cstheme="minorHAnsi"/>
                <w:i/>
                <w:color w:val="2F5496" w:themeColor="accent1" w:themeShade="BF"/>
                <w:sz w:val="20"/>
                <w:szCs w:val="24"/>
              </w:rPr>
              <w:t xml:space="preserve"> task below.</w:t>
            </w:r>
          </w:p>
          <w:p w14:paraId="39E0C3DF" w14:textId="77777777" w:rsidR="00DE44B0" w:rsidRPr="00242870" w:rsidRDefault="00DE44B0" w:rsidP="00191426">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Marking guide </w:t>
            </w:r>
          </w:p>
          <w:p w14:paraId="7EC71541" w14:textId="75641412" w:rsidR="00DE44B0" w:rsidRPr="00242870" w:rsidRDefault="00DE44B0" w:rsidP="0019142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This assessment is divided into </w:t>
            </w:r>
            <w:r w:rsidR="006431C5">
              <w:rPr>
                <w:rFonts w:cstheme="minorHAnsi"/>
                <w:bCs/>
                <w:color w:val="D73329"/>
                <w:sz w:val="22"/>
              </w:rPr>
              <w:t>seventeen</w:t>
            </w:r>
            <w:r w:rsidRPr="00242870">
              <w:rPr>
                <w:rFonts w:cstheme="minorHAnsi"/>
                <w:bCs/>
                <w:color w:val="D73329"/>
                <w:sz w:val="22"/>
              </w:rPr>
              <w:t xml:space="preserve"> </w:t>
            </w:r>
            <w:r w:rsidR="007E235B" w:rsidRPr="00242870">
              <w:rPr>
                <w:rFonts w:cstheme="minorHAnsi"/>
                <w:bCs/>
                <w:color w:val="D73329"/>
                <w:sz w:val="22"/>
              </w:rPr>
              <w:t>tasks</w:t>
            </w:r>
            <w:r w:rsidRPr="00242870">
              <w:rPr>
                <w:rFonts w:cstheme="minorHAnsi"/>
                <w:bCs/>
                <w:color w:val="D73329"/>
                <w:sz w:val="22"/>
              </w:rPr>
              <w:t>:</w:t>
            </w:r>
          </w:p>
          <w:p w14:paraId="750F2ED2"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1 – Establishing a Payroll System</w:t>
            </w:r>
          </w:p>
          <w:p w14:paraId="628422F3"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2 – Establishing a System for Taxation</w:t>
            </w:r>
          </w:p>
          <w:p w14:paraId="023DBD71"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3 – Establishing a Business Program to Remain Compliant with Business Changes</w:t>
            </w:r>
          </w:p>
          <w:p w14:paraId="15994084"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4 – Establishing a Business Program to Remain Up to Date with Industry Changes</w:t>
            </w:r>
          </w:p>
          <w:p w14:paraId="334CBEBB"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5 – Conducting a Financial Risk Assessment</w:t>
            </w:r>
          </w:p>
          <w:p w14:paraId="223DCDF3"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6 – Scheduling Project Expenses</w:t>
            </w:r>
          </w:p>
          <w:p w14:paraId="381297BA"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7 – Monitor the Actual Cash Flow of the Project</w:t>
            </w:r>
          </w:p>
          <w:p w14:paraId="3C539A1B"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8 – Process Project Disbursements</w:t>
            </w:r>
          </w:p>
          <w:p w14:paraId="6E4BC7FC"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9 – Manage Progress Payments</w:t>
            </w:r>
          </w:p>
          <w:p w14:paraId="6C440801"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10 – Manage Outstanding Debts</w:t>
            </w:r>
          </w:p>
          <w:p w14:paraId="08F3F924"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11 – Monitor the Financial Health of the Business</w:t>
            </w:r>
          </w:p>
          <w:p w14:paraId="12A9876A" w14:textId="77777777"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12 – Prepare a Recommendation Report</w:t>
            </w:r>
          </w:p>
          <w:p w14:paraId="0557F0B5" w14:textId="09C04FAF" w:rsidR="006813A0" w:rsidRPr="00384DCD" w:rsidRDefault="006813A0"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13 – Maintain Financial Records</w:t>
            </w:r>
          </w:p>
          <w:p w14:paraId="31BDB255" w14:textId="5CAA7C1F" w:rsidR="00260A36" w:rsidRPr="00384DCD" w:rsidRDefault="00260A36"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14 – Lodge and Pay Taxes</w:t>
            </w:r>
          </w:p>
          <w:p w14:paraId="48D06FF0" w14:textId="167C1FDE" w:rsidR="00260A36" w:rsidRPr="00384DCD" w:rsidRDefault="00260A36"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15 – Review and Adjust Insurance Covers</w:t>
            </w:r>
          </w:p>
          <w:p w14:paraId="32DF39C7" w14:textId="25BBD861" w:rsidR="00260A36" w:rsidRPr="00384DCD" w:rsidRDefault="00260A36"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16 – Monitor Loan and Interest Payments</w:t>
            </w:r>
          </w:p>
          <w:p w14:paraId="3268C75F" w14:textId="0CECA6CD" w:rsidR="00260A36" w:rsidRPr="00384DCD" w:rsidRDefault="00260A36" w:rsidP="00384DCD">
            <w:pPr>
              <w:pStyle w:val="ListParagraph"/>
              <w:numPr>
                <w:ilvl w:val="0"/>
                <w:numId w:val="164"/>
              </w:numPr>
              <w:tabs>
                <w:tab w:val="left" w:pos="180"/>
              </w:tabs>
              <w:spacing w:after="120" w:line="276" w:lineRule="auto"/>
              <w:ind w:left="714" w:right="0" w:hanging="357"/>
              <w:contextualSpacing w:val="0"/>
              <w:jc w:val="both"/>
              <w:rPr>
                <w:color w:val="D73329"/>
                <w:szCs w:val="20"/>
              </w:rPr>
            </w:pPr>
            <w:r w:rsidRPr="00384DCD">
              <w:rPr>
                <w:color w:val="D73329"/>
                <w:szCs w:val="20"/>
              </w:rPr>
              <w:t>Task 17 – Review Ongoing Business Finances Against Project Budgets</w:t>
            </w:r>
          </w:p>
          <w:p w14:paraId="77AC1AD6" w14:textId="237E4B3F" w:rsidR="00EA01B6" w:rsidRPr="00276843" w:rsidRDefault="00DE44B0" w:rsidP="0027684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Each task comes with a set of instructions. The candidate is to follow and perform these instructions. These tasks do not require the assessor to observe. However, the assessor/training provider must provide the candidate access to the resources required for this assessment.</w:t>
            </w:r>
          </w:p>
        </w:tc>
      </w:tr>
    </w:tbl>
    <w:p w14:paraId="00D07D30" w14:textId="77777777" w:rsidR="00276843" w:rsidRDefault="00276843">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0"/>
      </w:tblGrid>
      <w:tr w:rsidR="00276843" w:rsidRPr="00242870" w14:paraId="632940DD" w14:textId="77777777" w:rsidTr="00276843">
        <w:trPr>
          <w:trHeight w:val="82"/>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0AA3DBE" w14:textId="1CC9B279" w:rsidR="00276843" w:rsidRPr="00242870" w:rsidRDefault="00276843" w:rsidP="0027684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lastRenderedPageBreak/>
              <w:t>The candidate is required to:</w:t>
            </w:r>
          </w:p>
          <w:p w14:paraId="5E0F8B99" w14:textId="77777777" w:rsidR="00276843" w:rsidRPr="00D62909" w:rsidRDefault="00276843" w:rsidP="00276843">
            <w:pPr>
              <w:pStyle w:val="ListParagraph"/>
              <w:numPr>
                <w:ilvl w:val="0"/>
                <w:numId w:val="18"/>
              </w:numPr>
              <w:tabs>
                <w:tab w:val="left" w:pos="180"/>
              </w:tabs>
              <w:spacing w:after="120" w:line="276" w:lineRule="auto"/>
              <w:ind w:right="0"/>
              <w:contextualSpacing w:val="0"/>
              <w:jc w:val="both"/>
              <w:rPr>
                <w:rFonts w:cstheme="minorHAnsi"/>
                <w:bCs/>
                <w:color w:val="D73329"/>
                <w:sz w:val="22"/>
              </w:rPr>
            </w:pPr>
            <w:r w:rsidRPr="00D62909">
              <w:rPr>
                <w:rFonts w:cstheme="minorHAnsi"/>
                <w:bCs/>
                <w:color w:val="D73329"/>
                <w:sz w:val="22"/>
              </w:rPr>
              <w:t>Complete the tasks within the time allowed, as scheduled in-class roll.</w:t>
            </w:r>
          </w:p>
          <w:p w14:paraId="156B43CD" w14:textId="77777777" w:rsidR="00276843" w:rsidRPr="00D62909" w:rsidRDefault="00276843" w:rsidP="00276843">
            <w:pPr>
              <w:pStyle w:val="ListParagraph"/>
              <w:numPr>
                <w:ilvl w:val="0"/>
                <w:numId w:val="18"/>
              </w:numPr>
              <w:tabs>
                <w:tab w:val="left" w:pos="180"/>
              </w:tabs>
              <w:spacing w:after="120" w:line="276" w:lineRule="auto"/>
              <w:ind w:right="0"/>
              <w:contextualSpacing w:val="0"/>
              <w:jc w:val="both"/>
              <w:rPr>
                <w:rFonts w:cstheme="minorHAnsi"/>
                <w:bCs/>
                <w:color w:val="D73329"/>
                <w:sz w:val="22"/>
              </w:rPr>
            </w:pPr>
            <w:r w:rsidRPr="00D62909">
              <w:rPr>
                <w:rFonts w:cstheme="minorHAnsi"/>
                <w:bCs/>
                <w:color w:val="D73329"/>
                <w:sz w:val="22"/>
              </w:rPr>
              <w:t>Review the instructions in each task.</w:t>
            </w:r>
          </w:p>
          <w:p w14:paraId="4F14D36F" w14:textId="77777777" w:rsidR="00276843" w:rsidRPr="00D62909" w:rsidRDefault="00276843" w:rsidP="00276843">
            <w:pPr>
              <w:pStyle w:val="ListParagraph"/>
              <w:numPr>
                <w:ilvl w:val="0"/>
                <w:numId w:val="18"/>
              </w:numPr>
              <w:tabs>
                <w:tab w:val="left" w:pos="180"/>
              </w:tabs>
              <w:spacing w:after="120" w:line="276" w:lineRule="auto"/>
              <w:ind w:right="0"/>
              <w:contextualSpacing w:val="0"/>
              <w:jc w:val="both"/>
              <w:rPr>
                <w:rFonts w:cstheme="minorHAnsi"/>
                <w:bCs/>
                <w:color w:val="D73329"/>
                <w:sz w:val="22"/>
              </w:rPr>
            </w:pPr>
            <w:r w:rsidRPr="00D62909">
              <w:rPr>
                <w:rFonts w:cstheme="minorHAnsi"/>
                <w:bCs/>
                <w:color w:val="D73329"/>
                <w:sz w:val="22"/>
              </w:rPr>
              <w:t>Identify requirements of the business</w:t>
            </w:r>
          </w:p>
          <w:p w14:paraId="6D00197F" w14:textId="77777777" w:rsidR="00276843" w:rsidRPr="00D62909" w:rsidRDefault="00276843" w:rsidP="00276843">
            <w:pPr>
              <w:pStyle w:val="ListParagraph"/>
              <w:numPr>
                <w:ilvl w:val="0"/>
                <w:numId w:val="18"/>
              </w:numPr>
              <w:tabs>
                <w:tab w:val="left" w:pos="180"/>
              </w:tabs>
              <w:spacing w:after="120" w:line="276" w:lineRule="auto"/>
              <w:ind w:right="0"/>
              <w:contextualSpacing w:val="0"/>
              <w:jc w:val="both"/>
              <w:rPr>
                <w:rFonts w:cstheme="minorHAnsi"/>
                <w:bCs/>
                <w:color w:val="D73329"/>
                <w:sz w:val="22"/>
              </w:rPr>
            </w:pPr>
            <w:r w:rsidRPr="00D62909">
              <w:rPr>
                <w:rFonts w:cstheme="minorHAnsi"/>
                <w:bCs/>
                <w:color w:val="D73329"/>
                <w:sz w:val="22"/>
              </w:rPr>
              <w:t>Manage business finances</w:t>
            </w:r>
          </w:p>
          <w:p w14:paraId="37DF049D" w14:textId="77777777" w:rsidR="00276843" w:rsidRPr="00D62909" w:rsidRDefault="00276843" w:rsidP="00276843">
            <w:pPr>
              <w:pStyle w:val="ListParagraph"/>
              <w:numPr>
                <w:ilvl w:val="0"/>
                <w:numId w:val="18"/>
              </w:numPr>
              <w:tabs>
                <w:tab w:val="left" w:pos="180"/>
              </w:tabs>
              <w:spacing w:after="120" w:line="276" w:lineRule="auto"/>
              <w:ind w:right="0"/>
              <w:contextualSpacing w:val="0"/>
              <w:jc w:val="both"/>
              <w:rPr>
                <w:rFonts w:cstheme="minorHAnsi"/>
                <w:bCs/>
                <w:color w:val="D73329"/>
                <w:sz w:val="22"/>
              </w:rPr>
            </w:pPr>
            <w:r w:rsidRPr="00D62909">
              <w:rPr>
                <w:rFonts w:cstheme="minorHAnsi"/>
                <w:bCs/>
                <w:color w:val="D73329"/>
                <w:sz w:val="22"/>
              </w:rPr>
              <w:t>Process taxation, insurance, and payments</w:t>
            </w:r>
          </w:p>
          <w:p w14:paraId="01C0CF09" w14:textId="77777777" w:rsidR="00276843" w:rsidRPr="00D62909" w:rsidRDefault="00276843" w:rsidP="00276843">
            <w:pPr>
              <w:pStyle w:val="ListParagraph"/>
              <w:numPr>
                <w:ilvl w:val="0"/>
                <w:numId w:val="18"/>
              </w:numPr>
              <w:tabs>
                <w:tab w:val="left" w:pos="180"/>
              </w:tabs>
              <w:spacing w:after="120" w:line="276" w:lineRule="auto"/>
              <w:ind w:right="0"/>
              <w:contextualSpacing w:val="0"/>
              <w:jc w:val="both"/>
              <w:rPr>
                <w:rFonts w:cstheme="minorHAnsi"/>
                <w:bCs/>
                <w:color w:val="D73329"/>
                <w:sz w:val="22"/>
              </w:rPr>
            </w:pPr>
            <w:r w:rsidRPr="00D62909">
              <w:rPr>
                <w:rFonts w:cstheme="minorHAnsi"/>
                <w:bCs/>
                <w:color w:val="D73329"/>
                <w:sz w:val="22"/>
              </w:rPr>
              <w:t>Perform the workplace task according to the instructions provided</w:t>
            </w:r>
          </w:p>
          <w:p w14:paraId="5CD33122" w14:textId="77777777" w:rsidR="00276843" w:rsidRPr="00D62909" w:rsidRDefault="00276843" w:rsidP="00276843">
            <w:pPr>
              <w:pStyle w:val="ListParagraph"/>
              <w:numPr>
                <w:ilvl w:val="0"/>
                <w:numId w:val="18"/>
              </w:numPr>
              <w:tabs>
                <w:tab w:val="left" w:pos="180"/>
              </w:tabs>
              <w:spacing w:after="120" w:line="276" w:lineRule="auto"/>
              <w:ind w:right="0"/>
              <w:contextualSpacing w:val="0"/>
              <w:jc w:val="both"/>
              <w:rPr>
                <w:rFonts w:cstheme="minorHAnsi"/>
                <w:bCs/>
                <w:color w:val="D73329"/>
                <w:sz w:val="22"/>
              </w:rPr>
            </w:pPr>
            <w:r w:rsidRPr="00D62909">
              <w:rPr>
                <w:rFonts w:cstheme="minorHAnsi"/>
                <w:bCs/>
                <w:color w:val="D73329"/>
                <w:sz w:val="22"/>
              </w:rPr>
              <w:t xml:space="preserve">Complete and submit any required documentation. </w:t>
            </w:r>
          </w:p>
          <w:p w14:paraId="2D10CD48" w14:textId="77777777" w:rsidR="00276843" w:rsidRDefault="00276843" w:rsidP="00276843">
            <w:pPr>
              <w:tabs>
                <w:tab w:val="left" w:pos="180"/>
              </w:tabs>
              <w:spacing w:after="120" w:line="276" w:lineRule="auto"/>
              <w:ind w:left="0" w:right="0" w:firstLine="0"/>
              <w:jc w:val="both"/>
              <w:rPr>
                <w:rFonts w:cstheme="minorHAnsi"/>
                <w:b/>
                <w:color w:val="D73329"/>
                <w:sz w:val="22"/>
              </w:rPr>
            </w:pPr>
          </w:p>
          <w:p w14:paraId="78A00B29" w14:textId="77777777" w:rsidR="00276843" w:rsidRPr="00242870" w:rsidRDefault="00276843" w:rsidP="00276843">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Resources required for assessment</w:t>
            </w:r>
          </w:p>
          <w:p w14:paraId="2ED91317" w14:textId="77777777" w:rsidR="00276843" w:rsidRPr="00242870" w:rsidRDefault="00276843" w:rsidP="0027684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To complete the assessment, the candidate will need access to the following:</w:t>
            </w:r>
          </w:p>
          <w:p w14:paraId="58BE221C" w14:textId="77777777" w:rsidR="00276843" w:rsidRPr="00242870" w:rsidRDefault="00276843" w:rsidP="00276843">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IMPORTANT: The assessor/training provider must provide the candidate access to these resources.</w:t>
            </w:r>
          </w:p>
          <w:p w14:paraId="112F7453" w14:textId="77777777" w:rsidR="00276843" w:rsidRPr="00242870" w:rsidRDefault="00276843" w:rsidP="00276843">
            <w:pPr>
              <w:pStyle w:val="ListParagraph"/>
              <w:numPr>
                <w:ilvl w:val="0"/>
                <w:numId w:val="18"/>
              </w:numPr>
              <w:tabs>
                <w:tab w:val="left" w:pos="180"/>
              </w:tabs>
              <w:spacing w:after="120" w:line="276" w:lineRule="auto"/>
              <w:ind w:right="0"/>
              <w:contextualSpacing w:val="0"/>
              <w:jc w:val="both"/>
              <w:rPr>
                <w:rFonts w:cstheme="minorHAnsi"/>
                <w:bCs/>
                <w:color w:val="D73329"/>
                <w:sz w:val="22"/>
              </w:rPr>
            </w:pPr>
            <w:r w:rsidRPr="00242870">
              <w:rPr>
                <w:rFonts w:cstheme="minorHAnsi"/>
                <w:bCs/>
                <w:color w:val="D73329"/>
                <w:sz w:val="22"/>
              </w:rPr>
              <w:t>A workplace or a similar environment that will allow the candidate access to:</w:t>
            </w:r>
          </w:p>
          <w:p w14:paraId="648E5A0F" w14:textId="77777777" w:rsidR="00276843" w:rsidRPr="00D62909" w:rsidRDefault="00276843" w:rsidP="00276843">
            <w:pPr>
              <w:pStyle w:val="ListParagraph"/>
              <w:numPr>
                <w:ilvl w:val="1"/>
                <w:numId w:val="18"/>
              </w:numPr>
              <w:tabs>
                <w:tab w:val="left" w:pos="180"/>
              </w:tabs>
              <w:spacing w:after="120" w:line="276" w:lineRule="auto"/>
              <w:ind w:right="0"/>
              <w:contextualSpacing w:val="0"/>
              <w:jc w:val="both"/>
              <w:rPr>
                <w:color w:val="D73329"/>
                <w:sz w:val="22"/>
              </w:rPr>
            </w:pPr>
            <w:r w:rsidRPr="00D62909">
              <w:rPr>
                <w:color w:val="D73329"/>
                <w:sz w:val="22"/>
              </w:rPr>
              <w:t>Building and construction project</w:t>
            </w:r>
          </w:p>
          <w:p w14:paraId="4421DD59" w14:textId="77777777" w:rsidR="00276843" w:rsidRPr="00D62909" w:rsidRDefault="00276843" w:rsidP="00276843">
            <w:pPr>
              <w:pStyle w:val="ListParagraph"/>
              <w:numPr>
                <w:ilvl w:val="1"/>
                <w:numId w:val="18"/>
              </w:numPr>
              <w:tabs>
                <w:tab w:val="left" w:pos="180"/>
              </w:tabs>
              <w:spacing w:after="120" w:line="276" w:lineRule="auto"/>
              <w:ind w:right="0"/>
              <w:contextualSpacing w:val="0"/>
              <w:jc w:val="both"/>
              <w:rPr>
                <w:color w:val="D73329"/>
                <w:sz w:val="22"/>
              </w:rPr>
            </w:pPr>
            <w:r w:rsidRPr="00D62909">
              <w:rPr>
                <w:color w:val="D73329"/>
                <w:sz w:val="22"/>
              </w:rPr>
              <w:t xml:space="preserve">Any people resources required for assessment, </w:t>
            </w:r>
            <w:proofErr w:type="gramStart"/>
            <w:r w:rsidRPr="00D62909">
              <w:rPr>
                <w:color w:val="D73329"/>
                <w:sz w:val="22"/>
              </w:rPr>
              <w:t>e.g.</w:t>
            </w:r>
            <w:proofErr w:type="gramEnd"/>
            <w:r w:rsidRPr="00D62909">
              <w:rPr>
                <w:color w:val="D73329"/>
                <w:sz w:val="22"/>
              </w:rPr>
              <w:t xml:space="preserve"> employees whom you will need to communicate to and consult with.</w:t>
            </w:r>
          </w:p>
          <w:p w14:paraId="62356863" w14:textId="77777777" w:rsidR="00276843" w:rsidRPr="00D62909" w:rsidRDefault="00276843" w:rsidP="00276843">
            <w:pPr>
              <w:pStyle w:val="ListParagraph"/>
              <w:numPr>
                <w:ilvl w:val="1"/>
                <w:numId w:val="18"/>
              </w:numPr>
              <w:tabs>
                <w:tab w:val="left" w:pos="180"/>
              </w:tabs>
              <w:spacing w:after="120" w:line="276" w:lineRule="auto"/>
              <w:ind w:right="0"/>
              <w:contextualSpacing w:val="0"/>
              <w:jc w:val="both"/>
              <w:rPr>
                <w:color w:val="D73329"/>
                <w:sz w:val="22"/>
              </w:rPr>
            </w:pPr>
            <w:r w:rsidRPr="00D62909">
              <w:rPr>
                <w:color w:val="D73329"/>
                <w:sz w:val="22"/>
              </w:rPr>
              <w:t>Organisational policies and procedures relevant in completing the tasks in this assessment.</w:t>
            </w:r>
          </w:p>
          <w:p w14:paraId="35F27BA0" w14:textId="77777777" w:rsidR="00276843" w:rsidRPr="00D62909" w:rsidRDefault="00276843" w:rsidP="00276843">
            <w:pPr>
              <w:pStyle w:val="ListParagraph"/>
              <w:numPr>
                <w:ilvl w:val="1"/>
                <w:numId w:val="18"/>
              </w:numPr>
              <w:tabs>
                <w:tab w:val="left" w:pos="180"/>
              </w:tabs>
              <w:spacing w:after="120" w:line="276" w:lineRule="auto"/>
              <w:ind w:right="0"/>
              <w:contextualSpacing w:val="0"/>
              <w:jc w:val="both"/>
              <w:rPr>
                <w:color w:val="D73329"/>
                <w:sz w:val="22"/>
              </w:rPr>
            </w:pPr>
            <w:r w:rsidRPr="00D62909">
              <w:rPr>
                <w:color w:val="D73329"/>
                <w:sz w:val="22"/>
              </w:rPr>
              <w:t>Documentation templates, including:</w:t>
            </w:r>
          </w:p>
          <w:p w14:paraId="327D84EA"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Policies and Procedures for Payroll template</w:t>
            </w:r>
          </w:p>
          <w:p w14:paraId="1460CC0B"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Policies and Procedures for Taxation template</w:t>
            </w:r>
          </w:p>
          <w:p w14:paraId="60807CF7"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Program (Business Changes)</w:t>
            </w:r>
          </w:p>
          <w:p w14:paraId="3C46E7B2"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Program (industry Changes)</w:t>
            </w:r>
          </w:p>
          <w:p w14:paraId="07337AF3"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Monitoring Report (Payroll)</w:t>
            </w:r>
          </w:p>
          <w:p w14:paraId="5D00633D"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Monitoring Report (Taxation)</w:t>
            </w:r>
          </w:p>
          <w:p w14:paraId="72EC0661"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Monitoring Report (Business Changes)</w:t>
            </w:r>
          </w:p>
          <w:p w14:paraId="63BDB4AB"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Monitoring Report (Industry Changes)</w:t>
            </w:r>
          </w:p>
          <w:p w14:paraId="7FC8E0A7"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Generic Risk Assessment Report</w:t>
            </w:r>
          </w:p>
          <w:p w14:paraId="585F7362"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Construction Schedule</w:t>
            </w:r>
          </w:p>
          <w:p w14:paraId="60DA553C"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Cash Flow Status Report</w:t>
            </w:r>
          </w:p>
          <w:p w14:paraId="4C89F282" w14:textId="4105C3C2" w:rsidR="00276843" w:rsidRPr="008B095B" w:rsidRDefault="00276843" w:rsidP="008B095B">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Payment Claim</w:t>
            </w:r>
          </w:p>
        </w:tc>
      </w:tr>
    </w:tbl>
    <w:p w14:paraId="5B4B0256" w14:textId="77777777" w:rsidR="00276843" w:rsidRPr="00276843" w:rsidRDefault="00276843">
      <w:pPr>
        <w:rPr>
          <w:sz w:val="2"/>
          <w:szCs w:val="2"/>
        </w:rPr>
      </w:pPr>
      <w:r w:rsidRPr="00276843">
        <w:rPr>
          <w:sz w:val="2"/>
          <w:szCs w:val="2"/>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0"/>
      </w:tblGrid>
      <w:tr w:rsidR="00276843" w:rsidRPr="00242870" w14:paraId="32F58F16" w14:textId="77777777" w:rsidTr="00191426">
        <w:trPr>
          <w:trHeight w:val="82"/>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7BF02214" w14:textId="4658630F" w:rsidR="008B095B" w:rsidRDefault="008B095B"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lastRenderedPageBreak/>
              <w:t>Progress Payments Tracker</w:t>
            </w:r>
          </w:p>
          <w:p w14:paraId="117F1A42" w14:textId="1533B695"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Financial Health Monitoring Report</w:t>
            </w:r>
          </w:p>
          <w:p w14:paraId="541F1298"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Recommendation Report</w:t>
            </w:r>
          </w:p>
          <w:p w14:paraId="47192909"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Insurance Update Report</w:t>
            </w:r>
          </w:p>
          <w:p w14:paraId="2B48139D" w14:textId="77777777" w:rsidR="00276843" w:rsidRPr="00D62909" w:rsidRDefault="00276843" w:rsidP="008B095B">
            <w:pPr>
              <w:pStyle w:val="ListParagraph"/>
              <w:numPr>
                <w:ilvl w:val="2"/>
                <w:numId w:val="18"/>
              </w:numPr>
              <w:tabs>
                <w:tab w:val="left" w:pos="180"/>
              </w:tabs>
              <w:spacing w:after="120" w:line="276" w:lineRule="auto"/>
              <w:ind w:left="2154" w:right="0" w:hanging="357"/>
              <w:contextualSpacing w:val="0"/>
              <w:jc w:val="both"/>
              <w:rPr>
                <w:color w:val="D73329"/>
                <w:sz w:val="22"/>
              </w:rPr>
            </w:pPr>
            <w:r w:rsidRPr="00D62909">
              <w:rPr>
                <w:color w:val="D73329"/>
                <w:sz w:val="22"/>
              </w:rPr>
              <w:t>Loan Amortization Schedule</w:t>
            </w:r>
          </w:p>
          <w:p w14:paraId="0725439B" w14:textId="77777777" w:rsidR="00276843" w:rsidRPr="00D62909" w:rsidRDefault="00276843" w:rsidP="00276843">
            <w:pPr>
              <w:pStyle w:val="ListParagraph"/>
              <w:numPr>
                <w:ilvl w:val="2"/>
                <w:numId w:val="18"/>
              </w:numPr>
              <w:tabs>
                <w:tab w:val="left" w:pos="180"/>
              </w:tabs>
              <w:spacing w:after="120" w:line="276" w:lineRule="auto"/>
              <w:ind w:right="0"/>
              <w:contextualSpacing w:val="0"/>
              <w:jc w:val="both"/>
              <w:rPr>
                <w:color w:val="D73329"/>
                <w:sz w:val="22"/>
              </w:rPr>
            </w:pPr>
            <w:r w:rsidRPr="00D62909">
              <w:rPr>
                <w:color w:val="D73329"/>
                <w:sz w:val="22"/>
              </w:rPr>
              <w:t>Variance Analysis Report</w:t>
            </w:r>
          </w:p>
          <w:p w14:paraId="3B9F556B" w14:textId="77777777" w:rsidR="00276843" w:rsidRPr="00D62909" w:rsidRDefault="00276843" w:rsidP="00276843">
            <w:pPr>
              <w:pStyle w:val="ListParagraph"/>
              <w:numPr>
                <w:ilvl w:val="1"/>
                <w:numId w:val="18"/>
              </w:numPr>
              <w:spacing w:after="120" w:line="276" w:lineRule="auto"/>
              <w:ind w:right="102"/>
              <w:contextualSpacing w:val="0"/>
              <w:rPr>
                <w:color w:val="D73329"/>
                <w:sz w:val="22"/>
              </w:rPr>
            </w:pPr>
            <w:r w:rsidRPr="00D62909">
              <w:rPr>
                <w:color w:val="D73329"/>
                <w:sz w:val="22"/>
              </w:rPr>
              <w:t xml:space="preserve">Workplace documents, </w:t>
            </w:r>
            <w:proofErr w:type="gramStart"/>
            <w:r w:rsidRPr="00D62909">
              <w:rPr>
                <w:color w:val="D73329"/>
                <w:sz w:val="22"/>
              </w:rPr>
              <w:t>e.g.</w:t>
            </w:r>
            <w:proofErr w:type="gramEnd"/>
            <w:r w:rsidRPr="00D62909">
              <w:rPr>
                <w:color w:val="D73329"/>
                <w:sz w:val="22"/>
              </w:rPr>
              <w:t xml:space="preserve"> receipts, invoices, vouchers, schedules, reports and other financial records.</w:t>
            </w:r>
          </w:p>
          <w:p w14:paraId="6A9CC7FB" w14:textId="77777777" w:rsidR="00276843" w:rsidRPr="00D62909" w:rsidRDefault="00276843" w:rsidP="00276843">
            <w:pPr>
              <w:pStyle w:val="ListParagraph"/>
              <w:numPr>
                <w:ilvl w:val="1"/>
                <w:numId w:val="18"/>
              </w:numPr>
              <w:tabs>
                <w:tab w:val="left" w:pos="180"/>
              </w:tabs>
              <w:spacing w:after="120" w:line="276" w:lineRule="auto"/>
              <w:ind w:right="0"/>
              <w:contextualSpacing w:val="0"/>
              <w:jc w:val="both"/>
              <w:rPr>
                <w:color w:val="D73329"/>
                <w:sz w:val="22"/>
              </w:rPr>
            </w:pPr>
            <w:r w:rsidRPr="00D62909">
              <w:rPr>
                <w:color w:val="D73329"/>
                <w:sz w:val="22"/>
              </w:rPr>
              <w:t>Building and construction legislation, regulations, standards, and codes.</w:t>
            </w:r>
          </w:p>
          <w:p w14:paraId="1BB0C76C" w14:textId="77777777" w:rsidR="00276843" w:rsidRPr="00D62909" w:rsidRDefault="00276843" w:rsidP="00276843">
            <w:pPr>
              <w:pStyle w:val="ListParagraph"/>
              <w:numPr>
                <w:ilvl w:val="1"/>
                <w:numId w:val="18"/>
              </w:numPr>
              <w:tabs>
                <w:tab w:val="left" w:pos="180"/>
              </w:tabs>
              <w:spacing w:after="120" w:line="276" w:lineRule="auto"/>
              <w:ind w:right="0"/>
              <w:contextualSpacing w:val="0"/>
              <w:jc w:val="both"/>
              <w:rPr>
                <w:color w:val="D73329"/>
                <w:sz w:val="22"/>
              </w:rPr>
            </w:pPr>
            <w:r>
              <w:rPr>
                <w:color w:val="D73329"/>
                <w:sz w:val="22"/>
              </w:rPr>
              <w:t>Common applications and software</w:t>
            </w:r>
            <w:r w:rsidRPr="00D62909">
              <w:rPr>
                <w:color w:val="D73329"/>
                <w:sz w:val="22"/>
              </w:rPr>
              <w:t xml:space="preserve"> used to collect and record data and produce reports (Excel, Word, etc.).</w:t>
            </w:r>
          </w:p>
          <w:p w14:paraId="67DF288A" w14:textId="77777777" w:rsidR="00276843" w:rsidRPr="00D62909" w:rsidRDefault="00276843" w:rsidP="00276843">
            <w:pPr>
              <w:pStyle w:val="ListParagraph"/>
              <w:numPr>
                <w:ilvl w:val="1"/>
                <w:numId w:val="18"/>
              </w:numPr>
              <w:tabs>
                <w:tab w:val="left" w:pos="180"/>
              </w:tabs>
              <w:spacing w:after="120" w:line="276" w:lineRule="auto"/>
              <w:ind w:right="0"/>
              <w:contextualSpacing w:val="0"/>
              <w:jc w:val="both"/>
              <w:rPr>
                <w:color w:val="D73329"/>
                <w:sz w:val="22"/>
              </w:rPr>
            </w:pPr>
            <w:r w:rsidRPr="00D62909">
              <w:rPr>
                <w:color w:val="D73329"/>
                <w:sz w:val="22"/>
              </w:rPr>
              <w:t xml:space="preserve">Digital devices, applications, and software used for research, and electronic transmission and receipt of information (Google, Outlook, etc.) </w:t>
            </w:r>
          </w:p>
          <w:p w14:paraId="14844FC9" w14:textId="772319B6" w:rsidR="00276843" w:rsidRPr="00242870" w:rsidRDefault="00276843" w:rsidP="00276843">
            <w:pPr>
              <w:tabs>
                <w:tab w:val="left" w:pos="180"/>
              </w:tabs>
              <w:spacing w:after="120" w:line="276" w:lineRule="auto"/>
              <w:ind w:left="0" w:right="0" w:firstLine="0"/>
              <w:jc w:val="both"/>
              <w:rPr>
                <w:rFonts w:cstheme="minorHAnsi"/>
                <w:bCs/>
                <w:color w:val="D73329"/>
              </w:rPr>
            </w:pPr>
            <w:r w:rsidRPr="00D62909">
              <w:rPr>
                <w:color w:val="D73329"/>
                <w:sz w:val="22"/>
              </w:rPr>
              <w:t xml:space="preserve">Other office resources or equipment relevant in completing the assessment, </w:t>
            </w:r>
            <w:proofErr w:type="gramStart"/>
            <w:r w:rsidRPr="00D62909">
              <w:rPr>
                <w:color w:val="D73329"/>
                <w:sz w:val="22"/>
              </w:rPr>
              <w:t>e.g.</w:t>
            </w:r>
            <w:proofErr w:type="gramEnd"/>
            <w:r w:rsidRPr="00D62909">
              <w:rPr>
                <w:color w:val="D73329"/>
                <w:sz w:val="22"/>
              </w:rPr>
              <w:t xml:space="preserve"> payroll software, construction management software, SBR-enabled accounting software, etc.</w:t>
            </w:r>
          </w:p>
        </w:tc>
      </w:tr>
    </w:tbl>
    <w:p w14:paraId="132FB1B5" w14:textId="77777777" w:rsidR="00DE44B0" w:rsidRPr="00242870" w:rsidRDefault="00DE44B0" w:rsidP="00DE44B0">
      <w:pPr>
        <w:spacing w:after="120" w:line="276" w:lineRule="auto"/>
        <w:ind w:left="0" w:firstLine="0"/>
      </w:pPr>
      <w:r w:rsidRPr="00242870">
        <w:br w:type="page"/>
      </w:r>
    </w:p>
    <w:p w14:paraId="27C11943" w14:textId="77777777" w:rsidR="00DE44B0" w:rsidRPr="00242870" w:rsidRDefault="00DE44B0" w:rsidP="00DE44B0">
      <w:pPr>
        <w:pStyle w:val="Heading3"/>
        <w:tabs>
          <w:tab w:val="left" w:pos="180"/>
        </w:tabs>
        <w:spacing w:line="276" w:lineRule="auto"/>
        <w:ind w:right="0"/>
        <w:jc w:val="both"/>
      </w:pPr>
      <w:bookmarkStart w:id="105" w:name="_Toc44867584"/>
      <w:bookmarkStart w:id="106" w:name="_Toc53038405"/>
      <w:bookmarkStart w:id="107" w:name="_Toc61449221"/>
      <w:r w:rsidRPr="00242870">
        <w:lastRenderedPageBreak/>
        <w:t>Contextualisation</w:t>
      </w:r>
      <w:bookmarkEnd w:id="105"/>
      <w:bookmarkEnd w:id="106"/>
      <w:bookmarkEnd w:id="107"/>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1"/>
      </w:tblGrid>
      <w:tr w:rsidR="00DE44B0" w:rsidRPr="00242870" w14:paraId="28629AD5" w14:textId="77777777" w:rsidTr="00191426">
        <w:trPr>
          <w:trHeight w:val="20"/>
          <w:jc w:val="center"/>
        </w:trPr>
        <w:tc>
          <w:tcPr>
            <w:tcW w:w="5000" w:type="pct"/>
            <w:shd w:val="clear" w:color="auto" w:fill="auto"/>
          </w:tcPr>
          <w:p w14:paraId="35F2F522" w14:textId="687D2242" w:rsidR="00DE44B0" w:rsidRPr="00242870" w:rsidRDefault="00DE44B0" w:rsidP="00191426">
            <w:pPr>
              <w:tabs>
                <w:tab w:val="left" w:pos="180"/>
                <w:tab w:val="center" w:pos="4387"/>
                <w:tab w:val="left" w:pos="6420"/>
              </w:tabs>
              <w:spacing w:after="120" w:line="276" w:lineRule="auto"/>
              <w:ind w:left="0" w:right="0" w:firstLine="0"/>
              <w:jc w:val="center"/>
              <w:rPr>
                <w:rFonts w:cstheme="minorHAnsi"/>
                <w:b/>
                <w:color w:val="D73329"/>
                <w:sz w:val="22"/>
              </w:rPr>
            </w:pPr>
            <w:r w:rsidRPr="00242870">
              <w:rPr>
                <w:rFonts w:cstheme="minorHAnsi"/>
                <w:b/>
                <w:color w:val="D73329"/>
                <w:sz w:val="22"/>
              </w:rPr>
              <w:t>INSTRUCTIONS TO THE ASSESSOR</w:t>
            </w:r>
          </w:p>
          <w:p w14:paraId="7F4733D3" w14:textId="3A88F3F3" w:rsidR="007315B8" w:rsidRPr="00242870" w:rsidRDefault="00DE44B0" w:rsidP="008C63BE">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This workplace assessment aims to assess the candidate’s practical knowledge and skills in:</w:t>
            </w:r>
          </w:p>
          <w:p w14:paraId="2008D1E6" w14:textId="11A82A9C" w:rsidR="00DE44B0" w:rsidRPr="00242870" w:rsidRDefault="008C63BE" w:rsidP="00C02FC7">
            <w:pPr>
              <w:pStyle w:val="ListParagraph"/>
              <w:numPr>
                <w:ilvl w:val="0"/>
                <w:numId w:val="19"/>
              </w:numPr>
              <w:tabs>
                <w:tab w:val="left" w:pos="180"/>
              </w:tabs>
              <w:spacing w:after="120" w:line="276" w:lineRule="auto"/>
              <w:ind w:left="714" w:right="0" w:hanging="357"/>
              <w:contextualSpacing w:val="0"/>
              <w:jc w:val="both"/>
              <w:rPr>
                <w:rFonts w:cstheme="minorHAnsi"/>
                <w:bCs/>
                <w:color w:val="D73329"/>
                <w:sz w:val="22"/>
                <w:szCs w:val="20"/>
              </w:rPr>
            </w:pPr>
            <w:r>
              <w:rPr>
                <w:rFonts w:cstheme="minorHAnsi"/>
                <w:bCs/>
                <w:color w:val="D73329"/>
                <w:sz w:val="22"/>
                <w:szCs w:val="20"/>
              </w:rPr>
              <w:t>Identifying the requirements of the business</w:t>
            </w:r>
          </w:p>
          <w:p w14:paraId="0D691E8D" w14:textId="78F9DEA5" w:rsidR="00DE44B0" w:rsidRPr="00242870" w:rsidRDefault="008C63BE" w:rsidP="00C02FC7">
            <w:pPr>
              <w:pStyle w:val="ListParagraph"/>
              <w:numPr>
                <w:ilvl w:val="0"/>
                <w:numId w:val="19"/>
              </w:numPr>
              <w:tabs>
                <w:tab w:val="left" w:pos="180"/>
              </w:tabs>
              <w:spacing w:after="120" w:line="276" w:lineRule="auto"/>
              <w:ind w:left="714" w:right="0" w:hanging="357"/>
              <w:contextualSpacing w:val="0"/>
              <w:jc w:val="both"/>
              <w:rPr>
                <w:rFonts w:cstheme="minorHAnsi"/>
                <w:bCs/>
                <w:color w:val="D73329"/>
                <w:sz w:val="22"/>
                <w:szCs w:val="20"/>
              </w:rPr>
            </w:pPr>
            <w:r>
              <w:rPr>
                <w:rFonts w:cstheme="minorHAnsi"/>
                <w:bCs/>
                <w:color w:val="D73329"/>
                <w:sz w:val="22"/>
                <w:szCs w:val="20"/>
              </w:rPr>
              <w:t>Managing business finances</w:t>
            </w:r>
          </w:p>
          <w:p w14:paraId="14C5D154" w14:textId="1411506A" w:rsidR="00DE44B0" w:rsidRPr="00242870" w:rsidRDefault="008C63BE" w:rsidP="00C02FC7">
            <w:pPr>
              <w:pStyle w:val="ListParagraph"/>
              <w:numPr>
                <w:ilvl w:val="0"/>
                <w:numId w:val="19"/>
              </w:numPr>
              <w:tabs>
                <w:tab w:val="left" w:pos="180"/>
              </w:tabs>
              <w:spacing w:after="120" w:line="276" w:lineRule="auto"/>
              <w:ind w:left="714" w:right="0" w:hanging="357"/>
              <w:contextualSpacing w:val="0"/>
              <w:jc w:val="both"/>
              <w:rPr>
                <w:rFonts w:cstheme="minorHAnsi"/>
                <w:bCs/>
                <w:color w:val="D73329"/>
                <w:sz w:val="22"/>
                <w:szCs w:val="20"/>
              </w:rPr>
            </w:pPr>
            <w:r>
              <w:rPr>
                <w:rFonts w:cstheme="minorHAnsi"/>
                <w:bCs/>
                <w:color w:val="D73329"/>
                <w:sz w:val="22"/>
                <w:szCs w:val="20"/>
              </w:rPr>
              <w:t>Processing taxation, insurance, and payments</w:t>
            </w:r>
          </w:p>
          <w:p w14:paraId="01883567" w14:textId="20B530FE" w:rsidR="00DE44B0" w:rsidRPr="00242870" w:rsidRDefault="007315B8" w:rsidP="0019142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tasks</w:t>
            </w:r>
            <w:r w:rsidR="00DE44B0" w:rsidRPr="00242870">
              <w:rPr>
                <w:rFonts w:cstheme="minorHAnsi"/>
                <w:bCs/>
                <w:color w:val="D73329"/>
                <w:sz w:val="22"/>
              </w:rPr>
              <w:t xml:space="preserve"> in this Workplace Assessment are not designed to address a specific </w:t>
            </w:r>
            <w:r w:rsidR="00601DBA" w:rsidRPr="00242870">
              <w:rPr>
                <w:rFonts w:cstheme="minorHAnsi"/>
                <w:bCs/>
                <w:color w:val="D73329"/>
                <w:sz w:val="22"/>
              </w:rPr>
              <w:t xml:space="preserve">building and construction </w:t>
            </w:r>
            <w:r w:rsidR="00DE44B0" w:rsidRPr="00242870">
              <w:rPr>
                <w:rFonts w:cstheme="minorHAnsi"/>
                <w:bCs/>
                <w:color w:val="D73329"/>
                <w:sz w:val="22"/>
              </w:rPr>
              <w:t>project and not designed for a particular organisation/workplace.</w:t>
            </w:r>
          </w:p>
          <w:p w14:paraId="61755654" w14:textId="77777777" w:rsidR="00DE44B0" w:rsidRPr="00242870" w:rsidRDefault="00DE44B0" w:rsidP="0019142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Before commencing the assessment, the assessor must contextualise these tasks as well as any other assessment tool provided along with this workbook, </w:t>
            </w:r>
            <w:proofErr w:type="gramStart"/>
            <w:r w:rsidRPr="00242870">
              <w:rPr>
                <w:rFonts w:cstheme="minorHAnsi"/>
                <w:bCs/>
                <w:color w:val="D73329"/>
                <w:sz w:val="22"/>
              </w:rPr>
              <w:t>e.g.</w:t>
            </w:r>
            <w:proofErr w:type="gramEnd"/>
            <w:r w:rsidRPr="00242870">
              <w:rPr>
                <w:rFonts w:cstheme="minorHAnsi"/>
                <w:bCs/>
                <w:color w:val="D73329"/>
                <w:sz w:val="22"/>
              </w:rPr>
              <w:t xml:space="preserve"> Observation Forms, Assessor’s Checklists, and other generic templates provided along with this workbook. The assessor must contextualise these to reflect:</w:t>
            </w:r>
          </w:p>
          <w:p w14:paraId="09A08589" w14:textId="1476AF55" w:rsidR="007315B8" w:rsidRPr="00242870" w:rsidRDefault="007315B8" w:rsidP="00C02FC7">
            <w:pPr>
              <w:pStyle w:val="ListParagraph"/>
              <w:numPr>
                <w:ilvl w:val="0"/>
                <w:numId w:val="20"/>
              </w:numPr>
              <w:tabs>
                <w:tab w:val="left" w:pos="180"/>
              </w:tabs>
              <w:spacing w:after="120" w:line="276" w:lineRule="auto"/>
              <w:ind w:left="714" w:right="0" w:hanging="357"/>
              <w:contextualSpacing w:val="0"/>
              <w:jc w:val="both"/>
              <w:rPr>
                <w:rFonts w:cstheme="minorHAnsi"/>
                <w:bCs/>
                <w:color w:val="D73329"/>
                <w:sz w:val="22"/>
                <w:szCs w:val="20"/>
              </w:rPr>
            </w:pPr>
            <w:r w:rsidRPr="00242870">
              <w:rPr>
                <w:rFonts w:cstheme="minorHAnsi"/>
                <w:bCs/>
                <w:color w:val="D73329"/>
                <w:sz w:val="22"/>
                <w:szCs w:val="20"/>
              </w:rPr>
              <w:t>The</w:t>
            </w:r>
            <w:r w:rsidR="00601DBA" w:rsidRPr="00242870">
              <w:rPr>
                <w:rFonts w:cstheme="minorHAnsi"/>
                <w:bCs/>
                <w:color w:val="D73329"/>
                <w:sz w:val="22"/>
                <w:szCs w:val="20"/>
              </w:rPr>
              <w:t xml:space="preserve"> building and construction</w:t>
            </w:r>
            <w:r w:rsidRPr="00242870">
              <w:rPr>
                <w:rFonts w:cstheme="minorHAnsi"/>
                <w:bCs/>
                <w:color w:val="D73329"/>
                <w:sz w:val="22"/>
                <w:szCs w:val="20"/>
              </w:rPr>
              <w:t xml:space="preserve"> project/s being undertaken by the candidate as part of this assessment, as well as the requirements and specification of this project/s.</w:t>
            </w:r>
          </w:p>
          <w:p w14:paraId="0ED239EF" w14:textId="7D1AF78D" w:rsidR="00DE44B0" w:rsidRPr="00242870" w:rsidRDefault="00DE44B0" w:rsidP="00C02FC7">
            <w:pPr>
              <w:pStyle w:val="ListParagraph"/>
              <w:numPr>
                <w:ilvl w:val="0"/>
                <w:numId w:val="20"/>
              </w:numPr>
              <w:tabs>
                <w:tab w:val="left" w:pos="180"/>
              </w:tabs>
              <w:spacing w:after="120" w:line="276" w:lineRule="auto"/>
              <w:ind w:left="714" w:right="0" w:hanging="357"/>
              <w:contextualSpacing w:val="0"/>
              <w:jc w:val="both"/>
              <w:rPr>
                <w:rFonts w:cstheme="minorHAnsi"/>
                <w:bCs/>
                <w:color w:val="D73329"/>
                <w:sz w:val="22"/>
                <w:szCs w:val="20"/>
              </w:rPr>
            </w:pPr>
            <w:r w:rsidRPr="00242870">
              <w:rPr>
                <w:rFonts w:cstheme="minorHAnsi"/>
                <w:bCs/>
                <w:color w:val="D73329"/>
                <w:sz w:val="22"/>
                <w:szCs w:val="20"/>
              </w:rPr>
              <w:t xml:space="preserve">Organisational policies and procedures relevant to </w:t>
            </w:r>
            <w:r w:rsidR="007315B8" w:rsidRPr="00242870">
              <w:rPr>
                <w:rFonts w:cstheme="minorHAnsi"/>
                <w:bCs/>
                <w:color w:val="D73329"/>
                <w:sz w:val="22"/>
                <w:szCs w:val="20"/>
              </w:rPr>
              <w:t xml:space="preserve">this </w:t>
            </w:r>
            <w:r w:rsidR="00601DBA" w:rsidRPr="00242870">
              <w:rPr>
                <w:rFonts w:cstheme="minorHAnsi"/>
                <w:bCs/>
                <w:color w:val="D73329"/>
                <w:sz w:val="22"/>
                <w:szCs w:val="20"/>
              </w:rPr>
              <w:t xml:space="preserve">building and construction </w:t>
            </w:r>
            <w:r w:rsidR="007315B8" w:rsidRPr="00242870">
              <w:rPr>
                <w:rFonts w:cstheme="minorHAnsi"/>
                <w:bCs/>
                <w:color w:val="D73329"/>
                <w:sz w:val="22"/>
                <w:szCs w:val="20"/>
              </w:rPr>
              <w:t>project/s.</w:t>
            </w:r>
          </w:p>
          <w:p w14:paraId="32052EA9" w14:textId="23CADD56" w:rsidR="00DE44B0" w:rsidRPr="00242870" w:rsidRDefault="00DE44B0" w:rsidP="00C02FC7">
            <w:pPr>
              <w:pStyle w:val="ListParagraph"/>
              <w:numPr>
                <w:ilvl w:val="0"/>
                <w:numId w:val="20"/>
              </w:numPr>
              <w:tabs>
                <w:tab w:val="left" w:pos="180"/>
              </w:tabs>
              <w:spacing w:after="120" w:line="276" w:lineRule="auto"/>
              <w:ind w:left="714" w:right="0" w:hanging="357"/>
              <w:contextualSpacing w:val="0"/>
              <w:jc w:val="both"/>
              <w:rPr>
                <w:rFonts w:cstheme="minorHAnsi"/>
                <w:bCs/>
                <w:color w:val="D73329"/>
                <w:sz w:val="22"/>
                <w:szCs w:val="20"/>
              </w:rPr>
            </w:pPr>
            <w:r w:rsidRPr="00242870">
              <w:rPr>
                <w:rFonts w:cstheme="minorHAnsi"/>
                <w:bCs/>
                <w:color w:val="D73329"/>
                <w:sz w:val="22"/>
                <w:szCs w:val="20"/>
              </w:rPr>
              <w:t>Standards, laws, regulations relevant to th</w:t>
            </w:r>
            <w:r w:rsidR="007315B8" w:rsidRPr="00242870">
              <w:rPr>
                <w:rFonts w:cstheme="minorHAnsi"/>
                <w:bCs/>
                <w:color w:val="D73329"/>
                <w:sz w:val="22"/>
                <w:szCs w:val="20"/>
              </w:rPr>
              <w:t>is</w:t>
            </w:r>
            <w:r w:rsidRPr="00242870">
              <w:rPr>
                <w:rFonts w:cstheme="minorHAnsi"/>
                <w:bCs/>
                <w:color w:val="D73329"/>
                <w:sz w:val="22"/>
                <w:szCs w:val="20"/>
              </w:rPr>
              <w:t xml:space="preserve"> </w:t>
            </w:r>
            <w:r w:rsidR="00601DBA" w:rsidRPr="00242870">
              <w:rPr>
                <w:rFonts w:cstheme="minorHAnsi"/>
                <w:bCs/>
                <w:color w:val="D73329"/>
                <w:sz w:val="22"/>
                <w:szCs w:val="20"/>
              </w:rPr>
              <w:t xml:space="preserve">building and construction </w:t>
            </w:r>
            <w:r w:rsidRPr="00242870">
              <w:rPr>
                <w:rFonts w:cstheme="minorHAnsi"/>
                <w:bCs/>
                <w:color w:val="D73329"/>
                <w:sz w:val="22"/>
                <w:szCs w:val="20"/>
              </w:rPr>
              <w:t>project</w:t>
            </w:r>
            <w:r w:rsidR="007315B8" w:rsidRPr="00242870">
              <w:rPr>
                <w:rFonts w:cstheme="minorHAnsi"/>
                <w:bCs/>
                <w:color w:val="D73329"/>
                <w:sz w:val="22"/>
                <w:szCs w:val="20"/>
              </w:rPr>
              <w:t>/</w:t>
            </w:r>
            <w:r w:rsidRPr="00242870">
              <w:rPr>
                <w:rFonts w:cstheme="minorHAnsi"/>
                <w:bCs/>
                <w:color w:val="D73329"/>
                <w:sz w:val="22"/>
                <w:szCs w:val="20"/>
              </w:rPr>
              <w:t>s</w:t>
            </w:r>
            <w:r w:rsidR="00601DBA" w:rsidRPr="00242870">
              <w:rPr>
                <w:rFonts w:cstheme="minorHAnsi"/>
                <w:bCs/>
                <w:color w:val="D73329"/>
                <w:sz w:val="22"/>
                <w:szCs w:val="20"/>
              </w:rPr>
              <w:t>, including any standards, laws, regulations that apply to the state/territory where this project is currently being undertaken.</w:t>
            </w:r>
          </w:p>
          <w:p w14:paraId="0BDBE303" w14:textId="3B1B7694" w:rsidR="00DE44B0" w:rsidRPr="00242870" w:rsidRDefault="00DE44B0" w:rsidP="00C02FC7">
            <w:pPr>
              <w:pStyle w:val="ListParagraph"/>
              <w:numPr>
                <w:ilvl w:val="0"/>
                <w:numId w:val="20"/>
              </w:numPr>
              <w:tabs>
                <w:tab w:val="left" w:pos="180"/>
              </w:tabs>
              <w:spacing w:after="120" w:line="276" w:lineRule="auto"/>
              <w:ind w:left="714" w:right="0" w:hanging="357"/>
              <w:contextualSpacing w:val="0"/>
              <w:jc w:val="both"/>
              <w:rPr>
                <w:rFonts w:cstheme="minorHAnsi"/>
                <w:bCs/>
                <w:color w:val="D73329"/>
                <w:sz w:val="22"/>
                <w:szCs w:val="20"/>
              </w:rPr>
            </w:pPr>
            <w:r w:rsidRPr="00242870">
              <w:rPr>
                <w:rFonts w:cstheme="minorHAnsi"/>
                <w:bCs/>
                <w:color w:val="D73329"/>
                <w:sz w:val="22"/>
                <w:szCs w:val="20"/>
              </w:rPr>
              <w:t xml:space="preserve">Specific tools, techniques, processes implemented into </w:t>
            </w:r>
            <w:r w:rsidR="007315B8" w:rsidRPr="00242870">
              <w:rPr>
                <w:rFonts w:cstheme="minorHAnsi"/>
                <w:bCs/>
                <w:color w:val="D73329"/>
                <w:sz w:val="22"/>
                <w:szCs w:val="20"/>
              </w:rPr>
              <w:t xml:space="preserve">this </w:t>
            </w:r>
            <w:r w:rsidR="00396F2B" w:rsidRPr="00242870">
              <w:rPr>
                <w:rFonts w:cstheme="minorHAnsi"/>
                <w:bCs/>
                <w:color w:val="D73329"/>
                <w:sz w:val="22"/>
                <w:szCs w:val="20"/>
              </w:rPr>
              <w:t xml:space="preserve">building and construction </w:t>
            </w:r>
            <w:r w:rsidR="007315B8" w:rsidRPr="00242870">
              <w:rPr>
                <w:rFonts w:cstheme="minorHAnsi"/>
                <w:bCs/>
                <w:color w:val="D73329"/>
                <w:sz w:val="22"/>
                <w:szCs w:val="20"/>
              </w:rPr>
              <w:t>project/s.</w:t>
            </w:r>
          </w:p>
          <w:p w14:paraId="0DA0A6DC" w14:textId="77777777" w:rsidR="00DE44B0" w:rsidRPr="00242870" w:rsidRDefault="00DE44B0" w:rsidP="00191426">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To contextualise these tasks:</w:t>
            </w:r>
          </w:p>
          <w:p w14:paraId="672E054F" w14:textId="0CC041BD" w:rsidR="00DE44B0" w:rsidRPr="00242870" w:rsidRDefault="00DE44B0" w:rsidP="00C02FC7">
            <w:pPr>
              <w:pStyle w:val="ListParagraph"/>
              <w:numPr>
                <w:ilvl w:val="0"/>
                <w:numId w:val="21"/>
              </w:numPr>
              <w:tabs>
                <w:tab w:val="left" w:pos="180"/>
              </w:tabs>
              <w:spacing w:after="120" w:line="276" w:lineRule="auto"/>
              <w:ind w:left="714" w:right="0" w:hanging="357"/>
              <w:contextualSpacing w:val="0"/>
              <w:jc w:val="both"/>
              <w:rPr>
                <w:rFonts w:cstheme="minorHAnsi"/>
                <w:color w:val="D73329"/>
                <w:sz w:val="22"/>
              </w:rPr>
            </w:pPr>
            <w:r w:rsidRPr="00242870">
              <w:rPr>
                <w:rFonts w:cstheme="minorHAnsi"/>
                <w:color w:val="D73329"/>
                <w:sz w:val="22"/>
              </w:rPr>
              <w:t>Adapt/revise the instructions provided in each task so that they reflect the project</w:t>
            </w:r>
            <w:r w:rsidR="001744E7" w:rsidRPr="00242870">
              <w:rPr>
                <w:rFonts w:cstheme="minorHAnsi"/>
                <w:color w:val="D73329"/>
                <w:sz w:val="22"/>
              </w:rPr>
              <w:t>/</w:t>
            </w:r>
            <w:r w:rsidRPr="00242870">
              <w:rPr>
                <w:rFonts w:cstheme="minorHAnsi"/>
                <w:color w:val="D73329"/>
                <w:sz w:val="22"/>
              </w:rPr>
              <w:t>s the candidate is working on as part of this assessment.</w:t>
            </w:r>
          </w:p>
          <w:p w14:paraId="6B8E9B29" w14:textId="0040993D" w:rsidR="00DE44B0" w:rsidRPr="00242870" w:rsidRDefault="00DE44B0" w:rsidP="00C02FC7">
            <w:pPr>
              <w:pStyle w:val="ListParagraph"/>
              <w:numPr>
                <w:ilvl w:val="0"/>
                <w:numId w:val="21"/>
              </w:numPr>
              <w:tabs>
                <w:tab w:val="left" w:pos="180"/>
              </w:tabs>
              <w:spacing w:after="120" w:line="276" w:lineRule="auto"/>
              <w:ind w:left="714" w:right="0" w:hanging="357"/>
              <w:contextualSpacing w:val="0"/>
              <w:jc w:val="both"/>
              <w:rPr>
                <w:rFonts w:cstheme="minorHAnsi"/>
                <w:bCs/>
                <w:color w:val="D73329"/>
                <w:sz w:val="22"/>
                <w:szCs w:val="20"/>
              </w:rPr>
            </w:pPr>
            <w:r w:rsidRPr="00242870">
              <w:rPr>
                <w:rFonts w:cstheme="minorHAnsi"/>
                <w:color w:val="D73329"/>
                <w:sz w:val="22"/>
              </w:rPr>
              <w:t xml:space="preserve">Adapt/revise the Observation Forms or Assessor’s Checklists, as well as any assessment </w:t>
            </w:r>
            <w:r w:rsidRPr="00242870">
              <w:rPr>
                <w:rFonts w:cstheme="minorHAnsi"/>
                <w:bCs/>
                <w:color w:val="D73329"/>
                <w:sz w:val="22"/>
                <w:szCs w:val="20"/>
              </w:rPr>
              <w:t>tools and templates provided in each task so that they reflect the project</w:t>
            </w:r>
            <w:r w:rsidR="001744E7" w:rsidRPr="00242870">
              <w:rPr>
                <w:rFonts w:cstheme="minorHAnsi"/>
                <w:bCs/>
                <w:color w:val="D73329"/>
                <w:sz w:val="22"/>
                <w:szCs w:val="20"/>
              </w:rPr>
              <w:t>/s</w:t>
            </w:r>
            <w:r w:rsidRPr="00242870">
              <w:rPr>
                <w:rFonts w:cstheme="minorHAnsi"/>
                <w:bCs/>
                <w:color w:val="D73329"/>
                <w:sz w:val="22"/>
                <w:szCs w:val="20"/>
              </w:rPr>
              <w:t xml:space="preserve"> the candidate is working on as part of this assessment.</w:t>
            </w:r>
          </w:p>
          <w:p w14:paraId="58E37093" w14:textId="77777777" w:rsidR="00DE44B0" w:rsidRPr="00242870" w:rsidRDefault="00DE44B0" w:rsidP="00191426">
            <w:pPr>
              <w:pStyle w:val="ListParagraph"/>
              <w:tabs>
                <w:tab w:val="left" w:pos="180"/>
              </w:tabs>
              <w:spacing w:after="120" w:line="276" w:lineRule="auto"/>
              <w:ind w:left="714" w:right="0" w:firstLine="0"/>
              <w:contextualSpacing w:val="0"/>
              <w:jc w:val="both"/>
              <w:rPr>
                <w:rFonts w:cstheme="minorHAnsi"/>
                <w:bCs/>
                <w:color w:val="D73329"/>
                <w:sz w:val="22"/>
                <w:szCs w:val="20"/>
              </w:rPr>
            </w:pPr>
            <w:r w:rsidRPr="00242870">
              <w:rPr>
                <w:rFonts w:cstheme="minorHAnsi"/>
                <w:bCs/>
                <w:color w:val="D73329"/>
                <w:sz w:val="22"/>
                <w:szCs w:val="20"/>
              </w:rPr>
              <w:t>For example, if the candidate is required to develop the project plan for the project they are undertaking, the assessment tools and templates associated with this task must be adapted/revised so that the criteria for assessing the candidate’s project plan submission align with the actual requirements of the project they are undertaking, e.g. if certain health and safety and environmental laws affect the undertaking of this project, the criteria for assessing the project plan must include compliance with these health and safety and environmental laws.</w:t>
            </w:r>
          </w:p>
        </w:tc>
      </w:tr>
    </w:tbl>
    <w:p w14:paraId="75D5D149" w14:textId="77777777" w:rsidR="000067C5" w:rsidRDefault="000067C5">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1"/>
      </w:tblGrid>
      <w:tr w:rsidR="00DE44B0" w:rsidRPr="00242870" w14:paraId="2868838C" w14:textId="77777777" w:rsidTr="00191426">
        <w:trPr>
          <w:trHeight w:val="2788"/>
          <w:jc w:val="center"/>
        </w:trPr>
        <w:tc>
          <w:tcPr>
            <w:tcW w:w="5000" w:type="pct"/>
            <w:shd w:val="clear" w:color="auto" w:fill="auto"/>
          </w:tcPr>
          <w:p w14:paraId="69DAB8A4" w14:textId="39FE8F8C" w:rsidR="00DE44B0" w:rsidRPr="00242870" w:rsidRDefault="00DE44B0" w:rsidP="00191426">
            <w:pPr>
              <w:tabs>
                <w:tab w:val="left" w:pos="180"/>
              </w:tabs>
              <w:spacing w:after="120" w:line="276" w:lineRule="auto"/>
              <w:ind w:left="0" w:right="0" w:firstLine="0"/>
              <w:jc w:val="center"/>
              <w:rPr>
                <w:b/>
                <w:color w:val="D73329"/>
                <w:sz w:val="22"/>
              </w:rPr>
            </w:pPr>
            <w:r w:rsidRPr="00242870">
              <w:rPr>
                <w:rFonts w:cstheme="minorHAnsi"/>
                <w:b/>
                <w:color w:val="D73329"/>
                <w:sz w:val="22"/>
              </w:rPr>
              <w:lastRenderedPageBreak/>
              <w:t>IMPORTANT:</w:t>
            </w:r>
          </w:p>
          <w:p w14:paraId="06EA4E90" w14:textId="77777777" w:rsidR="00DE44B0" w:rsidRPr="00242870" w:rsidRDefault="00DE44B0" w:rsidP="00191426">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Any contextualisation required must be completed before distributing the assessment workbooks and associated assessment tools to the students.</w:t>
            </w:r>
          </w:p>
          <w:p w14:paraId="65D49BC3" w14:textId="77777777" w:rsidR="00DE44B0" w:rsidRPr="00242870" w:rsidRDefault="00DE44B0" w:rsidP="00191426">
            <w:pPr>
              <w:tabs>
                <w:tab w:val="left" w:pos="180"/>
              </w:tabs>
              <w:spacing w:after="120" w:line="276" w:lineRule="auto"/>
              <w:ind w:left="0" w:right="0" w:firstLine="0"/>
              <w:jc w:val="both"/>
              <w:rPr>
                <w:rFonts w:cstheme="minorHAnsi"/>
                <w:b/>
                <w:color w:val="D73329"/>
                <w:szCs w:val="20"/>
              </w:rPr>
            </w:pPr>
            <w:r w:rsidRPr="00242870">
              <w:rPr>
                <w:rFonts w:cstheme="minorHAnsi"/>
                <w:b/>
                <w:color w:val="D73329"/>
                <w:sz w:val="22"/>
              </w:rPr>
              <w:t>When contextualising the tasks for your RTO and your candidate, ensure the assessment tasks and benchmark performance still address the relevant unit requirements and assessment requirements in compliance with Standards for RTOs 2015 Clause 1.8-1 Principles of assessment and Clause 1.8-2 Rules of evidence.</w:t>
            </w:r>
          </w:p>
        </w:tc>
      </w:tr>
    </w:tbl>
    <w:p w14:paraId="4B673A02" w14:textId="77777777" w:rsidR="002F49FE" w:rsidRPr="00242870" w:rsidRDefault="002F49FE" w:rsidP="000067C5">
      <w:pPr>
        <w:spacing w:after="120" w:line="276" w:lineRule="auto"/>
        <w:ind w:left="0" w:right="102" w:firstLine="0"/>
      </w:pPr>
      <w:bookmarkStart w:id="108" w:name="_Toc53038406"/>
    </w:p>
    <w:p w14:paraId="56A58B78" w14:textId="47A2CB8A" w:rsidR="00BB26A8" w:rsidRPr="00242870" w:rsidRDefault="00BB26A8" w:rsidP="00BB26A8">
      <w:pPr>
        <w:pStyle w:val="Heading3"/>
        <w:tabs>
          <w:tab w:val="left" w:pos="180"/>
        </w:tabs>
        <w:spacing w:line="276" w:lineRule="auto"/>
        <w:ind w:right="0"/>
        <w:jc w:val="both"/>
      </w:pPr>
      <w:bookmarkStart w:id="109" w:name="_Toc61449222"/>
      <w:r w:rsidRPr="00242870">
        <w:t>Simulating the Assessments</w:t>
      </w:r>
      <w:bookmarkEnd w:id="108"/>
      <w:bookmarkEnd w:id="109"/>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1"/>
      </w:tblGrid>
      <w:tr w:rsidR="00BB26A8" w:rsidRPr="00242870" w14:paraId="7A36C6B0" w14:textId="77777777" w:rsidTr="00BB494C">
        <w:trPr>
          <w:trHeight w:val="7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E46BF6" w14:textId="77777777" w:rsidR="00BB26A8" w:rsidRPr="00242870" w:rsidRDefault="00BB26A8" w:rsidP="00BB494C">
            <w:pPr>
              <w:tabs>
                <w:tab w:val="left" w:pos="180"/>
              </w:tabs>
              <w:spacing w:after="120" w:line="276" w:lineRule="auto"/>
              <w:ind w:left="0" w:right="0" w:firstLine="0"/>
              <w:jc w:val="center"/>
              <w:rPr>
                <w:rFonts w:cstheme="minorHAnsi"/>
                <w:b/>
                <w:color w:val="D73329"/>
                <w:sz w:val="22"/>
              </w:rPr>
            </w:pPr>
            <w:r w:rsidRPr="00242870">
              <w:rPr>
                <w:rFonts w:cstheme="minorHAnsi"/>
                <w:b/>
                <w:color w:val="D73329"/>
                <w:sz w:val="22"/>
              </w:rPr>
              <w:t>INSTRUCTIONS TO THE ASSESSOR</w:t>
            </w:r>
          </w:p>
          <w:p w14:paraId="010E8F64" w14:textId="3FF34D16" w:rsidR="00BB26A8" w:rsidRPr="00242870" w:rsidRDefault="00BB26A8" w:rsidP="00BB494C">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workplace assessment must be conducted in the context of a real workplace or a simulated workplace environment.</w:t>
            </w:r>
          </w:p>
          <w:p w14:paraId="269FACB2" w14:textId="77777777" w:rsidR="00BB26A8" w:rsidRPr="00242870" w:rsidRDefault="00BB26A8" w:rsidP="00BB494C">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Where a real workplace is not available, the assessor must conduct the assessment in a simulated workplace environment where conditions are typical of those experienced in a real workplace.</w:t>
            </w:r>
          </w:p>
          <w:p w14:paraId="56B0F970" w14:textId="2CEDADE8" w:rsidR="00BB26A8" w:rsidRPr="00242870" w:rsidRDefault="00BB26A8" w:rsidP="00BB494C">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Even if the assessment is undertaken in a simulated workplace environment, it must still provide the candidate with access to all the resources required to complete this assessment, </w:t>
            </w:r>
            <w:proofErr w:type="gramStart"/>
            <w:r w:rsidRPr="00242870">
              <w:rPr>
                <w:rFonts w:cstheme="minorHAnsi"/>
                <w:bCs/>
                <w:color w:val="D73329"/>
                <w:sz w:val="22"/>
              </w:rPr>
              <w:t>e.g.</w:t>
            </w:r>
            <w:proofErr w:type="gramEnd"/>
            <w:r w:rsidRPr="00242870">
              <w:rPr>
                <w:rFonts w:cstheme="minorHAnsi"/>
                <w:bCs/>
                <w:color w:val="D73329"/>
                <w:sz w:val="22"/>
              </w:rPr>
              <w:t xml:space="preserve"> if the task requires the candidate to refer to organisational processes for </w:t>
            </w:r>
            <w:r w:rsidR="00C550BA" w:rsidRPr="00242870">
              <w:rPr>
                <w:rFonts w:cstheme="minorHAnsi"/>
                <w:bCs/>
                <w:color w:val="D73329"/>
                <w:sz w:val="22"/>
              </w:rPr>
              <w:t>supporting students with additional needs</w:t>
            </w:r>
            <w:r w:rsidRPr="00242870">
              <w:rPr>
                <w:rFonts w:cstheme="minorHAnsi"/>
                <w:bCs/>
                <w:color w:val="D73329"/>
                <w:sz w:val="22"/>
              </w:rPr>
              <w:t xml:space="preserve">, they must still be provided with actual/simulated organisational processes </w:t>
            </w:r>
            <w:r w:rsidR="00C550BA" w:rsidRPr="00242870">
              <w:rPr>
                <w:rFonts w:cstheme="minorHAnsi"/>
                <w:bCs/>
                <w:color w:val="D73329"/>
                <w:sz w:val="22"/>
              </w:rPr>
              <w:t>supporting students with additional needs</w:t>
            </w:r>
            <w:r w:rsidRPr="00242870">
              <w:rPr>
                <w:rFonts w:cstheme="minorHAnsi"/>
                <w:bCs/>
                <w:color w:val="D73329"/>
                <w:sz w:val="22"/>
              </w:rPr>
              <w:t>.</w:t>
            </w:r>
          </w:p>
          <w:p w14:paraId="5E5E1BAF" w14:textId="77777777" w:rsidR="00BB26A8" w:rsidRPr="00242870" w:rsidRDefault="00BB26A8" w:rsidP="00BB494C">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To simulate the tasks:</w:t>
            </w:r>
          </w:p>
          <w:p w14:paraId="5B58F093" w14:textId="77777777" w:rsidR="00BB26A8" w:rsidRPr="00242870" w:rsidRDefault="00BB26A8" w:rsidP="00BB494C">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Adapt/revise the instructions provided in each task so that they can be completed in a simulated environment. This may involve but is not limited to:</w:t>
            </w:r>
          </w:p>
          <w:p w14:paraId="7E1215BC" w14:textId="1C1A5714" w:rsidR="00BB26A8" w:rsidRPr="00242870" w:rsidRDefault="00BB26A8" w:rsidP="00C02FC7">
            <w:pPr>
              <w:pStyle w:val="ListParagraph"/>
              <w:numPr>
                <w:ilvl w:val="0"/>
                <w:numId w:val="29"/>
              </w:numPr>
              <w:tabs>
                <w:tab w:val="left" w:pos="180"/>
              </w:tabs>
              <w:spacing w:after="120" w:line="276" w:lineRule="auto"/>
              <w:ind w:left="714" w:right="0" w:hanging="357"/>
              <w:contextualSpacing w:val="0"/>
              <w:jc w:val="both"/>
              <w:rPr>
                <w:rFonts w:cstheme="minorHAnsi"/>
                <w:bCs/>
                <w:color w:val="D73329"/>
                <w:sz w:val="22"/>
                <w:szCs w:val="20"/>
              </w:rPr>
            </w:pPr>
            <w:r w:rsidRPr="00242870">
              <w:rPr>
                <w:rFonts w:cstheme="minorHAnsi"/>
                <w:bCs/>
                <w:color w:val="D73329"/>
                <w:sz w:val="22"/>
                <w:szCs w:val="20"/>
              </w:rPr>
              <w:t xml:space="preserve">Providing additional contextual information such as details of </w:t>
            </w:r>
            <w:r w:rsidR="00B654FD" w:rsidRPr="00242870">
              <w:rPr>
                <w:rFonts w:cstheme="minorHAnsi"/>
                <w:bCs/>
                <w:color w:val="D73329"/>
                <w:sz w:val="22"/>
                <w:szCs w:val="20"/>
              </w:rPr>
              <w:t xml:space="preserve">a simulated </w:t>
            </w:r>
            <w:r w:rsidR="00396F2B" w:rsidRPr="00242870">
              <w:rPr>
                <w:rFonts w:cstheme="minorHAnsi"/>
                <w:bCs/>
                <w:color w:val="D73329"/>
                <w:sz w:val="22"/>
                <w:szCs w:val="20"/>
              </w:rPr>
              <w:t xml:space="preserve">construction </w:t>
            </w:r>
            <w:r w:rsidR="00B654FD" w:rsidRPr="00242870">
              <w:rPr>
                <w:rFonts w:cstheme="minorHAnsi"/>
                <w:bCs/>
                <w:color w:val="D73329"/>
                <w:sz w:val="22"/>
                <w:szCs w:val="20"/>
              </w:rPr>
              <w:t>workplace, simulated information</w:t>
            </w:r>
            <w:r w:rsidR="00396F2B" w:rsidRPr="00242870">
              <w:rPr>
                <w:rFonts w:cstheme="minorHAnsi"/>
                <w:bCs/>
                <w:color w:val="D73329"/>
                <w:sz w:val="22"/>
                <w:szCs w:val="20"/>
              </w:rPr>
              <w:t xml:space="preserve"> of a building and construction project, </w:t>
            </w:r>
            <w:r w:rsidR="00431E6C" w:rsidRPr="00242870">
              <w:rPr>
                <w:rFonts w:cstheme="minorHAnsi"/>
                <w:bCs/>
                <w:color w:val="D73329"/>
                <w:sz w:val="22"/>
                <w:szCs w:val="20"/>
              </w:rPr>
              <w:t>etc.</w:t>
            </w:r>
          </w:p>
          <w:p w14:paraId="16D8C170" w14:textId="61A25821" w:rsidR="00BB26A8" w:rsidRPr="00242870" w:rsidRDefault="00BB26A8" w:rsidP="00C02FC7">
            <w:pPr>
              <w:pStyle w:val="ListParagraph"/>
              <w:numPr>
                <w:ilvl w:val="0"/>
                <w:numId w:val="29"/>
              </w:numPr>
              <w:tabs>
                <w:tab w:val="left" w:pos="180"/>
              </w:tabs>
              <w:spacing w:after="120" w:line="276" w:lineRule="auto"/>
              <w:ind w:left="714" w:right="0" w:hanging="357"/>
              <w:contextualSpacing w:val="0"/>
              <w:jc w:val="both"/>
              <w:rPr>
                <w:rFonts w:cstheme="minorHAnsi"/>
                <w:bCs/>
                <w:color w:val="D73329"/>
                <w:sz w:val="22"/>
                <w:szCs w:val="20"/>
              </w:rPr>
            </w:pPr>
            <w:r w:rsidRPr="00242870">
              <w:rPr>
                <w:rFonts w:cstheme="minorHAnsi"/>
                <w:bCs/>
                <w:color w:val="D73329"/>
                <w:sz w:val="22"/>
                <w:szCs w:val="20"/>
              </w:rPr>
              <w:t>Providing simulated workplace documents such as policies and procedures, meeting minutes, report</w:t>
            </w:r>
            <w:r w:rsidR="00B654FD" w:rsidRPr="00242870">
              <w:rPr>
                <w:rFonts w:cstheme="minorHAnsi"/>
                <w:bCs/>
                <w:color w:val="D73329"/>
                <w:sz w:val="22"/>
                <w:szCs w:val="20"/>
              </w:rPr>
              <w:t>s</w:t>
            </w:r>
            <w:r w:rsidRPr="00242870">
              <w:rPr>
                <w:rFonts w:cstheme="minorHAnsi"/>
                <w:bCs/>
                <w:color w:val="D73329"/>
                <w:sz w:val="22"/>
                <w:szCs w:val="20"/>
              </w:rPr>
              <w:t xml:space="preserve">, and </w:t>
            </w:r>
            <w:r w:rsidR="00CB12DA" w:rsidRPr="00242870">
              <w:rPr>
                <w:rFonts w:cstheme="minorHAnsi"/>
                <w:bCs/>
                <w:color w:val="D73329"/>
                <w:sz w:val="22"/>
                <w:szCs w:val="20"/>
              </w:rPr>
              <w:t>project plans, specifications, agreements, tender documents</w:t>
            </w:r>
            <w:r w:rsidRPr="00242870">
              <w:rPr>
                <w:rFonts w:cstheme="minorHAnsi"/>
                <w:bCs/>
                <w:color w:val="D73329"/>
                <w:sz w:val="22"/>
                <w:szCs w:val="20"/>
              </w:rPr>
              <w:t>, etc.</w:t>
            </w:r>
          </w:p>
          <w:p w14:paraId="5E1BE9BE" w14:textId="1A619F7C" w:rsidR="00B654FD" w:rsidRPr="00242870" w:rsidRDefault="00BB26A8" w:rsidP="00C02FC7">
            <w:pPr>
              <w:pStyle w:val="ListParagraph"/>
              <w:numPr>
                <w:ilvl w:val="0"/>
                <w:numId w:val="29"/>
              </w:numPr>
              <w:tabs>
                <w:tab w:val="left" w:pos="180"/>
              </w:tabs>
              <w:spacing w:after="120" w:line="276" w:lineRule="auto"/>
              <w:ind w:left="714" w:right="0" w:hanging="357"/>
              <w:contextualSpacing w:val="0"/>
              <w:jc w:val="both"/>
              <w:rPr>
                <w:rFonts w:cstheme="minorHAnsi"/>
                <w:bCs/>
                <w:color w:val="D73329"/>
                <w:sz w:val="22"/>
                <w:szCs w:val="20"/>
              </w:rPr>
            </w:pPr>
            <w:r w:rsidRPr="00242870">
              <w:rPr>
                <w:rFonts w:cstheme="minorHAnsi"/>
                <w:bCs/>
                <w:color w:val="D73329"/>
                <w:sz w:val="22"/>
                <w:szCs w:val="20"/>
              </w:rPr>
              <w:t xml:space="preserve">Creating scenarios </w:t>
            </w:r>
            <w:r w:rsidR="00B654FD" w:rsidRPr="00242870">
              <w:rPr>
                <w:rFonts w:cstheme="minorHAnsi"/>
                <w:bCs/>
                <w:color w:val="D73329"/>
                <w:sz w:val="22"/>
                <w:szCs w:val="20"/>
              </w:rPr>
              <w:t xml:space="preserve">that will enable the candidate to complete the workplace assessments included in this workbook, </w:t>
            </w:r>
            <w:proofErr w:type="gramStart"/>
            <w:r w:rsidR="00B654FD" w:rsidRPr="00242870">
              <w:rPr>
                <w:rFonts w:cstheme="minorHAnsi"/>
                <w:bCs/>
                <w:color w:val="D73329"/>
                <w:sz w:val="22"/>
                <w:szCs w:val="20"/>
              </w:rPr>
              <w:t>e.g.</w:t>
            </w:r>
            <w:proofErr w:type="gramEnd"/>
            <w:r w:rsidR="00B654FD" w:rsidRPr="00242870">
              <w:rPr>
                <w:rFonts w:cstheme="minorHAnsi"/>
                <w:bCs/>
                <w:color w:val="D73329"/>
                <w:sz w:val="22"/>
                <w:szCs w:val="20"/>
              </w:rPr>
              <w:t xml:space="preserve"> roleplay activities with colleagues, workplace supervisor, etc.</w:t>
            </w:r>
          </w:p>
          <w:p w14:paraId="5303A23C" w14:textId="77777777" w:rsidR="00BB26A8" w:rsidRPr="00242870" w:rsidRDefault="00BB26A8" w:rsidP="00BB494C">
            <w:pPr>
              <w:tabs>
                <w:tab w:val="left" w:pos="180"/>
              </w:tabs>
              <w:spacing w:after="120" w:line="276" w:lineRule="auto"/>
              <w:ind w:left="0" w:right="0" w:firstLine="0"/>
              <w:jc w:val="center"/>
              <w:rPr>
                <w:rFonts w:cstheme="minorHAnsi"/>
                <w:b/>
                <w:color w:val="D73329"/>
                <w:sz w:val="22"/>
              </w:rPr>
            </w:pPr>
            <w:r w:rsidRPr="00242870">
              <w:rPr>
                <w:rFonts w:cstheme="minorHAnsi"/>
                <w:b/>
                <w:color w:val="D73329"/>
                <w:sz w:val="22"/>
              </w:rPr>
              <w:t>IMPORTANT:</w:t>
            </w:r>
          </w:p>
          <w:p w14:paraId="4D73C232" w14:textId="77777777" w:rsidR="00BB26A8" w:rsidRPr="00242870" w:rsidRDefault="00BB26A8" w:rsidP="00BB494C">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Any preparation required to simulate the assessments must be completed before distributing the assessment workbooks and associated assessment tools to the students.</w:t>
            </w:r>
          </w:p>
          <w:p w14:paraId="6CEDCF4E" w14:textId="77777777" w:rsidR="00BB26A8" w:rsidRPr="00242870" w:rsidRDefault="00BB26A8" w:rsidP="00BB494C">
            <w:pPr>
              <w:tabs>
                <w:tab w:val="left" w:pos="180"/>
              </w:tabs>
              <w:spacing w:after="120" w:line="276" w:lineRule="auto"/>
              <w:ind w:left="0" w:right="0" w:firstLine="0"/>
              <w:jc w:val="both"/>
              <w:rPr>
                <w:rFonts w:cstheme="minorHAnsi"/>
                <w:bCs/>
                <w:color w:val="D73329"/>
                <w:szCs w:val="20"/>
              </w:rPr>
            </w:pPr>
            <w:r w:rsidRPr="00242870">
              <w:rPr>
                <w:rFonts w:cstheme="minorHAnsi"/>
                <w:b/>
                <w:color w:val="D73329"/>
                <w:sz w:val="22"/>
              </w:rPr>
              <w:t>When simulating the assessments for the candidate, the assessor must ensure the assessment tasks and benchmark performance still address the relevant unit requirements and assessment requirements in compliance with Standards for RTOs 2015 Clause 1.8-1 Principles of assessment and Clause 1.8-2 Rules of evidence.</w:t>
            </w:r>
          </w:p>
        </w:tc>
      </w:tr>
    </w:tbl>
    <w:p w14:paraId="295BD497" w14:textId="1FEEE2B8" w:rsidR="00BB26A8" w:rsidRPr="000067C5" w:rsidRDefault="00BB26A8" w:rsidP="0087517E">
      <w:pPr>
        <w:spacing w:after="120" w:line="276" w:lineRule="auto"/>
        <w:ind w:left="0" w:firstLine="0"/>
        <w:rPr>
          <w:sz w:val="18"/>
          <w:szCs w:val="18"/>
        </w:rPr>
      </w:pPr>
      <w:r w:rsidRPr="000067C5">
        <w:rPr>
          <w:sz w:val="18"/>
          <w:szCs w:val="18"/>
        </w:rPr>
        <w:br w:type="page"/>
      </w:r>
    </w:p>
    <w:p w14:paraId="3633AA51" w14:textId="09DA64A3" w:rsidR="00532B91" w:rsidRPr="00442906" w:rsidRDefault="001C46F8" w:rsidP="00532B91">
      <w:pPr>
        <w:spacing w:after="120" w:line="276" w:lineRule="auto"/>
        <w:ind w:left="0" w:right="102" w:firstLine="0"/>
        <w:outlineLvl w:val="1"/>
        <w:rPr>
          <w:rFonts w:ascii="Arial" w:hAnsi="Arial" w:cs="Arial"/>
          <w:b/>
          <w:bCs/>
          <w:color w:val="262626" w:themeColor="text1" w:themeTint="D9"/>
          <w:sz w:val="24"/>
          <w:szCs w:val="24"/>
        </w:rPr>
      </w:pPr>
      <w:bookmarkStart w:id="110" w:name="_Toc61449223"/>
      <w:bookmarkStart w:id="111" w:name="_Hlk51588141"/>
      <w:r w:rsidRPr="00442906">
        <w:rPr>
          <w:rFonts w:ascii="Arial" w:hAnsi="Arial" w:cs="Arial"/>
          <w:b/>
          <w:bCs/>
          <w:color w:val="262626" w:themeColor="text1" w:themeTint="D9"/>
          <w:sz w:val="24"/>
          <w:szCs w:val="24"/>
        </w:rPr>
        <w:lastRenderedPageBreak/>
        <w:t>Task 1</w:t>
      </w:r>
      <w:r w:rsidR="00532B91" w:rsidRPr="00442906">
        <w:rPr>
          <w:rFonts w:ascii="Arial" w:hAnsi="Arial" w:cs="Arial"/>
          <w:b/>
          <w:bCs/>
          <w:color w:val="262626" w:themeColor="text1" w:themeTint="D9"/>
          <w:sz w:val="24"/>
          <w:szCs w:val="24"/>
        </w:rPr>
        <w:t xml:space="preserve"> – Establishing a Payroll System</w:t>
      </w:r>
      <w:bookmarkEnd w:id="110"/>
    </w:p>
    <w:p w14:paraId="32FC8C12" w14:textId="0B83DC2A" w:rsidR="00532B91" w:rsidRPr="00442906"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12" w:name="_Toc61449224"/>
      <w:r w:rsidRPr="00442906">
        <w:rPr>
          <w:rFonts w:ascii="Arial" w:hAnsi="Arial" w:cs="Arial"/>
          <w:color w:val="262626" w:themeColor="text1" w:themeTint="D9"/>
          <w:sz w:val="24"/>
          <w:szCs w:val="24"/>
        </w:rPr>
        <w:t>Task 1.1 – Developing policies and procedures</w:t>
      </w:r>
      <w:bookmarkEnd w:id="112"/>
      <w:r w:rsidRPr="00442906">
        <w:rPr>
          <w:rFonts w:ascii="Arial" w:hAnsi="Arial" w:cs="Arial"/>
          <w:color w:val="262626" w:themeColor="text1" w:themeTint="D9"/>
          <w:sz w:val="24"/>
          <w:szCs w:val="24"/>
        </w:rPr>
        <w:t xml:space="preserve"> </w:t>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532B91" w:rsidRPr="00242870" w14:paraId="76A8FD0A" w14:textId="77777777" w:rsidTr="00A530CC">
        <w:trPr>
          <w:trHeight w:val="153"/>
          <w:jc w:val="center"/>
        </w:trPr>
        <w:tc>
          <w:tcPr>
            <w:tcW w:w="5000" w:type="pct"/>
            <w:tcBorders>
              <w:top w:val="nil"/>
              <w:left w:val="nil"/>
              <w:bottom w:val="nil"/>
              <w:right w:val="nil"/>
            </w:tcBorders>
            <w:shd w:val="clear" w:color="auto" w:fill="D9E2F3" w:themeFill="accent1" w:themeFillTint="33"/>
          </w:tcPr>
          <w:p w14:paraId="57FC85EA" w14:textId="61AD115A" w:rsidR="0019422E" w:rsidRDefault="00532B91" w:rsidP="00532B9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Develop policies and procedures that are relevant in establishing an effective payroll system for a building and construction business.</w:t>
            </w:r>
            <w:r w:rsidR="00DF1FE4">
              <w:rPr>
                <w:rFonts w:cstheme="minorHAnsi"/>
                <w:color w:val="262626" w:themeColor="text1" w:themeTint="D9"/>
                <w:szCs w:val="24"/>
              </w:rPr>
              <w:t xml:space="preserve"> </w:t>
            </w:r>
          </w:p>
          <w:p w14:paraId="60B52A10" w14:textId="7A7D835D" w:rsidR="0019422E" w:rsidRPr="00887BE6" w:rsidRDefault="005D1144" w:rsidP="00AA4AF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66A975B0" w14:textId="6CD2852F" w:rsidR="005D1144" w:rsidRPr="005D1144" w:rsidRDefault="005D1144">
            <w:pPr>
              <w:pStyle w:val="ListParagraph"/>
              <w:numPr>
                <w:ilvl w:val="0"/>
                <w:numId w:val="143"/>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C</w:t>
            </w:r>
            <w:r w:rsidRPr="005D1144">
              <w:rPr>
                <w:rFonts w:cstheme="minorHAnsi"/>
                <w:color w:val="262626" w:themeColor="text1" w:themeTint="D9"/>
                <w:szCs w:val="24"/>
              </w:rPr>
              <w:t>onsult with professionals from other areas of the business (</w:t>
            </w:r>
            <w:proofErr w:type="gramStart"/>
            <w:r w:rsidRPr="005D1144">
              <w:rPr>
                <w:rFonts w:cstheme="minorHAnsi"/>
                <w:color w:val="262626" w:themeColor="text1" w:themeTint="D9"/>
                <w:szCs w:val="24"/>
              </w:rPr>
              <w:t>e.g.</w:t>
            </w:r>
            <w:proofErr w:type="gramEnd"/>
            <w:r w:rsidRPr="005D1144">
              <w:rPr>
                <w:rFonts w:cstheme="minorHAnsi"/>
                <w:color w:val="262626" w:themeColor="text1" w:themeTint="D9"/>
                <w:szCs w:val="24"/>
              </w:rPr>
              <w:t xml:space="preserve"> accounting, payroll) in order to seek expert advice and to gain further understanding of the business’s existing payroll system. </w:t>
            </w:r>
          </w:p>
          <w:p w14:paraId="04097F93" w14:textId="0E14DE5F" w:rsidR="005D1144" w:rsidRDefault="005D1144" w:rsidP="00314024">
            <w:pPr>
              <w:pStyle w:val="ListParagraph"/>
              <w:spacing w:after="120" w:line="276" w:lineRule="auto"/>
              <w:ind w:left="714" w:right="0" w:firstLine="0"/>
              <w:contextualSpacing w:val="0"/>
              <w:jc w:val="both"/>
              <w:rPr>
                <w:rFonts w:cstheme="minorHAnsi"/>
                <w:color w:val="262626" w:themeColor="text1" w:themeTint="D9"/>
                <w:szCs w:val="24"/>
              </w:rPr>
            </w:pPr>
            <w:r w:rsidRPr="005D1144">
              <w:rPr>
                <w:rFonts w:cstheme="minorHAnsi"/>
                <w:color w:val="262626" w:themeColor="text1" w:themeTint="D9"/>
                <w:szCs w:val="24"/>
              </w:rPr>
              <w:t>Secure documentation of your consultation as you will need to submit this as part of completing this task. The documentation you submit may include meeting minutes, email correspondence, etc.</w:t>
            </w:r>
          </w:p>
          <w:p w14:paraId="748DA064" w14:textId="64F70E30" w:rsidR="00314024" w:rsidRPr="005D1144" w:rsidRDefault="00BA4705">
            <w:pPr>
              <w:pStyle w:val="ListParagraph"/>
              <w:numPr>
                <w:ilvl w:val="0"/>
                <w:numId w:val="143"/>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Develop payroll policies and procedures </w:t>
            </w:r>
            <w:r w:rsidR="00261DA0">
              <w:rPr>
                <w:rFonts w:cstheme="minorHAnsi"/>
                <w:color w:val="262626" w:themeColor="text1" w:themeTint="D9"/>
                <w:szCs w:val="24"/>
              </w:rPr>
              <w:t xml:space="preserve">for a building and construction business. Ensure that you apply the information </w:t>
            </w:r>
            <w:r w:rsidR="00111B5F">
              <w:rPr>
                <w:rFonts w:cstheme="minorHAnsi"/>
                <w:color w:val="262626" w:themeColor="text1" w:themeTint="D9"/>
                <w:szCs w:val="24"/>
              </w:rPr>
              <w:t>you gathered from your consultation with other professionals.</w:t>
            </w:r>
          </w:p>
          <w:p w14:paraId="550D5CCB" w14:textId="37367CFF" w:rsidR="00532B91" w:rsidRPr="00242870" w:rsidRDefault="00532B91" w:rsidP="00314024">
            <w:pPr>
              <w:pStyle w:val="ListParagraph"/>
              <w:spacing w:after="120" w:line="276" w:lineRule="auto"/>
              <w:ind w:left="71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Use your organisation’s Policies and Procedures for Payroll template</w:t>
            </w:r>
            <w:r w:rsidRPr="00242870">
              <w:rPr>
                <w:rFonts w:cstheme="minorHAnsi"/>
                <w:b/>
                <w:bCs/>
                <w:color w:val="262626" w:themeColor="text1" w:themeTint="D9"/>
                <w:szCs w:val="24"/>
              </w:rPr>
              <w:t xml:space="preserve"> </w:t>
            </w:r>
            <w:r w:rsidRPr="00242870">
              <w:rPr>
                <w:rFonts w:cstheme="minorHAnsi"/>
                <w:color w:val="262626" w:themeColor="text1" w:themeTint="D9"/>
                <w:szCs w:val="24"/>
              </w:rPr>
              <w:t xml:space="preserve">in documenting the policies and procedures you will develop in this task, or you may use the </w:t>
            </w:r>
            <w:r w:rsidRPr="00242870">
              <w:rPr>
                <w:rFonts w:cstheme="minorHAnsi"/>
                <w:b/>
                <w:bCs/>
                <w:color w:val="262626" w:themeColor="text1" w:themeTint="D9"/>
                <w:szCs w:val="24"/>
              </w:rPr>
              <w:t xml:space="preserve">Generic Policies and Procedures for Payroll </w:t>
            </w:r>
            <w:r w:rsidRPr="00242870">
              <w:rPr>
                <w:rFonts w:cstheme="minorHAnsi"/>
                <w:color w:val="262626" w:themeColor="text1" w:themeTint="D9"/>
                <w:szCs w:val="24"/>
              </w:rPr>
              <w:t>template provided along with this workbook.</w:t>
            </w:r>
          </w:p>
          <w:p w14:paraId="3C2B2E39" w14:textId="3610A279" w:rsidR="00532B91" w:rsidRPr="00887BE6" w:rsidRDefault="006C2CE7" w:rsidP="00AA4AF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p>
          <w:p w14:paraId="5F9915D3" w14:textId="07C8651F" w:rsidR="00532B91" w:rsidRPr="00242870" w:rsidRDefault="006C2CE7" w:rsidP="00C02FC7">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532B91" w:rsidRPr="00242870">
              <w:rPr>
                <w:rFonts w:cstheme="minorHAnsi"/>
                <w:color w:val="262626" w:themeColor="text1" w:themeTint="D9"/>
                <w:szCs w:val="24"/>
              </w:rPr>
              <w:t xml:space="preserve">ractical knowledge </w:t>
            </w:r>
            <w:bookmarkStart w:id="113" w:name="_Hlk58372614"/>
            <w:r w:rsidR="00532B91" w:rsidRPr="00242870">
              <w:rPr>
                <w:rFonts w:cstheme="minorHAnsi"/>
                <w:color w:val="262626" w:themeColor="text1" w:themeTint="D9"/>
                <w:szCs w:val="24"/>
              </w:rPr>
              <w:t>of the policies and procedures that must be developed in order to establish an effective payroll system for a building and construction business</w:t>
            </w:r>
          </w:p>
          <w:p w14:paraId="0EE726AF" w14:textId="3330BEFA" w:rsidR="00532B91" w:rsidRPr="00242870" w:rsidRDefault="006C2CE7" w:rsidP="00C02FC7">
            <w:pPr>
              <w:pStyle w:val="ListParagraph"/>
              <w:numPr>
                <w:ilvl w:val="0"/>
                <w:numId w:val="23"/>
              </w:numPr>
              <w:spacing w:after="120" w:line="276" w:lineRule="auto"/>
              <w:contextualSpacing w:val="0"/>
              <w:jc w:val="both"/>
              <w:rPr>
                <w:rFonts w:cstheme="minorHAnsi"/>
                <w:color w:val="262626" w:themeColor="text1" w:themeTint="D9"/>
                <w:szCs w:val="24"/>
              </w:rPr>
            </w:pPr>
            <w:bookmarkStart w:id="114" w:name="_Hlk58372645"/>
            <w:bookmarkEnd w:id="113"/>
            <w:r w:rsidRPr="00242870">
              <w:rPr>
                <w:rFonts w:cstheme="minorHAnsi"/>
                <w:color w:val="262626" w:themeColor="text1" w:themeTint="D9"/>
                <w:szCs w:val="24"/>
              </w:rPr>
              <w:t>P</w:t>
            </w:r>
            <w:r w:rsidR="00532B91" w:rsidRPr="00242870">
              <w:rPr>
                <w:rFonts w:cstheme="minorHAnsi"/>
                <w:color w:val="262626" w:themeColor="text1" w:themeTint="D9"/>
                <w:szCs w:val="24"/>
              </w:rPr>
              <w:t>ractical skills relevant to developing clear and effective policies and procedures for payroll</w:t>
            </w:r>
          </w:p>
          <w:bookmarkEnd w:id="114"/>
          <w:p w14:paraId="26DDC474" w14:textId="74989649" w:rsidR="00532B91" w:rsidRDefault="006C2CE7" w:rsidP="00C02FC7">
            <w:pPr>
              <w:pStyle w:val="ListParagraph"/>
              <w:numPr>
                <w:ilvl w:val="0"/>
                <w:numId w:val="23"/>
              </w:numPr>
              <w:spacing w:after="120" w:line="276" w:lineRule="auto"/>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532B91" w:rsidRPr="00242870">
              <w:rPr>
                <w:rFonts w:cstheme="minorHAnsi"/>
                <w:color w:val="262626" w:themeColor="text1" w:themeTint="D9"/>
                <w:szCs w:val="24"/>
              </w:rPr>
              <w:t xml:space="preserve">ractical skills </w:t>
            </w:r>
            <w:bookmarkStart w:id="115" w:name="_Hlk58372673"/>
            <w:r w:rsidR="00532B91" w:rsidRPr="00242870">
              <w:rPr>
                <w:rFonts w:cstheme="minorHAnsi"/>
                <w:color w:val="262626" w:themeColor="text1" w:themeTint="D9"/>
                <w:szCs w:val="24"/>
              </w:rPr>
              <w:t>relevant to communicating effectively with professionals from other areas of the business</w:t>
            </w:r>
            <w:bookmarkEnd w:id="115"/>
          </w:p>
          <w:p w14:paraId="18C511E5" w14:textId="32768221" w:rsidR="006C2CE7" w:rsidRPr="00887BE6" w:rsidRDefault="006C2CE7" w:rsidP="00AA4AF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ASSESSOR’S CHECKLIST</w:t>
            </w:r>
          </w:p>
          <w:p w14:paraId="4FFEA266" w14:textId="5EF9FBF7" w:rsidR="006C2CE7" w:rsidRPr="006C2CE7" w:rsidRDefault="00532B91" w:rsidP="006C2CE7">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w:t>
            </w:r>
            <w:r w:rsidR="00156A4F">
              <w:rPr>
                <w:rFonts w:cstheme="minorHAnsi"/>
                <w:b/>
                <w:bCs/>
                <w:color w:val="262626" w:themeColor="text1" w:themeTint="D9"/>
                <w:szCs w:val="24"/>
              </w:rPr>
              <w:t>.1</w:t>
            </w:r>
            <w:r w:rsidRPr="00242870">
              <w:rPr>
                <w:rFonts w:cstheme="minorHAnsi"/>
                <w:b/>
                <w:bCs/>
                <w:color w:val="262626" w:themeColor="text1" w:themeTint="D9"/>
                <w:szCs w:val="24"/>
              </w:rPr>
              <w:t xml:space="preserve">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tc>
      </w:tr>
    </w:tbl>
    <w:p w14:paraId="5451C5E5" w14:textId="77777777" w:rsidR="006C2CE7" w:rsidRDefault="006C2CE7">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532B91" w:rsidRPr="00242870" w14:paraId="0941F97C" w14:textId="77777777" w:rsidTr="00A530CC">
        <w:trPr>
          <w:trHeight w:val="153"/>
          <w:jc w:val="center"/>
        </w:trPr>
        <w:tc>
          <w:tcPr>
            <w:tcW w:w="5000" w:type="pct"/>
            <w:tcBorders>
              <w:top w:val="nil"/>
              <w:left w:val="nil"/>
              <w:bottom w:val="nil"/>
              <w:right w:val="nil"/>
            </w:tcBorders>
            <w:shd w:val="clear" w:color="auto" w:fill="D9E2F3" w:themeFill="accent1" w:themeFillTint="33"/>
          </w:tcPr>
          <w:p w14:paraId="36A1AB1A" w14:textId="72796D94" w:rsidR="006C2CE7" w:rsidRPr="00887BE6" w:rsidRDefault="006C2CE7" w:rsidP="003646CF">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lastRenderedPageBreak/>
              <w:t>Y</w:t>
            </w:r>
            <w:r w:rsidR="003646CF" w:rsidRPr="00887BE6">
              <w:rPr>
                <w:rFonts w:cstheme="minorHAnsi"/>
                <w:b/>
                <w:bCs/>
                <w:color w:val="262626" w:themeColor="text1" w:themeTint="D9"/>
                <w:szCs w:val="24"/>
              </w:rPr>
              <w:t>OUR ASSESSOR WILL</w:t>
            </w:r>
          </w:p>
          <w:p w14:paraId="732DE46D" w14:textId="77777777" w:rsidR="006C2CE7" w:rsidRPr="00242870" w:rsidRDefault="006C2CE7" w:rsidP="006C2CE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 and discuss these policies and procedures with you.</w:t>
            </w:r>
          </w:p>
          <w:p w14:paraId="42A11D96" w14:textId="77777777" w:rsidR="006C2CE7" w:rsidRPr="00242870" w:rsidRDefault="006C2CE7" w:rsidP="006C2CE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9F8E43A" w14:textId="77777777" w:rsidR="006C2CE7" w:rsidRPr="00242870" w:rsidRDefault="006C2CE7" w:rsidP="006C2CE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3F40DE6C" w14:textId="1C584BA8" w:rsidR="006C2CE7" w:rsidRDefault="006C2CE7" w:rsidP="006C2CE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530CA659" w14:textId="7EAC2784" w:rsidR="00AA4AFE" w:rsidRPr="00887BE6" w:rsidRDefault="00AA4AFE" w:rsidP="00AA4AF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36D8C350" w14:textId="1860C25A" w:rsidR="00532B91" w:rsidRPr="00242870" w:rsidRDefault="00532B91" w:rsidP="00532B9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34C9A9B5" w14:textId="77777777" w:rsidR="00532B91" w:rsidRPr="00242870" w:rsidRDefault="00532B91" w:rsidP="00C02FC7">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Payroll Policies and Procedure document</w:t>
            </w:r>
          </w:p>
          <w:p w14:paraId="5FD85501" w14:textId="37804FD5" w:rsidR="00532B91" w:rsidRPr="00242870" w:rsidRDefault="00532B91" w:rsidP="00C02FC7">
            <w:pPr>
              <w:pStyle w:val="ListParagraph"/>
              <w:numPr>
                <w:ilvl w:val="0"/>
                <w:numId w:val="9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your consultation with professionals from other areas of the business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copies of the email correspondence, meeting minutes)</w:t>
            </w:r>
          </w:p>
        </w:tc>
      </w:tr>
    </w:tbl>
    <w:p w14:paraId="19B9320F" w14:textId="77777777" w:rsidR="00A530CC" w:rsidRDefault="00A530CC" w:rsidP="007B1C91">
      <w:pPr>
        <w:spacing w:before="0"/>
      </w:pP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532B91" w:rsidRPr="00242870" w14:paraId="1CB125CC" w14:textId="77777777" w:rsidTr="00A530CC">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064B47A" w14:textId="7F15B734" w:rsidR="00532B91" w:rsidRPr="00242870" w:rsidRDefault="00532B91" w:rsidP="00211E7B">
            <w:pPr>
              <w:tabs>
                <w:tab w:val="left" w:pos="180"/>
              </w:tabs>
              <w:spacing w:after="120" w:line="276" w:lineRule="auto"/>
              <w:ind w:left="0" w:right="0" w:firstLine="0"/>
              <w:jc w:val="both"/>
              <w:rPr>
                <w:rFonts w:cstheme="minorHAnsi"/>
                <w:i/>
                <w:color w:val="F79723"/>
                <w:sz w:val="20"/>
                <w:szCs w:val="24"/>
              </w:rPr>
            </w:pPr>
            <w:r w:rsidRPr="00242870">
              <w:rPr>
                <w:color w:val="auto"/>
                <w:sz w:val="22"/>
              </w:rPr>
              <w:br w:type="page"/>
            </w:r>
            <w:r w:rsidRPr="00BD22E8">
              <w:rPr>
                <w:rFonts w:cstheme="minorHAnsi"/>
                <w:i/>
                <w:color w:val="2F5496" w:themeColor="accent1" w:themeShade="BF"/>
                <w:sz w:val="20"/>
                <w:szCs w:val="24"/>
              </w:rPr>
              <w:t>Mapping: CPCCBC5019 PC1.2 (p). PC1.3 (p)</w:t>
            </w:r>
          </w:p>
          <w:p w14:paraId="126C9765" w14:textId="77777777" w:rsidR="00532B91" w:rsidRPr="00242870" w:rsidRDefault="00532B91"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42A8CA5A" w14:textId="07CFB534" w:rsidR="00532B91" w:rsidRPr="00242870" w:rsidRDefault="00532B91" w:rsidP="00211E7B">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Policies and Procedures for Payroll</w:t>
            </w:r>
          </w:p>
          <w:p w14:paraId="64F04AEA" w14:textId="0FB459E8" w:rsidR="00532B91" w:rsidRPr="00242870"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submit a copy of the Policies and Procedures for Payroll document they have developed for the business. Policies and Procedures for Payroll document sets out the policies and procedures relevant in establishing an effective payroll system. </w:t>
            </w:r>
          </w:p>
          <w:p w14:paraId="0AF2B26F" w14:textId="77777777" w:rsidR="00532B91" w:rsidRPr="00242870"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address the criteria listed in Workplace Assessment Task 1.1 – Assessor’s Checklist. </w:t>
            </w:r>
          </w:p>
          <w:p w14:paraId="667709F7" w14:textId="5C7EB823" w:rsidR="00532B91" w:rsidRPr="00242870" w:rsidRDefault="00532B91" w:rsidP="00211E7B">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Workplace Assessment Task 1.1 – Assessor’s Checklist</w:t>
            </w:r>
          </w:p>
          <w:p w14:paraId="046AF521" w14:textId="0DB408D6" w:rsidR="00532B91" w:rsidRPr="00242870"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Assessor’s Checklist must be completed by the assessor. The form must document the assessor’s assessment of the candidate’s Payroll Policies and Procedures submission.</w:t>
            </w:r>
          </w:p>
          <w:p w14:paraId="4EC3AECA" w14:textId="0BE7701C" w:rsidR="00532B91" w:rsidRPr="00242870"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48C4A54F" w14:textId="0F8CDFF9" w:rsidR="00532B91" w:rsidRPr="00242870"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Assessor’s Checklist.</w:t>
            </w:r>
          </w:p>
          <w:p w14:paraId="66DD1967" w14:textId="7D2C39C9" w:rsidR="00532B91" w:rsidRPr="00242870" w:rsidRDefault="00532B91" w:rsidP="00211E7B">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Documentation of the Candidate’s Consultation with Professionals from Other Business Areas</w:t>
            </w:r>
          </w:p>
          <w:p w14:paraId="0C52AB13" w14:textId="77777777" w:rsidR="00D0740E" w:rsidRPr="00242870"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also submit documentation of their consultation with professionals from other areas of the business </w:t>
            </w:r>
            <w:r w:rsidR="00D0740E" w:rsidRPr="00242870">
              <w:rPr>
                <w:rFonts w:cstheme="minorHAnsi"/>
                <w:bCs/>
                <w:color w:val="D73329"/>
                <w:sz w:val="22"/>
              </w:rPr>
              <w:t>(</w:t>
            </w:r>
            <w:proofErr w:type="gramStart"/>
            <w:r w:rsidR="00D0740E" w:rsidRPr="00242870">
              <w:rPr>
                <w:rFonts w:cstheme="minorHAnsi"/>
                <w:bCs/>
                <w:color w:val="D73329"/>
                <w:sz w:val="22"/>
              </w:rPr>
              <w:t>e.g.</w:t>
            </w:r>
            <w:proofErr w:type="gramEnd"/>
            <w:r w:rsidR="00D0740E" w:rsidRPr="00242870">
              <w:rPr>
                <w:rFonts w:cstheme="minorHAnsi"/>
                <w:bCs/>
                <w:color w:val="D73329"/>
                <w:sz w:val="22"/>
              </w:rPr>
              <w:t xml:space="preserve"> </w:t>
            </w:r>
            <w:r w:rsidRPr="00242870">
              <w:rPr>
                <w:rFonts w:cstheme="minorHAnsi"/>
                <w:bCs/>
                <w:color w:val="D73329"/>
                <w:sz w:val="22"/>
              </w:rPr>
              <w:t>payroll</w:t>
            </w:r>
            <w:r w:rsidR="00D0740E" w:rsidRPr="00242870">
              <w:rPr>
                <w:rFonts w:cstheme="minorHAnsi"/>
                <w:bCs/>
                <w:color w:val="D73329"/>
                <w:sz w:val="22"/>
              </w:rPr>
              <w:t xml:space="preserve">, accounting). Their documentation may include </w:t>
            </w:r>
            <w:r w:rsidRPr="00242870">
              <w:rPr>
                <w:rFonts w:cstheme="minorHAnsi"/>
                <w:bCs/>
                <w:color w:val="D73329"/>
                <w:sz w:val="22"/>
              </w:rPr>
              <w:t xml:space="preserve">email correspondence </w:t>
            </w:r>
            <w:r w:rsidR="00D0740E" w:rsidRPr="00242870">
              <w:rPr>
                <w:rFonts w:cstheme="minorHAnsi"/>
                <w:bCs/>
                <w:color w:val="D73329"/>
                <w:sz w:val="22"/>
              </w:rPr>
              <w:t xml:space="preserve">and </w:t>
            </w:r>
            <w:r w:rsidRPr="00242870">
              <w:rPr>
                <w:rFonts w:cstheme="minorHAnsi"/>
                <w:bCs/>
                <w:color w:val="D73329"/>
                <w:sz w:val="22"/>
              </w:rPr>
              <w:t xml:space="preserve">meeting minutes. </w:t>
            </w:r>
          </w:p>
          <w:p w14:paraId="315ECB7C" w14:textId="6CB23972" w:rsidR="00532B91" w:rsidRPr="00242870"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w:t>
            </w:r>
            <w:r w:rsidR="00D0740E" w:rsidRPr="00242870">
              <w:rPr>
                <w:rFonts w:cstheme="minorHAnsi"/>
                <w:bCs/>
                <w:color w:val="D73329"/>
                <w:sz w:val="22"/>
              </w:rPr>
              <w:t>eir</w:t>
            </w:r>
            <w:r w:rsidRPr="00242870">
              <w:rPr>
                <w:rFonts w:cstheme="minorHAnsi"/>
                <w:bCs/>
                <w:color w:val="D73329"/>
                <w:sz w:val="22"/>
              </w:rPr>
              <w:t xml:space="preserve"> documentation must clearly show that the candidate has sought the input of </w:t>
            </w:r>
            <w:r w:rsidR="00D0740E" w:rsidRPr="00242870">
              <w:rPr>
                <w:rFonts w:cstheme="minorHAnsi"/>
                <w:bCs/>
                <w:color w:val="D73329"/>
                <w:sz w:val="22"/>
              </w:rPr>
              <w:t>professionals from other business areas</w:t>
            </w:r>
            <w:r w:rsidRPr="00242870">
              <w:rPr>
                <w:rFonts w:cstheme="minorHAnsi"/>
                <w:bCs/>
                <w:color w:val="D73329"/>
                <w:sz w:val="22"/>
              </w:rPr>
              <w:t xml:space="preserve"> regarding the appropriate policies and procedures to be implemented to establish an effective payroll system for the building and construction business.</w:t>
            </w:r>
          </w:p>
        </w:tc>
      </w:tr>
    </w:tbl>
    <w:p w14:paraId="6D2C642C" w14:textId="77777777" w:rsidR="00513F41" w:rsidRPr="00513F41" w:rsidRDefault="00513F41">
      <w:pPr>
        <w:rPr>
          <w:sz w:val="14"/>
          <w:szCs w:val="14"/>
        </w:rPr>
      </w:pPr>
      <w:r w:rsidRPr="00513F41">
        <w:rPr>
          <w:sz w:val="14"/>
          <w:szCs w:val="14"/>
        </w:rPr>
        <w:br w:type="page"/>
      </w:r>
    </w:p>
    <w:p w14:paraId="35FDD07A" w14:textId="7E0F0E95" w:rsidR="00532B91" w:rsidRPr="00442906"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16" w:name="_Toc61449225"/>
      <w:r w:rsidRPr="00442906">
        <w:rPr>
          <w:rFonts w:ascii="Arial" w:hAnsi="Arial" w:cs="Arial"/>
          <w:color w:val="262626" w:themeColor="text1" w:themeTint="D9"/>
          <w:sz w:val="24"/>
          <w:szCs w:val="24"/>
        </w:rPr>
        <w:lastRenderedPageBreak/>
        <w:t xml:space="preserve">Task 1.2 – Communicating the </w:t>
      </w:r>
      <w:r w:rsidR="000E0001" w:rsidRPr="00442906">
        <w:rPr>
          <w:rFonts w:ascii="Arial" w:hAnsi="Arial" w:cs="Arial"/>
          <w:color w:val="262626" w:themeColor="text1" w:themeTint="D9"/>
          <w:sz w:val="24"/>
          <w:szCs w:val="24"/>
        </w:rPr>
        <w:t>P</w:t>
      </w:r>
      <w:r w:rsidRPr="00442906">
        <w:rPr>
          <w:rFonts w:ascii="Arial" w:hAnsi="Arial" w:cs="Arial"/>
          <w:color w:val="262626" w:themeColor="text1" w:themeTint="D9"/>
          <w:sz w:val="24"/>
          <w:szCs w:val="24"/>
        </w:rPr>
        <w:t xml:space="preserve">olicies and </w:t>
      </w:r>
      <w:r w:rsidR="000E0001" w:rsidRPr="00442906">
        <w:rPr>
          <w:rFonts w:ascii="Arial" w:hAnsi="Arial" w:cs="Arial"/>
          <w:color w:val="262626" w:themeColor="text1" w:themeTint="D9"/>
          <w:sz w:val="24"/>
          <w:szCs w:val="24"/>
        </w:rPr>
        <w:t>P</w:t>
      </w:r>
      <w:r w:rsidRPr="00442906">
        <w:rPr>
          <w:rFonts w:ascii="Arial" w:hAnsi="Arial" w:cs="Arial"/>
          <w:color w:val="262626" w:themeColor="text1" w:themeTint="D9"/>
          <w:sz w:val="24"/>
          <w:szCs w:val="24"/>
        </w:rPr>
        <w:t>rocedures</w:t>
      </w:r>
      <w:bookmarkEnd w:id="116"/>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532B91" w:rsidRPr="00242870" w14:paraId="420997C9" w14:textId="77777777" w:rsidTr="007B1C91">
        <w:trPr>
          <w:trHeight w:val="153"/>
          <w:jc w:val="center"/>
        </w:trPr>
        <w:tc>
          <w:tcPr>
            <w:tcW w:w="5000" w:type="pct"/>
            <w:tcBorders>
              <w:top w:val="nil"/>
              <w:left w:val="nil"/>
              <w:bottom w:val="nil"/>
              <w:right w:val="nil"/>
            </w:tcBorders>
            <w:shd w:val="clear" w:color="auto" w:fill="D9E2F3" w:themeFill="accent1" w:themeFillTint="33"/>
          </w:tcPr>
          <w:p w14:paraId="0BE79954" w14:textId="7C531D76" w:rsidR="00532B91" w:rsidRPr="00242870" w:rsidRDefault="00532B91" w:rsidP="00211E7B">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w:t>
            </w:r>
            <w:bookmarkStart w:id="117" w:name="_Hlk58374716"/>
            <w:r w:rsidRPr="00242870">
              <w:rPr>
                <w:rFonts w:cstheme="minorHAnsi"/>
                <w:color w:val="262626" w:themeColor="text1" w:themeTint="D9"/>
                <w:szCs w:val="24"/>
              </w:rPr>
              <w:t xml:space="preserve">meet with </w:t>
            </w:r>
            <w:r w:rsidR="00493D22" w:rsidRPr="00242870">
              <w:rPr>
                <w:rFonts w:cstheme="minorHAnsi"/>
                <w:color w:val="262626" w:themeColor="text1" w:themeTint="D9"/>
                <w:szCs w:val="24"/>
              </w:rPr>
              <w:t>all</w:t>
            </w:r>
            <w:r w:rsidRPr="00242870">
              <w:rPr>
                <w:rFonts w:cstheme="minorHAnsi"/>
                <w:color w:val="262626" w:themeColor="text1" w:themeTint="D9"/>
                <w:szCs w:val="24"/>
              </w:rPr>
              <w:t xml:space="preserve"> relevant </w:t>
            </w:r>
            <w:proofErr w:type="gramStart"/>
            <w:r w:rsidRPr="00242870">
              <w:rPr>
                <w:rFonts w:cstheme="minorHAnsi"/>
                <w:color w:val="262626" w:themeColor="text1" w:themeTint="D9"/>
                <w:szCs w:val="24"/>
              </w:rPr>
              <w:t>personnel</w:t>
            </w:r>
            <w:proofErr w:type="gramEnd"/>
            <w:r w:rsidRPr="00242870">
              <w:rPr>
                <w:rFonts w:cstheme="minorHAnsi"/>
                <w:color w:val="262626" w:themeColor="text1" w:themeTint="D9"/>
                <w:szCs w:val="24"/>
              </w:rPr>
              <w:t xml:space="preserve"> and effectively communicate the policies and procedures you have developed from </w:t>
            </w:r>
            <w:r w:rsidRPr="00D84F6A">
              <w:rPr>
                <w:rFonts w:cstheme="minorHAnsi"/>
                <w:i/>
                <w:iCs/>
                <w:color w:val="262626" w:themeColor="text1" w:themeTint="D9"/>
                <w:szCs w:val="24"/>
              </w:rPr>
              <w:t>Task 1.</w:t>
            </w:r>
            <w:bookmarkEnd w:id="117"/>
            <w:r w:rsidRPr="00D84F6A">
              <w:rPr>
                <w:rFonts w:cstheme="minorHAnsi"/>
                <w:i/>
                <w:iCs/>
                <w:color w:val="262626" w:themeColor="text1" w:themeTint="D9"/>
                <w:szCs w:val="24"/>
              </w:rPr>
              <w:t>1</w:t>
            </w:r>
            <w:r w:rsidRPr="00242870">
              <w:rPr>
                <w:rFonts w:cstheme="minorHAnsi"/>
                <w:color w:val="262626" w:themeColor="text1" w:themeTint="D9"/>
                <w:szCs w:val="24"/>
              </w:rPr>
              <w:t xml:space="preserve">. </w:t>
            </w:r>
          </w:p>
          <w:p w14:paraId="793C7C74" w14:textId="1EC25F29" w:rsidR="006A6101" w:rsidRPr="00887BE6" w:rsidRDefault="00AA4AFE" w:rsidP="00AA4AF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291235CC" w14:textId="1C69C91F" w:rsidR="00FF1556" w:rsidRDefault="00FF1556">
            <w:pPr>
              <w:pStyle w:val="ListParagraph"/>
              <w:numPr>
                <w:ilvl w:val="0"/>
                <w:numId w:val="144"/>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Communicate the </w:t>
            </w:r>
            <w:r w:rsidR="0065324C" w:rsidRPr="00242870">
              <w:rPr>
                <w:rFonts w:cstheme="minorHAnsi"/>
                <w:color w:val="262626" w:themeColor="text1" w:themeTint="D9"/>
                <w:szCs w:val="24"/>
              </w:rPr>
              <w:t xml:space="preserve">policies and procedures you have developed from </w:t>
            </w:r>
            <w:r w:rsidR="0065324C" w:rsidRPr="00D84F6A">
              <w:rPr>
                <w:rFonts w:cstheme="minorHAnsi"/>
                <w:i/>
                <w:iCs/>
                <w:color w:val="262626" w:themeColor="text1" w:themeTint="D9"/>
                <w:szCs w:val="24"/>
              </w:rPr>
              <w:t>Task 1.1</w:t>
            </w:r>
            <w:r w:rsidR="0065324C" w:rsidRPr="0065324C">
              <w:rPr>
                <w:rFonts w:cstheme="minorHAnsi"/>
                <w:color w:val="262626" w:themeColor="text1" w:themeTint="D9"/>
                <w:szCs w:val="24"/>
              </w:rPr>
              <w:t xml:space="preserve"> </w:t>
            </w:r>
            <w:r w:rsidR="0065324C">
              <w:rPr>
                <w:rFonts w:cstheme="minorHAnsi"/>
                <w:color w:val="262626" w:themeColor="text1" w:themeTint="D9"/>
                <w:szCs w:val="24"/>
              </w:rPr>
              <w:t>to all the relevant personnel</w:t>
            </w:r>
            <w:r w:rsidR="0065324C" w:rsidRPr="00242870">
              <w:rPr>
                <w:rFonts w:cstheme="minorHAnsi"/>
                <w:color w:val="262626" w:themeColor="text1" w:themeTint="D9"/>
                <w:szCs w:val="24"/>
              </w:rPr>
              <w:t>.</w:t>
            </w:r>
          </w:p>
          <w:p w14:paraId="7759FAD2" w14:textId="29AE918A" w:rsidR="00CA630C" w:rsidRDefault="00532B91" w:rsidP="00FF1556">
            <w:pPr>
              <w:pStyle w:val="ListParagraph"/>
              <w:spacing w:after="120" w:line="276" w:lineRule="auto"/>
              <w:ind w:left="714" w:right="0" w:firstLine="0"/>
              <w:contextualSpacing w:val="0"/>
              <w:jc w:val="both"/>
              <w:rPr>
                <w:rFonts w:cstheme="minorHAnsi"/>
                <w:color w:val="262626" w:themeColor="text1" w:themeTint="D9"/>
                <w:szCs w:val="24"/>
              </w:rPr>
            </w:pPr>
            <w:r w:rsidRPr="00CA630C">
              <w:rPr>
                <w:rFonts w:cstheme="minorHAnsi"/>
                <w:color w:val="262626" w:themeColor="text1" w:themeTint="D9"/>
                <w:szCs w:val="24"/>
              </w:rPr>
              <w:t>Relevant personnel may include but are not limited to staff whose responsibilities and roles were identified in the Policies and Procedures for Payroll document.</w:t>
            </w:r>
          </w:p>
          <w:p w14:paraId="1CDC43DE" w14:textId="77777777" w:rsidR="00CA630C" w:rsidRDefault="00532B91" w:rsidP="00FF1556">
            <w:pPr>
              <w:pStyle w:val="ListParagraph"/>
              <w:spacing w:after="120" w:line="276" w:lineRule="auto"/>
              <w:ind w:left="714" w:right="0" w:firstLine="0"/>
              <w:contextualSpacing w:val="0"/>
              <w:jc w:val="both"/>
              <w:rPr>
                <w:rFonts w:cstheme="minorHAnsi"/>
                <w:color w:val="262626" w:themeColor="text1" w:themeTint="D9"/>
                <w:szCs w:val="24"/>
              </w:rPr>
            </w:pPr>
            <w:r w:rsidRPr="00CA630C">
              <w:rPr>
                <w:rFonts w:cstheme="minorHAnsi"/>
                <w:color w:val="262626" w:themeColor="text1" w:themeTint="D9"/>
                <w:szCs w:val="24"/>
              </w:rPr>
              <w:t>You must follow the organisation’s policies and procedures when communicating the content of the Policies and Procedures for Payroll document to all relevant personnel.</w:t>
            </w:r>
          </w:p>
          <w:p w14:paraId="53B79565" w14:textId="150FDE9F" w:rsidR="00532B91" w:rsidRPr="00CA630C" w:rsidRDefault="00532B91">
            <w:pPr>
              <w:pStyle w:val="ListParagraph"/>
              <w:numPr>
                <w:ilvl w:val="0"/>
                <w:numId w:val="144"/>
              </w:numPr>
              <w:spacing w:after="120" w:line="276" w:lineRule="auto"/>
              <w:ind w:left="714" w:right="0" w:hanging="357"/>
              <w:contextualSpacing w:val="0"/>
              <w:jc w:val="both"/>
              <w:rPr>
                <w:rFonts w:cstheme="minorHAnsi"/>
                <w:color w:val="262626" w:themeColor="text1" w:themeTint="D9"/>
                <w:szCs w:val="24"/>
              </w:rPr>
            </w:pPr>
            <w:r w:rsidRPr="00CA630C">
              <w:rPr>
                <w:rFonts w:cstheme="minorHAnsi"/>
                <w:color w:val="262626" w:themeColor="text1" w:themeTint="D9"/>
                <w:szCs w:val="24"/>
              </w:rPr>
              <w:t xml:space="preserve">Secure documentation of how you were able to communicate the </w:t>
            </w:r>
            <w:r w:rsidR="00493D22" w:rsidRPr="00CA630C">
              <w:rPr>
                <w:rFonts w:cstheme="minorHAnsi"/>
                <w:color w:val="262626" w:themeColor="text1" w:themeTint="D9"/>
                <w:szCs w:val="24"/>
              </w:rPr>
              <w:t>policies and procedures</w:t>
            </w:r>
            <w:r w:rsidRPr="00CA630C">
              <w:rPr>
                <w:rFonts w:cstheme="minorHAnsi"/>
                <w:color w:val="262626" w:themeColor="text1" w:themeTint="D9"/>
                <w:szCs w:val="24"/>
              </w:rPr>
              <w:t xml:space="preserve"> you have developed from Task 1.1. </w:t>
            </w:r>
          </w:p>
          <w:p w14:paraId="4EF1DDF1" w14:textId="4309A336" w:rsidR="00532B91" w:rsidRPr="00887BE6" w:rsidRDefault="00915E53" w:rsidP="00AA4AF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p>
          <w:p w14:paraId="25B7E73D" w14:textId="6A6A6575" w:rsidR="00532B91" w:rsidRPr="00242870" w:rsidRDefault="00532B91" w:rsidP="00C02FC7">
            <w:pPr>
              <w:pStyle w:val="ListParagraph"/>
              <w:numPr>
                <w:ilvl w:val="0"/>
                <w:numId w:val="93"/>
              </w:numPr>
              <w:spacing w:after="120" w:line="276" w:lineRule="auto"/>
              <w:ind w:right="0"/>
              <w:contextualSpacing w:val="0"/>
              <w:jc w:val="both"/>
              <w:rPr>
                <w:rFonts w:cstheme="minorHAnsi"/>
                <w:color w:val="262626" w:themeColor="text1" w:themeTint="D9"/>
                <w:szCs w:val="24"/>
              </w:rPr>
            </w:pPr>
            <w:bookmarkStart w:id="118" w:name="_Hlk58380446"/>
            <w:r w:rsidRPr="00242870">
              <w:rPr>
                <w:rFonts w:cstheme="minorHAnsi"/>
                <w:color w:val="262626" w:themeColor="text1" w:themeTint="D9"/>
                <w:szCs w:val="24"/>
              </w:rPr>
              <w:t>Practical knowledge of</w:t>
            </w:r>
            <w:r w:rsidR="00493D22" w:rsidRPr="00242870">
              <w:rPr>
                <w:rFonts w:cstheme="minorHAnsi"/>
                <w:color w:val="262626" w:themeColor="text1" w:themeTint="D9"/>
                <w:szCs w:val="24"/>
              </w:rPr>
              <w:t xml:space="preserve"> communication techniques and the organisation’s</w:t>
            </w:r>
            <w:r w:rsidRPr="00242870">
              <w:rPr>
                <w:rFonts w:cstheme="minorHAnsi"/>
                <w:color w:val="262626" w:themeColor="text1" w:themeTint="D9"/>
                <w:szCs w:val="24"/>
              </w:rPr>
              <w:t xml:space="preserve"> communication procedures </w:t>
            </w:r>
          </w:p>
          <w:p w14:paraId="31065DD6" w14:textId="6063CB90" w:rsidR="00532B91" w:rsidRPr="00242870" w:rsidRDefault="00532B9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bookmarkStart w:id="119" w:name="_Hlk58374770"/>
            <w:bookmarkEnd w:id="118"/>
            <w:r w:rsidRPr="00242870">
              <w:rPr>
                <w:rFonts w:cstheme="minorHAnsi"/>
                <w:color w:val="262626" w:themeColor="text1" w:themeTint="D9"/>
                <w:szCs w:val="24"/>
              </w:rPr>
              <w:t>Practical skills in communicating policies and procedures to relevant personnel</w:t>
            </w:r>
          </w:p>
          <w:bookmarkEnd w:id="119"/>
          <w:p w14:paraId="6C114F08" w14:textId="60D247F3" w:rsidR="00915E53" w:rsidRPr="00887BE6" w:rsidRDefault="00915E53" w:rsidP="00AA4AF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OBSERVATION FORM</w:t>
            </w:r>
          </w:p>
          <w:p w14:paraId="5C4AA3B9" w14:textId="63C7338B" w:rsidR="00532B91" w:rsidRPr="00242870" w:rsidRDefault="00532B91" w:rsidP="00211E7B">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1.2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3677C6E6" w14:textId="462D3118" w:rsidR="00532B91" w:rsidRPr="00887BE6" w:rsidRDefault="0060555C" w:rsidP="00AA4AF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YOUR ASSESSOR WILL</w:t>
            </w:r>
          </w:p>
          <w:p w14:paraId="2C164577" w14:textId="27ADE03B" w:rsidR="00532B91" w:rsidRPr="00242870" w:rsidRDefault="00532B9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w:t>
            </w:r>
            <w:bookmarkStart w:id="120" w:name="_Hlk58374792"/>
            <w:r w:rsidRPr="00242870">
              <w:rPr>
                <w:rFonts w:cstheme="minorHAnsi"/>
                <w:color w:val="262626" w:themeColor="text1" w:themeTint="D9"/>
                <w:szCs w:val="24"/>
              </w:rPr>
              <w:t>policies and procedures relevant to this task</w:t>
            </w:r>
            <w:bookmarkEnd w:id="120"/>
          </w:p>
          <w:p w14:paraId="6D73ACE3" w14:textId="77777777" w:rsidR="00532B91" w:rsidRPr="00242870" w:rsidRDefault="00532B9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09BC6552" w14:textId="77777777" w:rsidR="00532B91" w:rsidRPr="00242870" w:rsidRDefault="00532B9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048EA4CD" w14:textId="77777777" w:rsidR="00532B91" w:rsidRPr="00242870" w:rsidRDefault="00532B9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30335C63" w14:textId="58C8548E" w:rsidR="00AA4AFE" w:rsidRPr="00887BE6" w:rsidRDefault="00AA4AFE" w:rsidP="00AA4AF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1B87C126" w14:textId="3F3A0735" w:rsidR="00532B91" w:rsidRPr="00242870" w:rsidRDefault="00532B91" w:rsidP="00532B91">
            <w:pPr>
              <w:pStyle w:val="ListParagraph"/>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After completing this task, submit the related documentation for this task to your assessor.</w:t>
            </w:r>
            <w:r w:rsidR="00E60C00">
              <w:t xml:space="preserve"> </w:t>
            </w:r>
            <w:r w:rsidR="003C02C2">
              <w:rPr>
                <w:rFonts w:cstheme="minorHAnsi"/>
                <w:color w:val="262626" w:themeColor="text1" w:themeTint="D9"/>
                <w:szCs w:val="24"/>
              </w:rPr>
              <w:t>Your documentation must include meeting minutes.</w:t>
            </w:r>
          </w:p>
        </w:tc>
      </w:tr>
    </w:tbl>
    <w:p w14:paraId="1F3D7ABA" w14:textId="77777777" w:rsidR="00513F41" w:rsidRDefault="00513F41" w:rsidP="00513F41">
      <w:pPr>
        <w:spacing w:after="120" w:line="276" w:lineRule="auto"/>
        <w:ind w:left="0" w:firstLine="0"/>
      </w:pPr>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532B91" w:rsidRPr="00242870" w14:paraId="36690924" w14:textId="77777777" w:rsidTr="007B1C91">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20AF134" w14:textId="12994E07" w:rsidR="00532B91" w:rsidRPr="00BD22E8" w:rsidRDefault="00532B91" w:rsidP="00211E7B">
            <w:pPr>
              <w:tabs>
                <w:tab w:val="left" w:pos="180"/>
              </w:tabs>
              <w:spacing w:after="120" w:line="276" w:lineRule="auto"/>
              <w:ind w:left="0" w:right="0" w:firstLine="0"/>
              <w:jc w:val="both"/>
              <w:rPr>
                <w:rFonts w:cstheme="minorHAnsi"/>
                <w:i/>
                <w:color w:val="2F5496" w:themeColor="accent1" w:themeShade="BF"/>
                <w:sz w:val="20"/>
                <w:szCs w:val="24"/>
              </w:rPr>
            </w:pPr>
            <w:r w:rsidRPr="00BD22E8">
              <w:rPr>
                <w:rFonts w:cstheme="minorHAnsi"/>
                <w:i/>
                <w:color w:val="2F5496" w:themeColor="accent1" w:themeShade="BF"/>
                <w:sz w:val="20"/>
                <w:szCs w:val="24"/>
              </w:rPr>
              <w:lastRenderedPageBreak/>
              <w:t>Mapping: CPCCBC5019 PC1.3 (p)</w:t>
            </w:r>
          </w:p>
          <w:p w14:paraId="78D41674" w14:textId="77777777" w:rsidR="00532B91" w:rsidRPr="00242870" w:rsidRDefault="00532B91"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7B6E53AE" w14:textId="3DDC4E7A" w:rsidR="00532B91" w:rsidRPr="00242870" w:rsidRDefault="00532B91"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1.2 – Observation Form</w:t>
            </w:r>
          </w:p>
          <w:p w14:paraId="528D2E93" w14:textId="7ECC8540" w:rsidR="00532B91" w:rsidRPr="00242870"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perform this workplace task while being directly observed by the assessor. As evidence of the candidate’s successful performance of this workplace task, the assessor must observe the candidate while performing this workplace task and record their observations in the </w:t>
            </w:r>
            <w:r w:rsidRPr="00242870">
              <w:rPr>
                <w:rFonts w:cstheme="minorHAnsi"/>
                <w:bCs/>
                <w:i/>
                <w:iCs/>
                <w:color w:val="D73329"/>
                <w:sz w:val="22"/>
              </w:rPr>
              <w:t>Workplace Assessment Task 1.2 – Observation Form</w:t>
            </w:r>
            <w:r w:rsidRPr="00242870">
              <w:rPr>
                <w:rFonts w:cstheme="minorHAnsi"/>
                <w:bCs/>
                <w:color w:val="D73329"/>
                <w:sz w:val="22"/>
              </w:rPr>
              <w:t xml:space="preserve"> provided along with this workbook. </w:t>
            </w:r>
          </w:p>
          <w:p w14:paraId="0D409AB1" w14:textId="77777777" w:rsidR="00532B91" w:rsidRPr="00242870"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This form lists the practical skills that the candidate needs to demonstrate to complete this assessment satisfactorily. </w:t>
            </w:r>
          </w:p>
          <w:p w14:paraId="3E13FEB1" w14:textId="77777777" w:rsidR="00532B91" w:rsidRDefault="00532B9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 must demonstrate each skill listed in the form, </w:t>
            </w:r>
            <w:proofErr w:type="gramStart"/>
            <w:r w:rsidRPr="00242870">
              <w:rPr>
                <w:rFonts w:cstheme="minorHAnsi"/>
                <w:bCs/>
                <w:color w:val="D73329"/>
                <w:sz w:val="22"/>
              </w:rPr>
              <w:t>i.e.</w:t>
            </w:r>
            <w:proofErr w:type="gramEnd"/>
            <w:r w:rsidRPr="00242870">
              <w:rPr>
                <w:rFonts w:cstheme="minorHAnsi"/>
                <w:bCs/>
                <w:color w:val="D73329"/>
                <w:sz w:val="22"/>
              </w:rPr>
              <w:t xml:space="preserve"> the Assessor ticked YES in all items of the form.</w:t>
            </w:r>
          </w:p>
          <w:p w14:paraId="0015DDA4" w14:textId="77777777" w:rsidR="003C02C2" w:rsidRDefault="003C02C2" w:rsidP="00211E7B">
            <w:pPr>
              <w:tabs>
                <w:tab w:val="left" w:pos="180"/>
              </w:tabs>
              <w:spacing w:after="120" w:line="276" w:lineRule="auto"/>
              <w:ind w:left="0" w:right="0" w:firstLine="0"/>
              <w:jc w:val="both"/>
              <w:rPr>
                <w:rFonts w:cstheme="minorHAnsi"/>
                <w:b/>
                <w:color w:val="D73329"/>
                <w:sz w:val="22"/>
              </w:rPr>
            </w:pPr>
            <w:r w:rsidRPr="003C02C2">
              <w:rPr>
                <w:rFonts w:cstheme="minorHAnsi"/>
                <w:b/>
                <w:color w:val="D73329"/>
                <w:sz w:val="22"/>
              </w:rPr>
              <w:t>Documentation of the Communication</w:t>
            </w:r>
            <w:r>
              <w:rPr>
                <w:rFonts w:cstheme="minorHAnsi"/>
                <w:b/>
                <w:color w:val="D73329"/>
                <w:sz w:val="22"/>
              </w:rPr>
              <w:t xml:space="preserve"> of Policies and Procedures</w:t>
            </w:r>
          </w:p>
          <w:p w14:paraId="66B08A9A" w14:textId="77777777" w:rsidR="003C02C2" w:rsidRDefault="003C02C2" w:rsidP="00211E7B">
            <w:pPr>
              <w:tabs>
                <w:tab w:val="left" w:pos="180"/>
              </w:tabs>
              <w:spacing w:after="120" w:line="276" w:lineRule="auto"/>
              <w:ind w:left="0" w:right="0" w:firstLine="0"/>
              <w:jc w:val="both"/>
              <w:rPr>
                <w:rFonts w:cstheme="minorHAnsi"/>
                <w:bCs/>
                <w:color w:val="D73329"/>
                <w:sz w:val="22"/>
              </w:rPr>
            </w:pPr>
            <w:r w:rsidRPr="003C02C2">
              <w:rPr>
                <w:rFonts w:cstheme="minorHAnsi"/>
                <w:bCs/>
                <w:color w:val="D73329"/>
                <w:sz w:val="22"/>
              </w:rPr>
              <w:t>The candidate</w:t>
            </w:r>
            <w:r w:rsidR="00211377">
              <w:rPr>
                <w:rFonts w:cstheme="minorHAnsi"/>
                <w:bCs/>
                <w:color w:val="D73329"/>
                <w:sz w:val="22"/>
              </w:rPr>
              <w:t>s</w:t>
            </w:r>
            <w:r w:rsidRPr="003C02C2">
              <w:rPr>
                <w:rFonts w:cstheme="minorHAnsi"/>
                <w:bCs/>
                <w:color w:val="D73329"/>
                <w:sz w:val="22"/>
              </w:rPr>
              <w:t xml:space="preserve"> must </w:t>
            </w:r>
            <w:r w:rsidR="00211377">
              <w:rPr>
                <w:rFonts w:cstheme="minorHAnsi"/>
                <w:bCs/>
                <w:color w:val="D73329"/>
                <w:sz w:val="22"/>
              </w:rPr>
              <w:t>submit documentation of how they communicated the policies and procedures developed in Task 1.1.</w:t>
            </w:r>
          </w:p>
          <w:p w14:paraId="0A1443F2" w14:textId="77777777" w:rsidR="00211377" w:rsidRDefault="00211377" w:rsidP="00211E7B">
            <w:pPr>
              <w:tabs>
                <w:tab w:val="left" w:pos="180"/>
              </w:tabs>
              <w:spacing w:after="120" w:line="276" w:lineRule="auto"/>
              <w:ind w:left="0" w:right="0" w:firstLine="0"/>
              <w:jc w:val="both"/>
              <w:rPr>
                <w:rFonts w:cstheme="minorHAnsi"/>
                <w:bCs/>
                <w:color w:val="D73329"/>
                <w:sz w:val="22"/>
              </w:rPr>
            </w:pPr>
            <w:r>
              <w:rPr>
                <w:rFonts w:cstheme="minorHAnsi"/>
                <w:bCs/>
                <w:color w:val="D73329"/>
                <w:sz w:val="22"/>
              </w:rPr>
              <w:t xml:space="preserve">Their documentation must include </w:t>
            </w:r>
            <w:r w:rsidR="001B7AF4">
              <w:rPr>
                <w:rFonts w:cstheme="minorHAnsi"/>
                <w:bCs/>
                <w:color w:val="D73329"/>
                <w:sz w:val="22"/>
              </w:rPr>
              <w:t>meeting minutes.</w:t>
            </w:r>
          </w:p>
          <w:p w14:paraId="4B1D1986" w14:textId="316ECF74" w:rsidR="001B7AF4" w:rsidRPr="003C02C2" w:rsidRDefault="00F93895" w:rsidP="00211E7B">
            <w:pPr>
              <w:tabs>
                <w:tab w:val="left" w:pos="180"/>
              </w:tabs>
              <w:spacing w:after="120" w:line="276" w:lineRule="auto"/>
              <w:ind w:left="0" w:right="0" w:firstLine="0"/>
              <w:jc w:val="both"/>
              <w:rPr>
                <w:rFonts w:cstheme="minorHAnsi"/>
                <w:bCs/>
                <w:color w:val="D73329"/>
                <w:sz w:val="22"/>
              </w:rPr>
            </w:pPr>
            <w:r w:rsidRPr="00F93895">
              <w:rPr>
                <w:rFonts w:cstheme="minorHAnsi"/>
                <w:bCs/>
                <w:color w:val="D73329"/>
                <w:sz w:val="22"/>
              </w:rPr>
              <w:t xml:space="preserve">The assessor </w:t>
            </w:r>
            <w:r>
              <w:rPr>
                <w:rFonts w:cstheme="minorHAnsi"/>
                <w:bCs/>
                <w:color w:val="D73329"/>
                <w:sz w:val="22"/>
              </w:rPr>
              <w:t>may use such documentation as evidence when assessing the candidate</w:t>
            </w:r>
            <w:r w:rsidR="001265BB">
              <w:rPr>
                <w:rFonts w:cstheme="minorHAnsi"/>
                <w:bCs/>
                <w:color w:val="D73329"/>
                <w:sz w:val="22"/>
              </w:rPr>
              <w:t xml:space="preserve"> performance for this task.</w:t>
            </w:r>
            <w:r>
              <w:rPr>
                <w:rFonts w:cstheme="minorHAnsi"/>
                <w:bCs/>
                <w:color w:val="D73329"/>
                <w:sz w:val="22"/>
              </w:rPr>
              <w:t xml:space="preserve"> </w:t>
            </w:r>
          </w:p>
        </w:tc>
      </w:tr>
    </w:tbl>
    <w:p w14:paraId="212FFF66" w14:textId="77777777" w:rsidR="00532B91" w:rsidRPr="00442906" w:rsidRDefault="00532B91" w:rsidP="00532B91">
      <w:pPr>
        <w:spacing w:after="120" w:line="276" w:lineRule="auto"/>
        <w:ind w:left="0" w:firstLine="0"/>
        <w:jc w:val="both"/>
        <w:rPr>
          <w:rFonts w:asciiTheme="majorHAnsi" w:hAnsiTheme="majorHAnsi" w:cstheme="majorHAnsi"/>
          <w:color w:val="262626" w:themeColor="text1" w:themeTint="D9"/>
          <w:sz w:val="24"/>
          <w:szCs w:val="24"/>
        </w:rPr>
      </w:pPr>
    </w:p>
    <w:p w14:paraId="2D097679" w14:textId="77777777" w:rsidR="00842C56" w:rsidRDefault="00842C56">
      <w:pPr>
        <w:spacing w:after="120" w:line="276" w:lineRule="auto"/>
        <w:rPr>
          <w:rFonts w:ascii="Arial" w:hAnsi="Arial" w:cs="Arial"/>
          <w:color w:val="262626" w:themeColor="text1" w:themeTint="D9"/>
          <w:sz w:val="24"/>
          <w:szCs w:val="24"/>
        </w:rPr>
      </w:pPr>
      <w:bookmarkStart w:id="121" w:name="_Toc61449226"/>
      <w:r>
        <w:rPr>
          <w:rFonts w:ascii="Arial" w:hAnsi="Arial" w:cs="Arial"/>
          <w:color w:val="262626" w:themeColor="text1" w:themeTint="D9"/>
          <w:sz w:val="24"/>
          <w:szCs w:val="24"/>
        </w:rPr>
        <w:br w:type="page"/>
      </w:r>
    </w:p>
    <w:p w14:paraId="5CDCCD38" w14:textId="681948C4" w:rsidR="00532B91" w:rsidRPr="00442906" w:rsidRDefault="00532B91" w:rsidP="00532B91">
      <w:pPr>
        <w:spacing w:after="120" w:line="276" w:lineRule="auto"/>
        <w:ind w:left="0" w:right="102" w:firstLine="0"/>
        <w:jc w:val="both"/>
        <w:outlineLvl w:val="2"/>
        <w:rPr>
          <w:rFonts w:ascii="Arial" w:hAnsi="Arial" w:cs="Arial"/>
          <w:color w:val="262626" w:themeColor="text1" w:themeTint="D9"/>
          <w:sz w:val="24"/>
          <w:szCs w:val="24"/>
        </w:rPr>
      </w:pPr>
      <w:r w:rsidRPr="00442906">
        <w:rPr>
          <w:rFonts w:ascii="Arial" w:hAnsi="Arial" w:cs="Arial"/>
          <w:color w:val="262626" w:themeColor="text1" w:themeTint="D9"/>
          <w:sz w:val="24"/>
          <w:szCs w:val="24"/>
        </w:rPr>
        <w:lastRenderedPageBreak/>
        <w:t>Task 1.3 – Monitoring the implementation of the policies and procedures</w:t>
      </w:r>
      <w:bookmarkEnd w:id="121"/>
      <w:r w:rsidR="00026796" w:rsidRPr="00442906">
        <w:rPr>
          <w:rFonts w:ascii="Arial" w:hAnsi="Arial" w:cs="Arial"/>
          <w:color w:val="262626" w:themeColor="text1" w:themeTint="D9"/>
          <w:sz w:val="24"/>
          <w:szCs w:val="24"/>
        </w:rP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32B91" w:rsidRPr="00242870" w14:paraId="4B2A477B" w14:textId="77777777" w:rsidTr="00A530CC">
        <w:trPr>
          <w:trHeight w:val="153"/>
          <w:jc w:val="center"/>
        </w:trPr>
        <w:tc>
          <w:tcPr>
            <w:tcW w:w="5000" w:type="pct"/>
            <w:tcBorders>
              <w:top w:val="nil"/>
              <w:left w:val="nil"/>
              <w:bottom w:val="nil"/>
              <w:right w:val="nil"/>
            </w:tcBorders>
            <w:shd w:val="clear" w:color="auto" w:fill="D9E2F3" w:themeFill="accent1" w:themeFillTint="33"/>
          </w:tcPr>
          <w:p w14:paraId="7A02C8BE" w14:textId="6F7359CA" w:rsidR="00532B91" w:rsidRPr="00242870" w:rsidRDefault="00532B91" w:rsidP="00211E7B">
            <w:pPr>
              <w:spacing w:after="120" w:line="276" w:lineRule="auto"/>
              <w:ind w:left="0" w:right="0" w:firstLine="0"/>
              <w:jc w:val="both"/>
              <w:rPr>
                <w:rFonts w:cstheme="minorHAnsi"/>
                <w:color w:val="262626" w:themeColor="text1" w:themeTint="D9"/>
                <w:szCs w:val="24"/>
              </w:rPr>
            </w:pPr>
            <w:bookmarkStart w:id="122" w:name="_Hlk58383923"/>
            <w:r w:rsidRPr="00242870">
              <w:rPr>
                <w:rFonts w:cstheme="minorHAnsi"/>
                <w:color w:val="262626" w:themeColor="text1" w:themeTint="D9"/>
                <w:szCs w:val="24"/>
              </w:rPr>
              <w:t xml:space="preserve">Monitor the implementation of the policies and procedures you have developed from </w:t>
            </w:r>
            <w:r w:rsidRPr="004F0223">
              <w:rPr>
                <w:rFonts w:cstheme="minorHAnsi"/>
                <w:i/>
                <w:iCs/>
                <w:color w:val="262626" w:themeColor="text1" w:themeTint="D9"/>
                <w:szCs w:val="24"/>
              </w:rPr>
              <w:t>Task 1.1</w:t>
            </w:r>
            <w:bookmarkEnd w:id="122"/>
            <w:r w:rsidRPr="004F0223">
              <w:rPr>
                <w:rFonts w:cstheme="minorHAnsi"/>
                <w:i/>
                <w:iCs/>
                <w:color w:val="262626" w:themeColor="text1" w:themeTint="D9"/>
                <w:szCs w:val="24"/>
              </w:rPr>
              <w:t>.</w:t>
            </w:r>
            <w:r w:rsidRPr="00242870">
              <w:rPr>
                <w:rFonts w:cstheme="minorHAnsi"/>
                <w:color w:val="262626" w:themeColor="text1" w:themeTint="D9"/>
                <w:szCs w:val="24"/>
              </w:rPr>
              <w:t xml:space="preserve"> Document the results of this task </w:t>
            </w:r>
            <w:r w:rsidR="00D0740E" w:rsidRPr="00242870">
              <w:rPr>
                <w:rFonts w:cstheme="minorHAnsi"/>
                <w:color w:val="262626" w:themeColor="text1" w:themeTint="D9"/>
                <w:szCs w:val="24"/>
              </w:rPr>
              <w:t>using</w:t>
            </w:r>
            <w:r w:rsidRPr="00242870">
              <w:rPr>
                <w:rFonts w:cstheme="minorHAnsi"/>
                <w:color w:val="262626" w:themeColor="text1" w:themeTint="D9"/>
                <w:szCs w:val="24"/>
              </w:rPr>
              <w:t xml:space="preserve"> the </w:t>
            </w:r>
            <w:r w:rsidRPr="00242870">
              <w:rPr>
                <w:rFonts w:cstheme="minorHAnsi"/>
                <w:b/>
                <w:bCs/>
                <w:color w:val="262626" w:themeColor="text1" w:themeTint="D9"/>
                <w:szCs w:val="24"/>
              </w:rPr>
              <w:t>Monitoring Report</w:t>
            </w:r>
            <w:r w:rsidR="00DF7F6E">
              <w:rPr>
                <w:rFonts w:cstheme="minorHAnsi"/>
                <w:b/>
                <w:bCs/>
                <w:color w:val="262626" w:themeColor="text1" w:themeTint="D9"/>
                <w:szCs w:val="24"/>
              </w:rPr>
              <w:t xml:space="preserve"> </w:t>
            </w:r>
            <w:r w:rsidR="008073B4" w:rsidRPr="008073B4">
              <w:rPr>
                <w:rFonts w:cstheme="minorHAnsi"/>
                <w:b/>
                <w:bCs/>
                <w:color w:val="262626" w:themeColor="text1" w:themeTint="D9"/>
                <w:szCs w:val="24"/>
              </w:rPr>
              <w:t>(Policies and Procedures)</w:t>
            </w:r>
            <w:r w:rsidRPr="00242870">
              <w:rPr>
                <w:rFonts w:cstheme="minorHAnsi"/>
                <w:color w:val="262626" w:themeColor="text1" w:themeTint="D9"/>
                <w:szCs w:val="24"/>
              </w:rPr>
              <w:t xml:space="preserve"> template provided along with this workbook. </w:t>
            </w:r>
          </w:p>
          <w:p w14:paraId="5FA626DC" w14:textId="1304A9FB" w:rsidR="00B81B21" w:rsidRPr="00887BE6" w:rsidRDefault="00B81B21" w:rsidP="00B81B21">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266254FA" w14:textId="77777777" w:rsidR="00CC4C16" w:rsidRDefault="0026666D">
            <w:pPr>
              <w:pStyle w:val="ListParagraph"/>
              <w:numPr>
                <w:ilvl w:val="0"/>
                <w:numId w:val="145"/>
              </w:numPr>
              <w:spacing w:after="120" w:line="276" w:lineRule="auto"/>
              <w:ind w:left="714" w:right="0" w:hanging="357"/>
              <w:contextualSpacing w:val="0"/>
              <w:jc w:val="both"/>
              <w:rPr>
                <w:rFonts w:cstheme="minorHAnsi"/>
                <w:color w:val="262626" w:themeColor="text1" w:themeTint="D9"/>
                <w:szCs w:val="24"/>
              </w:rPr>
            </w:pPr>
            <w:bookmarkStart w:id="123" w:name="_Hlk58384291"/>
            <w:r>
              <w:rPr>
                <w:rFonts w:cstheme="minorHAnsi"/>
                <w:color w:val="262626" w:themeColor="text1" w:themeTint="D9"/>
                <w:szCs w:val="24"/>
              </w:rPr>
              <w:t>E</w:t>
            </w:r>
            <w:r w:rsidR="00532B91" w:rsidRPr="0026666D">
              <w:rPr>
                <w:rFonts w:cstheme="minorHAnsi"/>
                <w:color w:val="262626" w:themeColor="text1" w:themeTint="D9"/>
                <w:szCs w:val="24"/>
              </w:rPr>
              <w:t>nquire with relevant personnel</w:t>
            </w:r>
            <w:r w:rsidR="00B85B47">
              <w:rPr>
                <w:rFonts w:cstheme="minorHAnsi"/>
                <w:color w:val="262626" w:themeColor="text1" w:themeTint="D9"/>
                <w:szCs w:val="24"/>
              </w:rPr>
              <w:t xml:space="preserve"> </w:t>
            </w:r>
            <w:r w:rsidR="007967BB">
              <w:rPr>
                <w:rFonts w:cstheme="minorHAnsi"/>
                <w:color w:val="262626" w:themeColor="text1" w:themeTint="D9"/>
                <w:szCs w:val="24"/>
              </w:rPr>
              <w:t xml:space="preserve">how the </w:t>
            </w:r>
            <w:r w:rsidR="00B85B47">
              <w:rPr>
                <w:rFonts w:cstheme="minorHAnsi"/>
                <w:color w:val="262626" w:themeColor="text1" w:themeTint="D9"/>
                <w:szCs w:val="24"/>
              </w:rPr>
              <w:t xml:space="preserve">policies and procedures </w:t>
            </w:r>
            <w:r w:rsidR="007967BB">
              <w:rPr>
                <w:rFonts w:cstheme="minorHAnsi"/>
                <w:color w:val="262626" w:themeColor="text1" w:themeTint="D9"/>
                <w:szCs w:val="24"/>
              </w:rPr>
              <w:t>are being implement</w:t>
            </w:r>
            <w:r w:rsidR="00175BDD">
              <w:rPr>
                <w:rFonts w:cstheme="minorHAnsi"/>
                <w:color w:val="262626" w:themeColor="text1" w:themeTint="D9"/>
                <w:szCs w:val="24"/>
              </w:rPr>
              <w:t>ed.</w:t>
            </w:r>
          </w:p>
          <w:p w14:paraId="2952467B" w14:textId="526928E9" w:rsidR="00CC4C16" w:rsidRPr="00CC4C16" w:rsidRDefault="00CC4C16" w:rsidP="00AC04CC">
            <w:pPr>
              <w:pStyle w:val="ListParagraph"/>
              <w:spacing w:after="120" w:line="276" w:lineRule="auto"/>
              <w:ind w:left="714" w:right="0" w:firstLine="0"/>
              <w:contextualSpacing w:val="0"/>
              <w:jc w:val="both"/>
              <w:rPr>
                <w:rFonts w:cstheme="minorHAnsi"/>
                <w:color w:val="262626" w:themeColor="text1" w:themeTint="D9"/>
                <w:szCs w:val="24"/>
              </w:rPr>
            </w:pPr>
            <w:r w:rsidRPr="00CC4C16">
              <w:rPr>
                <w:rFonts w:cstheme="minorHAnsi"/>
                <w:color w:val="262626" w:themeColor="text1" w:themeTint="D9"/>
                <w:szCs w:val="24"/>
              </w:rPr>
              <w:t>Secure related documentation for the queries conducted in relation to this task (</w:t>
            </w:r>
            <w:proofErr w:type="gramStart"/>
            <w:r w:rsidRPr="00CC4C16">
              <w:rPr>
                <w:rFonts w:cstheme="minorHAnsi"/>
                <w:color w:val="262626" w:themeColor="text1" w:themeTint="D9"/>
                <w:szCs w:val="24"/>
              </w:rPr>
              <w:t>e.g.</w:t>
            </w:r>
            <w:proofErr w:type="gramEnd"/>
            <w:r w:rsidRPr="00CC4C16">
              <w:rPr>
                <w:rFonts w:cstheme="minorHAnsi"/>
                <w:color w:val="262626" w:themeColor="text1" w:themeTint="D9"/>
                <w:szCs w:val="24"/>
              </w:rPr>
              <w:t xml:space="preserve"> meeting minutes, email correspondence, etc.). </w:t>
            </w:r>
          </w:p>
          <w:p w14:paraId="7C871A4E" w14:textId="65CAD7AB" w:rsidR="00B85B47" w:rsidRDefault="00B85B47">
            <w:pPr>
              <w:pStyle w:val="ListParagraph"/>
              <w:numPr>
                <w:ilvl w:val="0"/>
                <w:numId w:val="14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I</w:t>
            </w:r>
            <w:r w:rsidR="00532B91" w:rsidRPr="0026666D">
              <w:rPr>
                <w:rFonts w:cstheme="minorHAnsi"/>
                <w:color w:val="262626" w:themeColor="text1" w:themeTint="D9"/>
                <w:szCs w:val="24"/>
              </w:rPr>
              <w:t>nspect various documents</w:t>
            </w:r>
            <w:r w:rsidR="00235F4D">
              <w:rPr>
                <w:rFonts w:cstheme="minorHAnsi"/>
                <w:color w:val="262626" w:themeColor="text1" w:themeTint="D9"/>
                <w:szCs w:val="24"/>
              </w:rPr>
              <w:t xml:space="preserve"> to check </w:t>
            </w:r>
            <w:r w:rsidR="00424C2E">
              <w:rPr>
                <w:rFonts w:cstheme="minorHAnsi"/>
                <w:color w:val="262626" w:themeColor="text1" w:themeTint="D9"/>
                <w:szCs w:val="24"/>
              </w:rPr>
              <w:t>the implementation of policies and procedures</w:t>
            </w:r>
            <w:r w:rsidR="007967BB">
              <w:rPr>
                <w:rFonts w:cstheme="minorHAnsi"/>
                <w:color w:val="262626" w:themeColor="text1" w:themeTint="D9"/>
                <w:szCs w:val="24"/>
              </w:rPr>
              <w:t>.</w:t>
            </w:r>
          </w:p>
          <w:p w14:paraId="4B6DBD35" w14:textId="2F44B608" w:rsidR="00532B91" w:rsidRPr="0026666D" w:rsidRDefault="00B85B47">
            <w:pPr>
              <w:pStyle w:val="ListParagraph"/>
              <w:numPr>
                <w:ilvl w:val="0"/>
                <w:numId w:val="145"/>
              </w:numPr>
              <w:spacing w:after="120" w:line="276" w:lineRule="auto"/>
              <w:ind w:left="714" w:right="0" w:hanging="357"/>
              <w:contextualSpacing w:val="0"/>
              <w:jc w:val="both"/>
              <w:rPr>
                <w:rFonts w:cstheme="minorHAnsi"/>
                <w:color w:val="262626" w:themeColor="text1" w:themeTint="D9"/>
                <w:szCs w:val="24"/>
              </w:rPr>
            </w:pPr>
            <w:r w:rsidRPr="0026666D">
              <w:rPr>
                <w:rFonts w:cstheme="minorHAnsi"/>
                <w:color w:val="262626" w:themeColor="text1" w:themeTint="D9"/>
                <w:szCs w:val="24"/>
              </w:rPr>
              <w:t>O</w:t>
            </w:r>
            <w:r w:rsidR="00532B91" w:rsidRPr="0026666D">
              <w:rPr>
                <w:rFonts w:cstheme="minorHAnsi"/>
                <w:color w:val="262626" w:themeColor="text1" w:themeTint="D9"/>
                <w:szCs w:val="24"/>
              </w:rPr>
              <w:t>bserve workplace processes</w:t>
            </w:r>
            <w:bookmarkEnd w:id="123"/>
            <w:r>
              <w:rPr>
                <w:rFonts w:cstheme="minorHAnsi"/>
                <w:color w:val="262626" w:themeColor="text1" w:themeTint="D9"/>
                <w:szCs w:val="24"/>
              </w:rPr>
              <w:t xml:space="preserve"> </w:t>
            </w:r>
            <w:r w:rsidR="00805C18">
              <w:rPr>
                <w:rFonts w:cstheme="minorHAnsi"/>
                <w:color w:val="262626" w:themeColor="text1" w:themeTint="D9"/>
                <w:szCs w:val="24"/>
              </w:rPr>
              <w:t xml:space="preserve">to </w:t>
            </w:r>
            <w:r w:rsidR="00424C2E">
              <w:rPr>
                <w:rFonts w:cstheme="minorHAnsi"/>
                <w:color w:val="262626" w:themeColor="text1" w:themeTint="D9"/>
                <w:szCs w:val="24"/>
              </w:rPr>
              <w:t>check if the policies and procedures are being implemented accordingly.</w:t>
            </w:r>
          </w:p>
          <w:p w14:paraId="2E1C8957" w14:textId="77777777" w:rsidR="00842C56" w:rsidRDefault="00532B91" w:rsidP="00D60BAB">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This workplace task must be performed twice in the course of this assessment.</w:t>
            </w:r>
          </w:p>
          <w:p w14:paraId="17CDA321" w14:textId="77777777" w:rsidR="00842C56" w:rsidRPr="00887BE6" w:rsidRDefault="00842C56" w:rsidP="00842C56">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r>
              <w:rPr>
                <w:rFonts w:cstheme="minorHAnsi"/>
                <w:b/>
                <w:bCs/>
                <w:color w:val="262626" w:themeColor="text1" w:themeTint="D9"/>
                <w:szCs w:val="24"/>
              </w:rPr>
              <w:t xml:space="preserve"> </w:t>
            </w:r>
          </w:p>
          <w:p w14:paraId="46F7D845" w14:textId="77777777" w:rsidR="00842C56" w:rsidRPr="00417018" w:rsidRDefault="00842C56" w:rsidP="00842C56">
            <w:pPr>
              <w:spacing w:after="120" w:line="276" w:lineRule="auto"/>
              <w:ind w:left="0" w:right="0" w:firstLine="0"/>
              <w:jc w:val="both"/>
              <w:rPr>
                <w:rFonts w:cstheme="minorHAnsi"/>
                <w:color w:val="262626" w:themeColor="text1" w:themeTint="D9"/>
                <w:szCs w:val="24"/>
              </w:rPr>
            </w:pPr>
            <w:r w:rsidRPr="00417018">
              <w:rPr>
                <w:rFonts w:cstheme="minorHAnsi"/>
                <w:color w:val="262626" w:themeColor="text1" w:themeTint="D9"/>
                <w:szCs w:val="24"/>
              </w:rPr>
              <w:t>Practical knowledge and skills relevant to monitoring the implementation of payroll policies and procedures</w:t>
            </w:r>
          </w:p>
          <w:p w14:paraId="2D309A25" w14:textId="77777777" w:rsidR="00842C56" w:rsidRPr="00887BE6" w:rsidRDefault="00842C56" w:rsidP="00842C56">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ASSESSOR’S CHECKLIST</w:t>
            </w:r>
          </w:p>
          <w:p w14:paraId="3C96576E" w14:textId="77777777" w:rsidR="00842C56" w:rsidRDefault="00842C56" w:rsidP="00842C56">
            <w:pPr>
              <w:tabs>
                <w:tab w:val="left" w:pos="180"/>
              </w:tabs>
              <w:spacing w:after="120" w:line="276" w:lineRule="auto"/>
              <w:ind w:left="0" w:right="0" w:firstLine="0"/>
              <w:jc w:val="both"/>
              <w:rPr>
                <w:rFonts w:cstheme="minorHAnsi"/>
                <w:b/>
                <w:bCs/>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1.3 – Assessor’s Checklist</w:t>
            </w:r>
            <w:r w:rsidRPr="00242870">
              <w:rPr>
                <w:rFonts w:cstheme="minorHAnsi"/>
                <w:color w:val="262626" w:themeColor="text1" w:themeTint="D9"/>
                <w:szCs w:val="24"/>
              </w:rPr>
              <w:t xml:space="preserve"> provided along with this workbook. This form lists all the practical skills you need to demonstrate while completing this task.</w:t>
            </w:r>
          </w:p>
          <w:p w14:paraId="6EA4F691" w14:textId="77777777" w:rsidR="00842C56" w:rsidRPr="00A34198" w:rsidRDefault="00842C56" w:rsidP="00842C56">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YOUR ASSESSOR WILL</w:t>
            </w:r>
          </w:p>
          <w:p w14:paraId="49941030" w14:textId="77777777" w:rsidR="00842C56" w:rsidRPr="00242870" w:rsidRDefault="00842C56" w:rsidP="00842C5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03DD07C" w14:textId="77777777" w:rsidR="00842C56" w:rsidRPr="00242870" w:rsidRDefault="00842C56" w:rsidP="00842C5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this Assessor’s Checklist prior to the assessment.</w:t>
            </w:r>
          </w:p>
          <w:p w14:paraId="6E741716" w14:textId="77777777" w:rsidR="00842C56" w:rsidRPr="00242870" w:rsidRDefault="00842C56" w:rsidP="00842C5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76A6925D" w14:textId="77777777" w:rsidR="00842C56" w:rsidRPr="00887BE6" w:rsidRDefault="00842C56" w:rsidP="00842C56">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6F49DEDC" w14:textId="77777777" w:rsidR="00842C56" w:rsidRPr="00242870" w:rsidRDefault="00842C56" w:rsidP="00842C56">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7FF79F78" w14:textId="77777777" w:rsidR="00842C56" w:rsidRPr="00242870" w:rsidRDefault="00842C56" w:rsidP="00842C56">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Monitoring Report (Payroll) document</w:t>
            </w:r>
          </w:p>
          <w:p w14:paraId="4885AC28" w14:textId="59ADC10B" w:rsidR="00842C56" w:rsidRPr="00242870" w:rsidRDefault="00842C56" w:rsidP="00842C56">
            <w:pPr>
              <w:spacing w:after="120" w:line="276" w:lineRule="auto"/>
              <w:ind w:left="0" w:right="0" w:firstLine="0"/>
              <w:jc w:val="both"/>
              <w:rPr>
                <w:rFonts w:cstheme="minorHAnsi"/>
                <w:color w:val="262626" w:themeColor="text1" w:themeTint="D9"/>
                <w:szCs w:val="24"/>
              </w:rPr>
            </w:pPr>
            <w:r w:rsidRPr="00712E0A">
              <w:rPr>
                <w:rFonts w:cstheme="minorHAnsi"/>
                <w:color w:val="262626" w:themeColor="text1" w:themeTint="D9"/>
                <w:szCs w:val="24"/>
              </w:rPr>
              <w:t>Documentation of queries conducted in relation to this task (</w:t>
            </w:r>
            <w:proofErr w:type="gramStart"/>
            <w:r w:rsidRPr="00712E0A">
              <w:rPr>
                <w:rFonts w:cstheme="minorHAnsi"/>
                <w:color w:val="262626" w:themeColor="text1" w:themeTint="D9"/>
                <w:szCs w:val="24"/>
              </w:rPr>
              <w:t>e.g.</w:t>
            </w:r>
            <w:proofErr w:type="gramEnd"/>
            <w:r w:rsidRPr="00712E0A">
              <w:rPr>
                <w:rFonts w:cstheme="minorHAnsi"/>
                <w:color w:val="262626" w:themeColor="text1" w:themeTint="D9"/>
                <w:szCs w:val="24"/>
              </w:rPr>
              <w:t xml:space="preserve"> copies of the email correspondence, meeting minutes)</w:t>
            </w:r>
          </w:p>
        </w:tc>
      </w:tr>
    </w:tbl>
    <w:p w14:paraId="21D6D9B9" w14:textId="77777777" w:rsidR="007845AC" w:rsidRDefault="007845AC">
      <w:pPr>
        <w:spacing w:after="120" w:line="276" w:lineRule="auto"/>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532B91" w:rsidRPr="00242870" w14:paraId="09FE45C0" w14:textId="77777777" w:rsidTr="00A530CC">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6F23695" w14:textId="1ADF7459" w:rsidR="00532B91" w:rsidRPr="00BD22E8" w:rsidRDefault="00532B91" w:rsidP="00211E7B">
            <w:pPr>
              <w:tabs>
                <w:tab w:val="left" w:pos="180"/>
              </w:tabs>
              <w:spacing w:after="120" w:line="276" w:lineRule="auto"/>
              <w:ind w:left="0" w:right="0" w:firstLine="0"/>
              <w:jc w:val="both"/>
              <w:rPr>
                <w:rFonts w:cstheme="minorHAnsi"/>
                <w:i/>
                <w:color w:val="2F5496" w:themeColor="accent1" w:themeShade="BF"/>
                <w:sz w:val="20"/>
                <w:szCs w:val="24"/>
              </w:rPr>
            </w:pPr>
            <w:r w:rsidRPr="00BD22E8">
              <w:rPr>
                <w:rFonts w:cstheme="minorHAnsi"/>
                <w:i/>
                <w:color w:val="2F5496" w:themeColor="accent1" w:themeShade="BF"/>
                <w:sz w:val="20"/>
                <w:szCs w:val="24"/>
              </w:rPr>
              <w:lastRenderedPageBreak/>
              <w:t>Mapping: CPCCBC5019 PC1.3 (p)</w:t>
            </w:r>
            <w:r w:rsidR="00BD22E8">
              <w:rPr>
                <w:rFonts w:cstheme="minorHAnsi"/>
                <w:i/>
                <w:color w:val="2F5496" w:themeColor="accent1" w:themeShade="BF"/>
                <w:sz w:val="20"/>
                <w:szCs w:val="24"/>
              </w:rPr>
              <w:t>, PE1.0 (p)</w:t>
            </w:r>
          </w:p>
          <w:p w14:paraId="3524B5CA" w14:textId="77777777" w:rsidR="00532B91" w:rsidRPr="00242870" w:rsidRDefault="00532B91"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45438641" w14:textId="722F373D" w:rsidR="00532B91" w:rsidRPr="00242870" w:rsidRDefault="00532B91"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Monitoring Report</w:t>
            </w:r>
          </w:p>
          <w:p w14:paraId="1CAACD21" w14:textId="5F8C26EE" w:rsidR="00532B91" w:rsidRPr="00242870" w:rsidRDefault="00532B91" w:rsidP="00532B9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submit a completed Monitoring Report.</w:t>
            </w:r>
          </w:p>
          <w:p w14:paraId="186705BD" w14:textId="507B32D6" w:rsidR="00532B91" w:rsidRPr="00242870" w:rsidRDefault="00532B91" w:rsidP="00532B9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address the criteria listed in Workplace Assessment Task 1.3 – Assessor’s Checklist. </w:t>
            </w:r>
          </w:p>
          <w:p w14:paraId="5C5EE10B" w14:textId="40F655BA" w:rsidR="00532B91" w:rsidRPr="00242870" w:rsidRDefault="00532B91"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1.3 – Assessor’s Checklist</w:t>
            </w:r>
          </w:p>
          <w:p w14:paraId="201FE670" w14:textId="7D038A1A" w:rsidR="00532B91" w:rsidRPr="00242870" w:rsidRDefault="00532B91" w:rsidP="00532B9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Assessor’s Checklist must be completed by the assessor. The form must document the assessor’s assessment of the candidate’s Monitoring Report submission.</w:t>
            </w:r>
          </w:p>
          <w:p w14:paraId="02D8131F" w14:textId="77777777" w:rsidR="00532B91" w:rsidRPr="00242870" w:rsidRDefault="00532B91" w:rsidP="00532B9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2113D348" w14:textId="77777777" w:rsidR="00532B91" w:rsidRDefault="00532B91" w:rsidP="00532B9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Assessor’s Checklist.</w:t>
            </w:r>
          </w:p>
          <w:p w14:paraId="109D3B30" w14:textId="77777777" w:rsidR="00842C56" w:rsidRPr="00242870" w:rsidRDefault="00842C56" w:rsidP="00842C56">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Documentation for the Queries Conducted in Relation to This Task</w:t>
            </w:r>
          </w:p>
          <w:p w14:paraId="7A898D4A" w14:textId="7AF46598" w:rsidR="00842C56" w:rsidRPr="00242870" w:rsidRDefault="00842C56" w:rsidP="00842C5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also submit the documentation for all the queries conducted in relation to this task (</w:t>
            </w:r>
            <w:proofErr w:type="gramStart"/>
            <w:r w:rsidRPr="00242870">
              <w:rPr>
                <w:rFonts w:cstheme="minorHAnsi"/>
                <w:bCs/>
                <w:color w:val="D73329"/>
                <w:sz w:val="22"/>
              </w:rPr>
              <w:t>e.g.</w:t>
            </w:r>
            <w:proofErr w:type="gramEnd"/>
            <w:r w:rsidRPr="00242870">
              <w:rPr>
                <w:rFonts w:cstheme="minorHAnsi"/>
                <w:bCs/>
                <w:color w:val="D73329"/>
                <w:sz w:val="22"/>
              </w:rPr>
              <w:t xml:space="preserve"> email correspondence or meeting minutes). The documentation submitted by the candidate must clearly show that the candidate has asked questions relevant in determining how well the business implemented the policies and procedures developed by the candidate from Task 1.1.</w:t>
            </w:r>
          </w:p>
        </w:tc>
      </w:tr>
    </w:tbl>
    <w:p w14:paraId="1254B54C" w14:textId="77777777" w:rsidR="00842C56" w:rsidRDefault="00842C56">
      <w:pPr>
        <w:spacing w:after="120" w:line="276" w:lineRule="auto"/>
        <w:rPr>
          <w:rFonts w:ascii="Arial" w:hAnsi="Arial" w:cs="Arial"/>
          <w:b/>
          <w:bCs/>
          <w:color w:val="262626" w:themeColor="text1" w:themeTint="D9"/>
          <w:sz w:val="24"/>
          <w:szCs w:val="24"/>
        </w:rPr>
      </w:pPr>
      <w:bookmarkStart w:id="124" w:name="_Toc61449227"/>
      <w:r>
        <w:rPr>
          <w:rFonts w:ascii="Arial" w:hAnsi="Arial" w:cs="Arial"/>
          <w:b/>
          <w:bCs/>
          <w:color w:val="262626" w:themeColor="text1" w:themeTint="D9"/>
          <w:sz w:val="24"/>
          <w:szCs w:val="24"/>
        </w:rPr>
        <w:br w:type="page"/>
      </w:r>
    </w:p>
    <w:p w14:paraId="75288F01" w14:textId="2026FA15" w:rsidR="00532B91" w:rsidRPr="00442906" w:rsidRDefault="001C46F8" w:rsidP="00532B91">
      <w:pPr>
        <w:spacing w:after="120" w:line="276" w:lineRule="auto"/>
        <w:ind w:left="0" w:right="102" w:firstLine="0"/>
        <w:outlineLvl w:val="1"/>
        <w:rPr>
          <w:rFonts w:ascii="Arial" w:hAnsi="Arial" w:cs="Arial"/>
          <w:b/>
          <w:bCs/>
          <w:color w:val="262626" w:themeColor="text1" w:themeTint="D9"/>
          <w:sz w:val="24"/>
          <w:szCs w:val="24"/>
        </w:rPr>
      </w:pPr>
      <w:r w:rsidRPr="00442906">
        <w:rPr>
          <w:rFonts w:ascii="Arial" w:hAnsi="Arial" w:cs="Arial"/>
          <w:b/>
          <w:bCs/>
          <w:color w:val="262626" w:themeColor="text1" w:themeTint="D9"/>
          <w:sz w:val="24"/>
          <w:szCs w:val="24"/>
        </w:rPr>
        <w:lastRenderedPageBreak/>
        <w:t>Task 2</w:t>
      </w:r>
      <w:r w:rsidR="005B259C" w:rsidRPr="00442906">
        <w:rPr>
          <w:rFonts w:ascii="Arial" w:hAnsi="Arial" w:cs="Arial"/>
          <w:b/>
          <w:bCs/>
          <w:color w:val="262626" w:themeColor="text1" w:themeTint="D9"/>
          <w:sz w:val="24"/>
          <w:szCs w:val="24"/>
        </w:rPr>
        <w:t xml:space="preserve"> –</w:t>
      </w:r>
      <w:r w:rsidR="00532B91" w:rsidRPr="00442906">
        <w:rPr>
          <w:rFonts w:ascii="Arial" w:hAnsi="Arial" w:cs="Arial"/>
          <w:b/>
          <w:bCs/>
          <w:color w:val="262626" w:themeColor="text1" w:themeTint="D9"/>
          <w:sz w:val="24"/>
          <w:szCs w:val="24"/>
        </w:rPr>
        <w:t xml:space="preserve"> Establishing a System for Taxation</w:t>
      </w:r>
      <w:bookmarkEnd w:id="124"/>
    </w:p>
    <w:p w14:paraId="26432AB4" w14:textId="0FE81636" w:rsidR="00532B91" w:rsidRPr="00442906"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25" w:name="_Toc61449228"/>
      <w:r w:rsidRPr="00442906">
        <w:rPr>
          <w:rFonts w:ascii="Arial" w:hAnsi="Arial" w:cs="Arial"/>
          <w:color w:val="262626" w:themeColor="text1" w:themeTint="D9"/>
          <w:sz w:val="24"/>
          <w:szCs w:val="24"/>
        </w:rPr>
        <w:t>Task 2.1 – Developing Policies and Procedures</w:t>
      </w:r>
      <w:bookmarkEnd w:id="12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93D22" w:rsidRPr="00242870" w14:paraId="02CECD4D" w14:textId="77777777" w:rsidTr="00A530CC">
        <w:trPr>
          <w:trHeight w:val="153"/>
          <w:jc w:val="center"/>
        </w:trPr>
        <w:tc>
          <w:tcPr>
            <w:tcW w:w="5000" w:type="pct"/>
            <w:tcBorders>
              <w:top w:val="nil"/>
              <w:left w:val="nil"/>
              <w:bottom w:val="nil"/>
              <w:right w:val="nil"/>
            </w:tcBorders>
            <w:shd w:val="clear" w:color="auto" w:fill="D9E2F3" w:themeFill="accent1" w:themeFillTint="33"/>
          </w:tcPr>
          <w:p w14:paraId="59C6083E" w14:textId="77777777" w:rsidR="004A1F2D" w:rsidRDefault="00493D22" w:rsidP="00493D22">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Develop policies and procedures that are relevant in establishing an effective taxation system for a building and construction business.</w:t>
            </w:r>
          </w:p>
          <w:p w14:paraId="64BF737F" w14:textId="0E04F74E" w:rsidR="004A1F2D" w:rsidRPr="00887BE6" w:rsidRDefault="004A1F2D" w:rsidP="004A1F2D">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7CBCBFE6" w14:textId="7429E2CF" w:rsidR="008C07A8" w:rsidRDefault="008C07A8">
            <w:pPr>
              <w:pStyle w:val="ListParagraph"/>
              <w:numPr>
                <w:ilvl w:val="0"/>
                <w:numId w:val="146"/>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C</w:t>
            </w:r>
            <w:r w:rsidRPr="008C07A8">
              <w:rPr>
                <w:rFonts w:cstheme="minorHAnsi"/>
                <w:color w:val="262626" w:themeColor="text1" w:themeTint="D9"/>
                <w:szCs w:val="24"/>
              </w:rPr>
              <w:t>onsult with professionals from other areas of the business (</w:t>
            </w:r>
            <w:proofErr w:type="gramStart"/>
            <w:r w:rsidRPr="008C07A8">
              <w:rPr>
                <w:rFonts w:cstheme="minorHAnsi"/>
                <w:color w:val="262626" w:themeColor="text1" w:themeTint="D9"/>
                <w:szCs w:val="24"/>
              </w:rPr>
              <w:t>e.g.</w:t>
            </w:r>
            <w:proofErr w:type="gramEnd"/>
            <w:r w:rsidRPr="008C07A8">
              <w:rPr>
                <w:rFonts w:cstheme="minorHAnsi"/>
                <w:color w:val="262626" w:themeColor="text1" w:themeTint="D9"/>
                <w:szCs w:val="24"/>
              </w:rPr>
              <w:t xml:space="preserve"> accounting, taxation) in order to seek expert advice and to gain further understanding of the business’s existing taxation system.</w:t>
            </w:r>
          </w:p>
          <w:p w14:paraId="42E1F52A" w14:textId="0B2EF28A" w:rsidR="008C07A8" w:rsidRDefault="008C07A8" w:rsidP="009E6D7E">
            <w:pPr>
              <w:pStyle w:val="ListParagraph"/>
              <w:spacing w:after="120" w:line="276" w:lineRule="auto"/>
              <w:ind w:left="714" w:right="0" w:firstLine="0"/>
              <w:contextualSpacing w:val="0"/>
              <w:jc w:val="both"/>
              <w:rPr>
                <w:rFonts w:cstheme="minorHAnsi"/>
                <w:color w:val="262626" w:themeColor="text1" w:themeTint="D9"/>
                <w:szCs w:val="24"/>
              </w:rPr>
            </w:pPr>
            <w:r w:rsidRPr="008C07A8">
              <w:rPr>
                <w:rFonts w:cstheme="minorHAnsi"/>
                <w:color w:val="262626" w:themeColor="text1" w:themeTint="D9"/>
                <w:szCs w:val="24"/>
              </w:rPr>
              <w:t>Secure documentation of your consultation as you will need to submit this as part of completing this task. The documentation you submit may include meeting minutes, email correspondence, etc.</w:t>
            </w:r>
          </w:p>
          <w:p w14:paraId="412E05EB" w14:textId="469BE7DA" w:rsidR="00911FEE" w:rsidRPr="00AE2861" w:rsidRDefault="00AE2861">
            <w:pPr>
              <w:pStyle w:val="ListParagraph"/>
              <w:numPr>
                <w:ilvl w:val="0"/>
                <w:numId w:val="146"/>
              </w:numPr>
              <w:spacing w:after="120" w:line="276" w:lineRule="auto"/>
              <w:contextualSpacing w:val="0"/>
              <w:jc w:val="both"/>
              <w:rPr>
                <w:rFonts w:cstheme="minorHAnsi"/>
                <w:color w:val="262626" w:themeColor="text1" w:themeTint="D9"/>
                <w:szCs w:val="24"/>
              </w:rPr>
            </w:pPr>
            <w:r w:rsidRPr="00AE2861">
              <w:rPr>
                <w:rFonts w:cstheme="minorHAnsi"/>
                <w:color w:val="262626" w:themeColor="text1" w:themeTint="D9"/>
                <w:szCs w:val="24"/>
              </w:rPr>
              <w:t>Develop taxation policies and procedures for a building and construction business. Ensure that you apply the information you gathered from your consultation with other professionals.</w:t>
            </w:r>
          </w:p>
          <w:p w14:paraId="23D06135" w14:textId="32B0BC21" w:rsidR="008C07A8" w:rsidRDefault="00493D22" w:rsidP="009E6D7E">
            <w:pPr>
              <w:pStyle w:val="ListParagraph"/>
              <w:spacing w:after="120" w:line="276" w:lineRule="auto"/>
              <w:ind w:left="714" w:right="0" w:firstLine="0"/>
              <w:contextualSpacing w:val="0"/>
              <w:jc w:val="both"/>
              <w:rPr>
                <w:rFonts w:cstheme="minorHAnsi"/>
                <w:color w:val="262626" w:themeColor="text1" w:themeTint="D9"/>
                <w:szCs w:val="24"/>
              </w:rPr>
            </w:pPr>
            <w:r w:rsidRPr="008C07A8">
              <w:rPr>
                <w:rFonts w:cstheme="minorHAnsi"/>
                <w:color w:val="262626" w:themeColor="text1" w:themeTint="D9"/>
                <w:szCs w:val="24"/>
              </w:rPr>
              <w:t>Use your organisation’s Policies and Procedures for Taxation template</w:t>
            </w:r>
            <w:r w:rsidRPr="008C07A8">
              <w:rPr>
                <w:rFonts w:cstheme="minorHAnsi"/>
                <w:b/>
                <w:bCs/>
                <w:color w:val="262626" w:themeColor="text1" w:themeTint="D9"/>
                <w:szCs w:val="24"/>
              </w:rPr>
              <w:t xml:space="preserve"> </w:t>
            </w:r>
            <w:r w:rsidRPr="008C07A8">
              <w:rPr>
                <w:rFonts w:cstheme="minorHAnsi"/>
                <w:color w:val="262626" w:themeColor="text1" w:themeTint="D9"/>
                <w:szCs w:val="24"/>
              </w:rPr>
              <w:t xml:space="preserve">in documenting the policies and procedures you will develop in this task, or you may use the </w:t>
            </w:r>
            <w:r w:rsidRPr="008C07A8">
              <w:rPr>
                <w:rFonts w:cstheme="minorHAnsi"/>
                <w:b/>
                <w:bCs/>
                <w:color w:val="262626" w:themeColor="text1" w:themeTint="D9"/>
                <w:szCs w:val="24"/>
              </w:rPr>
              <w:t xml:space="preserve">Generic Policies and Procedures for Taxation </w:t>
            </w:r>
            <w:r w:rsidRPr="008C07A8">
              <w:rPr>
                <w:rFonts w:cstheme="minorHAnsi"/>
                <w:color w:val="262626" w:themeColor="text1" w:themeTint="D9"/>
                <w:szCs w:val="24"/>
              </w:rPr>
              <w:t xml:space="preserve">template provided along with this workbook. </w:t>
            </w:r>
          </w:p>
          <w:p w14:paraId="74E212BF" w14:textId="356CED4E" w:rsidR="00493D22" w:rsidRPr="00887BE6" w:rsidRDefault="00493D22" w:rsidP="00911FEE">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w:t>
            </w:r>
            <w:r w:rsidR="00911FEE" w:rsidRPr="00887BE6">
              <w:rPr>
                <w:rFonts w:cstheme="minorHAnsi"/>
                <w:b/>
                <w:bCs/>
                <w:color w:val="262626" w:themeColor="text1" w:themeTint="D9"/>
                <w:szCs w:val="24"/>
              </w:rPr>
              <w:t>OU WILL BE ASSESSED ON YOUR</w:t>
            </w:r>
          </w:p>
          <w:p w14:paraId="1FF60E9E" w14:textId="4958B95F" w:rsidR="00493D22" w:rsidRPr="00242870" w:rsidRDefault="00911FEE" w:rsidP="00C02FC7">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493D22" w:rsidRPr="00242870">
              <w:rPr>
                <w:rFonts w:cstheme="minorHAnsi"/>
                <w:color w:val="262626" w:themeColor="text1" w:themeTint="D9"/>
                <w:szCs w:val="24"/>
              </w:rPr>
              <w:t>ractical knowledge of the policies and procedures that must be developed in order to establish an effective taxation system for a building and construction business</w:t>
            </w:r>
          </w:p>
          <w:p w14:paraId="3D9B8629" w14:textId="0EDD1558" w:rsidR="00493D22" w:rsidRPr="00242870" w:rsidRDefault="00911FEE" w:rsidP="00C02FC7">
            <w:pPr>
              <w:pStyle w:val="ListParagraph"/>
              <w:numPr>
                <w:ilvl w:val="0"/>
                <w:numId w:val="23"/>
              </w:numPr>
              <w:spacing w:after="120" w:line="276" w:lineRule="auto"/>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493D22" w:rsidRPr="00242870">
              <w:rPr>
                <w:rFonts w:cstheme="minorHAnsi"/>
                <w:color w:val="262626" w:themeColor="text1" w:themeTint="D9"/>
                <w:szCs w:val="24"/>
              </w:rPr>
              <w:t>ractical skills relevant to developing clear and effective policies and procedures for taxation</w:t>
            </w:r>
          </w:p>
          <w:p w14:paraId="377814CF" w14:textId="77777777" w:rsidR="005B259C" w:rsidRDefault="00911FEE" w:rsidP="0048333D">
            <w:pPr>
              <w:pStyle w:val="ListParagraph"/>
              <w:numPr>
                <w:ilvl w:val="0"/>
                <w:numId w:val="23"/>
              </w:numPr>
              <w:spacing w:after="120" w:line="276" w:lineRule="auto"/>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493D22" w:rsidRPr="00242870">
              <w:rPr>
                <w:rFonts w:cstheme="minorHAnsi"/>
                <w:color w:val="262626" w:themeColor="text1" w:themeTint="D9"/>
                <w:szCs w:val="24"/>
              </w:rPr>
              <w:t>ractical skills relevant to communicating effectively with professionals from other areas of the business</w:t>
            </w:r>
          </w:p>
          <w:p w14:paraId="14C31E2C" w14:textId="77777777" w:rsidR="00842C56" w:rsidRPr="00887BE6" w:rsidRDefault="00842C56" w:rsidP="00842C56">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ASSESSOR’S CHECKLIST</w:t>
            </w:r>
          </w:p>
          <w:p w14:paraId="47B195DB" w14:textId="1DA7AE3C" w:rsidR="00842C56" w:rsidRPr="00842C56" w:rsidRDefault="00842C56" w:rsidP="00842C56">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2.1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tc>
      </w:tr>
    </w:tbl>
    <w:p w14:paraId="7770EDD8" w14:textId="77777777" w:rsidR="00442906" w:rsidRDefault="00442906">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48333D" w:rsidRPr="00242870" w14:paraId="3A68EF3F" w14:textId="77777777" w:rsidTr="00842C56">
        <w:trPr>
          <w:trHeight w:val="153"/>
          <w:jc w:val="center"/>
        </w:trPr>
        <w:tc>
          <w:tcPr>
            <w:tcW w:w="5000" w:type="pct"/>
            <w:tcBorders>
              <w:top w:val="nil"/>
              <w:left w:val="nil"/>
              <w:bottom w:val="nil"/>
              <w:right w:val="nil"/>
            </w:tcBorders>
            <w:shd w:val="clear" w:color="auto" w:fill="D9E2F3" w:themeFill="accent1" w:themeFillTint="33"/>
          </w:tcPr>
          <w:p w14:paraId="4C871174" w14:textId="77777777" w:rsidR="0048333D" w:rsidRPr="00887BE6" w:rsidRDefault="0048333D" w:rsidP="0048333D">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lastRenderedPageBreak/>
              <w:t>YOUR ASSESSOR WILL</w:t>
            </w:r>
          </w:p>
          <w:p w14:paraId="74B55F03" w14:textId="77777777" w:rsidR="0048333D" w:rsidRPr="00242870" w:rsidRDefault="0048333D" w:rsidP="0048333D">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 and discuss these policies and procedures with you.</w:t>
            </w:r>
          </w:p>
          <w:p w14:paraId="6D0AE80E" w14:textId="77777777" w:rsidR="0048333D" w:rsidRPr="00242870" w:rsidRDefault="0048333D" w:rsidP="0048333D">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6754590" w14:textId="77777777" w:rsidR="0048333D" w:rsidRPr="00242870" w:rsidRDefault="0048333D" w:rsidP="0048333D">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6BFA957A" w14:textId="77777777" w:rsidR="0048333D" w:rsidRPr="005B259C" w:rsidRDefault="0048333D" w:rsidP="0048333D">
            <w:pPr>
              <w:pStyle w:val="ListParagraph"/>
              <w:numPr>
                <w:ilvl w:val="0"/>
                <w:numId w:val="98"/>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0745664E" w14:textId="77777777" w:rsidR="0048333D" w:rsidRPr="00887BE6" w:rsidRDefault="0048333D" w:rsidP="0048333D">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0C7270EA" w14:textId="77777777" w:rsidR="0048333D" w:rsidRPr="00242870" w:rsidRDefault="0048333D" w:rsidP="0048333D">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448B9902" w14:textId="77777777" w:rsidR="00634DAB" w:rsidRDefault="0048333D" w:rsidP="00634DAB">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Policies and Procedure for Taxation document</w:t>
            </w:r>
          </w:p>
          <w:p w14:paraId="0028DB12" w14:textId="1DFE6C40" w:rsidR="0048333D" w:rsidRPr="00242870" w:rsidRDefault="0048333D" w:rsidP="00634DAB">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your consultation with professionals from other areas of the business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copies of the email correspondence, meeting minutes)</w:t>
            </w:r>
          </w:p>
        </w:tc>
      </w:tr>
      <w:tr w:rsidR="00493D22" w:rsidRPr="00242870" w14:paraId="60814DA6" w14:textId="77777777" w:rsidTr="00842C56">
        <w:trPr>
          <w:trHeight w:val="74"/>
          <w:jc w:val="center"/>
        </w:trPr>
        <w:tc>
          <w:tcPr>
            <w:tcW w:w="5000" w:type="pct"/>
            <w:tcBorders>
              <w:top w:val="nil"/>
              <w:left w:val="nil"/>
              <w:bottom w:val="single" w:sz="2" w:space="0" w:color="A6A6A6" w:themeColor="background1" w:themeShade="A6"/>
              <w:right w:val="nil"/>
            </w:tcBorders>
            <w:shd w:val="clear" w:color="auto" w:fill="auto"/>
          </w:tcPr>
          <w:p w14:paraId="52A6B52C" w14:textId="77777777" w:rsidR="00493D22" w:rsidRPr="00242870" w:rsidRDefault="00493D22" w:rsidP="00211E7B">
            <w:pPr>
              <w:tabs>
                <w:tab w:val="left" w:pos="180"/>
              </w:tabs>
              <w:spacing w:before="0" w:line="276" w:lineRule="auto"/>
              <w:ind w:left="0" w:right="28" w:firstLine="0"/>
              <w:rPr>
                <w:rFonts w:cstheme="minorHAnsi"/>
                <w:color w:val="262626" w:themeColor="text1" w:themeTint="D9"/>
                <w:szCs w:val="24"/>
              </w:rPr>
            </w:pPr>
          </w:p>
        </w:tc>
      </w:tr>
      <w:tr w:rsidR="00493D22" w:rsidRPr="00242870" w14:paraId="703E7E23" w14:textId="77777777" w:rsidTr="00842C5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62E69AC" w14:textId="3FAE173F" w:rsidR="00493D22" w:rsidRPr="00242870" w:rsidRDefault="00493D22" w:rsidP="00493D22">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t>Mapping: CPCCBC5019 PC1.2 (p). PC1.3 (p)</w:t>
            </w:r>
          </w:p>
          <w:p w14:paraId="4D98C300" w14:textId="77777777" w:rsidR="00493D22" w:rsidRPr="00242870" w:rsidRDefault="00493D22" w:rsidP="00493D22">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787DB6D5" w14:textId="71848AA9" w:rsidR="00493D22" w:rsidRPr="00242870" w:rsidRDefault="00493D22" w:rsidP="00493D22">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Policies and Procedures for Taxation</w:t>
            </w:r>
          </w:p>
          <w:p w14:paraId="09DBEF6F" w14:textId="3C9D8696" w:rsidR="00493D22" w:rsidRPr="00242870"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submit a copy of the Policies and Procedures for Taxation document. Policies and Procedures for Taxation document sets out the policies and procedures relevant in establishing an effective taxation system. </w:t>
            </w:r>
          </w:p>
          <w:p w14:paraId="557D3816" w14:textId="5A565CFD" w:rsidR="00493D22" w:rsidRPr="00242870"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address the criteria listed in Workplace Assessment Task 2.1 – Assessor’s Checklist. </w:t>
            </w:r>
          </w:p>
          <w:p w14:paraId="3FDD77C3" w14:textId="5BBF0DF8" w:rsidR="00493D22" w:rsidRPr="00242870" w:rsidRDefault="00493D22" w:rsidP="00493D22">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Workplace Assessment Task 2.1 – Assessor’s Checklist</w:t>
            </w:r>
          </w:p>
          <w:p w14:paraId="2E485087" w14:textId="3C69FA75" w:rsidR="00493D22" w:rsidRPr="00242870"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Assessor’s Checklist must be completed by the assessor. The form must document the assessor’s assessment of the candidate’s submission.</w:t>
            </w:r>
          </w:p>
          <w:p w14:paraId="274618F8" w14:textId="77777777" w:rsidR="00493D22" w:rsidRPr="00242870"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315541DB" w14:textId="77777777" w:rsidR="00493D22" w:rsidRDefault="00493D22" w:rsidP="00493D2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Assessor’s Checklist.</w:t>
            </w:r>
          </w:p>
          <w:p w14:paraId="2ECC43AE" w14:textId="77777777" w:rsidR="00842C56" w:rsidRPr="00242870" w:rsidRDefault="00842C56" w:rsidP="00842C56">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Documentation of the Candidate’s Consultation with Professionals from Other Business Areas</w:t>
            </w:r>
          </w:p>
          <w:p w14:paraId="6D4D2ADF" w14:textId="77777777" w:rsidR="00842C56" w:rsidRPr="00242870" w:rsidRDefault="00842C56" w:rsidP="00842C5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also submit documentation of their consultation with professionals from other areas of the business (</w:t>
            </w:r>
            <w:proofErr w:type="gramStart"/>
            <w:r w:rsidRPr="00242870">
              <w:rPr>
                <w:rFonts w:cstheme="minorHAnsi"/>
                <w:bCs/>
                <w:color w:val="D73329"/>
                <w:sz w:val="22"/>
              </w:rPr>
              <w:t>e.g.</w:t>
            </w:r>
            <w:proofErr w:type="gramEnd"/>
            <w:r>
              <w:rPr>
                <w:rFonts w:cstheme="minorHAnsi"/>
                <w:bCs/>
                <w:color w:val="D73329"/>
                <w:sz w:val="22"/>
              </w:rPr>
              <w:t xml:space="preserve"> </w:t>
            </w:r>
            <w:r w:rsidRPr="00242870">
              <w:rPr>
                <w:rFonts w:cstheme="minorHAnsi"/>
                <w:bCs/>
                <w:color w:val="D73329"/>
                <w:sz w:val="22"/>
              </w:rPr>
              <w:t xml:space="preserve">tax, accounting).  The candidate’s documentation may include email correspondence and meeting minutes. </w:t>
            </w:r>
          </w:p>
          <w:p w14:paraId="6986B79A" w14:textId="4472A3D9" w:rsidR="00842C56" w:rsidRPr="00242870" w:rsidRDefault="00842C56" w:rsidP="00842C5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Their documentation must clearly show that the candidate has sought the input of professionals from other areas of the business regarding the appropriate policies and procedures to be implemented in establishing an effective taxation system for the building and construction business.</w:t>
            </w:r>
          </w:p>
        </w:tc>
      </w:tr>
    </w:tbl>
    <w:p w14:paraId="28F6EC18" w14:textId="7F2C78C2" w:rsidR="00532B91" w:rsidRPr="00242870" w:rsidRDefault="00532B91" w:rsidP="00532B91">
      <w:pPr>
        <w:spacing w:after="120" w:line="276" w:lineRule="auto"/>
        <w:ind w:left="0" w:right="102" w:firstLine="0"/>
        <w:jc w:val="both"/>
        <w:outlineLvl w:val="2"/>
        <w:rPr>
          <w:b/>
          <w:bCs/>
        </w:rPr>
      </w:pPr>
      <w:bookmarkStart w:id="126" w:name="_Toc61449229"/>
      <w:r w:rsidRPr="00442906">
        <w:rPr>
          <w:rFonts w:ascii="Arial" w:hAnsi="Arial" w:cs="Arial"/>
          <w:color w:val="262626" w:themeColor="text1" w:themeTint="D9"/>
          <w:sz w:val="24"/>
          <w:szCs w:val="24"/>
        </w:rPr>
        <w:lastRenderedPageBreak/>
        <w:t>Task 2.2 – Communicating the Policies and Procedures</w:t>
      </w:r>
      <w:bookmarkEnd w:id="126"/>
      <w:r w:rsidRPr="00442906">
        <w:rPr>
          <w:b/>
          <w:bCs/>
          <w:color w:val="262626" w:themeColor="text1" w:themeTint="D9"/>
        </w:rP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93D22" w:rsidRPr="00242870" w14:paraId="3D6183ED" w14:textId="77777777" w:rsidTr="00A530CC">
        <w:trPr>
          <w:trHeight w:val="153"/>
          <w:jc w:val="center"/>
        </w:trPr>
        <w:tc>
          <w:tcPr>
            <w:tcW w:w="5000" w:type="pct"/>
            <w:tcBorders>
              <w:top w:val="nil"/>
              <w:left w:val="nil"/>
              <w:bottom w:val="nil"/>
              <w:right w:val="nil"/>
            </w:tcBorders>
            <w:shd w:val="clear" w:color="auto" w:fill="D9E2F3" w:themeFill="accent1" w:themeFillTint="33"/>
          </w:tcPr>
          <w:p w14:paraId="3EFBF2DB" w14:textId="6FF03C37" w:rsidR="00493D22" w:rsidRPr="00242870" w:rsidRDefault="00493D22" w:rsidP="00211E7B">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meet with all relevant </w:t>
            </w:r>
            <w:proofErr w:type="gramStart"/>
            <w:r w:rsidRPr="00242870">
              <w:rPr>
                <w:rFonts w:cstheme="minorHAnsi"/>
                <w:color w:val="262626" w:themeColor="text1" w:themeTint="D9"/>
                <w:szCs w:val="24"/>
              </w:rPr>
              <w:t>personnel</w:t>
            </w:r>
            <w:proofErr w:type="gramEnd"/>
            <w:r w:rsidRPr="00242870">
              <w:rPr>
                <w:rFonts w:cstheme="minorHAnsi"/>
                <w:color w:val="262626" w:themeColor="text1" w:themeTint="D9"/>
                <w:szCs w:val="24"/>
              </w:rPr>
              <w:t xml:space="preserve"> and effectively communicate the policies and procedures you have developed from </w:t>
            </w:r>
            <w:r w:rsidRPr="000F543F">
              <w:rPr>
                <w:rFonts w:cstheme="minorHAnsi"/>
                <w:i/>
                <w:iCs/>
                <w:color w:val="262626" w:themeColor="text1" w:themeTint="D9"/>
                <w:szCs w:val="24"/>
              </w:rPr>
              <w:t>Task 2.1</w:t>
            </w:r>
            <w:r w:rsidRPr="00242870">
              <w:rPr>
                <w:rFonts w:cstheme="minorHAnsi"/>
                <w:color w:val="262626" w:themeColor="text1" w:themeTint="D9"/>
                <w:szCs w:val="24"/>
              </w:rPr>
              <w:t xml:space="preserve">. </w:t>
            </w:r>
          </w:p>
          <w:p w14:paraId="193DF00D" w14:textId="0B6142B2" w:rsidR="00067817" w:rsidRPr="00887BE6" w:rsidRDefault="00067817" w:rsidP="00067817">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STEPS TO TAKE</w:t>
            </w:r>
          </w:p>
          <w:p w14:paraId="4419B23D" w14:textId="222161C4" w:rsidR="00274859" w:rsidRPr="00274859" w:rsidRDefault="00274859">
            <w:pPr>
              <w:pStyle w:val="ListParagraph"/>
              <w:numPr>
                <w:ilvl w:val="0"/>
                <w:numId w:val="147"/>
              </w:numPr>
              <w:spacing w:line="276" w:lineRule="auto"/>
              <w:jc w:val="both"/>
              <w:rPr>
                <w:rFonts w:cstheme="minorHAnsi"/>
                <w:color w:val="262626" w:themeColor="text1" w:themeTint="D9"/>
                <w:szCs w:val="24"/>
              </w:rPr>
            </w:pPr>
            <w:r w:rsidRPr="00274859">
              <w:rPr>
                <w:rFonts w:cstheme="minorHAnsi"/>
                <w:color w:val="262626" w:themeColor="text1" w:themeTint="D9"/>
                <w:szCs w:val="24"/>
              </w:rPr>
              <w:t xml:space="preserve">Communicate the policies and procedures you have developed from </w:t>
            </w:r>
            <w:r w:rsidRPr="00274859">
              <w:rPr>
                <w:rFonts w:cstheme="minorHAnsi"/>
                <w:i/>
                <w:iCs/>
                <w:color w:val="262626" w:themeColor="text1" w:themeTint="D9"/>
                <w:szCs w:val="24"/>
              </w:rPr>
              <w:t xml:space="preserve">Task </w:t>
            </w:r>
            <w:r w:rsidR="001157E9">
              <w:rPr>
                <w:rFonts w:cstheme="minorHAnsi"/>
                <w:i/>
                <w:iCs/>
                <w:color w:val="262626" w:themeColor="text1" w:themeTint="D9"/>
                <w:szCs w:val="24"/>
              </w:rPr>
              <w:t>2</w:t>
            </w:r>
            <w:r w:rsidRPr="00274859">
              <w:rPr>
                <w:rFonts w:cstheme="minorHAnsi"/>
                <w:i/>
                <w:iCs/>
                <w:color w:val="262626" w:themeColor="text1" w:themeTint="D9"/>
                <w:szCs w:val="24"/>
              </w:rPr>
              <w:t>.1</w:t>
            </w:r>
            <w:r w:rsidRPr="00274859">
              <w:rPr>
                <w:rFonts w:cstheme="minorHAnsi"/>
                <w:color w:val="262626" w:themeColor="text1" w:themeTint="D9"/>
                <w:szCs w:val="24"/>
              </w:rPr>
              <w:t xml:space="preserve"> to all the relevant personnel.</w:t>
            </w:r>
          </w:p>
          <w:p w14:paraId="62A0A31C" w14:textId="34BFFB55" w:rsidR="00493D22" w:rsidRDefault="00493D22" w:rsidP="001157E9">
            <w:pPr>
              <w:pStyle w:val="ListParagraph"/>
              <w:spacing w:after="120" w:line="276" w:lineRule="auto"/>
              <w:ind w:right="0" w:firstLine="0"/>
              <w:contextualSpacing w:val="0"/>
              <w:jc w:val="both"/>
              <w:rPr>
                <w:rFonts w:cstheme="minorHAnsi"/>
                <w:color w:val="262626" w:themeColor="text1" w:themeTint="D9"/>
                <w:szCs w:val="24"/>
              </w:rPr>
            </w:pPr>
            <w:r w:rsidRPr="00067817">
              <w:rPr>
                <w:rFonts w:cstheme="minorHAnsi"/>
                <w:color w:val="262626" w:themeColor="text1" w:themeTint="D9"/>
                <w:szCs w:val="24"/>
              </w:rPr>
              <w:t>Relevant personnel may include but are not limited to staff whose responsibilities and roles were identified in the Policies and Procedures for Taxation document.</w:t>
            </w:r>
          </w:p>
          <w:p w14:paraId="48C6DDD5" w14:textId="77777777" w:rsidR="001157E9" w:rsidRDefault="00493D22" w:rsidP="001157E9">
            <w:pPr>
              <w:pStyle w:val="ListParagraph"/>
              <w:spacing w:after="120" w:line="276" w:lineRule="auto"/>
              <w:ind w:right="0" w:firstLine="0"/>
              <w:contextualSpacing w:val="0"/>
              <w:jc w:val="both"/>
              <w:rPr>
                <w:rFonts w:cstheme="minorHAnsi"/>
                <w:color w:val="262626" w:themeColor="text1" w:themeTint="D9"/>
                <w:szCs w:val="24"/>
              </w:rPr>
            </w:pPr>
            <w:r w:rsidRPr="001157E9">
              <w:rPr>
                <w:rFonts w:cstheme="minorHAnsi"/>
                <w:color w:val="262626" w:themeColor="text1" w:themeTint="D9"/>
                <w:szCs w:val="24"/>
              </w:rPr>
              <w:t>You must follow the organisation’s policies and procedures when communicating the content of the Policies and Procedures for Taxation document to all relevant personnel.</w:t>
            </w:r>
          </w:p>
          <w:p w14:paraId="65EC36E9" w14:textId="0E551D34" w:rsidR="00274859" w:rsidRPr="001157E9" w:rsidRDefault="00493D22">
            <w:pPr>
              <w:pStyle w:val="ListParagraph"/>
              <w:numPr>
                <w:ilvl w:val="0"/>
                <w:numId w:val="147"/>
              </w:numPr>
              <w:spacing w:after="120" w:line="276" w:lineRule="auto"/>
              <w:ind w:right="0"/>
              <w:contextualSpacing w:val="0"/>
              <w:jc w:val="both"/>
              <w:rPr>
                <w:rFonts w:cstheme="minorHAnsi"/>
                <w:color w:val="262626" w:themeColor="text1" w:themeTint="D9"/>
                <w:szCs w:val="24"/>
              </w:rPr>
            </w:pPr>
            <w:r w:rsidRPr="001157E9">
              <w:rPr>
                <w:rFonts w:cstheme="minorHAnsi"/>
                <w:color w:val="262626" w:themeColor="text1" w:themeTint="D9"/>
                <w:szCs w:val="24"/>
              </w:rPr>
              <w:t xml:space="preserve">Secure documentation of how you were able to communicate the policies and procedures you have developed from Task 2.1. </w:t>
            </w:r>
          </w:p>
          <w:p w14:paraId="7EA72BB2" w14:textId="684997E3" w:rsidR="00493D22" w:rsidRPr="00887BE6" w:rsidRDefault="00067817" w:rsidP="00067817">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p>
          <w:p w14:paraId="6E44457F" w14:textId="77777777" w:rsidR="00493D22" w:rsidRPr="00242870" w:rsidRDefault="00493D22" w:rsidP="00C02FC7">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of communication techniques and the organisation’s communication procedures </w:t>
            </w:r>
          </w:p>
          <w:p w14:paraId="4C2B0076" w14:textId="77777777" w:rsidR="00493D22" w:rsidRPr="00242870" w:rsidRDefault="00493D22"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skills in communicating policies and procedures to relevant personnel</w:t>
            </w:r>
          </w:p>
          <w:p w14:paraId="54EA56BB" w14:textId="127CF84F" w:rsidR="00067817" w:rsidRPr="00887BE6" w:rsidRDefault="00067817" w:rsidP="00067817">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OBSERVATION FORM</w:t>
            </w:r>
          </w:p>
          <w:p w14:paraId="6B4F176F" w14:textId="77777777" w:rsidR="00493D22" w:rsidRDefault="00493D22" w:rsidP="0047248E">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2.2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5442E686" w14:textId="77777777" w:rsidR="009A32F0" w:rsidRPr="00887BE6" w:rsidRDefault="009A32F0" w:rsidP="009A32F0">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YOUR ASSESSOR WILL</w:t>
            </w:r>
          </w:p>
          <w:p w14:paraId="25927D6B" w14:textId="77777777" w:rsidR="009A32F0" w:rsidRPr="00242870" w:rsidRDefault="009A32F0" w:rsidP="009A32F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your organisation’s policies and procedures relevant to this task</w:t>
            </w:r>
          </w:p>
          <w:p w14:paraId="7FE24A6F" w14:textId="77777777" w:rsidR="009A32F0" w:rsidRPr="00242870" w:rsidRDefault="009A32F0" w:rsidP="009A32F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274E78FD" w14:textId="77777777" w:rsidR="009A32F0" w:rsidRPr="00242870" w:rsidRDefault="009A32F0" w:rsidP="009A32F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088454B6" w14:textId="77777777" w:rsidR="009A32F0" w:rsidRPr="00242870" w:rsidRDefault="009A32F0" w:rsidP="009A32F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57B27294" w14:textId="77777777" w:rsidR="009A32F0" w:rsidRPr="00887BE6" w:rsidRDefault="009A32F0" w:rsidP="009A32F0">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238B9861" w14:textId="73E274E6" w:rsidR="009A32F0" w:rsidRPr="00242870" w:rsidRDefault="009A32F0" w:rsidP="009A32F0">
            <w:pPr>
              <w:tabs>
                <w:tab w:val="left" w:pos="180"/>
              </w:tabs>
              <w:spacing w:after="120" w:line="276" w:lineRule="auto"/>
              <w:ind w:left="0" w:right="0" w:firstLine="0"/>
              <w:jc w:val="both"/>
              <w:rPr>
                <w:rFonts w:cstheme="minorHAnsi"/>
                <w:color w:val="262626" w:themeColor="text1" w:themeTint="D9"/>
                <w:szCs w:val="24"/>
              </w:rPr>
            </w:pPr>
            <w:r w:rsidRPr="00B34BEB">
              <w:rPr>
                <w:rFonts w:cstheme="minorHAnsi"/>
                <w:color w:val="262626" w:themeColor="text1" w:themeTint="D9"/>
                <w:szCs w:val="24"/>
              </w:rPr>
              <w:t>After completing this task, submit the related documentation for this task to your assessor. Your documentation must include meeting minutes.</w:t>
            </w:r>
          </w:p>
        </w:tc>
      </w:tr>
    </w:tbl>
    <w:p w14:paraId="2C885386" w14:textId="77777777" w:rsidR="009A32F0" w:rsidRDefault="009A32F0">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493D22" w:rsidRPr="00242870" w14:paraId="3EC57324" w14:textId="77777777" w:rsidTr="00D0740E">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09C1457" w14:textId="2D9AF3D1" w:rsidR="00493D22" w:rsidRPr="00242870" w:rsidRDefault="00493D22" w:rsidP="00211E7B">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CPCCBC5019 PC1.3 (p)</w:t>
            </w:r>
          </w:p>
          <w:p w14:paraId="4EC50101" w14:textId="77777777" w:rsidR="00493D22" w:rsidRPr="00242870" w:rsidRDefault="00493D22"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76C4746D" w14:textId="07B67103" w:rsidR="00493D22" w:rsidRPr="00242870" w:rsidRDefault="00493D22"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2.2 – Observation Form</w:t>
            </w:r>
          </w:p>
          <w:p w14:paraId="69B37D78" w14:textId="6EFD0D15" w:rsidR="00493D22" w:rsidRPr="00242870" w:rsidRDefault="00493D22"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perform this workplace task while being directly observed by the assessor. As evidence of the candidate’s successful performance of this workplace task, the assessor must observe the candidate while performing this workplace task and record their observations in the </w:t>
            </w:r>
            <w:r w:rsidRPr="00242870">
              <w:rPr>
                <w:rFonts w:cstheme="minorHAnsi"/>
                <w:bCs/>
                <w:i/>
                <w:iCs/>
                <w:color w:val="D73329"/>
                <w:sz w:val="22"/>
              </w:rPr>
              <w:t>Workplace Assessment Task 2.2 – Observation Form</w:t>
            </w:r>
            <w:r w:rsidRPr="00242870">
              <w:rPr>
                <w:rFonts w:cstheme="minorHAnsi"/>
                <w:bCs/>
                <w:color w:val="D73329"/>
                <w:sz w:val="22"/>
              </w:rPr>
              <w:t xml:space="preserve"> provided along with this workbook. </w:t>
            </w:r>
          </w:p>
          <w:p w14:paraId="25E158CF" w14:textId="77777777" w:rsidR="00493D22" w:rsidRPr="00242870" w:rsidRDefault="00493D22"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This form lists the practical skills that the candidate needs to demonstrate to complete this assessment satisfactorily. </w:t>
            </w:r>
          </w:p>
          <w:p w14:paraId="730002F3" w14:textId="77777777" w:rsidR="00493D22" w:rsidRDefault="00493D22"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 must demonstrate each skill listed in the form, </w:t>
            </w:r>
            <w:proofErr w:type="gramStart"/>
            <w:r w:rsidRPr="00242870">
              <w:rPr>
                <w:rFonts w:cstheme="minorHAnsi"/>
                <w:bCs/>
                <w:color w:val="D73329"/>
                <w:sz w:val="22"/>
              </w:rPr>
              <w:t>i.e.</w:t>
            </w:r>
            <w:proofErr w:type="gramEnd"/>
            <w:r w:rsidRPr="00242870">
              <w:rPr>
                <w:rFonts w:cstheme="minorHAnsi"/>
                <w:bCs/>
                <w:color w:val="D73329"/>
                <w:sz w:val="22"/>
              </w:rPr>
              <w:t xml:space="preserve"> the Assessor ticked YES in all items of the form.</w:t>
            </w:r>
          </w:p>
          <w:p w14:paraId="627E06CE" w14:textId="77777777" w:rsidR="007847E8" w:rsidRDefault="007847E8" w:rsidP="007847E8">
            <w:pPr>
              <w:tabs>
                <w:tab w:val="left" w:pos="180"/>
              </w:tabs>
              <w:spacing w:after="120" w:line="276" w:lineRule="auto"/>
              <w:ind w:left="0" w:right="0" w:firstLine="0"/>
              <w:jc w:val="both"/>
              <w:rPr>
                <w:rFonts w:cstheme="minorHAnsi"/>
                <w:b/>
                <w:color w:val="D73329"/>
                <w:sz w:val="22"/>
              </w:rPr>
            </w:pPr>
            <w:r w:rsidRPr="003C02C2">
              <w:rPr>
                <w:rFonts w:cstheme="minorHAnsi"/>
                <w:b/>
                <w:color w:val="D73329"/>
                <w:sz w:val="22"/>
              </w:rPr>
              <w:t>Documentation of the Communication</w:t>
            </w:r>
            <w:r>
              <w:rPr>
                <w:rFonts w:cstheme="minorHAnsi"/>
                <w:b/>
                <w:color w:val="D73329"/>
                <w:sz w:val="22"/>
              </w:rPr>
              <w:t xml:space="preserve"> of Policies and Procedures</w:t>
            </w:r>
          </w:p>
          <w:p w14:paraId="17D807A5" w14:textId="49032BFD" w:rsidR="007847E8" w:rsidRDefault="007847E8" w:rsidP="007847E8">
            <w:pPr>
              <w:tabs>
                <w:tab w:val="left" w:pos="180"/>
              </w:tabs>
              <w:spacing w:after="120" w:line="276" w:lineRule="auto"/>
              <w:ind w:left="0" w:right="0" w:firstLine="0"/>
              <w:jc w:val="both"/>
              <w:rPr>
                <w:rFonts w:cstheme="minorHAnsi"/>
                <w:bCs/>
                <w:color w:val="D73329"/>
                <w:sz w:val="22"/>
              </w:rPr>
            </w:pPr>
            <w:r w:rsidRPr="003C02C2">
              <w:rPr>
                <w:rFonts w:cstheme="minorHAnsi"/>
                <w:bCs/>
                <w:color w:val="D73329"/>
                <w:sz w:val="22"/>
              </w:rPr>
              <w:t>The candidate</w:t>
            </w:r>
            <w:r>
              <w:rPr>
                <w:rFonts w:cstheme="minorHAnsi"/>
                <w:bCs/>
                <w:color w:val="D73329"/>
                <w:sz w:val="22"/>
              </w:rPr>
              <w:t>s</w:t>
            </w:r>
            <w:r w:rsidRPr="003C02C2">
              <w:rPr>
                <w:rFonts w:cstheme="minorHAnsi"/>
                <w:bCs/>
                <w:color w:val="D73329"/>
                <w:sz w:val="22"/>
              </w:rPr>
              <w:t xml:space="preserve"> must </w:t>
            </w:r>
            <w:r>
              <w:rPr>
                <w:rFonts w:cstheme="minorHAnsi"/>
                <w:bCs/>
                <w:color w:val="D73329"/>
                <w:sz w:val="22"/>
              </w:rPr>
              <w:t>submit documentation of how they communicated the policies and procedures developed in Task 2.1.</w:t>
            </w:r>
          </w:p>
          <w:p w14:paraId="55AA139D" w14:textId="77777777" w:rsidR="007847E8" w:rsidRDefault="007847E8" w:rsidP="007847E8">
            <w:pPr>
              <w:tabs>
                <w:tab w:val="left" w:pos="180"/>
              </w:tabs>
              <w:spacing w:after="120" w:line="276" w:lineRule="auto"/>
              <w:ind w:left="0" w:right="0" w:firstLine="0"/>
              <w:jc w:val="both"/>
              <w:rPr>
                <w:rFonts w:cstheme="minorHAnsi"/>
                <w:bCs/>
                <w:color w:val="D73329"/>
                <w:sz w:val="22"/>
              </w:rPr>
            </w:pPr>
            <w:r>
              <w:rPr>
                <w:rFonts w:cstheme="minorHAnsi"/>
                <w:bCs/>
                <w:color w:val="D73329"/>
                <w:sz w:val="22"/>
              </w:rPr>
              <w:t>Their documentation must include meeting minutes.</w:t>
            </w:r>
          </w:p>
          <w:p w14:paraId="3F691E8A" w14:textId="78BF6398" w:rsidR="007847E8" w:rsidRPr="00242870" w:rsidRDefault="007847E8" w:rsidP="007847E8">
            <w:pPr>
              <w:tabs>
                <w:tab w:val="left" w:pos="180"/>
              </w:tabs>
              <w:spacing w:after="120" w:line="276" w:lineRule="auto"/>
              <w:ind w:left="0" w:right="0" w:firstLine="0"/>
              <w:jc w:val="both"/>
              <w:rPr>
                <w:rFonts w:cstheme="minorHAnsi"/>
                <w:bCs/>
                <w:color w:val="D73329"/>
                <w:sz w:val="22"/>
              </w:rPr>
            </w:pPr>
            <w:r w:rsidRPr="00F93895">
              <w:rPr>
                <w:rFonts w:cstheme="minorHAnsi"/>
                <w:bCs/>
                <w:color w:val="D73329"/>
                <w:sz w:val="22"/>
              </w:rPr>
              <w:t xml:space="preserve">The assessor </w:t>
            </w:r>
            <w:r>
              <w:rPr>
                <w:rFonts w:cstheme="minorHAnsi"/>
                <w:bCs/>
                <w:color w:val="D73329"/>
                <w:sz w:val="22"/>
              </w:rPr>
              <w:t>may use such documentation as evidence when assessing the candidate performance for this task.</w:t>
            </w:r>
          </w:p>
        </w:tc>
      </w:tr>
    </w:tbl>
    <w:p w14:paraId="21F0AD65" w14:textId="6821A01D" w:rsidR="00826AA1" w:rsidRDefault="00826AA1">
      <w:pPr>
        <w:spacing w:after="120" w:line="276" w:lineRule="auto"/>
      </w:pPr>
      <w:r>
        <w:br w:type="page"/>
      </w:r>
    </w:p>
    <w:p w14:paraId="58B240D1" w14:textId="006A5A6D" w:rsidR="00532B91" w:rsidRPr="00442906" w:rsidRDefault="00532B91" w:rsidP="00532B91">
      <w:pPr>
        <w:spacing w:after="120" w:line="276" w:lineRule="auto"/>
        <w:ind w:left="0" w:right="102" w:firstLine="0"/>
        <w:jc w:val="both"/>
        <w:outlineLvl w:val="2"/>
        <w:rPr>
          <w:rFonts w:cstheme="minorHAnsi"/>
          <w:color w:val="262626" w:themeColor="text1" w:themeTint="D9"/>
          <w:sz w:val="24"/>
          <w:szCs w:val="24"/>
        </w:rPr>
      </w:pPr>
      <w:bookmarkStart w:id="127" w:name="_Toc61449230"/>
      <w:r w:rsidRPr="00442906">
        <w:rPr>
          <w:rFonts w:ascii="Arial" w:hAnsi="Arial" w:cs="Arial"/>
          <w:color w:val="262626" w:themeColor="text1" w:themeTint="D9"/>
          <w:sz w:val="24"/>
          <w:szCs w:val="24"/>
        </w:rPr>
        <w:lastRenderedPageBreak/>
        <w:t>Task 2.3 – Monitoring the Implementation of the Policies and Procedures</w:t>
      </w:r>
      <w:bookmarkEnd w:id="12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0740E" w:rsidRPr="00242870" w14:paraId="6D8763E5" w14:textId="77777777" w:rsidTr="00A530CC">
        <w:trPr>
          <w:trHeight w:val="153"/>
          <w:jc w:val="center"/>
        </w:trPr>
        <w:tc>
          <w:tcPr>
            <w:tcW w:w="5000" w:type="pct"/>
            <w:tcBorders>
              <w:top w:val="nil"/>
              <w:left w:val="nil"/>
              <w:bottom w:val="nil"/>
              <w:right w:val="nil"/>
            </w:tcBorders>
            <w:shd w:val="clear" w:color="auto" w:fill="D9E2F3" w:themeFill="accent1" w:themeFillTint="33"/>
          </w:tcPr>
          <w:p w14:paraId="2B59B603" w14:textId="0651D073" w:rsidR="00C27553" w:rsidRDefault="00D0740E" w:rsidP="00D0740E">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Monitor the implementation of the policies and procedures you have developed from </w:t>
            </w:r>
            <w:r w:rsidRPr="00944C6D">
              <w:rPr>
                <w:rFonts w:cstheme="minorHAnsi"/>
                <w:i/>
                <w:iCs/>
                <w:color w:val="262626" w:themeColor="text1" w:themeTint="D9"/>
                <w:szCs w:val="24"/>
              </w:rPr>
              <w:t>Task 2.1.</w:t>
            </w:r>
            <w:r w:rsidRPr="00242870">
              <w:rPr>
                <w:rFonts w:cstheme="minorHAnsi"/>
                <w:color w:val="262626" w:themeColor="text1" w:themeTint="D9"/>
                <w:szCs w:val="24"/>
              </w:rPr>
              <w:t xml:space="preserve"> Document the results of this task using the </w:t>
            </w:r>
            <w:r w:rsidRPr="00242870">
              <w:rPr>
                <w:rFonts w:cstheme="minorHAnsi"/>
                <w:b/>
                <w:bCs/>
                <w:color w:val="262626" w:themeColor="text1" w:themeTint="D9"/>
                <w:szCs w:val="24"/>
              </w:rPr>
              <w:t>Monitoring Report</w:t>
            </w:r>
            <w:r w:rsidR="00934C8C">
              <w:rPr>
                <w:rFonts w:cstheme="minorHAnsi"/>
                <w:b/>
                <w:bCs/>
                <w:color w:val="262626" w:themeColor="text1" w:themeTint="D9"/>
                <w:szCs w:val="24"/>
              </w:rPr>
              <w:t xml:space="preserve"> (Taxation)</w:t>
            </w:r>
            <w:r w:rsidRPr="00242870">
              <w:rPr>
                <w:rFonts w:cstheme="minorHAnsi"/>
                <w:color w:val="262626" w:themeColor="text1" w:themeTint="D9"/>
                <w:szCs w:val="24"/>
              </w:rPr>
              <w:t xml:space="preserve"> template provided along with this workbook.</w:t>
            </w:r>
          </w:p>
          <w:p w14:paraId="3B71CF8C" w14:textId="31273F99" w:rsidR="009D40F1" w:rsidRPr="00397AE9" w:rsidRDefault="009D40F1" w:rsidP="008C3088">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STEPS TO TAKE</w:t>
            </w:r>
          </w:p>
          <w:p w14:paraId="1CBD6A98" w14:textId="784968B2" w:rsidR="000C5404" w:rsidRDefault="00C27553">
            <w:pPr>
              <w:pStyle w:val="ListParagraph"/>
              <w:numPr>
                <w:ilvl w:val="0"/>
                <w:numId w:val="153"/>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w:t>
            </w:r>
            <w:r w:rsidRPr="0026666D">
              <w:rPr>
                <w:rFonts w:cstheme="minorHAnsi"/>
                <w:color w:val="262626" w:themeColor="text1" w:themeTint="D9"/>
                <w:szCs w:val="24"/>
              </w:rPr>
              <w:t>nquire with relevant personnel</w:t>
            </w:r>
            <w:r>
              <w:rPr>
                <w:rFonts w:cstheme="minorHAnsi"/>
                <w:color w:val="262626" w:themeColor="text1" w:themeTint="D9"/>
                <w:szCs w:val="24"/>
              </w:rPr>
              <w:t xml:space="preserve"> </w:t>
            </w:r>
            <w:r w:rsidR="00EA74E4">
              <w:rPr>
                <w:rFonts w:cstheme="minorHAnsi"/>
                <w:color w:val="262626" w:themeColor="text1" w:themeTint="D9"/>
                <w:szCs w:val="24"/>
              </w:rPr>
              <w:t xml:space="preserve">on </w:t>
            </w:r>
            <w:r>
              <w:rPr>
                <w:rFonts w:cstheme="minorHAnsi"/>
                <w:color w:val="262626" w:themeColor="text1" w:themeTint="D9"/>
                <w:szCs w:val="24"/>
              </w:rPr>
              <w:t>how the policies and procedures are being implemented.</w:t>
            </w:r>
          </w:p>
          <w:p w14:paraId="438ADE55" w14:textId="48B9A424" w:rsidR="000C5404" w:rsidRPr="000C5404" w:rsidRDefault="000C5404" w:rsidP="000C5404">
            <w:pPr>
              <w:pStyle w:val="ListParagraph"/>
              <w:spacing w:after="120" w:line="276" w:lineRule="auto"/>
              <w:ind w:right="0" w:firstLine="0"/>
              <w:contextualSpacing w:val="0"/>
              <w:jc w:val="both"/>
              <w:rPr>
                <w:rFonts w:cstheme="minorHAnsi"/>
                <w:color w:val="262626" w:themeColor="text1" w:themeTint="D9"/>
                <w:szCs w:val="24"/>
              </w:rPr>
            </w:pPr>
            <w:r w:rsidRPr="000C5404">
              <w:rPr>
                <w:rFonts w:cstheme="minorHAnsi"/>
                <w:color w:val="262626" w:themeColor="text1" w:themeTint="D9"/>
                <w:szCs w:val="24"/>
              </w:rPr>
              <w:t>Secure related documentation for the queries conducted in relation to this task (</w:t>
            </w:r>
            <w:proofErr w:type="gramStart"/>
            <w:r w:rsidRPr="000C5404">
              <w:rPr>
                <w:rFonts w:cstheme="minorHAnsi"/>
                <w:color w:val="262626" w:themeColor="text1" w:themeTint="D9"/>
                <w:szCs w:val="24"/>
              </w:rPr>
              <w:t>e.g.</w:t>
            </w:r>
            <w:proofErr w:type="gramEnd"/>
            <w:r w:rsidRPr="000C5404">
              <w:rPr>
                <w:rFonts w:cstheme="minorHAnsi"/>
                <w:color w:val="262626" w:themeColor="text1" w:themeTint="D9"/>
                <w:szCs w:val="24"/>
              </w:rPr>
              <w:t xml:space="preserve"> meeting minutes, email correspondence, etc.). </w:t>
            </w:r>
          </w:p>
          <w:p w14:paraId="07E6842E" w14:textId="77777777" w:rsidR="00C27553" w:rsidRDefault="00C27553">
            <w:pPr>
              <w:pStyle w:val="ListParagraph"/>
              <w:numPr>
                <w:ilvl w:val="0"/>
                <w:numId w:val="153"/>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I</w:t>
            </w:r>
            <w:r w:rsidRPr="0026666D">
              <w:rPr>
                <w:rFonts w:cstheme="minorHAnsi"/>
                <w:color w:val="262626" w:themeColor="text1" w:themeTint="D9"/>
                <w:szCs w:val="24"/>
              </w:rPr>
              <w:t>nspect various documents</w:t>
            </w:r>
            <w:r>
              <w:rPr>
                <w:rFonts w:cstheme="minorHAnsi"/>
                <w:color w:val="262626" w:themeColor="text1" w:themeTint="D9"/>
                <w:szCs w:val="24"/>
              </w:rPr>
              <w:t xml:space="preserve"> to check the implementation of policies and procedures.</w:t>
            </w:r>
          </w:p>
          <w:p w14:paraId="76BC807C" w14:textId="43F1786F" w:rsidR="00C27553" w:rsidRDefault="00C27553">
            <w:pPr>
              <w:pStyle w:val="ListParagraph"/>
              <w:numPr>
                <w:ilvl w:val="0"/>
                <w:numId w:val="153"/>
              </w:numPr>
              <w:spacing w:after="120" w:line="276" w:lineRule="auto"/>
              <w:ind w:left="714" w:right="0" w:hanging="357"/>
              <w:contextualSpacing w:val="0"/>
              <w:jc w:val="both"/>
              <w:rPr>
                <w:rFonts w:cstheme="minorHAnsi"/>
                <w:color w:val="262626" w:themeColor="text1" w:themeTint="D9"/>
                <w:szCs w:val="24"/>
              </w:rPr>
            </w:pPr>
            <w:r w:rsidRPr="0026666D">
              <w:rPr>
                <w:rFonts w:cstheme="minorHAnsi"/>
                <w:color w:val="262626" w:themeColor="text1" w:themeTint="D9"/>
                <w:szCs w:val="24"/>
              </w:rPr>
              <w:t>Observe workplace processes</w:t>
            </w:r>
            <w:r>
              <w:rPr>
                <w:rFonts w:cstheme="minorHAnsi"/>
                <w:color w:val="262626" w:themeColor="text1" w:themeTint="D9"/>
                <w:szCs w:val="24"/>
              </w:rPr>
              <w:t xml:space="preserve"> to check if the policies and procedures are being implemented accordingly.</w:t>
            </w:r>
          </w:p>
          <w:p w14:paraId="21A61C2F" w14:textId="0C5B940E" w:rsidR="00480711" w:rsidRPr="00480711" w:rsidRDefault="00480711" w:rsidP="0048071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This workplace task must be performed twice in the course of this assessment.</w:t>
            </w:r>
          </w:p>
          <w:p w14:paraId="7B6476CD" w14:textId="1ADAE43A" w:rsidR="00D0740E" w:rsidRPr="00397AE9" w:rsidRDefault="00D0740E" w:rsidP="008C3088">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w:t>
            </w:r>
            <w:r w:rsidR="008C3088" w:rsidRPr="00397AE9">
              <w:rPr>
                <w:rFonts w:cstheme="minorHAnsi"/>
                <w:b/>
                <w:bCs/>
                <w:color w:val="262626" w:themeColor="text1" w:themeTint="D9"/>
                <w:szCs w:val="24"/>
              </w:rPr>
              <w:t>OU WILL BE ASSESSED ON YOUR</w:t>
            </w:r>
            <w:r w:rsidR="00211686">
              <w:rPr>
                <w:rFonts w:cstheme="minorHAnsi"/>
                <w:b/>
                <w:bCs/>
                <w:color w:val="262626" w:themeColor="text1" w:themeTint="D9"/>
                <w:szCs w:val="24"/>
              </w:rPr>
              <w:t xml:space="preserve"> </w:t>
            </w:r>
          </w:p>
          <w:p w14:paraId="0BD9194F" w14:textId="1E2F4BD0" w:rsidR="00D0740E" w:rsidRPr="00442906" w:rsidRDefault="00D22FEF" w:rsidP="00442906">
            <w:pPr>
              <w:spacing w:after="120" w:line="276" w:lineRule="auto"/>
              <w:ind w:left="0" w:right="0" w:firstLine="0"/>
              <w:jc w:val="both"/>
              <w:rPr>
                <w:rFonts w:cstheme="minorHAnsi"/>
                <w:color w:val="262626" w:themeColor="text1" w:themeTint="D9"/>
                <w:szCs w:val="24"/>
              </w:rPr>
            </w:pPr>
            <w:r w:rsidRPr="00442906">
              <w:rPr>
                <w:rFonts w:cstheme="minorHAnsi"/>
                <w:color w:val="262626" w:themeColor="text1" w:themeTint="D9"/>
                <w:szCs w:val="24"/>
              </w:rPr>
              <w:t>Practical knowledge and skills relevant to monitoring the implementation of taxation policies and procedures</w:t>
            </w:r>
          </w:p>
          <w:p w14:paraId="1FA1C5B8" w14:textId="2B7E4237" w:rsidR="00D624F4" w:rsidRPr="00397AE9" w:rsidRDefault="00D624F4" w:rsidP="00D624F4">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ASSESSOR’S CHECKLIST</w:t>
            </w:r>
          </w:p>
          <w:p w14:paraId="7673996A" w14:textId="4FDF6D4C" w:rsidR="00944C6D" w:rsidRPr="00D624F4" w:rsidRDefault="00D0740E" w:rsidP="00D624F4">
            <w:pPr>
              <w:tabs>
                <w:tab w:val="left" w:pos="180"/>
              </w:tabs>
              <w:spacing w:after="120" w:line="276" w:lineRule="auto"/>
              <w:ind w:left="0" w:right="0" w:firstLine="0"/>
              <w:jc w:val="both"/>
              <w:rPr>
                <w:rFonts w:cstheme="minorHAnsi"/>
                <w:color w:val="262626" w:themeColor="text1" w:themeTint="D9"/>
                <w:szCs w:val="24"/>
              </w:rPr>
            </w:pPr>
            <w:r w:rsidRPr="00D624F4">
              <w:rPr>
                <w:rFonts w:cstheme="minorHAnsi"/>
                <w:color w:val="262626" w:themeColor="text1" w:themeTint="D9"/>
                <w:szCs w:val="24"/>
              </w:rPr>
              <w:t xml:space="preserve">Before starting this task review the </w:t>
            </w:r>
            <w:r w:rsidRPr="00D624F4">
              <w:rPr>
                <w:rFonts w:cstheme="minorHAnsi"/>
                <w:b/>
                <w:bCs/>
                <w:color w:val="262626" w:themeColor="text1" w:themeTint="D9"/>
                <w:szCs w:val="24"/>
              </w:rPr>
              <w:t>Workplace Assessment Task 2.3 – Assessor’s Checklist</w:t>
            </w:r>
            <w:r w:rsidRPr="00D624F4">
              <w:rPr>
                <w:rFonts w:cstheme="minorHAnsi"/>
                <w:color w:val="262626" w:themeColor="text1" w:themeTint="D9"/>
                <w:szCs w:val="24"/>
              </w:rPr>
              <w:t xml:space="preserve"> provided along with this workbook. This form lists all the practical skills you need to demonstrate while completing this task.</w:t>
            </w:r>
          </w:p>
          <w:p w14:paraId="59CF8A74" w14:textId="2743DC3C" w:rsidR="00D0740E" w:rsidRPr="004A53DA" w:rsidRDefault="00D624F4" w:rsidP="004A53DA">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09FF6194" w14:textId="77777777" w:rsidR="00D0740E" w:rsidRPr="00242870" w:rsidRDefault="00D0740E"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254F31A6" w14:textId="77777777" w:rsidR="00D0740E" w:rsidRPr="00242870" w:rsidRDefault="00D0740E"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this Assessor’s Checklist prior to the assessment.</w:t>
            </w:r>
          </w:p>
          <w:p w14:paraId="02BAD1D2" w14:textId="77777777" w:rsidR="00D0740E" w:rsidRDefault="00D0740E" w:rsidP="00826AA1">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29EC18A9" w14:textId="77777777" w:rsidR="003A522C" w:rsidRPr="00397AE9" w:rsidRDefault="003A522C" w:rsidP="003A522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EVIDENCE SUBMITTED</w:t>
            </w:r>
          </w:p>
          <w:p w14:paraId="617AD220" w14:textId="77777777" w:rsidR="003A522C" w:rsidRPr="00242870" w:rsidRDefault="003A522C" w:rsidP="003A522C">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3FDC0172" w14:textId="77777777" w:rsidR="003A522C" w:rsidRPr="00242870" w:rsidRDefault="003A522C" w:rsidP="003A522C">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Monitoring Report (Taxation) document</w:t>
            </w:r>
          </w:p>
          <w:p w14:paraId="22107C90" w14:textId="76305ADC" w:rsidR="003A522C" w:rsidRPr="003A522C" w:rsidRDefault="003A522C" w:rsidP="003A522C">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queries conducted in relation to this task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copies of the email correspondence, meeting minutes)</w:t>
            </w:r>
          </w:p>
        </w:tc>
      </w:tr>
    </w:tbl>
    <w:p w14:paraId="46AC0A2C" w14:textId="4C7C4D29" w:rsidR="00826AA1" w:rsidRDefault="00826AA1"/>
    <w:p w14:paraId="57A8F87B" w14:textId="77777777" w:rsidR="00826AA1" w:rsidRDefault="00826AA1">
      <w:pPr>
        <w:spacing w:after="120" w:line="276" w:lineRule="auto"/>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D0740E" w:rsidRPr="00242870" w14:paraId="06BC991D" w14:textId="77777777" w:rsidTr="003A522C">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4BEA3B5" w14:textId="77777777" w:rsidR="00426801" w:rsidRPr="00BD22E8" w:rsidRDefault="00426801" w:rsidP="00426801">
            <w:pPr>
              <w:tabs>
                <w:tab w:val="left" w:pos="180"/>
              </w:tabs>
              <w:spacing w:after="120" w:line="276" w:lineRule="auto"/>
              <w:ind w:left="0" w:right="0" w:firstLine="0"/>
              <w:jc w:val="both"/>
              <w:rPr>
                <w:rFonts w:cstheme="minorHAnsi"/>
                <w:i/>
                <w:color w:val="2F5496" w:themeColor="accent1" w:themeShade="BF"/>
                <w:sz w:val="20"/>
                <w:szCs w:val="24"/>
              </w:rPr>
            </w:pPr>
            <w:r w:rsidRPr="00BD22E8">
              <w:rPr>
                <w:rFonts w:cstheme="minorHAnsi"/>
                <w:i/>
                <w:color w:val="2F5496" w:themeColor="accent1" w:themeShade="BF"/>
                <w:sz w:val="20"/>
                <w:szCs w:val="24"/>
              </w:rPr>
              <w:lastRenderedPageBreak/>
              <w:t>Mapping: CPCCBC5019 PC1.3 (p)</w:t>
            </w:r>
            <w:r>
              <w:rPr>
                <w:rFonts w:cstheme="minorHAnsi"/>
                <w:i/>
                <w:color w:val="2F5496" w:themeColor="accent1" w:themeShade="BF"/>
                <w:sz w:val="20"/>
                <w:szCs w:val="24"/>
              </w:rPr>
              <w:t>, PE1.0 (p)</w:t>
            </w:r>
          </w:p>
          <w:p w14:paraId="4C2426B5" w14:textId="77777777" w:rsidR="00D0740E" w:rsidRPr="00242870" w:rsidRDefault="00D0740E"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21EDC9FE" w14:textId="77777777" w:rsidR="00D0740E" w:rsidRPr="00242870" w:rsidRDefault="00D0740E"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Monitoring Report</w:t>
            </w:r>
          </w:p>
          <w:p w14:paraId="3A6ADFC1" w14:textId="77777777" w:rsidR="00D0740E" w:rsidRPr="00242870" w:rsidRDefault="00D0740E"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submit a completed Monitoring Report.</w:t>
            </w:r>
          </w:p>
          <w:p w14:paraId="3116B7B8" w14:textId="30BA7255" w:rsidR="00D0740E" w:rsidRPr="00242870" w:rsidRDefault="00D0740E"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address the criteria listed in Workplace Assessment Task </w:t>
            </w:r>
            <w:r w:rsidR="00CF084C" w:rsidRPr="00242870">
              <w:rPr>
                <w:rFonts w:cstheme="minorHAnsi"/>
                <w:bCs/>
                <w:color w:val="D73329"/>
                <w:sz w:val="22"/>
              </w:rPr>
              <w:t>2</w:t>
            </w:r>
            <w:r w:rsidRPr="00242870">
              <w:rPr>
                <w:rFonts w:cstheme="minorHAnsi"/>
                <w:bCs/>
                <w:color w:val="D73329"/>
                <w:sz w:val="22"/>
              </w:rPr>
              <w:t xml:space="preserve">.3 – Assessor’s Checklist. </w:t>
            </w:r>
          </w:p>
          <w:p w14:paraId="4F92E80F" w14:textId="341D7D59" w:rsidR="00D0740E" w:rsidRPr="00242870" w:rsidRDefault="00D0740E"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Workplace Assessment Task </w:t>
            </w:r>
            <w:r w:rsidR="00CF084C" w:rsidRPr="00242870">
              <w:rPr>
                <w:rFonts w:cstheme="minorHAnsi"/>
                <w:b/>
                <w:color w:val="D73329"/>
                <w:sz w:val="22"/>
              </w:rPr>
              <w:t>2</w:t>
            </w:r>
            <w:r w:rsidRPr="00242870">
              <w:rPr>
                <w:rFonts w:cstheme="minorHAnsi"/>
                <w:b/>
                <w:color w:val="D73329"/>
                <w:sz w:val="22"/>
              </w:rPr>
              <w:t>.3 – Assessor’s Checklist</w:t>
            </w:r>
          </w:p>
          <w:p w14:paraId="51DD5599" w14:textId="77777777" w:rsidR="00D0740E" w:rsidRPr="00242870" w:rsidRDefault="00D0740E"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Assessor’s Checklist must be completed by the assessor. The form must document the assessor’s assessment of the candidate’s Monitoring Report submission.</w:t>
            </w:r>
          </w:p>
          <w:p w14:paraId="3329B9BB" w14:textId="77777777" w:rsidR="00D0740E" w:rsidRPr="00242870" w:rsidRDefault="00D0740E"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62C70B08" w14:textId="77777777" w:rsidR="00D0740E" w:rsidRPr="00242870" w:rsidRDefault="00D0740E"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Assessor’s Checklist.</w:t>
            </w:r>
          </w:p>
          <w:p w14:paraId="08FF126B" w14:textId="77777777" w:rsidR="00D0740E" w:rsidRPr="00242870" w:rsidRDefault="00D0740E" w:rsidP="00211E7B">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Documentation for the Queries Conducted in Relation to This Task</w:t>
            </w:r>
          </w:p>
          <w:p w14:paraId="3C72448D" w14:textId="47F39801" w:rsidR="00D0740E" w:rsidRPr="00242870" w:rsidRDefault="00D0740E"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also submit the documentation for all the queries conducted in relation to this task (</w:t>
            </w:r>
            <w:proofErr w:type="gramStart"/>
            <w:r w:rsidRPr="00242870">
              <w:rPr>
                <w:rFonts w:cstheme="minorHAnsi"/>
                <w:bCs/>
                <w:color w:val="D73329"/>
                <w:sz w:val="22"/>
              </w:rPr>
              <w:t>e.g.</w:t>
            </w:r>
            <w:proofErr w:type="gramEnd"/>
            <w:r w:rsidRPr="00242870">
              <w:rPr>
                <w:rFonts w:cstheme="minorHAnsi"/>
                <w:bCs/>
                <w:color w:val="D73329"/>
                <w:sz w:val="22"/>
              </w:rPr>
              <w:t xml:space="preserve"> email correspondence or meeting minutes). The documentation submitted by the candidate must clearly show that the candidate has asked questions relevant in determining how well the business implemented the policies and procedures developed by the candidate from Task </w:t>
            </w:r>
            <w:r w:rsidR="00CF084C" w:rsidRPr="00242870">
              <w:rPr>
                <w:rFonts w:cstheme="minorHAnsi"/>
                <w:bCs/>
                <w:color w:val="D73329"/>
                <w:sz w:val="22"/>
              </w:rPr>
              <w:t>2</w:t>
            </w:r>
            <w:r w:rsidRPr="00242870">
              <w:rPr>
                <w:rFonts w:cstheme="minorHAnsi"/>
                <w:bCs/>
                <w:color w:val="D73329"/>
                <w:sz w:val="22"/>
              </w:rPr>
              <w:t>.1.</w:t>
            </w:r>
          </w:p>
        </w:tc>
      </w:tr>
    </w:tbl>
    <w:p w14:paraId="56C98FA4" w14:textId="77777777" w:rsidR="004159FA" w:rsidRPr="00242870" w:rsidRDefault="004159FA">
      <w:pPr>
        <w:spacing w:after="120" w:line="276" w:lineRule="auto"/>
        <w:rPr>
          <w:rFonts w:ascii="Arial" w:hAnsi="Arial" w:cs="Arial"/>
          <w:b/>
          <w:bCs/>
          <w:sz w:val="24"/>
          <w:szCs w:val="24"/>
        </w:rPr>
      </w:pPr>
      <w:r w:rsidRPr="00242870">
        <w:rPr>
          <w:rFonts w:ascii="Arial" w:hAnsi="Arial" w:cs="Arial"/>
          <w:b/>
          <w:bCs/>
          <w:sz w:val="24"/>
          <w:szCs w:val="24"/>
        </w:rPr>
        <w:br w:type="page"/>
      </w:r>
    </w:p>
    <w:p w14:paraId="0A669607" w14:textId="20E203F2" w:rsidR="00532B91" w:rsidRPr="00F15CA0" w:rsidRDefault="001C46F8" w:rsidP="00532B91">
      <w:pPr>
        <w:spacing w:after="120" w:line="276" w:lineRule="auto"/>
        <w:ind w:left="0" w:right="102" w:firstLine="0"/>
        <w:jc w:val="both"/>
        <w:outlineLvl w:val="1"/>
        <w:rPr>
          <w:rFonts w:ascii="Arial" w:hAnsi="Arial" w:cs="Arial"/>
          <w:b/>
          <w:bCs/>
          <w:color w:val="262626" w:themeColor="text1" w:themeTint="D9"/>
          <w:sz w:val="24"/>
          <w:szCs w:val="24"/>
        </w:rPr>
      </w:pPr>
      <w:bookmarkStart w:id="128" w:name="_Toc61449231"/>
      <w:r w:rsidRPr="00F15CA0">
        <w:rPr>
          <w:rFonts w:ascii="Arial" w:hAnsi="Arial" w:cs="Arial"/>
          <w:b/>
          <w:bCs/>
          <w:color w:val="262626" w:themeColor="text1" w:themeTint="D9"/>
          <w:sz w:val="24"/>
          <w:szCs w:val="24"/>
        </w:rPr>
        <w:lastRenderedPageBreak/>
        <w:t>Task 3</w:t>
      </w:r>
      <w:r w:rsidR="00532B91" w:rsidRPr="00F15CA0">
        <w:rPr>
          <w:rFonts w:ascii="Arial" w:hAnsi="Arial" w:cs="Arial"/>
          <w:b/>
          <w:bCs/>
          <w:color w:val="262626" w:themeColor="text1" w:themeTint="D9"/>
          <w:sz w:val="24"/>
          <w:szCs w:val="24"/>
        </w:rPr>
        <w:t xml:space="preserve"> – Establishing a Business Program </w:t>
      </w:r>
      <w:r w:rsidR="000E0001" w:rsidRPr="00F15CA0">
        <w:rPr>
          <w:rFonts w:ascii="Arial" w:hAnsi="Arial" w:cs="Arial"/>
          <w:b/>
          <w:bCs/>
          <w:color w:val="262626" w:themeColor="text1" w:themeTint="D9"/>
          <w:sz w:val="24"/>
          <w:szCs w:val="24"/>
        </w:rPr>
        <w:t>to</w:t>
      </w:r>
      <w:r w:rsidR="00532B91" w:rsidRPr="00F15CA0">
        <w:rPr>
          <w:rFonts w:ascii="Arial" w:hAnsi="Arial" w:cs="Arial"/>
          <w:b/>
          <w:bCs/>
          <w:color w:val="262626" w:themeColor="text1" w:themeTint="D9"/>
          <w:sz w:val="24"/>
          <w:szCs w:val="24"/>
        </w:rPr>
        <w:t xml:space="preserve"> Remain </w:t>
      </w:r>
      <w:r w:rsidR="000E0001" w:rsidRPr="00F15CA0">
        <w:rPr>
          <w:rFonts w:ascii="Arial" w:hAnsi="Arial" w:cs="Arial"/>
          <w:b/>
          <w:bCs/>
          <w:color w:val="262626" w:themeColor="text1" w:themeTint="D9"/>
          <w:sz w:val="24"/>
          <w:szCs w:val="24"/>
        </w:rPr>
        <w:t>Compliant with</w:t>
      </w:r>
      <w:r w:rsidR="00532B91" w:rsidRPr="00F15CA0">
        <w:rPr>
          <w:rFonts w:ascii="Arial" w:hAnsi="Arial" w:cs="Arial"/>
          <w:b/>
          <w:bCs/>
          <w:color w:val="262626" w:themeColor="text1" w:themeTint="D9"/>
          <w:sz w:val="24"/>
          <w:szCs w:val="24"/>
        </w:rPr>
        <w:t xml:space="preserve"> </w:t>
      </w:r>
      <w:r w:rsidR="000E0001" w:rsidRPr="00F15CA0">
        <w:rPr>
          <w:rFonts w:ascii="Arial" w:hAnsi="Arial" w:cs="Arial"/>
          <w:b/>
          <w:bCs/>
          <w:color w:val="262626" w:themeColor="text1" w:themeTint="D9"/>
          <w:sz w:val="24"/>
          <w:szCs w:val="24"/>
        </w:rPr>
        <w:t>Business</w:t>
      </w:r>
      <w:r w:rsidR="00532B91" w:rsidRPr="00F15CA0">
        <w:rPr>
          <w:rFonts w:ascii="Arial" w:hAnsi="Arial" w:cs="Arial"/>
          <w:b/>
          <w:bCs/>
          <w:color w:val="262626" w:themeColor="text1" w:themeTint="D9"/>
          <w:sz w:val="24"/>
          <w:szCs w:val="24"/>
        </w:rPr>
        <w:t xml:space="preserve"> Changes</w:t>
      </w:r>
      <w:bookmarkEnd w:id="128"/>
    </w:p>
    <w:p w14:paraId="3FD1D373" w14:textId="71D48014" w:rsidR="00532B91" w:rsidRPr="00F15CA0"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29" w:name="_Toc61449232"/>
      <w:r w:rsidRPr="00F15CA0">
        <w:rPr>
          <w:rFonts w:ascii="Arial" w:hAnsi="Arial" w:cs="Arial"/>
          <w:color w:val="262626" w:themeColor="text1" w:themeTint="D9"/>
          <w:sz w:val="24"/>
          <w:szCs w:val="24"/>
        </w:rPr>
        <w:t xml:space="preserve">Task 3.1 – </w:t>
      </w:r>
      <w:r w:rsidR="00211E7B" w:rsidRPr="00F15CA0">
        <w:rPr>
          <w:rFonts w:ascii="Arial" w:hAnsi="Arial" w:cs="Arial"/>
          <w:color w:val="262626" w:themeColor="text1" w:themeTint="D9"/>
          <w:sz w:val="24"/>
          <w:szCs w:val="24"/>
        </w:rPr>
        <w:t xml:space="preserve">Develop </w:t>
      </w:r>
      <w:r w:rsidR="000E0001" w:rsidRPr="00F15CA0">
        <w:rPr>
          <w:rFonts w:ascii="Arial" w:hAnsi="Arial" w:cs="Arial"/>
          <w:color w:val="262626" w:themeColor="text1" w:themeTint="D9"/>
          <w:sz w:val="24"/>
          <w:szCs w:val="24"/>
        </w:rPr>
        <w:t>set of</w:t>
      </w:r>
      <w:r w:rsidRPr="00F15CA0">
        <w:rPr>
          <w:rFonts w:ascii="Arial" w:hAnsi="Arial" w:cs="Arial"/>
          <w:color w:val="262626" w:themeColor="text1" w:themeTint="D9"/>
          <w:sz w:val="24"/>
          <w:szCs w:val="24"/>
        </w:rPr>
        <w:t xml:space="preserve"> measures </w:t>
      </w:r>
      <w:r w:rsidR="0059739D" w:rsidRPr="00F15CA0">
        <w:rPr>
          <w:rFonts w:ascii="Arial" w:hAnsi="Arial" w:cs="Arial"/>
          <w:color w:val="262626" w:themeColor="text1" w:themeTint="D9"/>
          <w:sz w:val="24"/>
          <w:szCs w:val="24"/>
        </w:rPr>
        <w:t>for</w:t>
      </w:r>
      <w:r w:rsidRPr="00F15CA0">
        <w:rPr>
          <w:rFonts w:ascii="Arial" w:hAnsi="Arial" w:cs="Arial"/>
          <w:color w:val="262626" w:themeColor="text1" w:themeTint="D9"/>
          <w:sz w:val="24"/>
          <w:szCs w:val="24"/>
        </w:rPr>
        <w:t xml:space="preserve"> remaining </w:t>
      </w:r>
      <w:r w:rsidR="000E0001" w:rsidRPr="00F15CA0">
        <w:rPr>
          <w:rFonts w:ascii="Arial" w:hAnsi="Arial" w:cs="Arial"/>
          <w:color w:val="262626" w:themeColor="text1" w:themeTint="D9"/>
          <w:sz w:val="24"/>
          <w:szCs w:val="24"/>
        </w:rPr>
        <w:t>compliant</w:t>
      </w:r>
      <w:r w:rsidRPr="00F15CA0">
        <w:rPr>
          <w:rFonts w:ascii="Arial" w:hAnsi="Arial" w:cs="Arial"/>
          <w:color w:val="262626" w:themeColor="text1" w:themeTint="D9"/>
          <w:sz w:val="24"/>
          <w:szCs w:val="24"/>
        </w:rPr>
        <w:t xml:space="preserve"> with business changes</w:t>
      </w:r>
      <w:bookmarkEnd w:id="12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3ABA77C3"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03405549" w14:textId="1E7DC42F" w:rsidR="000E0001" w:rsidRPr="00242870" w:rsidRDefault="00F1693D" w:rsidP="000E0001">
            <w:pPr>
              <w:spacing w:after="120" w:line="276" w:lineRule="auto"/>
              <w:ind w:left="0" w:right="0" w:firstLine="0"/>
              <w:jc w:val="both"/>
              <w:rPr>
                <w:rFonts w:cstheme="minorHAnsi"/>
                <w:color w:val="262626" w:themeColor="text1" w:themeTint="D9"/>
                <w:szCs w:val="24"/>
              </w:rPr>
            </w:pPr>
            <w:bookmarkStart w:id="130" w:name="_Hlk58552472"/>
            <w:r w:rsidRPr="00242870">
              <w:rPr>
                <w:rFonts w:cstheme="minorHAnsi"/>
                <w:color w:val="262626" w:themeColor="text1" w:themeTint="D9"/>
                <w:szCs w:val="24"/>
              </w:rPr>
              <w:t>Develop</w:t>
            </w:r>
            <w:r w:rsidR="000E0001" w:rsidRPr="00242870">
              <w:rPr>
                <w:rFonts w:cstheme="minorHAnsi"/>
                <w:color w:val="262626" w:themeColor="text1" w:themeTint="D9"/>
                <w:szCs w:val="24"/>
              </w:rPr>
              <w:t xml:space="preserve"> </w:t>
            </w:r>
            <w:r w:rsidR="007253FB">
              <w:rPr>
                <w:rFonts w:cstheme="minorHAnsi"/>
                <w:color w:val="262626" w:themeColor="text1" w:themeTint="D9"/>
                <w:szCs w:val="24"/>
              </w:rPr>
              <w:t xml:space="preserve">a </w:t>
            </w:r>
            <w:r w:rsidR="000E0001" w:rsidRPr="00242870">
              <w:rPr>
                <w:rFonts w:cstheme="minorHAnsi"/>
                <w:color w:val="262626" w:themeColor="text1" w:themeTint="D9"/>
                <w:szCs w:val="24"/>
              </w:rPr>
              <w:t xml:space="preserve">set of measures that the business will need to undertake in order to remain up to date with business changes. </w:t>
            </w:r>
            <w:bookmarkEnd w:id="130"/>
            <w:r w:rsidR="000E0001" w:rsidRPr="00242870">
              <w:rPr>
                <w:rFonts w:cstheme="minorHAnsi"/>
                <w:color w:val="262626" w:themeColor="text1" w:themeTint="D9"/>
                <w:szCs w:val="24"/>
              </w:rPr>
              <w:t xml:space="preserve">Document the results of this task in the </w:t>
            </w:r>
            <w:r w:rsidR="000E0001" w:rsidRPr="00242870">
              <w:rPr>
                <w:rFonts w:cstheme="minorHAnsi"/>
                <w:b/>
                <w:bCs/>
                <w:color w:val="262626" w:themeColor="text1" w:themeTint="D9"/>
                <w:szCs w:val="24"/>
              </w:rPr>
              <w:t>Program</w:t>
            </w:r>
            <w:r w:rsidR="00814F6F">
              <w:rPr>
                <w:rFonts w:cstheme="minorHAnsi"/>
                <w:b/>
                <w:bCs/>
                <w:color w:val="262626" w:themeColor="text1" w:themeTint="D9"/>
                <w:szCs w:val="24"/>
              </w:rPr>
              <w:t xml:space="preserve"> (Business Cha</w:t>
            </w:r>
            <w:r w:rsidR="00BA6ED8">
              <w:rPr>
                <w:rFonts w:cstheme="minorHAnsi"/>
                <w:b/>
                <w:bCs/>
                <w:color w:val="262626" w:themeColor="text1" w:themeTint="D9"/>
                <w:szCs w:val="24"/>
              </w:rPr>
              <w:t>nges)</w:t>
            </w:r>
            <w:r w:rsidR="000E0001" w:rsidRPr="00242870">
              <w:rPr>
                <w:rFonts w:cstheme="minorHAnsi"/>
                <w:b/>
                <w:bCs/>
                <w:color w:val="262626" w:themeColor="text1" w:themeTint="D9"/>
                <w:szCs w:val="24"/>
              </w:rPr>
              <w:t xml:space="preserve"> </w:t>
            </w:r>
            <w:r w:rsidR="000E0001" w:rsidRPr="00242870">
              <w:rPr>
                <w:rFonts w:cstheme="minorHAnsi"/>
                <w:color w:val="262626" w:themeColor="text1" w:themeTint="D9"/>
                <w:szCs w:val="24"/>
              </w:rPr>
              <w:t xml:space="preserve">form provided along with this workbook. </w:t>
            </w:r>
          </w:p>
          <w:p w14:paraId="3DFEFBE1" w14:textId="6055E6AC" w:rsidR="000E0001" w:rsidRPr="00397AE9" w:rsidRDefault="009A423F" w:rsidP="009A423F">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 WILL BE ASSESSED ON YOUR</w:t>
            </w:r>
            <w:r w:rsidR="00697193">
              <w:rPr>
                <w:rFonts w:cstheme="minorHAnsi"/>
                <w:b/>
                <w:bCs/>
                <w:color w:val="262626" w:themeColor="text1" w:themeTint="D9"/>
                <w:szCs w:val="24"/>
              </w:rPr>
              <w:t xml:space="preserve"> </w:t>
            </w:r>
          </w:p>
          <w:p w14:paraId="2E693B5A" w14:textId="2C1C2804" w:rsidR="00872E74" w:rsidRPr="00F15CA0" w:rsidRDefault="00872E74" w:rsidP="00F15CA0">
            <w:pPr>
              <w:spacing w:after="120" w:line="276" w:lineRule="auto"/>
              <w:ind w:left="0" w:right="0" w:firstLine="0"/>
              <w:jc w:val="both"/>
              <w:rPr>
                <w:rFonts w:cstheme="minorHAnsi"/>
                <w:color w:val="262626" w:themeColor="text1" w:themeTint="D9"/>
                <w:szCs w:val="24"/>
              </w:rPr>
            </w:pPr>
            <w:r w:rsidRPr="00F15CA0">
              <w:rPr>
                <w:rFonts w:cstheme="minorHAnsi"/>
                <w:color w:val="262626" w:themeColor="text1" w:themeTint="D9"/>
                <w:szCs w:val="24"/>
              </w:rPr>
              <w:t>Practical knowledge and skills relevant to developing a set of measures for remaining compliant with business changes</w:t>
            </w:r>
          </w:p>
          <w:p w14:paraId="6688B946" w14:textId="5C51A4E0" w:rsidR="009A423F" w:rsidRPr="00397AE9" w:rsidRDefault="009A423F" w:rsidP="009A423F">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ASSESSOR’S CHECKLIST</w:t>
            </w:r>
          </w:p>
          <w:p w14:paraId="34677576" w14:textId="63203B1D" w:rsidR="000E0001" w:rsidRPr="00242870" w:rsidRDefault="000E0001" w:rsidP="000E000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3.1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0011EF56" w14:textId="272EF7E7" w:rsidR="000E0001" w:rsidRPr="00397AE9" w:rsidRDefault="009A423F" w:rsidP="009A423F">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4B1763F3"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 and discuss these policies and procedures with you.</w:t>
            </w:r>
          </w:p>
          <w:p w14:paraId="5B623379"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615D9A66"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1DDEB131" w14:textId="5EF9150B" w:rsidR="000E0001" w:rsidRPr="00242870" w:rsidRDefault="000E0001" w:rsidP="00C02FC7">
            <w:pPr>
              <w:pStyle w:val="ListParagraph"/>
              <w:numPr>
                <w:ilvl w:val="0"/>
                <w:numId w:val="99"/>
              </w:numPr>
              <w:tabs>
                <w:tab w:val="left" w:pos="180"/>
              </w:tabs>
              <w:spacing w:after="120" w:line="276" w:lineRule="auto"/>
              <w:ind w:right="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3C4ADC51" w14:textId="498ACDDC" w:rsidR="009A423F" w:rsidRPr="00397AE9" w:rsidRDefault="009A423F" w:rsidP="009A423F">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EVIDENCE SUBMITTED</w:t>
            </w:r>
          </w:p>
          <w:p w14:paraId="23742BA1" w14:textId="4FE91802" w:rsidR="000E0001" w:rsidRPr="00242870" w:rsidRDefault="000E0001" w:rsidP="000E0001">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After completing this task, submit the Business Program </w:t>
            </w:r>
            <w:r w:rsidR="00C337FE" w:rsidRPr="00242870">
              <w:rPr>
                <w:rFonts w:cstheme="minorHAnsi"/>
                <w:color w:val="262626" w:themeColor="text1" w:themeTint="D9"/>
                <w:szCs w:val="24"/>
              </w:rPr>
              <w:t xml:space="preserve">document you have completed for this task </w:t>
            </w:r>
            <w:r w:rsidRPr="00242870">
              <w:rPr>
                <w:rFonts w:cstheme="minorHAnsi"/>
                <w:color w:val="262626" w:themeColor="text1" w:themeTint="D9"/>
                <w:szCs w:val="24"/>
              </w:rPr>
              <w:t>to your assessor.</w:t>
            </w:r>
          </w:p>
        </w:tc>
      </w:tr>
    </w:tbl>
    <w:p w14:paraId="12BFCE40" w14:textId="77777777" w:rsidR="001A01F1" w:rsidRDefault="001A01F1" w:rsidP="00AD6AC0">
      <w:pPr>
        <w:ind w:left="0" w:firstLine="0"/>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0E0001" w:rsidRPr="00242870" w14:paraId="06522ED5" w14:textId="77777777" w:rsidTr="001A01F1">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E4B7F67" w14:textId="4B7C86F6" w:rsidR="000E0001" w:rsidRPr="00242870" w:rsidRDefault="000E0001" w:rsidP="00211E7B">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CPCCBC5019 PC1.3 (p)</w:t>
            </w:r>
          </w:p>
          <w:p w14:paraId="416362F7" w14:textId="77777777" w:rsidR="000E0001" w:rsidRPr="00242870" w:rsidRDefault="000E0001"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1CD881B0" w14:textId="44C2077E" w:rsidR="000E0001" w:rsidRPr="00242870" w:rsidRDefault="000E0001" w:rsidP="00211E7B">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 xml:space="preserve">Business Program </w:t>
            </w:r>
          </w:p>
          <w:p w14:paraId="38F3FC41" w14:textId="650D1C28"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submit a copy of the Business Program form. </w:t>
            </w:r>
          </w:p>
          <w:p w14:paraId="03210FC0" w14:textId="4952CEE9"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address the criteria listed in Workplace Assessment Task 3.1 – Assessor’s Checklist. </w:t>
            </w:r>
          </w:p>
          <w:p w14:paraId="2665ECD4" w14:textId="789A197E" w:rsidR="000E0001" w:rsidRPr="00242870" w:rsidRDefault="000E0001" w:rsidP="00211E7B">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Workplace Assessment Task 3.1 – Assessor’s Checklist</w:t>
            </w:r>
          </w:p>
          <w:p w14:paraId="2F3B3DB6" w14:textId="77777777"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Assessor’s Checklist must be completed by the assessor. The form must document the assessor’s assessment of the candidate’s submission.</w:t>
            </w:r>
          </w:p>
          <w:p w14:paraId="0EBB3E8B" w14:textId="77777777"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7960816D" w14:textId="44DBD8C3"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Assessor’s </w:t>
            </w:r>
            <w:r w:rsidR="00805482" w:rsidRPr="00242870">
              <w:rPr>
                <w:rFonts w:cstheme="minorHAnsi"/>
                <w:bCs/>
                <w:color w:val="D73329"/>
                <w:sz w:val="22"/>
              </w:rPr>
              <w:t>Checklist.</w:t>
            </w:r>
          </w:p>
        </w:tc>
      </w:tr>
    </w:tbl>
    <w:p w14:paraId="0C2C3EC2" w14:textId="77777777" w:rsidR="00AD6AC0" w:rsidRDefault="00AD6AC0" w:rsidP="00F15CA0">
      <w:pPr>
        <w:spacing w:after="120" w:line="276" w:lineRule="auto"/>
        <w:ind w:left="0" w:right="102" w:firstLine="0"/>
      </w:pPr>
    </w:p>
    <w:p w14:paraId="567A7D7D" w14:textId="77777777" w:rsidR="003A522C" w:rsidRDefault="003A522C">
      <w:pPr>
        <w:spacing w:after="120" w:line="276" w:lineRule="auto"/>
        <w:rPr>
          <w:rFonts w:ascii="Arial" w:hAnsi="Arial" w:cs="Arial"/>
          <w:sz w:val="24"/>
          <w:szCs w:val="24"/>
        </w:rPr>
      </w:pPr>
      <w:bookmarkStart w:id="131" w:name="_Toc61449233"/>
      <w:r>
        <w:rPr>
          <w:rFonts w:ascii="Arial" w:hAnsi="Arial" w:cs="Arial"/>
          <w:sz w:val="24"/>
          <w:szCs w:val="24"/>
        </w:rPr>
        <w:br w:type="page"/>
      </w:r>
    </w:p>
    <w:p w14:paraId="6FA9B5DF" w14:textId="2CBC7FAB" w:rsidR="00532B91" w:rsidRPr="00242870" w:rsidRDefault="00532B91" w:rsidP="00532B91">
      <w:pPr>
        <w:spacing w:after="120" w:line="276" w:lineRule="auto"/>
        <w:ind w:left="0" w:right="102" w:firstLine="0"/>
        <w:jc w:val="both"/>
        <w:outlineLvl w:val="2"/>
        <w:rPr>
          <w:rFonts w:ascii="Arial" w:hAnsi="Arial" w:cs="Arial"/>
          <w:sz w:val="24"/>
          <w:szCs w:val="24"/>
        </w:rPr>
      </w:pPr>
      <w:r w:rsidRPr="00242870">
        <w:rPr>
          <w:rFonts w:ascii="Arial" w:hAnsi="Arial" w:cs="Arial"/>
          <w:sz w:val="24"/>
          <w:szCs w:val="24"/>
        </w:rPr>
        <w:lastRenderedPageBreak/>
        <w:t>Task 3.2 – Communicating the program</w:t>
      </w:r>
      <w:bookmarkEnd w:id="13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469DD726"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4F2C090B" w14:textId="66B3F453" w:rsidR="000E0001" w:rsidRPr="00242870" w:rsidRDefault="000E0001" w:rsidP="00F15CA0">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meet with all relevant </w:t>
            </w:r>
            <w:proofErr w:type="gramStart"/>
            <w:r w:rsidRPr="00242870">
              <w:rPr>
                <w:rFonts w:cstheme="minorHAnsi"/>
                <w:color w:val="262626" w:themeColor="text1" w:themeTint="D9"/>
                <w:szCs w:val="24"/>
              </w:rPr>
              <w:t>personnel</w:t>
            </w:r>
            <w:proofErr w:type="gramEnd"/>
            <w:r w:rsidRPr="00242870">
              <w:rPr>
                <w:rFonts w:cstheme="minorHAnsi"/>
                <w:color w:val="262626" w:themeColor="text1" w:themeTint="D9"/>
                <w:szCs w:val="24"/>
              </w:rPr>
              <w:t xml:space="preserve"> and effectively communicate the content of the Business Program developed from </w:t>
            </w:r>
            <w:r w:rsidRPr="00944C6D">
              <w:rPr>
                <w:rFonts w:cstheme="minorHAnsi"/>
                <w:i/>
                <w:iCs/>
                <w:color w:val="262626" w:themeColor="text1" w:themeTint="D9"/>
                <w:szCs w:val="24"/>
              </w:rPr>
              <w:t>Task 3.1.</w:t>
            </w:r>
            <w:r w:rsidRPr="00242870">
              <w:rPr>
                <w:rFonts w:cstheme="minorHAnsi"/>
                <w:color w:val="262626" w:themeColor="text1" w:themeTint="D9"/>
                <w:szCs w:val="24"/>
              </w:rPr>
              <w:t xml:space="preserve"> </w:t>
            </w:r>
          </w:p>
          <w:p w14:paraId="285B79C3" w14:textId="64465A0C" w:rsidR="00633519" w:rsidRPr="00397AE9" w:rsidRDefault="00633519" w:rsidP="00F15CA0">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STEPS TO TAKE</w:t>
            </w:r>
          </w:p>
          <w:p w14:paraId="2D8E84A8" w14:textId="4A46A12C" w:rsidR="00D70BEB" w:rsidRPr="00D70BEB" w:rsidRDefault="00D70BEB" w:rsidP="00F15CA0">
            <w:pPr>
              <w:pStyle w:val="ListParagraph"/>
              <w:numPr>
                <w:ilvl w:val="0"/>
                <w:numId w:val="148"/>
              </w:numPr>
              <w:spacing w:after="120" w:line="276" w:lineRule="auto"/>
              <w:ind w:left="714" w:right="0" w:hanging="357"/>
              <w:contextualSpacing w:val="0"/>
              <w:jc w:val="both"/>
              <w:rPr>
                <w:rFonts w:cstheme="minorHAnsi"/>
                <w:color w:val="262626" w:themeColor="text1" w:themeTint="D9"/>
                <w:szCs w:val="24"/>
              </w:rPr>
            </w:pPr>
            <w:r w:rsidRPr="00D70BEB">
              <w:rPr>
                <w:rFonts w:cstheme="minorHAnsi"/>
                <w:color w:val="262626" w:themeColor="text1" w:themeTint="D9"/>
                <w:szCs w:val="24"/>
              </w:rPr>
              <w:t xml:space="preserve">Communicate the </w:t>
            </w:r>
            <w:r>
              <w:rPr>
                <w:rFonts w:cstheme="minorHAnsi"/>
                <w:color w:val="262626" w:themeColor="text1" w:themeTint="D9"/>
                <w:szCs w:val="24"/>
              </w:rPr>
              <w:t xml:space="preserve">content of the Business Program </w:t>
            </w:r>
            <w:r w:rsidRPr="00D70BEB">
              <w:rPr>
                <w:rFonts w:cstheme="minorHAnsi"/>
                <w:color w:val="262626" w:themeColor="text1" w:themeTint="D9"/>
                <w:szCs w:val="24"/>
              </w:rPr>
              <w:t xml:space="preserve">you have developed from </w:t>
            </w:r>
            <w:r w:rsidRPr="009A423F">
              <w:rPr>
                <w:rFonts w:cstheme="minorHAnsi"/>
                <w:i/>
                <w:iCs/>
                <w:color w:val="262626" w:themeColor="text1" w:themeTint="D9"/>
                <w:szCs w:val="24"/>
              </w:rPr>
              <w:t xml:space="preserve">Task </w:t>
            </w:r>
            <w:r w:rsidR="000B1CA0" w:rsidRPr="009A423F">
              <w:rPr>
                <w:rFonts w:cstheme="minorHAnsi"/>
                <w:i/>
                <w:iCs/>
                <w:color w:val="262626" w:themeColor="text1" w:themeTint="D9"/>
                <w:szCs w:val="24"/>
              </w:rPr>
              <w:t>3</w:t>
            </w:r>
            <w:r w:rsidRPr="009A423F">
              <w:rPr>
                <w:rFonts w:cstheme="minorHAnsi"/>
                <w:i/>
                <w:iCs/>
                <w:color w:val="262626" w:themeColor="text1" w:themeTint="D9"/>
                <w:szCs w:val="24"/>
              </w:rPr>
              <w:t>.1</w:t>
            </w:r>
            <w:r w:rsidRPr="00D70BEB">
              <w:rPr>
                <w:rFonts w:cstheme="minorHAnsi"/>
                <w:color w:val="262626" w:themeColor="text1" w:themeTint="D9"/>
                <w:szCs w:val="24"/>
              </w:rPr>
              <w:t xml:space="preserve"> to all the relevant personnel.</w:t>
            </w:r>
          </w:p>
          <w:p w14:paraId="2B7D69C7" w14:textId="77777777" w:rsidR="00D70BEB" w:rsidRDefault="000E0001" w:rsidP="00F15CA0">
            <w:pPr>
              <w:pStyle w:val="ListParagraph"/>
              <w:spacing w:after="120" w:line="276" w:lineRule="auto"/>
              <w:ind w:left="714" w:right="0" w:firstLine="0"/>
              <w:contextualSpacing w:val="0"/>
              <w:jc w:val="both"/>
              <w:rPr>
                <w:rFonts w:cstheme="minorHAnsi"/>
                <w:color w:val="262626" w:themeColor="text1" w:themeTint="D9"/>
                <w:szCs w:val="24"/>
              </w:rPr>
            </w:pPr>
            <w:r w:rsidRPr="00D70BEB">
              <w:rPr>
                <w:rFonts w:cstheme="minorHAnsi"/>
                <w:color w:val="262626" w:themeColor="text1" w:themeTint="D9"/>
                <w:szCs w:val="24"/>
              </w:rPr>
              <w:t xml:space="preserve">Relevant personnel are the individuals within the organisation who will be called to observe the set of measures developed from </w:t>
            </w:r>
            <w:r w:rsidRPr="009A423F">
              <w:rPr>
                <w:rFonts w:cstheme="minorHAnsi"/>
                <w:i/>
                <w:iCs/>
                <w:color w:val="262626" w:themeColor="text1" w:themeTint="D9"/>
                <w:szCs w:val="24"/>
              </w:rPr>
              <w:t>Task 3.1</w:t>
            </w:r>
            <w:r w:rsidRPr="00D70BEB">
              <w:rPr>
                <w:rFonts w:cstheme="minorHAnsi"/>
                <w:color w:val="262626" w:themeColor="text1" w:themeTint="D9"/>
                <w:szCs w:val="24"/>
              </w:rPr>
              <w:t>.</w:t>
            </w:r>
          </w:p>
          <w:p w14:paraId="3C193B33" w14:textId="77777777" w:rsidR="00D70BEB" w:rsidRDefault="000E0001" w:rsidP="00F15CA0">
            <w:pPr>
              <w:pStyle w:val="ListParagraph"/>
              <w:spacing w:after="120" w:line="276" w:lineRule="auto"/>
              <w:ind w:left="714" w:right="0" w:firstLine="0"/>
              <w:contextualSpacing w:val="0"/>
              <w:jc w:val="both"/>
              <w:rPr>
                <w:rFonts w:cstheme="minorHAnsi"/>
                <w:color w:val="262626" w:themeColor="text1" w:themeTint="D9"/>
                <w:szCs w:val="24"/>
              </w:rPr>
            </w:pPr>
            <w:r w:rsidRPr="00D70BEB">
              <w:rPr>
                <w:rFonts w:cstheme="minorHAnsi"/>
                <w:color w:val="262626" w:themeColor="text1" w:themeTint="D9"/>
                <w:szCs w:val="24"/>
              </w:rPr>
              <w:t>You must follow the organisation’s policies and procedures when communicating the content of the Business Program document.</w:t>
            </w:r>
          </w:p>
          <w:p w14:paraId="58D77D54" w14:textId="3EFAF1C0" w:rsidR="000E0001" w:rsidRPr="00D70BEB" w:rsidRDefault="000E0001" w:rsidP="00F15CA0">
            <w:pPr>
              <w:pStyle w:val="ListParagraph"/>
              <w:numPr>
                <w:ilvl w:val="0"/>
                <w:numId w:val="148"/>
              </w:numPr>
              <w:spacing w:after="120" w:line="276" w:lineRule="auto"/>
              <w:ind w:left="714" w:right="0" w:hanging="357"/>
              <w:contextualSpacing w:val="0"/>
              <w:jc w:val="both"/>
              <w:rPr>
                <w:rFonts w:cstheme="minorHAnsi"/>
                <w:color w:val="262626" w:themeColor="text1" w:themeTint="D9"/>
                <w:szCs w:val="24"/>
              </w:rPr>
            </w:pPr>
            <w:r w:rsidRPr="00D70BEB">
              <w:rPr>
                <w:rFonts w:cstheme="minorHAnsi"/>
                <w:color w:val="262626" w:themeColor="text1" w:themeTint="D9"/>
                <w:szCs w:val="24"/>
              </w:rPr>
              <w:t xml:space="preserve">Secure documentation of how you were able to communicate the set of measures you have developed from </w:t>
            </w:r>
            <w:r w:rsidRPr="00D70BEB">
              <w:rPr>
                <w:rFonts w:cstheme="minorHAnsi"/>
                <w:i/>
                <w:iCs/>
                <w:color w:val="262626" w:themeColor="text1" w:themeTint="D9"/>
                <w:szCs w:val="24"/>
              </w:rPr>
              <w:t>Task 3.1.</w:t>
            </w:r>
            <w:r w:rsidRPr="00D70BEB">
              <w:rPr>
                <w:rFonts w:cstheme="minorHAnsi"/>
                <w:color w:val="262626" w:themeColor="text1" w:themeTint="D9"/>
                <w:szCs w:val="24"/>
              </w:rPr>
              <w:t xml:space="preserve"> </w:t>
            </w:r>
          </w:p>
          <w:p w14:paraId="5DEFE917" w14:textId="75AC446C" w:rsidR="000E0001" w:rsidRPr="00397AE9" w:rsidRDefault="00633519" w:rsidP="00F15CA0">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 WILL BE ASSESSED ON</w:t>
            </w:r>
          </w:p>
          <w:p w14:paraId="57CDEE92" w14:textId="77777777" w:rsidR="000E0001" w:rsidRPr="00242870" w:rsidRDefault="000E0001" w:rsidP="00F15CA0">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of communication techniques and the organisation’s communication procedures </w:t>
            </w:r>
          </w:p>
          <w:p w14:paraId="592FA140" w14:textId="77777777" w:rsidR="000E0001" w:rsidRDefault="000E0001" w:rsidP="00F15CA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skills in business communication</w:t>
            </w:r>
          </w:p>
          <w:p w14:paraId="1349EC98" w14:textId="77777777" w:rsidR="003A522C" w:rsidRPr="00397AE9" w:rsidRDefault="003A522C" w:rsidP="003A522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OBSERVATION FORM</w:t>
            </w:r>
          </w:p>
          <w:p w14:paraId="16063C9E" w14:textId="77777777" w:rsidR="003A522C" w:rsidRDefault="003A522C" w:rsidP="003A522C">
            <w:pPr>
              <w:spacing w:after="120" w:line="276" w:lineRule="auto"/>
              <w:ind w:left="0" w:right="0" w:firstLine="0"/>
              <w:jc w:val="both"/>
              <w:rPr>
                <w:rFonts w:cstheme="minorHAnsi"/>
                <w:b/>
                <w:bCs/>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3.2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w:t>
            </w:r>
          </w:p>
          <w:p w14:paraId="0850321F" w14:textId="77777777" w:rsidR="003A522C" w:rsidRPr="00397AE9" w:rsidRDefault="003A522C" w:rsidP="003A522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079F95FF" w14:textId="77777777" w:rsidR="003A522C" w:rsidRPr="00242870" w:rsidRDefault="003A522C" w:rsidP="003A522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relevant to business communication </w:t>
            </w:r>
          </w:p>
          <w:p w14:paraId="104A1D19" w14:textId="77777777" w:rsidR="003A522C" w:rsidRPr="00242870" w:rsidRDefault="003A522C" w:rsidP="003A522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064B0A2C" w14:textId="77777777" w:rsidR="003A522C" w:rsidRPr="00242870" w:rsidRDefault="003A522C" w:rsidP="003A522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07D1F568" w14:textId="77777777" w:rsidR="003A522C" w:rsidRPr="00242870" w:rsidRDefault="003A522C" w:rsidP="003A522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Address your queries and </w:t>
            </w:r>
            <w:r w:rsidRPr="001A01F1">
              <w:rPr>
                <w:rFonts w:cstheme="minorHAnsi"/>
                <w:i/>
                <w:iCs/>
                <w:color w:val="262626" w:themeColor="text1" w:themeTint="D9"/>
                <w:szCs w:val="24"/>
              </w:rPr>
              <w:t>concerns</w:t>
            </w:r>
            <w:r w:rsidRPr="00242870">
              <w:rPr>
                <w:rFonts w:cstheme="minorHAnsi"/>
                <w:color w:val="262626" w:themeColor="text1" w:themeTint="D9"/>
                <w:szCs w:val="24"/>
              </w:rPr>
              <w:t xml:space="preserve"> regarding this task.</w:t>
            </w:r>
          </w:p>
          <w:p w14:paraId="1CC04BD5" w14:textId="77777777" w:rsidR="003A522C" w:rsidRPr="00397AE9" w:rsidRDefault="003A522C" w:rsidP="003A522C">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EVIDENCE TO BE SUBMITTED</w:t>
            </w:r>
          </w:p>
          <w:p w14:paraId="7B8208F0" w14:textId="1829F4EF" w:rsidR="003A522C" w:rsidRPr="00AD6AC0" w:rsidRDefault="003A522C" w:rsidP="003A522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B34BEB">
              <w:rPr>
                <w:rFonts w:cstheme="minorHAnsi"/>
                <w:color w:val="262626" w:themeColor="text1" w:themeTint="D9"/>
                <w:szCs w:val="24"/>
              </w:rPr>
              <w:t>After completing this task, submit the related documentation for this task to your assessor. Your documentation must include meeting minutes.</w:t>
            </w:r>
          </w:p>
        </w:tc>
      </w:tr>
    </w:tbl>
    <w:p w14:paraId="1D377A8A" w14:textId="77777777" w:rsidR="003A522C" w:rsidRDefault="003A522C">
      <w:pPr>
        <w:spacing w:after="120" w:line="276" w:lineRule="auto"/>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0E0001" w:rsidRPr="00242870" w14:paraId="018302C4" w14:textId="77777777" w:rsidTr="003A522C">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83AB99C" w14:textId="77777777" w:rsidR="000E0001" w:rsidRPr="00242870" w:rsidRDefault="000E0001" w:rsidP="000E0001">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CPCCBC5019 PC1.3 (p)</w:t>
            </w:r>
          </w:p>
          <w:p w14:paraId="7FEF83BD" w14:textId="77777777"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229DE36C" w14:textId="7DB45EA5"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Workplace Assessment Task </w:t>
            </w:r>
            <w:r w:rsidR="00C957CF">
              <w:rPr>
                <w:rFonts w:cstheme="minorHAnsi"/>
                <w:b/>
                <w:color w:val="D73329"/>
                <w:sz w:val="22"/>
              </w:rPr>
              <w:t>3</w:t>
            </w:r>
            <w:r w:rsidRPr="00242870">
              <w:rPr>
                <w:rFonts w:cstheme="minorHAnsi"/>
                <w:b/>
                <w:color w:val="D73329"/>
                <w:sz w:val="22"/>
              </w:rPr>
              <w:t>.2 – Observation Form</w:t>
            </w:r>
          </w:p>
          <w:p w14:paraId="1E2A6028" w14:textId="0F63DD65"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perform this workplace task while being directly observed by the assessor. As evidence of the candidate’s successful performance of this workplace task, the assessor must observe the candidate while performing this workplace task and record their observations in the </w:t>
            </w:r>
            <w:r w:rsidRPr="00242870">
              <w:rPr>
                <w:rFonts w:cstheme="minorHAnsi"/>
                <w:bCs/>
                <w:i/>
                <w:iCs/>
                <w:color w:val="D73329"/>
                <w:sz w:val="22"/>
              </w:rPr>
              <w:t xml:space="preserve">Workplace Assessment Task </w:t>
            </w:r>
            <w:r w:rsidR="00C957CF">
              <w:rPr>
                <w:rFonts w:cstheme="minorHAnsi"/>
                <w:bCs/>
                <w:i/>
                <w:iCs/>
                <w:color w:val="D73329"/>
                <w:sz w:val="22"/>
              </w:rPr>
              <w:t>3</w:t>
            </w:r>
            <w:r w:rsidRPr="00242870">
              <w:rPr>
                <w:rFonts w:cstheme="minorHAnsi"/>
                <w:bCs/>
                <w:i/>
                <w:iCs/>
                <w:color w:val="D73329"/>
                <w:sz w:val="22"/>
              </w:rPr>
              <w:t>.2 – Observation Form</w:t>
            </w:r>
            <w:r w:rsidRPr="00242870">
              <w:rPr>
                <w:rFonts w:cstheme="minorHAnsi"/>
                <w:bCs/>
                <w:color w:val="D73329"/>
                <w:sz w:val="22"/>
              </w:rPr>
              <w:t xml:space="preserve"> provided along with this workbook. </w:t>
            </w:r>
          </w:p>
          <w:p w14:paraId="5AB7A1AA"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This form lists the practical skills that the candidate needs to demonstrate to complete this assessment satisfactorily. </w:t>
            </w:r>
          </w:p>
          <w:p w14:paraId="46BF3ACA" w14:textId="77777777" w:rsidR="000E0001"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 must demonstrate each skill listed in the form, </w:t>
            </w:r>
            <w:proofErr w:type="gramStart"/>
            <w:r w:rsidRPr="00242870">
              <w:rPr>
                <w:rFonts w:cstheme="minorHAnsi"/>
                <w:bCs/>
                <w:color w:val="D73329"/>
                <w:sz w:val="22"/>
              </w:rPr>
              <w:t>i.e.</w:t>
            </w:r>
            <w:proofErr w:type="gramEnd"/>
            <w:r w:rsidRPr="00242870">
              <w:rPr>
                <w:rFonts w:cstheme="minorHAnsi"/>
                <w:bCs/>
                <w:color w:val="D73329"/>
                <w:sz w:val="22"/>
              </w:rPr>
              <w:t xml:space="preserve"> the Assessor ticked YES in all items of the form.</w:t>
            </w:r>
          </w:p>
          <w:p w14:paraId="313F387E" w14:textId="7B74F6D4" w:rsidR="007847E8" w:rsidRDefault="007847E8" w:rsidP="007847E8">
            <w:pPr>
              <w:tabs>
                <w:tab w:val="left" w:pos="180"/>
              </w:tabs>
              <w:spacing w:after="120" w:line="276" w:lineRule="auto"/>
              <w:ind w:left="0" w:right="0" w:firstLine="0"/>
              <w:jc w:val="both"/>
              <w:rPr>
                <w:rFonts w:cstheme="minorHAnsi"/>
                <w:b/>
                <w:color w:val="D73329"/>
                <w:sz w:val="22"/>
              </w:rPr>
            </w:pPr>
            <w:r w:rsidRPr="003C02C2">
              <w:rPr>
                <w:rFonts w:cstheme="minorHAnsi"/>
                <w:b/>
                <w:color w:val="D73329"/>
                <w:sz w:val="22"/>
              </w:rPr>
              <w:t>Documentation of the Communication</w:t>
            </w:r>
            <w:r>
              <w:rPr>
                <w:rFonts w:cstheme="minorHAnsi"/>
                <w:b/>
                <w:color w:val="D73329"/>
                <w:sz w:val="22"/>
              </w:rPr>
              <w:t xml:space="preserve"> of Program</w:t>
            </w:r>
          </w:p>
          <w:p w14:paraId="6166FCD5" w14:textId="628CFC2F" w:rsidR="007847E8" w:rsidRDefault="007847E8" w:rsidP="007847E8">
            <w:pPr>
              <w:tabs>
                <w:tab w:val="left" w:pos="180"/>
              </w:tabs>
              <w:spacing w:after="120" w:line="276" w:lineRule="auto"/>
              <w:ind w:left="0" w:right="0" w:firstLine="0"/>
              <w:jc w:val="both"/>
              <w:rPr>
                <w:rFonts w:cstheme="minorHAnsi"/>
                <w:bCs/>
                <w:color w:val="D73329"/>
                <w:sz w:val="22"/>
              </w:rPr>
            </w:pPr>
            <w:r w:rsidRPr="003C02C2">
              <w:rPr>
                <w:rFonts w:cstheme="minorHAnsi"/>
                <w:bCs/>
                <w:color w:val="D73329"/>
                <w:sz w:val="22"/>
              </w:rPr>
              <w:t>The candidate</w:t>
            </w:r>
            <w:r>
              <w:rPr>
                <w:rFonts w:cstheme="minorHAnsi"/>
                <w:bCs/>
                <w:color w:val="D73329"/>
                <w:sz w:val="22"/>
              </w:rPr>
              <w:t>s</w:t>
            </w:r>
            <w:r w:rsidRPr="003C02C2">
              <w:rPr>
                <w:rFonts w:cstheme="minorHAnsi"/>
                <w:bCs/>
                <w:color w:val="D73329"/>
                <w:sz w:val="22"/>
              </w:rPr>
              <w:t xml:space="preserve"> must </w:t>
            </w:r>
            <w:r>
              <w:rPr>
                <w:rFonts w:cstheme="minorHAnsi"/>
                <w:bCs/>
                <w:color w:val="D73329"/>
                <w:sz w:val="22"/>
              </w:rPr>
              <w:t xml:space="preserve">submit documentation of how they communicated the </w:t>
            </w:r>
            <w:r w:rsidR="00824E7B">
              <w:rPr>
                <w:rFonts w:cstheme="minorHAnsi"/>
                <w:bCs/>
                <w:color w:val="D73329"/>
                <w:sz w:val="22"/>
              </w:rPr>
              <w:t>program</w:t>
            </w:r>
            <w:r>
              <w:rPr>
                <w:rFonts w:cstheme="minorHAnsi"/>
                <w:bCs/>
                <w:color w:val="D73329"/>
                <w:sz w:val="22"/>
              </w:rPr>
              <w:t xml:space="preserve"> developed in Task </w:t>
            </w:r>
            <w:r w:rsidR="00824E7B">
              <w:rPr>
                <w:rFonts w:cstheme="minorHAnsi"/>
                <w:bCs/>
                <w:color w:val="D73329"/>
                <w:sz w:val="22"/>
              </w:rPr>
              <w:t>3</w:t>
            </w:r>
            <w:r>
              <w:rPr>
                <w:rFonts w:cstheme="minorHAnsi"/>
                <w:bCs/>
                <w:color w:val="D73329"/>
                <w:sz w:val="22"/>
              </w:rPr>
              <w:t>.1.</w:t>
            </w:r>
          </w:p>
          <w:p w14:paraId="46FE6706" w14:textId="77777777" w:rsidR="007847E8" w:rsidRDefault="007847E8" w:rsidP="007847E8">
            <w:pPr>
              <w:tabs>
                <w:tab w:val="left" w:pos="180"/>
              </w:tabs>
              <w:spacing w:after="120" w:line="276" w:lineRule="auto"/>
              <w:ind w:left="0" w:right="0" w:firstLine="0"/>
              <w:jc w:val="both"/>
              <w:rPr>
                <w:rFonts w:cstheme="minorHAnsi"/>
                <w:bCs/>
                <w:color w:val="D73329"/>
                <w:sz w:val="22"/>
              </w:rPr>
            </w:pPr>
            <w:r>
              <w:rPr>
                <w:rFonts w:cstheme="minorHAnsi"/>
                <w:bCs/>
                <w:color w:val="D73329"/>
                <w:sz w:val="22"/>
              </w:rPr>
              <w:t>Their documentation must include meeting minutes.</w:t>
            </w:r>
          </w:p>
          <w:p w14:paraId="41D773D1" w14:textId="28C31D62" w:rsidR="007847E8" w:rsidRPr="00242870" w:rsidRDefault="007847E8" w:rsidP="007847E8">
            <w:pPr>
              <w:tabs>
                <w:tab w:val="left" w:pos="180"/>
              </w:tabs>
              <w:spacing w:after="120" w:line="276" w:lineRule="auto"/>
              <w:ind w:left="0" w:right="0" w:firstLine="0"/>
              <w:jc w:val="both"/>
              <w:rPr>
                <w:rFonts w:cstheme="minorHAnsi"/>
                <w:i/>
                <w:color w:val="F79723"/>
                <w:sz w:val="20"/>
                <w:szCs w:val="24"/>
              </w:rPr>
            </w:pPr>
            <w:r w:rsidRPr="00F93895">
              <w:rPr>
                <w:rFonts w:cstheme="minorHAnsi"/>
                <w:bCs/>
                <w:color w:val="D73329"/>
                <w:sz w:val="22"/>
              </w:rPr>
              <w:t xml:space="preserve">The assessor </w:t>
            </w:r>
            <w:r>
              <w:rPr>
                <w:rFonts w:cstheme="minorHAnsi"/>
                <w:bCs/>
                <w:color w:val="D73329"/>
                <w:sz w:val="22"/>
              </w:rPr>
              <w:t>may use such documentation as evidence when assessing the candidate performance for this task.</w:t>
            </w:r>
          </w:p>
        </w:tc>
      </w:tr>
    </w:tbl>
    <w:p w14:paraId="285D5D6F" w14:textId="77777777" w:rsidR="001A01F1" w:rsidRDefault="001A01F1" w:rsidP="001A0D61">
      <w:r>
        <w:br w:type="page"/>
      </w:r>
    </w:p>
    <w:p w14:paraId="5CB316B5" w14:textId="11A27609" w:rsidR="00532B91" w:rsidRPr="00F15CA0"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32" w:name="_Toc61449234"/>
      <w:r w:rsidRPr="00F15CA0">
        <w:rPr>
          <w:rFonts w:ascii="Arial" w:hAnsi="Arial" w:cs="Arial"/>
          <w:color w:val="262626" w:themeColor="text1" w:themeTint="D9"/>
          <w:sz w:val="24"/>
          <w:szCs w:val="24"/>
        </w:rPr>
        <w:lastRenderedPageBreak/>
        <w:t>Task 3.3 – Monitoring the implementation of the program</w:t>
      </w:r>
      <w:bookmarkEnd w:id="13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73C0C5CB"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23DC2379" w14:textId="611348A0" w:rsidR="000E0001" w:rsidRPr="00242870" w:rsidRDefault="000E0001" w:rsidP="000E000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Monitor the implementation of the set of measures you have developed from </w:t>
            </w:r>
            <w:r w:rsidRPr="00944C6D">
              <w:rPr>
                <w:rFonts w:cstheme="minorHAnsi"/>
                <w:i/>
                <w:iCs/>
                <w:color w:val="262626" w:themeColor="text1" w:themeTint="D9"/>
                <w:szCs w:val="24"/>
              </w:rPr>
              <w:t>Task 3.1</w:t>
            </w:r>
            <w:r w:rsidRPr="00242870">
              <w:rPr>
                <w:rFonts w:cstheme="minorHAnsi"/>
                <w:color w:val="262626" w:themeColor="text1" w:themeTint="D9"/>
                <w:szCs w:val="24"/>
              </w:rPr>
              <w:t xml:space="preserve">. Document the results of this task using the </w:t>
            </w:r>
            <w:r w:rsidRPr="00242870">
              <w:rPr>
                <w:rFonts w:cstheme="minorHAnsi"/>
                <w:b/>
                <w:bCs/>
                <w:color w:val="262626" w:themeColor="text1" w:themeTint="D9"/>
                <w:szCs w:val="24"/>
              </w:rPr>
              <w:t>Monitoring Report</w:t>
            </w:r>
            <w:r w:rsidR="001E232B">
              <w:rPr>
                <w:rFonts w:cstheme="minorHAnsi"/>
                <w:b/>
                <w:bCs/>
                <w:color w:val="262626" w:themeColor="text1" w:themeTint="D9"/>
                <w:szCs w:val="24"/>
              </w:rPr>
              <w:t xml:space="preserve"> (Business Changes)</w:t>
            </w:r>
            <w:r w:rsidRPr="00242870">
              <w:rPr>
                <w:rFonts w:cstheme="minorHAnsi"/>
                <w:color w:val="262626" w:themeColor="text1" w:themeTint="D9"/>
                <w:szCs w:val="24"/>
              </w:rPr>
              <w:t xml:space="preserve"> template provided along with this workbook. </w:t>
            </w:r>
          </w:p>
          <w:p w14:paraId="682EB0EB" w14:textId="079EAA5A" w:rsidR="009A423F" w:rsidRPr="00397AE9" w:rsidRDefault="009A423F" w:rsidP="009A423F">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STEPS TO TAKE</w:t>
            </w:r>
          </w:p>
          <w:p w14:paraId="0FA4D711" w14:textId="129A459B" w:rsidR="00834932" w:rsidRDefault="00834932">
            <w:pPr>
              <w:pStyle w:val="ListParagraph"/>
              <w:numPr>
                <w:ilvl w:val="0"/>
                <w:numId w:val="15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w:t>
            </w:r>
            <w:r w:rsidRPr="0026666D">
              <w:rPr>
                <w:rFonts w:cstheme="minorHAnsi"/>
                <w:color w:val="262626" w:themeColor="text1" w:themeTint="D9"/>
                <w:szCs w:val="24"/>
              </w:rPr>
              <w:t>nquire with relevant personnel</w:t>
            </w:r>
            <w:r>
              <w:rPr>
                <w:rFonts w:cstheme="minorHAnsi"/>
                <w:color w:val="262626" w:themeColor="text1" w:themeTint="D9"/>
                <w:szCs w:val="24"/>
              </w:rPr>
              <w:t xml:space="preserve"> </w:t>
            </w:r>
            <w:r w:rsidR="00EA74E4">
              <w:rPr>
                <w:rFonts w:cstheme="minorHAnsi"/>
                <w:color w:val="262626" w:themeColor="text1" w:themeTint="D9"/>
                <w:szCs w:val="24"/>
              </w:rPr>
              <w:t xml:space="preserve">on </w:t>
            </w:r>
            <w:r>
              <w:rPr>
                <w:rFonts w:cstheme="minorHAnsi"/>
                <w:color w:val="262626" w:themeColor="text1" w:themeTint="D9"/>
                <w:szCs w:val="24"/>
              </w:rPr>
              <w:t>how the policies and procedures are being implemented.</w:t>
            </w:r>
          </w:p>
          <w:p w14:paraId="37FB1FFC" w14:textId="54CB2059" w:rsidR="00834932" w:rsidRPr="00834932" w:rsidRDefault="00834932" w:rsidP="00834932">
            <w:pPr>
              <w:pStyle w:val="ListParagraph"/>
              <w:spacing w:after="120" w:line="276" w:lineRule="auto"/>
              <w:ind w:right="0" w:firstLine="0"/>
              <w:contextualSpacing w:val="0"/>
              <w:jc w:val="both"/>
              <w:rPr>
                <w:rFonts w:cstheme="minorHAnsi"/>
                <w:color w:val="262626" w:themeColor="text1" w:themeTint="D9"/>
                <w:szCs w:val="24"/>
              </w:rPr>
            </w:pPr>
            <w:r w:rsidRPr="00834932">
              <w:rPr>
                <w:rFonts w:cstheme="minorHAnsi"/>
                <w:color w:val="262626" w:themeColor="text1" w:themeTint="D9"/>
                <w:szCs w:val="24"/>
              </w:rPr>
              <w:t>Secure related documentation for the queries conducted in relation to this task (</w:t>
            </w:r>
            <w:proofErr w:type="gramStart"/>
            <w:r w:rsidRPr="00834932">
              <w:rPr>
                <w:rFonts w:cstheme="minorHAnsi"/>
                <w:color w:val="262626" w:themeColor="text1" w:themeTint="D9"/>
                <w:szCs w:val="24"/>
              </w:rPr>
              <w:t>e.g.</w:t>
            </w:r>
            <w:proofErr w:type="gramEnd"/>
            <w:r w:rsidRPr="00834932">
              <w:rPr>
                <w:rFonts w:cstheme="minorHAnsi"/>
                <w:color w:val="262626" w:themeColor="text1" w:themeTint="D9"/>
                <w:szCs w:val="24"/>
              </w:rPr>
              <w:t xml:space="preserve"> meeting minutes, email correspondence, etc.). </w:t>
            </w:r>
          </w:p>
          <w:p w14:paraId="00AC13B6" w14:textId="77777777" w:rsidR="00834932" w:rsidRDefault="00834932">
            <w:pPr>
              <w:pStyle w:val="ListParagraph"/>
              <w:numPr>
                <w:ilvl w:val="0"/>
                <w:numId w:val="154"/>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I</w:t>
            </w:r>
            <w:r w:rsidRPr="0026666D">
              <w:rPr>
                <w:rFonts w:cstheme="minorHAnsi"/>
                <w:color w:val="262626" w:themeColor="text1" w:themeTint="D9"/>
                <w:szCs w:val="24"/>
              </w:rPr>
              <w:t>nspect various documents</w:t>
            </w:r>
            <w:r>
              <w:rPr>
                <w:rFonts w:cstheme="minorHAnsi"/>
                <w:color w:val="262626" w:themeColor="text1" w:themeTint="D9"/>
                <w:szCs w:val="24"/>
              </w:rPr>
              <w:t xml:space="preserve"> to check the implementation of policies and procedures.</w:t>
            </w:r>
          </w:p>
          <w:p w14:paraId="18D6A6E3" w14:textId="78636706" w:rsidR="00834932" w:rsidRPr="00834932" w:rsidRDefault="00834932">
            <w:pPr>
              <w:pStyle w:val="ListParagraph"/>
              <w:numPr>
                <w:ilvl w:val="0"/>
                <w:numId w:val="154"/>
              </w:numPr>
              <w:spacing w:after="120" w:line="276" w:lineRule="auto"/>
              <w:ind w:left="714" w:right="0" w:hanging="357"/>
              <w:contextualSpacing w:val="0"/>
              <w:jc w:val="both"/>
              <w:rPr>
                <w:rFonts w:cstheme="minorHAnsi"/>
                <w:color w:val="262626" w:themeColor="text1" w:themeTint="D9"/>
                <w:szCs w:val="24"/>
              </w:rPr>
            </w:pPr>
            <w:r w:rsidRPr="0026666D">
              <w:rPr>
                <w:rFonts w:cstheme="minorHAnsi"/>
                <w:color w:val="262626" w:themeColor="text1" w:themeTint="D9"/>
                <w:szCs w:val="24"/>
              </w:rPr>
              <w:t>Observe workplace processes</w:t>
            </w:r>
            <w:r>
              <w:rPr>
                <w:rFonts w:cstheme="minorHAnsi"/>
                <w:color w:val="262626" w:themeColor="text1" w:themeTint="D9"/>
                <w:szCs w:val="24"/>
              </w:rPr>
              <w:t xml:space="preserve"> to check if the policies and procedures are being implemented accordingly.</w:t>
            </w:r>
          </w:p>
          <w:p w14:paraId="180C363B" w14:textId="7A047A59" w:rsidR="000E0001" w:rsidRPr="00242870" w:rsidRDefault="000E0001" w:rsidP="000E000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This workplace task must be performed twice in the course of this assessment.</w:t>
            </w:r>
          </w:p>
          <w:p w14:paraId="27893F8A" w14:textId="1FF17AF0" w:rsidR="000E0001" w:rsidRPr="00397AE9" w:rsidRDefault="00ED7104" w:rsidP="00ED7104">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 WILL BE ASSESSED ON YOUR</w:t>
            </w:r>
            <w:r w:rsidR="00514887">
              <w:rPr>
                <w:rFonts w:cstheme="minorHAnsi"/>
                <w:b/>
                <w:bCs/>
                <w:color w:val="262626" w:themeColor="text1" w:themeTint="D9"/>
                <w:szCs w:val="24"/>
              </w:rPr>
              <w:t xml:space="preserve"> </w:t>
            </w:r>
          </w:p>
          <w:p w14:paraId="168434CE" w14:textId="07E1B235" w:rsidR="001E58AC" w:rsidRPr="00F15CA0" w:rsidRDefault="001E58AC" w:rsidP="00F15CA0">
            <w:pPr>
              <w:spacing w:after="120" w:line="276" w:lineRule="auto"/>
              <w:ind w:left="0" w:right="0" w:firstLine="0"/>
              <w:jc w:val="both"/>
              <w:rPr>
                <w:rFonts w:cstheme="minorHAnsi"/>
                <w:color w:val="262626" w:themeColor="text1" w:themeTint="D9"/>
                <w:szCs w:val="24"/>
              </w:rPr>
            </w:pPr>
            <w:r w:rsidRPr="00F15CA0">
              <w:rPr>
                <w:rFonts w:cstheme="minorHAnsi"/>
                <w:color w:val="262626" w:themeColor="text1" w:themeTint="D9"/>
                <w:szCs w:val="24"/>
              </w:rPr>
              <w:t>Practical knowledge and skills relevant to monitoring the implementation of the business program</w:t>
            </w:r>
          </w:p>
          <w:p w14:paraId="6AECDD30" w14:textId="6DC683AA" w:rsidR="00EC3BBA" w:rsidRPr="00397AE9" w:rsidRDefault="00EC3BBA" w:rsidP="00EC3BBA">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ASSESSOR’S CHECKLIST</w:t>
            </w:r>
          </w:p>
          <w:p w14:paraId="4BE2AD63" w14:textId="22EFF73E" w:rsidR="000E0001" w:rsidRPr="00EC3BBA" w:rsidRDefault="000E0001" w:rsidP="00EC3BBA">
            <w:pPr>
              <w:spacing w:after="120" w:line="276" w:lineRule="auto"/>
              <w:ind w:left="0" w:right="0" w:firstLine="0"/>
              <w:jc w:val="both"/>
              <w:rPr>
                <w:rFonts w:cstheme="minorHAnsi"/>
                <w:color w:val="262626" w:themeColor="text1" w:themeTint="D9"/>
                <w:szCs w:val="24"/>
              </w:rPr>
            </w:pPr>
            <w:r w:rsidRPr="00EC3BBA">
              <w:rPr>
                <w:rFonts w:cstheme="minorHAnsi"/>
                <w:color w:val="262626" w:themeColor="text1" w:themeTint="D9"/>
                <w:szCs w:val="24"/>
              </w:rPr>
              <w:t xml:space="preserve">Before starting this task review the </w:t>
            </w:r>
            <w:r w:rsidRPr="00EC3BBA">
              <w:rPr>
                <w:rFonts w:cstheme="minorHAnsi"/>
                <w:b/>
                <w:bCs/>
                <w:color w:val="262626" w:themeColor="text1" w:themeTint="D9"/>
                <w:szCs w:val="24"/>
              </w:rPr>
              <w:t>Workplace Assessment Task 3.3 – Assessor’s Checklist</w:t>
            </w:r>
            <w:r w:rsidRPr="00EC3BBA">
              <w:rPr>
                <w:rFonts w:cstheme="minorHAnsi"/>
                <w:color w:val="262626" w:themeColor="text1" w:themeTint="D9"/>
                <w:szCs w:val="24"/>
              </w:rPr>
              <w:t xml:space="preserve"> provided along with this workbook. This form lists all the practical skills you need to demonstrate while completing this task.</w:t>
            </w:r>
          </w:p>
          <w:p w14:paraId="5222855B" w14:textId="554257E5" w:rsidR="000E0001" w:rsidRPr="00397AE9" w:rsidRDefault="00EC3BBA" w:rsidP="00EC3BBA">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1162DE76"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organisation’s policies and procedures relevant to this task</w:t>
            </w:r>
          </w:p>
          <w:p w14:paraId="18FD05A6"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DCE6E4C"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this Assessor’s Checklist prior to the assessment.</w:t>
            </w:r>
          </w:p>
          <w:p w14:paraId="41FBCBA8" w14:textId="5EC16E5B" w:rsidR="000E0001" w:rsidRPr="000A793F" w:rsidRDefault="000E0001" w:rsidP="000A793F">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tc>
      </w:tr>
    </w:tbl>
    <w:p w14:paraId="34DBBB97" w14:textId="77777777" w:rsidR="000A793F" w:rsidRDefault="000A793F">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0A793F" w:rsidRPr="00242870" w14:paraId="2FCE1A91" w14:textId="77777777" w:rsidTr="00DE35A6">
        <w:trPr>
          <w:trHeight w:val="153"/>
          <w:jc w:val="center"/>
        </w:trPr>
        <w:tc>
          <w:tcPr>
            <w:tcW w:w="4999" w:type="pct"/>
            <w:tcBorders>
              <w:top w:val="nil"/>
              <w:left w:val="nil"/>
              <w:bottom w:val="nil"/>
              <w:right w:val="nil"/>
            </w:tcBorders>
            <w:shd w:val="clear" w:color="auto" w:fill="D9E2F3" w:themeFill="accent1" w:themeFillTint="33"/>
          </w:tcPr>
          <w:p w14:paraId="4F94FF43" w14:textId="77777777" w:rsidR="000A793F" w:rsidRPr="00397AE9" w:rsidRDefault="000A793F" w:rsidP="000A793F">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lastRenderedPageBreak/>
              <w:t>EVIDENCE TO BE SUBMITTED</w:t>
            </w:r>
          </w:p>
          <w:p w14:paraId="22118A8E" w14:textId="77777777" w:rsidR="000A793F" w:rsidRPr="00242870" w:rsidRDefault="000A793F" w:rsidP="000A793F">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2F8620FF" w14:textId="77777777" w:rsidR="00CB4B82" w:rsidRDefault="000A793F" w:rsidP="00CB4B82">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Monitoring Report document</w:t>
            </w:r>
          </w:p>
          <w:p w14:paraId="0F2594E7" w14:textId="1D03A2B8" w:rsidR="000A793F" w:rsidRPr="00CB4B82" w:rsidRDefault="000A793F" w:rsidP="00CB4B82">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CB4B82">
              <w:rPr>
                <w:rFonts w:cstheme="minorHAnsi"/>
                <w:color w:val="262626" w:themeColor="text1" w:themeTint="D9"/>
                <w:szCs w:val="24"/>
              </w:rPr>
              <w:t>Documentation of queries conducted in relation to this task (</w:t>
            </w:r>
            <w:proofErr w:type="gramStart"/>
            <w:r w:rsidRPr="00CB4B82">
              <w:rPr>
                <w:rFonts w:cstheme="minorHAnsi"/>
                <w:color w:val="262626" w:themeColor="text1" w:themeTint="D9"/>
                <w:szCs w:val="24"/>
              </w:rPr>
              <w:t>e.g.</w:t>
            </w:r>
            <w:proofErr w:type="gramEnd"/>
            <w:r w:rsidRPr="00CB4B82">
              <w:rPr>
                <w:rFonts w:cstheme="minorHAnsi"/>
                <w:color w:val="262626" w:themeColor="text1" w:themeTint="D9"/>
                <w:szCs w:val="24"/>
              </w:rPr>
              <w:t xml:space="preserve"> copies of the email correspondence, meeting minutes)</w:t>
            </w:r>
          </w:p>
        </w:tc>
      </w:tr>
      <w:tr w:rsidR="00DE35A6" w:rsidRPr="00242870" w14:paraId="6C893D4F" w14:textId="77777777" w:rsidTr="00DE35A6">
        <w:trPr>
          <w:trHeight w:val="74"/>
          <w:jc w:val="center"/>
        </w:trPr>
        <w:tc>
          <w:tcPr>
            <w:tcW w:w="5000" w:type="pct"/>
            <w:tcBorders>
              <w:top w:val="nil"/>
              <w:left w:val="nil"/>
              <w:bottom w:val="single" w:sz="2" w:space="0" w:color="A6A6A6" w:themeColor="background1" w:themeShade="A6"/>
              <w:right w:val="nil"/>
            </w:tcBorders>
            <w:shd w:val="clear" w:color="auto" w:fill="auto"/>
          </w:tcPr>
          <w:p w14:paraId="5C0CA7AB" w14:textId="77777777" w:rsidR="00DE35A6" w:rsidRPr="00242870" w:rsidRDefault="00DE35A6" w:rsidP="004B5197">
            <w:pPr>
              <w:tabs>
                <w:tab w:val="left" w:pos="180"/>
              </w:tabs>
              <w:spacing w:before="0" w:line="276" w:lineRule="auto"/>
              <w:ind w:left="0" w:right="28" w:firstLine="0"/>
              <w:rPr>
                <w:rFonts w:cstheme="minorHAnsi"/>
                <w:color w:val="262626" w:themeColor="text1" w:themeTint="D9"/>
                <w:szCs w:val="24"/>
              </w:rPr>
            </w:pPr>
          </w:p>
        </w:tc>
      </w:tr>
      <w:tr w:rsidR="000E0001" w:rsidRPr="00242870" w14:paraId="37812D4C" w14:textId="77777777" w:rsidTr="00DE35A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BBFBF82" w14:textId="77777777" w:rsidR="00426801" w:rsidRPr="00BD22E8" w:rsidRDefault="00426801" w:rsidP="00426801">
            <w:pPr>
              <w:tabs>
                <w:tab w:val="left" w:pos="180"/>
              </w:tabs>
              <w:spacing w:after="120" w:line="276" w:lineRule="auto"/>
              <w:ind w:left="0" w:right="0" w:firstLine="0"/>
              <w:jc w:val="both"/>
              <w:rPr>
                <w:rFonts w:cstheme="minorHAnsi"/>
                <w:i/>
                <w:color w:val="2F5496" w:themeColor="accent1" w:themeShade="BF"/>
                <w:sz w:val="20"/>
                <w:szCs w:val="24"/>
              </w:rPr>
            </w:pPr>
            <w:r w:rsidRPr="00BD22E8">
              <w:rPr>
                <w:rFonts w:cstheme="minorHAnsi"/>
                <w:i/>
                <w:color w:val="2F5496" w:themeColor="accent1" w:themeShade="BF"/>
                <w:sz w:val="20"/>
                <w:szCs w:val="24"/>
              </w:rPr>
              <w:t>Mapping: CPCCBC5019 PC1.3 (p)</w:t>
            </w:r>
            <w:r>
              <w:rPr>
                <w:rFonts w:cstheme="minorHAnsi"/>
                <w:i/>
                <w:color w:val="2F5496" w:themeColor="accent1" w:themeShade="BF"/>
                <w:sz w:val="20"/>
                <w:szCs w:val="24"/>
              </w:rPr>
              <w:t>, PE1.0 (p)</w:t>
            </w:r>
          </w:p>
          <w:p w14:paraId="2F33F9EC" w14:textId="77777777"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78079066" w14:textId="77777777"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Monitoring Report</w:t>
            </w:r>
          </w:p>
          <w:p w14:paraId="553B85B3"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submit a completed Monitoring Report.</w:t>
            </w:r>
          </w:p>
          <w:p w14:paraId="67850C8D" w14:textId="45BF678B"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address the criteria listed in Workplace Assessment Task 3.3 – Assessor’s Checklist. </w:t>
            </w:r>
          </w:p>
          <w:p w14:paraId="763F65F8" w14:textId="54090ECA"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3.3 – Assessor’s Checklist</w:t>
            </w:r>
          </w:p>
          <w:p w14:paraId="7937D8BF"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Assessor’s Checklist must be completed by the assessor. The form must document the assessor’s assessment of the candidate’s Monitoring Report submission.</w:t>
            </w:r>
          </w:p>
          <w:p w14:paraId="6E8308C0"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33F3A736"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Assessor’s Checklist.</w:t>
            </w:r>
          </w:p>
          <w:p w14:paraId="25628707" w14:textId="77777777" w:rsidR="000E0001" w:rsidRPr="00242870" w:rsidRDefault="000E0001" w:rsidP="000E0001">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Documentation for the Queries Conducted in Relation to This Task</w:t>
            </w:r>
          </w:p>
          <w:p w14:paraId="3EDC9D41" w14:textId="77777777" w:rsidR="00031AA5"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also submit the documentation for all the queries conducted in relation to this task (</w:t>
            </w:r>
            <w:proofErr w:type="gramStart"/>
            <w:r w:rsidRPr="00242870">
              <w:rPr>
                <w:rFonts w:cstheme="minorHAnsi"/>
                <w:bCs/>
                <w:color w:val="D73329"/>
                <w:sz w:val="22"/>
              </w:rPr>
              <w:t>e.g.</w:t>
            </w:r>
            <w:proofErr w:type="gramEnd"/>
            <w:r w:rsidRPr="00242870">
              <w:rPr>
                <w:rFonts w:cstheme="minorHAnsi"/>
                <w:bCs/>
                <w:color w:val="D73329"/>
                <w:sz w:val="22"/>
              </w:rPr>
              <w:t xml:space="preserve"> email correspondence or meeting minutes). </w:t>
            </w:r>
          </w:p>
          <w:p w14:paraId="39561C1C" w14:textId="6B15D015"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documentation submitted by the candidate must clearly show that the candidate has asked questions relevant in determining how the business implemented the set of measures developed by the candidate from Task 3.1.</w:t>
            </w:r>
          </w:p>
        </w:tc>
      </w:tr>
    </w:tbl>
    <w:p w14:paraId="54363596" w14:textId="77777777" w:rsidR="001A01F1" w:rsidRDefault="001A01F1" w:rsidP="001A0D61"/>
    <w:p w14:paraId="6459CC93" w14:textId="77777777" w:rsidR="001A01F1" w:rsidRDefault="001A01F1" w:rsidP="001A0D61">
      <w:r>
        <w:br w:type="page"/>
      </w:r>
    </w:p>
    <w:p w14:paraId="34CBF53A" w14:textId="3EB2970E" w:rsidR="00532B91" w:rsidRPr="00F15CA0" w:rsidRDefault="001C46F8" w:rsidP="00532B91">
      <w:pPr>
        <w:spacing w:after="120" w:line="276" w:lineRule="auto"/>
        <w:ind w:left="0" w:right="102" w:firstLine="0"/>
        <w:jc w:val="both"/>
        <w:outlineLvl w:val="1"/>
        <w:rPr>
          <w:rFonts w:ascii="Arial" w:hAnsi="Arial" w:cs="Arial"/>
          <w:b/>
          <w:bCs/>
          <w:color w:val="262626" w:themeColor="text1" w:themeTint="D9"/>
          <w:sz w:val="24"/>
          <w:szCs w:val="24"/>
        </w:rPr>
      </w:pPr>
      <w:bookmarkStart w:id="133" w:name="_Toc61449235"/>
      <w:r w:rsidRPr="00F15CA0">
        <w:rPr>
          <w:rFonts w:ascii="Arial" w:hAnsi="Arial" w:cs="Arial"/>
          <w:b/>
          <w:bCs/>
          <w:color w:val="262626" w:themeColor="text1" w:themeTint="D9"/>
          <w:sz w:val="24"/>
          <w:szCs w:val="24"/>
        </w:rPr>
        <w:lastRenderedPageBreak/>
        <w:t>Task 4</w:t>
      </w:r>
      <w:r w:rsidR="00532B91" w:rsidRPr="00F15CA0">
        <w:rPr>
          <w:rFonts w:ascii="Arial" w:hAnsi="Arial" w:cs="Arial"/>
          <w:b/>
          <w:bCs/>
          <w:color w:val="262626" w:themeColor="text1" w:themeTint="D9"/>
          <w:sz w:val="24"/>
          <w:szCs w:val="24"/>
        </w:rPr>
        <w:t xml:space="preserve"> – Establishing a Business Program </w:t>
      </w:r>
      <w:r w:rsidR="000E0001" w:rsidRPr="00F15CA0">
        <w:rPr>
          <w:rFonts w:ascii="Arial" w:hAnsi="Arial" w:cs="Arial"/>
          <w:b/>
          <w:bCs/>
          <w:color w:val="262626" w:themeColor="text1" w:themeTint="D9"/>
          <w:sz w:val="24"/>
          <w:szCs w:val="24"/>
        </w:rPr>
        <w:t>to Remain Up to Date</w:t>
      </w:r>
      <w:r w:rsidR="00532B91" w:rsidRPr="00F15CA0">
        <w:rPr>
          <w:rFonts w:ascii="Arial" w:hAnsi="Arial" w:cs="Arial"/>
          <w:b/>
          <w:bCs/>
          <w:color w:val="262626" w:themeColor="text1" w:themeTint="D9"/>
          <w:sz w:val="24"/>
          <w:szCs w:val="24"/>
        </w:rPr>
        <w:t xml:space="preserve"> with </w:t>
      </w:r>
      <w:r w:rsidR="000E0001" w:rsidRPr="00F15CA0">
        <w:rPr>
          <w:rFonts w:ascii="Arial" w:hAnsi="Arial" w:cs="Arial"/>
          <w:b/>
          <w:bCs/>
          <w:color w:val="262626" w:themeColor="text1" w:themeTint="D9"/>
          <w:sz w:val="24"/>
          <w:szCs w:val="24"/>
        </w:rPr>
        <w:t>Industry</w:t>
      </w:r>
      <w:r w:rsidR="00532B91" w:rsidRPr="00F15CA0">
        <w:rPr>
          <w:rFonts w:ascii="Arial" w:hAnsi="Arial" w:cs="Arial"/>
          <w:b/>
          <w:bCs/>
          <w:color w:val="262626" w:themeColor="text1" w:themeTint="D9"/>
          <w:sz w:val="24"/>
          <w:szCs w:val="24"/>
        </w:rPr>
        <w:t xml:space="preserve"> Changes</w:t>
      </w:r>
      <w:bookmarkEnd w:id="133"/>
    </w:p>
    <w:p w14:paraId="7F58AF31" w14:textId="2AB2D78D" w:rsidR="000E0001" w:rsidRPr="00F15CA0"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34" w:name="_Toc61449236"/>
      <w:r w:rsidRPr="00F15CA0">
        <w:rPr>
          <w:rFonts w:ascii="Arial" w:hAnsi="Arial" w:cs="Arial"/>
          <w:color w:val="262626" w:themeColor="text1" w:themeTint="D9"/>
          <w:sz w:val="24"/>
          <w:szCs w:val="24"/>
        </w:rPr>
        <w:t xml:space="preserve">Task 4.1 – Developing a set of measures for </w:t>
      </w:r>
      <w:r w:rsidR="000E0001" w:rsidRPr="00F15CA0">
        <w:rPr>
          <w:rFonts w:ascii="Arial" w:hAnsi="Arial" w:cs="Arial"/>
          <w:color w:val="262626" w:themeColor="text1" w:themeTint="D9"/>
          <w:sz w:val="24"/>
          <w:szCs w:val="24"/>
        </w:rPr>
        <w:t>remaining up to date with industry changes</w:t>
      </w:r>
      <w:bookmarkEnd w:id="134"/>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4DBA985D"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0845F1E6" w14:textId="6BA85B39" w:rsidR="000E0001" w:rsidRPr="00242870" w:rsidRDefault="00892545" w:rsidP="00211E7B">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Develop a </w:t>
            </w:r>
            <w:r w:rsidR="000E0001" w:rsidRPr="00242870">
              <w:rPr>
                <w:rFonts w:cstheme="minorHAnsi"/>
                <w:color w:val="262626" w:themeColor="text1" w:themeTint="D9"/>
                <w:szCs w:val="24"/>
              </w:rPr>
              <w:t xml:space="preserve">set of measures that the business will need to undertake to remain up to date with industry changes. Document the results of this task using the </w:t>
            </w:r>
            <w:r w:rsidR="000E0001" w:rsidRPr="00242870">
              <w:rPr>
                <w:rFonts w:cstheme="minorHAnsi"/>
                <w:b/>
                <w:bCs/>
                <w:color w:val="262626" w:themeColor="text1" w:themeTint="D9"/>
                <w:szCs w:val="24"/>
              </w:rPr>
              <w:t>Program</w:t>
            </w:r>
            <w:r w:rsidR="00814F6F">
              <w:rPr>
                <w:rFonts w:cstheme="minorHAnsi"/>
                <w:b/>
                <w:bCs/>
                <w:color w:val="262626" w:themeColor="text1" w:themeTint="D9"/>
                <w:szCs w:val="24"/>
              </w:rPr>
              <w:t xml:space="preserve"> (Industry</w:t>
            </w:r>
            <w:r w:rsidR="000E0001" w:rsidRPr="00242870">
              <w:rPr>
                <w:rFonts w:cstheme="minorHAnsi"/>
                <w:b/>
                <w:bCs/>
                <w:color w:val="262626" w:themeColor="text1" w:themeTint="D9"/>
                <w:szCs w:val="24"/>
              </w:rPr>
              <w:t xml:space="preserve"> </w:t>
            </w:r>
            <w:r w:rsidR="00814F6F">
              <w:rPr>
                <w:rFonts w:cstheme="minorHAnsi"/>
                <w:b/>
                <w:bCs/>
                <w:color w:val="262626" w:themeColor="text1" w:themeTint="D9"/>
                <w:szCs w:val="24"/>
              </w:rPr>
              <w:t xml:space="preserve">Changes) </w:t>
            </w:r>
            <w:r w:rsidR="000E0001" w:rsidRPr="00242870">
              <w:rPr>
                <w:rFonts w:cstheme="minorHAnsi"/>
                <w:color w:val="262626" w:themeColor="text1" w:themeTint="D9"/>
                <w:szCs w:val="24"/>
              </w:rPr>
              <w:t xml:space="preserve">form provided along with this workbook. </w:t>
            </w:r>
          </w:p>
          <w:p w14:paraId="7E5DCB35" w14:textId="762E29A9" w:rsidR="000E0001" w:rsidRPr="00397AE9" w:rsidRDefault="00EC3BBA" w:rsidP="00EC3BBA">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 WILL BE ASSESSED ON YOUR</w:t>
            </w:r>
            <w:r w:rsidR="00681572">
              <w:rPr>
                <w:rFonts w:cstheme="minorHAnsi"/>
                <w:b/>
                <w:bCs/>
                <w:color w:val="262626" w:themeColor="text1" w:themeTint="D9"/>
                <w:szCs w:val="24"/>
              </w:rPr>
              <w:t xml:space="preserve"> </w:t>
            </w:r>
          </w:p>
          <w:p w14:paraId="6928B428" w14:textId="7D54B0C6" w:rsidR="001E58AC" w:rsidRPr="00F15CA0" w:rsidRDefault="001E58AC" w:rsidP="00F15CA0">
            <w:pPr>
              <w:spacing w:after="120" w:line="276" w:lineRule="auto"/>
              <w:ind w:left="0" w:right="0" w:firstLine="0"/>
              <w:jc w:val="both"/>
              <w:rPr>
                <w:rFonts w:cstheme="minorHAnsi"/>
                <w:color w:val="262626" w:themeColor="text1" w:themeTint="D9"/>
                <w:szCs w:val="24"/>
              </w:rPr>
            </w:pPr>
            <w:r w:rsidRPr="00F15CA0">
              <w:rPr>
                <w:rFonts w:cstheme="minorHAnsi"/>
                <w:color w:val="262626" w:themeColor="text1" w:themeTint="D9"/>
                <w:szCs w:val="24"/>
              </w:rPr>
              <w:t>Practical knowledge and skills relevant to developing a set of measures for remaining up to date with industry changes</w:t>
            </w:r>
          </w:p>
          <w:p w14:paraId="6ED30A6B" w14:textId="6AD43D9E" w:rsidR="00EC3BBA" w:rsidRPr="00397AE9" w:rsidRDefault="00EC3BBA" w:rsidP="00EC3BBA">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ASSESSOR’S CHECKLIST</w:t>
            </w:r>
          </w:p>
          <w:p w14:paraId="60B6077B" w14:textId="7AE99A58" w:rsidR="000E0001" w:rsidRPr="00242870" w:rsidRDefault="000E0001" w:rsidP="00211E7B">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4.1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4249D76B" w14:textId="6D8E3125" w:rsidR="000E0001" w:rsidRPr="00397AE9" w:rsidRDefault="00EC3BBA" w:rsidP="00EC3BBA">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YOUR ASSESSOR WILL</w:t>
            </w:r>
          </w:p>
          <w:p w14:paraId="25DA06A1"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 and discuss these policies and procedures with you.</w:t>
            </w:r>
          </w:p>
          <w:p w14:paraId="383D1166"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19D157C4"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0F20A84A" w14:textId="77777777" w:rsidR="000E0001" w:rsidRPr="00242870" w:rsidRDefault="000E0001" w:rsidP="00C02FC7">
            <w:pPr>
              <w:pStyle w:val="ListParagraph"/>
              <w:numPr>
                <w:ilvl w:val="0"/>
                <w:numId w:val="99"/>
              </w:numPr>
              <w:tabs>
                <w:tab w:val="left" w:pos="180"/>
              </w:tabs>
              <w:spacing w:after="120" w:line="276" w:lineRule="auto"/>
              <w:ind w:right="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3D055E54" w14:textId="33764DA7" w:rsidR="00EC3BBA" w:rsidRPr="00397AE9" w:rsidRDefault="00EC3BBA" w:rsidP="00EC3BBA">
            <w:pPr>
              <w:tabs>
                <w:tab w:val="left" w:pos="180"/>
              </w:tabs>
              <w:spacing w:before="240" w:after="120" w:line="276" w:lineRule="auto"/>
              <w:ind w:left="0" w:right="0" w:firstLine="0"/>
              <w:jc w:val="both"/>
              <w:rPr>
                <w:rFonts w:cstheme="minorHAnsi"/>
                <w:b/>
                <w:bCs/>
                <w:color w:val="262626" w:themeColor="text1" w:themeTint="D9"/>
                <w:szCs w:val="24"/>
              </w:rPr>
            </w:pPr>
            <w:r w:rsidRPr="00397AE9">
              <w:rPr>
                <w:rFonts w:cstheme="minorHAnsi"/>
                <w:b/>
                <w:bCs/>
                <w:color w:val="262626" w:themeColor="text1" w:themeTint="D9"/>
                <w:szCs w:val="24"/>
              </w:rPr>
              <w:t>EVIDENCE TO BE SUBMITTED</w:t>
            </w:r>
          </w:p>
          <w:p w14:paraId="72E4C731" w14:textId="03004936" w:rsidR="000E0001" w:rsidRPr="00242870" w:rsidRDefault="000E0001" w:rsidP="00211E7B">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completed Business Program document to your assessor.</w:t>
            </w:r>
          </w:p>
        </w:tc>
      </w:tr>
    </w:tbl>
    <w:p w14:paraId="554EA7B6" w14:textId="77777777" w:rsidR="008510BD" w:rsidRDefault="008510BD">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0E0001" w:rsidRPr="00242870" w14:paraId="00DD8D00" w14:textId="77777777" w:rsidTr="008510BD">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9F01FB8" w14:textId="149032D9" w:rsidR="000E0001" w:rsidRPr="00242870" w:rsidRDefault="000E0001" w:rsidP="00211E7B">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CPCCBC5019 PC1.3 (p)</w:t>
            </w:r>
          </w:p>
          <w:p w14:paraId="7BFDA351" w14:textId="77777777" w:rsidR="000E0001" w:rsidRPr="00242870" w:rsidRDefault="000E0001" w:rsidP="00211E7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4C6F5396" w14:textId="77777777" w:rsidR="000E0001" w:rsidRPr="00242870" w:rsidRDefault="000E0001" w:rsidP="00211E7B">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 xml:space="preserve">Business Program </w:t>
            </w:r>
          </w:p>
          <w:p w14:paraId="65E67064" w14:textId="77777777"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submit a copy of the Business Program form. </w:t>
            </w:r>
          </w:p>
          <w:p w14:paraId="5472906E" w14:textId="703E3EDB"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address the criteria listed in Workplace Assessment Task </w:t>
            </w:r>
            <w:r w:rsidR="00167413">
              <w:rPr>
                <w:rFonts w:cstheme="minorHAnsi"/>
                <w:bCs/>
                <w:color w:val="D73329"/>
                <w:sz w:val="22"/>
              </w:rPr>
              <w:t>4</w:t>
            </w:r>
            <w:r w:rsidRPr="00242870">
              <w:rPr>
                <w:rFonts w:cstheme="minorHAnsi"/>
                <w:bCs/>
                <w:color w:val="D73329"/>
                <w:sz w:val="22"/>
              </w:rPr>
              <w:t xml:space="preserve">.1 – Assessor’s Checklist. </w:t>
            </w:r>
          </w:p>
          <w:p w14:paraId="4A1BBF93" w14:textId="1EC7422C" w:rsidR="000E0001" w:rsidRPr="00242870" w:rsidRDefault="000E0001" w:rsidP="00211E7B">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 xml:space="preserve">Workplace Assessment Task </w:t>
            </w:r>
            <w:r w:rsidR="00167413">
              <w:rPr>
                <w:rFonts w:cstheme="minorHAnsi"/>
                <w:b/>
                <w:color w:val="D73329"/>
                <w:sz w:val="22"/>
              </w:rPr>
              <w:t>4</w:t>
            </w:r>
            <w:r w:rsidRPr="00242870">
              <w:rPr>
                <w:rFonts w:cstheme="minorHAnsi"/>
                <w:b/>
                <w:color w:val="D73329"/>
                <w:sz w:val="22"/>
              </w:rPr>
              <w:t>.1 – Assessor’s Checklist</w:t>
            </w:r>
          </w:p>
          <w:p w14:paraId="25914EA9" w14:textId="77777777"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Assessor’s Checklist must be completed by the assessor. The form must document the assessor’s assessment of the candidate’s submission.</w:t>
            </w:r>
          </w:p>
          <w:p w14:paraId="52835E38" w14:textId="77777777"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14C2665C" w14:textId="2ABAEE04" w:rsidR="000E0001" w:rsidRPr="00242870" w:rsidRDefault="000E0001" w:rsidP="00211E7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Assessor’s Checklist.</w:t>
            </w:r>
          </w:p>
        </w:tc>
      </w:tr>
    </w:tbl>
    <w:p w14:paraId="54AF6E5D" w14:textId="77777777" w:rsidR="008F79D3" w:rsidRDefault="008F79D3" w:rsidP="00F15CA0">
      <w:pPr>
        <w:spacing w:after="120" w:line="276" w:lineRule="auto"/>
        <w:ind w:left="357" w:right="0" w:hanging="357"/>
      </w:pPr>
    </w:p>
    <w:p w14:paraId="3475D929" w14:textId="77777777" w:rsidR="009E45F3" w:rsidRDefault="009E45F3">
      <w:pPr>
        <w:spacing w:after="120" w:line="276" w:lineRule="auto"/>
        <w:rPr>
          <w:rFonts w:ascii="Arial" w:hAnsi="Arial" w:cs="Arial"/>
          <w:sz w:val="24"/>
          <w:szCs w:val="24"/>
        </w:rPr>
      </w:pPr>
      <w:bookmarkStart w:id="135" w:name="_Toc61449237"/>
      <w:r>
        <w:rPr>
          <w:rFonts w:ascii="Arial" w:hAnsi="Arial" w:cs="Arial"/>
          <w:sz w:val="24"/>
          <w:szCs w:val="24"/>
        </w:rPr>
        <w:br w:type="page"/>
      </w:r>
    </w:p>
    <w:p w14:paraId="1C9852A4" w14:textId="289342C9" w:rsidR="00532B91" w:rsidRPr="00242870" w:rsidRDefault="00532B91" w:rsidP="00532B91">
      <w:pPr>
        <w:spacing w:after="120" w:line="276" w:lineRule="auto"/>
        <w:ind w:left="0" w:right="102" w:firstLine="0"/>
        <w:jc w:val="both"/>
        <w:outlineLvl w:val="2"/>
        <w:rPr>
          <w:rFonts w:ascii="Arial" w:hAnsi="Arial" w:cs="Arial"/>
          <w:sz w:val="24"/>
          <w:szCs w:val="24"/>
        </w:rPr>
      </w:pPr>
      <w:r w:rsidRPr="00242870">
        <w:rPr>
          <w:rFonts w:ascii="Arial" w:hAnsi="Arial" w:cs="Arial"/>
          <w:sz w:val="24"/>
          <w:szCs w:val="24"/>
        </w:rPr>
        <w:lastRenderedPageBreak/>
        <w:t>Task 4.2 – Communicating the program</w:t>
      </w:r>
      <w:bookmarkEnd w:id="13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4E7744E0" w14:textId="77777777" w:rsidTr="001A01F1">
        <w:trPr>
          <w:trHeight w:val="153"/>
          <w:jc w:val="center"/>
        </w:trPr>
        <w:tc>
          <w:tcPr>
            <w:tcW w:w="5000" w:type="pct"/>
            <w:tcBorders>
              <w:top w:val="nil"/>
              <w:left w:val="nil"/>
              <w:bottom w:val="nil"/>
              <w:right w:val="nil"/>
            </w:tcBorders>
            <w:shd w:val="clear" w:color="auto" w:fill="D9E2F3" w:themeFill="accent1" w:themeFillTint="33"/>
          </w:tcPr>
          <w:p w14:paraId="32C4DB7C" w14:textId="370EFDCA" w:rsidR="000E0001" w:rsidRPr="00242870" w:rsidRDefault="000E0001" w:rsidP="000E000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meet with all relevant </w:t>
            </w:r>
            <w:proofErr w:type="gramStart"/>
            <w:r w:rsidRPr="00242870">
              <w:rPr>
                <w:rFonts w:cstheme="minorHAnsi"/>
                <w:color w:val="262626" w:themeColor="text1" w:themeTint="D9"/>
                <w:szCs w:val="24"/>
              </w:rPr>
              <w:t>personnel</w:t>
            </w:r>
            <w:proofErr w:type="gramEnd"/>
            <w:r w:rsidRPr="00242870">
              <w:rPr>
                <w:rFonts w:cstheme="minorHAnsi"/>
                <w:color w:val="262626" w:themeColor="text1" w:themeTint="D9"/>
                <w:szCs w:val="24"/>
              </w:rPr>
              <w:t xml:space="preserve"> and effectively communicate the content of the Business Program developed for </w:t>
            </w:r>
            <w:r w:rsidRPr="00944C6D">
              <w:rPr>
                <w:rFonts w:cstheme="minorHAnsi"/>
                <w:i/>
                <w:iCs/>
                <w:color w:val="262626" w:themeColor="text1" w:themeTint="D9"/>
                <w:szCs w:val="24"/>
              </w:rPr>
              <w:t>Task 4.1.</w:t>
            </w:r>
            <w:r w:rsidRPr="00242870">
              <w:rPr>
                <w:rFonts w:cstheme="minorHAnsi"/>
                <w:color w:val="262626" w:themeColor="text1" w:themeTint="D9"/>
                <w:szCs w:val="24"/>
              </w:rPr>
              <w:t xml:space="preserve"> </w:t>
            </w:r>
          </w:p>
          <w:p w14:paraId="7E4F79B8" w14:textId="69508F49" w:rsidR="00CE7A7B" w:rsidRPr="000C5EE1" w:rsidRDefault="0084445D" w:rsidP="0084445D">
            <w:pPr>
              <w:tabs>
                <w:tab w:val="left" w:pos="180"/>
              </w:tabs>
              <w:spacing w:before="240" w:after="120" w:line="276" w:lineRule="auto"/>
              <w:ind w:left="0" w:right="0" w:firstLine="0"/>
              <w:jc w:val="both"/>
              <w:rPr>
                <w:rFonts w:cstheme="minorHAnsi"/>
                <w:b/>
                <w:bCs/>
                <w:color w:val="262626" w:themeColor="text1" w:themeTint="D9"/>
                <w:szCs w:val="24"/>
              </w:rPr>
            </w:pPr>
            <w:r w:rsidRPr="000C5EE1">
              <w:rPr>
                <w:rFonts w:cstheme="minorHAnsi"/>
                <w:b/>
                <w:bCs/>
                <w:color w:val="262626" w:themeColor="text1" w:themeTint="D9"/>
                <w:szCs w:val="24"/>
              </w:rPr>
              <w:t>STEPS TO TAKE</w:t>
            </w:r>
          </w:p>
          <w:p w14:paraId="061A17C3" w14:textId="6A42A5CB" w:rsidR="007722EF" w:rsidRDefault="00C76D94">
            <w:pPr>
              <w:pStyle w:val="ListParagraph"/>
              <w:numPr>
                <w:ilvl w:val="0"/>
                <w:numId w:val="149"/>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Comm</w:t>
            </w:r>
            <w:r w:rsidR="006A1C2A">
              <w:rPr>
                <w:rFonts w:cstheme="minorHAnsi"/>
                <w:color w:val="262626" w:themeColor="text1" w:themeTint="D9"/>
                <w:szCs w:val="24"/>
              </w:rPr>
              <w:t xml:space="preserve">unicate the content of the Business Program </w:t>
            </w:r>
            <w:r w:rsidR="006A21D2">
              <w:rPr>
                <w:rFonts w:cstheme="minorHAnsi"/>
                <w:color w:val="262626" w:themeColor="text1" w:themeTint="D9"/>
                <w:szCs w:val="24"/>
              </w:rPr>
              <w:t xml:space="preserve">you developed for </w:t>
            </w:r>
            <w:r w:rsidR="006A21D2">
              <w:rPr>
                <w:rFonts w:cstheme="minorHAnsi"/>
                <w:i/>
                <w:iCs/>
                <w:color w:val="262626" w:themeColor="text1" w:themeTint="D9"/>
                <w:szCs w:val="24"/>
              </w:rPr>
              <w:t>Task 4.1</w:t>
            </w:r>
            <w:r w:rsidR="006A21D2">
              <w:rPr>
                <w:rFonts w:cstheme="minorHAnsi"/>
                <w:color w:val="262626" w:themeColor="text1" w:themeTint="D9"/>
                <w:szCs w:val="24"/>
              </w:rPr>
              <w:t xml:space="preserve"> to all the relevant personnel.</w:t>
            </w:r>
          </w:p>
          <w:p w14:paraId="439FE1EA" w14:textId="77777777" w:rsidR="007722EF" w:rsidRDefault="000E0001" w:rsidP="006A1C2A">
            <w:pPr>
              <w:pStyle w:val="ListParagraph"/>
              <w:spacing w:after="120" w:line="276" w:lineRule="auto"/>
              <w:ind w:left="714" w:right="0" w:firstLine="0"/>
              <w:contextualSpacing w:val="0"/>
              <w:jc w:val="both"/>
              <w:rPr>
                <w:rFonts w:cstheme="minorHAnsi"/>
                <w:color w:val="262626" w:themeColor="text1" w:themeTint="D9"/>
                <w:szCs w:val="24"/>
              </w:rPr>
            </w:pPr>
            <w:r w:rsidRPr="007722EF">
              <w:rPr>
                <w:rFonts w:cstheme="minorHAnsi"/>
                <w:color w:val="262626" w:themeColor="text1" w:themeTint="D9"/>
                <w:szCs w:val="24"/>
              </w:rPr>
              <w:t xml:space="preserve">Relevant personnel are the individuals within the organisation who will be called to observe the set of measures developed from </w:t>
            </w:r>
            <w:r w:rsidRPr="007722EF">
              <w:rPr>
                <w:rFonts w:cstheme="minorHAnsi"/>
                <w:i/>
                <w:iCs/>
                <w:color w:val="262626" w:themeColor="text1" w:themeTint="D9"/>
                <w:szCs w:val="24"/>
              </w:rPr>
              <w:t>Task 4.1</w:t>
            </w:r>
            <w:r w:rsidRPr="007722EF">
              <w:rPr>
                <w:rFonts w:cstheme="minorHAnsi"/>
                <w:color w:val="262626" w:themeColor="text1" w:themeTint="D9"/>
                <w:szCs w:val="24"/>
              </w:rPr>
              <w:t>.</w:t>
            </w:r>
          </w:p>
          <w:p w14:paraId="55DC0C2B" w14:textId="77777777" w:rsidR="007722EF" w:rsidRDefault="000E0001" w:rsidP="006A1C2A">
            <w:pPr>
              <w:pStyle w:val="ListParagraph"/>
              <w:spacing w:after="120" w:line="276" w:lineRule="auto"/>
              <w:ind w:left="714" w:right="0" w:firstLine="0"/>
              <w:contextualSpacing w:val="0"/>
              <w:jc w:val="both"/>
              <w:rPr>
                <w:rFonts w:cstheme="minorHAnsi"/>
                <w:color w:val="262626" w:themeColor="text1" w:themeTint="D9"/>
                <w:szCs w:val="24"/>
              </w:rPr>
            </w:pPr>
            <w:r w:rsidRPr="007722EF">
              <w:rPr>
                <w:rFonts w:cstheme="minorHAnsi"/>
                <w:color w:val="262626" w:themeColor="text1" w:themeTint="D9"/>
                <w:szCs w:val="24"/>
              </w:rPr>
              <w:t>You must follow the organisation’s policies and procedures when communicating the content of the Business Program document.</w:t>
            </w:r>
          </w:p>
          <w:p w14:paraId="5ECA69B4" w14:textId="035B0504" w:rsidR="000E0001" w:rsidRPr="007722EF" w:rsidRDefault="000E0001">
            <w:pPr>
              <w:pStyle w:val="ListParagraph"/>
              <w:numPr>
                <w:ilvl w:val="0"/>
                <w:numId w:val="149"/>
              </w:numPr>
              <w:spacing w:after="120" w:line="276" w:lineRule="auto"/>
              <w:ind w:left="714" w:right="0" w:hanging="357"/>
              <w:contextualSpacing w:val="0"/>
              <w:jc w:val="both"/>
              <w:rPr>
                <w:rFonts w:cstheme="minorHAnsi"/>
                <w:color w:val="262626" w:themeColor="text1" w:themeTint="D9"/>
                <w:szCs w:val="24"/>
              </w:rPr>
            </w:pPr>
            <w:r w:rsidRPr="007722EF">
              <w:rPr>
                <w:rFonts w:cstheme="minorHAnsi"/>
                <w:color w:val="262626" w:themeColor="text1" w:themeTint="D9"/>
                <w:szCs w:val="24"/>
              </w:rPr>
              <w:t xml:space="preserve">Secure documentation of how you were able to communicate the set of measures you have developed from </w:t>
            </w:r>
            <w:r w:rsidRPr="007722EF">
              <w:rPr>
                <w:rFonts w:cstheme="minorHAnsi"/>
                <w:i/>
                <w:iCs/>
                <w:color w:val="262626" w:themeColor="text1" w:themeTint="D9"/>
                <w:szCs w:val="24"/>
              </w:rPr>
              <w:t>Task 4.1</w:t>
            </w:r>
            <w:r w:rsidRPr="007722EF">
              <w:rPr>
                <w:rFonts w:cstheme="minorHAnsi"/>
                <w:color w:val="262626" w:themeColor="text1" w:themeTint="D9"/>
                <w:szCs w:val="24"/>
              </w:rPr>
              <w:t xml:space="preserve">. </w:t>
            </w:r>
          </w:p>
          <w:p w14:paraId="16460B6A" w14:textId="7ACBBC2A" w:rsidR="000E0001" w:rsidRPr="000C5EE1" w:rsidRDefault="0084445D" w:rsidP="0084445D">
            <w:pPr>
              <w:tabs>
                <w:tab w:val="left" w:pos="180"/>
              </w:tabs>
              <w:spacing w:before="240" w:after="120" w:line="276" w:lineRule="auto"/>
              <w:ind w:left="0" w:right="0" w:firstLine="0"/>
              <w:jc w:val="both"/>
              <w:rPr>
                <w:rFonts w:cstheme="minorHAnsi"/>
                <w:b/>
                <w:bCs/>
                <w:color w:val="262626" w:themeColor="text1" w:themeTint="D9"/>
                <w:szCs w:val="24"/>
              </w:rPr>
            </w:pPr>
            <w:r w:rsidRPr="000C5EE1">
              <w:rPr>
                <w:rFonts w:cstheme="minorHAnsi"/>
                <w:b/>
                <w:bCs/>
                <w:color w:val="262626" w:themeColor="text1" w:themeTint="D9"/>
                <w:szCs w:val="24"/>
              </w:rPr>
              <w:t>YOU WILL BE ASSESSED ON YOUR</w:t>
            </w:r>
          </w:p>
          <w:p w14:paraId="1830A000" w14:textId="7BA1A0AE" w:rsidR="000E0001" w:rsidRPr="00242870" w:rsidRDefault="000E0001" w:rsidP="00C02FC7">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of different communication techniques and the organisation’s communication procedures </w:t>
            </w:r>
          </w:p>
          <w:p w14:paraId="37C2243D" w14:textId="77777777" w:rsidR="000E0001" w:rsidRDefault="000E0001" w:rsidP="00C268F2">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skills in business communication </w:t>
            </w:r>
          </w:p>
          <w:p w14:paraId="2DF50CFB" w14:textId="77777777" w:rsidR="009E45F3" w:rsidRPr="000C5EE1" w:rsidRDefault="009E45F3" w:rsidP="009E45F3">
            <w:pPr>
              <w:tabs>
                <w:tab w:val="left" w:pos="180"/>
              </w:tabs>
              <w:spacing w:before="240" w:after="120" w:line="276" w:lineRule="auto"/>
              <w:ind w:left="0" w:right="0" w:firstLine="0"/>
              <w:jc w:val="both"/>
              <w:rPr>
                <w:rFonts w:cstheme="minorHAnsi"/>
                <w:b/>
                <w:bCs/>
                <w:color w:val="262626" w:themeColor="text1" w:themeTint="D9"/>
                <w:szCs w:val="24"/>
              </w:rPr>
            </w:pPr>
            <w:r w:rsidRPr="000C5EE1">
              <w:rPr>
                <w:rFonts w:cstheme="minorHAnsi"/>
                <w:b/>
                <w:bCs/>
                <w:color w:val="262626" w:themeColor="text1" w:themeTint="D9"/>
                <w:szCs w:val="24"/>
              </w:rPr>
              <w:t>OBSERVATION FORM</w:t>
            </w:r>
          </w:p>
          <w:p w14:paraId="2CFFC457" w14:textId="77777777" w:rsidR="009E45F3" w:rsidRPr="00C268F2" w:rsidRDefault="009E45F3" w:rsidP="009E45F3">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4.2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6B1BF832" w14:textId="77777777" w:rsidR="009E45F3" w:rsidRPr="0069229F" w:rsidRDefault="009E45F3" w:rsidP="009E45F3">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YOUR ASSESSOR WILL</w:t>
            </w:r>
          </w:p>
          <w:p w14:paraId="2B0D9804" w14:textId="77777777" w:rsidR="009E45F3" w:rsidRPr="00242870" w:rsidRDefault="009E45F3" w:rsidP="009E45F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relevant to business communication </w:t>
            </w:r>
          </w:p>
          <w:p w14:paraId="438DA30D" w14:textId="77777777" w:rsidR="009E45F3" w:rsidRPr="00242870" w:rsidRDefault="009E45F3" w:rsidP="009E45F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2BB4FC25" w14:textId="77777777" w:rsidR="009E45F3" w:rsidRPr="00242870" w:rsidRDefault="009E45F3" w:rsidP="009E45F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5939E9C9" w14:textId="77777777" w:rsidR="009E45F3" w:rsidRPr="00242870" w:rsidRDefault="009E45F3" w:rsidP="009E45F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1DCAB5C3" w14:textId="77777777" w:rsidR="009E45F3" w:rsidRPr="0069229F" w:rsidRDefault="009E45F3" w:rsidP="009E45F3">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EVIDENCE TO BE SUBMITTED</w:t>
            </w:r>
          </w:p>
          <w:p w14:paraId="057E044A" w14:textId="04ABC958" w:rsidR="009E45F3" w:rsidRPr="00C268F2" w:rsidRDefault="009E45F3" w:rsidP="009E45F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B34BEB">
              <w:rPr>
                <w:rFonts w:cstheme="minorHAnsi"/>
                <w:color w:val="262626" w:themeColor="text1" w:themeTint="D9"/>
                <w:szCs w:val="24"/>
              </w:rPr>
              <w:t>After completing this task, submit the related documentation for this task to your assessor. Your documentation must include meeting minutes.</w:t>
            </w:r>
          </w:p>
        </w:tc>
      </w:tr>
    </w:tbl>
    <w:p w14:paraId="32766D72" w14:textId="2818BFF4" w:rsidR="00C268F2" w:rsidRDefault="00C268F2" w:rsidP="009E45F3">
      <w:pPr>
        <w:spacing w:after="120" w:line="276" w:lineRule="auto"/>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0E0001" w:rsidRPr="00242870" w14:paraId="5E2F658C" w14:textId="77777777" w:rsidTr="009E45F3">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F140578" w14:textId="77777777" w:rsidR="000E0001" w:rsidRPr="00242870" w:rsidRDefault="000E0001" w:rsidP="000E0001">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CPCCBC5019 PC1.3 (p)</w:t>
            </w:r>
          </w:p>
          <w:p w14:paraId="6E22BC16" w14:textId="77777777"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45967C9F" w14:textId="79283D17"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4.2 – Observation Form</w:t>
            </w:r>
          </w:p>
          <w:p w14:paraId="3937B781" w14:textId="37CE441C"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perform this workplace task while being directly observed by the assessor. As evidence of the candidate’s successful performance of this workplace task, the assessor must observe the candidate while performing this workplace task and record their observations in the </w:t>
            </w:r>
            <w:r w:rsidRPr="00242870">
              <w:rPr>
                <w:rFonts w:cstheme="minorHAnsi"/>
                <w:bCs/>
                <w:i/>
                <w:iCs/>
                <w:color w:val="D73329"/>
                <w:sz w:val="22"/>
              </w:rPr>
              <w:t>Workplace Assessment Task 4.2 – Observation Form</w:t>
            </w:r>
            <w:r w:rsidRPr="00242870">
              <w:rPr>
                <w:rFonts w:cstheme="minorHAnsi"/>
                <w:bCs/>
                <w:color w:val="D73329"/>
                <w:sz w:val="22"/>
              </w:rPr>
              <w:t xml:space="preserve"> provided along with this workbook. </w:t>
            </w:r>
          </w:p>
          <w:p w14:paraId="29879E3D"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This form lists the practical skills that the candidate needs to demonstrate to complete this assessment satisfactorily. </w:t>
            </w:r>
          </w:p>
          <w:p w14:paraId="6E71101C" w14:textId="77777777" w:rsidR="000E0001"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 must demonstrate each skill listed in the form, </w:t>
            </w:r>
            <w:proofErr w:type="gramStart"/>
            <w:r w:rsidRPr="00242870">
              <w:rPr>
                <w:rFonts w:cstheme="minorHAnsi"/>
                <w:bCs/>
                <w:color w:val="D73329"/>
                <w:sz w:val="22"/>
              </w:rPr>
              <w:t>i.e.</w:t>
            </w:r>
            <w:proofErr w:type="gramEnd"/>
            <w:r w:rsidRPr="00242870">
              <w:rPr>
                <w:rFonts w:cstheme="minorHAnsi"/>
                <w:bCs/>
                <w:color w:val="D73329"/>
                <w:sz w:val="22"/>
              </w:rPr>
              <w:t xml:space="preserve"> the Assessor ticked YES in all items of the form.</w:t>
            </w:r>
          </w:p>
          <w:p w14:paraId="0283F27E" w14:textId="623B311E" w:rsidR="00CA3BFD" w:rsidRDefault="00CA3BFD" w:rsidP="00CA3BFD">
            <w:pPr>
              <w:tabs>
                <w:tab w:val="left" w:pos="180"/>
              </w:tabs>
              <w:spacing w:after="120" w:line="276" w:lineRule="auto"/>
              <w:ind w:left="0" w:right="0" w:firstLine="0"/>
              <w:jc w:val="both"/>
              <w:rPr>
                <w:rFonts w:cstheme="minorHAnsi"/>
                <w:b/>
                <w:color w:val="D73329"/>
                <w:sz w:val="22"/>
              </w:rPr>
            </w:pPr>
            <w:r w:rsidRPr="003C02C2">
              <w:rPr>
                <w:rFonts w:cstheme="minorHAnsi"/>
                <w:b/>
                <w:color w:val="D73329"/>
                <w:sz w:val="22"/>
              </w:rPr>
              <w:t>Documentation of the Communication</w:t>
            </w:r>
            <w:r>
              <w:rPr>
                <w:rFonts w:cstheme="minorHAnsi"/>
                <w:b/>
                <w:color w:val="D73329"/>
                <w:sz w:val="22"/>
              </w:rPr>
              <w:t xml:space="preserve"> of Program</w:t>
            </w:r>
          </w:p>
          <w:p w14:paraId="1AFA8A0B" w14:textId="3CE236AB" w:rsidR="00CA3BFD" w:rsidRDefault="00CA3BFD" w:rsidP="00CA3BFD">
            <w:pPr>
              <w:tabs>
                <w:tab w:val="left" w:pos="180"/>
              </w:tabs>
              <w:spacing w:after="120" w:line="276" w:lineRule="auto"/>
              <w:ind w:left="0" w:right="0" w:firstLine="0"/>
              <w:jc w:val="both"/>
              <w:rPr>
                <w:rFonts w:cstheme="minorHAnsi"/>
                <w:bCs/>
                <w:color w:val="D73329"/>
                <w:sz w:val="22"/>
              </w:rPr>
            </w:pPr>
            <w:r w:rsidRPr="003C02C2">
              <w:rPr>
                <w:rFonts w:cstheme="minorHAnsi"/>
                <w:bCs/>
                <w:color w:val="D73329"/>
                <w:sz w:val="22"/>
              </w:rPr>
              <w:t>The candidate</w:t>
            </w:r>
            <w:r>
              <w:rPr>
                <w:rFonts w:cstheme="minorHAnsi"/>
                <w:bCs/>
                <w:color w:val="D73329"/>
                <w:sz w:val="22"/>
              </w:rPr>
              <w:t>s</w:t>
            </w:r>
            <w:r w:rsidRPr="003C02C2">
              <w:rPr>
                <w:rFonts w:cstheme="minorHAnsi"/>
                <w:bCs/>
                <w:color w:val="D73329"/>
                <w:sz w:val="22"/>
              </w:rPr>
              <w:t xml:space="preserve"> must </w:t>
            </w:r>
            <w:r>
              <w:rPr>
                <w:rFonts w:cstheme="minorHAnsi"/>
                <w:bCs/>
                <w:color w:val="D73329"/>
                <w:sz w:val="22"/>
              </w:rPr>
              <w:t>submit documentation of how they communicated the program developed in Task 4.1.</w:t>
            </w:r>
          </w:p>
          <w:p w14:paraId="188E794E" w14:textId="77777777" w:rsidR="00CA3BFD" w:rsidRDefault="00CA3BFD" w:rsidP="00CA3BFD">
            <w:pPr>
              <w:tabs>
                <w:tab w:val="left" w:pos="180"/>
              </w:tabs>
              <w:spacing w:after="120" w:line="276" w:lineRule="auto"/>
              <w:ind w:left="0" w:right="0" w:firstLine="0"/>
              <w:jc w:val="both"/>
              <w:rPr>
                <w:rFonts w:cstheme="minorHAnsi"/>
                <w:bCs/>
                <w:color w:val="D73329"/>
                <w:sz w:val="22"/>
              </w:rPr>
            </w:pPr>
            <w:r>
              <w:rPr>
                <w:rFonts w:cstheme="minorHAnsi"/>
                <w:bCs/>
                <w:color w:val="D73329"/>
                <w:sz w:val="22"/>
              </w:rPr>
              <w:t>Their documentation must include meeting minutes.</w:t>
            </w:r>
          </w:p>
          <w:p w14:paraId="5328C58C" w14:textId="2CD05D62" w:rsidR="00CA3BFD" w:rsidRPr="00242870" w:rsidRDefault="00CA3BFD" w:rsidP="00CA3BFD">
            <w:pPr>
              <w:tabs>
                <w:tab w:val="left" w:pos="180"/>
              </w:tabs>
              <w:spacing w:after="120" w:line="276" w:lineRule="auto"/>
              <w:ind w:left="0" w:right="0" w:firstLine="0"/>
              <w:jc w:val="both"/>
              <w:rPr>
                <w:rFonts w:cstheme="minorHAnsi"/>
                <w:bCs/>
                <w:color w:val="D73329"/>
                <w:sz w:val="22"/>
              </w:rPr>
            </w:pPr>
            <w:r w:rsidRPr="00F93895">
              <w:rPr>
                <w:rFonts w:cstheme="minorHAnsi"/>
                <w:bCs/>
                <w:color w:val="D73329"/>
                <w:sz w:val="22"/>
              </w:rPr>
              <w:t xml:space="preserve">The assessor </w:t>
            </w:r>
            <w:r>
              <w:rPr>
                <w:rFonts w:cstheme="minorHAnsi"/>
                <w:bCs/>
                <w:color w:val="D73329"/>
                <w:sz w:val="22"/>
              </w:rPr>
              <w:t>may use such documentation as evidence when assessing the candidate performance for this task.</w:t>
            </w:r>
          </w:p>
        </w:tc>
      </w:tr>
    </w:tbl>
    <w:p w14:paraId="50E5FB5C" w14:textId="77777777" w:rsidR="001A0D61" w:rsidRDefault="001A0D61" w:rsidP="001A0D61"/>
    <w:p w14:paraId="7DF94D70" w14:textId="77777777" w:rsidR="001A0D61" w:rsidRDefault="001A0D61">
      <w:pPr>
        <w:spacing w:after="120" w:line="276" w:lineRule="auto"/>
        <w:rPr>
          <w:rFonts w:ascii="Arial" w:hAnsi="Arial" w:cs="Arial"/>
          <w:sz w:val="24"/>
          <w:szCs w:val="24"/>
        </w:rPr>
      </w:pPr>
      <w:r>
        <w:rPr>
          <w:rFonts w:ascii="Arial" w:hAnsi="Arial" w:cs="Arial"/>
          <w:sz w:val="24"/>
          <w:szCs w:val="24"/>
        </w:rPr>
        <w:br w:type="page"/>
      </w:r>
    </w:p>
    <w:p w14:paraId="1AA72A28" w14:textId="639334B8" w:rsidR="00532B91" w:rsidRPr="00F15CA0" w:rsidRDefault="00532B91" w:rsidP="00532B91">
      <w:pPr>
        <w:spacing w:after="120" w:line="276" w:lineRule="auto"/>
        <w:ind w:left="0" w:right="102" w:firstLine="0"/>
        <w:jc w:val="both"/>
        <w:outlineLvl w:val="2"/>
        <w:rPr>
          <w:rFonts w:ascii="Arial" w:hAnsi="Arial" w:cs="Arial"/>
          <w:color w:val="262626" w:themeColor="text1" w:themeTint="D9"/>
          <w:sz w:val="24"/>
          <w:szCs w:val="24"/>
        </w:rPr>
      </w:pPr>
      <w:bookmarkStart w:id="136" w:name="_Toc61449238"/>
      <w:r w:rsidRPr="00F15CA0">
        <w:rPr>
          <w:rFonts w:ascii="Arial" w:hAnsi="Arial" w:cs="Arial"/>
          <w:color w:val="262626" w:themeColor="text1" w:themeTint="D9"/>
          <w:sz w:val="24"/>
          <w:szCs w:val="24"/>
        </w:rPr>
        <w:lastRenderedPageBreak/>
        <w:t>Task 4.3 – Monitoring the implementation of the program</w:t>
      </w:r>
      <w:bookmarkEnd w:id="13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0001" w:rsidRPr="00242870" w14:paraId="044C31A0" w14:textId="77777777" w:rsidTr="00A530CC">
        <w:trPr>
          <w:trHeight w:val="153"/>
          <w:jc w:val="center"/>
        </w:trPr>
        <w:tc>
          <w:tcPr>
            <w:tcW w:w="5000" w:type="pct"/>
            <w:tcBorders>
              <w:top w:val="nil"/>
              <w:left w:val="nil"/>
              <w:bottom w:val="nil"/>
              <w:right w:val="nil"/>
            </w:tcBorders>
            <w:shd w:val="clear" w:color="auto" w:fill="D9E2F3" w:themeFill="accent1" w:themeFillTint="33"/>
          </w:tcPr>
          <w:p w14:paraId="0C58BA94" w14:textId="4569319B" w:rsidR="000E0001" w:rsidRPr="00242870" w:rsidRDefault="000E0001" w:rsidP="000E000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Monitor the implementation of the set of measures you have developed from </w:t>
            </w:r>
            <w:r w:rsidRPr="00944C6D">
              <w:rPr>
                <w:rFonts w:cstheme="minorHAnsi"/>
                <w:i/>
                <w:iCs/>
                <w:color w:val="262626" w:themeColor="text1" w:themeTint="D9"/>
                <w:szCs w:val="24"/>
              </w:rPr>
              <w:t>Task 4.1.</w:t>
            </w:r>
            <w:r w:rsidRPr="00242870">
              <w:rPr>
                <w:rFonts w:cstheme="minorHAnsi"/>
                <w:color w:val="262626" w:themeColor="text1" w:themeTint="D9"/>
                <w:szCs w:val="24"/>
              </w:rPr>
              <w:t xml:space="preserve"> Document the results of this task using the </w:t>
            </w:r>
            <w:r w:rsidRPr="00242870">
              <w:rPr>
                <w:rFonts w:cstheme="minorHAnsi"/>
                <w:b/>
                <w:bCs/>
                <w:color w:val="262626" w:themeColor="text1" w:themeTint="D9"/>
                <w:szCs w:val="24"/>
              </w:rPr>
              <w:t>Monitoring Report</w:t>
            </w:r>
            <w:r w:rsidR="00D43988">
              <w:rPr>
                <w:rFonts w:cstheme="minorHAnsi"/>
                <w:b/>
                <w:bCs/>
                <w:color w:val="262626" w:themeColor="text1" w:themeTint="D9"/>
                <w:szCs w:val="24"/>
              </w:rPr>
              <w:t xml:space="preserve"> (Industry Changes)</w:t>
            </w:r>
            <w:r w:rsidRPr="00242870">
              <w:rPr>
                <w:rFonts w:cstheme="minorHAnsi"/>
                <w:color w:val="262626" w:themeColor="text1" w:themeTint="D9"/>
                <w:szCs w:val="24"/>
              </w:rPr>
              <w:t xml:space="preserve"> template provided along with this workbook. </w:t>
            </w:r>
          </w:p>
          <w:p w14:paraId="59028A47" w14:textId="7D419223" w:rsidR="009B4EAF" w:rsidRPr="0069229F" w:rsidRDefault="009B4EAF" w:rsidP="009B4EAF">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STEPS TO TAKE</w:t>
            </w:r>
          </w:p>
          <w:p w14:paraId="50BB4138" w14:textId="5671D210" w:rsidR="00CC218A" w:rsidRDefault="00CC218A">
            <w:pPr>
              <w:pStyle w:val="ListParagraph"/>
              <w:numPr>
                <w:ilvl w:val="0"/>
                <w:numId w:val="155"/>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w:t>
            </w:r>
            <w:r w:rsidRPr="0026666D">
              <w:rPr>
                <w:rFonts w:cstheme="minorHAnsi"/>
                <w:color w:val="262626" w:themeColor="text1" w:themeTint="D9"/>
                <w:szCs w:val="24"/>
              </w:rPr>
              <w:t>nquire with relevant personnel</w:t>
            </w:r>
            <w:r>
              <w:rPr>
                <w:rFonts w:cstheme="minorHAnsi"/>
                <w:color w:val="262626" w:themeColor="text1" w:themeTint="D9"/>
                <w:szCs w:val="24"/>
              </w:rPr>
              <w:t xml:space="preserve"> </w:t>
            </w:r>
            <w:r w:rsidR="00EA74E4">
              <w:rPr>
                <w:rFonts w:cstheme="minorHAnsi"/>
                <w:color w:val="262626" w:themeColor="text1" w:themeTint="D9"/>
                <w:szCs w:val="24"/>
              </w:rPr>
              <w:t xml:space="preserve">on </w:t>
            </w:r>
            <w:r>
              <w:rPr>
                <w:rFonts w:cstheme="minorHAnsi"/>
                <w:color w:val="262626" w:themeColor="text1" w:themeTint="D9"/>
                <w:szCs w:val="24"/>
              </w:rPr>
              <w:t>how the policies and procedures are being implemented.</w:t>
            </w:r>
          </w:p>
          <w:p w14:paraId="3AC1DF01" w14:textId="77777777" w:rsidR="00CC218A" w:rsidRPr="00834932" w:rsidRDefault="00CC218A" w:rsidP="00CC218A">
            <w:pPr>
              <w:pStyle w:val="ListParagraph"/>
              <w:spacing w:after="120" w:line="276" w:lineRule="auto"/>
              <w:ind w:right="0" w:firstLine="0"/>
              <w:contextualSpacing w:val="0"/>
              <w:jc w:val="both"/>
              <w:rPr>
                <w:rFonts w:cstheme="minorHAnsi"/>
                <w:color w:val="262626" w:themeColor="text1" w:themeTint="D9"/>
                <w:szCs w:val="24"/>
              </w:rPr>
            </w:pPr>
            <w:r w:rsidRPr="00834932">
              <w:rPr>
                <w:rFonts w:cstheme="minorHAnsi"/>
                <w:color w:val="262626" w:themeColor="text1" w:themeTint="D9"/>
                <w:szCs w:val="24"/>
              </w:rPr>
              <w:t>Secure related documentation for the queries conducted in relation to this task (</w:t>
            </w:r>
            <w:proofErr w:type="gramStart"/>
            <w:r w:rsidRPr="00834932">
              <w:rPr>
                <w:rFonts w:cstheme="minorHAnsi"/>
                <w:color w:val="262626" w:themeColor="text1" w:themeTint="D9"/>
                <w:szCs w:val="24"/>
              </w:rPr>
              <w:t>e.g.</w:t>
            </w:r>
            <w:proofErr w:type="gramEnd"/>
            <w:r w:rsidRPr="00834932">
              <w:rPr>
                <w:rFonts w:cstheme="minorHAnsi"/>
                <w:color w:val="262626" w:themeColor="text1" w:themeTint="D9"/>
                <w:szCs w:val="24"/>
              </w:rPr>
              <w:t xml:space="preserve"> meeting minutes, email correspondence, etc.). </w:t>
            </w:r>
          </w:p>
          <w:p w14:paraId="3A950527" w14:textId="77777777" w:rsidR="00CC218A" w:rsidRDefault="00CC218A">
            <w:pPr>
              <w:pStyle w:val="ListParagraph"/>
              <w:numPr>
                <w:ilvl w:val="0"/>
                <w:numId w:val="15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I</w:t>
            </w:r>
            <w:r w:rsidRPr="0026666D">
              <w:rPr>
                <w:rFonts w:cstheme="minorHAnsi"/>
                <w:color w:val="262626" w:themeColor="text1" w:themeTint="D9"/>
                <w:szCs w:val="24"/>
              </w:rPr>
              <w:t>nspect various documents</w:t>
            </w:r>
            <w:r>
              <w:rPr>
                <w:rFonts w:cstheme="minorHAnsi"/>
                <w:color w:val="262626" w:themeColor="text1" w:themeTint="D9"/>
                <w:szCs w:val="24"/>
              </w:rPr>
              <w:t xml:space="preserve"> to check the implementation of policies and procedures.</w:t>
            </w:r>
          </w:p>
          <w:p w14:paraId="29D45743" w14:textId="22978058" w:rsidR="00CC218A" w:rsidRPr="00CC218A" w:rsidRDefault="00CC218A">
            <w:pPr>
              <w:pStyle w:val="ListParagraph"/>
              <w:numPr>
                <w:ilvl w:val="0"/>
                <w:numId w:val="155"/>
              </w:numPr>
              <w:spacing w:after="120" w:line="276" w:lineRule="auto"/>
              <w:ind w:left="714" w:right="0" w:hanging="357"/>
              <w:contextualSpacing w:val="0"/>
              <w:jc w:val="both"/>
              <w:rPr>
                <w:rFonts w:cstheme="minorHAnsi"/>
                <w:color w:val="262626" w:themeColor="text1" w:themeTint="D9"/>
                <w:szCs w:val="24"/>
              </w:rPr>
            </w:pPr>
            <w:r w:rsidRPr="0026666D">
              <w:rPr>
                <w:rFonts w:cstheme="minorHAnsi"/>
                <w:color w:val="262626" w:themeColor="text1" w:themeTint="D9"/>
                <w:szCs w:val="24"/>
              </w:rPr>
              <w:t>Observe workplace processes</w:t>
            </w:r>
            <w:r>
              <w:rPr>
                <w:rFonts w:cstheme="minorHAnsi"/>
                <w:color w:val="262626" w:themeColor="text1" w:themeTint="D9"/>
                <w:szCs w:val="24"/>
              </w:rPr>
              <w:t xml:space="preserve"> to check if the policies and procedures are being implemented accordingly.</w:t>
            </w:r>
          </w:p>
          <w:p w14:paraId="59066370" w14:textId="77777777" w:rsidR="000E0001" w:rsidRPr="00242870" w:rsidRDefault="000E0001" w:rsidP="000E000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This workplace task must be performed twice in the course of this assessment.</w:t>
            </w:r>
          </w:p>
          <w:p w14:paraId="65219E18" w14:textId="2E287E88" w:rsidR="000E0001" w:rsidRPr="0069229F" w:rsidRDefault="009B4EAF" w:rsidP="009B4EAF">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YOU WILL BE ASSESSED ON YOUR</w:t>
            </w:r>
            <w:r w:rsidR="00681572">
              <w:rPr>
                <w:rFonts w:cstheme="minorHAnsi"/>
                <w:b/>
                <w:bCs/>
                <w:color w:val="262626" w:themeColor="text1" w:themeTint="D9"/>
                <w:szCs w:val="24"/>
              </w:rPr>
              <w:t xml:space="preserve"> </w:t>
            </w:r>
          </w:p>
          <w:p w14:paraId="318ECF91" w14:textId="6945312A" w:rsidR="009A47A9" w:rsidRPr="00F15CA0" w:rsidRDefault="009A47A9" w:rsidP="00F15CA0">
            <w:pPr>
              <w:spacing w:after="120" w:line="276" w:lineRule="auto"/>
              <w:ind w:left="0" w:right="0" w:firstLine="0"/>
              <w:jc w:val="both"/>
              <w:rPr>
                <w:rFonts w:cstheme="minorHAnsi"/>
                <w:color w:val="262626" w:themeColor="text1" w:themeTint="D9"/>
                <w:szCs w:val="24"/>
              </w:rPr>
            </w:pPr>
            <w:r w:rsidRPr="00F15CA0">
              <w:rPr>
                <w:rFonts w:cstheme="minorHAnsi"/>
                <w:color w:val="262626" w:themeColor="text1" w:themeTint="D9"/>
                <w:szCs w:val="24"/>
              </w:rPr>
              <w:t>Practical knowledge and skills relevant to monitoring implementation of a business program</w:t>
            </w:r>
          </w:p>
          <w:p w14:paraId="6C00173A" w14:textId="3CBB1553" w:rsidR="008C4D37" w:rsidRPr="00CC218A" w:rsidRDefault="00CC218A" w:rsidP="00CC218A">
            <w:pPr>
              <w:tabs>
                <w:tab w:val="left" w:pos="180"/>
              </w:tabs>
              <w:spacing w:before="240" w:after="120" w:line="276" w:lineRule="auto"/>
              <w:ind w:left="0" w:right="0" w:firstLine="0"/>
              <w:jc w:val="both"/>
              <w:rPr>
                <w:rFonts w:cstheme="minorHAnsi"/>
                <w:b/>
                <w:bCs/>
                <w:color w:val="262626" w:themeColor="text1" w:themeTint="D9"/>
                <w:szCs w:val="24"/>
              </w:rPr>
            </w:pPr>
            <w:r w:rsidRPr="00CC218A">
              <w:rPr>
                <w:rFonts w:cstheme="minorHAnsi"/>
                <w:b/>
                <w:bCs/>
                <w:color w:val="262626" w:themeColor="text1" w:themeTint="D9"/>
                <w:szCs w:val="24"/>
              </w:rPr>
              <w:t>ASSESSOR’S CHECKLIST</w:t>
            </w:r>
          </w:p>
          <w:p w14:paraId="373ACF9B" w14:textId="4EFD71B5" w:rsidR="000E0001" w:rsidRPr="008C4D37" w:rsidRDefault="000E0001" w:rsidP="00CC218A">
            <w:pPr>
              <w:spacing w:after="120" w:line="276" w:lineRule="auto"/>
              <w:ind w:left="0" w:right="0" w:firstLine="0"/>
              <w:jc w:val="both"/>
              <w:rPr>
                <w:rFonts w:cstheme="minorHAnsi"/>
                <w:color w:val="262626" w:themeColor="text1" w:themeTint="D9"/>
                <w:szCs w:val="24"/>
              </w:rPr>
            </w:pPr>
            <w:r w:rsidRPr="008C4D37">
              <w:rPr>
                <w:rFonts w:cstheme="minorHAnsi"/>
                <w:color w:val="262626" w:themeColor="text1" w:themeTint="D9"/>
                <w:szCs w:val="24"/>
              </w:rPr>
              <w:t xml:space="preserve">Before starting this task review the </w:t>
            </w:r>
            <w:r w:rsidRPr="008C4D37">
              <w:rPr>
                <w:rFonts w:cstheme="minorHAnsi"/>
                <w:b/>
                <w:bCs/>
                <w:color w:val="262626" w:themeColor="text1" w:themeTint="D9"/>
                <w:szCs w:val="24"/>
              </w:rPr>
              <w:t>Workplace Assessment Task 4.3 – Assessor’s Checklist</w:t>
            </w:r>
            <w:r w:rsidRPr="008C4D37">
              <w:rPr>
                <w:rFonts w:cstheme="minorHAnsi"/>
                <w:color w:val="262626" w:themeColor="text1" w:themeTint="D9"/>
                <w:szCs w:val="24"/>
              </w:rPr>
              <w:t xml:space="preserve"> provided along with this workbook. This form lists all the practical skills you need to demonstrate while completing this task.</w:t>
            </w:r>
          </w:p>
          <w:p w14:paraId="663B486C" w14:textId="765949D1" w:rsidR="000E0001" w:rsidRPr="0069229F" w:rsidRDefault="009B4EAF" w:rsidP="009B4EAF">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YOUR ASSESSOR WILL</w:t>
            </w:r>
          </w:p>
          <w:p w14:paraId="0B5637BF"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organisation’s policies and procedures relevant to this task</w:t>
            </w:r>
          </w:p>
          <w:p w14:paraId="05A54C11"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163EC10" w14:textId="77777777" w:rsidR="000E0001" w:rsidRPr="00242870" w:rsidRDefault="000E0001"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this Assessor’s Checklist prior to the assessment.</w:t>
            </w:r>
          </w:p>
          <w:p w14:paraId="7C2721E4" w14:textId="7413449D" w:rsidR="000E0001" w:rsidRPr="00C268F2" w:rsidRDefault="000E0001" w:rsidP="00C268F2">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tc>
      </w:tr>
    </w:tbl>
    <w:p w14:paraId="58ABE378" w14:textId="77777777" w:rsidR="00C268F2" w:rsidRDefault="00C268F2">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C268F2" w:rsidRPr="00242870" w14:paraId="0F5115B7" w14:textId="77777777" w:rsidTr="00DE35A6">
        <w:trPr>
          <w:trHeight w:val="153"/>
          <w:jc w:val="center"/>
        </w:trPr>
        <w:tc>
          <w:tcPr>
            <w:tcW w:w="4999" w:type="pct"/>
            <w:tcBorders>
              <w:top w:val="nil"/>
              <w:left w:val="nil"/>
              <w:bottom w:val="nil"/>
              <w:right w:val="nil"/>
            </w:tcBorders>
            <w:shd w:val="clear" w:color="auto" w:fill="D9E2F3" w:themeFill="accent1" w:themeFillTint="33"/>
          </w:tcPr>
          <w:p w14:paraId="36605243" w14:textId="77777777" w:rsidR="00C268F2" w:rsidRPr="0069229F" w:rsidRDefault="00C268F2" w:rsidP="00C268F2">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lastRenderedPageBreak/>
              <w:t>EVIDENCE TO BE SUBMITTED</w:t>
            </w:r>
          </w:p>
          <w:p w14:paraId="2840A916" w14:textId="77777777" w:rsidR="00C268F2" w:rsidRPr="00242870" w:rsidRDefault="00C268F2" w:rsidP="00C268F2">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53A3752D" w14:textId="77777777" w:rsidR="00C268F2" w:rsidRPr="00242870" w:rsidRDefault="00C268F2" w:rsidP="00C268F2">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Monitoring Report document</w:t>
            </w:r>
          </w:p>
          <w:p w14:paraId="2448938C" w14:textId="40D3246D" w:rsidR="00C268F2" w:rsidRPr="00242870" w:rsidRDefault="00C268F2" w:rsidP="00C268F2">
            <w:pPr>
              <w:pStyle w:val="ListParagraph"/>
              <w:numPr>
                <w:ilvl w:val="0"/>
                <w:numId w:val="9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queries conducted in relation to this task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copies of the email correspondence, meeting minutes)</w:t>
            </w:r>
          </w:p>
        </w:tc>
      </w:tr>
      <w:tr w:rsidR="00DE35A6" w:rsidRPr="00242870" w14:paraId="6C624A58" w14:textId="77777777" w:rsidTr="00DE35A6">
        <w:trPr>
          <w:trHeight w:val="74"/>
          <w:jc w:val="center"/>
        </w:trPr>
        <w:tc>
          <w:tcPr>
            <w:tcW w:w="5000" w:type="pct"/>
            <w:tcBorders>
              <w:top w:val="nil"/>
              <w:left w:val="nil"/>
              <w:bottom w:val="single" w:sz="2" w:space="0" w:color="A6A6A6" w:themeColor="background1" w:themeShade="A6"/>
              <w:right w:val="nil"/>
            </w:tcBorders>
            <w:shd w:val="clear" w:color="auto" w:fill="auto"/>
          </w:tcPr>
          <w:p w14:paraId="4861D62D" w14:textId="77777777" w:rsidR="00DE35A6" w:rsidRPr="00242870" w:rsidRDefault="00DE35A6" w:rsidP="004B5197">
            <w:pPr>
              <w:tabs>
                <w:tab w:val="left" w:pos="180"/>
              </w:tabs>
              <w:spacing w:before="0" w:line="276" w:lineRule="auto"/>
              <w:ind w:left="0" w:right="28" w:firstLine="0"/>
              <w:rPr>
                <w:rFonts w:cstheme="minorHAnsi"/>
                <w:color w:val="262626" w:themeColor="text1" w:themeTint="D9"/>
                <w:szCs w:val="24"/>
              </w:rPr>
            </w:pPr>
          </w:p>
        </w:tc>
      </w:tr>
      <w:tr w:rsidR="000E0001" w:rsidRPr="00242870" w14:paraId="19303B48" w14:textId="77777777" w:rsidTr="00DE35A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AFB7D34" w14:textId="77777777" w:rsidR="00426801" w:rsidRPr="00BD22E8" w:rsidRDefault="00426801" w:rsidP="00426801">
            <w:pPr>
              <w:tabs>
                <w:tab w:val="left" w:pos="180"/>
              </w:tabs>
              <w:spacing w:after="120" w:line="276" w:lineRule="auto"/>
              <w:ind w:left="0" w:right="0" w:firstLine="0"/>
              <w:jc w:val="both"/>
              <w:rPr>
                <w:rFonts w:cstheme="minorHAnsi"/>
                <w:i/>
                <w:color w:val="2F5496" w:themeColor="accent1" w:themeShade="BF"/>
                <w:sz w:val="20"/>
                <w:szCs w:val="24"/>
              </w:rPr>
            </w:pPr>
            <w:r w:rsidRPr="00BD22E8">
              <w:rPr>
                <w:rFonts w:cstheme="minorHAnsi"/>
                <w:i/>
                <w:color w:val="2F5496" w:themeColor="accent1" w:themeShade="BF"/>
                <w:sz w:val="20"/>
                <w:szCs w:val="24"/>
              </w:rPr>
              <w:t>Mapping: CPCCBC5019 PC1.3 (p)</w:t>
            </w:r>
            <w:r>
              <w:rPr>
                <w:rFonts w:cstheme="minorHAnsi"/>
                <w:i/>
                <w:color w:val="2F5496" w:themeColor="accent1" w:themeShade="BF"/>
                <w:sz w:val="20"/>
                <w:szCs w:val="24"/>
              </w:rPr>
              <w:t>, PE1.0 (p)</w:t>
            </w:r>
          </w:p>
          <w:p w14:paraId="1EECF98E" w14:textId="77777777"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042E7322" w14:textId="77777777"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Monitoring Report</w:t>
            </w:r>
          </w:p>
          <w:p w14:paraId="050388AE"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submit a completed Monitoring Report.</w:t>
            </w:r>
          </w:p>
          <w:p w14:paraId="739F2235" w14:textId="53B204F5"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address the criteria listed in Workplace Assessment Task </w:t>
            </w:r>
            <w:r w:rsidR="0059739D" w:rsidRPr="00242870">
              <w:rPr>
                <w:rFonts w:cstheme="minorHAnsi"/>
                <w:bCs/>
                <w:color w:val="D73329"/>
                <w:sz w:val="22"/>
              </w:rPr>
              <w:t>4</w:t>
            </w:r>
            <w:r w:rsidRPr="00242870">
              <w:rPr>
                <w:rFonts w:cstheme="minorHAnsi"/>
                <w:bCs/>
                <w:color w:val="D73329"/>
                <w:sz w:val="22"/>
              </w:rPr>
              <w:t xml:space="preserve">.3 – Assessor’s Checklist. </w:t>
            </w:r>
          </w:p>
          <w:p w14:paraId="3AF04D25" w14:textId="79DFA643" w:rsidR="000E0001" w:rsidRPr="00242870" w:rsidRDefault="000E0001" w:rsidP="000E0001">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Workplace Assessment Task </w:t>
            </w:r>
            <w:r w:rsidR="0059739D" w:rsidRPr="00242870">
              <w:rPr>
                <w:rFonts w:cstheme="minorHAnsi"/>
                <w:b/>
                <w:color w:val="D73329"/>
                <w:sz w:val="22"/>
              </w:rPr>
              <w:t>4</w:t>
            </w:r>
            <w:r w:rsidRPr="00242870">
              <w:rPr>
                <w:rFonts w:cstheme="minorHAnsi"/>
                <w:b/>
                <w:color w:val="D73329"/>
                <w:sz w:val="22"/>
              </w:rPr>
              <w:t>.3 – Assessor’s Checklist</w:t>
            </w:r>
          </w:p>
          <w:p w14:paraId="2FCC464E"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Assessor’s Checklist must be completed by the assessor. The form must document the assessor’s assessment of the candidate’s Monitoring Report submission.</w:t>
            </w:r>
          </w:p>
          <w:p w14:paraId="4AB1EB36"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26995E65" w14:textId="77777777"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Assessor’s Checklist.</w:t>
            </w:r>
          </w:p>
          <w:p w14:paraId="64C7121F" w14:textId="77777777" w:rsidR="000E0001" w:rsidRPr="00242870" w:rsidRDefault="000E0001" w:rsidP="000E0001">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Documentation for the Queries Conducted in Relation to This Task</w:t>
            </w:r>
          </w:p>
          <w:p w14:paraId="5286D1EC" w14:textId="70B4C242" w:rsidR="000E0001" w:rsidRPr="00242870" w:rsidRDefault="000E0001" w:rsidP="000E00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also submit the documentation for all the queries conducted in relation to this task (</w:t>
            </w:r>
            <w:proofErr w:type="gramStart"/>
            <w:r w:rsidRPr="00242870">
              <w:rPr>
                <w:rFonts w:cstheme="minorHAnsi"/>
                <w:bCs/>
                <w:color w:val="D73329"/>
                <w:sz w:val="22"/>
              </w:rPr>
              <w:t>e.g.</w:t>
            </w:r>
            <w:proofErr w:type="gramEnd"/>
            <w:r w:rsidRPr="00242870">
              <w:rPr>
                <w:rFonts w:cstheme="minorHAnsi"/>
                <w:bCs/>
                <w:color w:val="D73329"/>
                <w:sz w:val="22"/>
              </w:rPr>
              <w:t xml:space="preserve"> email correspondence or meeting minutes). The documentation submitted by the candidate must clearly show that the candidate has asked questions relevant in determining how</w:t>
            </w:r>
            <w:r w:rsidR="0059739D" w:rsidRPr="00242870">
              <w:rPr>
                <w:rFonts w:cstheme="minorHAnsi"/>
                <w:bCs/>
                <w:color w:val="D73329"/>
                <w:sz w:val="22"/>
              </w:rPr>
              <w:t xml:space="preserve"> the</w:t>
            </w:r>
            <w:r w:rsidRPr="00242870">
              <w:rPr>
                <w:rFonts w:cstheme="minorHAnsi"/>
                <w:bCs/>
                <w:color w:val="D73329"/>
                <w:sz w:val="22"/>
              </w:rPr>
              <w:t xml:space="preserve"> business implement</w:t>
            </w:r>
            <w:r w:rsidR="0059739D" w:rsidRPr="00242870">
              <w:rPr>
                <w:rFonts w:cstheme="minorHAnsi"/>
                <w:bCs/>
                <w:color w:val="D73329"/>
                <w:sz w:val="22"/>
              </w:rPr>
              <w:t>s</w:t>
            </w:r>
            <w:r w:rsidRPr="00242870">
              <w:rPr>
                <w:rFonts w:cstheme="minorHAnsi"/>
                <w:bCs/>
                <w:color w:val="D73329"/>
                <w:sz w:val="22"/>
              </w:rPr>
              <w:t xml:space="preserve"> the </w:t>
            </w:r>
            <w:r w:rsidR="0059739D" w:rsidRPr="00242870">
              <w:rPr>
                <w:rFonts w:cstheme="minorHAnsi"/>
                <w:bCs/>
                <w:color w:val="D73329"/>
                <w:sz w:val="22"/>
              </w:rPr>
              <w:t>set of measures</w:t>
            </w:r>
            <w:r w:rsidRPr="00242870">
              <w:rPr>
                <w:rFonts w:cstheme="minorHAnsi"/>
                <w:bCs/>
                <w:color w:val="D73329"/>
                <w:sz w:val="22"/>
              </w:rPr>
              <w:t xml:space="preserve"> developed by the candidate from Task </w:t>
            </w:r>
            <w:r w:rsidR="0059739D" w:rsidRPr="00242870">
              <w:rPr>
                <w:rFonts w:cstheme="minorHAnsi"/>
                <w:bCs/>
                <w:color w:val="D73329"/>
                <w:sz w:val="22"/>
              </w:rPr>
              <w:t>4</w:t>
            </w:r>
            <w:r w:rsidRPr="00242870">
              <w:rPr>
                <w:rFonts w:cstheme="minorHAnsi"/>
                <w:bCs/>
                <w:color w:val="D73329"/>
                <w:sz w:val="22"/>
              </w:rPr>
              <w:t>.1.</w:t>
            </w:r>
          </w:p>
        </w:tc>
      </w:tr>
    </w:tbl>
    <w:p w14:paraId="0BDCBDA8" w14:textId="44A99B31" w:rsidR="00C268F2" w:rsidRDefault="00C268F2"/>
    <w:p w14:paraId="39B38A75" w14:textId="77777777" w:rsidR="00C268F2" w:rsidRDefault="00C268F2">
      <w:pPr>
        <w:spacing w:after="120" w:line="276" w:lineRule="auto"/>
      </w:pPr>
      <w:r>
        <w:br w:type="page"/>
      </w:r>
    </w:p>
    <w:p w14:paraId="00D52BA2" w14:textId="2A9F146B" w:rsidR="003B6876" w:rsidRPr="00F15CA0" w:rsidRDefault="000E0788" w:rsidP="000E0788">
      <w:pPr>
        <w:pStyle w:val="Heading2"/>
        <w:tabs>
          <w:tab w:val="left" w:pos="180"/>
        </w:tabs>
        <w:ind w:right="0"/>
        <w:rPr>
          <w:lang w:val="en-AU"/>
        </w:rPr>
      </w:pPr>
      <w:bookmarkStart w:id="137" w:name="_Toc61449239"/>
      <w:r w:rsidRPr="00F15CA0">
        <w:rPr>
          <w:lang w:val="en-AU"/>
        </w:rPr>
        <w:lastRenderedPageBreak/>
        <w:t xml:space="preserve">Task </w:t>
      </w:r>
      <w:r w:rsidR="004159FA" w:rsidRPr="00F15CA0">
        <w:rPr>
          <w:lang w:val="en-AU"/>
        </w:rPr>
        <w:t>5</w:t>
      </w:r>
      <w:r w:rsidRPr="00F15CA0">
        <w:rPr>
          <w:lang w:val="en-AU"/>
        </w:rPr>
        <w:t xml:space="preserve"> </w:t>
      </w:r>
      <w:r w:rsidR="003E7690" w:rsidRPr="00F15CA0">
        <w:rPr>
          <w:lang w:val="en-AU"/>
        </w:rPr>
        <w:t>–</w:t>
      </w:r>
      <w:r w:rsidR="00D83446" w:rsidRPr="00F15CA0">
        <w:rPr>
          <w:lang w:val="en-AU"/>
        </w:rPr>
        <w:t xml:space="preserve"> </w:t>
      </w:r>
      <w:r w:rsidR="003E7690" w:rsidRPr="00F15CA0">
        <w:rPr>
          <w:lang w:val="en-AU"/>
        </w:rPr>
        <w:t>Conduct</w:t>
      </w:r>
      <w:r w:rsidR="001C46F8" w:rsidRPr="00F15CA0">
        <w:rPr>
          <w:lang w:val="en-AU"/>
        </w:rPr>
        <w:t>ing</w:t>
      </w:r>
      <w:r w:rsidR="003E7690" w:rsidRPr="00F15CA0">
        <w:rPr>
          <w:lang w:val="en-AU"/>
        </w:rPr>
        <w:t xml:space="preserve"> </w:t>
      </w:r>
      <w:r w:rsidR="004159FA" w:rsidRPr="00F15CA0">
        <w:rPr>
          <w:lang w:val="en-AU"/>
        </w:rPr>
        <w:t xml:space="preserve">a Financial </w:t>
      </w:r>
      <w:r w:rsidR="003E7690" w:rsidRPr="00F15CA0">
        <w:rPr>
          <w:lang w:val="en-AU"/>
        </w:rPr>
        <w:t>Risk Assessment</w:t>
      </w:r>
      <w:bookmarkEnd w:id="137"/>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1744E7" w:rsidRPr="00242870" w14:paraId="70EA79EA" w14:textId="77777777" w:rsidTr="001A0D61">
        <w:trPr>
          <w:trHeight w:val="153"/>
          <w:jc w:val="center"/>
        </w:trPr>
        <w:tc>
          <w:tcPr>
            <w:tcW w:w="5000" w:type="pct"/>
            <w:tcBorders>
              <w:top w:val="nil"/>
              <w:left w:val="nil"/>
              <w:bottom w:val="nil"/>
              <w:right w:val="nil"/>
            </w:tcBorders>
            <w:shd w:val="clear" w:color="auto" w:fill="D9E2F3" w:themeFill="accent1" w:themeFillTint="33"/>
          </w:tcPr>
          <w:p w14:paraId="207F5891" w14:textId="17BE7F75" w:rsidR="003B6876" w:rsidRPr="00242870" w:rsidRDefault="004159FA" w:rsidP="004159FA">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Conduct a financial risk assessment for the business. </w:t>
            </w:r>
            <w:r w:rsidR="003B6876" w:rsidRPr="00242870">
              <w:rPr>
                <w:rFonts w:cstheme="minorHAnsi"/>
                <w:color w:val="262626" w:themeColor="text1" w:themeTint="D9"/>
                <w:szCs w:val="24"/>
              </w:rPr>
              <w:t xml:space="preserve">Use your organisation’s </w:t>
            </w:r>
            <w:r w:rsidR="00F239EE" w:rsidRPr="00242870">
              <w:rPr>
                <w:rFonts w:cstheme="minorHAnsi"/>
                <w:color w:val="262626" w:themeColor="text1" w:themeTint="D9"/>
                <w:szCs w:val="24"/>
              </w:rPr>
              <w:t>Risk Assessment Report</w:t>
            </w:r>
            <w:r w:rsidRPr="00242870">
              <w:rPr>
                <w:rFonts w:cstheme="minorHAnsi"/>
                <w:color w:val="262626" w:themeColor="text1" w:themeTint="D9"/>
                <w:szCs w:val="24"/>
              </w:rPr>
              <w:t xml:space="preserve"> template in documenting the results of this task</w:t>
            </w:r>
            <w:r w:rsidR="003B6876" w:rsidRPr="00242870">
              <w:rPr>
                <w:rFonts w:cstheme="minorHAnsi"/>
                <w:color w:val="262626" w:themeColor="text1" w:themeTint="D9"/>
                <w:szCs w:val="24"/>
              </w:rPr>
              <w:t xml:space="preserve">, or you may use the </w:t>
            </w:r>
            <w:r w:rsidR="003B6876" w:rsidRPr="00242870">
              <w:rPr>
                <w:rFonts w:cstheme="minorHAnsi"/>
                <w:b/>
                <w:bCs/>
                <w:color w:val="262626" w:themeColor="text1" w:themeTint="D9"/>
                <w:szCs w:val="24"/>
              </w:rPr>
              <w:t xml:space="preserve">Generic </w:t>
            </w:r>
            <w:r w:rsidR="00F239EE" w:rsidRPr="00242870">
              <w:rPr>
                <w:rFonts w:cstheme="minorHAnsi"/>
                <w:b/>
                <w:bCs/>
                <w:color w:val="262626" w:themeColor="text1" w:themeTint="D9"/>
                <w:szCs w:val="24"/>
              </w:rPr>
              <w:t>Risk Assessment Report</w:t>
            </w:r>
            <w:r w:rsidR="003B6876" w:rsidRPr="00242870">
              <w:rPr>
                <w:rFonts w:cstheme="minorHAnsi"/>
                <w:b/>
                <w:bCs/>
                <w:color w:val="262626" w:themeColor="text1" w:themeTint="D9"/>
                <w:szCs w:val="24"/>
              </w:rPr>
              <w:t xml:space="preserve"> </w:t>
            </w:r>
            <w:r w:rsidR="003B6876" w:rsidRPr="00242870">
              <w:rPr>
                <w:rFonts w:cstheme="minorHAnsi"/>
                <w:color w:val="262626" w:themeColor="text1" w:themeTint="D9"/>
                <w:szCs w:val="24"/>
              </w:rPr>
              <w:t>template provided along with this workbook.</w:t>
            </w:r>
          </w:p>
          <w:p w14:paraId="052AAA13" w14:textId="1AE903FB" w:rsidR="001744E7" w:rsidRPr="00887BE6" w:rsidRDefault="009B4EAF" w:rsidP="009B4EAF">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 WILL BE ASSESSED ON YOUR</w:t>
            </w:r>
            <w:r w:rsidR="007065E4">
              <w:rPr>
                <w:rFonts w:cstheme="minorHAnsi"/>
                <w:b/>
                <w:bCs/>
                <w:color w:val="262626" w:themeColor="text1" w:themeTint="D9"/>
                <w:szCs w:val="24"/>
              </w:rPr>
              <w:t xml:space="preserve"> </w:t>
            </w:r>
          </w:p>
          <w:p w14:paraId="64891AEC" w14:textId="00E11A12" w:rsidR="001744E7" w:rsidRPr="00F15CA0" w:rsidRDefault="009B4EAF" w:rsidP="00F15CA0">
            <w:pPr>
              <w:spacing w:after="120" w:line="276" w:lineRule="auto"/>
              <w:ind w:left="0" w:right="0" w:firstLine="0"/>
              <w:jc w:val="both"/>
              <w:rPr>
                <w:rFonts w:cstheme="minorHAnsi"/>
                <w:color w:val="262626" w:themeColor="text1" w:themeTint="D9"/>
                <w:szCs w:val="24"/>
              </w:rPr>
            </w:pPr>
            <w:r w:rsidRPr="00F15CA0">
              <w:rPr>
                <w:rFonts w:cstheme="minorHAnsi"/>
                <w:color w:val="262626" w:themeColor="text1" w:themeTint="D9"/>
                <w:szCs w:val="24"/>
              </w:rPr>
              <w:t>P</w:t>
            </w:r>
            <w:r w:rsidR="00F239EE" w:rsidRPr="00F15CA0">
              <w:rPr>
                <w:rFonts w:cstheme="minorHAnsi"/>
                <w:color w:val="262626" w:themeColor="text1" w:themeTint="D9"/>
                <w:szCs w:val="24"/>
              </w:rPr>
              <w:t>ractical knowledge</w:t>
            </w:r>
            <w:r w:rsidR="009A47A9" w:rsidRPr="00F15CA0">
              <w:rPr>
                <w:rFonts w:cstheme="minorHAnsi"/>
                <w:color w:val="262626" w:themeColor="text1" w:themeTint="D9"/>
                <w:szCs w:val="24"/>
              </w:rPr>
              <w:t xml:space="preserve"> and skills</w:t>
            </w:r>
            <w:r w:rsidR="00F239EE" w:rsidRPr="00F15CA0">
              <w:rPr>
                <w:rFonts w:cstheme="minorHAnsi"/>
                <w:color w:val="262626" w:themeColor="text1" w:themeTint="D9"/>
                <w:szCs w:val="24"/>
              </w:rPr>
              <w:t xml:space="preserve"> </w:t>
            </w:r>
            <w:r w:rsidR="009A47A9" w:rsidRPr="00F15CA0">
              <w:rPr>
                <w:rFonts w:cstheme="minorHAnsi"/>
                <w:color w:val="262626" w:themeColor="text1" w:themeTint="D9"/>
                <w:szCs w:val="24"/>
              </w:rPr>
              <w:t xml:space="preserve">relevant to </w:t>
            </w:r>
            <w:r w:rsidR="00F239EE" w:rsidRPr="00F15CA0">
              <w:rPr>
                <w:rFonts w:cstheme="minorHAnsi"/>
                <w:color w:val="262626" w:themeColor="text1" w:themeTint="D9"/>
                <w:szCs w:val="24"/>
              </w:rPr>
              <w:t>conducting a risk assessment to determine adverse outcomes and consequences</w:t>
            </w:r>
          </w:p>
          <w:p w14:paraId="6510D566" w14:textId="10B587DC" w:rsidR="00887BE6" w:rsidRPr="00887BE6" w:rsidRDefault="00887BE6" w:rsidP="00887BE6">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ASSESSOR’S CHECKLIST</w:t>
            </w:r>
          </w:p>
          <w:p w14:paraId="3906A315" w14:textId="77777777" w:rsidR="00214784" w:rsidRDefault="001744E7" w:rsidP="005160C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00190C72" w:rsidRPr="00242870">
              <w:rPr>
                <w:rFonts w:cstheme="minorHAnsi"/>
                <w:b/>
                <w:bCs/>
                <w:color w:val="262626" w:themeColor="text1" w:themeTint="D9"/>
                <w:szCs w:val="24"/>
              </w:rPr>
              <w:t xml:space="preserve">Workplace Assessment Task </w:t>
            </w:r>
            <w:r w:rsidR="004159FA" w:rsidRPr="00242870">
              <w:rPr>
                <w:rFonts w:cstheme="minorHAnsi"/>
                <w:b/>
                <w:bCs/>
                <w:color w:val="262626" w:themeColor="text1" w:themeTint="D9"/>
                <w:szCs w:val="24"/>
              </w:rPr>
              <w:t>5</w:t>
            </w:r>
            <w:r w:rsidR="00190C72" w:rsidRPr="00242870">
              <w:rPr>
                <w:rFonts w:cstheme="minorHAnsi"/>
                <w:b/>
                <w:bCs/>
                <w:color w:val="262626" w:themeColor="text1" w:themeTint="D9"/>
                <w:szCs w:val="24"/>
              </w:rPr>
              <w:t xml:space="preserve"> – Assessor’s Checklist</w:t>
            </w:r>
            <w:r w:rsidR="0028062D" w:rsidRPr="00242870">
              <w:rPr>
                <w:rFonts w:cstheme="minorHAnsi"/>
                <w:b/>
                <w:bCs/>
                <w:color w:val="262626" w:themeColor="text1" w:themeTint="D9"/>
                <w:szCs w:val="24"/>
              </w:rPr>
              <w:t xml:space="preserve"> </w:t>
            </w:r>
            <w:r w:rsidRPr="00242870">
              <w:rPr>
                <w:rFonts w:cstheme="minorHAnsi"/>
                <w:color w:val="262626" w:themeColor="text1" w:themeTint="D9"/>
                <w:szCs w:val="24"/>
              </w:rPr>
              <w:t>provided along with this workbook.</w:t>
            </w:r>
            <w:r w:rsidR="00672073" w:rsidRPr="00242870">
              <w:rPr>
                <w:rFonts w:cstheme="minorHAnsi"/>
                <w:color w:val="262626" w:themeColor="text1" w:themeTint="D9"/>
                <w:szCs w:val="24"/>
              </w:rPr>
              <w:t xml:space="preserve"> </w:t>
            </w:r>
            <w:r w:rsidR="00190C72" w:rsidRPr="00242870">
              <w:rPr>
                <w:rFonts w:cstheme="minorHAnsi"/>
                <w:color w:val="262626" w:themeColor="text1" w:themeTint="D9"/>
                <w:szCs w:val="24"/>
              </w:rPr>
              <w:t xml:space="preserve">This form lists the criteria your </w:t>
            </w:r>
            <w:r w:rsidR="00F239EE" w:rsidRPr="00242870">
              <w:rPr>
                <w:rFonts w:cstheme="minorHAnsi"/>
                <w:color w:val="262626" w:themeColor="text1" w:themeTint="D9"/>
                <w:szCs w:val="24"/>
              </w:rPr>
              <w:t>submission</w:t>
            </w:r>
            <w:r w:rsidR="00190C72" w:rsidRPr="00242870">
              <w:rPr>
                <w:rFonts w:cstheme="minorHAnsi"/>
                <w:color w:val="262626" w:themeColor="text1" w:themeTint="D9"/>
                <w:szCs w:val="24"/>
              </w:rPr>
              <w:t xml:space="preserve"> must address to complete this task satisfactorily.</w:t>
            </w:r>
          </w:p>
          <w:p w14:paraId="43416BD8" w14:textId="77777777" w:rsidR="00C268F2" w:rsidRPr="00887BE6" w:rsidRDefault="00C268F2" w:rsidP="00C268F2">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YOUR ASSESSOR WILL</w:t>
            </w:r>
          </w:p>
          <w:p w14:paraId="3FD3276C" w14:textId="77777777" w:rsidR="00C268F2" w:rsidRPr="00242870" w:rsidRDefault="00C268F2" w:rsidP="00C268F2">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policies and procedures relevant to conducting a financial risk assessment and discuss these policies and procedures with you.</w:t>
            </w:r>
          </w:p>
          <w:p w14:paraId="229C1E92" w14:textId="77777777" w:rsidR="00C268F2" w:rsidRPr="00242870" w:rsidRDefault="00C268F2" w:rsidP="00C268F2">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A4D93B0" w14:textId="77777777" w:rsidR="00C268F2" w:rsidRPr="00242870" w:rsidRDefault="00C268F2" w:rsidP="00C268F2">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6D27C02B" w14:textId="77777777" w:rsidR="00C268F2" w:rsidRPr="00242870" w:rsidRDefault="00C268F2" w:rsidP="00C268F2">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29042DC7" w14:textId="77777777" w:rsidR="00C268F2" w:rsidRPr="00887BE6" w:rsidRDefault="00C268F2" w:rsidP="00C268F2">
            <w:pPr>
              <w:tabs>
                <w:tab w:val="left" w:pos="180"/>
              </w:tabs>
              <w:spacing w:before="240" w:after="120" w:line="276" w:lineRule="auto"/>
              <w:ind w:left="0" w:right="0" w:firstLine="0"/>
              <w:jc w:val="both"/>
              <w:rPr>
                <w:rFonts w:cstheme="minorHAnsi"/>
                <w:b/>
                <w:bCs/>
                <w:color w:val="262626" w:themeColor="text1" w:themeTint="D9"/>
                <w:szCs w:val="24"/>
              </w:rPr>
            </w:pPr>
            <w:r w:rsidRPr="00887BE6">
              <w:rPr>
                <w:rFonts w:cstheme="minorHAnsi"/>
                <w:b/>
                <w:bCs/>
                <w:color w:val="262626" w:themeColor="text1" w:themeTint="D9"/>
                <w:szCs w:val="24"/>
              </w:rPr>
              <w:t>EVIDENCE TO BE SUBMITTED</w:t>
            </w:r>
          </w:p>
          <w:p w14:paraId="65044C28" w14:textId="205D0463" w:rsidR="00C268F2" w:rsidRPr="00242870" w:rsidRDefault="00C268F2" w:rsidP="00C268F2">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Risk Assessment Report to your assessor.</w:t>
            </w:r>
          </w:p>
        </w:tc>
      </w:tr>
      <w:tr w:rsidR="001A0D61" w:rsidRPr="00242870" w14:paraId="4062F080" w14:textId="77777777" w:rsidTr="009618F1">
        <w:trPr>
          <w:trHeight w:val="153"/>
          <w:jc w:val="center"/>
        </w:trPr>
        <w:tc>
          <w:tcPr>
            <w:tcW w:w="5000" w:type="pct"/>
            <w:tcBorders>
              <w:top w:val="nil"/>
              <w:left w:val="nil"/>
              <w:bottom w:val="nil"/>
              <w:right w:val="nil"/>
            </w:tcBorders>
            <w:shd w:val="clear" w:color="auto" w:fill="auto"/>
          </w:tcPr>
          <w:p w14:paraId="09FCC01E" w14:textId="0350866B" w:rsidR="001A0D61" w:rsidRPr="00242870" w:rsidRDefault="001A0D61" w:rsidP="007B1C91">
            <w:pPr>
              <w:spacing w:before="0"/>
              <w:ind w:left="0" w:firstLine="0"/>
              <w:rPr>
                <w:rFonts w:cstheme="minorHAnsi"/>
                <w:color w:val="262626" w:themeColor="text1" w:themeTint="D9"/>
                <w:szCs w:val="24"/>
              </w:rPr>
            </w:pPr>
          </w:p>
        </w:tc>
      </w:tr>
    </w:tbl>
    <w:p w14:paraId="189BFB0D" w14:textId="77777777" w:rsidR="004E122E" w:rsidRDefault="004E122E">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DA13A7" w:rsidRPr="00242870" w14:paraId="420F773B" w14:textId="77777777" w:rsidTr="004E122E">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99C6B0F" w14:textId="71E5D151" w:rsidR="00505A30" w:rsidRPr="00242870" w:rsidRDefault="000F7A8B" w:rsidP="00C929F6">
            <w:pPr>
              <w:tabs>
                <w:tab w:val="left" w:pos="180"/>
              </w:tabs>
              <w:spacing w:after="120" w:line="276" w:lineRule="auto"/>
              <w:ind w:left="0" w:right="0" w:firstLine="0"/>
              <w:rPr>
                <w:rFonts w:cstheme="minorHAnsi"/>
                <w:i/>
                <w:color w:val="2F5496" w:themeColor="accent1" w:themeShade="BF"/>
                <w:sz w:val="20"/>
                <w:szCs w:val="24"/>
              </w:rPr>
            </w:pPr>
            <w:r w:rsidRPr="00242870">
              <w:lastRenderedPageBreak/>
              <w:br w:type="page"/>
            </w:r>
            <w:r w:rsidR="00C929F6" w:rsidRPr="00242870">
              <w:rPr>
                <w:rFonts w:cstheme="minorHAnsi"/>
                <w:i/>
                <w:color w:val="2F5496" w:themeColor="accent1" w:themeShade="BF"/>
                <w:sz w:val="20"/>
                <w:szCs w:val="24"/>
              </w:rPr>
              <w:t xml:space="preserve">Mapping: </w:t>
            </w:r>
            <w:r w:rsidR="00F239EE" w:rsidRPr="00242870">
              <w:rPr>
                <w:rFonts w:cstheme="minorHAnsi"/>
                <w:i/>
                <w:color w:val="2F5496" w:themeColor="accent1" w:themeShade="BF"/>
                <w:sz w:val="20"/>
                <w:szCs w:val="24"/>
              </w:rPr>
              <w:t>CPCCBC5019 PC1.4</w:t>
            </w:r>
            <w:r w:rsidR="006A11DB">
              <w:rPr>
                <w:rFonts w:cstheme="minorHAnsi"/>
                <w:i/>
                <w:color w:val="2F5496" w:themeColor="accent1" w:themeShade="BF"/>
                <w:sz w:val="20"/>
                <w:szCs w:val="24"/>
              </w:rPr>
              <w:t>, PE 5.0</w:t>
            </w:r>
          </w:p>
          <w:p w14:paraId="37A13D9A" w14:textId="7A9B47F6" w:rsidR="00DA13A7" w:rsidRPr="00242870" w:rsidRDefault="00DA13A7" w:rsidP="00191426">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3FC503D4" w14:textId="23A9B6B6" w:rsidR="00DA13A7" w:rsidRPr="00242870" w:rsidRDefault="00F239EE" w:rsidP="00191426">
            <w:pPr>
              <w:tabs>
                <w:tab w:val="left" w:pos="180"/>
              </w:tabs>
              <w:spacing w:after="120" w:line="276" w:lineRule="auto"/>
              <w:ind w:left="0" w:right="0" w:firstLine="0"/>
              <w:rPr>
                <w:rFonts w:cstheme="minorHAnsi"/>
                <w:b/>
                <w:color w:val="D73329"/>
                <w:sz w:val="22"/>
              </w:rPr>
            </w:pPr>
            <w:r w:rsidRPr="00242870">
              <w:rPr>
                <w:rFonts w:cstheme="minorHAnsi"/>
                <w:b/>
                <w:color w:val="D73329"/>
                <w:sz w:val="22"/>
              </w:rPr>
              <w:t>Risk Assessment Report</w:t>
            </w:r>
          </w:p>
          <w:p w14:paraId="0430AF6A" w14:textId="1D9F39F6" w:rsidR="00DA13A7" w:rsidRPr="00242870" w:rsidRDefault="00DA13A7" w:rsidP="0019142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submit a completed </w:t>
            </w:r>
            <w:r w:rsidR="00F239EE" w:rsidRPr="00242870">
              <w:rPr>
                <w:rFonts w:cstheme="minorHAnsi"/>
                <w:bCs/>
                <w:color w:val="D73329"/>
                <w:sz w:val="22"/>
              </w:rPr>
              <w:t>Risk Assessment Report</w:t>
            </w:r>
            <w:r w:rsidR="00743B27" w:rsidRPr="00242870">
              <w:rPr>
                <w:rFonts w:cstheme="minorHAnsi"/>
                <w:bCs/>
                <w:color w:val="D73329"/>
                <w:sz w:val="22"/>
              </w:rPr>
              <w:t xml:space="preserve">. </w:t>
            </w:r>
            <w:r w:rsidR="00F239EE" w:rsidRPr="00242870">
              <w:rPr>
                <w:rFonts w:cstheme="minorHAnsi"/>
                <w:bCs/>
                <w:color w:val="D73329"/>
                <w:sz w:val="22"/>
              </w:rPr>
              <w:t xml:space="preserve">The Risk Assessment Report presents all information relevant to the risk assessment conducted by the candidate including information relating to adverse outcomes and consequences.  </w:t>
            </w:r>
          </w:p>
          <w:p w14:paraId="2AD16FEA" w14:textId="77777777" w:rsidR="00DA13A7" w:rsidRDefault="00DA13A7" w:rsidP="009618F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satisfactory performance, the candidate’s submission must meet all of the criteria listed in the Workplace Assessment Task</w:t>
            </w:r>
            <w:r w:rsidR="00743B27" w:rsidRPr="00242870">
              <w:rPr>
                <w:rFonts w:cstheme="minorHAnsi"/>
                <w:bCs/>
                <w:color w:val="D73329"/>
                <w:sz w:val="22"/>
              </w:rPr>
              <w:t xml:space="preserve"> </w:t>
            </w:r>
            <w:r w:rsidR="00974FC6" w:rsidRPr="00242870">
              <w:rPr>
                <w:rFonts w:cstheme="minorHAnsi"/>
                <w:bCs/>
                <w:color w:val="D73329"/>
                <w:sz w:val="22"/>
              </w:rPr>
              <w:t>5</w:t>
            </w:r>
            <w:r w:rsidRPr="00242870">
              <w:rPr>
                <w:rFonts w:cstheme="minorHAnsi"/>
                <w:bCs/>
                <w:color w:val="D73329"/>
                <w:sz w:val="22"/>
              </w:rPr>
              <w:t xml:space="preserve"> – Assessor’s Checklist.</w:t>
            </w:r>
          </w:p>
          <w:p w14:paraId="3FBF38D4" w14:textId="77777777" w:rsidR="004E122E" w:rsidRPr="00242870" w:rsidRDefault="004E122E" w:rsidP="004E122E">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5 – Assessor’s Checklist</w:t>
            </w:r>
          </w:p>
          <w:p w14:paraId="25F3E82C" w14:textId="77777777" w:rsidR="004E122E" w:rsidRPr="00242870" w:rsidRDefault="004E122E" w:rsidP="004E122E">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w:t>
            </w:r>
            <w:r w:rsidRPr="00242870">
              <w:rPr>
                <w:rFonts w:cstheme="minorHAnsi"/>
                <w:bCs/>
                <w:i/>
                <w:iCs/>
                <w:color w:val="D73329"/>
                <w:sz w:val="22"/>
              </w:rPr>
              <w:t>Assessor’s Checklist</w:t>
            </w:r>
            <w:r w:rsidRPr="00242870">
              <w:rPr>
                <w:rFonts w:cstheme="minorHAnsi"/>
                <w:bCs/>
                <w:color w:val="D73329"/>
                <w:sz w:val="22"/>
              </w:rPr>
              <w:t xml:space="preserve"> must be completed by the assessor. The form must document the assessor’s assessment of the candidate’s Risk Assessment Report submission.</w:t>
            </w:r>
          </w:p>
          <w:p w14:paraId="191E9A95" w14:textId="77777777" w:rsidR="004E122E" w:rsidRPr="00242870" w:rsidRDefault="004E122E" w:rsidP="004E122E">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4CF73094" w14:textId="461CFB41" w:rsidR="004E122E" w:rsidRPr="009618F1" w:rsidRDefault="004E122E" w:rsidP="004E122E">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w:t>
            </w:r>
            <w:r w:rsidRPr="00242870">
              <w:rPr>
                <w:rFonts w:cstheme="minorHAnsi"/>
                <w:bCs/>
                <w:i/>
                <w:iCs/>
                <w:color w:val="D73329"/>
                <w:sz w:val="22"/>
              </w:rPr>
              <w:t>Assessor’s Checklist.</w:t>
            </w:r>
          </w:p>
        </w:tc>
      </w:tr>
    </w:tbl>
    <w:p w14:paraId="3D3536B1" w14:textId="77777777" w:rsidR="005A0D4D" w:rsidRDefault="005A0D4D">
      <w:pPr>
        <w:spacing w:after="120" w:line="276" w:lineRule="auto"/>
      </w:pPr>
      <w:r>
        <w:br w:type="page"/>
      </w:r>
    </w:p>
    <w:p w14:paraId="249A7878" w14:textId="1C702FD8" w:rsidR="00E655D9" w:rsidRPr="00F15CA0" w:rsidRDefault="00E655D9" w:rsidP="00E655D9">
      <w:pPr>
        <w:pStyle w:val="Heading2"/>
        <w:tabs>
          <w:tab w:val="left" w:pos="180"/>
        </w:tabs>
        <w:ind w:right="0"/>
        <w:rPr>
          <w:lang w:val="en-AU"/>
        </w:rPr>
      </w:pPr>
      <w:bookmarkStart w:id="138" w:name="_Toc61449240"/>
      <w:r w:rsidRPr="00F15CA0">
        <w:rPr>
          <w:lang w:val="en-AU"/>
        </w:rPr>
        <w:lastRenderedPageBreak/>
        <w:t>Task 6 – Schedul</w:t>
      </w:r>
      <w:r w:rsidR="00FF2DF4" w:rsidRPr="00F15CA0">
        <w:rPr>
          <w:lang w:val="en-AU"/>
        </w:rPr>
        <w:t>ing</w:t>
      </w:r>
      <w:r w:rsidRPr="00F15CA0">
        <w:rPr>
          <w:lang w:val="en-AU"/>
        </w:rPr>
        <w:t xml:space="preserve"> Project Expenses</w:t>
      </w:r>
      <w:bookmarkEnd w:id="138"/>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E655D9" w:rsidRPr="00242870" w14:paraId="0376DE6B" w14:textId="77777777" w:rsidTr="00694AE6">
        <w:trPr>
          <w:trHeight w:val="153"/>
          <w:jc w:val="center"/>
        </w:trPr>
        <w:tc>
          <w:tcPr>
            <w:tcW w:w="5000" w:type="pct"/>
            <w:tcBorders>
              <w:top w:val="nil"/>
              <w:left w:val="nil"/>
              <w:bottom w:val="nil"/>
              <w:right w:val="nil"/>
            </w:tcBorders>
            <w:shd w:val="clear" w:color="auto" w:fill="D9E2F3" w:themeFill="accent1" w:themeFillTint="33"/>
          </w:tcPr>
          <w:p w14:paraId="18C3EE3C" w14:textId="42BF7936" w:rsidR="00C72D01" w:rsidRPr="00242870" w:rsidRDefault="00E655D9" w:rsidP="00FF66F5">
            <w:pPr>
              <w:spacing w:after="120" w:line="276" w:lineRule="auto"/>
              <w:ind w:left="0" w:right="0" w:firstLine="0"/>
              <w:jc w:val="both"/>
              <w:rPr>
                <w:rFonts w:cstheme="minorHAnsi"/>
                <w:color w:val="262626" w:themeColor="text1" w:themeTint="D9"/>
                <w:szCs w:val="24"/>
              </w:rPr>
            </w:pPr>
            <w:bookmarkStart w:id="139" w:name="_Hlk59003416"/>
            <w:r w:rsidRPr="00242870">
              <w:rPr>
                <w:rFonts w:cstheme="minorHAnsi"/>
                <w:color w:val="262626" w:themeColor="text1" w:themeTint="D9"/>
                <w:szCs w:val="24"/>
              </w:rPr>
              <w:t xml:space="preserve">Prepare a </w:t>
            </w:r>
            <w:r w:rsidR="00FF2DF4">
              <w:rPr>
                <w:rFonts w:cstheme="minorHAnsi"/>
                <w:color w:val="262626" w:themeColor="text1" w:themeTint="D9"/>
                <w:szCs w:val="24"/>
              </w:rPr>
              <w:t>Construction Schedule</w:t>
            </w:r>
            <w:r w:rsidRPr="00242870">
              <w:rPr>
                <w:rFonts w:cstheme="minorHAnsi"/>
                <w:color w:val="262626" w:themeColor="text1" w:themeTint="D9"/>
                <w:szCs w:val="24"/>
              </w:rPr>
              <w:t xml:space="preserve"> for your nominated project. </w:t>
            </w:r>
            <w:bookmarkEnd w:id="139"/>
          </w:p>
          <w:p w14:paraId="073D24D2" w14:textId="5BDB9EEE" w:rsidR="0069229F" w:rsidRPr="0069229F" w:rsidRDefault="0069229F" w:rsidP="0069229F">
            <w:pPr>
              <w:tabs>
                <w:tab w:val="left" w:pos="180"/>
              </w:tabs>
              <w:spacing w:before="240" w:after="120" w:line="276" w:lineRule="auto"/>
              <w:ind w:left="0" w:right="0" w:firstLine="0"/>
              <w:jc w:val="both"/>
              <w:rPr>
                <w:rFonts w:cstheme="minorHAnsi"/>
                <w:b/>
                <w:bCs/>
                <w:color w:val="262626" w:themeColor="text1" w:themeTint="D9"/>
                <w:szCs w:val="24"/>
              </w:rPr>
            </w:pPr>
            <w:r w:rsidRPr="0069229F">
              <w:rPr>
                <w:rFonts w:cstheme="minorHAnsi"/>
                <w:b/>
                <w:bCs/>
                <w:color w:val="262626" w:themeColor="text1" w:themeTint="D9"/>
                <w:szCs w:val="24"/>
              </w:rPr>
              <w:t>STEPS TO TAKE</w:t>
            </w:r>
          </w:p>
          <w:p w14:paraId="06C3FDBB" w14:textId="07F2D197" w:rsidR="008001FF" w:rsidRDefault="00D94AB3">
            <w:pPr>
              <w:pStyle w:val="ListParagraph"/>
              <w:numPr>
                <w:ilvl w:val="0"/>
                <w:numId w:val="150"/>
              </w:numPr>
              <w:spacing w:after="120" w:line="276" w:lineRule="auto"/>
              <w:ind w:left="714" w:right="0" w:hanging="357"/>
              <w:contextualSpacing w:val="0"/>
              <w:jc w:val="both"/>
              <w:rPr>
                <w:rFonts w:cstheme="minorHAnsi"/>
                <w:color w:val="262626" w:themeColor="text1" w:themeTint="D9"/>
                <w:szCs w:val="24"/>
              </w:rPr>
            </w:pPr>
            <w:r w:rsidRPr="008001FF">
              <w:rPr>
                <w:rFonts w:cstheme="minorHAnsi"/>
                <w:color w:val="262626" w:themeColor="text1" w:themeTint="D9"/>
                <w:szCs w:val="24"/>
              </w:rPr>
              <w:t>A</w:t>
            </w:r>
            <w:r w:rsidR="00E655D9" w:rsidRPr="008001FF">
              <w:rPr>
                <w:rFonts w:cstheme="minorHAnsi"/>
                <w:color w:val="262626" w:themeColor="text1" w:themeTint="D9"/>
                <w:szCs w:val="24"/>
              </w:rPr>
              <w:t>ccess and review the Project Budget and the Schedule of Progress Payments of your nominated project</w:t>
            </w:r>
            <w:r w:rsidR="004300D3" w:rsidRPr="008001FF">
              <w:rPr>
                <w:rFonts w:cstheme="minorHAnsi"/>
                <w:color w:val="262626" w:themeColor="text1" w:themeTint="D9"/>
                <w:szCs w:val="24"/>
              </w:rPr>
              <w:t xml:space="preserve"> </w:t>
            </w:r>
            <w:r w:rsidR="00D33AA7" w:rsidRPr="008001FF">
              <w:rPr>
                <w:rFonts w:cstheme="minorHAnsi"/>
                <w:color w:val="262626" w:themeColor="text1" w:themeTint="D9"/>
                <w:szCs w:val="24"/>
              </w:rPr>
              <w:t xml:space="preserve">as reference to prepare the </w:t>
            </w:r>
            <w:r w:rsidR="000E3CE0" w:rsidRPr="008001FF">
              <w:rPr>
                <w:rFonts w:cstheme="minorHAnsi"/>
                <w:color w:val="262626" w:themeColor="text1" w:themeTint="D9"/>
                <w:szCs w:val="24"/>
              </w:rPr>
              <w:t>Construction Schedule</w:t>
            </w:r>
            <w:r w:rsidR="008001FF">
              <w:rPr>
                <w:rFonts w:cstheme="minorHAnsi"/>
                <w:color w:val="262626" w:themeColor="text1" w:themeTint="D9"/>
                <w:szCs w:val="24"/>
              </w:rPr>
              <w:t>.</w:t>
            </w:r>
          </w:p>
          <w:p w14:paraId="72AB359C" w14:textId="27EA239C" w:rsidR="008145AA" w:rsidRPr="008001FF" w:rsidRDefault="008001FF">
            <w:pPr>
              <w:pStyle w:val="ListParagraph"/>
              <w:numPr>
                <w:ilvl w:val="0"/>
                <w:numId w:val="150"/>
              </w:numPr>
              <w:spacing w:after="120" w:line="276" w:lineRule="auto"/>
              <w:ind w:left="714" w:right="0" w:hanging="357"/>
              <w:contextualSpacing w:val="0"/>
              <w:jc w:val="both"/>
              <w:rPr>
                <w:rFonts w:cstheme="minorHAnsi"/>
                <w:color w:val="262626" w:themeColor="text1" w:themeTint="D9"/>
                <w:szCs w:val="24"/>
              </w:rPr>
            </w:pPr>
            <w:r w:rsidRPr="008001FF">
              <w:rPr>
                <w:rFonts w:cstheme="minorHAnsi"/>
                <w:color w:val="262626" w:themeColor="text1" w:themeTint="D9"/>
                <w:szCs w:val="24"/>
              </w:rPr>
              <w:t xml:space="preserve">Prepare a Construction Schedule for your nominated project. Ensure that </w:t>
            </w:r>
            <w:r w:rsidR="0097613E">
              <w:rPr>
                <w:rFonts w:cstheme="minorHAnsi"/>
                <w:color w:val="262626" w:themeColor="text1" w:themeTint="D9"/>
                <w:szCs w:val="24"/>
              </w:rPr>
              <w:t xml:space="preserve">the information in the Construction Schedule is consistent with </w:t>
            </w:r>
            <w:r w:rsidRPr="008001FF">
              <w:rPr>
                <w:rFonts w:cstheme="minorHAnsi"/>
                <w:color w:val="262626" w:themeColor="text1" w:themeTint="D9"/>
                <w:szCs w:val="24"/>
              </w:rPr>
              <w:t xml:space="preserve">the information </w:t>
            </w:r>
            <w:r w:rsidR="0097613E">
              <w:rPr>
                <w:rFonts w:cstheme="minorHAnsi"/>
                <w:color w:val="262626" w:themeColor="text1" w:themeTint="D9"/>
                <w:szCs w:val="24"/>
              </w:rPr>
              <w:t xml:space="preserve">in </w:t>
            </w:r>
            <w:r>
              <w:rPr>
                <w:rFonts w:cstheme="minorHAnsi"/>
                <w:color w:val="262626" w:themeColor="text1" w:themeTint="D9"/>
                <w:szCs w:val="24"/>
              </w:rPr>
              <w:t xml:space="preserve">the documents you accessed </w:t>
            </w:r>
            <w:r w:rsidR="00934365">
              <w:rPr>
                <w:rFonts w:cstheme="minorHAnsi"/>
                <w:color w:val="262626" w:themeColor="text1" w:themeTint="D9"/>
                <w:szCs w:val="24"/>
              </w:rPr>
              <w:t>in Step 1</w:t>
            </w:r>
            <w:r w:rsidRPr="008001FF">
              <w:rPr>
                <w:rFonts w:cstheme="minorHAnsi"/>
                <w:color w:val="262626" w:themeColor="text1" w:themeTint="D9"/>
                <w:szCs w:val="24"/>
              </w:rPr>
              <w:t>.</w:t>
            </w:r>
          </w:p>
          <w:p w14:paraId="58561146" w14:textId="17D21CE5" w:rsidR="008145AA" w:rsidRDefault="008145AA" w:rsidP="008145AA">
            <w:pPr>
              <w:pStyle w:val="ListParagraph"/>
              <w:spacing w:after="120" w:line="276" w:lineRule="auto"/>
              <w:ind w:left="714" w:right="0" w:firstLine="0"/>
              <w:contextualSpacing w:val="0"/>
              <w:jc w:val="both"/>
              <w:rPr>
                <w:rFonts w:cstheme="minorHAnsi"/>
                <w:color w:val="262626" w:themeColor="text1" w:themeTint="D9"/>
                <w:szCs w:val="24"/>
              </w:rPr>
            </w:pPr>
            <w:r w:rsidRPr="008145AA">
              <w:rPr>
                <w:rFonts w:cstheme="minorHAnsi"/>
                <w:color w:val="262626" w:themeColor="text1" w:themeTint="D9"/>
                <w:szCs w:val="24"/>
              </w:rPr>
              <w:t xml:space="preserve">Use your organisation’s Construction Schedule template, or you may use the </w:t>
            </w:r>
            <w:r w:rsidRPr="008145AA">
              <w:rPr>
                <w:rFonts w:cstheme="minorHAnsi"/>
                <w:b/>
                <w:bCs/>
                <w:color w:val="262626" w:themeColor="text1" w:themeTint="D9"/>
                <w:szCs w:val="24"/>
              </w:rPr>
              <w:t>Generic Construction Schedule</w:t>
            </w:r>
            <w:r w:rsidRPr="008145AA">
              <w:rPr>
                <w:rFonts w:cstheme="minorHAnsi"/>
                <w:color w:val="262626" w:themeColor="text1" w:themeTint="D9"/>
                <w:szCs w:val="24"/>
              </w:rPr>
              <w:t xml:space="preserve"> provided along with this workbook.</w:t>
            </w:r>
          </w:p>
          <w:p w14:paraId="6C647D1A" w14:textId="0B5CB200" w:rsidR="00FC3BAD" w:rsidRPr="008145AA" w:rsidRDefault="00FC3BAD" w:rsidP="00FC3BAD">
            <w:pPr>
              <w:pStyle w:val="ListParagraph"/>
              <w:numPr>
                <w:ilvl w:val="0"/>
                <w:numId w:val="150"/>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Have your project manager </w:t>
            </w:r>
            <w:r w:rsidR="000661F4">
              <w:rPr>
                <w:rFonts w:cstheme="minorHAnsi"/>
                <w:color w:val="262626" w:themeColor="text1" w:themeTint="D9"/>
                <w:szCs w:val="24"/>
              </w:rPr>
              <w:t>review your submitted Construction Schedule</w:t>
            </w:r>
            <w:r w:rsidR="00064D87">
              <w:rPr>
                <w:rFonts w:cstheme="minorHAnsi"/>
                <w:color w:val="262626" w:themeColor="text1" w:themeTint="D9"/>
                <w:szCs w:val="24"/>
              </w:rPr>
              <w:t xml:space="preserve">. They must </w:t>
            </w:r>
            <w:r w:rsidR="00D8218A">
              <w:rPr>
                <w:rFonts w:cstheme="minorHAnsi"/>
                <w:color w:val="262626" w:themeColor="text1" w:themeTint="D9"/>
                <w:szCs w:val="24"/>
              </w:rPr>
              <w:t xml:space="preserve">accomplish and </w:t>
            </w:r>
            <w:r w:rsidR="003B779B">
              <w:rPr>
                <w:rFonts w:cstheme="minorHAnsi"/>
                <w:color w:val="262626" w:themeColor="text1" w:themeTint="D9"/>
                <w:szCs w:val="24"/>
              </w:rPr>
              <w:t xml:space="preserve">sign the </w:t>
            </w:r>
            <w:r w:rsidR="003B779B" w:rsidRPr="003B779B">
              <w:rPr>
                <w:rFonts w:cstheme="minorHAnsi"/>
                <w:b/>
                <w:bCs/>
                <w:color w:val="262626" w:themeColor="text1" w:themeTint="D9"/>
                <w:szCs w:val="24"/>
              </w:rPr>
              <w:t>Third-Party Report Form</w:t>
            </w:r>
            <w:r w:rsidR="004E3D98">
              <w:rPr>
                <w:rFonts w:cstheme="minorHAnsi"/>
                <w:b/>
                <w:bCs/>
                <w:color w:val="262626" w:themeColor="text1" w:themeTint="D9"/>
                <w:szCs w:val="24"/>
              </w:rPr>
              <w:t xml:space="preserve"> (Construction Sc</w:t>
            </w:r>
            <w:r w:rsidR="00694AE6">
              <w:rPr>
                <w:rFonts w:cstheme="minorHAnsi"/>
                <w:b/>
                <w:bCs/>
                <w:color w:val="262626" w:themeColor="text1" w:themeTint="D9"/>
                <w:szCs w:val="24"/>
              </w:rPr>
              <w:t>hedule)</w:t>
            </w:r>
            <w:r w:rsidR="00064D87">
              <w:rPr>
                <w:rFonts w:cstheme="minorHAnsi"/>
                <w:color w:val="262626" w:themeColor="text1" w:themeTint="D9"/>
                <w:szCs w:val="24"/>
              </w:rPr>
              <w:t xml:space="preserve"> to confirm that your submission is accurate.</w:t>
            </w:r>
            <w:r w:rsidR="00E60863">
              <w:rPr>
                <w:rFonts w:cstheme="minorHAnsi"/>
                <w:color w:val="262626" w:themeColor="text1" w:themeTint="D9"/>
                <w:szCs w:val="24"/>
              </w:rPr>
              <w:t xml:space="preserve"> </w:t>
            </w:r>
          </w:p>
          <w:p w14:paraId="7CE71AFC" w14:textId="795D39FA" w:rsidR="00E655D9" w:rsidRPr="00E9611E" w:rsidRDefault="00E9611E" w:rsidP="00E9611E">
            <w:pPr>
              <w:tabs>
                <w:tab w:val="left" w:pos="180"/>
              </w:tabs>
              <w:spacing w:before="240" w:after="120" w:line="276" w:lineRule="auto"/>
              <w:ind w:left="0" w:right="0" w:firstLine="0"/>
              <w:jc w:val="both"/>
              <w:rPr>
                <w:rFonts w:cstheme="minorHAnsi"/>
                <w:b/>
                <w:bCs/>
                <w:color w:val="262626" w:themeColor="text1" w:themeTint="D9"/>
                <w:szCs w:val="24"/>
              </w:rPr>
            </w:pPr>
            <w:r w:rsidRPr="00E9611E">
              <w:rPr>
                <w:rFonts w:cstheme="minorHAnsi"/>
                <w:b/>
                <w:bCs/>
                <w:color w:val="262626" w:themeColor="text1" w:themeTint="D9"/>
                <w:szCs w:val="24"/>
              </w:rPr>
              <w:t>YOU WILL BE ASSESSED ON YOUR</w:t>
            </w:r>
          </w:p>
          <w:p w14:paraId="49032FFB" w14:textId="5DA7B4D3" w:rsidR="00E655D9" w:rsidRPr="00242870" w:rsidRDefault="00E9611E" w:rsidP="00C02FC7">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E655D9" w:rsidRPr="00242870">
              <w:rPr>
                <w:rFonts w:cstheme="minorHAnsi"/>
                <w:color w:val="262626" w:themeColor="text1" w:themeTint="D9"/>
                <w:szCs w:val="24"/>
              </w:rPr>
              <w:t xml:space="preserve">ractical knowledge </w:t>
            </w:r>
            <w:bookmarkStart w:id="140" w:name="_Hlk59003502"/>
            <w:r w:rsidR="00E655D9" w:rsidRPr="00242870">
              <w:rPr>
                <w:rFonts w:cstheme="minorHAnsi"/>
                <w:color w:val="262626" w:themeColor="text1" w:themeTint="D9"/>
                <w:szCs w:val="24"/>
              </w:rPr>
              <w:t>of how to allocate expenses over the life of the project</w:t>
            </w:r>
            <w:bookmarkEnd w:id="140"/>
          </w:p>
          <w:p w14:paraId="1A548288" w14:textId="46C9C77B" w:rsidR="00E655D9" w:rsidRPr="00242870" w:rsidRDefault="00E9611E" w:rsidP="00C02FC7">
            <w:pPr>
              <w:pStyle w:val="ListParagraph"/>
              <w:numPr>
                <w:ilvl w:val="0"/>
                <w:numId w:val="23"/>
              </w:numPr>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E655D9" w:rsidRPr="00242870">
              <w:rPr>
                <w:rFonts w:cstheme="minorHAnsi"/>
                <w:color w:val="262626" w:themeColor="text1" w:themeTint="D9"/>
                <w:szCs w:val="24"/>
              </w:rPr>
              <w:t xml:space="preserve">ractical skills relevant to preparing a </w:t>
            </w:r>
            <w:r w:rsidR="001F71DC" w:rsidRPr="00242870">
              <w:rPr>
                <w:rFonts w:cstheme="minorHAnsi"/>
                <w:color w:val="262626" w:themeColor="text1" w:themeTint="D9"/>
                <w:szCs w:val="24"/>
              </w:rPr>
              <w:t>Construction Schedule</w:t>
            </w:r>
          </w:p>
          <w:p w14:paraId="21C1E6F1" w14:textId="58239F2F" w:rsidR="00C07236" w:rsidRPr="00C07236" w:rsidRDefault="00C07236" w:rsidP="00C07236">
            <w:pPr>
              <w:tabs>
                <w:tab w:val="left" w:pos="180"/>
              </w:tabs>
              <w:spacing w:before="240" w:after="120" w:line="276" w:lineRule="auto"/>
              <w:ind w:left="0" w:right="0" w:firstLine="0"/>
              <w:jc w:val="both"/>
              <w:rPr>
                <w:rFonts w:cstheme="minorHAnsi"/>
                <w:b/>
                <w:bCs/>
                <w:color w:val="262626" w:themeColor="text1" w:themeTint="D9"/>
                <w:szCs w:val="24"/>
              </w:rPr>
            </w:pPr>
            <w:r w:rsidRPr="00C07236">
              <w:rPr>
                <w:rFonts w:cstheme="minorHAnsi"/>
                <w:b/>
                <w:bCs/>
                <w:color w:val="262626" w:themeColor="text1" w:themeTint="D9"/>
                <w:szCs w:val="24"/>
              </w:rPr>
              <w:t>ASSESSOR’S CHECKLIST</w:t>
            </w:r>
          </w:p>
          <w:p w14:paraId="372066C9" w14:textId="1A3FEF09" w:rsidR="00E655D9" w:rsidRPr="00242870" w:rsidRDefault="00E655D9" w:rsidP="00FF66F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6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7113FC84" w14:textId="59C09B19" w:rsidR="00E655D9" w:rsidRPr="00A412B1" w:rsidRDefault="00C07236" w:rsidP="00A412B1">
            <w:pPr>
              <w:tabs>
                <w:tab w:val="left" w:pos="180"/>
              </w:tabs>
              <w:spacing w:before="240" w:after="120" w:line="276" w:lineRule="auto"/>
              <w:ind w:left="0" w:right="0" w:firstLine="0"/>
              <w:jc w:val="both"/>
              <w:rPr>
                <w:rFonts w:cstheme="minorHAnsi"/>
                <w:b/>
                <w:bCs/>
                <w:color w:val="262626" w:themeColor="text1" w:themeTint="D9"/>
                <w:szCs w:val="24"/>
              </w:rPr>
            </w:pPr>
            <w:r w:rsidRPr="00A412B1">
              <w:rPr>
                <w:rFonts w:cstheme="minorHAnsi"/>
                <w:b/>
                <w:bCs/>
                <w:color w:val="262626" w:themeColor="text1" w:themeTint="D9"/>
                <w:szCs w:val="24"/>
              </w:rPr>
              <w:t>YOUR ASSESSOR WILL</w:t>
            </w:r>
          </w:p>
          <w:p w14:paraId="26CB4971" w14:textId="24453E7B"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the policies and procedures relevant to preparing a </w:t>
            </w:r>
            <w:r w:rsidR="001F71DC" w:rsidRPr="00242870">
              <w:rPr>
                <w:rFonts w:cstheme="minorHAnsi"/>
                <w:color w:val="262626" w:themeColor="text1" w:themeTint="D9"/>
                <w:szCs w:val="24"/>
              </w:rPr>
              <w:t>Construction Schedule</w:t>
            </w:r>
          </w:p>
          <w:p w14:paraId="7CD6BAB7" w14:textId="77777777" w:rsidR="00E655D9" w:rsidRDefault="00E655D9" w:rsidP="00DC717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4C5FFF5" w14:textId="77777777" w:rsidR="006351F8" w:rsidRPr="00242870" w:rsidRDefault="006351F8" w:rsidP="006351F8">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4057CD97" w14:textId="782D6D5B" w:rsidR="006351F8" w:rsidRPr="006351F8" w:rsidRDefault="006351F8" w:rsidP="006351F8">
            <w:pPr>
              <w:pStyle w:val="ListParagraph"/>
              <w:numPr>
                <w:ilvl w:val="0"/>
                <w:numId w:val="22"/>
              </w:numPr>
              <w:spacing w:after="120" w:line="276" w:lineRule="auto"/>
              <w:ind w:left="714" w:right="0" w:hanging="357"/>
              <w:contextualSpacing w:val="0"/>
              <w:jc w:val="both"/>
              <w:rPr>
                <w:rFonts w:cstheme="minorHAnsi"/>
                <w:b/>
                <w:bCs/>
                <w:color w:val="262626" w:themeColor="text1" w:themeTint="D9"/>
                <w:szCs w:val="24"/>
              </w:rPr>
            </w:pPr>
            <w:r w:rsidRPr="00242870">
              <w:rPr>
                <w:rFonts w:cstheme="minorHAnsi"/>
                <w:color w:val="262626" w:themeColor="text1" w:themeTint="D9"/>
                <w:szCs w:val="24"/>
              </w:rPr>
              <w:t>Address your queries and concerns regarding this task.</w:t>
            </w:r>
          </w:p>
        </w:tc>
      </w:tr>
    </w:tbl>
    <w:p w14:paraId="464F5EE8" w14:textId="77777777" w:rsidR="00F15CA0" w:rsidRDefault="00F15CA0" w:rsidP="00F15CA0">
      <w:pPr>
        <w:spacing w:after="120" w:line="276" w:lineRule="auto"/>
        <w:ind w:left="0" w:firstLine="0"/>
      </w:pPr>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EE36CC" w:rsidRPr="00242870" w14:paraId="7B2DA9E4" w14:textId="77777777" w:rsidTr="00694AE6">
        <w:trPr>
          <w:trHeight w:val="153"/>
          <w:jc w:val="center"/>
        </w:trPr>
        <w:tc>
          <w:tcPr>
            <w:tcW w:w="5000" w:type="pct"/>
            <w:tcBorders>
              <w:top w:val="nil"/>
              <w:left w:val="nil"/>
              <w:bottom w:val="nil"/>
              <w:right w:val="nil"/>
            </w:tcBorders>
            <w:shd w:val="clear" w:color="auto" w:fill="D9E2F3" w:themeFill="accent1" w:themeFillTint="33"/>
          </w:tcPr>
          <w:p w14:paraId="1BF81157" w14:textId="0BC1119B" w:rsidR="00EE36CC" w:rsidRPr="00C07236" w:rsidRDefault="00EE36CC" w:rsidP="00EE36CC">
            <w:pPr>
              <w:tabs>
                <w:tab w:val="left" w:pos="180"/>
              </w:tabs>
              <w:spacing w:before="240" w:after="120" w:line="276" w:lineRule="auto"/>
              <w:ind w:left="0" w:right="0" w:firstLine="0"/>
              <w:jc w:val="both"/>
              <w:rPr>
                <w:rFonts w:cstheme="minorHAnsi"/>
                <w:b/>
                <w:bCs/>
                <w:color w:val="262626" w:themeColor="text1" w:themeTint="D9"/>
                <w:szCs w:val="24"/>
              </w:rPr>
            </w:pPr>
            <w:r w:rsidRPr="00C07236">
              <w:rPr>
                <w:rFonts w:cstheme="minorHAnsi"/>
                <w:b/>
                <w:bCs/>
                <w:color w:val="262626" w:themeColor="text1" w:themeTint="D9"/>
                <w:szCs w:val="24"/>
              </w:rPr>
              <w:lastRenderedPageBreak/>
              <w:t>EVIDENCE TO BE SUBMITTED</w:t>
            </w:r>
          </w:p>
          <w:p w14:paraId="16BDF76C" w14:textId="1FE68FCB" w:rsidR="00EE36CC" w:rsidRPr="00242870" w:rsidRDefault="00EE36CC" w:rsidP="00EE36CC">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r>
              <w:rPr>
                <w:rFonts w:cstheme="minorHAnsi"/>
                <w:color w:val="262626" w:themeColor="text1" w:themeTint="D9"/>
                <w:szCs w:val="24"/>
              </w:rPr>
              <w:t>:</w:t>
            </w:r>
          </w:p>
          <w:p w14:paraId="10C9A249" w14:textId="77777777" w:rsidR="00EE36CC" w:rsidRPr="00242870" w:rsidRDefault="00EE36CC" w:rsidP="00EE36CC">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Construction Schedule</w:t>
            </w:r>
          </w:p>
          <w:p w14:paraId="226378E7" w14:textId="2839EE26" w:rsidR="00EE36CC" w:rsidRPr="00242870" w:rsidRDefault="00EE36CC" w:rsidP="00EE36CC">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Third-Party Report Form</w:t>
            </w:r>
            <w:r w:rsidR="00694AE6">
              <w:rPr>
                <w:rFonts w:cstheme="minorHAnsi"/>
                <w:color w:val="262626" w:themeColor="text1" w:themeTint="D9"/>
                <w:szCs w:val="24"/>
              </w:rPr>
              <w:t xml:space="preserve"> (Construction Schedule)</w:t>
            </w:r>
            <w:r w:rsidRPr="00242870">
              <w:rPr>
                <w:rFonts w:cstheme="minorHAnsi"/>
                <w:color w:val="262626" w:themeColor="text1" w:themeTint="D9"/>
                <w:szCs w:val="24"/>
              </w:rPr>
              <w:t xml:space="preserve"> completed by your project manager</w:t>
            </w:r>
          </w:p>
          <w:p w14:paraId="5D21FA1A" w14:textId="77777777" w:rsidR="00EE36CC" w:rsidRPr="00242870" w:rsidRDefault="00EE36CC" w:rsidP="00EE36CC">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Copy of the Project Budget reviewed</w:t>
            </w:r>
          </w:p>
          <w:p w14:paraId="476B51CB" w14:textId="7B849C85" w:rsidR="00EE36CC" w:rsidRPr="00242870" w:rsidRDefault="00EE36CC" w:rsidP="00EE36CC">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Copy of the Schedule of Progress Payment reviewed</w:t>
            </w:r>
          </w:p>
        </w:tc>
      </w:tr>
      <w:tr w:rsidR="00EE36CC" w:rsidRPr="00242870" w14:paraId="4A88B382" w14:textId="77777777" w:rsidTr="00694AE6">
        <w:trPr>
          <w:trHeight w:val="153"/>
          <w:jc w:val="center"/>
        </w:trPr>
        <w:tc>
          <w:tcPr>
            <w:tcW w:w="5000" w:type="pct"/>
            <w:tcBorders>
              <w:top w:val="nil"/>
              <w:left w:val="nil"/>
              <w:bottom w:val="nil"/>
              <w:right w:val="nil"/>
            </w:tcBorders>
            <w:shd w:val="clear" w:color="auto" w:fill="auto"/>
          </w:tcPr>
          <w:p w14:paraId="4F59FE97" w14:textId="77777777" w:rsidR="00EE36CC" w:rsidRPr="00C07236" w:rsidRDefault="00EE36CC" w:rsidP="007B1C91">
            <w:pPr>
              <w:spacing w:before="0"/>
              <w:ind w:left="0" w:firstLine="0"/>
              <w:rPr>
                <w:rFonts w:cstheme="minorHAnsi"/>
                <w:b/>
                <w:bCs/>
                <w:color w:val="262626" w:themeColor="text1" w:themeTint="D9"/>
                <w:szCs w:val="24"/>
              </w:rPr>
            </w:pPr>
          </w:p>
        </w:tc>
      </w:tr>
      <w:tr w:rsidR="00E655D9" w:rsidRPr="00242870" w14:paraId="48480E17" w14:textId="77777777" w:rsidTr="00694AE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23F6A12" w14:textId="1AE44FEA" w:rsidR="00E655D9" w:rsidRPr="00242870" w:rsidRDefault="00E655D9" w:rsidP="00FF66F5">
            <w:pPr>
              <w:tabs>
                <w:tab w:val="left" w:pos="180"/>
              </w:tabs>
              <w:spacing w:after="120" w:line="276" w:lineRule="auto"/>
              <w:ind w:left="0" w:right="0" w:firstLine="0"/>
              <w:rPr>
                <w:rFonts w:cstheme="minorHAnsi"/>
                <w:i/>
                <w:color w:val="2F5496" w:themeColor="accent1" w:themeShade="BF"/>
                <w:sz w:val="20"/>
                <w:szCs w:val="24"/>
              </w:rPr>
            </w:pPr>
            <w:r w:rsidRPr="00242870">
              <w:br w:type="page"/>
            </w:r>
            <w:r w:rsidRPr="00242870">
              <w:rPr>
                <w:rFonts w:cstheme="minorHAnsi"/>
                <w:i/>
                <w:color w:val="2F5496" w:themeColor="accent1" w:themeShade="BF"/>
                <w:sz w:val="20"/>
                <w:szCs w:val="24"/>
              </w:rPr>
              <w:t>Mapping: CPCCBC5019 PC2.1</w:t>
            </w:r>
            <w:r w:rsidR="00BA75C7" w:rsidRPr="00242870">
              <w:rPr>
                <w:rFonts w:cstheme="minorHAnsi"/>
                <w:i/>
                <w:color w:val="2F5496" w:themeColor="accent1" w:themeShade="BF"/>
                <w:sz w:val="20"/>
                <w:szCs w:val="24"/>
              </w:rPr>
              <w:t>, PE2.0 (p)</w:t>
            </w:r>
            <w:r w:rsidR="006A7B4D">
              <w:rPr>
                <w:rFonts w:cstheme="minorHAnsi"/>
                <w:i/>
                <w:color w:val="2F5496" w:themeColor="accent1" w:themeShade="BF"/>
                <w:sz w:val="20"/>
                <w:szCs w:val="24"/>
              </w:rPr>
              <w:t xml:space="preserve">, </w:t>
            </w:r>
            <w:r w:rsidR="006A7B4D" w:rsidRPr="006A7B4D">
              <w:rPr>
                <w:rFonts w:cstheme="minorHAnsi"/>
                <w:i/>
                <w:color w:val="2F5496" w:themeColor="accent1" w:themeShade="BF"/>
                <w:sz w:val="20"/>
                <w:szCs w:val="24"/>
              </w:rPr>
              <w:t>PE</w:t>
            </w:r>
            <w:r w:rsidR="006A7B4D">
              <w:rPr>
                <w:rFonts w:cstheme="minorHAnsi"/>
                <w:i/>
                <w:color w:val="2F5496" w:themeColor="accent1" w:themeShade="BF"/>
                <w:sz w:val="20"/>
                <w:szCs w:val="24"/>
              </w:rPr>
              <w:t>3</w:t>
            </w:r>
            <w:r w:rsidR="006A7B4D" w:rsidRPr="006A7B4D">
              <w:rPr>
                <w:rFonts w:cstheme="minorHAnsi"/>
                <w:i/>
                <w:color w:val="2F5496" w:themeColor="accent1" w:themeShade="BF"/>
                <w:sz w:val="20"/>
                <w:szCs w:val="24"/>
              </w:rPr>
              <w:t>.0 (p)</w:t>
            </w:r>
          </w:p>
          <w:p w14:paraId="55D4D4AF" w14:textId="77777777"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60F0147E" w14:textId="7BDFCF69" w:rsidR="00E655D9" w:rsidRPr="00242870" w:rsidRDefault="006F4D1E"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Construction Schedule</w:t>
            </w:r>
          </w:p>
          <w:p w14:paraId="347D6002" w14:textId="2E1116AD" w:rsidR="00C72D01"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w:t>
            </w:r>
            <w:r w:rsidR="00133028" w:rsidRPr="00242870">
              <w:rPr>
                <w:rFonts w:cstheme="minorHAnsi"/>
                <w:bCs/>
                <w:color w:val="D73329"/>
                <w:sz w:val="22"/>
              </w:rPr>
              <w:t xml:space="preserve">submit the </w:t>
            </w:r>
            <w:r w:rsidR="001F71DC" w:rsidRPr="00242870">
              <w:rPr>
                <w:rFonts w:cstheme="minorHAnsi"/>
                <w:bCs/>
                <w:color w:val="D73329"/>
                <w:sz w:val="22"/>
              </w:rPr>
              <w:t>Construction Schedule</w:t>
            </w:r>
            <w:r w:rsidR="00133028" w:rsidRPr="00242870">
              <w:rPr>
                <w:rFonts w:cstheme="minorHAnsi"/>
                <w:bCs/>
                <w:color w:val="D73329"/>
                <w:sz w:val="22"/>
              </w:rPr>
              <w:t xml:space="preserve"> they prepared</w:t>
            </w:r>
            <w:r w:rsidRPr="00242870">
              <w:rPr>
                <w:rFonts w:cstheme="minorHAnsi"/>
                <w:bCs/>
                <w:color w:val="D73329"/>
                <w:sz w:val="22"/>
              </w:rPr>
              <w:t xml:space="preserve">. </w:t>
            </w:r>
          </w:p>
          <w:p w14:paraId="5C804788" w14:textId="37396B09" w:rsidR="00C72D01" w:rsidRPr="00242870" w:rsidRDefault="00133028"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w:t>
            </w:r>
            <w:r w:rsidR="001F71DC" w:rsidRPr="00242870">
              <w:rPr>
                <w:rFonts w:cstheme="minorHAnsi"/>
                <w:bCs/>
                <w:color w:val="D73329"/>
                <w:sz w:val="22"/>
              </w:rPr>
              <w:t>Construction Schedule</w:t>
            </w:r>
            <w:r w:rsidR="00E655D9" w:rsidRPr="00242870">
              <w:rPr>
                <w:rFonts w:cstheme="minorHAnsi"/>
                <w:bCs/>
                <w:color w:val="D73329"/>
                <w:sz w:val="22"/>
              </w:rPr>
              <w:t xml:space="preserve"> records how the total project cost is allocated over the life of the project. </w:t>
            </w:r>
          </w:p>
          <w:p w14:paraId="7ED98B11" w14:textId="4020633C"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use the organisation’s </w:t>
            </w:r>
            <w:r w:rsidR="002418FC" w:rsidRPr="00242870">
              <w:rPr>
                <w:rFonts w:cstheme="minorHAnsi"/>
                <w:bCs/>
                <w:color w:val="D73329"/>
                <w:sz w:val="22"/>
              </w:rPr>
              <w:t>Construction Schedule</w:t>
            </w:r>
            <w:r w:rsidRPr="00242870">
              <w:rPr>
                <w:rFonts w:cstheme="minorHAnsi"/>
                <w:bCs/>
                <w:color w:val="D73329"/>
                <w:sz w:val="22"/>
              </w:rPr>
              <w:t xml:space="preserve"> </w:t>
            </w:r>
            <w:r w:rsidR="006F4D1E" w:rsidRPr="00242870">
              <w:rPr>
                <w:rFonts w:cstheme="minorHAnsi"/>
                <w:bCs/>
                <w:color w:val="D73329"/>
                <w:sz w:val="22"/>
              </w:rPr>
              <w:t>template,</w:t>
            </w:r>
            <w:r w:rsidRPr="00242870">
              <w:rPr>
                <w:rFonts w:cstheme="minorHAnsi"/>
                <w:bCs/>
                <w:color w:val="D73329"/>
                <w:sz w:val="22"/>
              </w:rPr>
              <w:t xml:space="preserve"> or the Generic </w:t>
            </w:r>
            <w:r w:rsidR="006F4D1E" w:rsidRPr="00242870">
              <w:rPr>
                <w:rFonts w:cstheme="minorHAnsi"/>
                <w:bCs/>
                <w:color w:val="D73329"/>
                <w:sz w:val="22"/>
              </w:rPr>
              <w:t>Construction Schedule</w:t>
            </w:r>
            <w:r w:rsidRPr="00242870">
              <w:rPr>
                <w:rFonts w:cstheme="minorHAnsi"/>
                <w:bCs/>
                <w:color w:val="D73329"/>
                <w:sz w:val="22"/>
              </w:rPr>
              <w:t xml:space="preserve"> template provided along with this workbook.</w:t>
            </w:r>
          </w:p>
          <w:p w14:paraId="754F0B39" w14:textId="40201F36"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As part of this task, the candidate must access and review the Project Budget and as well as the Schedule of Progress Payments of </w:t>
            </w:r>
            <w:r w:rsidR="00C72D01" w:rsidRPr="00242870">
              <w:rPr>
                <w:rFonts w:cstheme="minorHAnsi"/>
                <w:bCs/>
                <w:color w:val="D73329"/>
                <w:sz w:val="22"/>
              </w:rPr>
              <w:t>their</w:t>
            </w:r>
            <w:r w:rsidRPr="00242870">
              <w:rPr>
                <w:rFonts w:cstheme="minorHAnsi"/>
                <w:bCs/>
                <w:color w:val="D73329"/>
                <w:sz w:val="22"/>
              </w:rPr>
              <w:t xml:space="preserve"> nominated project </w:t>
            </w:r>
            <w:r w:rsidR="006B7313" w:rsidRPr="00242870">
              <w:rPr>
                <w:rFonts w:cstheme="minorHAnsi"/>
                <w:bCs/>
                <w:color w:val="D73329"/>
                <w:sz w:val="22"/>
              </w:rPr>
              <w:t>as reference to prepare the Schedule of Project Expenses.</w:t>
            </w:r>
          </w:p>
          <w:p w14:paraId="746E87A9" w14:textId="33545B3F"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w:t>
            </w:r>
            <w:r w:rsidR="00F63F78" w:rsidRPr="00242870">
              <w:rPr>
                <w:rFonts w:cstheme="minorHAnsi"/>
                <w:bCs/>
                <w:color w:val="D73329"/>
                <w:sz w:val="22"/>
              </w:rPr>
              <w:t xml:space="preserve">a </w:t>
            </w:r>
            <w:r w:rsidRPr="00242870">
              <w:rPr>
                <w:rFonts w:cstheme="minorHAnsi"/>
                <w:bCs/>
                <w:color w:val="D73329"/>
                <w:sz w:val="22"/>
              </w:rPr>
              <w:t>satisfactory performance, the candidate’s submission must meet all of the criteria listed in the Workplace Assessment Task 6 – Assessor’s Checklist.</w:t>
            </w:r>
          </w:p>
          <w:p w14:paraId="1952CE6A" w14:textId="49075172" w:rsidR="00C72D01" w:rsidRPr="00242870" w:rsidRDefault="00C72D01"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Third Party Report Form</w:t>
            </w:r>
          </w:p>
          <w:p w14:paraId="5283AD9F" w14:textId="4770228B" w:rsidR="00C72D01" w:rsidRPr="00242870" w:rsidRDefault="00C72D01" w:rsidP="00C72D0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also submit the Third-Party Report completed by the actual project manager who </w:t>
            </w:r>
            <w:r w:rsidR="00057E2E" w:rsidRPr="00242870">
              <w:rPr>
                <w:rFonts w:cstheme="minorHAnsi"/>
                <w:bCs/>
                <w:color w:val="D73329"/>
                <w:sz w:val="22"/>
              </w:rPr>
              <w:t xml:space="preserve">has </w:t>
            </w:r>
            <w:r w:rsidRPr="00242870">
              <w:rPr>
                <w:rFonts w:cstheme="minorHAnsi"/>
                <w:bCs/>
                <w:color w:val="D73329"/>
                <w:sz w:val="22"/>
              </w:rPr>
              <w:t xml:space="preserve">reviewed the accuracy of the </w:t>
            </w:r>
            <w:r w:rsidR="006F4D1E" w:rsidRPr="00242870">
              <w:rPr>
                <w:rFonts w:cstheme="minorHAnsi"/>
                <w:bCs/>
                <w:color w:val="D73329"/>
                <w:sz w:val="22"/>
              </w:rPr>
              <w:t>Construction Schedule</w:t>
            </w:r>
            <w:r w:rsidRPr="00242870">
              <w:rPr>
                <w:rFonts w:cstheme="minorHAnsi"/>
                <w:bCs/>
                <w:color w:val="D73329"/>
                <w:sz w:val="22"/>
              </w:rPr>
              <w:t xml:space="preserve"> submitted by the candidate.</w:t>
            </w:r>
          </w:p>
          <w:p w14:paraId="5C6921F1" w14:textId="4C05EA82" w:rsidR="00C72D01" w:rsidRPr="00694AE6" w:rsidRDefault="00C72D01" w:rsidP="00694AE6">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the TPR submission must show the candidate has addressed all the criteria listed here.</w:t>
            </w:r>
          </w:p>
        </w:tc>
      </w:tr>
    </w:tbl>
    <w:p w14:paraId="32E7AECB" w14:textId="77777777" w:rsidR="00694AE6" w:rsidRDefault="00694AE6">
      <w:pPr>
        <w:spacing w:after="120" w:line="276" w:lineRule="auto"/>
      </w:pPr>
      <w:r>
        <w:br w:type="page"/>
      </w:r>
    </w:p>
    <w:tbl>
      <w:tblPr>
        <w:tblStyle w:val="TableGrid"/>
        <w:tblW w:w="500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A9342A" w:rsidRPr="00242870" w14:paraId="0BF948DD" w14:textId="77777777" w:rsidTr="00694AE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BE4FDE9" w14:textId="77777777" w:rsidR="00694AE6" w:rsidRPr="00242870" w:rsidRDefault="00694AE6" w:rsidP="00694AE6">
            <w:pPr>
              <w:tabs>
                <w:tab w:val="left" w:pos="180"/>
              </w:tabs>
              <w:spacing w:after="120" w:line="276" w:lineRule="auto"/>
              <w:ind w:left="0" w:right="0" w:firstLine="0"/>
              <w:rPr>
                <w:rFonts w:cstheme="minorHAnsi"/>
                <w:b/>
                <w:color w:val="D73329"/>
                <w:sz w:val="22"/>
              </w:rPr>
            </w:pPr>
            <w:r w:rsidRPr="00242870">
              <w:rPr>
                <w:rFonts w:cstheme="minorHAnsi"/>
                <w:b/>
                <w:color w:val="D73329"/>
                <w:sz w:val="22"/>
              </w:rPr>
              <w:lastRenderedPageBreak/>
              <w:t>Workplace Assessment Task 6 – Assessor’s Checklist</w:t>
            </w:r>
          </w:p>
          <w:p w14:paraId="0AEDA804" w14:textId="77777777" w:rsidR="00694AE6" w:rsidRPr="00242870" w:rsidRDefault="00694AE6" w:rsidP="00694AE6">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w:t>
            </w:r>
            <w:r w:rsidRPr="00242870">
              <w:rPr>
                <w:rFonts w:cstheme="minorHAnsi"/>
                <w:bCs/>
                <w:i/>
                <w:iCs/>
                <w:color w:val="D73329"/>
                <w:sz w:val="22"/>
              </w:rPr>
              <w:t>Assessor’s Checklist</w:t>
            </w:r>
            <w:r w:rsidRPr="00242870">
              <w:rPr>
                <w:rFonts w:cstheme="minorHAnsi"/>
                <w:bCs/>
                <w:color w:val="D73329"/>
                <w:sz w:val="22"/>
              </w:rPr>
              <w:t xml:space="preserve"> must be completed by the assessor. The form must document the assessor’s assessment of the candidate’s Construction Schedule submission.</w:t>
            </w:r>
          </w:p>
          <w:p w14:paraId="5A536929" w14:textId="77777777" w:rsidR="00694AE6" w:rsidRPr="00242870" w:rsidRDefault="00694AE6" w:rsidP="00694AE6">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1DE6C66B" w14:textId="4CF61D37" w:rsidR="00694AE6" w:rsidRDefault="00694AE6" w:rsidP="00694AE6">
            <w:pPr>
              <w:tabs>
                <w:tab w:val="left" w:pos="180"/>
              </w:tabs>
              <w:spacing w:after="120" w:line="276" w:lineRule="auto"/>
              <w:ind w:left="0" w:right="106" w:firstLine="0"/>
              <w:jc w:val="both"/>
              <w:rPr>
                <w:rFonts w:cstheme="minorHAnsi"/>
                <w:b/>
                <w:color w:val="D73329"/>
                <w:sz w:val="22"/>
              </w:rPr>
            </w:pPr>
            <w:r w:rsidRPr="00242870">
              <w:rPr>
                <w:rFonts w:cstheme="minorHAnsi"/>
                <w:bCs/>
                <w:color w:val="D73329"/>
                <w:sz w:val="22"/>
              </w:rPr>
              <w:t xml:space="preserve">For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w:t>
            </w:r>
            <w:r w:rsidRPr="00242870">
              <w:rPr>
                <w:rFonts w:cstheme="minorHAnsi"/>
                <w:bCs/>
                <w:i/>
                <w:iCs/>
                <w:color w:val="D73329"/>
                <w:sz w:val="22"/>
              </w:rPr>
              <w:t>Assessor’s Checklist.</w:t>
            </w:r>
          </w:p>
          <w:p w14:paraId="3BCE5A89" w14:textId="517202EB" w:rsidR="00A9342A" w:rsidRPr="00242870" w:rsidRDefault="00A9342A" w:rsidP="00A9342A">
            <w:pPr>
              <w:tabs>
                <w:tab w:val="left" w:pos="180"/>
              </w:tabs>
              <w:spacing w:after="120" w:line="276" w:lineRule="auto"/>
              <w:ind w:left="0" w:right="106" w:firstLine="0"/>
              <w:jc w:val="both"/>
              <w:rPr>
                <w:rFonts w:cstheme="minorHAnsi"/>
                <w:b/>
                <w:color w:val="D73329"/>
                <w:sz w:val="22"/>
              </w:rPr>
            </w:pPr>
            <w:r w:rsidRPr="00242870">
              <w:rPr>
                <w:rFonts w:cstheme="minorHAnsi"/>
                <w:b/>
                <w:color w:val="D73329"/>
                <w:sz w:val="22"/>
              </w:rPr>
              <w:t>Copy of the Project Budget reviewed</w:t>
            </w:r>
          </w:p>
          <w:p w14:paraId="76740CC9" w14:textId="77777777" w:rsidR="00A9342A" w:rsidRPr="00242870" w:rsidRDefault="00A9342A" w:rsidP="00A9342A">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The candidate must submit the Project Budget reviewed in relation to this task.</w:t>
            </w:r>
          </w:p>
          <w:p w14:paraId="5D1B851C" w14:textId="77777777" w:rsidR="00A9342A" w:rsidRPr="00242870" w:rsidRDefault="00A9342A" w:rsidP="00A9342A">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The project budget outlines the different costs that will be incurred all throughout the life of the project.</w:t>
            </w:r>
          </w:p>
          <w:p w14:paraId="03CE7A63" w14:textId="77777777" w:rsidR="00A9342A" w:rsidRPr="00242870" w:rsidRDefault="00A9342A" w:rsidP="00A9342A">
            <w:pPr>
              <w:tabs>
                <w:tab w:val="left" w:pos="180"/>
              </w:tabs>
              <w:spacing w:after="120" w:line="276" w:lineRule="auto"/>
              <w:ind w:left="0" w:right="106" w:firstLine="0"/>
              <w:jc w:val="both"/>
              <w:rPr>
                <w:rFonts w:cstheme="minorHAnsi"/>
                <w:b/>
                <w:color w:val="D73329"/>
                <w:sz w:val="22"/>
              </w:rPr>
            </w:pPr>
            <w:r w:rsidRPr="00242870">
              <w:rPr>
                <w:rFonts w:cstheme="minorHAnsi"/>
                <w:b/>
                <w:color w:val="D73329"/>
                <w:sz w:val="22"/>
              </w:rPr>
              <w:t>Copy of the Schedule of Progress Payment reviewed</w:t>
            </w:r>
          </w:p>
          <w:p w14:paraId="2339DB11" w14:textId="77777777" w:rsidR="00A9342A" w:rsidRPr="00242870" w:rsidRDefault="00A9342A" w:rsidP="00A9342A">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The candidate must submit the Schedule of Progress Payment reviewed in relation to this task.</w:t>
            </w:r>
          </w:p>
          <w:p w14:paraId="15D79EF1" w14:textId="7D95F05E" w:rsidR="00A9342A" w:rsidRPr="00242870" w:rsidRDefault="00A9342A" w:rsidP="00A9342A">
            <w:pPr>
              <w:tabs>
                <w:tab w:val="left" w:pos="180"/>
              </w:tabs>
              <w:spacing w:after="120" w:line="276" w:lineRule="auto"/>
              <w:ind w:left="0" w:right="0" w:firstLine="0"/>
            </w:pPr>
            <w:r w:rsidRPr="00242870">
              <w:rPr>
                <w:rFonts w:cstheme="minorHAnsi"/>
                <w:bCs/>
                <w:color w:val="D73329"/>
                <w:sz w:val="22"/>
              </w:rPr>
              <w:t>The schedule of progress payment shows how much progress payment should be paid for each period.</w:t>
            </w:r>
          </w:p>
        </w:tc>
      </w:tr>
    </w:tbl>
    <w:p w14:paraId="051DB04C" w14:textId="49097A33" w:rsidR="00594516" w:rsidRPr="00F15CA0" w:rsidRDefault="00594516" w:rsidP="00F15CA0">
      <w:pPr>
        <w:spacing w:after="120" w:line="276" w:lineRule="auto"/>
        <w:ind w:left="0" w:right="102" w:firstLine="0"/>
        <w:rPr>
          <w:rFonts w:eastAsiaTheme="majorEastAsia" w:cstheme="minorHAnsi"/>
          <w:bCs/>
          <w:color w:val="262626" w:themeColor="text1" w:themeTint="D9"/>
          <w:sz w:val="24"/>
          <w:szCs w:val="26"/>
          <w:lang w:bidi="en-US"/>
        </w:rPr>
      </w:pPr>
    </w:p>
    <w:p w14:paraId="398F7147" w14:textId="77777777" w:rsidR="00105A93" w:rsidRDefault="00105A93">
      <w:pPr>
        <w:spacing w:after="120" w:line="276" w:lineRule="auto"/>
        <w:rPr>
          <w:rFonts w:ascii="Arial" w:eastAsiaTheme="majorEastAsia" w:hAnsi="Arial" w:cstheme="majorBidi"/>
          <w:b/>
          <w:color w:val="262626" w:themeColor="text1" w:themeTint="D9"/>
          <w:sz w:val="24"/>
          <w:szCs w:val="26"/>
          <w:lang w:bidi="en-US"/>
        </w:rPr>
      </w:pPr>
      <w:bookmarkStart w:id="141" w:name="_Toc61449241"/>
      <w:r>
        <w:br w:type="page"/>
      </w:r>
    </w:p>
    <w:p w14:paraId="30555BCD" w14:textId="07CC095A" w:rsidR="00E655D9" w:rsidRPr="00F15CA0" w:rsidRDefault="00E655D9" w:rsidP="00E655D9">
      <w:pPr>
        <w:pStyle w:val="Heading2"/>
        <w:tabs>
          <w:tab w:val="left" w:pos="180"/>
        </w:tabs>
        <w:ind w:right="0"/>
        <w:rPr>
          <w:lang w:val="en-AU"/>
        </w:rPr>
      </w:pPr>
      <w:r w:rsidRPr="00F15CA0">
        <w:rPr>
          <w:lang w:val="en-AU"/>
        </w:rPr>
        <w:lastRenderedPageBreak/>
        <w:t>Task 7 – Monitor the Actual Cash Flow of the Project</w:t>
      </w:r>
      <w:bookmarkEnd w:id="141"/>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E655D9" w:rsidRPr="00242870" w14:paraId="609BA74C" w14:textId="77777777" w:rsidTr="00E718B5">
        <w:trPr>
          <w:trHeight w:val="153"/>
          <w:jc w:val="center"/>
        </w:trPr>
        <w:tc>
          <w:tcPr>
            <w:tcW w:w="5000" w:type="pct"/>
            <w:tcBorders>
              <w:top w:val="nil"/>
              <w:left w:val="nil"/>
              <w:bottom w:val="nil"/>
              <w:right w:val="nil"/>
            </w:tcBorders>
            <w:shd w:val="clear" w:color="auto" w:fill="D9E2F3" w:themeFill="accent1" w:themeFillTint="33"/>
          </w:tcPr>
          <w:p w14:paraId="607AC27C" w14:textId="4DB638BA" w:rsidR="00D76EE0" w:rsidRDefault="005F6924" w:rsidP="00FF66F5">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Monitor the actual cash flow of the project by a</w:t>
            </w:r>
            <w:r w:rsidRPr="005F6924">
              <w:rPr>
                <w:rFonts w:cstheme="minorHAnsi"/>
                <w:color w:val="262626" w:themeColor="text1" w:themeTint="D9"/>
                <w:szCs w:val="24"/>
              </w:rPr>
              <w:t>ccess and review</w:t>
            </w:r>
            <w:r>
              <w:rPr>
                <w:rFonts w:cstheme="minorHAnsi"/>
                <w:color w:val="262626" w:themeColor="text1" w:themeTint="D9"/>
                <w:szCs w:val="24"/>
              </w:rPr>
              <w:t xml:space="preserve">ing </w:t>
            </w:r>
            <w:r w:rsidRPr="005F6924">
              <w:rPr>
                <w:rFonts w:cstheme="minorHAnsi"/>
                <w:color w:val="262626" w:themeColor="text1" w:themeTint="D9"/>
                <w:szCs w:val="24"/>
              </w:rPr>
              <w:t>relevant source documents</w:t>
            </w:r>
            <w:r>
              <w:rPr>
                <w:rFonts w:cstheme="minorHAnsi"/>
                <w:color w:val="262626" w:themeColor="text1" w:themeTint="D9"/>
                <w:szCs w:val="24"/>
              </w:rPr>
              <w:t>.</w:t>
            </w:r>
          </w:p>
          <w:p w14:paraId="4067742E" w14:textId="351DB6D6" w:rsidR="00D76EE0" w:rsidRPr="00D76EE0" w:rsidRDefault="00D76EE0" w:rsidP="00F15CA0">
            <w:pPr>
              <w:spacing w:before="240" w:after="120" w:line="276" w:lineRule="auto"/>
              <w:ind w:left="0" w:right="0" w:firstLine="0"/>
              <w:jc w:val="both"/>
              <w:rPr>
                <w:rFonts w:cstheme="minorHAnsi"/>
                <w:b/>
                <w:bCs/>
                <w:color w:val="262626" w:themeColor="text1" w:themeTint="D9"/>
                <w:szCs w:val="24"/>
              </w:rPr>
            </w:pPr>
            <w:r w:rsidRPr="00D76EE0">
              <w:rPr>
                <w:rFonts w:cstheme="minorHAnsi"/>
                <w:b/>
                <w:bCs/>
                <w:color w:val="262626" w:themeColor="text1" w:themeTint="D9"/>
                <w:szCs w:val="24"/>
              </w:rPr>
              <w:t>STEPS TO TAKE</w:t>
            </w:r>
            <w:r>
              <w:rPr>
                <w:rFonts w:cstheme="minorHAnsi"/>
                <w:b/>
                <w:bCs/>
                <w:color w:val="262626" w:themeColor="text1" w:themeTint="D9"/>
                <w:szCs w:val="24"/>
              </w:rPr>
              <w:t xml:space="preserve"> </w:t>
            </w:r>
          </w:p>
          <w:p w14:paraId="603ECAD4" w14:textId="131EEB07" w:rsidR="004E3D98" w:rsidRDefault="00E655D9" w:rsidP="00105A93">
            <w:pPr>
              <w:pStyle w:val="ListParagraph"/>
              <w:numPr>
                <w:ilvl w:val="0"/>
                <w:numId w:val="23"/>
              </w:numPr>
              <w:spacing w:after="120" w:line="276" w:lineRule="auto"/>
              <w:ind w:right="0"/>
              <w:contextualSpacing w:val="0"/>
              <w:jc w:val="both"/>
              <w:rPr>
                <w:rFonts w:cstheme="minorHAnsi"/>
                <w:color w:val="262626" w:themeColor="text1" w:themeTint="D9"/>
                <w:szCs w:val="24"/>
              </w:rPr>
            </w:pPr>
            <w:r w:rsidRPr="004E3D98">
              <w:rPr>
                <w:rFonts w:cstheme="minorHAnsi"/>
                <w:color w:val="262626" w:themeColor="text1" w:themeTint="D9"/>
                <w:szCs w:val="24"/>
              </w:rPr>
              <w:t>Access and review source documents</w:t>
            </w:r>
            <w:bookmarkStart w:id="142" w:name="_Hlk59022734"/>
            <w:bookmarkStart w:id="143" w:name="_Hlk59012336"/>
            <w:r w:rsidR="00FE55A1">
              <w:rPr>
                <w:rFonts w:cstheme="minorHAnsi"/>
                <w:color w:val="262626" w:themeColor="text1" w:themeTint="D9"/>
                <w:szCs w:val="24"/>
              </w:rPr>
              <w:t xml:space="preserve"> relevant to the cash flow of your nominated project.</w:t>
            </w:r>
          </w:p>
          <w:p w14:paraId="214AD6B4" w14:textId="77777777" w:rsidR="004E3D98" w:rsidRDefault="004E3D98" w:rsidP="00105A93">
            <w:pPr>
              <w:pStyle w:val="ListParagraph"/>
              <w:numPr>
                <w:ilvl w:val="0"/>
                <w:numId w:val="23"/>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R</w:t>
            </w:r>
            <w:r w:rsidR="00E655D9" w:rsidRPr="004E3D98">
              <w:rPr>
                <w:rFonts w:cstheme="minorHAnsi"/>
                <w:color w:val="262626" w:themeColor="text1" w:themeTint="D9"/>
                <w:szCs w:val="24"/>
              </w:rPr>
              <w:t xml:space="preserve">ecord the actual cash flow of your nominated project </w:t>
            </w:r>
            <w:r w:rsidR="00D57CAC" w:rsidRPr="004E3D98">
              <w:rPr>
                <w:rFonts w:cstheme="minorHAnsi"/>
                <w:color w:val="262626" w:themeColor="text1" w:themeTint="D9"/>
                <w:szCs w:val="24"/>
              </w:rPr>
              <w:t>following the relevant policies and procedures of the organisation</w:t>
            </w:r>
            <w:bookmarkEnd w:id="142"/>
            <w:r w:rsidR="00D57CAC" w:rsidRPr="004E3D98">
              <w:rPr>
                <w:rFonts w:cstheme="minorHAnsi"/>
                <w:color w:val="262626" w:themeColor="text1" w:themeTint="D9"/>
                <w:szCs w:val="24"/>
              </w:rPr>
              <w:t>.</w:t>
            </w:r>
            <w:r w:rsidR="00E655D9" w:rsidRPr="004E3D98">
              <w:rPr>
                <w:rFonts w:cstheme="minorHAnsi"/>
                <w:color w:val="262626" w:themeColor="text1" w:themeTint="D9"/>
                <w:szCs w:val="24"/>
              </w:rPr>
              <w:t xml:space="preserve"> </w:t>
            </w:r>
            <w:bookmarkStart w:id="144" w:name="_Hlk59012479"/>
            <w:bookmarkEnd w:id="143"/>
          </w:p>
          <w:p w14:paraId="08842FA4" w14:textId="65058EF9" w:rsidR="00E655D9" w:rsidRDefault="00E655D9" w:rsidP="00775619">
            <w:pPr>
              <w:pStyle w:val="ListParagraph"/>
              <w:spacing w:after="120" w:line="276" w:lineRule="auto"/>
              <w:ind w:right="0" w:firstLine="0"/>
              <w:contextualSpacing w:val="0"/>
              <w:jc w:val="both"/>
              <w:rPr>
                <w:rFonts w:cstheme="minorHAnsi"/>
                <w:color w:val="262626" w:themeColor="text1" w:themeTint="D9"/>
                <w:szCs w:val="24"/>
              </w:rPr>
            </w:pPr>
            <w:r w:rsidRPr="004E3D98">
              <w:rPr>
                <w:rFonts w:cstheme="minorHAnsi"/>
                <w:color w:val="262626" w:themeColor="text1" w:themeTint="D9"/>
                <w:szCs w:val="24"/>
              </w:rPr>
              <w:t xml:space="preserve">Use </w:t>
            </w:r>
            <w:r w:rsidR="00D57CAC" w:rsidRPr="004E3D98">
              <w:rPr>
                <w:rFonts w:cstheme="minorHAnsi"/>
                <w:color w:val="262626" w:themeColor="text1" w:themeTint="D9"/>
                <w:szCs w:val="24"/>
              </w:rPr>
              <w:t>your organisation’s template</w:t>
            </w:r>
            <w:r w:rsidRPr="004E3D98">
              <w:rPr>
                <w:rFonts w:cstheme="minorHAnsi"/>
                <w:color w:val="262626" w:themeColor="text1" w:themeTint="D9"/>
                <w:szCs w:val="24"/>
              </w:rPr>
              <w:t xml:space="preserve"> for recording</w:t>
            </w:r>
            <w:r w:rsidR="00594516" w:rsidRPr="004E3D98">
              <w:rPr>
                <w:rFonts w:cstheme="minorHAnsi"/>
                <w:color w:val="262626" w:themeColor="text1" w:themeTint="D9"/>
                <w:szCs w:val="24"/>
              </w:rPr>
              <w:t xml:space="preserve"> the</w:t>
            </w:r>
            <w:r w:rsidRPr="004E3D98">
              <w:rPr>
                <w:rFonts w:cstheme="minorHAnsi"/>
                <w:color w:val="262626" w:themeColor="text1" w:themeTint="D9"/>
                <w:szCs w:val="24"/>
              </w:rPr>
              <w:t xml:space="preserve"> cash inflows and outflows</w:t>
            </w:r>
            <w:r w:rsidR="00594516" w:rsidRPr="004E3D98">
              <w:rPr>
                <w:rFonts w:cstheme="minorHAnsi"/>
                <w:color w:val="262626" w:themeColor="text1" w:themeTint="D9"/>
                <w:szCs w:val="24"/>
              </w:rPr>
              <w:t xml:space="preserve"> of a project</w:t>
            </w:r>
            <w:r w:rsidRPr="004E3D98">
              <w:rPr>
                <w:rFonts w:cstheme="minorHAnsi"/>
                <w:color w:val="262626" w:themeColor="text1" w:themeTint="D9"/>
                <w:szCs w:val="24"/>
              </w:rPr>
              <w:t xml:space="preserve">, or you may use the </w:t>
            </w:r>
            <w:r w:rsidRPr="00775619">
              <w:rPr>
                <w:rFonts w:cstheme="minorHAnsi"/>
                <w:b/>
                <w:bCs/>
                <w:color w:val="262626" w:themeColor="text1" w:themeTint="D9"/>
                <w:szCs w:val="24"/>
              </w:rPr>
              <w:t>Cash Flow Status Report</w:t>
            </w:r>
            <w:r w:rsidRPr="004E3D98">
              <w:rPr>
                <w:rFonts w:cstheme="minorHAnsi"/>
                <w:color w:val="262626" w:themeColor="text1" w:themeTint="D9"/>
                <w:szCs w:val="24"/>
              </w:rPr>
              <w:t xml:space="preserve"> template provided along with this workbook</w:t>
            </w:r>
            <w:bookmarkEnd w:id="144"/>
            <w:r w:rsidRPr="004E3D98">
              <w:rPr>
                <w:rFonts w:cstheme="minorHAnsi"/>
                <w:color w:val="262626" w:themeColor="text1" w:themeTint="D9"/>
                <w:szCs w:val="24"/>
              </w:rPr>
              <w:t xml:space="preserve">.   </w:t>
            </w:r>
          </w:p>
          <w:p w14:paraId="6A6F51DA" w14:textId="14088C47" w:rsidR="004E3D98" w:rsidRPr="00775619" w:rsidRDefault="00B22115" w:rsidP="00105A93">
            <w:pPr>
              <w:pStyle w:val="ListParagraph"/>
              <w:numPr>
                <w:ilvl w:val="0"/>
                <w:numId w:val="23"/>
              </w:numPr>
              <w:spacing w:after="120" w:line="276" w:lineRule="auto"/>
              <w:ind w:right="0"/>
              <w:contextualSpacing w:val="0"/>
              <w:jc w:val="both"/>
              <w:rPr>
                <w:rFonts w:cstheme="minorHAnsi"/>
                <w:color w:val="262626" w:themeColor="text1" w:themeTint="D9"/>
                <w:szCs w:val="24"/>
              </w:rPr>
            </w:pPr>
            <w:r w:rsidRPr="00B22115">
              <w:rPr>
                <w:rFonts w:cstheme="minorHAnsi"/>
                <w:color w:val="262626" w:themeColor="text1" w:themeTint="D9"/>
                <w:szCs w:val="24"/>
              </w:rPr>
              <w:t xml:space="preserve">Have your project manager review your submitted </w:t>
            </w:r>
            <w:r w:rsidR="00775619">
              <w:rPr>
                <w:rFonts w:cstheme="minorHAnsi"/>
                <w:color w:val="262626" w:themeColor="text1" w:themeTint="D9"/>
                <w:szCs w:val="24"/>
              </w:rPr>
              <w:t>Cash Flow Status Report</w:t>
            </w:r>
            <w:r w:rsidRPr="00B22115">
              <w:rPr>
                <w:rFonts w:cstheme="minorHAnsi"/>
                <w:color w:val="262626" w:themeColor="text1" w:themeTint="D9"/>
                <w:szCs w:val="24"/>
              </w:rPr>
              <w:t xml:space="preserve">. They must accomplish and sign the </w:t>
            </w:r>
            <w:r w:rsidRPr="00775619">
              <w:rPr>
                <w:rFonts w:cstheme="minorHAnsi"/>
                <w:b/>
                <w:bCs/>
                <w:color w:val="262626" w:themeColor="text1" w:themeTint="D9"/>
                <w:szCs w:val="24"/>
              </w:rPr>
              <w:t>Third-Party Report Form</w:t>
            </w:r>
            <w:r w:rsidR="00775619">
              <w:rPr>
                <w:rFonts w:cstheme="minorHAnsi"/>
                <w:b/>
                <w:bCs/>
                <w:color w:val="262626" w:themeColor="text1" w:themeTint="D9"/>
                <w:szCs w:val="24"/>
              </w:rPr>
              <w:t xml:space="preserve"> (Cash Flow Status)</w:t>
            </w:r>
            <w:r w:rsidRPr="00B22115">
              <w:rPr>
                <w:rFonts w:cstheme="minorHAnsi"/>
                <w:color w:val="262626" w:themeColor="text1" w:themeTint="D9"/>
                <w:szCs w:val="24"/>
              </w:rPr>
              <w:t xml:space="preserve"> to confirm that your submission is accurate.</w:t>
            </w:r>
          </w:p>
          <w:p w14:paraId="25399AB6" w14:textId="2734CA6D" w:rsidR="00E655D9" w:rsidRPr="00570D35" w:rsidRDefault="00570D35" w:rsidP="00570D35">
            <w:pPr>
              <w:tabs>
                <w:tab w:val="left" w:pos="180"/>
              </w:tabs>
              <w:spacing w:before="240" w:after="120" w:line="276" w:lineRule="auto"/>
              <w:ind w:left="0" w:right="0" w:firstLine="0"/>
              <w:jc w:val="both"/>
              <w:rPr>
                <w:rFonts w:cstheme="minorHAnsi"/>
                <w:b/>
                <w:bCs/>
                <w:color w:val="262626" w:themeColor="text1" w:themeTint="D9"/>
                <w:szCs w:val="24"/>
              </w:rPr>
            </w:pPr>
            <w:r w:rsidRPr="00570D35">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2DF0FA0E" w14:textId="6C175B7D" w:rsidR="00E655D9" w:rsidRPr="00242870" w:rsidRDefault="00570D35" w:rsidP="00105A93">
            <w:pPr>
              <w:pStyle w:val="ListParagraph"/>
              <w:numPr>
                <w:ilvl w:val="0"/>
                <w:numId w:val="2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E655D9" w:rsidRPr="00242870">
              <w:rPr>
                <w:rFonts w:cstheme="minorHAnsi"/>
                <w:color w:val="262626" w:themeColor="text1" w:themeTint="D9"/>
                <w:szCs w:val="24"/>
              </w:rPr>
              <w:t xml:space="preserve">ractical knowledge </w:t>
            </w:r>
            <w:bookmarkStart w:id="145" w:name="_Hlk59022796"/>
            <w:bookmarkStart w:id="146" w:name="_Hlk59012370"/>
            <w:r w:rsidR="00E655D9" w:rsidRPr="00242870">
              <w:rPr>
                <w:rFonts w:cstheme="minorHAnsi"/>
                <w:color w:val="262626" w:themeColor="text1" w:themeTint="D9"/>
                <w:szCs w:val="24"/>
              </w:rPr>
              <w:t>of different cash flow transactions</w:t>
            </w:r>
            <w:r w:rsidR="00594516" w:rsidRPr="00242870">
              <w:rPr>
                <w:rFonts w:cstheme="minorHAnsi"/>
                <w:color w:val="262626" w:themeColor="text1" w:themeTint="D9"/>
                <w:szCs w:val="24"/>
              </w:rPr>
              <w:t xml:space="preserve"> that must be tracked in a project</w:t>
            </w:r>
            <w:bookmarkEnd w:id="145"/>
          </w:p>
          <w:bookmarkEnd w:id="146"/>
          <w:p w14:paraId="3B076779" w14:textId="77777777" w:rsidR="00E655D9" w:rsidRDefault="00570D35" w:rsidP="00105A93">
            <w:pPr>
              <w:pStyle w:val="ListParagraph"/>
              <w:numPr>
                <w:ilvl w:val="0"/>
                <w:numId w:val="23"/>
              </w:numPr>
              <w:spacing w:after="120" w:line="276" w:lineRule="auto"/>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E655D9" w:rsidRPr="00242870">
              <w:rPr>
                <w:rFonts w:cstheme="minorHAnsi"/>
                <w:color w:val="262626" w:themeColor="text1" w:themeTint="D9"/>
                <w:szCs w:val="24"/>
              </w:rPr>
              <w:t xml:space="preserve">ractical skills relevant </w:t>
            </w:r>
            <w:bookmarkStart w:id="147" w:name="_Hlk59022805"/>
            <w:r w:rsidR="00E655D9" w:rsidRPr="00242870">
              <w:rPr>
                <w:rFonts w:cstheme="minorHAnsi"/>
                <w:color w:val="262626" w:themeColor="text1" w:themeTint="D9"/>
                <w:szCs w:val="24"/>
              </w:rPr>
              <w:t>to recording the project’s</w:t>
            </w:r>
            <w:r w:rsidR="00594516" w:rsidRPr="00242870">
              <w:rPr>
                <w:rFonts w:cstheme="minorHAnsi"/>
                <w:color w:val="262626" w:themeColor="text1" w:themeTint="D9"/>
                <w:szCs w:val="24"/>
              </w:rPr>
              <w:t xml:space="preserve"> actual</w:t>
            </w:r>
            <w:r w:rsidR="00E655D9" w:rsidRPr="00242870">
              <w:rPr>
                <w:rFonts w:cstheme="minorHAnsi"/>
                <w:color w:val="262626" w:themeColor="text1" w:themeTint="D9"/>
                <w:szCs w:val="24"/>
              </w:rPr>
              <w:t xml:space="preserve"> cash flows</w:t>
            </w:r>
            <w:bookmarkEnd w:id="147"/>
          </w:p>
          <w:p w14:paraId="26195770" w14:textId="77777777" w:rsidR="00105A93" w:rsidRPr="001D3208" w:rsidRDefault="00105A93" w:rsidP="00105A93">
            <w:pPr>
              <w:tabs>
                <w:tab w:val="left" w:pos="180"/>
              </w:tabs>
              <w:spacing w:before="240" w:after="120" w:line="276" w:lineRule="auto"/>
              <w:ind w:left="0" w:right="0" w:firstLine="0"/>
              <w:jc w:val="both"/>
              <w:rPr>
                <w:rFonts w:cstheme="minorHAnsi"/>
                <w:b/>
                <w:bCs/>
                <w:color w:val="262626" w:themeColor="text1" w:themeTint="D9"/>
                <w:szCs w:val="24"/>
              </w:rPr>
            </w:pPr>
            <w:r w:rsidRPr="001D3208">
              <w:rPr>
                <w:rFonts w:cstheme="minorHAnsi"/>
                <w:b/>
                <w:bCs/>
                <w:color w:val="262626" w:themeColor="text1" w:themeTint="D9"/>
                <w:szCs w:val="24"/>
              </w:rPr>
              <w:t>ASSESSOR’S CHECKLIST</w:t>
            </w:r>
          </w:p>
          <w:p w14:paraId="353C2C4B" w14:textId="77777777" w:rsidR="00105A93" w:rsidRPr="00242870" w:rsidRDefault="00105A93" w:rsidP="00105A93">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7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607C1375" w14:textId="77777777" w:rsidR="00105A93" w:rsidRPr="001D3208" w:rsidRDefault="00105A93" w:rsidP="00105A93">
            <w:pPr>
              <w:tabs>
                <w:tab w:val="left" w:pos="180"/>
              </w:tabs>
              <w:spacing w:before="240" w:after="120" w:line="276" w:lineRule="auto"/>
              <w:ind w:left="0" w:right="0" w:firstLine="0"/>
              <w:jc w:val="both"/>
              <w:rPr>
                <w:rFonts w:cstheme="minorHAnsi"/>
                <w:b/>
                <w:bCs/>
                <w:color w:val="262626" w:themeColor="text1" w:themeTint="D9"/>
                <w:szCs w:val="24"/>
              </w:rPr>
            </w:pPr>
            <w:r w:rsidRPr="001D3208">
              <w:rPr>
                <w:rFonts w:cstheme="minorHAnsi"/>
                <w:b/>
                <w:bCs/>
                <w:color w:val="262626" w:themeColor="text1" w:themeTint="D9"/>
                <w:szCs w:val="24"/>
              </w:rPr>
              <w:t>YOUR ASSESSOR WILL</w:t>
            </w:r>
          </w:p>
          <w:p w14:paraId="13036405" w14:textId="77777777" w:rsidR="00105A93" w:rsidRPr="00242870" w:rsidRDefault="00105A93" w:rsidP="00105A93">
            <w:pPr>
              <w:pStyle w:val="ListParagraph"/>
              <w:numPr>
                <w:ilvl w:val="0"/>
                <w:numId w:val="2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w:t>
            </w:r>
          </w:p>
          <w:p w14:paraId="0420D89B" w14:textId="77777777" w:rsidR="00105A93" w:rsidRPr="00242870" w:rsidRDefault="00105A93" w:rsidP="00105A93">
            <w:pPr>
              <w:pStyle w:val="ListParagraph"/>
              <w:numPr>
                <w:ilvl w:val="0"/>
                <w:numId w:val="2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7B225C0A" w14:textId="77777777" w:rsidR="00105A93" w:rsidRPr="00FE55A1" w:rsidRDefault="00105A93" w:rsidP="00105A93">
            <w:pPr>
              <w:pStyle w:val="ListParagraph"/>
              <w:numPr>
                <w:ilvl w:val="0"/>
                <w:numId w:val="23"/>
              </w:numPr>
              <w:spacing w:after="120" w:line="276" w:lineRule="auto"/>
              <w:ind w:right="0"/>
              <w:contextualSpacing w:val="0"/>
              <w:jc w:val="both"/>
              <w:rPr>
                <w:rFonts w:cstheme="minorHAnsi"/>
                <w:color w:val="262626" w:themeColor="text1" w:themeTint="D9"/>
                <w:szCs w:val="24"/>
              </w:rPr>
            </w:pPr>
            <w:r w:rsidRPr="00FE55A1">
              <w:rPr>
                <w:rFonts w:cstheme="minorHAnsi"/>
                <w:color w:val="262626" w:themeColor="text1" w:themeTint="D9"/>
                <w:szCs w:val="24"/>
              </w:rPr>
              <w:t>Discuss with you the requirements listed in the Assessor’s Checklist prior to the assessment</w:t>
            </w:r>
          </w:p>
          <w:p w14:paraId="58CA368D" w14:textId="68AE8F34" w:rsidR="00105A93" w:rsidRPr="00105A93" w:rsidRDefault="00105A93" w:rsidP="00105A93">
            <w:pPr>
              <w:pStyle w:val="ListParagraph"/>
              <w:numPr>
                <w:ilvl w:val="0"/>
                <w:numId w:val="23"/>
              </w:numPr>
              <w:spacing w:after="120" w:line="276" w:lineRule="auto"/>
              <w:ind w:right="0"/>
              <w:contextualSpacing w:val="0"/>
              <w:jc w:val="both"/>
              <w:rPr>
                <w:rFonts w:cstheme="minorHAnsi"/>
                <w:color w:val="262626" w:themeColor="text1" w:themeTint="D9"/>
                <w:szCs w:val="24"/>
              </w:rPr>
            </w:pPr>
            <w:r w:rsidRPr="00FE55A1">
              <w:rPr>
                <w:rFonts w:cstheme="minorHAnsi"/>
                <w:color w:val="262626" w:themeColor="text1" w:themeTint="D9"/>
                <w:szCs w:val="24"/>
              </w:rPr>
              <w:t>Address your queries and concerns regarding this task.</w:t>
            </w:r>
          </w:p>
        </w:tc>
      </w:tr>
    </w:tbl>
    <w:p w14:paraId="64E656D7" w14:textId="77777777" w:rsidR="00F15CA0" w:rsidRPr="00F15CA0" w:rsidRDefault="00F15CA0">
      <w:pPr>
        <w:rPr>
          <w:sz w:val="10"/>
          <w:szCs w:val="10"/>
        </w:rPr>
      </w:pPr>
      <w:r w:rsidRPr="00F15CA0">
        <w:rPr>
          <w:sz w:val="10"/>
          <w:szCs w:val="10"/>
        </w:rP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A9342A" w:rsidRPr="00242870" w14:paraId="4C87AB9D" w14:textId="77777777" w:rsidTr="00E718B5">
        <w:trPr>
          <w:trHeight w:val="153"/>
          <w:jc w:val="center"/>
        </w:trPr>
        <w:tc>
          <w:tcPr>
            <w:tcW w:w="5000" w:type="pct"/>
            <w:tcBorders>
              <w:top w:val="nil"/>
              <w:left w:val="nil"/>
              <w:bottom w:val="nil"/>
              <w:right w:val="nil"/>
            </w:tcBorders>
            <w:shd w:val="clear" w:color="auto" w:fill="D9E2F3" w:themeFill="accent1" w:themeFillTint="33"/>
          </w:tcPr>
          <w:p w14:paraId="029F6574" w14:textId="536F82CA" w:rsidR="00A9342A" w:rsidRPr="001D3208" w:rsidRDefault="00A9342A" w:rsidP="00A9342A">
            <w:pPr>
              <w:tabs>
                <w:tab w:val="left" w:pos="180"/>
              </w:tabs>
              <w:spacing w:before="240" w:after="120" w:line="276" w:lineRule="auto"/>
              <w:ind w:left="0" w:right="0" w:firstLine="0"/>
              <w:jc w:val="both"/>
              <w:rPr>
                <w:rFonts w:cstheme="minorHAnsi"/>
                <w:b/>
                <w:bCs/>
                <w:color w:val="262626" w:themeColor="text1" w:themeTint="D9"/>
                <w:szCs w:val="24"/>
              </w:rPr>
            </w:pPr>
            <w:r w:rsidRPr="001D3208">
              <w:rPr>
                <w:rFonts w:cstheme="minorHAnsi"/>
                <w:b/>
                <w:bCs/>
                <w:color w:val="262626" w:themeColor="text1" w:themeTint="D9"/>
                <w:szCs w:val="24"/>
              </w:rPr>
              <w:lastRenderedPageBreak/>
              <w:t>EVIDENCE TO BE SUBMITTED</w:t>
            </w:r>
          </w:p>
          <w:p w14:paraId="3803C5B8" w14:textId="77777777" w:rsidR="00A9342A" w:rsidRPr="00242870" w:rsidRDefault="00A9342A" w:rsidP="00A9342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03C4EEA1" w14:textId="77777777" w:rsidR="00A9342A" w:rsidRDefault="00A9342A" w:rsidP="00A9342A">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Cash Flow Status Report</w:t>
            </w:r>
          </w:p>
          <w:p w14:paraId="1957AE66" w14:textId="50529460" w:rsidR="00C47855" w:rsidRPr="00C47855" w:rsidRDefault="00C47855" w:rsidP="00C47855">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Third-Party Report Form </w:t>
            </w:r>
            <w:r w:rsidR="00322A9C">
              <w:rPr>
                <w:rFonts w:cstheme="minorHAnsi"/>
                <w:color w:val="262626" w:themeColor="text1" w:themeTint="D9"/>
                <w:szCs w:val="24"/>
              </w:rPr>
              <w:t xml:space="preserve">(Cash Flow Status) </w:t>
            </w:r>
            <w:r w:rsidRPr="00242870">
              <w:rPr>
                <w:rFonts w:cstheme="minorHAnsi"/>
                <w:color w:val="262626" w:themeColor="text1" w:themeTint="D9"/>
                <w:szCs w:val="24"/>
              </w:rPr>
              <w:t>completed by your project manager</w:t>
            </w:r>
          </w:p>
          <w:p w14:paraId="227A6529" w14:textId="3503453F" w:rsidR="00A9342A" w:rsidRPr="00242870" w:rsidRDefault="00A9342A" w:rsidP="00470F7C">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Copy of the source documents you have accessed and reviewed relevant to this task,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receipts, invoices.</w:t>
            </w:r>
          </w:p>
        </w:tc>
      </w:tr>
      <w:tr w:rsidR="00A9342A" w:rsidRPr="00242870" w14:paraId="4B3CDC88" w14:textId="77777777" w:rsidTr="00E718B5">
        <w:trPr>
          <w:trHeight w:val="153"/>
          <w:jc w:val="center"/>
        </w:trPr>
        <w:tc>
          <w:tcPr>
            <w:tcW w:w="5000" w:type="pct"/>
            <w:tcBorders>
              <w:top w:val="nil"/>
              <w:left w:val="nil"/>
              <w:bottom w:val="nil"/>
              <w:right w:val="nil"/>
            </w:tcBorders>
            <w:shd w:val="clear" w:color="auto" w:fill="auto"/>
          </w:tcPr>
          <w:p w14:paraId="5A535DA8" w14:textId="77777777" w:rsidR="00A9342A" w:rsidRPr="001D3208" w:rsidRDefault="00A9342A" w:rsidP="007B1C91">
            <w:pPr>
              <w:spacing w:before="0"/>
              <w:ind w:left="0" w:firstLine="0"/>
              <w:rPr>
                <w:rFonts w:cstheme="minorHAnsi"/>
                <w:b/>
                <w:bCs/>
                <w:color w:val="262626" w:themeColor="text1" w:themeTint="D9"/>
                <w:szCs w:val="24"/>
              </w:rPr>
            </w:pPr>
          </w:p>
        </w:tc>
      </w:tr>
      <w:tr w:rsidR="00E655D9" w:rsidRPr="00242870" w14:paraId="11F74A2D" w14:textId="77777777" w:rsidTr="00E718B5">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E6DF3E9" w14:textId="1D67B1D4" w:rsidR="00E655D9" w:rsidRPr="00242870" w:rsidRDefault="00E655D9" w:rsidP="00FF66F5">
            <w:pPr>
              <w:tabs>
                <w:tab w:val="left" w:pos="180"/>
              </w:tabs>
              <w:spacing w:after="120" w:line="276" w:lineRule="auto"/>
              <w:ind w:left="0" w:right="0" w:firstLine="0"/>
              <w:rPr>
                <w:rFonts w:cstheme="minorHAnsi"/>
                <w:i/>
                <w:color w:val="2F5496" w:themeColor="accent1" w:themeShade="BF"/>
                <w:sz w:val="20"/>
                <w:szCs w:val="24"/>
              </w:rPr>
            </w:pPr>
            <w:r w:rsidRPr="00242870">
              <w:br w:type="page"/>
            </w:r>
            <w:r w:rsidRPr="00242870">
              <w:rPr>
                <w:rFonts w:cstheme="minorHAnsi"/>
                <w:i/>
                <w:color w:val="2F5496" w:themeColor="accent1" w:themeShade="BF"/>
                <w:sz w:val="20"/>
                <w:szCs w:val="24"/>
              </w:rPr>
              <w:t>Mapping: CPCCBC5019 PC2.2 (p)</w:t>
            </w:r>
            <w:r w:rsidR="005B13BA" w:rsidRPr="00242870">
              <w:rPr>
                <w:rFonts w:cstheme="minorHAnsi"/>
                <w:i/>
                <w:color w:val="2F5496" w:themeColor="accent1" w:themeShade="BF"/>
                <w:sz w:val="20"/>
                <w:szCs w:val="24"/>
              </w:rPr>
              <w:t xml:space="preserve">, </w:t>
            </w:r>
            <w:r w:rsidR="00A037B3">
              <w:rPr>
                <w:rFonts w:cstheme="minorHAnsi"/>
                <w:i/>
                <w:color w:val="2F5496" w:themeColor="accent1" w:themeShade="BF"/>
                <w:sz w:val="20"/>
                <w:szCs w:val="24"/>
              </w:rPr>
              <w:t xml:space="preserve">PE2.0 (p), </w:t>
            </w:r>
            <w:r w:rsidR="005B13BA" w:rsidRPr="00242870">
              <w:rPr>
                <w:rFonts w:cstheme="minorHAnsi"/>
                <w:i/>
                <w:color w:val="2F5496" w:themeColor="accent1" w:themeShade="BF"/>
                <w:sz w:val="20"/>
                <w:szCs w:val="24"/>
              </w:rPr>
              <w:t>PE3.0 (p)</w:t>
            </w:r>
          </w:p>
          <w:p w14:paraId="6B3321A9" w14:textId="77777777"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239F3F71" w14:textId="10F1CFDC"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Cash Flow Status Report</w:t>
            </w:r>
          </w:p>
          <w:p w14:paraId="59253E70" w14:textId="7918202D" w:rsidR="00DA6FF3" w:rsidRPr="00242870" w:rsidRDefault="00DA6FF3"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submit a completed Cash Flow Status Report.</w:t>
            </w:r>
          </w:p>
          <w:p w14:paraId="12190693" w14:textId="0C386853" w:rsidR="004F04C8"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w:t>
            </w:r>
            <w:r w:rsidR="004F04C8" w:rsidRPr="00242870">
              <w:rPr>
                <w:rFonts w:cstheme="minorHAnsi"/>
                <w:bCs/>
                <w:color w:val="D73329"/>
                <w:sz w:val="22"/>
              </w:rPr>
              <w:t xml:space="preserve"> access and review relevant source documents and record the actual cash flow of </w:t>
            </w:r>
            <w:r w:rsidR="009341DD" w:rsidRPr="00242870">
              <w:rPr>
                <w:rFonts w:cstheme="minorHAnsi"/>
                <w:bCs/>
                <w:color w:val="D73329"/>
                <w:sz w:val="22"/>
              </w:rPr>
              <w:t xml:space="preserve">their </w:t>
            </w:r>
            <w:r w:rsidR="004F04C8" w:rsidRPr="00242870">
              <w:rPr>
                <w:rFonts w:cstheme="minorHAnsi"/>
                <w:bCs/>
                <w:color w:val="D73329"/>
                <w:sz w:val="22"/>
              </w:rPr>
              <w:t>nominated project following the relevant policies and procedures of the organisation.</w:t>
            </w:r>
            <w:r w:rsidRPr="00242870">
              <w:rPr>
                <w:rFonts w:cstheme="minorHAnsi"/>
                <w:bCs/>
                <w:color w:val="D73329"/>
                <w:sz w:val="22"/>
              </w:rPr>
              <w:t xml:space="preserve"> </w:t>
            </w:r>
          </w:p>
          <w:p w14:paraId="2F518D05" w14:textId="7B17AEDF"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use the </w:t>
            </w:r>
            <w:r w:rsidR="00594516" w:rsidRPr="00242870">
              <w:rPr>
                <w:rFonts w:cstheme="minorHAnsi"/>
                <w:bCs/>
                <w:color w:val="D73329"/>
                <w:sz w:val="22"/>
              </w:rPr>
              <w:t>template being used by the organisation when recording the actual cash flows of the project</w:t>
            </w:r>
            <w:r w:rsidRPr="00242870">
              <w:rPr>
                <w:rFonts w:cstheme="minorHAnsi"/>
                <w:bCs/>
                <w:color w:val="D73329"/>
                <w:sz w:val="22"/>
              </w:rPr>
              <w:t xml:space="preserve"> or the Generic Cash Flow Status Report template provided along with this workbook. </w:t>
            </w:r>
          </w:p>
          <w:p w14:paraId="7CD10E7B" w14:textId="77777777" w:rsidR="00594516" w:rsidRDefault="00E655D9" w:rsidP="00E718B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w:t>
            </w:r>
            <w:r w:rsidR="00DA6FF3" w:rsidRPr="00242870">
              <w:rPr>
                <w:rFonts w:cstheme="minorHAnsi"/>
                <w:bCs/>
                <w:color w:val="D73329"/>
                <w:sz w:val="22"/>
              </w:rPr>
              <w:t xml:space="preserve">a </w:t>
            </w:r>
            <w:r w:rsidRPr="00242870">
              <w:rPr>
                <w:rFonts w:cstheme="minorHAnsi"/>
                <w:bCs/>
                <w:color w:val="D73329"/>
                <w:sz w:val="22"/>
              </w:rPr>
              <w:t>satisfactory performance, the candidate’s submission must meet all of the criteria listed in the Workplace Assessment Task 7 – Assessor’s Checklist.</w:t>
            </w:r>
          </w:p>
          <w:p w14:paraId="7B2579F1" w14:textId="77777777" w:rsidR="00164BAF" w:rsidRPr="00242870" w:rsidRDefault="00164BAF" w:rsidP="00164BAF">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Third-Party Report </w:t>
            </w:r>
          </w:p>
          <w:p w14:paraId="67C41D17" w14:textId="77777777" w:rsidR="00164BAF" w:rsidRPr="00242870" w:rsidRDefault="00164BAF" w:rsidP="00164BAF">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also submit the Third-Party Report completed by the actual project manager who has reviewed the accuracy of the Cash Flow Status Report submitted by the candidate.</w:t>
            </w:r>
          </w:p>
          <w:p w14:paraId="5A97F0A2" w14:textId="08E23452" w:rsidR="00164BAF" w:rsidRPr="00E718B5" w:rsidRDefault="00164BAF" w:rsidP="00E718B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a satisfactory performance, the TPR submission must show the candidate has addressed all the criteria listed here.</w:t>
            </w:r>
          </w:p>
        </w:tc>
      </w:tr>
    </w:tbl>
    <w:p w14:paraId="6D57BCA8" w14:textId="77777777" w:rsidR="00E718B5" w:rsidRDefault="00E718B5">
      <w:pPr>
        <w:spacing w:after="120" w:line="276" w:lineRule="auto"/>
      </w:pPr>
      <w:r>
        <w:br w:type="page"/>
      </w:r>
    </w:p>
    <w:tbl>
      <w:tblPr>
        <w:tblStyle w:val="TableGrid"/>
        <w:tblW w:w="500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470F7C" w:rsidRPr="00242870" w14:paraId="641C78A6" w14:textId="77777777" w:rsidTr="00E718B5">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9513906" w14:textId="77777777" w:rsidR="00E718B5" w:rsidRPr="00242870" w:rsidRDefault="00E718B5" w:rsidP="00E718B5">
            <w:pPr>
              <w:tabs>
                <w:tab w:val="left" w:pos="180"/>
              </w:tabs>
              <w:spacing w:after="120" w:line="276" w:lineRule="auto"/>
              <w:ind w:left="0" w:right="0" w:firstLine="0"/>
              <w:rPr>
                <w:rFonts w:cstheme="minorHAnsi"/>
                <w:b/>
                <w:color w:val="D73329"/>
                <w:sz w:val="22"/>
              </w:rPr>
            </w:pPr>
            <w:r w:rsidRPr="00242870">
              <w:rPr>
                <w:rFonts w:cstheme="minorHAnsi"/>
                <w:b/>
                <w:color w:val="D73329"/>
                <w:sz w:val="22"/>
              </w:rPr>
              <w:lastRenderedPageBreak/>
              <w:t>Workplace Assessment Task 7 – Assessor’s Checklist</w:t>
            </w:r>
          </w:p>
          <w:p w14:paraId="4C056A4E" w14:textId="77777777" w:rsidR="00E718B5" w:rsidRPr="00242870" w:rsidRDefault="00E718B5" w:rsidP="00E718B5">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w:t>
            </w:r>
            <w:r w:rsidRPr="00242870">
              <w:rPr>
                <w:rFonts w:cstheme="minorHAnsi"/>
                <w:bCs/>
                <w:i/>
                <w:iCs/>
                <w:color w:val="D73329"/>
                <w:sz w:val="22"/>
              </w:rPr>
              <w:t>Assessor’s Checklist</w:t>
            </w:r>
            <w:r w:rsidRPr="00242870">
              <w:rPr>
                <w:rFonts w:cstheme="minorHAnsi"/>
                <w:bCs/>
                <w:color w:val="D73329"/>
                <w:sz w:val="22"/>
              </w:rPr>
              <w:t xml:space="preserve"> must be completed by the assessor. The form must document the assessor’s assessment of the candidate’s Cash Flow Status Report submission.</w:t>
            </w:r>
          </w:p>
          <w:p w14:paraId="06CC04FC" w14:textId="77777777" w:rsidR="00E718B5" w:rsidRPr="00242870" w:rsidRDefault="00E718B5" w:rsidP="00E718B5">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282E6B43" w14:textId="6140EA5F" w:rsidR="00E718B5" w:rsidRDefault="00E718B5" w:rsidP="00470F7C">
            <w:pPr>
              <w:tabs>
                <w:tab w:val="left" w:pos="180"/>
              </w:tabs>
              <w:spacing w:after="120" w:line="276" w:lineRule="auto"/>
              <w:ind w:left="0" w:right="106" w:firstLine="0"/>
              <w:jc w:val="both"/>
              <w:rPr>
                <w:rFonts w:cstheme="minorHAnsi"/>
                <w:b/>
                <w:color w:val="D73329"/>
                <w:sz w:val="22"/>
              </w:rPr>
            </w:pPr>
            <w:r w:rsidRPr="00242870">
              <w:rPr>
                <w:rFonts w:cstheme="minorHAnsi"/>
                <w:bCs/>
                <w:color w:val="D73329"/>
                <w:sz w:val="22"/>
              </w:rPr>
              <w:t xml:space="preserve">For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w:t>
            </w:r>
            <w:r w:rsidRPr="00242870">
              <w:rPr>
                <w:rFonts w:cstheme="minorHAnsi"/>
                <w:bCs/>
                <w:i/>
                <w:iCs/>
                <w:color w:val="D73329"/>
                <w:sz w:val="22"/>
              </w:rPr>
              <w:t>Assessor’s Checklist.</w:t>
            </w:r>
          </w:p>
          <w:p w14:paraId="64008BC4" w14:textId="42072BF7" w:rsidR="00470F7C" w:rsidRPr="00242870" w:rsidRDefault="00470F7C" w:rsidP="00470F7C">
            <w:pPr>
              <w:tabs>
                <w:tab w:val="left" w:pos="180"/>
              </w:tabs>
              <w:spacing w:after="120" w:line="276" w:lineRule="auto"/>
              <w:ind w:left="0" w:right="106" w:firstLine="0"/>
              <w:jc w:val="both"/>
              <w:rPr>
                <w:rFonts w:cstheme="minorHAnsi"/>
                <w:b/>
                <w:color w:val="D73329"/>
                <w:sz w:val="22"/>
              </w:rPr>
            </w:pPr>
            <w:r w:rsidRPr="00242870">
              <w:rPr>
                <w:rFonts w:cstheme="minorHAnsi"/>
                <w:b/>
                <w:color w:val="D73329"/>
                <w:sz w:val="22"/>
              </w:rPr>
              <w:t>Source Documents</w:t>
            </w:r>
          </w:p>
          <w:p w14:paraId="03FEC6A8" w14:textId="77777777" w:rsidR="00470F7C" w:rsidRPr="00242870" w:rsidRDefault="00470F7C" w:rsidP="00470F7C">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candidate must submit copies of the source documents they accessed and reviewed for this task. </w:t>
            </w:r>
          </w:p>
          <w:p w14:paraId="6017D673" w14:textId="77777777" w:rsidR="00470F7C" w:rsidRPr="00242870" w:rsidRDefault="00470F7C" w:rsidP="00470F7C">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For a satisfactory performance, the candidate must submit the invoices and receipts linked to the cashflow transactions recorded by the candidate in the Cash Flow Status Report. </w:t>
            </w:r>
          </w:p>
          <w:p w14:paraId="52781723" w14:textId="0D8AD531" w:rsidR="00470F7C" w:rsidRPr="00242870" w:rsidRDefault="00470F7C" w:rsidP="00470F7C">
            <w:pPr>
              <w:tabs>
                <w:tab w:val="left" w:pos="180"/>
              </w:tabs>
              <w:spacing w:after="120" w:line="276" w:lineRule="auto"/>
              <w:ind w:left="0" w:right="0" w:firstLine="0"/>
            </w:pPr>
            <w:r w:rsidRPr="00242870">
              <w:rPr>
                <w:rFonts w:cstheme="minorHAnsi"/>
                <w:bCs/>
                <w:color w:val="D73329"/>
                <w:sz w:val="22"/>
              </w:rPr>
              <w:t>The assessor must verify whether there is an accompanying source document for each transaction recorded by the candidate in the Cash Flow Status Report.</w:t>
            </w:r>
          </w:p>
        </w:tc>
      </w:tr>
    </w:tbl>
    <w:p w14:paraId="33364F10" w14:textId="77777777" w:rsidR="00D807D1" w:rsidRDefault="00D807D1">
      <w:pPr>
        <w:spacing w:after="120" w:line="276" w:lineRule="auto"/>
        <w:rPr>
          <w:rFonts w:ascii="Arial" w:eastAsiaTheme="majorEastAsia" w:hAnsi="Arial" w:cstheme="majorBidi"/>
          <w:b/>
          <w:color w:val="262626" w:themeColor="text1" w:themeTint="D9"/>
          <w:sz w:val="24"/>
          <w:szCs w:val="26"/>
          <w:lang w:bidi="en-US"/>
        </w:rPr>
      </w:pPr>
      <w:bookmarkStart w:id="148" w:name="_Toc61449242"/>
      <w:r>
        <w:br w:type="page"/>
      </w:r>
    </w:p>
    <w:p w14:paraId="23879A2E" w14:textId="1EAECE8A" w:rsidR="00E655D9" w:rsidRPr="00242870" w:rsidRDefault="00E655D9" w:rsidP="00E655D9">
      <w:pPr>
        <w:pStyle w:val="Heading2"/>
        <w:tabs>
          <w:tab w:val="left" w:pos="180"/>
        </w:tabs>
        <w:ind w:right="0"/>
        <w:rPr>
          <w:lang w:val="en-AU"/>
        </w:rPr>
      </w:pPr>
      <w:r w:rsidRPr="00242870">
        <w:rPr>
          <w:lang w:val="en-AU"/>
        </w:rPr>
        <w:lastRenderedPageBreak/>
        <w:t>Task 8 – Process Project Disbursements</w:t>
      </w:r>
      <w:bookmarkEnd w:id="148"/>
      <w:r w:rsidR="001B1F67" w:rsidRPr="00242870">
        <w:rPr>
          <w:lang w:val="en-AU"/>
        </w:rPr>
        <w:t xml:space="preserve"> </w:t>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0FBBD07F" w14:textId="77777777" w:rsidTr="007A2AEE">
        <w:trPr>
          <w:trHeight w:val="153"/>
          <w:jc w:val="center"/>
        </w:trPr>
        <w:tc>
          <w:tcPr>
            <w:tcW w:w="5000" w:type="pct"/>
            <w:tcBorders>
              <w:top w:val="nil"/>
              <w:left w:val="nil"/>
              <w:bottom w:val="nil"/>
              <w:right w:val="nil"/>
            </w:tcBorders>
            <w:shd w:val="clear" w:color="auto" w:fill="D9E2F3" w:themeFill="accent1" w:themeFillTint="33"/>
          </w:tcPr>
          <w:p w14:paraId="35EACE32" w14:textId="65829F39" w:rsidR="00D17F9C" w:rsidRPr="00242870" w:rsidRDefault="00E655D9" w:rsidP="00D17F9C">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w:t>
            </w:r>
            <w:bookmarkStart w:id="149" w:name="_Hlk59024688"/>
            <w:r w:rsidR="00D17F9C" w:rsidRPr="00242870">
              <w:rPr>
                <w:rFonts w:cstheme="minorHAnsi"/>
                <w:color w:val="262626" w:themeColor="text1" w:themeTint="D9"/>
                <w:szCs w:val="24"/>
              </w:rPr>
              <w:t>you must process the following project disbursements in accordance with the organisation’s policies and procedures:</w:t>
            </w:r>
          </w:p>
          <w:p w14:paraId="001D056A" w14:textId="67CA6558" w:rsidR="00D17F9C" w:rsidRPr="00242870" w:rsidRDefault="00362AE0" w:rsidP="00C02FC7">
            <w:pPr>
              <w:pStyle w:val="ListParagraph"/>
              <w:numPr>
                <w:ilvl w:val="0"/>
                <w:numId w:val="10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E655D9" w:rsidRPr="00242870">
              <w:rPr>
                <w:rFonts w:cstheme="minorHAnsi"/>
                <w:color w:val="262626" w:themeColor="text1" w:themeTint="D9"/>
                <w:szCs w:val="24"/>
              </w:rPr>
              <w:t>ay the suppliers</w:t>
            </w:r>
            <w:r w:rsidR="00D17F9C" w:rsidRPr="00242870">
              <w:rPr>
                <w:rFonts w:cstheme="minorHAnsi"/>
                <w:color w:val="262626" w:themeColor="text1" w:themeTint="D9"/>
                <w:szCs w:val="24"/>
              </w:rPr>
              <w:t xml:space="preserve"> for invoices due for the month</w:t>
            </w:r>
          </w:p>
          <w:p w14:paraId="55483480" w14:textId="18DE4CF0" w:rsidR="00D17F9C" w:rsidRPr="00242870" w:rsidRDefault="00362AE0" w:rsidP="00C02FC7">
            <w:pPr>
              <w:pStyle w:val="ListParagraph"/>
              <w:numPr>
                <w:ilvl w:val="0"/>
                <w:numId w:val="10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D17F9C" w:rsidRPr="00242870">
              <w:rPr>
                <w:rFonts w:cstheme="minorHAnsi"/>
                <w:color w:val="262626" w:themeColor="text1" w:themeTint="D9"/>
                <w:szCs w:val="24"/>
              </w:rPr>
              <w:t xml:space="preserve">ay the </w:t>
            </w:r>
            <w:r w:rsidR="00E655D9" w:rsidRPr="00242870">
              <w:rPr>
                <w:rFonts w:cstheme="minorHAnsi"/>
                <w:color w:val="262626" w:themeColor="text1" w:themeTint="D9"/>
                <w:szCs w:val="24"/>
              </w:rPr>
              <w:t>contractors</w:t>
            </w:r>
            <w:r w:rsidR="00D17F9C" w:rsidRPr="00242870">
              <w:rPr>
                <w:rFonts w:cstheme="minorHAnsi"/>
                <w:color w:val="262626" w:themeColor="text1" w:themeTint="D9"/>
                <w:szCs w:val="24"/>
              </w:rPr>
              <w:t xml:space="preserve"> for invoices due for the month</w:t>
            </w:r>
          </w:p>
          <w:p w14:paraId="6D4D0451" w14:textId="12394572" w:rsidR="00D17F9C" w:rsidRPr="00242870" w:rsidRDefault="00362AE0" w:rsidP="00C02FC7">
            <w:pPr>
              <w:pStyle w:val="ListParagraph"/>
              <w:numPr>
                <w:ilvl w:val="0"/>
                <w:numId w:val="10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D17F9C" w:rsidRPr="00242870">
              <w:rPr>
                <w:rFonts w:cstheme="minorHAnsi"/>
                <w:color w:val="262626" w:themeColor="text1" w:themeTint="D9"/>
                <w:szCs w:val="24"/>
              </w:rPr>
              <w:t xml:space="preserve">ay the employee salaries and wages for the month </w:t>
            </w:r>
            <w:r w:rsidR="00E655D9" w:rsidRPr="00242870">
              <w:rPr>
                <w:rFonts w:cstheme="minorHAnsi"/>
                <w:color w:val="262626" w:themeColor="text1" w:themeTint="D9"/>
                <w:szCs w:val="24"/>
              </w:rPr>
              <w:t xml:space="preserve"> </w:t>
            </w:r>
            <w:bookmarkEnd w:id="149"/>
          </w:p>
          <w:p w14:paraId="6424E8AF" w14:textId="1A953C7A" w:rsidR="00E655D9" w:rsidRPr="00E46E8F" w:rsidRDefault="00E46E8F" w:rsidP="00E46E8F">
            <w:pPr>
              <w:tabs>
                <w:tab w:val="left" w:pos="180"/>
              </w:tabs>
              <w:spacing w:before="240" w:after="120" w:line="276" w:lineRule="auto"/>
              <w:ind w:left="0" w:right="0" w:firstLine="0"/>
              <w:jc w:val="both"/>
              <w:rPr>
                <w:rFonts w:cstheme="minorHAnsi"/>
                <w:b/>
                <w:bCs/>
                <w:color w:val="262626" w:themeColor="text1" w:themeTint="D9"/>
                <w:szCs w:val="24"/>
              </w:rPr>
            </w:pPr>
            <w:r w:rsidRPr="00E46E8F">
              <w:rPr>
                <w:rFonts w:cstheme="minorHAnsi"/>
                <w:b/>
                <w:bCs/>
                <w:color w:val="262626" w:themeColor="text1" w:themeTint="D9"/>
                <w:szCs w:val="24"/>
              </w:rPr>
              <w:t>YOU WILL BE ASSESSED ON YOUR</w:t>
            </w:r>
            <w:r w:rsidR="00B61BA1">
              <w:rPr>
                <w:rFonts w:cstheme="minorHAnsi"/>
                <w:b/>
                <w:bCs/>
                <w:color w:val="262626" w:themeColor="text1" w:themeTint="D9"/>
                <w:szCs w:val="24"/>
              </w:rPr>
              <w:t xml:space="preserve"> </w:t>
            </w:r>
          </w:p>
          <w:p w14:paraId="76FF5DCF" w14:textId="087A723D" w:rsidR="00E655D9" w:rsidRDefault="00E655D9" w:rsidP="00C02FC7">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Practical knowledge </w:t>
            </w:r>
            <w:r w:rsidR="00B85ED9">
              <w:rPr>
                <w:rFonts w:cstheme="minorHAnsi"/>
                <w:color w:val="262626" w:themeColor="text1" w:themeTint="D9"/>
                <w:szCs w:val="24"/>
              </w:rPr>
              <w:t xml:space="preserve">and skills relevant to </w:t>
            </w:r>
            <w:r w:rsidR="00143473">
              <w:rPr>
                <w:rFonts w:cstheme="minorHAnsi"/>
                <w:color w:val="262626" w:themeColor="text1" w:themeTint="D9"/>
                <w:szCs w:val="24"/>
              </w:rPr>
              <w:t>processing disbu</w:t>
            </w:r>
            <w:r w:rsidR="00B50710">
              <w:rPr>
                <w:rFonts w:cstheme="minorHAnsi"/>
                <w:color w:val="262626" w:themeColor="text1" w:themeTint="D9"/>
                <w:szCs w:val="24"/>
              </w:rPr>
              <w:t xml:space="preserve">rsements in accordance with </w:t>
            </w:r>
            <w:r w:rsidRPr="00242870">
              <w:rPr>
                <w:rFonts w:cstheme="minorHAnsi"/>
                <w:color w:val="262626" w:themeColor="text1" w:themeTint="D9"/>
                <w:szCs w:val="24"/>
              </w:rPr>
              <w:t>organisation</w:t>
            </w:r>
            <w:r w:rsidR="00B50710">
              <w:rPr>
                <w:rFonts w:cstheme="minorHAnsi"/>
                <w:color w:val="262626" w:themeColor="text1" w:themeTint="D9"/>
                <w:szCs w:val="24"/>
              </w:rPr>
              <w:t>al</w:t>
            </w:r>
            <w:r w:rsidRPr="00242870">
              <w:rPr>
                <w:rFonts w:cstheme="minorHAnsi"/>
                <w:color w:val="262626" w:themeColor="text1" w:themeTint="D9"/>
                <w:szCs w:val="24"/>
              </w:rPr>
              <w:t xml:space="preserve"> policies and procedures</w:t>
            </w:r>
          </w:p>
          <w:p w14:paraId="430DDE63" w14:textId="7EFF3D82" w:rsidR="00147345" w:rsidRPr="00242870" w:rsidRDefault="00147345" w:rsidP="00C02FC7">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147345">
              <w:rPr>
                <w:rFonts w:cstheme="minorHAnsi"/>
                <w:color w:val="262626" w:themeColor="text1" w:themeTint="D9"/>
                <w:szCs w:val="24"/>
              </w:rPr>
              <w:t>Practical skills in keeping financial records (receipts and proof of payment)</w:t>
            </w:r>
          </w:p>
          <w:p w14:paraId="7D6AE441" w14:textId="5CBFCE19" w:rsidR="00E46E8F" w:rsidRPr="00E46E8F" w:rsidRDefault="00E46E8F" w:rsidP="00E46E8F">
            <w:pPr>
              <w:tabs>
                <w:tab w:val="left" w:pos="180"/>
              </w:tabs>
              <w:spacing w:before="240" w:after="120" w:line="276" w:lineRule="auto"/>
              <w:ind w:left="0" w:right="0" w:firstLine="0"/>
              <w:jc w:val="both"/>
              <w:rPr>
                <w:rFonts w:cstheme="minorHAnsi"/>
                <w:b/>
                <w:bCs/>
                <w:color w:val="262626" w:themeColor="text1" w:themeTint="D9"/>
                <w:szCs w:val="24"/>
              </w:rPr>
            </w:pPr>
            <w:r w:rsidRPr="00E46E8F">
              <w:rPr>
                <w:rFonts w:cstheme="minorHAnsi"/>
                <w:b/>
                <w:bCs/>
                <w:color w:val="262626" w:themeColor="text1" w:themeTint="D9"/>
                <w:szCs w:val="24"/>
              </w:rPr>
              <w:t>OBSERVATION FORM</w:t>
            </w:r>
          </w:p>
          <w:p w14:paraId="7B91C2C5" w14:textId="44FE8411" w:rsidR="0072229C" w:rsidRDefault="00E655D9" w:rsidP="00F15CA0">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Before starting this task</w:t>
            </w:r>
            <w:r w:rsidR="00147160">
              <w:rPr>
                <w:rFonts w:cstheme="minorHAnsi"/>
                <w:color w:val="262626" w:themeColor="text1" w:themeTint="D9"/>
                <w:szCs w:val="24"/>
              </w:rPr>
              <w:t>,</w:t>
            </w:r>
            <w:r w:rsidRPr="00242870">
              <w:rPr>
                <w:rFonts w:cstheme="minorHAnsi"/>
                <w:color w:val="262626" w:themeColor="text1" w:themeTint="D9"/>
                <w:szCs w:val="24"/>
              </w:rPr>
              <w:t xml:space="preserve"> review the </w:t>
            </w:r>
            <w:r w:rsidRPr="00242870">
              <w:rPr>
                <w:rFonts w:cstheme="minorHAnsi"/>
                <w:b/>
                <w:bCs/>
                <w:color w:val="262626" w:themeColor="text1" w:themeTint="D9"/>
                <w:szCs w:val="24"/>
              </w:rPr>
              <w:t>Workplace Assessment Task 8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w:t>
            </w:r>
          </w:p>
          <w:p w14:paraId="15E4D287" w14:textId="77777777" w:rsidR="00C31C26" w:rsidRPr="00E46E8F" w:rsidRDefault="00C31C26" w:rsidP="00C31C26">
            <w:pPr>
              <w:tabs>
                <w:tab w:val="left" w:pos="180"/>
              </w:tabs>
              <w:spacing w:before="240" w:after="120" w:line="276" w:lineRule="auto"/>
              <w:ind w:left="0" w:right="0" w:firstLine="0"/>
              <w:jc w:val="both"/>
              <w:rPr>
                <w:rFonts w:cstheme="minorHAnsi"/>
                <w:b/>
                <w:bCs/>
                <w:color w:val="262626" w:themeColor="text1" w:themeTint="D9"/>
                <w:szCs w:val="24"/>
              </w:rPr>
            </w:pPr>
            <w:r w:rsidRPr="00E46E8F">
              <w:rPr>
                <w:rFonts w:cstheme="minorHAnsi"/>
                <w:b/>
                <w:bCs/>
                <w:color w:val="262626" w:themeColor="text1" w:themeTint="D9"/>
                <w:szCs w:val="24"/>
              </w:rPr>
              <w:t>YOUR ASSESSOR WILL</w:t>
            </w:r>
          </w:p>
          <w:p w14:paraId="066D42DD" w14:textId="77777777" w:rsidR="00C31C26" w:rsidRPr="00242870" w:rsidRDefault="00C31C26" w:rsidP="00C31C2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for processing disbursements </w:t>
            </w:r>
          </w:p>
          <w:p w14:paraId="28AAC625" w14:textId="77777777" w:rsidR="00C31C26" w:rsidRPr="00242870" w:rsidRDefault="00C31C26" w:rsidP="00C31C2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3A803336" w14:textId="77777777" w:rsidR="00C31C26" w:rsidRPr="00242870" w:rsidRDefault="00C31C26" w:rsidP="00C31C2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5964EBED" w14:textId="5BD4AA45" w:rsidR="00C31C26" w:rsidRPr="00C31C26" w:rsidRDefault="00C31C26" w:rsidP="00C31C2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tc>
      </w:tr>
    </w:tbl>
    <w:p w14:paraId="7A08117D" w14:textId="77777777" w:rsidR="00C31C26" w:rsidRDefault="00C31C26">
      <w:r>
        <w:br w:type="page"/>
      </w: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0"/>
      </w:tblGrid>
      <w:tr w:rsidR="00F15CA0" w:rsidRPr="00242870" w14:paraId="5E4BF6B5" w14:textId="77777777" w:rsidTr="00DE35A6">
        <w:trPr>
          <w:trHeight w:val="153"/>
          <w:jc w:val="center"/>
        </w:trPr>
        <w:tc>
          <w:tcPr>
            <w:tcW w:w="4999" w:type="pct"/>
            <w:tcBorders>
              <w:top w:val="nil"/>
              <w:left w:val="nil"/>
              <w:bottom w:val="nil"/>
              <w:right w:val="nil"/>
            </w:tcBorders>
            <w:shd w:val="clear" w:color="auto" w:fill="D9E2F3" w:themeFill="accent1" w:themeFillTint="33"/>
          </w:tcPr>
          <w:p w14:paraId="6ED566BC" w14:textId="77777777" w:rsidR="00F15CA0" w:rsidRPr="00EA0B8A" w:rsidRDefault="00F15CA0" w:rsidP="00F15CA0">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lastRenderedPageBreak/>
              <w:t>EVIDENCE TO BE SUBMITTED</w:t>
            </w:r>
          </w:p>
          <w:p w14:paraId="0BD31FFA" w14:textId="77777777" w:rsidR="00F15CA0" w:rsidRPr="00242870" w:rsidRDefault="00F15CA0" w:rsidP="00F15CA0">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3D7E8007" w14:textId="77777777" w:rsidR="00F15CA0" w:rsidRPr="00242870" w:rsidRDefault="00F15CA0" w:rsidP="00F15CA0">
            <w:pPr>
              <w:pStyle w:val="ListParagraph"/>
              <w:numPr>
                <w:ilvl w:val="0"/>
                <w:numId w:val="93"/>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invoices accessed and reviewed in relation to the payment transactions made to suppliers and contractors</w:t>
            </w:r>
          </w:p>
          <w:p w14:paraId="39026DF3" w14:textId="77777777" w:rsidR="00F15CA0" w:rsidRPr="00242870" w:rsidRDefault="00F15CA0" w:rsidP="00F15CA0">
            <w:pPr>
              <w:pStyle w:val="ListParagraph"/>
              <w:numPr>
                <w:ilvl w:val="0"/>
                <w:numId w:val="93"/>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Copies of the payment vouchers filed in relation to contractor and supplier invoices processed</w:t>
            </w:r>
          </w:p>
          <w:p w14:paraId="2D40E237" w14:textId="77777777" w:rsidR="00F15CA0" w:rsidRPr="00242870" w:rsidRDefault="00F15CA0" w:rsidP="00F15CA0">
            <w:pPr>
              <w:pStyle w:val="ListParagraph"/>
              <w:tabs>
                <w:tab w:val="left" w:pos="180"/>
              </w:tabs>
              <w:spacing w:after="120" w:line="276" w:lineRule="auto"/>
              <w:ind w:left="714"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If the organisation does not employ a voucher system, you must secure other evidence that the payment transactions you have processed were authorised, e.g., copies of the authorisation letters you have secured from the relevant personnel.</w:t>
            </w:r>
          </w:p>
          <w:p w14:paraId="2D3310C7" w14:textId="77777777" w:rsidR="00F15CA0" w:rsidRPr="00242870" w:rsidRDefault="00F15CA0" w:rsidP="00F15CA0">
            <w:pPr>
              <w:pStyle w:val="ListParagraph"/>
              <w:numPr>
                <w:ilvl w:val="0"/>
                <w:numId w:val="93"/>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receipts secured for payments made to contractor and suppliers</w:t>
            </w:r>
          </w:p>
          <w:p w14:paraId="1B176FFF" w14:textId="77777777" w:rsidR="00F15CA0" w:rsidRDefault="00F15CA0" w:rsidP="00F15CA0">
            <w:pPr>
              <w:pStyle w:val="ListParagraph"/>
              <w:numPr>
                <w:ilvl w:val="0"/>
                <w:numId w:val="93"/>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payroll records related to the salaries and wages paid to the employees of the project</w:t>
            </w:r>
          </w:p>
          <w:p w14:paraId="73C817F5" w14:textId="6D304AF9" w:rsidR="00F15CA0" w:rsidRPr="00242870" w:rsidRDefault="00F15CA0" w:rsidP="00BA2DF0">
            <w:pPr>
              <w:pStyle w:val="ListParagraph"/>
              <w:numPr>
                <w:ilvl w:val="0"/>
                <w:numId w:val="93"/>
              </w:numPr>
              <w:tabs>
                <w:tab w:val="left" w:pos="180"/>
              </w:tabs>
              <w:spacing w:after="120" w:line="276" w:lineRule="auto"/>
              <w:ind w:left="714" w:right="0" w:hanging="357"/>
              <w:contextualSpacing w:val="0"/>
              <w:jc w:val="both"/>
              <w:rPr>
                <w:rFonts w:cstheme="minorHAnsi"/>
                <w:color w:val="262626" w:themeColor="text1" w:themeTint="D9"/>
                <w:szCs w:val="24"/>
              </w:rPr>
            </w:pPr>
            <w:r w:rsidRPr="00547DA2">
              <w:rPr>
                <w:rFonts w:cstheme="minorHAnsi"/>
                <w:color w:val="262626" w:themeColor="text1" w:themeTint="D9"/>
                <w:szCs w:val="24"/>
              </w:rPr>
              <w:t xml:space="preserve">Copies of proof of payment for salaries and wages paid to employees of the project, </w:t>
            </w:r>
            <w:proofErr w:type="gramStart"/>
            <w:r w:rsidRPr="00547DA2">
              <w:rPr>
                <w:rFonts w:cstheme="minorHAnsi"/>
                <w:color w:val="262626" w:themeColor="text1" w:themeTint="D9"/>
                <w:szCs w:val="24"/>
              </w:rPr>
              <w:t>e.g.</w:t>
            </w:r>
            <w:proofErr w:type="gramEnd"/>
            <w:r w:rsidRPr="00547DA2">
              <w:rPr>
                <w:rFonts w:cstheme="minorHAnsi"/>
                <w:color w:val="262626" w:themeColor="text1" w:themeTint="D9"/>
                <w:szCs w:val="24"/>
              </w:rPr>
              <w:t xml:space="preserve"> summaries generated from respective banks, set of payroll slips, etc.)</w:t>
            </w:r>
          </w:p>
        </w:tc>
      </w:tr>
      <w:tr w:rsidR="00DE35A6" w:rsidRPr="00242870" w14:paraId="4DF5B005" w14:textId="77777777" w:rsidTr="00DE35A6">
        <w:trPr>
          <w:trHeight w:val="74"/>
          <w:jc w:val="center"/>
        </w:trPr>
        <w:tc>
          <w:tcPr>
            <w:tcW w:w="5000" w:type="pct"/>
            <w:tcBorders>
              <w:top w:val="nil"/>
              <w:left w:val="nil"/>
              <w:bottom w:val="single" w:sz="2" w:space="0" w:color="A6A6A6" w:themeColor="background1" w:themeShade="A6"/>
              <w:right w:val="nil"/>
            </w:tcBorders>
            <w:shd w:val="clear" w:color="auto" w:fill="auto"/>
          </w:tcPr>
          <w:p w14:paraId="0AED557F" w14:textId="77777777" w:rsidR="00DE35A6" w:rsidRPr="00242870" w:rsidRDefault="00DE35A6" w:rsidP="004B5197">
            <w:pPr>
              <w:tabs>
                <w:tab w:val="left" w:pos="180"/>
              </w:tabs>
              <w:spacing w:before="0" w:line="276" w:lineRule="auto"/>
              <w:ind w:left="0" w:right="28" w:firstLine="0"/>
              <w:rPr>
                <w:rFonts w:cstheme="minorHAnsi"/>
                <w:color w:val="262626" w:themeColor="text1" w:themeTint="D9"/>
                <w:szCs w:val="24"/>
              </w:rPr>
            </w:pPr>
          </w:p>
        </w:tc>
      </w:tr>
      <w:tr w:rsidR="00BA2DF0" w:rsidRPr="00242870" w14:paraId="6B9C1421" w14:textId="77777777" w:rsidTr="00DE35A6">
        <w:trPr>
          <w:trHeight w:val="90"/>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AFEBF0C" w14:textId="77777777" w:rsidR="00036378" w:rsidRPr="00242870" w:rsidRDefault="00036378" w:rsidP="00036378">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t>Mapping: CPCCBC5019 PC2.2 (p, PE2.0 (p)</w:t>
            </w:r>
            <w:r>
              <w:rPr>
                <w:rFonts w:cstheme="minorHAnsi"/>
                <w:i/>
                <w:color w:val="2F5496" w:themeColor="accent1" w:themeShade="BF"/>
                <w:sz w:val="20"/>
                <w:szCs w:val="24"/>
              </w:rPr>
              <w:t>, PE4.0 (p)</w:t>
            </w:r>
            <w:r w:rsidRPr="00242870">
              <w:rPr>
                <w:rFonts w:cstheme="minorHAnsi"/>
                <w:i/>
                <w:color w:val="2F5496" w:themeColor="accent1" w:themeShade="BF"/>
                <w:sz w:val="20"/>
                <w:szCs w:val="24"/>
              </w:rPr>
              <w:t xml:space="preserve"> </w:t>
            </w:r>
          </w:p>
          <w:p w14:paraId="19F4314A" w14:textId="77777777" w:rsidR="00036378" w:rsidRPr="00242870" w:rsidRDefault="00036378" w:rsidP="00036378">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48139629" w14:textId="77777777" w:rsidR="00036378" w:rsidRPr="00242870" w:rsidRDefault="00036378" w:rsidP="00036378">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8 – Observation Form</w:t>
            </w:r>
          </w:p>
          <w:p w14:paraId="3274782A" w14:textId="77777777" w:rsidR="00036378" w:rsidRPr="00242870" w:rsidRDefault="00036378" w:rsidP="00036378">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perform this workplace task while being directly observed by the assessor. As evidence of the candidate’s successful performance of this workplace task, the assessor must observe the candidate while performing this workplace task and record their observations in the </w:t>
            </w:r>
            <w:r w:rsidRPr="00242870">
              <w:rPr>
                <w:rFonts w:cstheme="minorHAnsi"/>
                <w:bCs/>
                <w:i/>
                <w:iCs/>
                <w:color w:val="D73329"/>
                <w:sz w:val="22"/>
              </w:rPr>
              <w:t>Workplace Assessment Task 8 – Observation Form</w:t>
            </w:r>
            <w:r w:rsidRPr="00242870">
              <w:rPr>
                <w:rFonts w:cstheme="minorHAnsi"/>
                <w:bCs/>
                <w:color w:val="D73329"/>
                <w:sz w:val="22"/>
              </w:rPr>
              <w:t xml:space="preserve"> provided along with this workbook. </w:t>
            </w:r>
          </w:p>
          <w:p w14:paraId="70042F6B" w14:textId="79FBFDB3" w:rsidR="00BA2DF0" w:rsidRPr="00036378" w:rsidRDefault="00036378"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This form lists the practical skills that the candidate needs to demonstrate to complete this assessment satisfactorily. </w:t>
            </w:r>
          </w:p>
        </w:tc>
      </w:tr>
    </w:tbl>
    <w:p w14:paraId="182328FB" w14:textId="77777777" w:rsidR="00036378" w:rsidRDefault="00036378">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036378" w:rsidRPr="00242870" w14:paraId="02EC61BC" w14:textId="77777777" w:rsidTr="00936ECE">
        <w:trPr>
          <w:trHeight w:val="1238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10C2D743" w14:textId="63964D5F" w:rsidR="00036378" w:rsidRPr="00242870" w:rsidRDefault="00036378" w:rsidP="003D02E6">
            <w:pPr>
              <w:pStyle w:val="ListParagraph"/>
              <w:tabs>
                <w:tab w:val="left" w:pos="180"/>
              </w:tabs>
              <w:spacing w:after="120" w:line="276" w:lineRule="auto"/>
              <w:ind w:left="28" w:right="0" w:firstLine="0"/>
              <w:contextualSpacing w:val="0"/>
              <w:jc w:val="both"/>
              <w:rPr>
                <w:rFonts w:cstheme="minorHAnsi"/>
                <w:b/>
                <w:color w:val="D73329"/>
                <w:sz w:val="22"/>
              </w:rPr>
            </w:pPr>
            <w:r w:rsidRPr="00242870">
              <w:rPr>
                <w:rFonts w:cstheme="minorHAnsi"/>
                <w:b/>
                <w:color w:val="D73329"/>
                <w:sz w:val="22"/>
              </w:rPr>
              <w:lastRenderedPageBreak/>
              <w:t>Copies of the payment vouchers filed in relation to contractor and supplier invoices processed</w:t>
            </w:r>
          </w:p>
          <w:p w14:paraId="6EB21CE3" w14:textId="10E20D8D" w:rsidR="00036378" w:rsidRPr="00242870" w:rsidRDefault="00036378" w:rsidP="003D02E6">
            <w:pPr>
              <w:pStyle w:val="ListParagraph"/>
              <w:tabs>
                <w:tab w:val="left" w:pos="180"/>
              </w:tabs>
              <w:spacing w:after="120" w:line="276" w:lineRule="auto"/>
              <w:ind w:left="28" w:right="0" w:firstLine="0"/>
              <w:contextualSpacing w:val="0"/>
              <w:jc w:val="both"/>
              <w:rPr>
                <w:rFonts w:cstheme="minorHAnsi"/>
                <w:b/>
                <w:color w:val="D73329"/>
                <w:sz w:val="22"/>
              </w:rPr>
            </w:pPr>
            <w:r w:rsidRPr="00242870">
              <w:rPr>
                <w:rFonts w:cstheme="minorHAnsi"/>
                <w:bCs/>
                <w:color w:val="D73329"/>
                <w:sz w:val="22"/>
              </w:rPr>
              <w:t>The candidate must submit a copy of all the payment vouchers accessed and reviewed in relation to the payments made by the candidate to suppliers and contractors of the project</w:t>
            </w:r>
            <w:r w:rsidRPr="00242870">
              <w:rPr>
                <w:rFonts w:cstheme="minorHAnsi"/>
                <w:b/>
                <w:color w:val="D73329"/>
                <w:sz w:val="22"/>
              </w:rPr>
              <w:t>.</w:t>
            </w:r>
          </w:p>
          <w:p w14:paraId="3904E38A" w14:textId="77777777" w:rsidR="00036378" w:rsidRDefault="00036378" w:rsidP="00D17F9C">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If the organisation does not employ a voucher system, the candidates must submit other evidence that the payment transactions they have processed were authorised, e.g., copies of the authorisation letters they have secured from the relevant personnel, etc.</w:t>
            </w:r>
          </w:p>
          <w:p w14:paraId="0B99EA25" w14:textId="77777777" w:rsidR="00036378" w:rsidRPr="00242870" w:rsidRDefault="00036378" w:rsidP="001B6961">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For a satisfactory performance, the payment vouchers or authorisation letters must include the following information:</w:t>
            </w:r>
          </w:p>
          <w:p w14:paraId="2AB84C15"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Date of the document</w:t>
            </w:r>
          </w:p>
          <w:p w14:paraId="7B4B95C5"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Invoice number of the invoice linked to the payment voucher or email authorisation letter</w:t>
            </w:r>
          </w:p>
          <w:p w14:paraId="1DBDA619"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Name of the payee</w:t>
            </w:r>
          </w:p>
          <w:p w14:paraId="0F99C68E"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Name of the preparer (This must be the name of the candidate)</w:t>
            </w:r>
          </w:p>
          <w:p w14:paraId="1962F547"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Name and signature of the authorising personnel</w:t>
            </w:r>
          </w:p>
          <w:p w14:paraId="04686768"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Amount to be paid</w:t>
            </w:r>
          </w:p>
          <w:p w14:paraId="3453C69E"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Description of the supplies or services provided</w:t>
            </w:r>
          </w:p>
          <w:p w14:paraId="0CF759F8" w14:textId="77777777" w:rsidR="00036378" w:rsidRPr="00242870" w:rsidRDefault="00036378" w:rsidP="001B6961">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The details in the payment voucher or authorisation letters must be consistent with the information of the respective invoices.</w:t>
            </w:r>
          </w:p>
          <w:p w14:paraId="084325E9" w14:textId="652AEEE5" w:rsidR="00036378" w:rsidRDefault="00036378" w:rsidP="001B6961">
            <w:pPr>
              <w:pStyle w:val="ListParagraph"/>
              <w:tabs>
                <w:tab w:val="left" w:pos="180"/>
              </w:tabs>
              <w:spacing w:after="120" w:line="276" w:lineRule="auto"/>
              <w:ind w:left="28" w:right="0" w:firstLine="0"/>
              <w:contextualSpacing w:val="0"/>
              <w:jc w:val="both"/>
              <w:rPr>
                <w:rFonts w:cstheme="minorHAnsi"/>
                <w:bCs/>
                <w:color w:val="D73329"/>
                <w:sz w:val="22"/>
                <w:szCs w:val="20"/>
              </w:rPr>
            </w:pPr>
            <w:r w:rsidRPr="00242870">
              <w:rPr>
                <w:rFonts w:cstheme="minorHAnsi"/>
                <w:bCs/>
                <w:color w:val="D73329"/>
                <w:sz w:val="22"/>
                <w:szCs w:val="20"/>
              </w:rPr>
              <w:t>The assessor must use these payment vouchers and authorisation letters as reference when completing the Workplace Assessment Task 8 – Observation Form</w:t>
            </w:r>
          </w:p>
          <w:p w14:paraId="2F0035F1" w14:textId="77777777" w:rsidR="00036378" w:rsidRPr="00242870" w:rsidRDefault="00036378" w:rsidP="00210AE5">
            <w:pPr>
              <w:pStyle w:val="ListParagraph"/>
              <w:tabs>
                <w:tab w:val="left" w:pos="180"/>
              </w:tabs>
              <w:spacing w:after="120" w:line="276" w:lineRule="auto"/>
              <w:ind w:left="28" w:right="0" w:firstLine="0"/>
              <w:contextualSpacing w:val="0"/>
              <w:jc w:val="both"/>
              <w:rPr>
                <w:rFonts w:cstheme="minorHAnsi"/>
                <w:b/>
                <w:color w:val="D73329"/>
                <w:sz w:val="22"/>
              </w:rPr>
            </w:pPr>
            <w:r w:rsidRPr="00242870">
              <w:rPr>
                <w:rFonts w:cstheme="minorHAnsi"/>
                <w:b/>
                <w:color w:val="D73329"/>
                <w:sz w:val="22"/>
              </w:rPr>
              <w:t>Copies of receipts secured for payments made to contractor and suppliers</w:t>
            </w:r>
          </w:p>
          <w:p w14:paraId="46FDF133" w14:textId="77777777" w:rsidR="00036378" w:rsidRPr="007B1C91" w:rsidRDefault="00036378" w:rsidP="007B1C91">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The candidate must submit a copy of all the official receipts secured for the payments made to contractor and suppliers.</w:t>
            </w:r>
          </w:p>
          <w:p w14:paraId="171B115D" w14:textId="77777777" w:rsidR="00036378" w:rsidRPr="00242870" w:rsidRDefault="00036378" w:rsidP="007B1C91">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For a satisfactory performance, the receipts must include the following information:</w:t>
            </w:r>
          </w:p>
          <w:p w14:paraId="0475E7F1"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Date of the receipt</w:t>
            </w:r>
          </w:p>
          <w:p w14:paraId="3A4FC325"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Invoice number of the invoice linked to the payment voucher or email authorisation letter</w:t>
            </w:r>
          </w:p>
          <w:p w14:paraId="20FE3DEE"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Name of the payee</w:t>
            </w:r>
          </w:p>
          <w:p w14:paraId="549AA4FB"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Name of the payor</w:t>
            </w:r>
          </w:p>
          <w:p w14:paraId="4BB82300"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Amount paid</w:t>
            </w:r>
          </w:p>
          <w:p w14:paraId="72238D77" w14:textId="77777777" w:rsidR="00036378" w:rsidRPr="00242870" w:rsidRDefault="00036378" w:rsidP="00036378">
            <w:pPr>
              <w:pStyle w:val="ListParagraph"/>
              <w:numPr>
                <w:ilvl w:val="0"/>
                <w:numId w:val="105"/>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Description of the supplies or services provided</w:t>
            </w:r>
          </w:p>
          <w:p w14:paraId="50B32056" w14:textId="7982C7DC" w:rsidR="00036378" w:rsidRPr="00936ECE" w:rsidRDefault="00036378" w:rsidP="00936ECE">
            <w:pPr>
              <w:pStyle w:val="ListParagraph"/>
              <w:tabs>
                <w:tab w:val="left" w:pos="180"/>
              </w:tabs>
              <w:spacing w:after="120" w:line="276" w:lineRule="auto"/>
              <w:ind w:left="25" w:right="0" w:firstLine="0"/>
              <w:contextualSpacing w:val="0"/>
              <w:jc w:val="both"/>
              <w:rPr>
                <w:rFonts w:cstheme="minorHAnsi"/>
                <w:bCs/>
                <w:color w:val="D73329"/>
                <w:sz w:val="22"/>
              </w:rPr>
            </w:pPr>
            <w:r w:rsidRPr="00242870">
              <w:rPr>
                <w:rFonts w:cstheme="minorHAnsi"/>
                <w:bCs/>
                <w:color w:val="D73329"/>
                <w:sz w:val="22"/>
                <w:szCs w:val="20"/>
              </w:rPr>
              <w:t>The assessor must use these receipts as reference when completing the Workplace Assessment Task 8 – Observation Form.</w:t>
            </w:r>
          </w:p>
        </w:tc>
      </w:tr>
    </w:tbl>
    <w:p w14:paraId="260EDAFD" w14:textId="77777777" w:rsidR="00B41217" w:rsidRDefault="00B41217">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036378" w:rsidRPr="00242870" w14:paraId="2E798D48" w14:textId="77777777" w:rsidTr="00B41217">
        <w:trPr>
          <w:trHeight w:val="5925"/>
          <w:jc w:val="center"/>
        </w:trPr>
        <w:tc>
          <w:tcPr>
            <w:tcW w:w="5000" w:type="pct"/>
            <w:tcBorders>
              <w:top w:val="single" w:sz="2" w:space="0" w:color="A6A6A6" w:themeColor="background1" w:themeShade="A6"/>
              <w:left w:val="single" w:sz="2" w:space="0" w:color="A6A6A6" w:themeColor="background1" w:themeShade="A6"/>
              <w:right w:val="single" w:sz="2" w:space="0" w:color="A6A6A6" w:themeColor="background1" w:themeShade="A6"/>
            </w:tcBorders>
            <w:shd w:val="clear" w:color="auto" w:fill="auto"/>
          </w:tcPr>
          <w:p w14:paraId="5D00FEFA" w14:textId="77777777" w:rsidR="00936ECE" w:rsidRPr="00242870" w:rsidRDefault="00936ECE" w:rsidP="00936ECE">
            <w:pPr>
              <w:pStyle w:val="ListParagraph"/>
              <w:tabs>
                <w:tab w:val="left" w:pos="180"/>
              </w:tabs>
              <w:spacing w:after="120" w:line="276" w:lineRule="auto"/>
              <w:ind w:left="28" w:right="0" w:firstLine="0"/>
              <w:contextualSpacing w:val="0"/>
              <w:jc w:val="both"/>
              <w:rPr>
                <w:rFonts w:cstheme="minorHAnsi"/>
                <w:b/>
                <w:color w:val="D73329"/>
                <w:sz w:val="22"/>
              </w:rPr>
            </w:pPr>
            <w:r w:rsidRPr="00242870">
              <w:rPr>
                <w:rFonts w:cstheme="minorHAnsi"/>
                <w:b/>
                <w:color w:val="D73329"/>
                <w:sz w:val="22"/>
              </w:rPr>
              <w:lastRenderedPageBreak/>
              <w:t>Copies of payroll records related to the salaries and wages paid to the employees of the project</w:t>
            </w:r>
          </w:p>
          <w:p w14:paraId="03A145D7" w14:textId="0A42ADAA" w:rsidR="00936ECE" w:rsidRDefault="00936ECE" w:rsidP="00936ECE">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The candidate must submit a copy of all relevant payroll records related to the salaries and wages by which payments were processed by the candidate.</w:t>
            </w:r>
          </w:p>
          <w:p w14:paraId="082DD61B" w14:textId="2D7F31AB" w:rsidR="00036378" w:rsidRPr="00242870" w:rsidRDefault="00036378" w:rsidP="00036378">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For a satisfactory performance, the payroll records must show the following information:</w:t>
            </w:r>
          </w:p>
          <w:p w14:paraId="617B8034" w14:textId="77777777" w:rsidR="00036378" w:rsidRPr="00242870" w:rsidRDefault="00036378" w:rsidP="00036378">
            <w:pPr>
              <w:pStyle w:val="ListParagraph"/>
              <w:numPr>
                <w:ilvl w:val="0"/>
                <w:numId w:val="106"/>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 xml:space="preserve">The net </w:t>
            </w:r>
            <w:proofErr w:type="gramStart"/>
            <w:r w:rsidRPr="00242870">
              <w:rPr>
                <w:rFonts w:cstheme="minorHAnsi"/>
                <w:bCs/>
                <w:color w:val="D73329"/>
                <w:sz w:val="22"/>
              </w:rPr>
              <w:t>amount</w:t>
            </w:r>
            <w:proofErr w:type="gramEnd"/>
            <w:r w:rsidRPr="00242870">
              <w:rPr>
                <w:rFonts w:cstheme="minorHAnsi"/>
                <w:bCs/>
                <w:color w:val="D73329"/>
                <w:sz w:val="22"/>
              </w:rPr>
              <w:t xml:space="preserve"> of salaries and wages that should be paid care of the candidate</w:t>
            </w:r>
          </w:p>
          <w:p w14:paraId="59F24625" w14:textId="77777777" w:rsidR="00036378" w:rsidRPr="00242870" w:rsidRDefault="00036378" w:rsidP="00036378">
            <w:pPr>
              <w:pStyle w:val="ListParagraph"/>
              <w:numPr>
                <w:ilvl w:val="0"/>
                <w:numId w:val="106"/>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 xml:space="preserve">The payment </w:t>
            </w:r>
            <w:proofErr w:type="gramStart"/>
            <w:r w:rsidRPr="00242870">
              <w:rPr>
                <w:rFonts w:cstheme="minorHAnsi"/>
                <w:bCs/>
                <w:color w:val="D73329"/>
                <w:sz w:val="22"/>
              </w:rPr>
              <w:t>date</w:t>
            </w:r>
            <w:proofErr w:type="gramEnd"/>
            <w:r w:rsidRPr="00242870">
              <w:rPr>
                <w:rFonts w:cstheme="minorHAnsi"/>
                <w:bCs/>
                <w:color w:val="D73329"/>
                <w:sz w:val="22"/>
              </w:rPr>
              <w:t xml:space="preserve"> </w:t>
            </w:r>
          </w:p>
          <w:p w14:paraId="3E79F1ED" w14:textId="77777777" w:rsidR="00036378" w:rsidRDefault="00036378" w:rsidP="00036378">
            <w:pPr>
              <w:pStyle w:val="ListParagraph"/>
              <w:tabs>
                <w:tab w:val="left" w:pos="180"/>
              </w:tabs>
              <w:spacing w:after="120" w:line="276" w:lineRule="auto"/>
              <w:ind w:left="28" w:right="0" w:firstLine="0"/>
              <w:contextualSpacing w:val="0"/>
              <w:jc w:val="both"/>
              <w:rPr>
                <w:rFonts w:cstheme="minorHAnsi"/>
                <w:bCs/>
                <w:color w:val="D73329"/>
                <w:sz w:val="22"/>
                <w:szCs w:val="20"/>
              </w:rPr>
            </w:pPr>
            <w:r w:rsidRPr="00242870">
              <w:rPr>
                <w:rFonts w:cstheme="minorHAnsi"/>
                <w:bCs/>
                <w:color w:val="D73329"/>
                <w:sz w:val="22"/>
                <w:szCs w:val="20"/>
              </w:rPr>
              <w:t>The assessor must use these payroll records as reference when completing the Workplace Assessment Task 8 – Observation Form</w:t>
            </w:r>
          </w:p>
          <w:p w14:paraId="6742EDEF" w14:textId="77777777" w:rsidR="00036378" w:rsidRPr="00242870" w:rsidRDefault="00036378" w:rsidP="00036378">
            <w:pPr>
              <w:pStyle w:val="ListParagraph"/>
              <w:tabs>
                <w:tab w:val="left" w:pos="180"/>
              </w:tabs>
              <w:spacing w:after="120" w:line="276" w:lineRule="auto"/>
              <w:ind w:left="28" w:right="0" w:firstLine="0"/>
              <w:contextualSpacing w:val="0"/>
              <w:jc w:val="both"/>
              <w:rPr>
                <w:rFonts w:cstheme="minorHAnsi"/>
                <w:b/>
                <w:color w:val="D73329"/>
                <w:sz w:val="22"/>
              </w:rPr>
            </w:pPr>
            <w:r w:rsidRPr="00242870">
              <w:rPr>
                <w:rFonts w:cstheme="minorHAnsi"/>
                <w:b/>
                <w:color w:val="D73329"/>
                <w:sz w:val="22"/>
              </w:rPr>
              <w:t>Copies of proof of payment for salaries and wages paid to the employees of the project</w:t>
            </w:r>
          </w:p>
          <w:p w14:paraId="0DAEC5B1" w14:textId="77777777" w:rsidR="00036378" w:rsidRPr="00242870" w:rsidRDefault="00036378" w:rsidP="00036378">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 xml:space="preserve">The candidate must submit a copy of proof that the salaries and wages in care of the candidate were paid accordingly, </w:t>
            </w:r>
            <w:proofErr w:type="gramStart"/>
            <w:r w:rsidRPr="00242870">
              <w:rPr>
                <w:rFonts w:cstheme="minorHAnsi"/>
                <w:bCs/>
                <w:color w:val="D73329"/>
                <w:sz w:val="22"/>
              </w:rPr>
              <w:t>e.g.</w:t>
            </w:r>
            <w:proofErr w:type="gramEnd"/>
            <w:r w:rsidRPr="00242870">
              <w:rPr>
                <w:rFonts w:cstheme="minorHAnsi"/>
                <w:bCs/>
                <w:color w:val="D73329"/>
                <w:sz w:val="22"/>
              </w:rPr>
              <w:t xml:space="preserve"> summaries generated from respective banks, summaries generated from payroll software, set of payroll slips, etc. </w:t>
            </w:r>
          </w:p>
          <w:p w14:paraId="04E2BEF1" w14:textId="77777777" w:rsidR="00036378" w:rsidRPr="00242870" w:rsidRDefault="00036378" w:rsidP="00036378">
            <w:pPr>
              <w:pStyle w:val="ListParagraph"/>
              <w:tabs>
                <w:tab w:val="left" w:pos="180"/>
              </w:tabs>
              <w:spacing w:after="120" w:line="276" w:lineRule="auto"/>
              <w:ind w:left="28" w:right="0" w:firstLine="0"/>
              <w:contextualSpacing w:val="0"/>
              <w:jc w:val="both"/>
              <w:rPr>
                <w:rFonts w:cstheme="minorHAnsi"/>
                <w:bCs/>
                <w:color w:val="D73329"/>
                <w:sz w:val="22"/>
              </w:rPr>
            </w:pPr>
            <w:r w:rsidRPr="00242870">
              <w:rPr>
                <w:rFonts w:cstheme="minorHAnsi"/>
                <w:bCs/>
                <w:color w:val="D73329"/>
                <w:sz w:val="22"/>
              </w:rPr>
              <w:t>For a satisfactory performance, the proof of payment must:</w:t>
            </w:r>
          </w:p>
          <w:p w14:paraId="09C3DA67" w14:textId="77777777" w:rsidR="00036378" w:rsidRPr="00242870" w:rsidRDefault="00036378" w:rsidP="00036378">
            <w:pPr>
              <w:pStyle w:val="ListParagraph"/>
              <w:numPr>
                <w:ilvl w:val="0"/>
                <w:numId w:val="109"/>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 xml:space="preserve">Contain details that match with the details in the payroll records submitted by the candidate </w:t>
            </w:r>
          </w:p>
          <w:p w14:paraId="399E5365" w14:textId="77777777" w:rsidR="00036378" w:rsidRPr="00242870" w:rsidRDefault="00036378" w:rsidP="00036378">
            <w:pPr>
              <w:pStyle w:val="ListParagraph"/>
              <w:numPr>
                <w:ilvl w:val="0"/>
                <w:numId w:val="109"/>
              </w:numPr>
              <w:tabs>
                <w:tab w:val="left" w:pos="180"/>
              </w:tabs>
              <w:spacing w:after="120" w:line="276" w:lineRule="auto"/>
              <w:ind w:left="714" w:right="0" w:hanging="357"/>
              <w:contextualSpacing w:val="0"/>
              <w:jc w:val="both"/>
              <w:rPr>
                <w:rFonts w:cstheme="minorHAnsi"/>
                <w:bCs/>
                <w:color w:val="D73329"/>
                <w:sz w:val="22"/>
              </w:rPr>
            </w:pPr>
            <w:r w:rsidRPr="00242870">
              <w:rPr>
                <w:rFonts w:cstheme="minorHAnsi"/>
                <w:bCs/>
                <w:color w:val="D73329"/>
                <w:sz w:val="22"/>
              </w:rPr>
              <w:t>Be able to serve as evidence that the correct PAYG withholdings and superannuation contributions are remitted to ATO and to the superannuation providers, respectively.</w:t>
            </w:r>
          </w:p>
          <w:p w14:paraId="1D0A4804" w14:textId="09F22974" w:rsidR="00036378" w:rsidRPr="00242870" w:rsidRDefault="00036378" w:rsidP="00036378">
            <w:pPr>
              <w:pStyle w:val="ListParagraph"/>
              <w:tabs>
                <w:tab w:val="left" w:pos="180"/>
              </w:tabs>
              <w:spacing w:after="120" w:line="276" w:lineRule="auto"/>
              <w:ind w:left="28" w:right="0" w:firstLine="0"/>
              <w:contextualSpacing w:val="0"/>
              <w:jc w:val="both"/>
              <w:rPr>
                <w:rFonts w:cstheme="minorHAnsi"/>
                <w:b/>
                <w:color w:val="D73329"/>
              </w:rPr>
            </w:pPr>
            <w:r w:rsidRPr="00242870">
              <w:rPr>
                <w:rFonts w:cstheme="minorHAnsi"/>
                <w:bCs/>
                <w:color w:val="D73329"/>
                <w:sz w:val="22"/>
                <w:szCs w:val="20"/>
              </w:rPr>
              <w:t>The assessor must use these payroll records as reference when completing the Workplace Assessment Task 8 – Observation Form</w:t>
            </w:r>
          </w:p>
        </w:tc>
      </w:tr>
    </w:tbl>
    <w:p w14:paraId="7FFA0C12" w14:textId="77777777" w:rsidR="00703A03" w:rsidRDefault="00703A03">
      <w:pPr>
        <w:spacing w:after="120" w:line="276" w:lineRule="auto"/>
        <w:rPr>
          <w:rFonts w:ascii="Arial" w:eastAsiaTheme="majorEastAsia" w:hAnsi="Arial" w:cstheme="majorBidi"/>
          <w:b/>
          <w:color w:val="262626" w:themeColor="text1" w:themeTint="D9"/>
          <w:sz w:val="24"/>
          <w:szCs w:val="26"/>
          <w:lang w:bidi="en-US"/>
        </w:rPr>
      </w:pPr>
      <w:r>
        <w:rPr>
          <w:rFonts w:ascii="Arial" w:eastAsiaTheme="majorEastAsia" w:hAnsi="Arial" w:cstheme="majorBidi"/>
          <w:b/>
          <w:color w:val="262626" w:themeColor="text1" w:themeTint="D9"/>
          <w:sz w:val="24"/>
          <w:szCs w:val="26"/>
          <w:lang w:bidi="en-US"/>
        </w:rPr>
        <w:br w:type="page"/>
      </w:r>
    </w:p>
    <w:p w14:paraId="3CA68A81" w14:textId="60D90D0A" w:rsidR="00E655D9" w:rsidRPr="00B41217" w:rsidRDefault="00E655D9" w:rsidP="00D17F9C">
      <w:pPr>
        <w:pStyle w:val="Heading2"/>
        <w:tabs>
          <w:tab w:val="left" w:pos="180"/>
        </w:tabs>
        <w:ind w:right="0"/>
        <w:rPr>
          <w:lang w:val="en-AU"/>
        </w:rPr>
      </w:pPr>
      <w:bookmarkStart w:id="150" w:name="_Toc61449243"/>
      <w:r w:rsidRPr="00B41217">
        <w:rPr>
          <w:lang w:val="en-AU"/>
        </w:rPr>
        <w:lastRenderedPageBreak/>
        <w:t>Task 9 – Manage Progress Payments</w:t>
      </w:r>
      <w:bookmarkEnd w:id="150"/>
    </w:p>
    <w:p w14:paraId="5351997F" w14:textId="6B5E3541" w:rsidR="00E655D9" w:rsidRPr="00B41217" w:rsidRDefault="00E655D9" w:rsidP="00E655D9">
      <w:pPr>
        <w:spacing w:after="120" w:line="276" w:lineRule="auto"/>
        <w:ind w:left="0" w:right="102" w:firstLine="0"/>
        <w:jc w:val="both"/>
        <w:outlineLvl w:val="2"/>
        <w:rPr>
          <w:color w:val="262626" w:themeColor="text1" w:themeTint="D9"/>
        </w:rPr>
      </w:pPr>
      <w:bookmarkStart w:id="151" w:name="_Toc61449244"/>
      <w:r w:rsidRPr="00B41217">
        <w:rPr>
          <w:rFonts w:ascii="Arial" w:hAnsi="Arial" w:cs="Arial"/>
          <w:color w:val="262626" w:themeColor="text1" w:themeTint="D9"/>
          <w:sz w:val="24"/>
          <w:szCs w:val="24"/>
        </w:rPr>
        <w:t xml:space="preserve">Task 9.1 </w:t>
      </w:r>
      <w:r w:rsidRPr="00B41217">
        <w:rPr>
          <w:color w:val="262626" w:themeColor="text1" w:themeTint="D9"/>
        </w:rPr>
        <w:t xml:space="preserve">– </w:t>
      </w:r>
      <w:r w:rsidR="00AB6108" w:rsidRPr="00B41217">
        <w:rPr>
          <w:rFonts w:ascii="Arial" w:hAnsi="Arial" w:cs="Arial"/>
          <w:color w:val="262626" w:themeColor="text1" w:themeTint="D9"/>
          <w:sz w:val="24"/>
          <w:szCs w:val="24"/>
        </w:rPr>
        <w:t>Process Payment Claims</w:t>
      </w:r>
      <w:bookmarkEnd w:id="151"/>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5483A38A" w14:textId="77777777" w:rsidTr="00FF66F5">
        <w:trPr>
          <w:trHeight w:val="153"/>
          <w:jc w:val="center"/>
        </w:trPr>
        <w:tc>
          <w:tcPr>
            <w:tcW w:w="5000" w:type="pct"/>
            <w:tcBorders>
              <w:top w:val="nil"/>
              <w:left w:val="nil"/>
              <w:bottom w:val="nil"/>
              <w:right w:val="nil"/>
            </w:tcBorders>
            <w:shd w:val="clear" w:color="auto" w:fill="D9E2F3" w:themeFill="accent1" w:themeFillTint="33"/>
          </w:tcPr>
          <w:p w14:paraId="03BD9C7B" w14:textId="77777777" w:rsidR="00AB6108" w:rsidRPr="00242870" w:rsidRDefault="00AB6108" w:rsidP="00AB6108">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Prepare and send out payment claims in accordance with the organisation’s relevant policies and procedures.</w:t>
            </w:r>
          </w:p>
          <w:p w14:paraId="1C28BF2D" w14:textId="5023318A" w:rsidR="00AB6108" w:rsidRPr="00EA0B8A" w:rsidRDefault="00EA0B8A" w:rsidP="00EA0B8A">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t>YOU WILL BE ASSESSED ON</w:t>
            </w:r>
            <w:r>
              <w:rPr>
                <w:rFonts w:cstheme="minorHAnsi"/>
                <w:b/>
                <w:bCs/>
                <w:color w:val="262626" w:themeColor="text1" w:themeTint="D9"/>
                <w:szCs w:val="24"/>
              </w:rPr>
              <w:t xml:space="preserve"> YOUR</w:t>
            </w:r>
            <w:r w:rsidR="00820B04">
              <w:rPr>
                <w:rFonts w:cstheme="minorHAnsi"/>
                <w:b/>
                <w:bCs/>
                <w:color w:val="262626" w:themeColor="text1" w:themeTint="D9"/>
                <w:szCs w:val="24"/>
              </w:rPr>
              <w:t xml:space="preserve"> </w:t>
            </w:r>
          </w:p>
          <w:p w14:paraId="08A6F5F0" w14:textId="618E7A6E" w:rsidR="00AB6108" w:rsidRPr="00B41217" w:rsidRDefault="00EA0B8A" w:rsidP="00B41217">
            <w:pPr>
              <w:spacing w:after="120" w:line="276" w:lineRule="auto"/>
              <w:ind w:left="0" w:right="0" w:firstLine="0"/>
              <w:jc w:val="both"/>
              <w:rPr>
                <w:rFonts w:cstheme="minorHAnsi"/>
                <w:color w:val="262626" w:themeColor="text1" w:themeTint="D9"/>
                <w:szCs w:val="24"/>
              </w:rPr>
            </w:pPr>
            <w:r w:rsidRPr="00B41217">
              <w:rPr>
                <w:rFonts w:cstheme="minorHAnsi"/>
                <w:color w:val="262626" w:themeColor="text1" w:themeTint="D9"/>
                <w:szCs w:val="24"/>
              </w:rPr>
              <w:t>P</w:t>
            </w:r>
            <w:r w:rsidR="00AB6108" w:rsidRPr="00B41217">
              <w:rPr>
                <w:rFonts w:cstheme="minorHAnsi"/>
                <w:color w:val="262626" w:themeColor="text1" w:themeTint="D9"/>
                <w:szCs w:val="24"/>
              </w:rPr>
              <w:t xml:space="preserve">ractical knowledge </w:t>
            </w:r>
            <w:bookmarkStart w:id="152" w:name="_Hlk59416969"/>
            <w:r w:rsidR="00C90577" w:rsidRPr="00B41217">
              <w:rPr>
                <w:rFonts w:cstheme="minorHAnsi"/>
                <w:color w:val="262626" w:themeColor="text1" w:themeTint="D9"/>
                <w:szCs w:val="24"/>
              </w:rPr>
              <w:t xml:space="preserve">and skills relevant to preparing and sending out payment claims according to </w:t>
            </w:r>
            <w:r w:rsidR="00AB6108" w:rsidRPr="00B41217">
              <w:rPr>
                <w:rFonts w:cstheme="minorHAnsi"/>
                <w:color w:val="262626" w:themeColor="text1" w:themeTint="D9"/>
                <w:szCs w:val="24"/>
              </w:rPr>
              <w:t>organisation</w:t>
            </w:r>
            <w:r w:rsidR="00C90577" w:rsidRPr="00B41217">
              <w:rPr>
                <w:rFonts w:cstheme="minorHAnsi"/>
                <w:color w:val="262626" w:themeColor="text1" w:themeTint="D9"/>
                <w:szCs w:val="24"/>
              </w:rPr>
              <w:t xml:space="preserve">al </w:t>
            </w:r>
            <w:r w:rsidR="00AB6108" w:rsidRPr="00B41217">
              <w:rPr>
                <w:rFonts w:cstheme="minorHAnsi"/>
                <w:color w:val="262626" w:themeColor="text1" w:themeTint="D9"/>
                <w:szCs w:val="24"/>
              </w:rPr>
              <w:t>policies and procedures</w:t>
            </w:r>
            <w:bookmarkEnd w:id="152"/>
          </w:p>
          <w:p w14:paraId="125B7D3C" w14:textId="7987C682" w:rsidR="00EA0B8A" w:rsidRPr="00EA0B8A" w:rsidRDefault="00EA0B8A" w:rsidP="00EA0B8A">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t>ASSESSOR’S CHECKLIST</w:t>
            </w:r>
          </w:p>
          <w:p w14:paraId="0835A1DA" w14:textId="329828A1" w:rsidR="00AB6108" w:rsidRPr="00242870" w:rsidRDefault="00AB6108" w:rsidP="00AB6108">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9.</w:t>
            </w:r>
            <w:r w:rsidR="006144B3" w:rsidRPr="00242870">
              <w:rPr>
                <w:rFonts w:cstheme="minorHAnsi"/>
                <w:b/>
                <w:bCs/>
                <w:color w:val="262626" w:themeColor="text1" w:themeTint="D9"/>
                <w:szCs w:val="24"/>
              </w:rPr>
              <w:t>1</w:t>
            </w:r>
            <w:r w:rsidRPr="00242870">
              <w:rPr>
                <w:rFonts w:cstheme="minorHAnsi"/>
                <w:b/>
                <w:bCs/>
                <w:color w:val="262626" w:themeColor="text1" w:themeTint="D9"/>
                <w:szCs w:val="24"/>
              </w:rPr>
              <w:t xml:space="preserve">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0C8EDB60" w14:textId="7F9BA950" w:rsidR="00AB6108" w:rsidRPr="00EA0B8A" w:rsidRDefault="00EA0B8A" w:rsidP="00EA0B8A">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t>YOUR ASSESSOR WILL</w:t>
            </w:r>
          </w:p>
          <w:p w14:paraId="5F82A7AC" w14:textId="77777777" w:rsidR="00AB6108" w:rsidRPr="00242870" w:rsidRDefault="00AB6108"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w:t>
            </w:r>
          </w:p>
          <w:p w14:paraId="32675B5C" w14:textId="77777777" w:rsidR="00AB6108" w:rsidRPr="00242870" w:rsidRDefault="00AB6108"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4228A526" w14:textId="77777777" w:rsidR="00AB6108" w:rsidRPr="00242870" w:rsidRDefault="00AB6108"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2C547CA5" w14:textId="77777777" w:rsidR="00AB6108" w:rsidRPr="00242870" w:rsidRDefault="00AB6108"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5C737F59" w14:textId="05EE2D08" w:rsidR="00EA0B8A" w:rsidRPr="00EA0B8A" w:rsidRDefault="00EA0B8A" w:rsidP="00EA0B8A">
            <w:pPr>
              <w:tabs>
                <w:tab w:val="left" w:pos="180"/>
              </w:tabs>
              <w:spacing w:before="240" w:after="120" w:line="276" w:lineRule="auto"/>
              <w:ind w:left="0" w:right="0" w:firstLine="0"/>
              <w:jc w:val="both"/>
              <w:rPr>
                <w:rFonts w:cstheme="minorHAnsi"/>
                <w:b/>
                <w:bCs/>
                <w:color w:val="262626" w:themeColor="text1" w:themeTint="D9"/>
                <w:szCs w:val="24"/>
              </w:rPr>
            </w:pPr>
            <w:r w:rsidRPr="00EA0B8A">
              <w:rPr>
                <w:rFonts w:cstheme="minorHAnsi"/>
                <w:b/>
                <w:bCs/>
                <w:color w:val="262626" w:themeColor="text1" w:themeTint="D9"/>
                <w:szCs w:val="24"/>
              </w:rPr>
              <w:t>EVIDENCE TO BE SUBMITTED</w:t>
            </w:r>
          </w:p>
          <w:p w14:paraId="403E979D" w14:textId="11BB608B" w:rsidR="00AB6108" w:rsidRPr="00242870" w:rsidRDefault="00AB6108" w:rsidP="00AB6108">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3C4B3B6D" w14:textId="65410F9E" w:rsidR="00AB6108" w:rsidRPr="00242870" w:rsidRDefault="00AB6108" w:rsidP="00C02FC7">
            <w:pPr>
              <w:pStyle w:val="ListParagraph"/>
              <w:numPr>
                <w:ilvl w:val="0"/>
                <w:numId w:val="107"/>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Copies of the payment claims you have prepared and sent out</w:t>
            </w:r>
          </w:p>
          <w:p w14:paraId="0C011404" w14:textId="09F305C9" w:rsidR="005E7771" w:rsidRPr="00242870" w:rsidRDefault="005E7771" w:rsidP="00C02FC7">
            <w:pPr>
              <w:pStyle w:val="ListParagraph"/>
              <w:numPr>
                <w:ilvl w:val="0"/>
                <w:numId w:val="107"/>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Copies of the source documents that you </w:t>
            </w:r>
            <w:r w:rsidR="006144B3" w:rsidRPr="00242870">
              <w:rPr>
                <w:rFonts w:cstheme="minorHAnsi"/>
                <w:color w:val="262626" w:themeColor="text1" w:themeTint="D9"/>
                <w:szCs w:val="24"/>
              </w:rPr>
              <w:t>reviewed</w:t>
            </w:r>
            <w:r w:rsidRPr="00242870">
              <w:rPr>
                <w:rFonts w:cstheme="minorHAnsi"/>
                <w:color w:val="262626" w:themeColor="text1" w:themeTint="D9"/>
                <w:szCs w:val="24"/>
              </w:rPr>
              <w:t xml:space="preserve"> when preparing </w:t>
            </w:r>
            <w:r w:rsidR="006144B3" w:rsidRPr="00242870">
              <w:rPr>
                <w:rFonts w:cstheme="minorHAnsi"/>
                <w:color w:val="262626" w:themeColor="text1" w:themeTint="D9"/>
                <w:szCs w:val="24"/>
              </w:rPr>
              <w:t xml:space="preserve">the </w:t>
            </w:r>
            <w:r w:rsidRPr="00242870">
              <w:rPr>
                <w:rFonts w:cstheme="minorHAnsi"/>
                <w:color w:val="262626" w:themeColor="text1" w:themeTint="D9"/>
                <w:szCs w:val="24"/>
              </w:rPr>
              <w:t>p</w:t>
            </w:r>
            <w:r w:rsidR="00930370" w:rsidRPr="00242870">
              <w:rPr>
                <w:rFonts w:cstheme="minorHAnsi"/>
                <w:color w:val="262626" w:themeColor="text1" w:themeTint="D9"/>
                <w:szCs w:val="24"/>
              </w:rPr>
              <w:t>ayment claim</w:t>
            </w:r>
            <w:r w:rsidR="006144B3" w:rsidRPr="00242870">
              <w:rPr>
                <w:rFonts w:cstheme="minorHAnsi"/>
                <w:color w:val="262626" w:themeColor="text1" w:themeTint="D9"/>
                <w:szCs w:val="24"/>
              </w:rPr>
              <w:t>s</w:t>
            </w:r>
          </w:p>
          <w:p w14:paraId="52CE6EF6" w14:textId="38848AAE" w:rsidR="00E655D9" w:rsidRPr="00242870" w:rsidRDefault="00AB6108" w:rsidP="00C02FC7">
            <w:pPr>
              <w:pStyle w:val="ListParagraph"/>
              <w:numPr>
                <w:ilvl w:val="0"/>
                <w:numId w:val="107"/>
              </w:numPr>
              <w:tabs>
                <w:tab w:val="left" w:pos="180"/>
              </w:tabs>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Documentation that you have sent out the payment </w:t>
            </w:r>
            <w:r w:rsidR="0038168D" w:rsidRPr="00242870">
              <w:rPr>
                <w:rFonts w:cstheme="minorHAnsi"/>
                <w:color w:val="262626" w:themeColor="text1" w:themeTint="D9"/>
                <w:szCs w:val="24"/>
              </w:rPr>
              <w:t xml:space="preserve">claims which may </w:t>
            </w:r>
            <w:r w:rsidRPr="00242870">
              <w:rPr>
                <w:rFonts w:cstheme="minorHAnsi"/>
                <w:color w:val="262626" w:themeColor="text1" w:themeTint="D9"/>
                <w:szCs w:val="24"/>
              </w:rPr>
              <w:t>include but is not limited to email correspondence, formal notices, acknowledgment receipts,</w:t>
            </w:r>
            <w:r w:rsidR="005C3447" w:rsidRPr="00242870">
              <w:rPr>
                <w:rFonts w:cstheme="minorHAnsi"/>
                <w:color w:val="262626" w:themeColor="text1" w:themeTint="D9"/>
                <w:szCs w:val="24"/>
              </w:rPr>
              <w:t xml:space="preserve"> payment schedule,</w:t>
            </w:r>
            <w:r w:rsidRPr="00242870">
              <w:rPr>
                <w:rFonts w:cstheme="minorHAnsi"/>
                <w:color w:val="262626" w:themeColor="text1" w:themeTint="D9"/>
                <w:szCs w:val="24"/>
              </w:rPr>
              <w:t xml:space="preserve"> etc.</w:t>
            </w:r>
          </w:p>
        </w:tc>
      </w:tr>
    </w:tbl>
    <w:p w14:paraId="63392BCA" w14:textId="77777777" w:rsidR="00143993" w:rsidRDefault="00143993">
      <w:pPr>
        <w:spacing w:after="120" w:line="276" w:lineRule="auto"/>
      </w:pPr>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E655D9" w:rsidRPr="00242870" w14:paraId="3F9C0A38" w14:textId="77777777" w:rsidTr="00F4165A">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925CC9C" w14:textId="4FEE947E" w:rsidR="00E655D9" w:rsidRPr="00242870" w:rsidRDefault="00E655D9" w:rsidP="00FF66F5">
            <w:pPr>
              <w:tabs>
                <w:tab w:val="left" w:pos="180"/>
              </w:tabs>
              <w:spacing w:after="120" w:line="276" w:lineRule="auto"/>
              <w:ind w:left="0" w:right="0" w:firstLine="0"/>
              <w:rPr>
                <w:rFonts w:cstheme="minorHAnsi"/>
                <w:i/>
                <w:color w:val="2F5496" w:themeColor="accent1" w:themeShade="BF"/>
                <w:sz w:val="20"/>
                <w:szCs w:val="24"/>
              </w:rPr>
            </w:pPr>
            <w:r w:rsidRPr="00242870">
              <w:lastRenderedPageBreak/>
              <w:br w:type="page"/>
            </w:r>
            <w:r w:rsidRPr="00242870">
              <w:rPr>
                <w:rFonts w:cstheme="minorHAnsi"/>
                <w:i/>
                <w:color w:val="2F5496" w:themeColor="accent1" w:themeShade="BF"/>
                <w:sz w:val="20"/>
                <w:szCs w:val="24"/>
              </w:rPr>
              <w:t>Mapping: CPCCBC5019 PC2.</w:t>
            </w:r>
            <w:r w:rsidR="00ED7123" w:rsidRPr="00242870">
              <w:rPr>
                <w:rFonts w:cstheme="minorHAnsi"/>
                <w:i/>
                <w:color w:val="2F5496" w:themeColor="accent1" w:themeShade="BF"/>
                <w:sz w:val="20"/>
                <w:szCs w:val="24"/>
              </w:rPr>
              <w:t>3</w:t>
            </w:r>
            <w:r w:rsidRPr="00242870">
              <w:rPr>
                <w:rFonts w:cstheme="minorHAnsi"/>
                <w:i/>
                <w:color w:val="2F5496" w:themeColor="accent1" w:themeShade="BF"/>
                <w:sz w:val="20"/>
                <w:szCs w:val="24"/>
              </w:rPr>
              <w:t xml:space="preserve"> (p)</w:t>
            </w:r>
            <w:r w:rsidR="0038168D" w:rsidRPr="00242870">
              <w:rPr>
                <w:rFonts w:cstheme="minorHAnsi"/>
                <w:i/>
                <w:color w:val="2F5496" w:themeColor="accent1" w:themeShade="BF"/>
                <w:sz w:val="20"/>
                <w:szCs w:val="24"/>
              </w:rPr>
              <w:t>, PE2.0 (p)</w:t>
            </w:r>
          </w:p>
          <w:p w14:paraId="201C17DA" w14:textId="77777777" w:rsidR="002C6B3B" w:rsidRPr="00242870" w:rsidRDefault="002C6B3B" w:rsidP="002C6B3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70CBD624" w14:textId="77777777" w:rsidR="002C6B3B" w:rsidRPr="00242870" w:rsidRDefault="002C6B3B" w:rsidP="002C6B3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Payment Claims</w:t>
            </w:r>
          </w:p>
          <w:p w14:paraId="56E31C03" w14:textId="77777777" w:rsidR="002C6B3B" w:rsidRPr="00242870" w:rsidRDefault="002C6B3B" w:rsidP="002C6B3B">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 xml:space="preserve">The candidate must submit copies of all the payment claims they have prepared and sent out for this assessment. </w:t>
            </w:r>
          </w:p>
          <w:p w14:paraId="61B67F85" w14:textId="26D069C8" w:rsidR="002C6B3B" w:rsidRPr="00242870" w:rsidRDefault="002C6B3B" w:rsidP="002C6B3B">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For satisfactory performance, the candidate’s submission must meet all of the criteria listed in the Workplace Assessment Task 9.</w:t>
            </w:r>
            <w:r w:rsidR="00005779" w:rsidRPr="00242870">
              <w:rPr>
                <w:rFonts w:cstheme="minorHAnsi"/>
                <w:bCs/>
                <w:color w:val="D73329"/>
                <w:sz w:val="22"/>
              </w:rPr>
              <w:t>1</w:t>
            </w:r>
            <w:r w:rsidRPr="00242870">
              <w:rPr>
                <w:rFonts w:cstheme="minorHAnsi"/>
                <w:bCs/>
                <w:color w:val="D73329"/>
                <w:sz w:val="22"/>
              </w:rPr>
              <w:t xml:space="preserve"> – Assessor’s Checklist.</w:t>
            </w:r>
          </w:p>
          <w:p w14:paraId="59EF7973" w14:textId="77777777" w:rsidR="00243845" w:rsidRPr="00242870" w:rsidRDefault="00243845" w:rsidP="0024384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9.1 – Assessor’s Checklist</w:t>
            </w:r>
          </w:p>
          <w:p w14:paraId="53131960" w14:textId="77777777" w:rsidR="00243845" w:rsidRPr="00242870" w:rsidRDefault="00243845" w:rsidP="0024384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Assessor’s Checklist must be completed by the assessor. The form must document the assessor’s assessment of the candidate’s Payment Claims submission.</w:t>
            </w:r>
          </w:p>
          <w:p w14:paraId="1EC16798" w14:textId="77777777" w:rsidR="00243845" w:rsidRPr="00242870" w:rsidRDefault="00243845" w:rsidP="00243845">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This form outlines the criteria that the candidate’s submission must meet.</w:t>
            </w:r>
          </w:p>
          <w:p w14:paraId="46BB6E90" w14:textId="77777777" w:rsidR="00005779" w:rsidRPr="00B41217" w:rsidRDefault="00243845" w:rsidP="00243845">
            <w:pPr>
              <w:pStyle w:val="paragraph"/>
              <w:spacing w:before="120" w:beforeAutospacing="0" w:after="120" w:afterAutospacing="0" w:line="276" w:lineRule="auto"/>
              <w:jc w:val="both"/>
              <w:textAlignment w:val="baseline"/>
              <w:rPr>
                <w:rFonts w:asciiTheme="minorHAnsi" w:hAnsiTheme="minorHAnsi" w:cstheme="minorHAnsi"/>
                <w:bCs/>
                <w:color w:val="D73329"/>
                <w:sz w:val="22"/>
              </w:rPr>
            </w:pPr>
            <w:r w:rsidRPr="00B41217">
              <w:rPr>
                <w:rFonts w:asciiTheme="minorHAnsi" w:hAnsiTheme="minorHAnsi" w:cstheme="minorHAnsi"/>
                <w:bCs/>
                <w:color w:val="D73329"/>
                <w:sz w:val="22"/>
              </w:rPr>
              <w:t xml:space="preserve">For satisfactory performance, the candidate’s submission must meet all criteria listed here, i.e., assessor has ticked YES in all items of the Assessor’s Checklist. </w:t>
            </w:r>
          </w:p>
          <w:p w14:paraId="01131B1E" w14:textId="77777777" w:rsidR="00143993" w:rsidRPr="00B41217" w:rsidRDefault="00143993" w:rsidP="00143993">
            <w:pPr>
              <w:tabs>
                <w:tab w:val="left" w:pos="180"/>
              </w:tabs>
              <w:spacing w:after="120" w:line="276" w:lineRule="auto"/>
              <w:ind w:left="0" w:right="0" w:firstLine="0"/>
              <w:rPr>
                <w:rFonts w:cstheme="minorHAnsi"/>
                <w:b/>
                <w:color w:val="D73329"/>
                <w:sz w:val="22"/>
              </w:rPr>
            </w:pPr>
            <w:r w:rsidRPr="00B41217">
              <w:rPr>
                <w:rFonts w:cstheme="minorHAnsi"/>
                <w:b/>
                <w:color w:val="D73329"/>
                <w:sz w:val="22"/>
              </w:rPr>
              <w:t>Copies of the payment claims you have prepared and sent out.</w:t>
            </w:r>
          </w:p>
          <w:p w14:paraId="5504098A" w14:textId="5BA63A3C" w:rsidR="00143993" w:rsidRPr="00B41217" w:rsidRDefault="00143993" w:rsidP="00143993">
            <w:pPr>
              <w:pStyle w:val="paragraph"/>
              <w:spacing w:before="120" w:beforeAutospacing="0" w:after="120" w:afterAutospacing="0" w:line="276" w:lineRule="auto"/>
              <w:jc w:val="both"/>
              <w:textAlignment w:val="baseline"/>
              <w:rPr>
                <w:rFonts w:asciiTheme="minorHAnsi" w:hAnsiTheme="minorHAnsi" w:cstheme="minorHAnsi"/>
                <w:b/>
                <w:bCs/>
                <w:color w:val="0D0D0D"/>
                <w:sz w:val="18"/>
                <w:szCs w:val="18"/>
              </w:rPr>
            </w:pPr>
            <w:r w:rsidRPr="00B41217">
              <w:rPr>
                <w:rStyle w:val="normaltextrun"/>
                <w:rFonts w:asciiTheme="minorHAnsi" w:hAnsiTheme="minorHAnsi" w:cstheme="minorHAnsi"/>
                <w:color w:val="D73329"/>
                <w:sz w:val="22"/>
                <w:szCs w:val="22"/>
                <w:lang w:val="en-AU"/>
              </w:rPr>
              <w:t>The candidate must submit copies of all the payment claims they have prepared and sent out for this task.</w:t>
            </w:r>
          </w:p>
          <w:p w14:paraId="16EEE374" w14:textId="77777777" w:rsidR="00143993" w:rsidRPr="00B41217" w:rsidRDefault="00143993" w:rsidP="00143993">
            <w:pPr>
              <w:pStyle w:val="paragraph"/>
              <w:spacing w:before="120" w:beforeAutospacing="0" w:after="120" w:afterAutospacing="0" w:line="276" w:lineRule="auto"/>
              <w:jc w:val="both"/>
              <w:textAlignment w:val="baseline"/>
              <w:rPr>
                <w:rFonts w:asciiTheme="minorHAnsi" w:hAnsiTheme="minorHAnsi" w:cstheme="minorHAnsi"/>
                <w:b/>
                <w:bCs/>
                <w:color w:val="0D0D0D"/>
                <w:sz w:val="18"/>
                <w:szCs w:val="18"/>
              </w:rPr>
            </w:pPr>
            <w:r w:rsidRPr="00B41217">
              <w:rPr>
                <w:rFonts w:asciiTheme="minorHAnsi" w:hAnsiTheme="minorHAnsi" w:cstheme="minorHAnsi"/>
                <w:bCs/>
                <w:color w:val="D73329"/>
                <w:sz w:val="22"/>
                <w:szCs w:val="20"/>
              </w:rPr>
              <w:t>The assessor must use these documents as reference when completing the Workplace Assessment Task 9.1 – Assessor’s Checklist.</w:t>
            </w:r>
          </w:p>
          <w:p w14:paraId="6598A2CB" w14:textId="77777777" w:rsidR="00143993" w:rsidRPr="00B41217" w:rsidRDefault="00143993" w:rsidP="00143993">
            <w:pPr>
              <w:tabs>
                <w:tab w:val="left" w:pos="180"/>
              </w:tabs>
              <w:spacing w:after="120" w:line="276" w:lineRule="auto"/>
              <w:ind w:left="0" w:right="0" w:firstLine="0"/>
              <w:rPr>
                <w:rFonts w:cstheme="minorHAnsi"/>
                <w:b/>
                <w:color w:val="D73329"/>
                <w:sz w:val="22"/>
              </w:rPr>
            </w:pPr>
            <w:r w:rsidRPr="00B41217">
              <w:rPr>
                <w:rFonts w:cstheme="minorHAnsi"/>
                <w:b/>
                <w:color w:val="D73329"/>
                <w:sz w:val="22"/>
              </w:rPr>
              <w:t>Documentation that you have sent out the payment claims</w:t>
            </w:r>
          </w:p>
          <w:p w14:paraId="2BAA34CB" w14:textId="77777777" w:rsidR="00143993" w:rsidRPr="00B41217" w:rsidRDefault="00143993" w:rsidP="00143993">
            <w:pPr>
              <w:tabs>
                <w:tab w:val="left" w:pos="180"/>
              </w:tabs>
              <w:spacing w:after="120" w:line="276" w:lineRule="auto"/>
              <w:ind w:left="0" w:right="0" w:firstLine="0"/>
              <w:jc w:val="both"/>
              <w:rPr>
                <w:rFonts w:cstheme="minorHAnsi"/>
                <w:bCs/>
                <w:color w:val="D73329"/>
                <w:sz w:val="22"/>
              </w:rPr>
            </w:pPr>
            <w:r w:rsidRPr="00B41217">
              <w:rPr>
                <w:rFonts w:cstheme="minorHAnsi"/>
                <w:bCs/>
                <w:color w:val="D73329"/>
                <w:sz w:val="22"/>
              </w:rPr>
              <w:t>The candidate must submit documentation that they have sent out all the payment claims they have prepared over the course of this assessment in accordance with the organisation’s policies and procedures.</w:t>
            </w:r>
          </w:p>
          <w:p w14:paraId="3BB80A91" w14:textId="77777777" w:rsidR="00143993" w:rsidRPr="00B41217" w:rsidRDefault="00143993" w:rsidP="00143993">
            <w:pPr>
              <w:tabs>
                <w:tab w:val="left" w:pos="180"/>
              </w:tabs>
              <w:spacing w:after="120" w:line="276" w:lineRule="auto"/>
              <w:ind w:left="0" w:right="0" w:firstLine="0"/>
              <w:jc w:val="both"/>
              <w:rPr>
                <w:rFonts w:cstheme="minorHAnsi"/>
                <w:bCs/>
                <w:color w:val="D73329"/>
                <w:sz w:val="22"/>
              </w:rPr>
            </w:pPr>
            <w:r w:rsidRPr="00B41217">
              <w:rPr>
                <w:rFonts w:cstheme="minorHAnsi"/>
                <w:bCs/>
                <w:color w:val="D73329"/>
                <w:sz w:val="22"/>
              </w:rPr>
              <w:t>Their documentation must be able to prove that the candidate followed the policies and procedures of the organisation for sending out payment claims. Their documentation may include but is not limited to, email correspondence, formal notices, acknowledgment receipts, etc.</w:t>
            </w:r>
          </w:p>
          <w:p w14:paraId="4A307241" w14:textId="1E7A26B5" w:rsidR="00143993" w:rsidRPr="00243845" w:rsidRDefault="00143993" w:rsidP="00143993">
            <w:pPr>
              <w:tabs>
                <w:tab w:val="left" w:pos="180"/>
              </w:tabs>
              <w:spacing w:after="120" w:line="276" w:lineRule="auto"/>
              <w:ind w:left="0" w:right="0" w:firstLine="0"/>
              <w:jc w:val="both"/>
              <w:rPr>
                <w:rFonts w:cstheme="minorHAnsi"/>
                <w:bCs/>
                <w:color w:val="D73329"/>
                <w:sz w:val="22"/>
              </w:rPr>
            </w:pPr>
            <w:r w:rsidRPr="00B41217">
              <w:rPr>
                <w:rFonts w:cstheme="minorHAnsi"/>
                <w:bCs/>
                <w:color w:val="D73329"/>
                <w:sz w:val="22"/>
              </w:rPr>
              <w:t>The assessor must use these documents</w:t>
            </w:r>
            <w:r w:rsidRPr="00143993">
              <w:rPr>
                <w:rFonts w:ascii="Calibri" w:hAnsi="Calibri" w:cs="Calibri"/>
                <w:bCs/>
                <w:color w:val="D73329"/>
                <w:sz w:val="22"/>
              </w:rPr>
              <w:t xml:space="preserve"> as reference when completing the Workplace Assessment Task 9.1 – Assessor’s Checklist.</w:t>
            </w:r>
          </w:p>
        </w:tc>
      </w:tr>
    </w:tbl>
    <w:p w14:paraId="5509C173" w14:textId="77777777" w:rsidR="00143993" w:rsidRDefault="00143993">
      <w:pPr>
        <w:spacing w:after="120" w:line="276" w:lineRule="auto"/>
      </w:pPr>
      <w:r>
        <w:br w:type="page"/>
      </w:r>
    </w:p>
    <w:p w14:paraId="0E2456B6" w14:textId="357DB5E0" w:rsidR="00E655D9" w:rsidRPr="003B0113" w:rsidRDefault="00E655D9" w:rsidP="00E655D9">
      <w:pPr>
        <w:spacing w:after="120" w:line="276" w:lineRule="auto"/>
        <w:ind w:left="0" w:right="102" w:firstLine="0"/>
        <w:jc w:val="both"/>
        <w:outlineLvl w:val="2"/>
        <w:rPr>
          <w:rFonts w:ascii="Arial" w:hAnsi="Arial" w:cs="Arial"/>
          <w:color w:val="404040" w:themeColor="text1" w:themeTint="BF"/>
          <w:sz w:val="24"/>
          <w:szCs w:val="24"/>
        </w:rPr>
      </w:pPr>
      <w:bookmarkStart w:id="153" w:name="_Toc61449245"/>
      <w:r w:rsidRPr="003B0113">
        <w:rPr>
          <w:rFonts w:ascii="Arial" w:hAnsi="Arial" w:cs="Arial"/>
          <w:color w:val="404040" w:themeColor="text1" w:themeTint="BF"/>
          <w:sz w:val="24"/>
          <w:szCs w:val="24"/>
        </w:rPr>
        <w:lastRenderedPageBreak/>
        <w:t xml:space="preserve">Task 9.2 </w:t>
      </w:r>
      <w:r w:rsidRPr="003B0113">
        <w:rPr>
          <w:color w:val="404040" w:themeColor="text1" w:themeTint="BF"/>
        </w:rPr>
        <w:t xml:space="preserve">– </w:t>
      </w:r>
      <w:r w:rsidR="004E6ABF" w:rsidRPr="003B0113">
        <w:rPr>
          <w:rFonts w:ascii="Arial" w:hAnsi="Arial" w:cs="Arial"/>
          <w:color w:val="404040" w:themeColor="text1" w:themeTint="BF"/>
          <w:sz w:val="24"/>
          <w:szCs w:val="24"/>
        </w:rPr>
        <w:t>Keep Track of Progress Payments</w:t>
      </w:r>
      <w:bookmarkEnd w:id="153"/>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0"/>
      </w:tblGrid>
      <w:tr w:rsidR="00E655D9" w:rsidRPr="00242870" w14:paraId="0E7F55A0" w14:textId="77777777" w:rsidTr="00143993">
        <w:trPr>
          <w:trHeight w:val="153"/>
          <w:jc w:val="center"/>
        </w:trPr>
        <w:tc>
          <w:tcPr>
            <w:tcW w:w="5000" w:type="pct"/>
            <w:tcBorders>
              <w:top w:val="nil"/>
              <w:left w:val="nil"/>
              <w:bottom w:val="nil"/>
              <w:right w:val="nil"/>
            </w:tcBorders>
            <w:shd w:val="clear" w:color="auto" w:fill="D9E2F3" w:themeFill="accent1" w:themeFillTint="33"/>
          </w:tcPr>
          <w:p w14:paraId="7CE4FB45" w14:textId="72F5F380" w:rsidR="00AB6108" w:rsidRPr="00242870" w:rsidRDefault="00043AFE" w:rsidP="00AB6108">
            <w:pPr>
              <w:spacing w:after="120" w:line="276" w:lineRule="auto"/>
              <w:ind w:left="0" w:right="0" w:firstLine="0"/>
              <w:jc w:val="both"/>
              <w:rPr>
                <w:rFonts w:cstheme="minorHAnsi"/>
                <w:color w:val="262626" w:themeColor="text1" w:themeTint="D9"/>
                <w:szCs w:val="24"/>
              </w:rPr>
            </w:pPr>
            <w:bookmarkStart w:id="154" w:name="_Hlk59726160"/>
            <w:r w:rsidRPr="00242870">
              <w:rPr>
                <w:rFonts w:cstheme="minorHAnsi"/>
                <w:color w:val="262626" w:themeColor="text1" w:themeTint="D9"/>
                <w:szCs w:val="24"/>
              </w:rPr>
              <w:t>Keep</w:t>
            </w:r>
            <w:r w:rsidR="00AB6108" w:rsidRPr="00242870">
              <w:rPr>
                <w:rFonts w:cstheme="minorHAnsi"/>
                <w:color w:val="262626" w:themeColor="text1" w:themeTint="D9"/>
                <w:szCs w:val="24"/>
              </w:rPr>
              <w:t xml:space="preserve"> track of the progress payments of your nominated project </w:t>
            </w:r>
            <w:r w:rsidR="00F67F04" w:rsidRPr="00242870">
              <w:rPr>
                <w:rFonts w:cstheme="minorHAnsi"/>
                <w:color w:val="262626" w:themeColor="text1" w:themeTint="D9"/>
                <w:szCs w:val="24"/>
              </w:rPr>
              <w:t>following your</w:t>
            </w:r>
            <w:r w:rsidRPr="00242870">
              <w:rPr>
                <w:rFonts w:cstheme="minorHAnsi"/>
                <w:color w:val="262626" w:themeColor="text1" w:themeTint="D9"/>
                <w:szCs w:val="24"/>
              </w:rPr>
              <w:t xml:space="preserve"> organisation’s policies and procedures.</w:t>
            </w:r>
          </w:p>
          <w:bookmarkEnd w:id="154"/>
          <w:p w14:paraId="778877CE" w14:textId="6559FE4E" w:rsidR="00AB6108" w:rsidRPr="00242870" w:rsidRDefault="00AB6108" w:rsidP="00AB6108">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Use your organisation’s template </w:t>
            </w:r>
            <w:r w:rsidR="002749DD" w:rsidRPr="00242870">
              <w:rPr>
                <w:rFonts w:cstheme="minorHAnsi"/>
                <w:color w:val="262626" w:themeColor="text1" w:themeTint="D9"/>
                <w:szCs w:val="24"/>
              </w:rPr>
              <w:t>for</w:t>
            </w:r>
            <w:r w:rsidRPr="00242870">
              <w:rPr>
                <w:rFonts w:cstheme="minorHAnsi"/>
                <w:color w:val="262626" w:themeColor="text1" w:themeTint="D9"/>
                <w:szCs w:val="24"/>
              </w:rPr>
              <w:t xml:space="preserve"> keeping track of the project’s progress payments, or you may use the </w:t>
            </w:r>
            <w:r w:rsidR="00E771A3" w:rsidRPr="00242870">
              <w:rPr>
                <w:rFonts w:cstheme="minorHAnsi"/>
                <w:b/>
                <w:bCs/>
                <w:color w:val="262626" w:themeColor="text1" w:themeTint="D9"/>
                <w:szCs w:val="24"/>
              </w:rPr>
              <w:t>Generic</w:t>
            </w:r>
            <w:r w:rsidR="00E771A3" w:rsidRPr="00242870">
              <w:rPr>
                <w:rFonts w:cstheme="minorHAnsi"/>
                <w:color w:val="262626" w:themeColor="text1" w:themeTint="D9"/>
                <w:szCs w:val="24"/>
              </w:rPr>
              <w:t xml:space="preserve"> </w:t>
            </w:r>
            <w:r w:rsidRPr="00242870">
              <w:rPr>
                <w:rFonts w:cstheme="minorHAnsi"/>
                <w:b/>
                <w:bCs/>
                <w:color w:val="262626" w:themeColor="text1" w:themeTint="D9"/>
                <w:szCs w:val="24"/>
              </w:rPr>
              <w:t>Progress Payments Tracker</w:t>
            </w:r>
            <w:r w:rsidRPr="00242870">
              <w:rPr>
                <w:rFonts w:cstheme="minorHAnsi"/>
                <w:color w:val="262626" w:themeColor="text1" w:themeTint="D9"/>
                <w:szCs w:val="24"/>
              </w:rPr>
              <w:t xml:space="preserve"> template provided along with this workbook. </w:t>
            </w:r>
          </w:p>
          <w:p w14:paraId="5E91D4F7" w14:textId="43214A65" w:rsidR="00AB6108" w:rsidRPr="00C151CA" w:rsidRDefault="00C151CA" w:rsidP="00C151CA">
            <w:pPr>
              <w:tabs>
                <w:tab w:val="left" w:pos="180"/>
              </w:tabs>
              <w:spacing w:before="240" w:after="120" w:line="276" w:lineRule="auto"/>
              <w:ind w:left="0" w:right="0" w:firstLine="0"/>
              <w:jc w:val="both"/>
              <w:rPr>
                <w:rFonts w:cstheme="minorHAnsi"/>
                <w:b/>
                <w:bCs/>
                <w:color w:val="262626" w:themeColor="text1" w:themeTint="D9"/>
                <w:szCs w:val="24"/>
              </w:rPr>
            </w:pPr>
            <w:r w:rsidRPr="00C151CA">
              <w:rPr>
                <w:rFonts w:cstheme="minorHAnsi"/>
                <w:b/>
                <w:bCs/>
                <w:color w:val="262626" w:themeColor="text1" w:themeTint="D9"/>
                <w:szCs w:val="24"/>
              </w:rPr>
              <w:t>YOU WILL BE ASSESSED ON</w:t>
            </w:r>
            <w:r>
              <w:rPr>
                <w:rFonts w:cstheme="minorHAnsi"/>
                <w:b/>
                <w:bCs/>
                <w:color w:val="262626" w:themeColor="text1" w:themeTint="D9"/>
                <w:szCs w:val="24"/>
              </w:rPr>
              <w:t xml:space="preserve"> YOUR</w:t>
            </w:r>
            <w:r w:rsidR="00820B04">
              <w:rPr>
                <w:rFonts w:cstheme="minorHAnsi"/>
                <w:b/>
                <w:bCs/>
                <w:color w:val="262626" w:themeColor="text1" w:themeTint="D9"/>
                <w:szCs w:val="24"/>
              </w:rPr>
              <w:t xml:space="preserve"> </w:t>
            </w:r>
          </w:p>
          <w:p w14:paraId="7D8C5C1B" w14:textId="7B140E82" w:rsidR="00AB6108" w:rsidRPr="003B0113" w:rsidRDefault="00C151CA" w:rsidP="003B0113">
            <w:pPr>
              <w:spacing w:after="120" w:line="276" w:lineRule="auto"/>
              <w:ind w:left="0" w:right="0" w:firstLine="0"/>
              <w:jc w:val="both"/>
              <w:rPr>
                <w:rFonts w:cstheme="minorHAnsi"/>
                <w:color w:val="262626" w:themeColor="text1" w:themeTint="D9"/>
                <w:szCs w:val="24"/>
              </w:rPr>
            </w:pPr>
            <w:r w:rsidRPr="003B0113">
              <w:rPr>
                <w:rFonts w:cstheme="minorHAnsi"/>
                <w:color w:val="262626" w:themeColor="text1" w:themeTint="D9"/>
                <w:szCs w:val="24"/>
              </w:rPr>
              <w:t>P</w:t>
            </w:r>
            <w:r w:rsidR="00AB6108" w:rsidRPr="003B0113">
              <w:rPr>
                <w:rFonts w:cstheme="minorHAnsi"/>
                <w:color w:val="262626" w:themeColor="text1" w:themeTint="D9"/>
                <w:szCs w:val="24"/>
              </w:rPr>
              <w:t xml:space="preserve">ractical knowledge </w:t>
            </w:r>
            <w:bookmarkStart w:id="155" w:name="_Hlk59414847"/>
            <w:r w:rsidR="00C90577" w:rsidRPr="003B0113">
              <w:rPr>
                <w:rFonts w:cstheme="minorHAnsi"/>
                <w:color w:val="262626" w:themeColor="text1" w:themeTint="D9"/>
                <w:szCs w:val="24"/>
              </w:rPr>
              <w:t xml:space="preserve">and skills relevant to keeping track of progress payments according to </w:t>
            </w:r>
            <w:r w:rsidR="00AB6108" w:rsidRPr="003B0113">
              <w:rPr>
                <w:rFonts w:cstheme="minorHAnsi"/>
                <w:color w:val="262626" w:themeColor="text1" w:themeTint="D9"/>
                <w:szCs w:val="24"/>
              </w:rPr>
              <w:t>organisation</w:t>
            </w:r>
            <w:r w:rsidR="00C90577" w:rsidRPr="003B0113">
              <w:rPr>
                <w:rFonts w:cstheme="minorHAnsi"/>
                <w:color w:val="262626" w:themeColor="text1" w:themeTint="D9"/>
                <w:szCs w:val="24"/>
              </w:rPr>
              <w:t xml:space="preserve">al </w:t>
            </w:r>
            <w:r w:rsidR="00AB6108" w:rsidRPr="003B0113">
              <w:rPr>
                <w:rFonts w:cstheme="minorHAnsi"/>
                <w:color w:val="262626" w:themeColor="text1" w:themeTint="D9"/>
                <w:szCs w:val="24"/>
              </w:rPr>
              <w:t>policies and procedures</w:t>
            </w:r>
            <w:bookmarkStart w:id="156" w:name="_Hlk59414867"/>
            <w:bookmarkEnd w:id="155"/>
          </w:p>
          <w:bookmarkEnd w:id="156"/>
          <w:p w14:paraId="3E7CB767" w14:textId="142DA077" w:rsidR="00C151CA" w:rsidRPr="00C151CA" w:rsidRDefault="00C151CA" w:rsidP="00C151CA">
            <w:pPr>
              <w:tabs>
                <w:tab w:val="left" w:pos="180"/>
              </w:tabs>
              <w:spacing w:before="240" w:after="120" w:line="276" w:lineRule="auto"/>
              <w:ind w:left="0" w:right="0" w:firstLine="0"/>
              <w:jc w:val="both"/>
              <w:rPr>
                <w:rFonts w:cstheme="minorHAnsi"/>
                <w:b/>
                <w:bCs/>
                <w:color w:val="262626" w:themeColor="text1" w:themeTint="D9"/>
                <w:szCs w:val="24"/>
              </w:rPr>
            </w:pPr>
            <w:r w:rsidRPr="00C151CA">
              <w:rPr>
                <w:rFonts w:cstheme="minorHAnsi"/>
                <w:b/>
                <w:bCs/>
                <w:color w:val="262626" w:themeColor="text1" w:themeTint="D9"/>
                <w:szCs w:val="24"/>
              </w:rPr>
              <w:t>ASSESSOR’S CHECKLIST</w:t>
            </w:r>
          </w:p>
          <w:p w14:paraId="3BA871E8" w14:textId="77777777" w:rsidR="00865546" w:rsidRDefault="00AB6108" w:rsidP="0024384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9.</w:t>
            </w:r>
            <w:r w:rsidR="002749DD" w:rsidRPr="00242870">
              <w:rPr>
                <w:rFonts w:cstheme="minorHAnsi"/>
                <w:b/>
                <w:bCs/>
                <w:color w:val="262626" w:themeColor="text1" w:themeTint="D9"/>
                <w:szCs w:val="24"/>
              </w:rPr>
              <w:t>2</w:t>
            </w:r>
            <w:r w:rsidRPr="00242870">
              <w:rPr>
                <w:rFonts w:cstheme="minorHAnsi"/>
                <w:b/>
                <w:bCs/>
                <w:color w:val="262626" w:themeColor="text1" w:themeTint="D9"/>
                <w:szCs w:val="24"/>
              </w:rPr>
              <w:t xml:space="preserve"> – </w:t>
            </w:r>
            <w:r w:rsidR="00661506" w:rsidRPr="00242870">
              <w:rPr>
                <w:rFonts w:cstheme="minorHAnsi"/>
                <w:b/>
                <w:bCs/>
                <w:color w:val="262626" w:themeColor="text1" w:themeTint="D9"/>
                <w:szCs w:val="24"/>
              </w:rPr>
              <w:t>Assessor’s Checklist</w:t>
            </w:r>
            <w:r w:rsidRPr="00242870">
              <w:rPr>
                <w:rFonts w:cstheme="minorHAnsi"/>
                <w:b/>
                <w:bCs/>
                <w:color w:val="262626" w:themeColor="text1" w:themeTint="D9"/>
                <w:szCs w:val="24"/>
              </w:rPr>
              <w:t xml:space="preserve">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53187353" w14:textId="77777777" w:rsidR="00143993" w:rsidRPr="00C151CA" w:rsidRDefault="00143993" w:rsidP="00143993">
            <w:pPr>
              <w:tabs>
                <w:tab w:val="left" w:pos="180"/>
              </w:tabs>
              <w:spacing w:before="240" w:after="120" w:line="276" w:lineRule="auto"/>
              <w:ind w:left="0" w:right="0" w:firstLine="0"/>
              <w:jc w:val="both"/>
              <w:rPr>
                <w:rFonts w:cstheme="minorHAnsi"/>
                <w:b/>
                <w:bCs/>
                <w:color w:val="262626" w:themeColor="text1" w:themeTint="D9"/>
                <w:szCs w:val="24"/>
              </w:rPr>
            </w:pPr>
            <w:r w:rsidRPr="00C151CA">
              <w:rPr>
                <w:rFonts w:cstheme="minorHAnsi"/>
                <w:b/>
                <w:bCs/>
                <w:color w:val="262626" w:themeColor="text1" w:themeTint="D9"/>
                <w:szCs w:val="24"/>
              </w:rPr>
              <w:t>YOUR ASSESSOR WILL</w:t>
            </w:r>
          </w:p>
          <w:p w14:paraId="6C0D127D" w14:textId="77777777" w:rsidR="00143993" w:rsidRPr="00242870" w:rsidRDefault="00143993" w:rsidP="0014399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this task</w:t>
            </w:r>
          </w:p>
          <w:p w14:paraId="4C8B2F5C" w14:textId="77777777" w:rsidR="00143993" w:rsidRPr="00242870" w:rsidRDefault="00143993" w:rsidP="0014399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12A4B045" w14:textId="77777777" w:rsidR="00143993" w:rsidRPr="00242870" w:rsidRDefault="00143993" w:rsidP="0014399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530B045B" w14:textId="77777777" w:rsidR="00143993" w:rsidRPr="00242870" w:rsidRDefault="00143993" w:rsidP="0014399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68B30739" w14:textId="77777777" w:rsidR="00143993" w:rsidRPr="00C151CA" w:rsidRDefault="00143993" w:rsidP="00143993">
            <w:pPr>
              <w:tabs>
                <w:tab w:val="left" w:pos="180"/>
              </w:tabs>
              <w:spacing w:before="240" w:after="120" w:line="276" w:lineRule="auto"/>
              <w:ind w:left="0" w:right="0" w:firstLine="0"/>
              <w:jc w:val="both"/>
              <w:rPr>
                <w:rFonts w:cstheme="minorHAnsi"/>
                <w:b/>
                <w:bCs/>
                <w:color w:val="262626" w:themeColor="text1" w:themeTint="D9"/>
                <w:szCs w:val="24"/>
              </w:rPr>
            </w:pPr>
            <w:r w:rsidRPr="00C151CA">
              <w:rPr>
                <w:rFonts w:cstheme="minorHAnsi"/>
                <w:b/>
                <w:bCs/>
                <w:color w:val="262626" w:themeColor="text1" w:themeTint="D9"/>
                <w:szCs w:val="24"/>
              </w:rPr>
              <w:t>EVIDENCE TO BE SUBMITTED</w:t>
            </w:r>
          </w:p>
          <w:p w14:paraId="372912B0" w14:textId="77777777" w:rsidR="00143993" w:rsidRPr="00242870" w:rsidRDefault="00143993" w:rsidP="00143993">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54102EE6" w14:textId="77777777" w:rsidR="00143993" w:rsidRDefault="00143993" w:rsidP="00143993">
            <w:pPr>
              <w:pStyle w:val="ListParagraph"/>
              <w:numPr>
                <w:ilvl w:val="0"/>
                <w:numId w:val="110"/>
              </w:numPr>
              <w:tabs>
                <w:tab w:val="left" w:pos="180"/>
              </w:tabs>
              <w:spacing w:after="120" w:line="276" w:lineRule="auto"/>
              <w:ind w:left="765" w:right="0" w:hanging="357"/>
              <w:contextualSpacing w:val="0"/>
              <w:jc w:val="both"/>
              <w:rPr>
                <w:rFonts w:cstheme="minorHAnsi"/>
                <w:color w:val="262626" w:themeColor="text1" w:themeTint="D9"/>
                <w:szCs w:val="24"/>
              </w:rPr>
            </w:pPr>
            <w:r>
              <w:rPr>
                <w:rFonts w:cstheme="minorHAnsi"/>
                <w:color w:val="262626" w:themeColor="text1" w:themeTint="D9"/>
                <w:szCs w:val="24"/>
              </w:rPr>
              <w:t>T</w:t>
            </w:r>
            <w:r w:rsidRPr="00242870">
              <w:rPr>
                <w:rFonts w:cstheme="minorHAnsi"/>
                <w:color w:val="262626" w:themeColor="text1" w:themeTint="D9"/>
                <w:szCs w:val="24"/>
              </w:rPr>
              <w:t>he Progress Payments Tracker</w:t>
            </w:r>
          </w:p>
          <w:p w14:paraId="0BB3DF04" w14:textId="6F5968A3" w:rsidR="00143993" w:rsidRPr="00243845" w:rsidRDefault="00143993" w:rsidP="00143993">
            <w:pPr>
              <w:pStyle w:val="ListParagraph"/>
              <w:numPr>
                <w:ilvl w:val="0"/>
                <w:numId w:val="110"/>
              </w:numPr>
              <w:tabs>
                <w:tab w:val="left" w:pos="180"/>
              </w:tabs>
              <w:spacing w:after="120" w:line="276" w:lineRule="auto"/>
              <w:ind w:left="765" w:right="0" w:hanging="357"/>
              <w:contextualSpacing w:val="0"/>
              <w:jc w:val="both"/>
              <w:rPr>
                <w:rFonts w:cstheme="minorHAnsi"/>
                <w:color w:val="262626" w:themeColor="text1" w:themeTint="D9"/>
                <w:szCs w:val="24"/>
              </w:rPr>
            </w:pPr>
            <w:r>
              <w:rPr>
                <w:rFonts w:cstheme="minorHAnsi"/>
                <w:color w:val="262626" w:themeColor="text1" w:themeTint="D9"/>
                <w:szCs w:val="24"/>
              </w:rPr>
              <w:t>T</w:t>
            </w:r>
            <w:r w:rsidRPr="00242870">
              <w:rPr>
                <w:rFonts w:cstheme="minorHAnsi"/>
                <w:color w:val="262626" w:themeColor="text1" w:themeTint="D9"/>
                <w:szCs w:val="24"/>
              </w:rPr>
              <w:t xml:space="preserve">he copies of the source documents you have reviewed in relation to this task,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contracts, cost summaries, payment claims, schedules, invoices, receipts, bank summaries, etc.  </w:t>
            </w:r>
          </w:p>
        </w:tc>
      </w:tr>
    </w:tbl>
    <w:p w14:paraId="25FFACC3" w14:textId="77777777" w:rsidR="00143993" w:rsidRDefault="00143993">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E655D9" w:rsidRPr="00242870" w14:paraId="6F8A18A8" w14:textId="77777777" w:rsidTr="00143993">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604A54E" w14:textId="30B52D0B" w:rsidR="00E655D9" w:rsidRPr="00242870" w:rsidRDefault="00E655D9" w:rsidP="00FF66F5">
            <w:pPr>
              <w:tabs>
                <w:tab w:val="left" w:pos="180"/>
              </w:tabs>
              <w:spacing w:after="120" w:line="276" w:lineRule="auto"/>
              <w:ind w:left="0" w:right="0" w:firstLine="0"/>
              <w:rPr>
                <w:rFonts w:cstheme="minorHAnsi"/>
                <w:i/>
                <w:color w:val="2F5496" w:themeColor="accent1" w:themeShade="BF"/>
                <w:sz w:val="20"/>
                <w:szCs w:val="24"/>
              </w:rPr>
            </w:pPr>
            <w:r w:rsidRPr="00242870">
              <w:lastRenderedPageBreak/>
              <w:br w:type="page"/>
            </w:r>
            <w:r w:rsidRPr="00242870">
              <w:rPr>
                <w:rFonts w:cstheme="minorHAnsi"/>
                <w:i/>
                <w:color w:val="2F5496" w:themeColor="accent1" w:themeShade="BF"/>
                <w:sz w:val="20"/>
                <w:szCs w:val="24"/>
              </w:rPr>
              <w:t>Mapping: CPCCBC5019 PC2.</w:t>
            </w:r>
            <w:r w:rsidR="00ED7123" w:rsidRPr="00242870">
              <w:rPr>
                <w:rFonts w:cstheme="minorHAnsi"/>
                <w:i/>
                <w:color w:val="2F5496" w:themeColor="accent1" w:themeShade="BF"/>
                <w:sz w:val="20"/>
                <w:szCs w:val="24"/>
              </w:rPr>
              <w:t>3</w:t>
            </w:r>
            <w:r w:rsidRPr="00242870">
              <w:rPr>
                <w:rFonts w:cstheme="minorHAnsi"/>
                <w:i/>
                <w:color w:val="2F5496" w:themeColor="accent1" w:themeShade="BF"/>
                <w:sz w:val="20"/>
                <w:szCs w:val="24"/>
              </w:rPr>
              <w:t xml:space="preserve"> (p)</w:t>
            </w:r>
            <w:r w:rsidR="000E419A" w:rsidRPr="00242870">
              <w:rPr>
                <w:rFonts w:cstheme="minorHAnsi"/>
                <w:i/>
                <w:color w:val="2F5496" w:themeColor="accent1" w:themeShade="BF"/>
                <w:sz w:val="20"/>
                <w:szCs w:val="24"/>
              </w:rPr>
              <w:t>, PE2.0 (p)</w:t>
            </w:r>
          </w:p>
          <w:p w14:paraId="6B0FEAAC" w14:textId="77777777" w:rsidR="002C6B3B" w:rsidRPr="00242870" w:rsidRDefault="002C6B3B" w:rsidP="002C6B3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060CE64F" w14:textId="246FA6EA" w:rsidR="001E7148" w:rsidRPr="00242870" w:rsidRDefault="00716329" w:rsidP="002C6B3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Progress Payments Tracker</w:t>
            </w:r>
          </w:p>
          <w:p w14:paraId="497EACED" w14:textId="4A161EEF" w:rsidR="00E21545" w:rsidRPr="00242870" w:rsidRDefault="00E21545" w:rsidP="00CC3E4F">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submit </w:t>
            </w:r>
            <w:r w:rsidR="00DB6A56" w:rsidRPr="00242870">
              <w:rPr>
                <w:rFonts w:cstheme="minorHAnsi"/>
                <w:bCs/>
                <w:color w:val="D73329"/>
                <w:sz w:val="22"/>
              </w:rPr>
              <w:t xml:space="preserve">the Progress Payments Tracker </w:t>
            </w:r>
            <w:r w:rsidR="00CC3E4F" w:rsidRPr="00242870">
              <w:rPr>
                <w:rFonts w:cstheme="minorHAnsi"/>
                <w:bCs/>
                <w:color w:val="D73329"/>
                <w:sz w:val="22"/>
              </w:rPr>
              <w:t>they have completed for this assessment.</w:t>
            </w:r>
          </w:p>
          <w:p w14:paraId="6A63243D" w14:textId="395D42B4" w:rsidR="00716329" w:rsidRPr="00242870" w:rsidRDefault="00E21545" w:rsidP="002C6B3B">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For satisfactory performance, the candidate’s submission must meet all of the criteria listed in the Workplace Assessment Task 9.2 – Assessor’s Checklist.</w:t>
            </w:r>
          </w:p>
          <w:p w14:paraId="5CAAA791" w14:textId="1E60E3B9" w:rsidR="002C6B3B" w:rsidRPr="00242870" w:rsidRDefault="002C6B3B" w:rsidP="002C6B3B">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9.</w:t>
            </w:r>
            <w:r w:rsidR="001E7148" w:rsidRPr="00242870">
              <w:rPr>
                <w:rFonts w:cstheme="minorHAnsi"/>
                <w:b/>
                <w:color w:val="D73329"/>
                <w:sz w:val="22"/>
              </w:rPr>
              <w:t>2</w:t>
            </w:r>
            <w:r w:rsidRPr="00242870">
              <w:rPr>
                <w:rFonts w:cstheme="minorHAnsi"/>
                <w:b/>
                <w:color w:val="D73329"/>
                <w:sz w:val="22"/>
              </w:rPr>
              <w:t xml:space="preserve"> – </w:t>
            </w:r>
            <w:r w:rsidR="001E7148" w:rsidRPr="00242870">
              <w:rPr>
                <w:rFonts w:cstheme="minorHAnsi"/>
                <w:b/>
                <w:color w:val="D73329"/>
                <w:sz w:val="22"/>
              </w:rPr>
              <w:t>Assessor’s Checklist</w:t>
            </w:r>
          </w:p>
          <w:p w14:paraId="14C265B2" w14:textId="5017D72F" w:rsidR="00CC3E4F" w:rsidRPr="00242870" w:rsidRDefault="00CC3E4F" w:rsidP="00CC3E4F">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Assessor’s Checklist must be completed by the assessor. The form must document the assessor’s assessment of the candidate’s </w:t>
            </w:r>
            <w:r w:rsidR="009B727B" w:rsidRPr="00242870">
              <w:rPr>
                <w:rFonts w:cstheme="minorHAnsi"/>
                <w:bCs/>
                <w:color w:val="D73329"/>
                <w:sz w:val="22"/>
              </w:rPr>
              <w:t>Progress Payments Tracker</w:t>
            </w:r>
            <w:r w:rsidRPr="00242870">
              <w:rPr>
                <w:rFonts w:cstheme="minorHAnsi"/>
                <w:bCs/>
                <w:color w:val="D73329"/>
                <w:sz w:val="22"/>
              </w:rPr>
              <w:t xml:space="preserve"> submission.</w:t>
            </w:r>
          </w:p>
          <w:p w14:paraId="00C41C3C" w14:textId="77777777" w:rsidR="00CC3E4F" w:rsidRPr="00242870" w:rsidRDefault="00CC3E4F" w:rsidP="00CC3E4F">
            <w:pPr>
              <w:tabs>
                <w:tab w:val="left" w:pos="180"/>
              </w:tabs>
              <w:spacing w:after="120" w:line="276" w:lineRule="auto"/>
              <w:ind w:left="0" w:right="0" w:firstLine="0"/>
              <w:rPr>
                <w:rFonts w:cstheme="minorHAnsi"/>
                <w:bCs/>
                <w:color w:val="D73329"/>
                <w:sz w:val="22"/>
              </w:rPr>
            </w:pPr>
            <w:r w:rsidRPr="00242870">
              <w:rPr>
                <w:rFonts w:cstheme="minorHAnsi"/>
                <w:bCs/>
                <w:color w:val="D73329"/>
                <w:sz w:val="22"/>
              </w:rPr>
              <w:t>This form outlines the criteria that the candidate’s submission must meet.</w:t>
            </w:r>
          </w:p>
          <w:p w14:paraId="7E196D90" w14:textId="3706E9DF" w:rsidR="002C6B3B" w:rsidRPr="00242870" w:rsidRDefault="00CC3E4F" w:rsidP="00DB43F5">
            <w:pPr>
              <w:pStyle w:val="paragraph"/>
              <w:spacing w:before="120" w:beforeAutospacing="0" w:after="120" w:afterAutospacing="0" w:line="276" w:lineRule="auto"/>
              <w:jc w:val="both"/>
              <w:textAlignment w:val="baseline"/>
              <w:rPr>
                <w:rFonts w:asciiTheme="minorHAnsi" w:hAnsiTheme="minorHAnsi" w:cstheme="minorHAnsi"/>
                <w:bCs/>
                <w:color w:val="D73329"/>
                <w:sz w:val="22"/>
              </w:rPr>
            </w:pPr>
            <w:r w:rsidRPr="00242870">
              <w:rPr>
                <w:rFonts w:asciiTheme="minorHAnsi" w:hAnsiTheme="minorHAnsi" w:cstheme="minorHAnsi"/>
                <w:bCs/>
                <w:color w:val="D73329"/>
                <w:sz w:val="22"/>
              </w:rPr>
              <w:t xml:space="preserve">For satisfactory performance, the candidate’s submission must meet all criteria listed here, </w:t>
            </w:r>
            <w:proofErr w:type="gramStart"/>
            <w:r w:rsidRPr="00242870">
              <w:rPr>
                <w:rFonts w:asciiTheme="minorHAnsi" w:hAnsiTheme="minorHAnsi" w:cstheme="minorHAnsi"/>
                <w:bCs/>
                <w:color w:val="D73329"/>
                <w:sz w:val="22"/>
              </w:rPr>
              <w:t>i.e.</w:t>
            </w:r>
            <w:proofErr w:type="gramEnd"/>
            <w:r w:rsidRPr="00242870">
              <w:rPr>
                <w:rFonts w:asciiTheme="minorHAnsi" w:hAnsiTheme="minorHAnsi" w:cstheme="minorHAnsi"/>
                <w:bCs/>
                <w:color w:val="D73329"/>
                <w:sz w:val="22"/>
              </w:rPr>
              <w:t xml:space="preserve"> assessor has ticked YES in all items of the Assessor’s Checklist. </w:t>
            </w:r>
            <w:r w:rsidR="002C6B3B" w:rsidRPr="00242870">
              <w:rPr>
                <w:rFonts w:cstheme="minorHAnsi"/>
                <w:b/>
                <w:color w:val="D73329"/>
                <w:sz w:val="22"/>
              </w:rPr>
              <w:t xml:space="preserve"> </w:t>
            </w:r>
          </w:p>
          <w:p w14:paraId="16D5F6DC" w14:textId="32C7D4C5" w:rsidR="002C6B3B" w:rsidRPr="00242870" w:rsidRDefault="002C6B3B" w:rsidP="002C6B3B">
            <w:pPr>
              <w:tabs>
                <w:tab w:val="left" w:pos="180"/>
              </w:tabs>
              <w:spacing w:after="120" w:line="276" w:lineRule="auto"/>
              <w:ind w:left="0" w:right="0" w:firstLine="0"/>
              <w:jc w:val="both"/>
              <w:rPr>
                <w:rFonts w:cstheme="minorHAnsi"/>
                <w:b/>
                <w:color w:val="D73329"/>
                <w:sz w:val="22"/>
                <w:szCs w:val="20"/>
              </w:rPr>
            </w:pPr>
            <w:r w:rsidRPr="00242870">
              <w:rPr>
                <w:rFonts w:cstheme="minorHAnsi"/>
                <w:b/>
                <w:color w:val="D73329"/>
                <w:sz w:val="22"/>
                <w:szCs w:val="20"/>
              </w:rPr>
              <w:t>Copies of the source documents reviewed in relation to this task</w:t>
            </w:r>
          </w:p>
          <w:p w14:paraId="296C18C2" w14:textId="77777777" w:rsidR="002C6B3B" w:rsidRPr="00242870" w:rsidRDefault="002C6B3B" w:rsidP="002C6B3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candidates must submit copies of the source documents they have reviewed in relation to this task.</w:t>
            </w:r>
          </w:p>
          <w:p w14:paraId="32FEA537" w14:textId="23ACB513" w:rsidR="002C6B3B" w:rsidRPr="00242870" w:rsidRDefault="002C6B3B" w:rsidP="002C6B3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Their submission may include, but is not limited to, </w:t>
            </w:r>
            <w:r w:rsidR="001027F9" w:rsidRPr="00242870">
              <w:rPr>
                <w:rFonts w:cstheme="minorHAnsi"/>
                <w:bCs/>
                <w:color w:val="D73329"/>
                <w:sz w:val="22"/>
              </w:rPr>
              <w:t>cost summaries,</w:t>
            </w:r>
            <w:r w:rsidR="00A343D9" w:rsidRPr="00242870">
              <w:rPr>
                <w:rFonts w:cstheme="minorHAnsi"/>
                <w:bCs/>
                <w:color w:val="D73329"/>
                <w:sz w:val="22"/>
              </w:rPr>
              <w:t xml:space="preserve"> payment claims, schedules,</w:t>
            </w:r>
            <w:r w:rsidR="001027F9" w:rsidRPr="00242870">
              <w:rPr>
                <w:rFonts w:cstheme="minorHAnsi"/>
                <w:bCs/>
                <w:color w:val="D73329"/>
                <w:sz w:val="22"/>
              </w:rPr>
              <w:t xml:space="preserve"> </w:t>
            </w:r>
            <w:r w:rsidRPr="00242870">
              <w:rPr>
                <w:rFonts w:cstheme="minorHAnsi"/>
                <w:bCs/>
                <w:color w:val="D73329"/>
                <w:sz w:val="22"/>
              </w:rPr>
              <w:t>invoices, receipts, bank summaries, contracts, etc.</w:t>
            </w:r>
          </w:p>
          <w:p w14:paraId="6551006C" w14:textId="4E7F9A6E" w:rsidR="002C6B3B" w:rsidRPr="00242870" w:rsidRDefault="002C6B3B" w:rsidP="003A3309">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 xml:space="preserve">The assessor must use these documents </w:t>
            </w:r>
            <w:r w:rsidR="00DB43F5" w:rsidRPr="00242870">
              <w:rPr>
                <w:rFonts w:cstheme="minorHAnsi"/>
                <w:bCs/>
                <w:color w:val="D73329"/>
                <w:sz w:val="22"/>
                <w:szCs w:val="20"/>
              </w:rPr>
              <w:t xml:space="preserve">as reference </w:t>
            </w:r>
            <w:r w:rsidRPr="00242870">
              <w:rPr>
                <w:rFonts w:cstheme="minorHAnsi"/>
                <w:bCs/>
                <w:color w:val="D73329"/>
                <w:sz w:val="22"/>
                <w:szCs w:val="20"/>
              </w:rPr>
              <w:t>when completing the Workplace Assessment Task 9.</w:t>
            </w:r>
            <w:r w:rsidR="00DB43F5" w:rsidRPr="00242870">
              <w:rPr>
                <w:rFonts w:cstheme="minorHAnsi"/>
                <w:bCs/>
                <w:color w:val="D73329"/>
                <w:sz w:val="22"/>
                <w:szCs w:val="20"/>
              </w:rPr>
              <w:t>2</w:t>
            </w:r>
            <w:r w:rsidRPr="00242870">
              <w:rPr>
                <w:rFonts w:cstheme="minorHAnsi"/>
                <w:bCs/>
                <w:color w:val="D73329"/>
                <w:sz w:val="22"/>
                <w:szCs w:val="20"/>
              </w:rPr>
              <w:t xml:space="preserve"> – </w:t>
            </w:r>
            <w:r w:rsidR="00DB43F5" w:rsidRPr="00242870">
              <w:rPr>
                <w:rFonts w:cstheme="minorHAnsi"/>
                <w:bCs/>
                <w:color w:val="D73329"/>
                <w:sz w:val="22"/>
                <w:szCs w:val="20"/>
              </w:rPr>
              <w:t>Assessor’s Checklist.</w:t>
            </w:r>
          </w:p>
        </w:tc>
      </w:tr>
    </w:tbl>
    <w:p w14:paraId="74A77D1C" w14:textId="34D2490F" w:rsidR="001A6E8E" w:rsidRDefault="001A6E8E" w:rsidP="001A6E8E">
      <w:pPr>
        <w:spacing w:after="120" w:line="276" w:lineRule="auto"/>
        <w:ind w:left="0" w:right="102" w:firstLine="0"/>
      </w:pPr>
    </w:p>
    <w:p w14:paraId="02499E5E" w14:textId="77777777" w:rsidR="001A6E8E" w:rsidRDefault="001A6E8E">
      <w:pPr>
        <w:spacing w:after="120" w:line="276" w:lineRule="auto"/>
      </w:pPr>
      <w:r>
        <w:br w:type="page"/>
      </w:r>
    </w:p>
    <w:p w14:paraId="1F012ED6" w14:textId="573F9034" w:rsidR="00E655D9" w:rsidRPr="00242870" w:rsidRDefault="00E655D9" w:rsidP="00E655D9">
      <w:pPr>
        <w:pStyle w:val="Heading2"/>
        <w:tabs>
          <w:tab w:val="left" w:pos="180"/>
        </w:tabs>
        <w:ind w:right="0"/>
        <w:rPr>
          <w:lang w:val="en-AU"/>
        </w:rPr>
      </w:pPr>
      <w:bookmarkStart w:id="157" w:name="_Toc61449246"/>
      <w:r w:rsidRPr="00242870">
        <w:rPr>
          <w:lang w:val="en-AU"/>
        </w:rPr>
        <w:lastRenderedPageBreak/>
        <w:t>Task 10 – Manage Outstanding Debts</w:t>
      </w:r>
      <w:bookmarkEnd w:id="15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655D9" w:rsidRPr="00242870" w14:paraId="70809A8D" w14:textId="77777777" w:rsidTr="00DB4702">
        <w:trPr>
          <w:trHeight w:val="153"/>
          <w:jc w:val="center"/>
        </w:trPr>
        <w:tc>
          <w:tcPr>
            <w:tcW w:w="5000" w:type="pct"/>
            <w:tcBorders>
              <w:top w:val="nil"/>
              <w:left w:val="nil"/>
              <w:bottom w:val="nil"/>
              <w:right w:val="nil"/>
            </w:tcBorders>
            <w:shd w:val="clear" w:color="auto" w:fill="D9E2F3" w:themeFill="accent1" w:themeFillTint="33"/>
          </w:tcPr>
          <w:p w14:paraId="2CD30425" w14:textId="3EB5B45A" w:rsidR="00E655D9" w:rsidRPr="00242870" w:rsidRDefault="00E655D9" w:rsidP="00FF66F5">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While being observed by your assessor, </w:t>
            </w:r>
            <w:bookmarkStart w:id="158" w:name="_Hlk59388367"/>
            <w:r w:rsidRPr="00242870">
              <w:rPr>
                <w:rFonts w:cstheme="minorHAnsi"/>
                <w:color w:val="262626" w:themeColor="text1" w:themeTint="D9"/>
                <w:szCs w:val="24"/>
              </w:rPr>
              <w:t>manage two current outstanding client debts</w:t>
            </w:r>
            <w:bookmarkEnd w:id="158"/>
            <w:r w:rsidR="003E17D6" w:rsidRPr="00242870">
              <w:rPr>
                <w:rFonts w:cstheme="minorHAnsi"/>
                <w:color w:val="262626" w:themeColor="text1" w:themeTint="D9"/>
                <w:szCs w:val="24"/>
              </w:rPr>
              <w:t xml:space="preserve"> following the organisation’s policies and procedures</w:t>
            </w:r>
            <w:r w:rsidRPr="00242870">
              <w:rPr>
                <w:rFonts w:cstheme="minorHAnsi"/>
                <w:color w:val="262626" w:themeColor="text1" w:themeTint="D9"/>
                <w:szCs w:val="24"/>
              </w:rPr>
              <w:t xml:space="preserve">. </w:t>
            </w:r>
          </w:p>
          <w:p w14:paraId="3652BB9C" w14:textId="5F3E0226" w:rsidR="00E655D9" w:rsidRPr="00242870" w:rsidRDefault="00E655D9" w:rsidP="00FF66F5">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Secure documentation </w:t>
            </w:r>
            <w:r w:rsidR="00C72D01" w:rsidRPr="00242870">
              <w:rPr>
                <w:rFonts w:cstheme="minorHAnsi"/>
                <w:color w:val="262626" w:themeColor="text1" w:themeTint="D9"/>
                <w:szCs w:val="24"/>
              </w:rPr>
              <w:t>of</w:t>
            </w:r>
            <w:r w:rsidRPr="00242870">
              <w:rPr>
                <w:rFonts w:cstheme="minorHAnsi"/>
                <w:color w:val="262626" w:themeColor="text1" w:themeTint="D9"/>
                <w:szCs w:val="24"/>
              </w:rPr>
              <w:t xml:space="preserve"> </w:t>
            </w:r>
            <w:r w:rsidR="00C72D01" w:rsidRPr="00242870">
              <w:rPr>
                <w:rFonts w:cstheme="minorHAnsi"/>
                <w:color w:val="262626" w:themeColor="text1" w:themeTint="D9"/>
                <w:szCs w:val="24"/>
              </w:rPr>
              <w:t>how you</w:t>
            </w:r>
            <w:r w:rsidRPr="00242870">
              <w:rPr>
                <w:rFonts w:cstheme="minorHAnsi"/>
                <w:color w:val="262626" w:themeColor="text1" w:themeTint="D9"/>
                <w:szCs w:val="24"/>
              </w:rPr>
              <w:t xml:space="preserve"> </w:t>
            </w:r>
            <w:r w:rsidR="002B1F42" w:rsidRPr="00242870">
              <w:rPr>
                <w:rFonts w:cstheme="minorHAnsi"/>
                <w:color w:val="262626" w:themeColor="text1" w:themeTint="D9"/>
                <w:szCs w:val="24"/>
              </w:rPr>
              <w:t>were able to</w:t>
            </w:r>
            <w:r w:rsidRPr="00242870">
              <w:rPr>
                <w:rFonts w:cstheme="minorHAnsi"/>
                <w:color w:val="262626" w:themeColor="text1" w:themeTint="D9"/>
                <w:szCs w:val="24"/>
              </w:rPr>
              <w:t xml:space="preserve"> observe the</w:t>
            </w:r>
            <w:r w:rsidR="00E01234" w:rsidRPr="00242870">
              <w:rPr>
                <w:rFonts w:cstheme="minorHAnsi"/>
                <w:color w:val="262626" w:themeColor="text1" w:themeTint="D9"/>
                <w:szCs w:val="24"/>
              </w:rPr>
              <w:t xml:space="preserve"> organisation’s</w:t>
            </w:r>
            <w:r w:rsidRPr="00242870">
              <w:rPr>
                <w:rFonts w:cstheme="minorHAnsi"/>
                <w:color w:val="262626" w:themeColor="text1" w:themeTint="D9"/>
                <w:szCs w:val="24"/>
              </w:rPr>
              <w:t xml:space="preserve"> policies and procedures relevant </w:t>
            </w:r>
            <w:r w:rsidR="00E01234" w:rsidRPr="00242870">
              <w:rPr>
                <w:rFonts w:cstheme="minorHAnsi"/>
                <w:color w:val="262626" w:themeColor="text1" w:themeTint="D9"/>
                <w:szCs w:val="24"/>
              </w:rPr>
              <w:t>to</w:t>
            </w:r>
            <w:r w:rsidRPr="00242870">
              <w:rPr>
                <w:rFonts w:cstheme="minorHAnsi"/>
                <w:color w:val="262626" w:themeColor="text1" w:themeTint="D9"/>
                <w:szCs w:val="24"/>
              </w:rPr>
              <w:t xml:space="preserve"> performing this task. </w:t>
            </w:r>
          </w:p>
          <w:p w14:paraId="1EF4240B" w14:textId="3734672A" w:rsidR="00E655D9" w:rsidRPr="00261E90" w:rsidRDefault="00261E90" w:rsidP="00261E90">
            <w:pPr>
              <w:tabs>
                <w:tab w:val="left" w:pos="180"/>
              </w:tabs>
              <w:spacing w:before="240" w:after="120" w:line="276" w:lineRule="auto"/>
              <w:ind w:left="0" w:right="0" w:firstLine="0"/>
              <w:jc w:val="both"/>
              <w:rPr>
                <w:rFonts w:cstheme="minorHAnsi"/>
                <w:b/>
                <w:bCs/>
                <w:color w:val="262626" w:themeColor="text1" w:themeTint="D9"/>
                <w:szCs w:val="24"/>
              </w:rPr>
            </w:pPr>
            <w:r w:rsidRPr="00261E90">
              <w:rPr>
                <w:rFonts w:cstheme="minorHAnsi"/>
                <w:b/>
                <w:bCs/>
                <w:color w:val="262626" w:themeColor="text1" w:themeTint="D9"/>
                <w:szCs w:val="24"/>
              </w:rPr>
              <w:t>YOU WILL BE ASSESSED ON YOUR</w:t>
            </w:r>
            <w:r w:rsidR="00820B04">
              <w:rPr>
                <w:rFonts w:cstheme="minorHAnsi"/>
                <w:b/>
                <w:bCs/>
                <w:color w:val="262626" w:themeColor="text1" w:themeTint="D9"/>
                <w:szCs w:val="24"/>
              </w:rPr>
              <w:t xml:space="preserve"> </w:t>
            </w:r>
          </w:p>
          <w:p w14:paraId="171781B5" w14:textId="616E1E48" w:rsidR="00E655D9" w:rsidRPr="001A6E8E" w:rsidRDefault="00E655D9" w:rsidP="001A6E8E">
            <w:pPr>
              <w:spacing w:after="120" w:line="276" w:lineRule="auto"/>
              <w:ind w:left="0" w:right="0" w:firstLine="0"/>
              <w:jc w:val="both"/>
              <w:rPr>
                <w:rFonts w:cstheme="minorHAnsi"/>
                <w:color w:val="262626" w:themeColor="text1" w:themeTint="D9"/>
                <w:szCs w:val="24"/>
              </w:rPr>
            </w:pPr>
            <w:r w:rsidRPr="001A6E8E">
              <w:rPr>
                <w:rFonts w:cstheme="minorHAnsi"/>
                <w:color w:val="262626" w:themeColor="text1" w:themeTint="D9"/>
                <w:szCs w:val="24"/>
              </w:rPr>
              <w:t xml:space="preserve">Practical knowledge </w:t>
            </w:r>
            <w:bookmarkStart w:id="159" w:name="_Hlk59388380"/>
            <w:r w:rsidR="00C90577" w:rsidRPr="001A6E8E">
              <w:rPr>
                <w:rFonts w:cstheme="minorHAnsi"/>
                <w:color w:val="262626" w:themeColor="text1" w:themeTint="D9"/>
                <w:szCs w:val="24"/>
              </w:rPr>
              <w:t xml:space="preserve">and skills relevant to </w:t>
            </w:r>
            <w:r w:rsidRPr="001A6E8E">
              <w:rPr>
                <w:rFonts w:cstheme="minorHAnsi"/>
                <w:color w:val="262626" w:themeColor="text1" w:themeTint="D9"/>
                <w:szCs w:val="24"/>
              </w:rPr>
              <w:t xml:space="preserve">managing outstanding </w:t>
            </w:r>
            <w:r w:rsidR="00EE0C21" w:rsidRPr="001A6E8E">
              <w:rPr>
                <w:rFonts w:cstheme="minorHAnsi"/>
                <w:color w:val="262626" w:themeColor="text1" w:themeTint="D9"/>
                <w:szCs w:val="24"/>
              </w:rPr>
              <w:t xml:space="preserve">client </w:t>
            </w:r>
            <w:r w:rsidRPr="001A6E8E">
              <w:rPr>
                <w:rFonts w:cstheme="minorHAnsi"/>
                <w:color w:val="262626" w:themeColor="text1" w:themeTint="D9"/>
                <w:szCs w:val="24"/>
              </w:rPr>
              <w:t>debts</w:t>
            </w:r>
            <w:bookmarkEnd w:id="159"/>
            <w:r w:rsidR="00C70F78" w:rsidRPr="001A6E8E">
              <w:rPr>
                <w:rFonts w:cstheme="minorHAnsi"/>
                <w:color w:val="262626" w:themeColor="text1" w:themeTint="D9"/>
                <w:szCs w:val="24"/>
              </w:rPr>
              <w:t xml:space="preserve"> according to organisational policies and procedures</w:t>
            </w:r>
          </w:p>
          <w:p w14:paraId="2225BD10" w14:textId="644C5DD3" w:rsidR="00261E90" w:rsidRPr="00261E90" w:rsidRDefault="00261E90" w:rsidP="00261E90">
            <w:pPr>
              <w:tabs>
                <w:tab w:val="left" w:pos="180"/>
              </w:tabs>
              <w:spacing w:before="240" w:after="120" w:line="276" w:lineRule="auto"/>
              <w:ind w:left="0" w:right="0" w:firstLine="0"/>
              <w:jc w:val="both"/>
              <w:rPr>
                <w:rFonts w:cstheme="minorHAnsi"/>
                <w:b/>
                <w:bCs/>
                <w:color w:val="262626" w:themeColor="text1" w:themeTint="D9"/>
                <w:szCs w:val="24"/>
              </w:rPr>
            </w:pPr>
            <w:r w:rsidRPr="00261E90">
              <w:rPr>
                <w:rFonts w:cstheme="minorHAnsi"/>
                <w:b/>
                <w:bCs/>
                <w:color w:val="262626" w:themeColor="text1" w:themeTint="D9"/>
                <w:szCs w:val="24"/>
              </w:rPr>
              <w:t>OBSERVATION FORM</w:t>
            </w:r>
          </w:p>
          <w:p w14:paraId="1B96845C" w14:textId="7CF3703D" w:rsidR="00E655D9" w:rsidRPr="00242870" w:rsidRDefault="00E655D9" w:rsidP="00FF66F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10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78607DC8" w14:textId="40F5FCE6" w:rsidR="00E655D9" w:rsidRPr="00261E90" w:rsidRDefault="00261E90" w:rsidP="00261E90">
            <w:pPr>
              <w:tabs>
                <w:tab w:val="left" w:pos="180"/>
              </w:tabs>
              <w:spacing w:before="240" w:after="120" w:line="276" w:lineRule="auto"/>
              <w:ind w:left="0" w:right="0" w:firstLine="0"/>
              <w:jc w:val="both"/>
              <w:rPr>
                <w:rFonts w:cstheme="minorHAnsi"/>
                <w:b/>
                <w:bCs/>
                <w:color w:val="262626" w:themeColor="text1" w:themeTint="D9"/>
                <w:szCs w:val="24"/>
              </w:rPr>
            </w:pPr>
            <w:r w:rsidRPr="00261E90">
              <w:rPr>
                <w:rFonts w:cstheme="minorHAnsi"/>
                <w:b/>
                <w:bCs/>
                <w:color w:val="262626" w:themeColor="text1" w:themeTint="D9"/>
                <w:szCs w:val="24"/>
              </w:rPr>
              <w:t>YOUR ASSESSOR WILL</w:t>
            </w:r>
          </w:p>
          <w:p w14:paraId="28C662FC" w14:textId="5E1AE509"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for managing outstanding client debts </w:t>
            </w:r>
          </w:p>
          <w:p w14:paraId="5DD024CD" w14:textId="777777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1520C2B6" w14:textId="777777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24DA8BB9" w14:textId="777777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22F6EC8E" w14:textId="2295610B" w:rsidR="00261E90" w:rsidRPr="00261E90" w:rsidRDefault="00261E90" w:rsidP="00261E90">
            <w:pPr>
              <w:tabs>
                <w:tab w:val="left" w:pos="180"/>
              </w:tabs>
              <w:spacing w:before="240" w:after="120" w:line="276" w:lineRule="auto"/>
              <w:ind w:left="0" w:right="0" w:firstLine="0"/>
              <w:jc w:val="both"/>
              <w:rPr>
                <w:rFonts w:cstheme="minorHAnsi"/>
                <w:b/>
                <w:bCs/>
                <w:color w:val="262626" w:themeColor="text1" w:themeTint="D9"/>
                <w:szCs w:val="24"/>
              </w:rPr>
            </w:pPr>
            <w:r w:rsidRPr="00261E90">
              <w:rPr>
                <w:rFonts w:cstheme="minorHAnsi"/>
                <w:b/>
                <w:bCs/>
                <w:color w:val="262626" w:themeColor="text1" w:themeTint="D9"/>
                <w:szCs w:val="24"/>
              </w:rPr>
              <w:t>EVIDENCE TO BE SUBMITTED</w:t>
            </w:r>
          </w:p>
          <w:p w14:paraId="6F2EF63F" w14:textId="37F3E723" w:rsidR="00E655D9" w:rsidRPr="00242870" w:rsidRDefault="00E655D9" w:rsidP="00FF66F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77A9B802" w14:textId="0E8C02A4" w:rsidR="00E655D9" w:rsidRPr="00242870" w:rsidRDefault="00E655D9" w:rsidP="00C02FC7">
            <w:pPr>
              <w:pStyle w:val="ListParagraph"/>
              <w:numPr>
                <w:ilvl w:val="0"/>
                <w:numId w:val="93"/>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w:t>
            </w:r>
            <w:r w:rsidR="009F79DF" w:rsidRPr="00242870">
              <w:rPr>
                <w:rFonts w:cstheme="minorHAnsi"/>
                <w:color w:val="262626" w:themeColor="text1" w:themeTint="D9"/>
                <w:szCs w:val="24"/>
              </w:rPr>
              <w:t>ies</w:t>
            </w:r>
            <w:r w:rsidRPr="00242870">
              <w:rPr>
                <w:rFonts w:cstheme="minorHAnsi"/>
                <w:color w:val="262626" w:themeColor="text1" w:themeTint="D9"/>
                <w:szCs w:val="24"/>
              </w:rPr>
              <w:t xml:space="preserve"> of </w:t>
            </w:r>
            <w:r w:rsidR="009F79DF" w:rsidRPr="00242870">
              <w:rPr>
                <w:rFonts w:cstheme="minorHAnsi"/>
                <w:color w:val="262626" w:themeColor="text1" w:themeTint="D9"/>
                <w:szCs w:val="24"/>
              </w:rPr>
              <w:t xml:space="preserve">the </w:t>
            </w:r>
            <w:r w:rsidRPr="00242870">
              <w:rPr>
                <w:rFonts w:cstheme="minorHAnsi"/>
                <w:color w:val="262626" w:themeColor="text1" w:themeTint="D9"/>
                <w:szCs w:val="24"/>
              </w:rPr>
              <w:t xml:space="preserve">policies and procedures you have </w:t>
            </w:r>
            <w:r w:rsidR="009D6A18" w:rsidRPr="00242870">
              <w:rPr>
                <w:rFonts w:cstheme="minorHAnsi"/>
                <w:color w:val="262626" w:themeColor="text1" w:themeTint="D9"/>
                <w:szCs w:val="24"/>
              </w:rPr>
              <w:t xml:space="preserve">observed </w:t>
            </w:r>
            <w:r w:rsidRPr="00242870">
              <w:rPr>
                <w:rFonts w:cstheme="minorHAnsi"/>
                <w:color w:val="262626" w:themeColor="text1" w:themeTint="D9"/>
                <w:szCs w:val="24"/>
              </w:rPr>
              <w:t>relevant to this task</w:t>
            </w:r>
          </w:p>
          <w:p w14:paraId="45051EEF" w14:textId="4DA6494D" w:rsidR="00E655D9" w:rsidRPr="00242870" w:rsidRDefault="00E655D9" w:rsidP="00C02FC7">
            <w:pPr>
              <w:pStyle w:val="ListParagraph"/>
              <w:numPr>
                <w:ilvl w:val="0"/>
                <w:numId w:val="93"/>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Documentation </w:t>
            </w:r>
            <w:r w:rsidR="009D6A18" w:rsidRPr="00242870">
              <w:rPr>
                <w:rFonts w:cstheme="minorHAnsi"/>
                <w:color w:val="262626" w:themeColor="text1" w:themeTint="D9"/>
                <w:szCs w:val="24"/>
              </w:rPr>
              <w:t xml:space="preserve">of how you have observed the policies and procedures relevant </w:t>
            </w:r>
            <w:r w:rsidRPr="00242870">
              <w:rPr>
                <w:rFonts w:cstheme="minorHAnsi"/>
                <w:color w:val="262626" w:themeColor="text1" w:themeTint="D9"/>
                <w:szCs w:val="24"/>
              </w:rPr>
              <w:t>for this task</w:t>
            </w:r>
            <w:r w:rsidR="008146E9" w:rsidRPr="00242870">
              <w:rPr>
                <w:rFonts w:cstheme="minorHAnsi"/>
                <w:color w:val="262626" w:themeColor="text1" w:themeTint="D9"/>
                <w:szCs w:val="24"/>
              </w:rPr>
              <w:t xml:space="preserve"> which may include but is not limited to email correspondence, copies of documents you have reviewed or processed,</w:t>
            </w:r>
            <w:r w:rsidR="00E83821" w:rsidRPr="00242870">
              <w:rPr>
                <w:rFonts w:cstheme="minorHAnsi"/>
                <w:color w:val="262626" w:themeColor="text1" w:themeTint="D9"/>
                <w:szCs w:val="24"/>
              </w:rPr>
              <w:t xml:space="preserve"> acknowledgement receipts,</w:t>
            </w:r>
            <w:r w:rsidR="008146E9" w:rsidRPr="00242870">
              <w:rPr>
                <w:rFonts w:cstheme="minorHAnsi"/>
                <w:color w:val="262626" w:themeColor="text1" w:themeTint="D9"/>
                <w:szCs w:val="24"/>
              </w:rPr>
              <w:t xml:space="preserve"> etc.  </w:t>
            </w:r>
          </w:p>
        </w:tc>
      </w:tr>
    </w:tbl>
    <w:p w14:paraId="766055E6" w14:textId="77777777" w:rsidR="00FC468B" w:rsidRPr="00242870" w:rsidRDefault="00FC468B">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E655D9" w:rsidRPr="00242870" w14:paraId="170CB049" w14:textId="77777777" w:rsidTr="00FC468B">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6131F96D" w14:textId="410B36D8" w:rsidR="00E655D9" w:rsidRPr="00242870" w:rsidRDefault="00E655D9" w:rsidP="00FF66F5">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CPCCBC5019 PC2.</w:t>
            </w:r>
            <w:r w:rsidR="00654B56" w:rsidRPr="00242870">
              <w:rPr>
                <w:rFonts w:cstheme="minorHAnsi"/>
                <w:i/>
                <w:color w:val="2F5496" w:themeColor="accent1" w:themeShade="BF"/>
                <w:sz w:val="20"/>
                <w:szCs w:val="24"/>
              </w:rPr>
              <w:t>3</w:t>
            </w:r>
            <w:r w:rsidRPr="00242870">
              <w:rPr>
                <w:rFonts w:cstheme="minorHAnsi"/>
                <w:i/>
                <w:color w:val="2F5496" w:themeColor="accent1" w:themeShade="BF"/>
                <w:sz w:val="20"/>
                <w:szCs w:val="24"/>
              </w:rPr>
              <w:t xml:space="preserve"> (p)</w:t>
            </w:r>
            <w:r w:rsidR="00331269" w:rsidRPr="00331269">
              <w:rPr>
                <w:rFonts w:cstheme="minorHAnsi"/>
                <w:i/>
                <w:color w:val="2F5496" w:themeColor="accent1" w:themeShade="BF"/>
                <w:sz w:val="20"/>
                <w:szCs w:val="24"/>
              </w:rPr>
              <w:t>, PE</w:t>
            </w:r>
            <w:r w:rsidR="00331269">
              <w:rPr>
                <w:rFonts w:cstheme="minorHAnsi"/>
                <w:i/>
                <w:color w:val="2F5496" w:themeColor="accent1" w:themeShade="BF"/>
                <w:sz w:val="20"/>
                <w:szCs w:val="24"/>
              </w:rPr>
              <w:t>3</w:t>
            </w:r>
            <w:r w:rsidR="00331269" w:rsidRPr="00331269">
              <w:rPr>
                <w:rFonts w:cstheme="minorHAnsi"/>
                <w:i/>
                <w:color w:val="2F5496" w:themeColor="accent1" w:themeShade="BF"/>
                <w:sz w:val="20"/>
                <w:szCs w:val="24"/>
              </w:rPr>
              <w:t>.0 (p)</w:t>
            </w:r>
          </w:p>
          <w:p w14:paraId="553AAFFA" w14:textId="77777777"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477DDA71" w14:textId="172DF8CE"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10 – Observation Form</w:t>
            </w:r>
          </w:p>
          <w:p w14:paraId="42320BF9" w14:textId="37E50FE0"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perform this workplace task while being directly observed by the assessor. As evidence of the candidate’s successful performance of this workplace task, the assessor must observe the candidate while performing this workplace task and record their observations in the </w:t>
            </w:r>
            <w:r w:rsidRPr="00242870">
              <w:rPr>
                <w:rFonts w:cstheme="minorHAnsi"/>
                <w:bCs/>
                <w:i/>
                <w:iCs/>
                <w:color w:val="D73329"/>
                <w:sz w:val="22"/>
              </w:rPr>
              <w:t>Workplace Assessment Task 10 – Observation Form</w:t>
            </w:r>
            <w:r w:rsidRPr="00242870">
              <w:rPr>
                <w:rFonts w:cstheme="minorHAnsi"/>
                <w:bCs/>
                <w:color w:val="D73329"/>
                <w:sz w:val="22"/>
              </w:rPr>
              <w:t xml:space="preserve"> provided along with this workbook. </w:t>
            </w:r>
          </w:p>
          <w:p w14:paraId="15023104" w14:textId="77777777"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This form lists the practical skills that the candidate needs to demonstrate to complete this assessment satisfactorily. </w:t>
            </w:r>
          </w:p>
          <w:p w14:paraId="268B41CE" w14:textId="4B042C83"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 must demonstrate each skill listed in the form, </w:t>
            </w:r>
            <w:proofErr w:type="gramStart"/>
            <w:r w:rsidRPr="00242870">
              <w:rPr>
                <w:rFonts w:cstheme="minorHAnsi"/>
                <w:bCs/>
                <w:color w:val="D73329"/>
                <w:sz w:val="22"/>
              </w:rPr>
              <w:t>i.e.</w:t>
            </w:r>
            <w:proofErr w:type="gramEnd"/>
            <w:r w:rsidRPr="00242870">
              <w:rPr>
                <w:rFonts w:cstheme="minorHAnsi"/>
                <w:bCs/>
                <w:color w:val="D73329"/>
                <w:sz w:val="22"/>
              </w:rPr>
              <w:t xml:space="preserve"> the Assessor ticked YES in all items of the form.</w:t>
            </w:r>
            <w:r w:rsidR="00802441" w:rsidRPr="00242870">
              <w:rPr>
                <w:rFonts w:cstheme="minorHAnsi"/>
                <w:bCs/>
                <w:color w:val="D73329"/>
                <w:sz w:val="22"/>
              </w:rPr>
              <w:t xml:space="preserve"> </w:t>
            </w:r>
          </w:p>
          <w:p w14:paraId="2B73FB6A" w14:textId="2635DAD6" w:rsidR="00F43B0B" w:rsidRPr="00242870" w:rsidRDefault="00F43B0B" w:rsidP="00FF66F5">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Cop</w:t>
            </w:r>
            <w:r w:rsidR="00500C40" w:rsidRPr="00242870">
              <w:rPr>
                <w:rFonts w:cstheme="minorHAnsi"/>
                <w:b/>
                <w:color w:val="D73329"/>
                <w:sz w:val="22"/>
              </w:rPr>
              <w:t>y</w:t>
            </w:r>
            <w:r w:rsidRPr="00242870">
              <w:rPr>
                <w:rFonts w:cstheme="minorHAnsi"/>
                <w:b/>
                <w:color w:val="D73329"/>
                <w:sz w:val="22"/>
              </w:rPr>
              <w:t xml:space="preserve"> of the policies and procedures the candidate </w:t>
            </w:r>
            <w:r w:rsidR="001A6E8E" w:rsidRPr="00242870">
              <w:rPr>
                <w:rFonts w:cstheme="minorHAnsi"/>
                <w:b/>
                <w:color w:val="D73329"/>
                <w:sz w:val="22"/>
              </w:rPr>
              <w:t>has</w:t>
            </w:r>
            <w:r w:rsidRPr="00242870">
              <w:rPr>
                <w:rFonts w:cstheme="minorHAnsi"/>
                <w:b/>
                <w:color w:val="D73329"/>
                <w:sz w:val="22"/>
              </w:rPr>
              <w:t xml:space="preserve"> observed relevant to this task</w:t>
            </w:r>
          </w:p>
          <w:p w14:paraId="4F253706" w14:textId="18EAB63A" w:rsidR="00F43B0B" w:rsidRPr="00242870" w:rsidRDefault="00F43B0B" w:rsidP="00F43B0B">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candidates must </w:t>
            </w:r>
            <w:r w:rsidR="00500C40" w:rsidRPr="00242870">
              <w:rPr>
                <w:rFonts w:cstheme="minorHAnsi"/>
                <w:bCs/>
                <w:color w:val="D73329"/>
                <w:sz w:val="22"/>
              </w:rPr>
              <w:t>copy</w:t>
            </w:r>
            <w:r w:rsidR="00AC48EC" w:rsidRPr="00242870">
              <w:rPr>
                <w:rFonts w:cstheme="minorHAnsi"/>
                <w:bCs/>
                <w:color w:val="D73329"/>
                <w:sz w:val="22"/>
              </w:rPr>
              <w:t xml:space="preserve"> of the policies and procedures they have observed relevant to this task.</w:t>
            </w:r>
          </w:p>
          <w:p w14:paraId="441A2F86" w14:textId="27836526" w:rsidR="00F43B0B" w:rsidRPr="00242870" w:rsidRDefault="00500C40"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szCs w:val="20"/>
              </w:rPr>
              <w:t xml:space="preserve">The assessor must use </w:t>
            </w:r>
            <w:r w:rsidR="00CD53ED" w:rsidRPr="00242870">
              <w:rPr>
                <w:rFonts w:cstheme="minorHAnsi"/>
                <w:bCs/>
                <w:color w:val="D73329"/>
                <w:sz w:val="22"/>
                <w:szCs w:val="20"/>
              </w:rPr>
              <w:t xml:space="preserve">these policies and procedures </w:t>
            </w:r>
            <w:r w:rsidRPr="00242870">
              <w:rPr>
                <w:rFonts w:cstheme="minorHAnsi"/>
                <w:bCs/>
                <w:color w:val="D73329"/>
                <w:sz w:val="22"/>
                <w:szCs w:val="20"/>
              </w:rPr>
              <w:t xml:space="preserve">as reference when completing the Workplace Assessment Task 10 – </w:t>
            </w:r>
            <w:r w:rsidR="00CD53ED" w:rsidRPr="00242870">
              <w:rPr>
                <w:rFonts w:cstheme="minorHAnsi"/>
                <w:bCs/>
                <w:color w:val="D73329"/>
                <w:sz w:val="22"/>
                <w:szCs w:val="20"/>
              </w:rPr>
              <w:t>Observation Form</w:t>
            </w:r>
            <w:r w:rsidRPr="00242870">
              <w:rPr>
                <w:rFonts w:cstheme="minorHAnsi"/>
                <w:bCs/>
                <w:color w:val="D73329"/>
                <w:sz w:val="22"/>
                <w:szCs w:val="20"/>
              </w:rPr>
              <w:t>.</w:t>
            </w:r>
          </w:p>
          <w:p w14:paraId="59B5EAF8" w14:textId="61097D56" w:rsidR="001E2267" w:rsidRPr="00242870" w:rsidRDefault="001E2267" w:rsidP="00FF66F5">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Documentation on how the candidate managed two client outstanding debts of the business</w:t>
            </w:r>
          </w:p>
          <w:p w14:paraId="667C0BC5" w14:textId="2770D6C1" w:rsidR="001E2267" w:rsidRPr="00242870" w:rsidRDefault="001E2267"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candidates must submit documentation on how they have managed two client outstanding debts of the business.</w:t>
            </w:r>
          </w:p>
          <w:p w14:paraId="43275809" w14:textId="77777777" w:rsidR="001E2267" w:rsidRPr="00242870" w:rsidRDefault="001E2267"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Their documentation must provide evidence of how they were able to follow the organisation’s policies and procedures </w:t>
            </w:r>
            <w:r w:rsidR="000805EF" w:rsidRPr="00242870">
              <w:rPr>
                <w:rFonts w:cstheme="minorHAnsi"/>
                <w:bCs/>
                <w:color w:val="D73329"/>
                <w:sz w:val="22"/>
              </w:rPr>
              <w:t>for managing</w:t>
            </w:r>
            <w:r w:rsidR="00802441" w:rsidRPr="00242870">
              <w:rPr>
                <w:rFonts w:cstheme="minorHAnsi"/>
                <w:bCs/>
                <w:color w:val="D73329"/>
                <w:sz w:val="22"/>
              </w:rPr>
              <w:t xml:space="preserve"> outstanding </w:t>
            </w:r>
            <w:r w:rsidR="004B6791" w:rsidRPr="00242870">
              <w:rPr>
                <w:rFonts w:cstheme="minorHAnsi"/>
                <w:bCs/>
                <w:color w:val="D73329"/>
                <w:sz w:val="22"/>
              </w:rPr>
              <w:t>client’s</w:t>
            </w:r>
            <w:r w:rsidR="00802441" w:rsidRPr="00242870">
              <w:rPr>
                <w:rFonts w:cstheme="minorHAnsi"/>
                <w:bCs/>
                <w:color w:val="D73329"/>
                <w:sz w:val="22"/>
              </w:rPr>
              <w:t xml:space="preserve"> debts.</w:t>
            </w:r>
            <w:r w:rsidR="00E83821" w:rsidRPr="00242870">
              <w:rPr>
                <w:rFonts w:cstheme="minorHAnsi"/>
                <w:bCs/>
                <w:color w:val="D73329"/>
                <w:sz w:val="22"/>
              </w:rPr>
              <w:t xml:space="preserve"> Their documentation may include but is not limited to email correspondence, copies of documents they have reviewed or processed, acknowledgement receipts, etc.  </w:t>
            </w:r>
          </w:p>
          <w:p w14:paraId="101F2CF7" w14:textId="7650FA62" w:rsidR="00E83821" w:rsidRPr="00242870" w:rsidRDefault="00E83821"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szCs w:val="20"/>
              </w:rPr>
              <w:t>The assessor must use these documents as reference when completing the Workplace Assessment Task 10 – Observation Form.</w:t>
            </w:r>
          </w:p>
        </w:tc>
      </w:tr>
    </w:tbl>
    <w:p w14:paraId="500D082F" w14:textId="77777777" w:rsidR="00FC468B" w:rsidRPr="00242870" w:rsidRDefault="00FC468B">
      <w:pPr>
        <w:spacing w:after="120" w:line="276" w:lineRule="auto"/>
        <w:rPr>
          <w:rFonts w:ascii="Arial" w:eastAsiaTheme="majorEastAsia" w:hAnsi="Arial" w:cstheme="majorBidi"/>
          <w:b/>
          <w:color w:val="262626" w:themeColor="text1" w:themeTint="D9"/>
          <w:sz w:val="24"/>
          <w:szCs w:val="26"/>
          <w:lang w:bidi="en-US"/>
        </w:rPr>
      </w:pPr>
      <w:r w:rsidRPr="00242870">
        <w:br w:type="page"/>
      </w:r>
    </w:p>
    <w:p w14:paraId="29B32D48" w14:textId="2FEA7165" w:rsidR="00E655D9" w:rsidRPr="00242870" w:rsidRDefault="00E655D9" w:rsidP="00EB5FEA">
      <w:pPr>
        <w:pStyle w:val="Heading2"/>
        <w:tabs>
          <w:tab w:val="left" w:pos="180"/>
        </w:tabs>
        <w:ind w:right="0"/>
        <w:rPr>
          <w:lang w:val="en-AU"/>
        </w:rPr>
      </w:pPr>
      <w:bookmarkStart w:id="160" w:name="_Toc61449247"/>
      <w:r w:rsidRPr="00242870">
        <w:rPr>
          <w:lang w:val="en-AU"/>
        </w:rPr>
        <w:lastRenderedPageBreak/>
        <w:t>Task 11 – Monitor the Financial Health of the Business</w:t>
      </w:r>
      <w:bookmarkEnd w:id="160"/>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20925B5A" w14:textId="77777777" w:rsidTr="00FC468B">
        <w:trPr>
          <w:trHeight w:val="153"/>
          <w:jc w:val="center"/>
        </w:trPr>
        <w:tc>
          <w:tcPr>
            <w:tcW w:w="5000" w:type="pct"/>
            <w:tcBorders>
              <w:top w:val="nil"/>
              <w:left w:val="nil"/>
              <w:bottom w:val="nil"/>
              <w:right w:val="nil"/>
            </w:tcBorders>
            <w:shd w:val="clear" w:color="auto" w:fill="D9E2F3" w:themeFill="accent1" w:themeFillTint="33"/>
          </w:tcPr>
          <w:p w14:paraId="7E01C8A7" w14:textId="2769E0BC" w:rsidR="001133C3" w:rsidRPr="00694D77" w:rsidRDefault="00454F6C" w:rsidP="00BE7B43">
            <w:pPr>
              <w:spacing w:after="120" w:line="276" w:lineRule="auto"/>
              <w:ind w:left="0" w:right="0" w:firstLine="0"/>
              <w:jc w:val="both"/>
              <w:rPr>
                <w:rFonts w:cstheme="minorHAnsi"/>
                <w:color w:val="262626" w:themeColor="text1" w:themeTint="D9"/>
                <w:szCs w:val="24"/>
              </w:rPr>
            </w:pPr>
            <w:r w:rsidRPr="00694D77">
              <w:rPr>
                <w:rFonts w:cstheme="minorHAnsi"/>
                <w:color w:val="262626" w:themeColor="text1" w:themeTint="D9"/>
                <w:szCs w:val="24"/>
              </w:rPr>
              <w:t>M</w:t>
            </w:r>
            <w:r w:rsidR="001133C3" w:rsidRPr="00694D77">
              <w:rPr>
                <w:rFonts w:cstheme="minorHAnsi"/>
                <w:color w:val="262626" w:themeColor="text1" w:themeTint="D9"/>
                <w:szCs w:val="24"/>
              </w:rPr>
              <w:t>onitor the financial health of the business in three instances.</w:t>
            </w:r>
          </w:p>
          <w:p w14:paraId="3F3FCF8A" w14:textId="46EB7C11" w:rsidR="00AA2922" w:rsidRPr="00AA2922" w:rsidRDefault="00AA2922" w:rsidP="00AA2922">
            <w:pPr>
              <w:tabs>
                <w:tab w:val="left" w:pos="180"/>
              </w:tabs>
              <w:spacing w:before="240" w:after="120" w:line="276" w:lineRule="auto"/>
              <w:ind w:left="0" w:right="0" w:firstLine="0"/>
              <w:jc w:val="both"/>
              <w:rPr>
                <w:rFonts w:cstheme="minorHAnsi"/>
                <w:b/>
                <w:bCs/>
                <w:color w:val="262626" w:themeColor="text1" w:themeTint="D9"/>
                <w:szCs w:val="24"/>
              </w:rPr>
            </w:pPr>
            <w:r w:rsidRPr="00AA2922">
              <w:rPr>
                <w:rFonts w:cstheme="minorHAnsi"/>
                <w:b/>
                <w:bCs/>
                <w:color w:val="262626" w:themeColor="text1" w:themeTint="D9"/>
                <w:szCs w:val="24"/>
              </w:rPr>
              <w:t>STEPS TO TAKE</w:t>
            </w:r>
          </w:p>
          <w:p w14:paraId="6DE74DCA" w14:textId="3B7F2334" w:rsidR="00DD3A68" w:rsidRDefault="00DD3A68">
            <w:pPr>
              <w:pStyle w:val="ListParagraph"/>
              <w:numPr>
                <w:ilvl w:val="0"/>
                <w:numId w:val="15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Access and review </w:t>
            </w:r>
            <w:r w:rsidR="00454F6C">
              <w:rPr>
                <w:rFonts w:cstheme="minorHAnsi"/>
                <w:color w:val="262626" w:themeColor="text1" w:themeTint="D9"/>
                <w:szCs w:val="24"/>
              </w:rPr>
              <w:t xml:space="preserve">relevant </w:t>
            </w:r>
            <w:r>
              <w:rPr>
                <w:rFonts w:cstheme="minorHAnsi"/>
                <w:color w:val="262626" w:themeColor="text1" w:themeTint="D9"/>
                <w:szCs w:val="24"/>
              </w:rPr>
              <w:t>financial reports</w:t>
            </w:r>
            <w:r w:rsidR="00732616">
              <w:rPr>
                <w:rFonts w:cstheme="minorHAnsi"/>
                <w:color w:val="262626" w:themeColor="text1" w:themeTint="D9"/>
                <w:szCs w:val="24"/>
              </w:rPr>
              <w:t>.</w:t>
            </w:r>
          </w:p>
          <w:p w14:paraId="361A8F6A" w14:textId="523BC62C" w:rsidR="00BE7B43" w:rsidRDefault="0066005A">
            <w:pPr>
              <w:pStyle w:val="ListParagraph"/>
              <w:numPr>
                <w:ilvl w:val="0"/>
                <w:numId w:val="151"/>
              </w:numPr>
              <w:spacing w:after="120" w:line="276" w:lineRule="auto"/>
              <w:ind w:right="0"/>
              <w:contextualSpacing w:val="0"/>
              <w:jc w:val="both"/>
              <w:rPr>
                <w:rFonts w:cstheme="minorHAnsi"/>
                <w:color w:val="262626" w:themeColor="text1" w:themeTint="D9"/>
                <w:szCs w:val="24"/>
              </w:rPr>
            </w:pPr>
            <w:r w:rsidRPr="00BE7B43">
              <w:rPr>
                <w:rFonts w:cstheme="minorHAnsi"/>
                <w:color w:val="262626" w:themeColor="text1" w:themeTint="D9"/>
                <w:szCs w:val="24"/>
              </w:rPr>
              <w:t>C</w:t>
            </w:r>
            <w:r w:rsidR="00E655D9" w:rsidRPr="00BE7B43">
              <w:rPr>
                <w:rFonts w:cstheme="minorHAnsi"/>
                <w:color w:val="262626" w:themeColor="text1" w:themeTint="D9"/>
                <w:szCs w:val="24"/>
              </w:rPr>
              <w:t xml:space="preserve">alculate and analyse different types of financial </w:t>
            </w:r>
            <w:r w:rsidR="00E655D9" w:rsidRPr="00C70F78">
              <w:rPr>
                <w:rFonts w:cstheme="minorHAnsi"/>
                <w:color w:val="262626" w:themeColor="text1" w:themeTint="D9"/>
                <w:szCs w:val="24"/>
              </w:rPr>
              <w:t>ratios</w:t>
            </w:r>
            <w:r w:rsidR="00732616" w:rsidRPr="00C70F78">
              <w:rPr>
                <w:rFonts w:cstheme="minorHAnsi"/>
                <w:color w:val="262626" w:themeColor="text1" w:themeTint="D9"/>
                <w:szCs w:val="24"/>
              </w:rPr>
              <w:t xml:space="preserve"> from the </w:t>
            </w:r>
            <w:r w:rsidR="00852E86" w:rsidRPr="00C70F78">
              <w:rPr>
                <w:rFonts w:cstheme="minorHAnsi"/>
                <w:color w:val="262626" w:themeColor="text1" w:themeTint="D9"/>
                <w:szCs w:val="24"/>
              </w:rPr>
              <w:t>information found in the financial reports</w:t>
            </w:r>
            <w:r w:rsidR="00E655D9" w:rsidRPr="00C70F78">
              <w:rPr>
                <w:rFonts w:cstheme="minorHAnsi"/>
                <w:color w:val="262626" w:themeColor="text1" w:themeTint="D9"/>
                <w:szCs w:val="24"/>
              </w:rPr>
              <w:t xml:space="preserve">. </w:t>
            </w:r>
            <w:r w:rsidR="00E655D9" w:rsidRPr="00BE7B43">
              <w:rPr>
                <w:rFonts w:cstheme="minorHAnsi"/>
                <w:color w:val="262626" w:themeColor="text1" w:themeTint="D9"/>
                <w:szCs w:val="24"/>
              </w:rPr>
              <w:t>The type of financial ratios that you will have to calculate and analyse will depend on the policies of the organisation.</w:t>
            </w:r>
          </w:p>
          <w:p w14:paraId="5388ABD7" w14:textId="5788CC83" w:rsidR="00E655D9" w:rsidRPr="00BE7B43" w:rsidRDefault="00E655D9" w:rsidP="00BE7B43">
            <w:pPr>
              <w:pStyle w:val="ListParagraph"/>
              <w:spacing w:after="120" w:line="276" w:lineRule="auto"/>
              <w:ind w:right="0" w:firstLine="0"/>
              <w:contextualSpacing w:val="0"/>
              <w:jc w:val="both"/>
              <w:rPr>
                <w:rFonts w:cstheme="minorHAnsi"/>
                <w:color w:val="262626" w:themeColor="text1" w:themeTint="D9"/>
                <w:szCs w:val="24"/>
              </w:rPr>
            </w:pPr>
            <w:r w:rsidRPr="00BE7B43">
              <w:rPr>
                <w:rFonts w:cstheme="minorHAnsi"/>
                <w:color w:val="262626" w:themeColor="text1" w:themeTint="D9"/>
                <w:szCs w:val="24"/>
              </w:rPr>
              <w:t xml:space="preserve">Record your calculation and analysis using your organisation’s template or you may use the </w:t>
            </w:r>
            <w:r w:rsidRPr="00BE7B43">
              <w:rPr>
                <w:rFonts w:cstheme="minorHAnsi"/>
                <w:b/>
                <w:bCs/>
                <w:color w:val="262626" w:themeColor="text1" w:themeTint="D9"/>
                <w:szCs w:val="24"/>
              </w:rPr>
              <w:t xml:space="preserve">Generic Financial Health Monitoring Report </w:t>
            </w:r>
            <w:r w:rsidRPr="00BE7B43">
              <w:rPr>
                <w:rFonts w:cstheme="minorHAnsi"/>
                <w:color w:val="262626" w:themeColor="text1" w:themeTint="D9"/>
                <w:szCs w:val="24"/>
              </w:rPr>
              <w:t>template provided along with this workbook.</w:t>
            </w:r>
          </w:p>
          <w:p w14:paraId="3D354780" w14:textId="7FA5ECAF" w:rsidR="00E655D9" w:rsidRPr="00AA2922" w:rsidRDefault="00AA2922" w:rsidP="00AA2922">
            <w:pPr>
              <w:tabs>
                <w:tab w:val="left" w:pos="180"/>
              </w:tabs>
              <w:spacing w:before="240" w:after="120" w:line="276" w:lineRule="auto"/>
              <w:ind w:left="0" w:right="0" w:firstLine="0"/>
              <w:jc w:val="both"/>
              <w:rPr>
                <w:rFonts w:cstheme="minorHAnsi"/>
                <w:b/>
                <w:bCs/>
                <w:color w:val="262626" w:themeColor="text1" w:themeTint="D9"/>
                <w:szCs w:val="24"/>
              </w:rPr>
            </w:pPr>
            <w:r w:rsidRPr="00AA2922">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111325F9" w14:textId="748C1711" w:rsidR="00E655D9" w:rsidRPr="00331121" w:rsidRDefault="00AA2922" w:rsidP="00331121">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E655D9" w:rsidRPr="00242870">
              <w:rPr>
                <w:rFonts w:cstheme="minorHAnsi"/>
                <w:color w:val="262626" w:themeColor="text1" w:themeTint="D9"/>
                <w:szCs w:val="24"/>
              </w:rPr>
              <w:t>ractical knowledge of different financial ratios</w:t>
            </w:r>
          </w:p>
          <w:p w14:paraId="6DBB359E" w14:textId="4A83B28D" w:rsidR="00C74ABC" w:rsidRPr="00C74ABC" w:rsidRDefault="00C74ABC" w:rsidP="00C74ABC">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Practical knowledge</w:t>
            </w:r>
            <w:r>
              <w:rPr>
                <w:rFonts w:cstheme="minorHAnsi"/>
                <w:color w:val="262626" w:themeColor="text1" w:themeTint="D9"/>
                <w:szCs w:val="24"/>
              </w:rPr>
              <w:t xml:space="preserve"> and skills relevant to </w:t>
            </w:r>
            <w:r w:rsidRPr="00242870">
              <w:rPr>
                <w:rFonts w:cstheme="minorHAnsi"/>
                <w:color w:val="262626" w:themeColor="text1" w:themeTint="D9"/>
                <w:szCs w:val="24"/>
              </w:rPr>
              <w:t>monitoring the financial health of the business</w:t>
            </w:r>
            <w:r>
              <w:rPr>
                <w:rFonts w:cstheme="minorHAnsi"/>
                <w:color w:val="262626" w:themeColor="text1" w:themeTint="D9"/>
                <w:szCs w:val="24"/>
              </w:rPr>
              <w:t xml:space="preserve"> according to organisational policies and procedures</w:t>
            </w:r>
          </w:p>
          <w:p w14:paraId="693DBEDD" w14:textId="4C9CEF3A" w:rsidR="00AA2922" w:rsidRPr="00AA2922" w:rsidRDefault="00AA2922" w:rsidP="00AA2922">
            <w:pPr>
              <w:tabs>
                <w:tab w:val="left" w:pos="180"/>
              </w:tabs>
              <w:spacing w:before="240" w:after="120" w:line="276" w:lineRule="auto"/>
              <w:ind w:left="0" w:right="0" w:firstLine="0"/>
              <w:jc w:val="both"/>
              <w:rPr>
                <w:rFonts w:cstheme="minorHAnsi"/>
                <w:b/>
                <w:bCs/>
                <w:color w:val="262626" w:themeColor="text1" w:themeTint="D9"/>
                <w:szCs w:val="24"/>
              </w:rPr>
            </w:pPr>
            <w:r w:rsidRPr="00AA2922">
              <w:rPr>
                <w:rFonts w:cstheme="minorHAnsi"/>
                <w:b/>
                <w:bCs/>
                <w:color w:val="262626" w:themeColor="text1" w:themeTint="D9"/>
                <w:szCs w:val="24"/>
              </w:rPr>
              <w:t>ASSESSOR’S CHECKLIST</w:t>
            </w:r>
          </w:p>
          <w:p w14:paraId="26A48D5C" w14:textId="5FD0D30F" w:rsidR="00E655D9" w:rsidRPr="00242870" w:rsidRDefault="00E655D9" w:rsidP="00FF66F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11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11CFDC57" w14:textId="379067A1" w:rsidR="00E655D9" w:rsidRPr="00AA2922" w:rsidRDefault="00AA2922" w:rsidP="00AA2922">
            <w:pPr>
              <w:tabs>
                <w:tab w:val="left" w:pos="180"/>
              </w:tabs>
              <w:spacing w:before="240" w:after="120" w:line="276" w:lineRule="auto"/>
              <w:ind w:left="0" w:right="0" w:firstLine="0"/>
              <w:jc w:val="both"/>
              <w:rPr>
                <w:rFonts w:cstheme="minorHAnsi"/>
                <w:b/>
                <w:bCs/>
                <w:color w:val="262626" w:themeColor="text1" w:themeTint="D9"/>
                <w:szCs w:val="24"/>
              </w:rPr>
            </w:pPr>
            <w:r w:rsidRPr="00AA2922">
              <w:rPr>
                <w:rFonts w:cstheme="minorHAnsi"/>
                <w:b/>
                <w:bCs/>
                <w:color w:val="262626" w:themeColor="text1" w:themeTint="D9"/>
                <w:szCs w:val="24"/>
              </w:rPr>
              <w:t>YOUR ASSESSOR WILL</w:t>
            </w:r>
          </w:p>
          <w:p w14:paraId="6E44A7E1" w14:textId="7E93DE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on monitoring the financial health of the business</w:t>
            </w:r>
          </w:p>
          <w:p w14:paraId="5AE95E5E" w14:textId="777777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45D63143" w14:textId="777777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452CAD82" w14:textId="777777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141F1ABA" w14:textId="6FA3BAFC" w:rsidR="00523918" w:rsidRPr="00523918" w:rsidRDefault="00523918" w:rsidP="00523918">
            <w:pPr>
              <w:tabs>
                <w:tab w:val="left" w:pos="180"/>
              </w:tabs>
              <w:spacing w:before="240" w:after="120" w:line="276" w:lineRule="auto"/>
              <w:ind w:left="0" w:right="0" w:firstLine="0"/>
              <w:jc w:val="both"/>
              <w:rPr>
                <w:rFonts w:cstheme="minorHAnsi"/>
                <w:b/>
                <w:bCs/>
                <w:color w:val="262626" w:themeColor="text1" w:themeTint="D9"/>
                <w:szCs w:val="24"/>
              </w:rPr>
            </w:pPr>
            <w:r w:rsidRPr="00523918">
              <w:rPr>
                <w:rFonts w:cstheme="minorHAnsi"/>
                <w:b/>
                <w:bCs/>
                <w:color w:val="262626" w:themeColor="text1" w:themeTint="D9"/>
                <w:szCs w:val="24"/>
              </w:rPr>
              <w:t>EVIDENCE TO BE SUBMITTED</w:t>
            </w:r>
          </w:p>
          <w:p w14:paraId="31CA5701" w14:textId="7AF13F87" w:rsidR="00671AAD" w:rsidRPr="00242870" w:rsidRDefault="00E655D9" w:rsidP="00FF66F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w:t>
            </w:r>
            <w:r w:rsidR="00671AAD" w:rsidRPr="00242870">
              <w:rPr>
                <w:rFonts w:cstheme="minorHAnsi"/>
                <w:color w:val="262626" w:themeColor="text1" w:themeTint="D9"/>
                <w:szCs w:val="24"/>
              </w:rPr>
              <w:t xml:space="preserve"> following to your assessor:</w:t>
            </w:r>
          </w:p>
          <w:p w14:paraId="5BCE0797" w14:textId="2434EDEA" w:rsidR="00671AAD" w:rsidRPr="00242870" w:rsidRDefault="00671AAD" w:rsidP="00C02FC7">
            <w:pPr>
              <w:pStyle w:val="ListParagraph"/>
              <w:numPr>
                <w:ilvl w:val="0"/>
                <w:numId w:val="111"/>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w:t>
            </w:r>
            <w:r w:rsidR="00A655C0" w:rsidRPr="00242870">
              <w:rPr>
                <w:rFonts w:cstheme="minorHAnsi"/>
                <w:color w:val="262626" w:themeColor="text1" w:themeTint="D9"/>
                <w:szCs w:val="24"/>
              </w:rPr>
              <w:t>ompleted</w:t>
            </w:r>
            <w:r w:rsidR="00E655D9" w:rsidRPr="00242870">
              <w:rPr>
                <w:rFonts w:cstheme="minorHAnsi"/>
                <w:color w:val="262626" w:themeColor="text1" w:themeTint="D9"/>
                <w:szCs w:val="24"/>
              </w:rPr>
              <w:t xml:space="preserve"> Financial Health Monitoring Report to your assessor</w:t>
            </w:r>
          </w:p>
          <w:p w14:paraId="5E0929B8" w14:textId="6F646EF1" w:rsidR="00E655D9" w:rsidRPr="00242870" w:rsidRDefault="00671AAD" w:rsidP="00C02FC7">
            <w:pPr>
              <w:pStyle w:val="ListParagraph"/>
              <w:numPr>
                <w:ilvl w:val="0"/>
                <w:numId w:val="111"/>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financial reports you have reviewed in relation to this task</w:t>
            </w:r>
            <w:r w:rsidR="00FC0CF3" w:rsidRPr="00242870">
              <w:rPr>
                <w:rFonts w:cstheme="minorHAnsi"/>
                <w:color w:val="262626" w:themeColor="text1" w:themeTint="D9"/>
                <w:szCs w:val="24"/>
              </w:rPr>
              <w:t xml:space="preserve"> </w:t>
            </w:r>
          </w:p>
        </w:tc>
      </w:tr>
    </w:tbl>
    <w:p w14:paraId="368244A9" w14:textId="77777777" w:rsidR="00FC468B" w:rsidRPr="00242870" w:rsidRDefault="00FC468B">
      <w:r w:rsidRPr="00242870">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E655D9" w:rsidRPr="00242870" w14:paraId="75F7C267" w14:textId="77777777" w:rsidTr="00FC468B">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29C74791" w14:textId="547CD826" w:rsidR="00E655D9" w:rsidRPr="00242870" w:rsidRDefault="00E655D9" w:rsidP="00FF66F5">
            <w:pPr>
              <w:tabs>
                <w:tab w:val="left" w:pos="180"/>
              </w:tabs>
              <w:spacing w:after="120" w:line="276" w:lineRule="auto"/>
              <w:ind w:left="0" w:right="0" w:firstLine="0"/>
              <w:rPr>
                <w:rFonts w:cstheme="minorHAnsi"/>
                <w:i/>
                <w:color w:val="2F5496" w:themeColor="accent1" w:themeShade="BF"/>
                <w:sz w:val="20"/>
                <w:szCs w:val="24"/>
              </w:rPr>
            </w:pPr>
            <w:r w:rsidRPr="00242870">
              <w:lastRenderedPageBreak/>
              <w:br w:type="page"/>
            </w:r>
            <w:r w:rsidRPr="00242870">
              <w:rPr>
                <w:rFonts w:cstheme="minorHAnsi"/>
                <w:i/>
                <w:color w:val="2F5496" w:themeColor="accent1" w:themeShade="BF"/>
                <w:sz w:val="20"/>
                <w:szCs w:val="24"/>
              </w:rPr>
              <w:t>Mapping: CPCCBC5019 PC2.</w:t>
            </w:r>
            <w:r w:rsidR="00654B56" w:rsidRPr="00242870">
              <w:rPr>
                <w:rFonts w:cstheme="minorHAnsi"/>
                <w:i/>
                <w:color w:val="2F5496" w:themeColor="accent1" w:themeShade="BF"/>
                <w:sz w:val="20"/>
                <w:szCs w:val="24"/>
              </w:rPr>
              <w:t>4</w:t>
            </w:r>
          </w:p>
          <w:p w14:paraId="5D113E2C" w14:textId="77777777"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798AF62C" w14:textId="10E7FF47"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Financial Health Monitoring Report</w:t>
            </w:r>
          </w:p>
          <w:p w14:paraId="6312EE2B" w14:textId="1264C5BF"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submit a Financial Health Monitoring Report.</w:t>
            </w:r>
          </w:p>
          <w:p w14:paraId="3F02DB19" w14:textId="5EE2F2AB"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This report contains information on the financial ratio calculations and analysis conducted by the candidate in relation to this task.</w:t>
            </w:r>
          </w:p>
          <w:p w14:paraId="6847CEF2" w14:textId="4F33825D"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satisfactory performance, the candidate’s submission must meet all of the criteria listed in the Workplace Assessment Task 11 – Assessor’s Checklist.</w:t>
            </w:r>
          </w:p>
          <w:p w14:paraId="25DB0643" w14:textId="2158BC26"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11 – Assessor’s Checklist</w:t>
            </w:r>
          </w:p>
          <w:p w14:paraId="5E8C04D7" w14:textId="57B0C803" w:rsidR="00E655D9" w:rsidRPr="00242870" w:rsidRDefault="00E655D9" w:rsidP="00FF66F5">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w:t>
            </w:r>
            <w:r w:rsidRPr="00242870">
              <w:rPr>
                <w:rFonts w:cstheme="minorHAnsi"/>
                <w:bCs/>
                <w:i/>
                <w:iCs/>
                <w:color w:val="D73329"/>
                <w:sz w:val="22"/>
              </w:rPr>
              <w:t>Assessor’s Checklist</w:t>
            </w:r>
            <w:r w:rsidRPr="00242870">
              <w:rPr>
                <w:rFonts w:cstheme="minorHAnsi"/>
                <w:bCs/>
                <w:color w:val="D73329"/>
                <w:sz w:val="22"/>
              </w:rPr>
              <w:t xml:space="preserve"> must be completed by the assessor. The form must document the assessor’s assessment of the candidate’s Financial Health Monitoring Report submission.</w:t>
            </w:r>
          </w:p>
          <w:p w14:paraId="3CA29767" w14:textId="77777777" w:rsidR="00E655D9" w:rsidRPr="00242870" w:rsidRDefault="00E655D9" w:rsidP="00FF66F5">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19EED314" w14:textId="77777777" w:rsidR="00E655D9" w:rsidRPr="00242870" w:rsidRDefault="00E655D9" w:rsidP="00FF66F5">
            <w:pPr>
              <w:tabs>
                <w:tab w:val="left" w:pos="180"/>
              </w:tabs>
              <w:spacing w:after="120" w:line="276" w:lineRule="auto"/>
              <w:ind w:left="0" w:right="106" w:firstLine="0"/>
              <w:jc w:val="both"/>
              <w:rPr>
                <w:rFonts w:cstheme="minorHAnsi"/>
                <w:bCs/>
                <w:i/>
                <w:iCs/>
                <w:color w:val="D73329"/>
                <w:sz w:val="22"/>
              </w:rPr>
            </w:pPr>
            <w:r w:rsidRPr="00242870">
              <w:rPr>
                <w:rFonts w:cstheme="minorHAnsi"/>
                <w:bCs/>
                <w:color w:val="D73329"/>
                <w:sz w:val="22"/>
              </w:rPr>
              <w:t xml:space="preserve">For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w:t>
            </w:r>
            <w:r w:rsidRPr="00242870">
              <w:rPr>
                <w:rFonts w:cstheme="minorHAnsi"/>
                <w:bCs/>
                <w:i/>
                <w:iCs/>
                <w:color w:val="D73329"/>
                <w:sz w:val="22"/>
              </w:rPr>
              <w:t>Assessor’s Checklist.</w:t>
            </w:r>
          </w:p>
          <w:p w14:paraId="415BFB6D" w14:textId="77777777" w:rsidR="00671AAD" w:rsidRPr="00242870" w:rsidRDefault="00671AAD" w:rsidP="00FF66F5">
            <w:pPr>
              <w:tabs>
                <w:tab w:val="left" w:pos="180"/>
              </w:tabs>
              <w:spacing w:after="120" w:line="276" w:lineRule="auto"/>
              <w:ind w:left="0" w:right="106" w:firstLine="0"/>
              <w:jc w:val="both"/>
              <w:rPr>
                <w:rFonts w:cstheme="minorHAnsi"/>
                <w:b/>
                <w:color w:val="D73329"/>
                <w:sz w:val="22"/>
              </w:rPr>
            </w:pPr>
            <w:r w:rsidRPr="00242870">
              <w:rPr>
                <w:rFonts w:cstheme="minorHAnsi"/>
                <w:b/>
                <w:color w:val="D73329"/>
                <w:sz w:val="22"/>
              </w:rPr>
              <w:t xml:space="preserve">Copies of the financial reports </w:t>
            </w:r>
            <w:r w:rsidR="004B6791" w:rsidRPr="00242870">
              <w:rPr>
                <w:rFonts w:cstheme="minorHAnsi"/>
                <w:b/>
                <w:color w:val="D73329"/>
                <w:sz w:val="22"/>
              </w:rPr>
              <w:t>the candidate has reviewed in relation to this task</w:t>
            </w:r>
          </w:p>
          <w:p w14:paraId="113F1120" w14:textId="67419EF3" w:rsidR="004B6791" w:rsidRPr="00242870" w:rsidRDefault="004B6791" w:rsidP="004B6791">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candidates must submit copies of the financial reports they have reviewed in relation to this task.</w:t>
            </w:r>
          </w:p>
          <w:p w14:paraId="44972874" w14:textId="7AFF8C75" w:rsidR="004B6791" w:rsidRPr="00242870" w:rsidRDefault="004B6791" w:rsidP="007E6A3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szCs w:val="20"/>
              </w:rPr>
              <w:t xml:space="preserve">The assessor must use these </w:t>
            </w:r>
            <w:r w:rsidR="00DE2EBC" w:rsidRPr="00242870">
              <w:rPr>
                <w:rFonts w:cstheme="minorHAnsi"/>
                <w:bCs/>
                <w:color w:val="D73329"/>
                <w:sz w:val="22"/>
                <w:szCs w:val="20"/>
              </w:rPr>
              <w:t>financial reports</w:t>
            </w:r>
            <w:r w:rsidRPr="00242870">
              <w:rPr>
                <w:rFonts w:cstheme="minorHAnsi"/>
                <w:bCs/>
                <w:color w:val="D73329"/>
                <w:sz w:val="22"/>
                <w:szCs w:val="20"/>
              </w:rPr>
              <w:t xml:space="preserve"> as reference when completing the Workplace Assessment Task 11 – Assessor’s Checklist.</w:t>
            </w:r>
          </w:p>
        </w:tc>
      </w:tr>
    </w:tbl>
    <w:p w14:paraId="59EB0D0D" w14:textId="77777777" w:rsidR="00FC468B" w:rsidRPr="00242870" w:rsidRDefault="00FC468B">
      <w:pPr>
        <w:spacing w:after="120" w:line="276" w:lineRule="auto"/>
        <w:rPr>
          <w:rFonts w:ascii="Arial" w:eastAsiaTheme="majorEastAsia" w:hAnsi="Arial" w:cstheme="majorBidi"/>
          <w:b/>
          <w:color w:val="262626" w:themeColor="text1" w:themeTint="D9"/>
          <w:sz w:val="24"/>
          <w:szCs w:val="26"/>
          <w:lang w:bidi="en-US"/>
        </w:rPr>
      </w:pPr>
      <w:r w:rsidRPr="00242870">
        <w:br w:type="page"/>
      </w:r>
    </w:p>
    <w:p w14:paraId="004B2A9A" w14:textId="241F256A" w:rsidR="00E655D9" w:rsidRPr="00242870" w:rsidRDefault="00E655D9" w:rsidP="00E655D9">
      <w:pPr>
        <w:pStyle w:val="Heading2"/>
        <w:tabs>
          <w:tab w:val="left" w:pos="180"/>
        </w:tabs>
        <w:ind w:right="0"/>
        <w:rPr>
          <w:lang w:val="en-AU"/>
        </w:rPr>
      </w:pPr>
      <w:bookmarkStart w:id="161" w:name="_Toc61449248"/>
      <w:r w:rsidRPr="00242870">
        <w:rPr>
          <w:lang w:val="en-AU"/>
        </w:rPr>
        <w:lastRenderedPageBreak/>
        <w:t>Task 12 – Prepare a Recommendation Report</w:t>
      </w:r>
      <w:bookmarkEnd w:id="161"/>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E655D9" w:rsidRPr="00242870" w14:paraId="38C701EA" w14:textId="77777777" w:rsidTr="00FC468B">
        <w:trPr>
          <w:trHeight w:val="153"/>
          <w:jc w:val="center"/>
        </w:trPr>
        <w:tc>
          <w:tcPr>
            <w:tcW w:w="5000" w:type="pct"/>
            <w:tcBorders>
              <w:top w:val="nil"/>
              <w:left w:val="nil"/>
              <w:bottom w:val="nil"/>
              <w:right w:val="nil"/>
            </w:tcBorders>
            <w:shd w:val="clear" w:color="auto" w:fill="D9E2F3" w:themeFill="accent1" w:themeFillTint="33"/>
          </w:tcPr>
          <w:p w14:paraId="763C6337" w14:textId="77777777" w:rsidR="00E655D9" w:rsidRPr="00242870" w:rsidRDefault="00E655D9" w:rsidP="00FF66F5">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Introduce options on how the business can improve its financial position by preparing a recommendation report. </w:t>
            </w:r>
          </w:p>
          <w:p w14:paraId="5B42BD0D" w14:textId="14AE1A87" w:rsidR="00E655D9" w:rsidRPr="00242870" w:rsidRDefault="00E655D9" w:rsidP="00FF66F5">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Use your organisation’s Recommendation Report template, or you may use the </w:t>
            </w:r>
            <w:r w:rsidRPr="00242870">
              <w:rPr>
                <w:rFonts w:cstheme="minorHAnsi"/>
                <w:b/>
                <w:bCs/>
                <w:color w:val="262626" w:themeColor="text1" w:themeTint="D9"/>
                <w:szCs w:val="24"/>
              </w:rPr>
              <w:t xml:space="preserve">Generic Recommendation Report </w:t>
            </w:r>
            <w:r w:rsidRPr="00242870">
              <w:rPr>
                <w:rFonts w:cstheme="minorHAnsi"/>
                <w:color w:val="262626" w:themeColor="text1" w:themeTint="D9"/>
                <w:szCs w:val="24"/>
              </w:rPr>
              <w:t>template provided along with this workbook.</w:t>
            </w:r>
          </w:p>
          <w:p w14:paraId="2A5B940F" w14:textId="40BBF5DB" w:rsidR="00E655D9" w:rsidRPr="007547BF" w:rsidRDefault="007547BF" w:rsidP="007547BF">
            <w:pPr>
              <w:tabs>
                <w:tab w:val="left" w:pos="180"/>
              </w:tabs>
              <w:spacing w:before="240" w:after="120" w:line="276" w:lineRule="auto"/>
              <w:ind w:left="0" w:right="0" w:firstLine="0"/>
              <w:jc w:val="both"/>
              <w:rPr>
                <w:rFonts w:cstheme="minorHAnsi"/>
                <w:b/>
                <w:bCs/>
                <w:color w:val="262626" w:themeColor="text1" w:themeTint="D9"/>
                <w:szCs w:val="24"/>
              </w:rPr>
            </w:pPr>
            <w:r w:rsidRPr="007547BF">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164BD25A" w14:textId="7BC6143A" w:rsidR="00E655D9" w:rsidRPr="00242870" w:rsidRDefault="007547BF" w:rsidP="00C02FC7">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E655D9" w:rsidRPr="00242870">
              <w:rPr>
                <w:rFonts w:cstheme="minorHAnsi"/>
                <w:color w:val="262626" w:themeColor="text1" w:themeTint="D9"/>
                <w:szCs w:val="24"/>
              </w:rPr>
              <w:t>ractical knowledge of different options on how to improve the financial health of the business</w:t>
            </w:r>
          </w:p>
          <w:p w14:paraId="75D1846F" w14:textId="0A68DB3B" w:rsidR="00E655D9" w:rsidRPr="00242870" w:rsidRDefault="007547BF" w:rsidP="00C02FC7">
            <w:pPr>
              <w:pStyle w:val="ListParagraph"/>
              <w:numPr>
                <w:ilvl w:val="0"/>
                <w:numId w:val="23"/>
              </w:numPr>
              <w:jc w:val="both"/>
              <w:rPr>
                <w:rFonts w:cstheme="minorHAnsi"/>
                <w:color w:val="262626" w:themeColor="text1" w:themeTint="D9"/>
                <w:szCs w:val="24"/>
              </w:rPr>
            </w:pPr>
            <w:r w:rsidRPr="00242870">
              <w:rPr>
                <w:rFonts w:cstheme="minorHAnsi"/>
                <w:color w:val="262626" w:themeColor="text1" w:themeTint="D9"/>
                <w:szCs w:val="24"/>
              </w:rPr>
              <w:t>P</w:t>
            </w:r>
            <w:r w:rsidR="00E655D9" w:rsidRPr="00242870">
              <w:rPr>
                <w:rFonts w:cstheme="minorHAnsi"/>
                <w:color w:val="262626" w:themeColor="text1" w:themeTint="D9"/>
                <w:szCs w:val="24"/>
              </w:rPr>
              <w:t>ractical skills in preparing a recommendation report</w:t>
            </w:r>
          </w:p>
          <w:p w14:paraId="1DE9A3AF" w14:textId="789B2E3C" w:rsidR="007547BF" w:rsidRPr="007547BF" w:rsidRDefault="007547BF" w:rsidP="007547BF">
            <w:pPr>
              <w:tabs>
                <w:tab w:val="left" w:pos="180"/>
              </w:tabs>
              <w:spacing w:before="240" w:after="120" w:line="276" w:lineRule="auto"/>
              <w:ind w:left="0" w:right="0" w:firstLine="0"/>
              <w:jc w:val="both"/>
              <w:rPr>
                <w:rFonts w:cstheme="minorHAnsi"/>
                <w:b/>
                <w:bCs/>
                <w:color w:val="262626" w:themeColor="text1" w:themeTint="D9"/>
                <w:szCs w:val="24"/>
              </w:rPr>
            </w:pPr>
            <w:r w:rsidRPr="007547BF">
              <w:rPr>
                <w:rFonts w:cstheme="minorHAnsi"/>
                <w:b/>
                <w:bCs/>
                <w:color w:val="262626" w:themeColor="text1" w:themeTint="D9"/>
                <w:szCs w:val="24"/>
              </w:rPr>
              <w:t>ASSESSOR’S CHECKLIST</w:t>
            </w:r>
          </w:p>
          <w:p w14:paraId="01D289F1" w14:textId="73AF0F44" w:rsidR="00E655D9" w:rsidRPr="00242870" w:rsidRDefault="00E655D9" w:rsidP="00FF66F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12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0502A085" w14:textId="530DB129" w:rsidR="00E655D9" w:rsidRPr="007547BF" w:rsidRDefault="007547BF" w:rsidP="007547BF">
            <w:pPr>
              <w:tabs>
                <w:tab w:val="left" w:pos="180"/>
              </w:tabs>
              <w:spacing w:before="240" w:after="120" w:line="276" w:lineRule="auto"/>
              <w:ind w:left="0" w:right="0" w:firstLine="0"/>
              <w:jc w:val="both"/>
              <w:rPr>
                <w:rFonts w:cstheme="minorHAnsi"/>
                <w:b/>
                <w:bCs/>
                <w:color w:val="262626" w:themeColor="text1" w:themeTint="D9"/>
                <w:szCs w:val="24"/>
              </w:rPr>
            </w:pPr>
            <w:r w:rsidRPr="007547BF">
              <w:rPr>
                <w:rFonts w:cstheme="minorHAnsi"/>
                <w:b/>
                <w:bCs/>
                <w:color w:val="262626" w:themeColor="text1" w:themeTint="D9"/>
                <w:szCs w:val="24"/>
              </w:rPr>
              <w:t>YOUR ASSESSOR WILL</w:t>
            </w:r>
          </w:p>
          <w:p w14:paraId="50D4CA1C" w14:textId="607D9B51"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the policies and procedures relevant to preparing a Recommendation Report</w:t>
            </w:r>
          </w:p>
          <w:p w14:paraId="0E5A830F" w14:textId="777777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41629A69" w14:textId="777777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7ECA7E50" w14:textId="77777777" w:rsidR="00E655D9" w:rsidRPr="00242870" w:rsidRDefault="00E655D9"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25FBFCC5" w14:textId="360A9D9C" w:rsidR="007547BF" w:rsidRPr="007547BF" w:rsidRDefault="007547BF" w:rsidP="007547BF">
            <w:pPr>
              <w:tabs>
                <w:tab w:val="left" w:pos="180"/>
              </w:tabs>
              <w:spacing w:before="240" w:after="120" w:line="276" w:lineRule="auto"/>
              <w:ind w:left="0" w:right="0" w:firstLine="0"/>
              <w:jc w:val="both"/>
              <w:rPr>
                <w:rFonts w:cstheme="minorHAnsi"/>
                <w:b/>
                <w:bCs/>
                <w:color w:val="262626" w:themeColor="text1" w:themeTint="D9"/>
                <w:szCs w:val="24"/>
              </w:rPr>
            </w:pPr>
            <w:r w:rsidRPr="007547BF">
              <w:rPr>
                <w:rFonts w:cstheme="minorHAnsi"/>
                <w:b/>
                <w:bCs/>
                <w:color w:val="262626" w:themeColor="text1" w:themeTint="D9"/>
                <w:szCs w:val="24"/>
              </w:rPr>
              <w:t>EVIDENCE TO BE SUBMITTED</w:t>
            </w:r>
          </w:p>
          <w:p w14:paraId="395CD0E7" w14:textId="4F525E64" w:rsidR="00E655D9" w:rsidRPr="00242870" w:rsidRDefault="00E655D9" w:rsidP="00FF66F5">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After completing this task, submit the </w:t>
            </w:r>
            <w:r w:rsidR="00460D2E" w:rsidRPr="00242870">
              <w:rPr>
                <w:rFonts w:cstheme="minorHAnsi"/>
                <w:color w:val="262626" w:themeColor="text1" w:themeTint="D9"/>
                <w:szCs w:val="24"/>
              </w:rPr>
              <w:t xml:space="preserve">completed </w:t>
            </w:r>
            <w:r w:rsidRPr="00242870">
              <w:rPr>
                <w:rFonts w:cstheme="minorHAnsi"/>
                <w:color w:val="262626" w:themeColor="text1" w:themeTint="D9"/>
                <w:szCs w:val="24"/>
              </w:rPr>
              <w:t>Recommendation Report to your assessor.</w:t>
            </w:r>
          </w:p>
        </w:tc>
      </w:tr>
    </w:tbl>
    <w:p w14:paraId="79D095E0" w14:textId="77777777" w:rsidR="00FC468B" w:rsidRPr="00242870" w:rsidRDefault="00FC468B">
      <w:r w:rsidRPr="00242870">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E655D9" w:rsidRPr="00242870" w14:paraId="32998394" w14:textId="77777777" w:rsidTr="00FC468B">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5A1393C" w14:textId="547D024B" w:rsidR="00E655D9" w:rsidRPr="00242870" w:rsidRDefault="00E655D9" w:rsidP="00FF66F5">
            <w:pPr>
              <w:tabs>
                <w:tab w:val="left" w:pos="180"/>
              </w:tabs>
              <w:spacing w:after="120" w:line="276" w:lineRule="auto"/>
              <w:ind w:left="0" w:right="0" w:firstLine="0"/>
              <w:rPr>
                <w:rFonts w:cstheme="minorHAnsi"/>
                <w:i/>
                <w:color w:val="2F5496" w:themeColor="accent1" w:themeShade="BF"/>
                <w:sz w:val="20"/>
                <w:szCs w:val="24"/>
              </w:rPr>
            </w:pPr>
            <w:r w:rsidRPr="00242870">
              <w:lastRenderedPageBreak/>
              <w:br w:type="page"/>
            </w:r>
            <w:r w:rsidRPr="00242870">
              <w:rPr>
                <w:rFonts w:cstheme="minorHAnsi"/>
                <w:i/>
                <w:color w:val="2F5496" w:themeColor="accent1" w:themeShade="BF"/>
                <w:sz w:val="20"/>
                <w:szCs w:val="24"/>
              </w:rPr>
              <w:t>Mapping: CPCCBC5019 PC2.5</w:t>
            </w:r>
          </w:p>
          <w:p w14:paraId="551D9AB9" w14:textId="77777777"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6BC58292" w14:textId="03EA96C0"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Recommendation Report</w:t>
            </w:r>
          </w:p>
          <w:p w14:paraId="08BFBB59" w14:textId="77777777"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introduce options on how the business can improve its financial position by preparing a recommendation report. </w:t>
            </w:r>
          </w:p>
          <w:p w14:paraId="132F134D" w14:textId="5D2DFA5C"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To complete the task, the candidate must use the organisation’s Recommendation Report template, or the Generic Recommendation Report template provided along with this workbook.</w:t>
            </w:r>
          </w:p>
          <w:p w14:paraId="100438FB" w14:textId="787C04A3"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satisfactory performance, the candidate’s submission must meet all of the criteria listed in the Workplace Assessment Task 12 – Assessor’s Checklist.</w:t>
            </w:r>
          </w:p>
          <w:p w14:paraId="0D0ABE04" w14:textId="2AA99272"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12 – Assessor’s Checklist</w:t>
            </w:r>
          </w:p>
          <w:p w14:paraId="70286835" w14:textId="13272FFB" w:rsidR="00E655D9" w:rsidRPr="00242870" w:rsidRDefault="00E655D9" w:rsidP="00FF66F5">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w:t>
            </w:r>
            <w:r w:rsidRPr="00242870">
              <w:rPr>
                <w:rFonts w:cstheme="minorHAnsi"/>
                <w:bCs/>
                <w:i/>
                <w:iCs/>
                <w:color w:val="D73329"/>
                <w:sz w:val="22"/>
              </w:rPr>
              <w:t>Assessor’s Checklist</w:t>
            </w:r>
            <w:r w:rsidRPr="00242870">
              <w:rPr>
                <w:rFonts w:cstheme="minorHAnsi"/>
                <w:bCs/>
                <w:color w:val="D73329"/>
                <w:sz w:val="22"/>
              </w:rPr>
              <w:t xml:space="preserve"> must be completed by the assessor. The form must document the assessor’s assessment of the candidate’s Recommendation Report submission.</w:t>
            </w:r>
          </w:p>
          <w:p w14:paraId="5932A167" w14:textId="77777777" w:rsidR="00E655D9" w:rsidRPr="00242870" w:rsidRDefault="00E655D9" w:rsidP="00FF66F5">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0666D8D8" w14:textId="77777777" w:rsidR="00E655D9" w:rsidRPr="00242870" w:rsidRDefault="00E655D9" w:rsidP="00FF66F5">
            <w:pPr>
              <w:tabs>
                <w:tab w:val="left" w:pos="180"/>
              </w:tabs>
              <w:spacing w:after="120" w:line="276" w:lineRule="auto"/>
              <w:ind w:left="0" w:right="106" w:firstLine="0"/>
              <w:jc w:val="both"/>
              <w:rPr>
                <w:rFonts w:cstheme="minorHAnsi"/>
                <w:bCs/>
                <w:i/>
                <w:iCs/>
                <w:color w:val="D73329"/>
                <w:sz w:val="22"/>
              </w:rPr>
            </w:pPr>
            <w:r w:rsidRPr="00242870">
              <w:rPr>
                <w:rFonts w:cstheme="minorHAnsi"/>
                <w:bCs/>
                <w:color w:val="D73329"/>
                <w:sz w:val="22"/>
              </w:rPr>
              <w:t xml:space="preserve">For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w:t>
            </w:r>
            <w:r w:rsidRPr="00242870">
              <w:rPr>
                <w:rFonts w:cstheme="minorHAnsi"/>
                <w:bCs/>
                <w:i/>
                <w:iCs/>
                <w:color w:val="D73329"/>
                <w:sz w:val="22"/>
              </w:rPr>
              <w:t>Assessor’s Checklist.</w:t>
            </w:r>
          </w:p>
        </w:tc>
      </w:tr>
    </w:tbl>
    <w:p w14:paraId="3A36AD42" w14:textId="2918922D" w:rsidR="0005316E" w:rsidRDefault="0005316E" w:rsidP="00C5619A">
      <w:pPr>
        <w:spacing w:after="120" w:line="276" w:lineRule="auto"/>
        <w:ind w:left="0" w:firstLine="0"/>
        <w:rPr>
          <w:rFonts w:ascii="Arial" w:eastAsiaTheme="majorEastAsia" w:hAnsi="Arial" w:cstheme="majorBidi"/>
          <w:b/>
          <w:color w:val="262626" w:themeColor="text1" w:themeTint="D9"/>
          <w:sz w:val="24"/>
          <w:szCs w:val="26"/>
          <w:lang w:bidi="en-US"/>
        </w:rPr>
      </w:pPr>
    </w:p>
    <w:p w14:paraId="2EAC86C4" w14:textId="77777777" w:rsidR="0005316E" w:rsidRDefault="0005316E">
      <w:pPr>
        <w:spacing w:after="120" w:line="276" w:lineRule="auto"/>
        <w:rPr>
          <w:rFonts w:ascii="Arial" w:eastAsiaTheme="majorEastAsia" w:hAnsi="Arial" w:cstheme="majorBidi"/>
          <w:b/>
          <w:color w:val="262626" w:themeColor="text1" w:themeTint="D9"/>
          <w:sz w:val="24"/>
          <w:szCs w:val="26"/>
          <w:lang w:bidi="en-US"/>
        </w:rPr>
      </w:pPr>
      <w:r>
        <w:rPr>
          <w:rFonts w:ascii="Arial" w:eastAsiaTheme="majorEastAsia" w:hAnsi="Arial" w:cstheme="majorBidi"/>
          <w:b/>
          <w:color w:val="262626" w:themeColor="text1" w:themeTint="D9"/>
          <w:sz w:val="24"/>
          <w:szCs w:val="26"/>
          <w:lang w:bidi="en-US"/>
        </w:rPr>
        <w:br w:type="page"/>
      </w:r>
    </w:p>
    <w:p w14:paraId="36981D93" w14:textId="386D2D62" w:rsidR="00E655D9" w:rsidRPr="00242870" w:rsidRDefault="00E655D9" w:rsidP="00E655D9">
      <w:pPr>
        <w:pStyle w:val="Heading2"/>
        <w:tabs>
          <w:tab w:val="left" w:pos="180"/>
        </w:tabs>
        <w:ind w:right="0"/>
        <w:rPr>
          <w:lang w:val="en-AU"/>
        </w:rPr>
      </w:pPr>
      <w:bookmarkStart w:id="162" w:name="_Toc61449249"/>
      <w:r w:rsidRPr="00242870">
        <w:rPr>
          <w:lang w:val="en-AU"/>
        </w:rPr>
        <w:lastRenderedPageBreak/>
        <w:t>Task 13</w:t>
      </w:r>
      <w:r w:rsidR="002317A1" w:rsidRPr="00242870">
        <w:rPr>
          <w:lang w:val="en-AU"/>
        </w:rPr>
        <w:t xml:space="preserve"> </w:t>
      </w:r>
      <w:r w:rsidRPr="00242870">
        <w:rPr>
          <w:lang w:val="en-AU"/>
        </w:rPr>
        <w:t>– Maintain Financial Records</w:t>
      </w:r>
      <w:bookmarkEnd w:id="1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D5E30" w:rsidRPr="00242870" w14:paraId="1FEBD353" w14:textId="77777777" w:rsidTr="001E5F5D">
        <w:trPr>
          <w:trHeight w:val="9115"/>
          <w:jc w:val="center"/>
        </w:trPr>
        <w:tc>
          <w:tcPr>
            <w:tcW w:w="5000" w:type="pct"/>
            <w:tcBorders>
              <w:top w:val="nil"/>
              <w:left w:val="nil"/>
              <w:right w:val="nil"/>
            </w:tcBorders>
            <w:shd w:val="clear" w:color="auto" w:fill="D9E2F3" w:themeFill="accent1" w:themeFillTint="33"/>
          </w:tcPr>
          <w:p w14:paraId="64841FE8" w14:textId="32224985" w:rsidR="009D5E30" w:rsidRPr="00242870" w:rsidRDefault="009D5E30" w:rsidP="00FF66F5">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While being observed by your assessor, you must demonstrate how the financial records of your nominated project should be maintained based on the policies and procedures of the organisation.</w:t>
            </w:r>
          </w:p>
          <w:p w14:paraId="4DD3792D" w14:textId="686B43A3" w:rsidR="009D5E30" w:rsidRPr="00242870" w:rsidRDefault="009D5E30" w:rsidP="00FF66F5">
            <w:pPr>
              <w:spacing w:after="120" w:line="276" w:lineRule="auto"/>
              <w:ind w:left="0" w:right="0" w:firstLine="0"/>
              <w:jc w:val="both"/>
              <w:rPr>
                <w:rFonts w:cstheme="minorHAnsi"/>
                <w:color w:val="3B3838" w:themeColor="background2" w:themeShade="40"/>
                <w:szCs w:val="24"/>
              </w:rPr>
            </w:pPr>
            <w:r w:rsidRPr="00242870">
              <w:rPr>
                <w:rFonts w:cstheme="minorHAnsi"/>
                <w:color w:val="3B3838" w:themeColor="background2" w:themeShade="40"/>
                <w:szCs w:val="24"/>
              </w:rPr>
              <w:t xml:space="preserve">Financial records may pertain but are not limited to invoices, receipts, disbursement records, and receipt records. </w:t>
            </w:r>
          </w:p>
          <w:p w14:paraId="612E414C" w14:textId="2DF4212B" w:rsidR="009D5E30" w:rsidRPr="00242870" w:rsidRDefault="009D5E30" w:rsidP="00FF66F5">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How you will complete this task will depend on the relevant policies and procedures of your organisation.</w:t>
            </w:r>
          </w:p>
          <w:p w14:paraId="136BF9BA" w14:textId="22E0DD99" w:rsidR="009D5E30" w:rsidRPr="003E3E8A" w:rsidRDefault="009D5E30" w:rsidP="003E3E8A">
            <w:pPr>
              <w:tabs>
                <w:tab w:val="left" w:pos="180"/>
              </w:tabs>
              <w:spacing w:before="240" w:after="120" w:line="276" w:lineRule="auto"/>
              <w:ind w:left="0" w:right="0" w:firstLine="0"/>
              <w:jc w:val="both"/>
              <w:rPr>
                <w:rFonts w:cstheme="minorHAnsi"/>
                <w:b/>
                <w:bCs/>
                <w:color w:val="262626" w:themeColor="text1" w:themeTint="D9"/>
                <w:szCs w:val="24"/>
              </w:rPr>
            </w:pPr>
            <w:r w:rsidRPr="003E3E8A">
              <w:rPr>
                <w:rFonts w:cstheme="minorHAnsi"/>
                <w:b/>
                <w:bCs/>
                <w:color w:val="262626" w:themeColor="text1" w:themeTint="D9"/>
                <w:szCs w:val="24"/>
              </w:rPr>
              <w:t>YOU WILL BE ASSESSED ON YOUR</w:t>
            </w:r>
            <w:r>
              <w:rPr>
                <w:rFonts w:cstheme="minorHAnsi"/>
                <w:b/>
                <w:bCs/>
                <w:color w:val="262626" w:themeColor="text1" w:themeTint="D9"/>
                <w:szCs w:val="24"/>
              </w:rPr>
              <w:t xml:space="preserve"> </w:t>
            </w:r>
          </w:p>
          <w:p w14:paraId="3BDD8A2C" w14:textId="49DB1880" w:rsidR="009D5E30" w:rsidRPr="0005316E" w:rsidRDefault="009D5E30" w:rsidP="0005316E">
            <w:pPr>
              <w:spacing w:after="120" w:line="276" w:lineRule="auto"/>
              <w:ind w:left="0" w:right="0" w:firstLine="0"/>
              <w:jc w:val="both"/>
              <w:rPr>
                <w:rFonts w:cstheme="minorHAnsi"/>
                <w:color w:val="262626" w:themeColor="text1" w:themeTint="D9"/>
                <w:szCs w:val="24"/>
              </w:rPr>
            </w:pPr>
            <w:r w:rsidRPr="0005316E">
              <w:rPr>
                <w:rFonts w:cstheme="minorHAnsi"/>
                <w:color w:val="262626" w:themeColor="text1" w:themeTint="D9"/>
                <w:szCs w:val="24"/>
              </w:rPr>
              <w:t>Practical knowledge and skills relevant to maintaining financial records of a project according to organisational policies and procedures</w:t>
            </w:r>
          </w:p>
          <w:p w14:paraId="139EE809" w14:textId="42CED9D9" w:rsidR="009D5E30" w:rsidRPr="003E3E8A" w:rsidRDefault="009D5E30" w:rsidP="003E3E8A">
            <w:pPr>
              <w:tabs>
                <w:tab w:val="left" w:pos="180"/>
              </w:tabs>
              <w:spacing w:before="240" w:after="120" w:line="276" w:lineRule="auto"/>
              <w:ind w:left="0" w:right="0" w:firstLine="0"/>
              <w:jc w:val="both"/>
              <w:rPr>
                <w:rFonts w:cstheme="minorHAnsi"/>
                <w:b/>
                <w:bCs/>
                <w:color w:val="262626" w:themeColor="text1" w:themeTint="D9"/>
                <w:szCs w:val="24"/>
              </w:rPr>
            </w:pPr>
            <w:r w:rsidRPr="003E3E8A">
              <w:rPr>
                <w:rFonts w:cstheme="minorHAnsi"/>
                <w:b/>
                <w:bCs/>
                <w:color w:val="262626" w:themeColor="text1" w:themeTint="D9"/>
                <w:szCs w:val="24"/>
              </w:rPr>
              <w:t>OBSERVATION FORM</w:t>
            </w:r>
          </w:p>
          <w:p w14:paraId="6ABBC7C9" w14:textId="77777777" w:rsidR="009D5E30" w:rsidRPr="00C5619A" w:rsidRDefault="009D5E30" w:rsidP="00C5619A">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13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40EC50F9" w14:textId="77777777" w:rsidR="009D5E30" w:rsidRPr="003E3E8A" w:rsidRDefault="009D5E30" w:rsidP="001C5B63">
            <w:pPr>
              <w:tabs>
                <w:tab w:val="left" w:pos="180"/>
              </w:tabs>
              <w:spacing w:before="240" w:after="120" w:line="276" w:lineRule="auto"/>
              <w:ind w:left="0" w:right="0" w:firstLine="0"/>
              <w:jc w:val="both"/>
              <w:rPr>
                <w:rFonts w:cstheme="minorHAnsi"/>
                <w:b/>
                <w:bCs/>
                <w:color w:val="262626" w:themeColor="text1" w:themeTint="D9"/>
                <w:szCs w:val="24"/>
              </w:rPr>
            </w:pPr>
            <w:r w:rsidRPr="003E3E8A">
              <w:rPr>
                <w:rFonts w:cstheme="minorHAnsi"/>
                <w:b/>
                <w:bCs/>
                <w:color w:val="262626" w:themeColor="text1" w:themeTint="D9"/>
                <w:szCs w:val="24"/>
              </w:rPr>
              <w:t>YOUR ASSESSOR WILL</w:t>
            </w:r>
          </w:p>
          <w:p w14:paraId="44EB29F6" w14:textId="77777777" w:rsidR="009D5E30" w:rsidRPr="00242870" w:rsidRDefault="009D5E30" w:rsidP="001C5B6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your organisation’s policies and procedures relevant to maintaining financial records </w:t>
            </w:r>
          </w:p>
          <w:p w14:paraId="0CB5A37A" w14:textId="77777777" w:rsidR="009D5E30" w:rsidRPr="00242870" w:rsidRDefault="009D5E30" w:rsidP="001C5B63">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2F4D4262" w14:textId="77777777" w:rsidR="009D5E30" w:rsidRPr="001C5B63" w:rsidRDefault="009D5E30" w:rsidP="001C5B63">
            <w:pPr>
              <w:pStyle w:val="ListParagraph"/>
              <w:numPr>
                <w:ilvl w:val="0"/>
                <w:numId w:val="22"/>
              </w:numPr>
              <w:spacing w:after="120" w:line="276" w:lineRule="auto"/>
              <w:ind w:left="714" w:right="0" w:hanging="357"/>
              <w:contextualSpacing w:val="0"/>
              <w:jc w:val="both"/>
              <w:rPr>
                <w:rFonts w:cstheme="minorHAnsi"/>
                <w:b/>
                <w:bCs/>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50C13A71" w14:textId="41F872E2" w:rsidR="009D5E30" w:rsidRPr="00C5619A" w:rsidRDefault="009D5E30" w:rsidP="001C5B63">
            <w:pPr>
              <w:pStyle w:val="ListParagraph"/>
              <w:numPr>
                <w:ilvl w:val="0"/>
                <w:numId w:val="22"/>
              </w:numPr>
              <w:spacing w:after="120" w:line="276" w:lineRule="auto"/>
              <w:ind w:left="714" w:right="0" w:hanging="357"/>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tc>
      </w:tr>
    </w:tbl>
    <w:p w14:paraId="0AE64B23" w14:textId="77777777" w:rsidR="00DE35A6" w:rsidRDefault="00DE35A6">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E655D9" w:rsidRPr="00242870" w14:paraId="7F53E9FC" w14:textId="77777777" w:rsidTr="00DE35A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059AFD94" w14:textId="52EDE13A" w:rsidR="00E655D9" w:rsidRPr="00242870" w:rsidRDefault="00E655D9" w:rsidP="00FF66F5">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CPCCBC5019 PC</w:t>
            </w:r>
            <w:r w:rsidR="00654B56" w:rsidRPr="00242870">
              <w:rPr>
                <w:rFonts w:cstheme="minorHAnsi"/>
                <w:i/>
                <w:color w:val="2F5496" w:themeColor="accent1" w:themeShade="BF"/>
                <w:sz w:val="20"/>
                <w:szCs w:val="24"/>
              </w:rPr>
              <w:t>2</w:t>
            </w:r>
            <w:r w:rsidRPr="00242870">
              <w:rPr>
                <w:rFonts w:cstheme="minorHAnsi"/>
                <w:i/>
                <w:color w:val="2F5496" w:themeColor="accent1" w:themeShade="BF"/>
                <w:sz w:val="20"/>
                <w:szCs w:val="24"/>
              </w:rPr>
              <w:t>.</w:t>
            </w:r>
            <w:r w:rsidR="00E6038D" w:rsidRPr="00242870">
              <w:rPr>
                <w:rFonts w:cstheme="minorHAnsi"/>
                <w:i/>
                <w:color w:val="2F5496" w:themeColor="accent1" w:themeShade="BF"/>
                <w:sz w:val="20"/>
                <w:szCs w:val="24"/>
              </w:rPr>
              <w:t>2</w:t>
            </w:r>
            <w:r w:rsidRPr="00242870">
              <w:rPr>
                <w:rFonts w:cstheme="minorHAnsi"/>
                <w:i/>
                <w:color w:val="2F5496" w:themeColor="accent1" w:themeShade="BF"/>
                <w:sz w:val="20"/>
                <w:szCs w:val="24"/>
              </w:rPr>
              <w:t xml:space="preserve"> (p)</w:t>
            </w:r>
            <w:r w:rsidR="00654B56" w:rsidRPr="00242870">
              <w:rPr>
                <w:rFonts w:cstheme="minorHAnsi"/>
                <w:i/>
                <w:color w:val="2F5496" w:themeColor="accent1" w:themeShade="BF"/>
                <w:sz w:val="20"/>
                <w:szCs w:val="24"/>
              </w:rPr>
              <w:t>, PC</w:t>
            </w:r>
            <w:r w:rsidR="00325935" w:rsidRPr="00242870">
              <w:rPr>
                <w:rFonts w:cstheme="minorHAnsi"/>
                <w:i/>
                <w:color w:val="2F5496" w:themeColor="accent1" w:themeShade="BF"/>
                <w:sz w:val="20"/>
                <w:szCs w:val="24"/>
              </w:rPr>
              <w:t>2.6</w:t>
            </w:r>
            <w:r w:rsidR="00B4217B" w:rsidRPr="00242870">
              <w:rPr>
                <w:rFonts w:cstheme="minorHAnsi"/>
                <w:i/>
                <w:color w:val="2F5496" w:themeColor="accent1" w:themeShade="BF"/>
                <w:sz w:val="20"/>
                <w:szCs w:val="24"/>
              </w:rPr>
              <w:t xml:space="preserve"> </w:t>
            </w:r>
          </w:p>
          <w:p w14:paraId="25FEC692" w14:textId="77777777"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3A14A488" w14:textId="71BE534B" w:rsidR="00E655D9" w:rsidRPr="00242870" w:rsidRDefault="00E655D9" w:rsidP="00FF66F5">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13 – Observation Form</w:t>
            </w:r>
          </w:p>
          <w:p w14:paraId="44F8D8E9" w14:textId="150044AA"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perform this workplace task while being directly observed by the assessor. As evidence of the candidate’s successful performance of this workplace task, the assessor must observe the candidate while performing this workplace task and record their observations in the </w:t>
            </w:r>
            <w:r w:rsidRPr="00242870">
              <w:rPr>
                <w:rFonts w:cstheme="minorHAnsi"/>
                <w:bCs/>
                <w:i/>
                <w:iCs/>
                <w:color w:val="D73329"/>
                <w:sz w:val="22"/>
              </w:rPr>
              <w:t>Workplace Assessment Task 13 – Observation Form</w:t>
            </w:r>
            <w:r w:rsidRPr="00242870">
              <w:rPr>
                <w:rFonts w:cstheme="minorHAnsi"/>
                <w:bCs/>
                <w:color w:val="D73329"/>
                <w:sz w:val="22"/>
              </w:rPr>
              <w:t xml:space="preserve"> provided along with this workbook. </w:t>
            </w:r>
          </w:p>
          <w:p w14:paraId="19A644E1" w14:textId="77777777"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This form lists the practical skills that the candidate needs to demonstrate to complete this assessment satisfactorily. </w:t>
            </w:r>
          </w:p>
          <w:p w14:paraId="1AAD243D" w14:textId="77777777" w:rsidR="00E655D9" w:rsidRPr="00242870" w:rsidRDefault="00E655D9" w:rsidP="00FF66F5">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 must demonstrate each skill listed in the form, </w:t>
            </w:r>
            <w:proofErr w:type="gramStart"/>
            <w:r w:rsidRPr="00242870">
              <w:rPr>
                <w:rFonts w:cstheme="minorHAnsi"/>
                <w:bCs/>
                <w:color w:val="D73329"/>
                <w:sz w:val="22"/>
              </w:rPr>
              <w:t>i.e.</w:t>
            </w:r>
            <w:proofErr w:type="gramEnd"/>
            <w:r w:rsidRPr="00242870">
              <w:rPr>
                <w:rFonts w:cstheme="minorHAnsi"/>
                <w:bCs/>
                <w:color w:val="D73329"/>
                <w:sz w:val="22"/>
              </w:rPr>
              <w:t xml:space="preserve"> the Assessor ticked YES in all items of the form.</w:t>
            </w:r>
          </w:p>
        </w:tc>
      </w:tr>
    </w:tbl>
    <w:p w14:paraId="0B46A4A5" w14:textId="77777777" w:rsidR="00DE35A6" w:rsidRDefault="00DE35A6">
      <w:pPr>
        <w:spacing w:after="120" w:line="276" w:lineRule="auto"/>
        <w:rPr>
          <w:rFonts w:ascii="Arial" w:eastAsiaTheme="majorEastAsia" w:hAnsi="Arial" w:cstheme="majorBidi"/>
          <w:b/>
          <w:color w:val="262626" w:themeColor="text1" w:themeTint="D9"/>
          <w:sz w:val="24"/>
          <w:szCs w:val="26"/>
          <w:lang w:bidi="en-US"/>
        </w:rPr>
      </w:pPr>
      <w:bookmarkStart w:id="163" w:name="_Toc61449250"/>
      <w:bookmarkEnd w:id="111"/>
      <w:r>
        <w:br w:type="page"/>
      </w:r>
    </w:p>
    <w:p w14:paraId="708E76FF" w14:textId="43E6E0B0" w:rsidR="008B2133" w:rsidRPr="00242870" w:rsidRDefault="008B2133" w:rsidP="008B2133">
      <w:pPr>
        <w:pStyle w:val="Heading2"/>
        <w:tabs>
          <w:tab w:val="left" w:pos="180"/>
        </w:tabs>
        <w:ind w:right="0"/>
        <w:rPr>
          <w:lang w:val="en-AU"/>
        </w:rPr>
      </w:pPr>
      <w:r w:rsidRPr="00242870">
        <w:rPr>
          <w:lang w:val="en-AU"/>
        </w:rPr>
        <w:lastRenderedPageBreak/>
        <w:t>Task 14 – Lodge</w:t>
      </w:r>
      <w:r w:rsidR="00772380" w:rsidRPr="00242870">
        <w:rPr>
          <w:lang w:val="en-AU"/>
        </w:rPr>
        <w:t xml:space="preserve"> </w:t>
      </w:r>
      <w:r w:rsidRPr="00242870">
        <w:rPr>
          <w:lang w:val="en-AU"/>
        </w:rPr>
        <w:t>and Pay Tax</w:t>
      </w:r>
      <w:r w:rsidR="00772380" w:rsidRPr="00242870">
        <w:rPr>
          <w:lang w:val="en-AU"/>
        </w:rPr>
        <w:t>es</w:t>
      </w:r>
      <w:bookmarkEnd w:id="16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B2133" w:rsidRPr="00242870" w14:paraId="411C38E2" w14:textId="77777777" w:rsidTr="00DB4702">
        <w:trPr>
          <w:trHeight w:val="153"/>
          <w:jc w:val="center"/>
        </w:trPr>
        <w:tc>
          <w:tcPr>
            <w:tcW w:w="5000" w:type="pct"/>
            <w:tcBorders>
              <w:top w:val="nil"/>
              <w:left w:val="nil"/>
              <w:bottom w:val="nil"/>
              <w:right w:val="nil"/>
            </w:tcBorders>
            <w:shd w:val="clear" w:color="auto" w:fill="D9E2F3" w:themeFill="accent1" w:themeFillTint="33"/>
          </w:tcPr>
          <w:p w14:paraId="09B7A2D7" w14:textId="738CA33D" w:rsidR="00602931" w:rsidRDefault="008B2133" w:rsidP="00602931">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While being observed by your assessor, you must</w:t>
            </w:r>
            <w:r w:rsidR="00DD5393">
              <w:rPr>
                <w:rFonts w:cstheme="minorHAnsi"/>
                <w:color w:val="262626" w:themeColor="text1" w:themeTint="D9"/>
                <w:szCs w:val="24"/>
              </w:rPr>
              <w:t xml:space="preserve"> lodge and pay taxes</w:t>
            </w:r>
            <w:r w:rsidR="006F23C1">
              <w:rPr>
                <w:rFonts w:cstheme="minorHAnsi"/>
                <w:color w:val="262626" w:themeColor="text1" w:themeTint="D9"/>
                <w:szCs w:val="24"/>
              </w:rPr>
              <w:t xml:space="preserve"> for the registered business.</w:t>
            </w:r>
          </w:p>
          <w:p w14:paraId="580A8D4E" w14:textId="49843033" w:rsidR="00DD5393" w:rsidRPr="00DD5393" w:rsidRDefault="00DD5393" w:rsidP="00DD5393">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t>STEPS TO TAKE</w:t>
            </w:r>
          </w:p>
          <w:p w14:paraId="4CFE39B4" w14:textId="6CEDCB28" w:rsidR="006F23C1" w:rsidRDefault="00533EF2">
            <w:pPr>
              <w:pStyle w:val="ListParagraph"/>
              <w:numPr>
                <w:ilvl w:val="0"/>
                <w:numId w:val="152"/>
              </w:numPr>
              <w:spacing w:after="120" w:line="276" w:lineRule="auto"/>
              <w:ind w:left="714" w:right="0" w:hanging="357"/>
              <w:contextualSpacing w:val="0"/>
              <w:jc w:val="both"/>
              <w:rPr>
                <w:rFonts w:cstheme="minorHAnsi"/>
                <w:color w:val="262626" w:themeColor="text1" w:themeTint="D9"/>
                <w:szCs w:val="24"/>
              </w:rPr>
            </w:pPr>
            <w:bookmarkStart w:id="164" w:name="_Hlk60607368"/>
            <w:r>
              <w:rPr>
                <w:rFonts w:cstheme="minorHAnsi"/>
                <w:color w:val="262626" w:themeColor="text1" w:themeTint="D9"/>
                <w:szCs w:val="24"/>
              </w:rPr>
              <w:t>L</w:t>
            </w:r>
            <w:r w:rsidR="00772380" w:rsidRPr="006F23C1">
              <w:rPr>
                <w:rFonts w:cstheme="minorHAnsi"/>
                <w:color w:val="262626" w:themeColor="text1" w:themeTint="D9"/>
                <w:szCs w:val="24"/>
              </w:rPr>
              <w:t>odge</w:t>
            </w:r>
            <w:r w:rsidR="000B7A3E" w:rsidRPr="006F23C1">
              <w:rPr>
                <w:rFonts w:cstheme="minorHAnsi"/>
                <w:color w:val="262626" w:themeColor="text1" w:themeTint="D9"/>
                <w:szCs w:val="24"/>
              </w:rPr>
              <w:t xml:space="preserve"> </w:t>
            </w:r>
            <w:r w:rsidR="00472C00" w:rsidRPr="006F23C1">
              <w:rPr>
                <w:rFonts w:cstheme="minorHAnsi"/>
                <w:color w:val="262626" w:themeColor="text1" w:themeTint="D9"/>
                <w:szCs w:val="24"/>
              </w:rPr>
              <w:t>and pay the business activity statement for the current period</w:t>
            </w:r>
            <w:r>
              <w:rPr>
                <w:rFonts w:cstheme="minorHAnsi"/>
                <w:color w:val="262626" w:themeColor="text1" w:themeTint="D9"/>
                <w:szCs w:val="24"/>
              </w:rPr>
              <w:t>.</w:t>
            </w:r>
          </w:p>
          <w:p w14:paraId="48A5D6EE" w14:textId="439A4A12" w:rsidR="00602931" w:rsidRPr="006F23C1" w:rsidRDefault="00533EF2">
            <w:pPr>
              <w:pStyle w:val="ListParagraph"/>
              <w:numPr>
                <w:ilvl w:val="0"/>
                <w:numId w:val="152"/>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L</w:t>
            </w:r>
            <w:r w:rsidR="004F5EC7" w:rsidRPr="006F23C1">
              <w:rPr>
                <w:rFonts w:cstheme="minorHAnsi"/>
                <w:color w:val="262626" w:themeColor="text1" w:themeTint="D9"/>
                <w:szCs w:val="24"/>
              </w:rPr>
              <w:t xml:space="preserve">odge </w:t>
            </w:r>
            <w:r w:rsidR="0050454E" w:rsidRPr="006F23C1">
              <w:rPr>
                <w:rFonts w:cstheme="minorHAnsi"/>
                <w:color w:val="262626" w:themeColor="text1" w:themeTint="D9"/>
                <w:szCs w:val="24"/>
              </w:rPr>
              <w:t>the Taxable Payments Annual Report</w:t>
            </w:r>
            <w:r w:rsidR="00472C00" w:rsidRPr="006F23C1">
              <w:rPr>
                <w:rFonts w:cstheme="minorHAnsi"/>
                <w:color w:val="262626" w:themeColor="text1" w:themeTint="D9"/>
                <w:szCs w:val="24"/>
              </w:rPr>
              <w:t xml:space="preserve"> (TPAR)</w:t>
            </w:r>
            <w:r>
              <w:rPr>
                <w:rFonts w:cstheme="minorHAnsi"/>
                <w:color w:val="262626" w:themeColor="text1" w:themeTint="D9"/>
                <w:szCs w:val="24"/>
              </w:rPr>
              <w:t>.</w:t>
            </w:r>
          </w:p>
          <w:bookmarkEnd w:id="164"/>
          <w:p w14:paraId="615FDE50" w14:textId="18D72888" w:rsidR="008B2133" w:rsidRPr="00DD5393" w:rsidRDefault="00DD5393" w:rsidP="00DD5393">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t>YOU WILL BE ASSESSED ON YOUR</w:t>
            </w:r>
            <w:r w:rsidR="00BC724F">
              <w:rPr>
                <w:rFonts w:cstheme="minorHAnsi"/>
                <w:b/>
                <w:bCs/>
                <w:color w:val="262626" w:themeColor="text1" w:themeTint="D9"/>
                <w:szCs w:val="24"/>
              </w:rPr>
              <w:t xml:space="preserve"> </w:t>
            </w:r>
          </w:p>
          <w:p w14:paraId="35E0A00B" w14:textId="17BCD7CA" w:rsidR="008B2133" w:rsidRPr="00242870" w:rsidRDefault="008B2133" w:rsidP="00C02FC7">
            <w:pPr>
              <w:pStyle w:val="ListParagraph"/>
              <w:numPr>
                <w:ilvl w:val="0"/>
                <w:numId w:val="93"/>
              </w:numPr>
              <w:spacing w:after="120" w:line="276" w:lineRule="auto"/>
              <w:ind w:right="0"/>
              <w:contextualSpacing w:val="0"/>
              <w:jc w:val="both"/>
              <w:rPr>
                <w:rFonts w:cstheme="minorHAnsi"/>
                <w:color w:val="262626" w:themeColor="text1" w:themeTint="D9"/>
                <w:szCs w:val="24"/>
              </w:rPr>
            </w:pPr>
            <w:bookmarkStart w:id="165" w:name="_Hlk60607395"/>
            <w:r w:rsidRPr="00242870">
              <w:rPr>
                <w:rFonts w:cstheme="minorHAnsi"/>
                <w:color w:val="262626" w:themeColor="text1" w:themeTint="D9"/>
                <w:szCs w:val="24"/>
              </w:rPr>
              <w:t xml:space="preserve">Practical knowledge </w:t>
            </w:r>
            <w:r w:rsidR="003D3919">
              <w:rPr>
                <w:rFonts w:cstheme="minorHAnsi"/>
                <w:color w:val="262626" w:themeColor="text1" w:themeTint="D9"/>
                <w:szCs w:val="24"/>
              </w:rPr>
              <w:t xml:space="preserve">and skills </w:t>
            </w:r>
            <w:r w:rsidR="00874131">
              <w:rPr>
                <w:rFonts w:cstheme="minorHAnsi"/>
                <w:color w:val="262626" w:themeColor="text1" w:themeTint="D9"/>
                <w:szCs w:val="24"/>
              </w:rPr>
              <w:t xml:space="preserve">relevant to </w:t>
            </w:r>
            <w:r w:rsidR="00D60209" w:rsidRPr="00242870">
              <w:rPr>
                <w:rFonts w:cstheme="minorHAnsi"/>
                <w:color w:val="262626" w:themeColor="text1" w:themeTint="D9"/>
                <w:szCs w:val="24"/>
              </w:rPr>
              <w:t xml:space="preserve">lodging </w:t>
            </w:r>
            <w:r w:rsidR="00472C00" w:rsidRPr="00242870">
              <w:rPr>
                <w:rFonts w:cstheme="minorHAnsi"/>
                <w:color w:val="262626" w:themeColor="text1" w:themeTint="D9"/>
                <w:szCs w:val="24"/>
              </w:rPr>
              <w:t>and paying business activity statement</w:t>
            </w:r>
          </w:p>
          <w:p w14:paraId="084C3678" w14:textId="77777777" w:rsidR="00BC61C4" w:rsidRDefault="00472C00" w:rsidP="00874131">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bookmarkStart w:id="166" w:name="_Hlk60607403"/>
            <w:bookmarkEnd w:id="165"/>
            <w:r w:rsidRPr="00242870">
              <w:rPr>
                <w:rFonts w:cstheme="minorHAnsi"/>
                <w:color w:val="262626" w:themeColor="text1" w:themeTint="D9"/>
                <w:szCs w:val="24"/>
              </w:rPr>
              <w:t xml:space="preserve">Practical knowledge </w:t>
            </w:r>
            <w:r w:rsidR="00874131">
              <w:rPr>
                <w:rFonts w:cstheme="minorHAnsi"/>
                <w:color w:val="262626" w:themeColor="text1" w:themeTint="D9"/>
                <w:szCs w:val="24"/>
              </w:rPr>
              <w:t xml:space="preserve">and skills relevant to </w:t>
            </w:r>
            <w:r w:rsidRPr="00242870">
              <w:rPr>
                <w:rFonts w:cstheme="minorHAnsi"/>
                <w:color w:val="262626" w:themeColor="text1" w:themeTint="D9"/>
                <w:szCs w:val="24"/>
              </w:rPr>
              <w:t xml:space="preserve">lodging a </w:t>
            </w:r>
            <w:r w:rsidR="00874131" w:rsidRPr="00874131">
              <w:rPr>
                <w:rFonts w:cstheme="minorHAnsi"/>
                <w:color w:val="262626" w:themeColor="text1" w:themeTint="D9"/>
                <w:szCs w:val="24"/>
              </w:rPr>
              <w:t xml:space="preserve">Taxable Payments Annual Report </w:t>
            </w:r>
            <w:r w:rsidR="00B93CAB">
              <w:rPr>
                <w:rFonts w:cstheme="minorHAnsi"/>
                <w:color w:val="262626" w:themeColor="text1" w:themeTint="D9"/>
                <w:szCs w:val="24"/>
              </w:rPr>
              <w:t>(</w:t>
            </w:r>
            <w:r w:rsidRPr="00242870">
              <w:rPr>
                <w:rFonts w:cstheme="minorHAnsi"/>
                <w:color w:val="262626" w:themeColor="text1" w:themeTint="D9"/>
                <w:szCs w:val="24"/>
              </w:rPr>
              <w:t>TPAR</w:t>
            </w:r>
            <w:bookmarkEnd w:id="166"/>
            <w:r w:rsidR="00B93CAB">
              <w:rPr>
                <w:rFonts w:cstheme="minorHAnsi"/>
                <w:color w:val="262626" w:themeColor="text1" w:themeTint="D9"/>
                <w:szCs w:val="24"/>
              </w:rPr>
              <w:t>)</w:t>
            </w:r>
          </w:p>
          <w:p w14:paraId="3877A9ED" w14:textId="77777777" w:rsidR="00DE35A6" w:rsidRPr="00DD5393" w:rsidRDefault="00DE35A6" w:rsidP="00DE35A6">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t>OBSERVATION FORM</w:t>
            </w:r>
          </w:p>
          <w:p w14:paraId="61BEC8A1" w14:textId="77777777" w:rsidR="00DE35A6" w:rsidRPr="00242870" w:rsidRDefault="00DE35A6" w:rsidP="00DE35A6">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14 – Observation Form</w:t>
            </w:r>
            <w:r w:rsidRPr="00242870">
              <w:rPr>
                <w:rFonts w:cstheme="minorHAnsi"/>
                <w:color w:val="262626" w:themeColor="text1" w:themeTint="D9"/>
                <w:szCs w:val="24"/>
              </w:rPr>
              <w:t xml:space="preserve"> provided along with this workbook. This form lists all the practical skills you need to demonstrate while completing this task. </w:t>
            </w:r>
          </w:p>
          <w:p w14:paraId="6F23B907" w14:textId="77777777" w:rsidR="00DE35A6" w:rsidRPr="00DD5393" w:rsidRDefault="00DE35A6" w:rsidP="00DE35A6">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t>YOUR ASSESSOR WILL</w:t>
            </w:r>
          </w:p>
          <w:p w14:paraId="487E3B00" w14:textId="77777777" w:rsidR="00DE35A6" w:rsidRDefault="00DE35A6" w:rsidP="00DE35A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Provide you with a copy of your organisation’s policies and procedures relevant to</w:t>
            </w:r>
            <w:r>
              <w:rPr>
                <w:rFonts w:cstheme="minorHAnsi"/>
                <w:color w:val="262626" w:themeColor="text1" w:themeTint="D9"/>
                <w:szCs w:val="24"/>
              </w:rPr>
              <w:t xml:space="preserve"> the following:</w:t>
            </w:r>
          </w:p>
          <w:p w14:paraId="2DAA59C6" w14:textId="77777777" w:rsidR="00DE35A6" w:rsidRDefault="00DE35A6" w:rsidP="00DE35A6">
            <w:pPr>
              <w:pStyle w:val="ListParagraph"/>
              <w:numPr>
                <w:ilvl w:val="1"/>
                <w:numId w:val="2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L</w:t>
            </w:r>
            <w:r w:rsidRPr="00242870">
              <w:rPr>
                <w:rFonts w:cstheme="minorHAnsi"/>
                <w:color w:val="262626" w:themeColor="text1" w:themeTint="D9"/>
                <w:szCs w:val="24"/>
              </w:rPr>
              <w:t>odging tax returns</w:t>
            </w:r>
          </w:p>
          <w:p w14:paraId="7B42D48C" w14:textId="77777777" w:rsidR="00DE35A6" w:rsidRPr="00242870" w:rsidRDefault="00DE35A6" w:rsidP="00DE35A6">
            <w:pPr>
              <w:pStyle w:val="ListParagraph"/>
              <w:numPr>
                <w:ilvl w:val="1"/>
                <w:numId w:val="2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Pr="00242870">
              <w:rPr>
                <w:rFonts w:cstheme="minorHAnsi"/>
                <w:color w:val="262626" w:themeColor="text1" w:themeTint="D9"/>
                <w:szCs w:val="24"/>
              </w:rPr>
              <w:t xml:space="preserve">aying taxes </w:t>
            </w:r>
          </w:p>
          <w:p w14:paraId="4DE0F3F9" w14:textId="77777777" w:rsidR="00DE35A6" w:rsidRPr="00242870" w:rsidRDefault="00DE35A6" w:rsidP="00DE35A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49FC6DB3" w14:textId="77777777" w:rsidR="00DE35A6" w:rsidRPr="00242870" w:rsidRDefault="00DE35A6" w:rsidP="00DE35A6">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practical skills listed in this Observation Form prior to the assessment.</w:t>
            </w:r>
          </w:p>
          <w:p w14:paraId="021D824B" w14:textId="1C524E93" w:rsidR="00DE35A6" w:rsidRPr="00DE35A6" w:rsidRDefault="00DE35A6" w:rsidP="00DE35A6">
            <w:pPr>
              <w:pStyle w:val="ListParagraph"/>
              <w:numPr>
                <w:ilvl w:val="0"/>
                <w:numId w:val="22"/>
              </w:numPr>
              <w:spacing w:after="120" w:line="276" w:lineRule="auto"/>
              <w:ind w:left="714" w:right="0" w:hanging="357"/>
              <w:contextualSpacing w:val="0"/>
              <w:jc w:val="both"/>
              <w:rPr>
                <w:rFonts w:cstheme="minorHAnsi"/>
                <w:b/>
                <w:bCs/>
                <w:color w:val="262626" w:themeColor="text1" w:themeTint="D9"/>
                <w:szCs w:val="24"/>
              </w:rPr>
            </w:pPr>
            <w:r w:rsidRPr="00242870">
              <w:rPr>
                <w:rFonts w:cstheme="minorHAnsi"/>
                <w:color w:val="262626" w:themeColor="text1" w:themeTint="D9"/>
                <w:szCs w:val="24"/>
              </w:rPr>
              <w:t>Address your queries and concerns regarding this task.</w:t>
            </w:r>
          </w:p>
        </w:tc>
      </w:tr>
    </w:tbl>
    <w:p w14:paraId="73ADD876" w14:textId="77777777" w:rsidR="009D5E30" w:rsidRDefault="009D5E30" w:rsidP="00DE35A6">
      <w:pPr>
        <w:ind w:left="0" w:firstLine="0"/>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533EF2" w:rsidRPr="00242870" w14:paraId="43DA5E7D" w14:textId="77777777" w:rsidTr="003C143E">
        <w:trPr>
          <w:trHeight w:val="153"/>
          <w:jc w:val="center"/>
        </w:trPr>
        <w:tc>
          <w:tcPr>
            <w:tcW w:w="5000" w:type="pct"/>
            <w:tcBorders>
              <w:top w:val="nil"/>
              <w:left w:val="nil"/>
              <w:bottom w:val="nil"/>
              <w:right w:val="nil"/>
            </w:tcBorders>
            <w:shd w:val="clear" w:color="auto" w:fill="D9E2F3" w:themeFill="accent1" w:themeFillTint="33"/>
          </w:tcPr>
          <w:p w14:paraId="3BCAF61B" w14:textId="0ADBD2A9" w:rsidR="00533EF2" w:rsidRPr="00DD5393" w:rsidRDefault="00533EF2" w:rsidP="00533EF2">
            <w:pPr>
              <w:tabs>
                <w:tab w:val="left" w:pos="180"/>
              </w:tabs>
              <w:spacing w:before="240" w:after="120" w:line="276" w:lineRule="auto"/>
              <w:ind w:left="0" w:right="0" w:firstLine="0"/>
              <w:jc w:val="both"/>
              <w:rPr>
                <w:rFonts w:cstheme="minorHAnsi"/>
                <w:b/>
                <w:bCs/>
                <w:color w:val="262626" w:themeColor="text1" w:themeTint="D9"/>
                <w:szCs w:val="24"/>
              </w:rPr>
            </w:pPr>
            <w:r w:rsidRPr="00DD5393">
              <w:rPr>
                <w:rFonts w:cstheme="minorHAnsi"/>
                <w:b/>
                <w:bCs/>
                <w:color w:val="262626" w:themeColor="text1" w:themeTint="D9"/>
                <w:szCs w:val="24"/>
              </w:rPr>
              <w:lastRenderedPageBreak/>
              <w:t>EVIDENCE TO BE SUBMITTED</w:t>
            </w:r>
          </w:p>
          <w:p w14:paraId="74503CFA" w14:textId="77777777" w:rsidR="00533EF2" w:rsidRPr="00242870" w:rsidRDefault="00533EF2" w:rsidP="00533EF2">
            <w:pPr>
              <w:pStyle w:val="ListParagraph"/>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4540347D" w14:textId="77777777" w:rsidR="00533EF2" w:rsidRPr="00242870" w:rsidRDefault="00533EF2" w:rsidP="00533EF2">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Copy of the business activity statement you have lodged</w:t>
            </w:r>
          </w:p>
          <w:p w14:paraId="4B2A6804" w14:textId="77777777" w:rsidR="00533EF2" w:rsidRPr="00242870" w:rsidRDefault="00533EF2" w:rsidP="00533EF2">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Copy of the TPAR that you have lodged</w:t>
            </w:r>
          </w:p>
          <w:p w14:paraId="34E53BAB" w14:textId="77777777" w:rsidR="00533EF2" w:rsidRPr="00242870" w:rsidRDefault="00533EF2" w:rsidP="00533EF2">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Copies of declarations secured in relation to the lodgements made</w:t>
            </w:r>
          </w:p>
          <w:p w14:paraId="592EDD45" w14:textId="32920A2C" w:rsidR="00533EF2" w:rsidRPr="00242870" w:rsidRDefault="00533EF2" w:rsidP="00533EF2">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Documentation of the consultations made with the tax professional (email correspondence, meeting minutes, etc.)</w:t>
            </w:r>
            <w:r w:rsidR="0075751E">
              <w:rPr>
                <w:rFonts w:cstheme="minorHAnsi"/>
                <w:color w:val="262626" w:themeColor="text1" w:themeTint="D9"/>
                <w:szCs w:val="24"/>
              </w:rPr>
              <w:t xml:space="preserve"> </w:t>
            </w:r>
          </w:p>
          <w:p w14:paraId="37351E02" w14:textId="77777777" w:rsidR="00443544" w:rsidRDefault="00533EF2" w:rsidP="00443544">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242870">
              <w:rPr>
                <w:rFonts w:cstheme="minorHAnsi"/>
                <w:color w:val="262626" w:themeColor="text1" w:themeTint="D9"/>
                <w:szCs w:val="24"/>
              </w:rPr>
              <w:t>Documentation that the business activity statement and the TPAR were successfully lodged (</w:t>
            </w:r>
            <w:proofErr w:type="gramStart"/>
            <w:r w:rsidRPr="00242870">
              <w:rPr>
                <w:rFonts w:cstheme="minorHAnsi"/>
                <w:color w:val="262626" w:themeColor="text1" w:themeTint="D9"/>
                <w:szCs w:val="24"/>
              </w:rPr>
              <w:t>e.g.</w:t>
            </w:r>
            <w:proofErr w:type="gramEnd"/>
            <w:r w:rsidRPr="00242870">
              <w:rPr>
                <w:rFonts w:cstheme="minorHAnsi"/>
                <w:color w:val="262626" w:themeColor="text1" w:themeTint="D9"/>
                <w:szCs w:val="24"/>
              </w:rPr>
              <w:t xml:space="preserve"> confirmation from ATO)</w:t>
            </w:r>
          </w:p>
          <w:p w14:paraId="7215A7FC" w14:textId="1016011B" w:rsidR="00533EF2" w:rsidRPr="00443544" w:rsidRDefault="00533EF2" w:rsidP="00443544">
            <w:pPr>
              <w:pStyle w:val="ListParagraph"/>
              <w:numPr>
                <w:ilvl w:val="0"/>
                <w:numId w:val="93"/>
              </w:numPr>
              <w:spacing w:after="120" w:line="276" w:lineRule="auto"/>
              <w:ind w:right="0"/>
              <w:contextualSpacing w:val="0"/>
              <w:jc w:val="both"/>
              <w:rPr>
                <w:rFonts w:cstheme="minorHAnsi"/>
                <w:color w:val="262626" w:themeColor="text1" w:themeTint="D9"/>
                <w:szCs w:val="24"/>
              </w:rPr>
            </w:pPr>
            <w:r w:rsidRPr="00443544">
              <w:rPr>
                <w:rFonts w:cstheme="minorHAnsi"/>
                <w:color w:val="262626" w:themeColor="text1" w:themeTint="D9"/>
                <w:szCs w:val="24"/>
              </w:rPr>
              <w:t>Copies of all relevant proofs of payment</w:t>
            </w:r>
          </w:p>
        </w:tc>
      </w:tr>
      <w:tr w:rsidR="00DE35A6" w:rsidRPr="00242870" w14:paraId="66B63A71" w14:textId="77777777" w:rsidTr="00DE35A6">
        <w:trPr>
          <w:trHeight w:val="74"/>
          <w:jc w:val="center"/>
        </w:trPr>
        <w:tc>
          <w:tcPr>
            <w:tcW w:w="5000" w:type="pct"/>
            <w:tcBorders>
              <w:top w:val="nil"/>
              <w:left w:val="nil"/>
              <w:bottom w:val="single" w:sz="2" w:space="0" w:color="A6A6A6" w:themeColor="background1" w:themeShade="A6"/>
              <w:right w:val="nil"/>
            </w:tcBorders>
            <w:shd w:val="clear" w:color="auto" w:fill="auto"/>
          </w:tcPr>
          <w:p w14:paraId="05F01730" w14:textId="77777777" w:rsidR="00DE35A6" w:rsidRPr="00242870" w:rsidRDefault="00DE35A6" w:rsidP="004B5197">
            <w:pPr>
              <w:tabs>
                <w:tab w:val="left" w:pos="180"/>
              </w:tabs>
              <w:spacing w:before="0" w:line="276" w:lineRule="auto"/>
              <w:ind w:left="0" w:right="28" w:firstLine="0"/>
              <w:rPr>
                <w:rFonts w:cstheme="minorHAnsi"/>
                <w:color w:val="262626" w:themeColor="text1" w:themeTint="D9"/>
                <w:szCs w:val="24"/>
              </w:rPr>
            </w:pPr>
          </w:p>
        </w:tc>
      </w:tr>
      <w:tr w:rsidR="008B2133" w:rsidRPr="00242870" w14:paraId="3C171E68" w14:textId="77777777" w:rsidTr="00DE35A6">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25F47E8" w14:textId="49F64EF5" w:rsidR="008B2133" w:rsidRPr="00242870" w:rsidRDefault="008B2133" w:rsidP="008B2133">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t>Mapping: CPCCBC5019PC</w:t>
            </w:r>
            <w:r w:rsidR="00E50995" w:rsidRPr="00242870">
              <w:rPr>
                <w:rFonts w:cstheme="minorHAnsi"/>
                <w:i/>
                <w:color w:val="2F5496" w:themeColor="accent1" w:themeShade="BF"/>
                <w:sz w:val="20"/>
                <w:szCs w:val="24"/>
              </w:rPr>
              <w:t>3</w:t>
            </w:r>
            <w:r w:rsidRPr="00242870">
              <w:rPr>
                <w:rFonts w:cstheme="minorHAnsi"/>
                <w:i/>
                <w:color w:val="2F5496" w:themeColor="accent1" w:themeShade="BF"/>
                <w:sz w:val="20"/>
                <w:szCs w:val="24"/>
              </w:rPr>
              <w:t>.</w:t>
            </w:r>
            <w:r w:rsidR="00E50995" w:rsidRPr="00242870">
              <w:rPr>
                <w:rFonts w:cstheme="minorHAnsi"/>
                <w:i/>
                <w:color w:val="2F5496" w:themeColor="accent1" w:themeShade="BF"/>
                <w:sz w:val="20"/>
                <w:szCs w:val="24"/>
              </w:rPr>
              <w:t>1(p)</w:t>
            </w:r>
            <w:r w:rsidR="0036313C" w:rsidRPr="00242870">
              <w:rPr>
                <w:rFonts w:cstheme="minorHAnsi"/>
                <w:i/>
                <w:color w:val="2F5496" w:themeColor="accent1" w:themeShade="BF"/>
                <w:sz w:val="20"/>
                <w:szCs w:val="24"/>
              </w:rPr>
              <w:t>, PE4.0 (p)</w:t>
            </w:r>
          </w:p>
          <w:p w14:paraId="4C567BC7" w14:textId="77777777" w:rsidR="008B2133" w:rsidRPr="00242870" w:rsidRDefault="008B2133" w:rsidP="008B2133">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2CD75BBC" w14:textId="18497DCF" w:rsidR="008B2133" w:rsidRPr="00242870" w:rsidRDefault="008B2133" w:rsidP="008B2133">
            <w:pPr>
              <w:tabs>
                <w:tab w:val="left" w:pos="180"/>
              </w:tabs>
              <w:spacing w:after="120" w:line="276" w:lineRule="auto"/>
              <w:ind w:left="0" w:right="0" w:firstLine="0"/>
              <w:rPr>
                <w:rFonts w:cstheme="minorHAnsi"/>
                <w:b/>
                <w:color w:val="D73329"/>
                <w:sz w:val="22"/>
              </w:rPr>
            </w:pPr>
            <w:r w:rsidRPr="00242870">
              <w:rPr>
                <w:rFonts w:cstheme="minorHAnsi"/>
                <w:b/>
                <w:color w:val="D73329"/>
                <w:sz w:val="22"/>
              </w:rPr>
              <w:t xml:space="preserve">Workplace Assessment Task </w:t>
            </w:r>
            <w:r w:rsidR="00E50995" w:rsidRPr="00242870">
              <w:rPr>
                <w:rFonts w:cstheme="minorHAnsi"/>
                <w:b/>
                <w:color w:val="D73329"/>
                <w:sz w:val="22"/>
              </w:rPr>
              <w:t>14</w:t>
            </w:r>
            <w:r w:rsidRPr="00242870">
              <w:rPr>
                <w:rFonts w:cstheme="minorHAnsi"/>
                <w:b/>
                <w:color w:val="D73329"/>
                <w:sz w:val="22"/>
              </w:rPr>
              <w:t xml:space="preserve"> – Observation Form</w:t>
            </w:r>
          </w:p>
          <w:p w14:paraId="5CE6F7FD" w14:textId="2E29E544" w:rsidR="008B2133" w:rsidRPr="00242870" w:rsidRDefault="008B2133" w:rsidP="008B213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perform this workplace task while being directly observed by the assessor. As evidence of the candidate’s successful performance of this workplace task, the assessor must observe the candidate while performing this workplace task and record their observations in the </w:t>
            </w:r>
            <w:r w:rsidRPr="00242870">
              <w:rPr>
                <w:rFonts w:cstheme="minorHAnsi"/>
                <w:bCs/>
                <w:i/>
                <w:iCs/>
                <w:color w:val="D73329"/>
                <w:sz w:val="22"/>
              </w:rPr>
              <w:t xml:space="preserve">Workplace Assessment Task </w:t>
            </w:r>
            <w:r w:rsidR="00E50995" w:rsidRPr="00242870">
              <w:rPr>
                <w:rFonts w:cstheme="minorHAnsi"/>
                <w:bCs/>
                <w:i/>
                <w:iCs/>
                <w:color w:val="D73329"/>
                <w:sz w:val="22"/>
              </w:rPr>
              <w:t>14</w:t>
            </w:r>
            <w:r w:rsidRPr="00242870">
              <w:rPr>
                <w:rFonts w:cstheme="minorHAnsi"/>
                <w:bCs/>
                <w:i/>
                <w:iCs/>
                <w:color w:val="D73329"/>
                <w:sz w:val="22"/>
              </w:rPr>
              <w:t xml:space="preserve"> – Observation Form</w:t>
            </w:r>
            <w:r w:rsidRPr="00242870">
              <w:rPr>
                <w:rFonts w:cstheme="minorHAnsi"/>
                <w:bCs/>
                <w:color w:val="D73329"/>
                <w:sz w:val="22"/>
              </w:rPr>
              <w:t xml:space="preserve"> provided along with this workbook. </w:t>
            </w:r>
          </w:p>
          <w:p w14:paraId="23C483B2" w14:textId="77777777" w:rsidR="008B2133" w:rsidRPr="00242870" w:rsidRDefault="008B2133" w:rsidP="008B213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This form lists the practical skills that the candidate needs to demonstrate to complete this assessment satisfactorily. </w:t>
            </w:r>
          </w:p>
          <w:p w14:paraId="0E698994" w14:textId="77777777" w:rsidR="008B2133" w:rsidRPr="00242870" w:rsidRDefault="008B2133" w:rsidP="008B213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a satisfactory performance, the candidate must demonstrate each skill listed in the form, </w:t>
            </w:r>
            <w:proofErr w:type="gramStart"/>
            <w:r w:rsidRPr="00242870">
              <w:rPr>
                <w:rFonts w:cstheme="minorHAnsi"/>
                <w:bCs/>
                <w:color w:val="D73329"/>
                <w:sz w:val="22"/>
              </w:rPr>
              <w:t>i.e.</w:t>
            </w:r>
            <w:proofErr w:type="gramEnd"/>
            <w:r w:rsidRPr="00242870">
              <w:rPr>
                <w:rFonts w:cstheme="minorHAnsi"/>
                <w:bCs/>
                <w:color w:val="D73329"/>
                <w:sz w:val="22"/>
              </w:rPr>
              <w:t xml:space="preserve"> the Assessor ticked YES in all items of the form.</w:t>
            </w:r>
          </w:p>
          <w:p w14:paraId="2B9B0BBD" w14:textId="3A93B4FF" w:rsidR="008140FC" w:rsidRPr="00242870" w:rsidRDefault="008140FC" w:rsidP="008B2133">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 xml:space="preserve">Copy of the business activity statement </w:t>
            </w:r>
            <w:r w:rsidR="0069679B" w:rsidRPr="00242870">
              <w:rPr>
                <w:rFonts w:cstheme="minorHAnsi"/>
                <w:b/>
                <w:color w:val="D73329"/>
                <w:sz w:val="22"/>
              </w:rPr>
              <w:t>they</w:t>
            </w:r>
            <w:r w:rsidRPr="00242870">
              <w:rPr>
                <w:rFonts w:cstheme="minorHAnsi"/>
                <w:b/>
                <w:color w:val="D73329"/>
                <w:sz w:val="22"/>
              </w:rPr>
              <w:t xml:space="preserve"> have lodged</w:t>
            </w:r>
          </w:p>
          <w:p w14:paraId="5508477E" w14:textId="08946845" w:rsidR="008140FC" w:rsidRPr="00242870" w:rsidRDefault="008140FC" w:rsidP="008140FC">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candidates must submit </w:t>
            </w:r>
            <w:r w:rsidR="0069679B" w:rsidRPr="00242870">
              <w:rPr>
                <w:rFonts w:cstheme="minorHAnsi"/>
                <w:bCs/>
                <w:color w:val="D73329"/>
                <w:sz w:val="22"/>
              </w:rPr>
              <w:t xml:space="preserve">a </w:t>
            </w:r>
            <w:r w:rsidRPr="00242870">
              <w:rPr>
                <w:rFonts w:cstheme="minorHAnsi"/>
                <w:bCs/>
                <w:color w:val="D73329"/>
                <w:sz w:val="22"/>
              </w:rPr>
              <w:t>cop</w:t>
            </w:r>
            <w:r w:rsidR="0069679B" w:rsidRPr="00242870">
              <w:rPr>
                <w:rFonts w:cstheme="minorHAnsi"/>
                <w:bCs/>
                <w:color w:val="D73329"/>
                <w:sz w:val="22"/>
              </w:rPr>
              <w:t>y</w:t>
            </w:r>
            <w:r w:rsidRPr="00242870">
              <w:rPr>
                <w:rFonts w:cstheme="minorHAnsi"/>
                <w:bCs/>
                <w:color w:val="D73329"/>
                <w:sz w:val="22"/>
              </w:rPr>
              <w:t xml:space="preserve"> of the </w:t>
            </w:r>
            <w:r w:rsidR="0069679B" w:rsidRPr="00242870">
              <w:rPr>
                <w:rFonts w:cstheme="minorHAnsi"/>
                <w:bCs/>
                <w:color w:val="D73329"/>
                <w:sz w:val="22"/>
              </w:rPr>
              <w:t>business activity statement (BAS) they have lodged in relation to this task.</w:t>
            </w:r>
          </w:p>
          <w:p w14:paraId="44FD14E3" w14:textId="3D53FEEB" w:rsidR="00014C8D" w:rsidRPr="00242870" w:rsidRDefault="008140FC" w:rsidP="008140FC">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szCs w:val="20"/>
              </w:rPr>
              <w:t xml:space="preserve">The assessor must use </w:t>
            </w:r>
            <w:r w:rsidR="00014C8D" w:rsidRPr="00242870">
              <w:rPr>
                <w:rFonts w:cstheme="minorHAnsi"/>
                <w:bCs/>
                <w:color w:val="D73329"/>
                <w:sz w:val="22"/>
                <w:szCs w:val="20"/>
              </w:rPr>
              <w:t>such submission</w:t>
            </w:r>
            <w:r w:rsidRPr="00242870">
              <w:rPr>
                <w:rFonts w:cstheme="minorHAnsi"/>
                <w:bCs/>
                <w:color w:val="D73329"/>
                <w:sz w:val="22"/>
                <w:szCs w:val="20"/>
              </w:rPr>
              <w:t xml:space="preserve"> as reference when completing the Workplace Assessment Task 1</w:t>
            </w:r>
            <w:r w:rsidR="0069679B" w:rsidRPr="00242870">
              <w:rPr>
                <w:rFonts w:cstheme="minorHAnsi"/>
                <w:bCs/>
                <w:color w:val="D73329"/>
                <w:sz w:val="22"/>
                <w:szCs w:val="20"/>
              </w:rPr>
              <w:t>4</w:t>
            </w:r>
            <w:r w:rsidRPr="00242870">
              <w:rPr>
                <w:rFonts w:cstheme="minorHAnsi"/>
                <w:bCs/>
                <w:color w:val="D73329"/>
                <w:sz w:val="22"/>
                <w:szCs w:val="20"/>
              </w:rPr>
              <w:t xml:space="preserve"> – </w:t>
            </w:r>
            <w:r w:rsidR="0069679B" w:rsidRPr="00242870">
              <w:rPr>
                <w:rFonts w:cstheme="minorHAnsi"/>
                <w:bCs/>
                <w:color w:val="D73329"/>
                <w:sz w:val="22"/>
                <w:szCs w:val="20"/>
              </w:rPr>
              <w:t>Observation Form</w:t>
            </w:r>
            <w:r w:rsidRPr="00242870">
              <w:rPr>
                <w:rFonts w:cstheme="minorHAnsi"/>
                <w:bCs/>
                <w:color w:val="D73329"/>
                <w:sz w:val="22"/>
                <w:szCs w:val="20"/>
              </w:rPr>
              <w:t>.</w:t>
            </w:r>
          </w:p>
        </w:tc>
      </w:tr>
    </w:tbl>
    <w:p w14:paraId="67AEF8EF" w14:textId="77777777" w:rsidR="003C143E" w:rsidRDefault="003C143E">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3C143E" w:rsidRPr="00242870" w14:paraId="36F9486B" w14:textId="77777777" w:rsidTr="003C143E">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46767B0C" w14:textId="77777777" w:rsidR="003C143E" w:rsidRPr="00242870" w:rsidRDefault="003C143E" w:rsidP="003C143E">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lastRenderedPageBreak/>
              <w:t>Copy of the TPAR that they have lodged</w:t>
            </w:r>
          </w:p>
          <w:p w14:paraId="4A5B6515" w14:textId="77777777" w:rsidR="003C143E" w:rsidRPr="00242870" w:rsidRDefault="003C143E" w:rsidP="003C143E">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candidates must submit a copy of the TPAR they have lodged.</w:t>
            </w:r>
          </w:p>
          <w:p w14:paraId="326E2461" w14:textId="2F41BBC9" w:rsidR="003C143E" w:rsidRDefault="003C143E" w:rsidP="003C143E">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szCs w:val="20"/>
              </w:rPr>
              <w:t>The assessor must use such submission as reference when completing the Workplace Assessment Task 14 – Observation Form.</w:t>
            </w:r>
          </w:p>
          <w:p w14:paraId="145BFD60" w14:textId="5F49EF4C" w:rsidR="003C143E" w:rsidRPr="00242870" w:rsidRDefault="003C143E" w:rsidP="003C143E">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Documentation of the consultations made with the tax professional</w:t>
            </w:r>
          </w:p>
          <w:p w14:paraId="281410D0" w14:textId="77777777" w:rsidR="003C143E" w:rsidRPr="00242870" w:rsidRDefault="003C143E" w:rsidP="003C143E">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candidates must submit documentation of the consultations made with the tax professional.</w:t>
            </w:r>
          </w:p>
          <w:p w14:paraId="24D5B33C" w14:textId="77777777" w:rsidR="003C143E" w:rsidRPr="00242870" w:rsidRDefault="003C143E" w:rsidP="003C143E">
            <w:pPr>
              <w:tabs>
                <w:tab w:val="left" w:pos="180"/>
              </w:tabs>
              <w:spacing w:after="120" w:line="276" w:lineRule="auto"/>
              <w:ind w:left="0" w:right="0" w:firstLine="0"/>
              <w:jc w:val="both"/>
              <w:rPr>
                <w:rFonts w:cstheme="minorHAnsi"/>
                <w:bCs/>
                <w:color w:val="D73329"/>
                <w:sz w:val="22"/>
                <w:szCs w:val="20"/>
              </w:rPr>
            </w:pPr>
            <w:r w:rsidRPr="00242870">
              <w:rPr>
                <w:rFonts w:cstheme="minorHAnsi"/>
                <w:bCs/>
                <w:color w:val="D73329"/>
                <w:sz w:val="22"/>
                <w:szCs w:val="20"/>
              </w:rPr>
              <w:t>Their documentation may include but is not limited to email correspondence, meeting minutes, etc.</w:t>
            </w:r>
          </w:p>
          <w:p w14:paraId="3549DD10" w14:textId="77777777" w:rsidR="003C143E" w:rsidRPr="00242870" w:rsidRDefault="003C143E" w:rsidP="003C143E">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szCs w:val="20"/>
              </w:rPr>
              <w:t>The assessor must use such documentation as reference when completing the Workplace Assessment Task 14 – Observation Form.</w:t>
            </w:r>
          </w:p>
          <w:p w14:paraId="6DB2879A" w14:textId="77777777" w:rsidR="003C143E" w:rsidRPr="00242870" w:rsidRDefault="003C143E" w:rsidP="003C143E">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 xml:space="preserve">Documentation that the </w:t>
            </w:r>
            <w:r>
              <w:rPr>
                <w:rFonts w:cstheme="minorHAnsi"/>
                <w:b/>
                <w:color w:val="D73329"/>
                <w:sz w:val="22"/>
              </w:rPr>
              <w:t>lodgements were successful</w:t>
            </w:r>
            <w:r w:rsidRPr="00242870">
              <w:rPr>
                <w:rFonts w:cstheme="minorHAnsi"/>
                <w:b/>
                <w:color w:val="D73329"/>
                <w:sz w:val="22"/>
              </w:rPr>
              <w:t xml:space="preserve"> </w:t>
            </w:r>
          </w:p>
          <w:p w14:paraId="75090226" w14:textId="77777777" w:rsidR="003C143E" w:rsidRPr="00242870" w:rsidRDefault="003C143E" w:rsidP="003C143E">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candidates must submit documentation that the business activity statement (BAS) and the TPAR were successfully lodged. </w:t>
            </w:r>
          </w:p>
          <w:p w14:paraId="75A45886" w14:textId="77777777" w:rsidR="003C143E" w:rsidRPr="00242870" w:rsidRDefault="003C143E" w:rsidP="003C143E">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szCs w:val="20"/>
              </w:rPr>
              <w:t>The assessor must use such documentation as reference when completing the Workplace Assessment Task 14 – Observation Form.</w:t>
            </w:r>
          </w:p>
          <w:p w14:paraId="3CE4FC19" w14:textId="77777777" w:rsidR="003C143E" w:rsidRPr="00242870" w:rsidRDefault="003C143E" w:rsidP="003C143E">
            <w:pPr>
              <w:tabs>
                <w:tab w:val="left" w:pos="180"/>
              </w:tabs>
              <w:spacing w:after="120" w:line="276" w:lineRule="auto"/>
              <w:ind w:left="0" w:right="0" w:firstLine="0"/>
              <w:jc w:val="both"/>
              <w:rPr>
                <w:rFonts w:cstheme="minorHAnsi"/>
                <w:b/>
                <w:color w:val="D73329"/>
                <w:sz w:val="22"/>
              </w:rPr>
            </w:pPr>
            <w:r w:rsidRPr="00242870">
              <w:rPr>
                <w:rFonts w:cstheme="minorHAnsi"/>
                <w:b/>
                <w:color w:val="D73329"/>
                <w:sz w:val="22"/>
              </w:rPr>
              <w:t>Copies of all relevant proof of payment</w:t>
            </w:r>
          </w:p>
          <w:p w14:paraId="37A828D1" w14:textId="77777777" w:rsidR="003C143E" w:rsidRPr="00242870" w:rsidRDefault="003C143E" w:rsidP="003C143E">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candidates must submit copies of all relevant proof of payment. </w:t>
            </w:r>
          </w:p>
          <w:p w14:paraId="0681A73B" w14:textId="4932BCAE" w:rsidR="003C143E" w:rsidRPr="00242870" w:rsidRDefault="003C143E" w:rsidP="003C143E">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bCs/>
                <w:color w:val="D73329"/>
                <w:sz w:val="22"/>
                <w:szCs w:val="20"/>
              </w:rPr>
              <w:t>The assessor must use such documentation as reference when completing the Workplace Assessment Task 14 – Observation Form.</w:t>
            </w:r>
          </w:p>
        </w:tc>
      </w:tr>
    </w:tbl>
    <w:p w14:paraId="5DF662BB" w14:textId="77777777" w:rsidR="008B2133" w:rsidRPr="00242870" w:rsidRDefault="008B2133" w:rsidP="008B2133">
      <w:pPr>
        <w:spacing w:after="120" w:line="276" w:lineRule="auto"/>
        <w:ind w:left="0" w:firstLine="0"/>
      </w:pPr>
      <w:r w:rsidRPr="00242870">
        <w:br w:type="page"/>
      </w:r>
    </w:p>
    <w:p w14:paraId="09C9DEEF" w14:textId="07D6EEEF" w:rsidR="00D120BB" w:rsidRPr="00242870" w:rsidRDefault="00D120BB" w:rsidP="00D120BB">
      <w:pPr>
        <w:pStyle w:val="Heading2"/>
        <w:tabs>
          <w:tab w:val="left" w:pos="180"/>
        </w:tabs>
        <w:ind w:right="0"/>
        <w:rPr>
          <w:lang w:val="en-AU"/>
        </w:rPr>
      </w:pPr>
      <w:bookmarkStart w:id="167" w:name="_Toc61449251"/>
      <w:r w:rsidRPr="00242870">
        <w:rPr>
          <w:lang w:val="en-AU"/>
        </w:rPr>
        <w:lastRenderedPageBreak/>
        <w:t>Task 15 – Review and Adjust Insurance Covers</w:t>
      </w:r>
      <w:bookmarkEnd w:id="167"/>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D120BB" w:rsidRPr="00242870" w14:paraId="06849780" w14:textId="77777777" w:rsidTr="008A30C4">
        <w:trPr>
          <w:trHeight w:val="153"/>
          <w:jc w:val="center"/>
        </w:trPr>
        <w:tc>
          <w:tcPr>
            <w:tcW w:w="5000" w:type="pct"/>
            <w:tcBorders>
              <w:top w:val="nil"/>
              <w:left w:val="nil"/>
              <w:bottom w:val="nil"/>
              <w:right w:val="nil"/>
            </w:tcBorders>
            <w:shd w:val="clear" w:color="auto" w:fill="D9E2F3" w:themeFill="accent1" w:themeFillTint="33"/>
          </w:tcPr>
          <w:p w14:paraId="6CF2B14E" w14:textId="6E072DE9" w:rsidR="00FA489F" w:rsidRPr="00242870" w:rsidRDefault="00D56725" w:rsidP="00756070">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Review and adjust the insurance covers of your organisation</w:t>
            </w:r>
            <w:r w:rsidR="00CF6AE5" w:rsidRPr="00242870">
              <w:rPr>
                <w:rFonts w:cstheme="minorHAnsi"/>
                <w:color w:val="262626" w:themeColor="text1" w:themeTint="D9"/>
                <w:szCs w:val="24"/>
              </w:rPr>
              <w:t xml:space="preserve">. Use </w:t>
            </w:r>
            <w:r w:rsidR="00FA489F" w:rsidRPr="00242870">
              <w:rPr>
                <w:rFonts w:cstheme="minorHAnsi"/>
                <w:color w:val="262626" w:themeColor="text1" w:themeTint="D9"/>
                <w:szCs w:val="24"/>
              </w:rPr>
              <w:t xml:space="preserve">the </w:t>
            </w:r>
            <w:r w:rsidR="00FA489F" w:rsidRPr="00242870">
              <w:rPr>
                <w:rFonts w:cstheme="minorHAnsi"/>
                <w:b/>
                <w:bCs/>
                <w:color w:val="262626" w:themeColor="text1" w:themeTint="D9"/>
                <w:szCs w:val="24"/>
              </w:rPr>
              <w:t>Insurance Update Report</w:t>
            </w:r>
            <w:r w:rsidR="00FA489F" w:rsidRPr="00242870">
              <w:rPr>
                <w:rFonts w:cstheme="minorHAnsi"/>
                <w:color w:val="262626" w:themeColor="text1" w:themeTint="D9"/>
                <w:szCs w:val="24"/>
              </w:rPr>
              <w:t xml:space="preserve"> template provided along with this workbook when documenting the results of this task. </w:t>
            </w:r>
          </w:p>
          <w:p w14:paraId="61C46593" w14:textId="6A6BD99E" w:rsidR="00D120BB" w:rsidRPr="00C6545F" w:rsidRDefault="00C6545F" w:rsidP="00756070">
            <w:pPr>
              <w:tabs>
                <w:tab w:val="left" w:pos="180"/>
              </w:tabs>
              <w:spacing w:before="240" w:after="120" w:line="276" w:lineRule="auto"/>
              <w:ind w:left="0" w:right="0" w:firstLine="0"/>
              <w:jc w:val="both"/>
              <w:rPr>
                <w:rFonts w:cstheme="minorHAnsi"/>
                <w:b/>
                <w:bCs/>
                <w:color w:val="262626" w:themeColor="text1" w:themeTint="D9"/>
                <w:szCs w:val="24"/>
              </w:rPr>
            </w:pPr>
            <w:r w:rsidRPr="00C6545F">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46799C6E" w14:textId="35FE96CF" w:rsidR="00D120BB" w:rsidRPr="00242870" w:rsidRDefault="00C6545F" w:rsidP="00756070">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D120BB" w:rsidRPr="00242870">
              <w:rPr>
                <w:rFonts w:cstheme="minorHAnsi"/>
                <w:color w:val="262626" w:themeColor="text1" w:themeTint="D9"/>
                <w:szCs w:val="24"/>
              </w:rPr>
              <w:t xml:space="preserve">ractical knowledge of </w:t>
            </w:r>
            <w:r w:rsidR="00FA489F" w:rsidRPr="00242870">
              <w:rPr>
                <w:rFonts w:cstheme="minorHAnsi"/>
                <w:color w:val="262626" w:themeColor="text1" w:themeTint="D9"/>
                <w:szCs w:val="24"/>
              </w:rPr>
              <w:t>the differen</w:t>
            </w:r>
            <w:r w:rsidR="00A641D3" w:rsidRPr="00242870">
              <w:rPr>
                <w:rFonts w:cstheme="minorHAnsi"/>
                <w:color w:val="262626" w:themeColor="text1" w:themeTint="D9"/>
                <w:szCs w:val="24"/>
              </w:rPr>
              <w:t>t</w:t>
            </w:r>
            <w:r w:rsidR="00FA489F" w:rsidRPr="00242870">
              <w:rPr>
                <w:rFonts w:cstheme="minorHAnsi"/>
                <w:color w:val="262626" w:themeColor="text1" w:themeTint="D9"/>
                <w:szCs w:val="24"/>
              </w:rPr>
              <w:t xml:space="preserve"> insurance requirements for businesses engaged in the building and construction business</w:t>
            </w:r>
          </w:p>
          <w:p w14:paraId="4273149B" w14:textId="34AA948E" w:rsidR="00D120BB" w:rsidRPr="00242870" w:rsidRDefault="00C6545F" w:rsidP="00756070">
            <w:pPr>
              <w:pStyle w:val="ListParagraph"/>
              <w:numPr>
                <w:ilvl w:val="0"/>
                <w:numId w:val="23"/>
              </w:numPr>
              <w:ind w:right="0"/>
              <w:contextualSpacing w:val="0"/>
              <w:jc w:val="both"/>
              <w:rPr>
                <w:rFonts w:cstheme="minorHAnsi"/>
                <w:color w:val="262626" w:themeColor="text1" w:themeTint="D9"/>
                <w:szCs w:val="24"/>
              </w:rPr>
            </w:pPr>
            <w:r w:rsidRPr="00242870">
              <w:rPr>
                <w:rFonts w:cstheme="minorHAnsi"/>
                <w:color w:val="262626" w:themeColor="text1" w:themeTint="D9"/>
                <w:szCs w:val="24"/>
              </w:rPr>
              <w:t>P</w:t>
            </w:r>
            <w:r w:rsidR="00D120BB" w:rsidRPr="00242870">
              <w:rPr>
                <w:rFonts w:cstheme="minorHAnsi"/>
                <w:color w:val="262626" w:themeColor="text1" w:themeTint="D9"/>
                <w:szCs w:val="24"/>
              </w:rPr>
              <w:t xml:space="preserve">ractical skills in </w:t>
            </w:r>
            <w:r w:rsidR="00FA489F" w:rsidRPr="00242870">
              <w:rPr>
                <w:rFonts w:cstheme="minorHAnsi"/>
                <w:color w:val="262626" w:themeColor="text1" w:themeTint="D9"/>
                <w:szCs w:val="24"/>
              </w:rPr>
              <w:t>adjusting insurance covers</w:t>
            </w:r>
          </w:p>
          <w:p w14:paraId="78C2FC45" w14:textId="48E0C979" w:rsidR="00C6545F" w:rsidRPr="00880E20" w:rsidRDefault="00C6545F" w:rsidP="00756070">
            <w:pPr>
              <w:tabs>
                <w:tab w:val="left" w:pos="180"/>
              </w:tabs>
              <w:spacing w:before="240" w:after="120" w:line="276" w:lineRule="auto"/>
              <w:ind w:left="0" w:right="0" w:firstLine="0"/>
              <w:jc w:val="both"/>
              <w:rPr>
                <w:rFonts w:cstheme="minorHAnsi"/>
                <w:b/>
                <w:bCs/>
                <w:color w:val="262626" w:themeColor="text1" w:themeTint="D9"/>
                <w:szCs w:val="24"/>
              </w:rPr>
            </w:pPr>
            <w:r w:rsidRPr="00880E20">
              <w:rPr>
                <w:rFonts w:cstheme="minorHAnsi"/>
                <w:b/>
                <w:bCs/>
                <w:color w:val="262626" w:themeColor="text1" w:themeTint="D9"/>
                <w:szCs w:val="24"/>
              </w:rPr>
              <w:t>ASSESSOR’S CHECKLIST</w:t>
            </w:r>
          </w:p>
          <w:p w14:paraId="53EA66AF" w14:textId="46885F76" w:rsidR="00D120BB" w:rsidRPr="00242870" w:rsidRDefault="00D120BB" w:rsidP="00756070">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 xml:space="preserve">Workplace Assessment Task </w:t>
            </w:r>
            <w:r w:rsidR="00FA489F" w:rsidRPr="00242870">
              <w:rPr>
                <w:rFonts w:cstheme="minorHAnsi"/>
                <w:b/>
                <w:bCs/>
                <w:color w:val="262626" w:themeColor="text1" w:themeTint="D9"/>
                <w:szCs w:val="24"/>
              </w:rPr>
              <w:t>15</w:t>
            </w:r>
            <w:r w:rsidRPr="00242870">
              <w:rPr>
                <w:rFonts w:cstheme="minorHAnsi"/>
                <w:b/>
                <w:bCs/>
                <w:color w:val="262626" w:themeColor="text1" w:themeTint="D9"/>
                <w:szCs w:val="24"/>
              </w:rPr>
              <w:t xml:space="preserve">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62722263" w14:textId="0C3BF57B" w:rsidR="00D120BB" w:rsidRPr="00D34A7D" w:rsidRDefault="00D34A7D" w:rsidP="00756070">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YOUR ASSESSOR WILL</w:t>
            </w:r>
          </w:p>
          <w:p w14:paraId="4F9E0F7F" w14:textId="11DB4CEE" w:rsidR="00D120BB" w:rsidRPr="00242870" w:rsidRDefault="00D120BB" w:rsidP="0075607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the policies and procedures relevant to </w:t>
            </w:r>
            <w:r w:rsidR="007A2702" w:rsidRPr="00242870">
              <w:rPr>
                <w:rFonts w:cstheme="minorHAnsi"/>
                <w:color w:val="262626" w:themeColor="text1" w:themeTint="D9"/>
                <w:szCs w:val="24"/>
              </w:rPr>
              <w:t>adjusting insurance covers</w:t>
            </w:r>
          </w:p>
          <w:p w14:paraId="7DC56BAD" w14:textId="77777777" w:rsidR="00D120BB" w:rsidRPr="00242870" w:rsidRDefault="00D120BB" w:rsidP="0075607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19C0C54F" w14:textId="77777777" w:rsidR="00D120BB" w:rsidRPr="00242870" w:rsidRDefault="00D120BB" w:rsidP="0075607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135E2C1D" w14:textId="77777777" w:rsidR="00D120BB" w:rsidRPr="00242870" w:rsidRDefault="00D120BB" w:rsidP="00756070">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3CCD5FCD" w14:textId="76F1951F" w:rsidR="00D34A7D" w:rsidRPr="00D34A7D" w:rsidRDefault="00D34A7D" w:rsidP="00756070">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EVIDENCE TO BE SUBMITTED</w:t>
            </w:r>
          </w:p>
          <w:p w14:paraId="7E640EF2" w14:textId="73451897" w:rsidR="00D120BB" w:rsidRPr="00242870" w:rsidRDefault="00D120BB" w:rsidP="00756070">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After completing this task, submit the </w:t>
            </w:r>
            <w:r w:rsidR="007A2702" w:rsidRPr="00242870">
              <w:rPr>
                <w:rFonts w:cstheme="minorHAnsi"/>
                <w:color w:val="262626" w:themeColor="text1" w:themeTint="D9"/>
                <w:szCs w:val="24"/>
              </w:rPr>
              <w:t>following to your assessor:</w:t>
            </w:r>
          </w:p>
          <w:p w14:paraId="01095E46" w14:textId="276D004D" w:rsidR="006C20BD" w:rsidRPr="00242870" w:rsidRDefault="006C20BD" w:rsidP="00756070">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Completed Insurance Update Report</w:t>
            </w:r>
          </w:p>
          <w:p w14:paraId="1BB14445" w14:textId="6506CE5C" w:rsidR="002649F3" w:rsidRPr="00242870" w:rsidRDefault="002649F3" w:rsidP="00756070">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Copies of the source documents you have reviewed in order to determine the current </w:t>
            </w:r>
            <w:r w:rsidR="00CF6AE5" w:rsidRPr="00242870">
              <w:rPr>
                <w:rFonts w:cstheme="minorHAnsi"/>
                <w:color w:val="262626" w:themeColor="text1" w:themeTint="D9"/>
                <w:szCs w:val="24"/>
              </w:rPr>
              <w:t>operational requirements</w:t>
            </w:r>
            <w:r w:rsidR="008D5072" w:rsidRPr="00242870">
              <w:rPr>
                <w:rFonts w:cstheme="minorHAnsi"/>
                <w:color w:val="262626" w:themeColor="text1" w:themeTint="D9"/>
                <w:szCs w:val="24"/>
              </w:rPr>
              <w:t xml:space="preserve"> (</w:t>
            </w:r>
            <w:proofErr w:type="gramStart"/>
            <w:r w:rsidR="008D5072" w:rsidRPr="00242870">
              <w:rPr>
                <w:rFonts w:cstheme="minorHAnsi"/>
                <w:color w:val="262626" w:themeColor="text1" w:themeTint="D9"/>
                <w:szCs w:val="24"/>
              </w:rPr>
              <w:t>e.g.</w:t>
            </w:r>
            <w:proofErr w:type="gramEnd"/>
            <w:r w:rsidR="008D5072" w:rsidRPr="00242870">
              <w:rPr>
                <w:rFonts w:cstheme="minorHAnsi"/>
                <w:color w:val="262626" w:themeColor="text1" w:themeTint="D9"/>
                <w:szCs w:val="24"/>
              </w:rPr>
              <w:t xml:space="preserve"> contracts, </w:t>
            </w:r>
            <w:r w:rsidR="00AA7F78" w:rsidRPr="00242870">
              <w:rPr>
                <w:rFonts w:cstheme="minorHAnsi"/>
                <w:color w:val="262626" w:themeColor="text1" w:themeTint="D9"/>
                <w:szCs w:val="24"/>
              </w:rPr>
              <w:t>internal reports, etc.)</w:t>
            </w:r>
          </w:p>
          <w:p w14:paraId="75CA15EB" w14:textId="57DDF8CB" w:rsidR="007A2702" w:rsidRPr="00242870" w:rsidRDefault="006C20BD" w:rsidP="00756070">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insurance policies reviewed in relation to this task</w:t>
            </w:r>
          </w:p>
          <w:p w14:paraId="51E918B2" w14:textId="77777777" w:rsidR="000900CE" w:rsidRPr="00242870" w:rsidRDefault="000900CE" w:rsidP="00756070">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Copies of the legislation and regulations reviewed in relation to this task</w:t>
            </w:r>
          </w:p>
          <w:p w14:paraId="1ECF01CB" w14:textId="61680637" w:rsidR="00AA7F78" w:rsidRPr="00242870" w:rsidRDefault="00AA7F78" w:rsidP="00756070">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Documentation of enquiry made with the insurance agent</w:t>
            </w:r>
          </w:p>
        </w:tc>
      </w:tr>
    </w:tbl>
    <w:p w14:paraId="27B4B94E" w14:textId="77777777" w:rsidR="00D120BB" w:rsidRPr="00242870" w:rsidRDefault="00D120BB" w:rsidP="00D120BB">
      <w:r w:rsidRPr="00242870">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D120BB" w:rsidRPr="00242870" w14:paraId="163C40F1" w14:textId="77777777" w:rsidTr="008A30C4">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B35BAD4" w14:textId="46021BF8" w:rsidR="00D120BB" w:rsidRPr="00242870" w:rsidRDefault="00D120BB" w:rsidP="008A30C4">
            <w:pPr>
              <w:tabs>
                <w:tab w:val="left" w:pos="180"/>
              </w:tabs>
              <w:spacing w:after="120" w:line="276" w:lineRule="auto"/>
              <w:ind w:left="0" w:right="0" w:firstLine="0"/>
              <w:rPr>
                <w:rFonts w:cstheme="minorHAnsi"/>
                <w:i/>
                <w:color w:val="2F5496" w:themeColor="accent1" w:themeShade="BF"/>
                <w:sz w:val="20"/>
                <w:szCs w:val="24"/>
              </w:rPr>
            </w:pPr>
            <w:r w:rsidRPr="00242870">
              <w:lastRenderedPageBreak/>
              <w:br w:type="page"/>
            </w:r>
            <w:r w:rsidRPr="00242870">
              <w:rPr>
                <w:rFonts w:cstheme="minorHAnsi"/>
                <w:i/>
                <w:color w:val="2F5496" w:themeColor="accent1" w:themeShade="BF"/>
                <w:sz w:val="20"/>
                <w:szCs w:val="24"/>
              </w:rPr>
              <w:t>Mapping: CPCCBC5019 PC</w:t>
            </w:r>
            <w:r w:rsidR="00CF6AE5" w:rsidRPr="00242870">
              <w:rPr>
                <w:rFonts w:cstheme="minorHAnsi"/>
                <w:i/>
                <w:color w:val="2F5496" w:themeColor="accent1" w:themeShade="BF"/>
                <w:sz w:val="20"/>
                <w:szCs w:val="24"/>
              </w:rPr>
              <w:t>3</w:t>
            </w:r>
            <w:r w:rsidRPr="00242870">
              <w:rPr>
                <w:rFonts w:cstheme="minorHAnsi"/>
                <w:i/>
                <w:color w:val="2F5496" w:themeColor="accent1" w:themeShade="BF"/>
                <w:sz w:val="20"/>
                <w:szCs w:val="24"/>
              </w:rPr>
              <w:t>.</w:t>
            </w:r>
            <w:r w:rsidR="00CF6AE5" w:rsidRPr="00242870">
              <w:rPr>
                <w:rFonts w:cstheme="minorHAnsi"/>
                <w:i/>
                <w:color w:val="2F5496" w:themeColor="accent1" w:themeShade="BF"/>
                <w:sz w:val="20"/>
                <w:szCs w:val="24"/>
              </w:rPr>
              <w:t>2</w:t>
            </w:r>
            <w:r w:rsidR="00471512" w:rsidRPr="00242870">
              <w:rPr>
                <w:rFonts w:cstheme="minorHAnsi"/>
                <w:i/>
                <w:color w:val="2F5496" w:themeColor="accent1" w:themeShade="BF"/>
                <w:sz w:val="20"/>
                <w:szCs w:val="24"/>
              </w:rPr>
              <w:t>. PE1.0 (p)</w:t>
            </w:r>
          </w:p>
          <w:p w14:paraId="374D3A85" w14:textId="77777777" w:rsidR="00D120BB" w:rsidRPr="00242870" w:rsidRDefault="00D120BB" w:rsidP="008A30C4">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28CAE28D" w14:textId="57BF054E" w:rsidR="00D120BB" w:rsidRPr="00242870" w:rsidRDefault="00CF6AE5" w:rsidP="008A30C4">
            <w:pPr>
              <w:tabs>
                <w:tab w:val="left" w:pos="180"/>
              </w:tabs>
              <w:spacing w:after="120" w:line="276" w:lineRule="auto"/>
              <w:ind w:left="0" w:right="0" w:firstLine="0"/>
              <w:rPr>
                <w:rFonts w:cstheme="minorHAnsi"/>
                <w:b/>
                <w:color w:val="D73329"/>
                <w:sz w:val="22"/>
              </w:rPr>
            </w:pPr>
            <w:r w:rsidRPr="00242870">
              <w:rPr>
                <w:rFonts w:cstheme="minorHAnsi"/>
                <w:b/>
                <w:color w:val="D73329"/>
                <w:sz w:val="22"/>
              </w:rPr>
              <w:t>Insurance Update Report</w:t>
            </w:r>
          </w:p>
          <w:p w14:paraId="0A61F3B9" w14:textId="05AE808D" w:rsidR="00D120BB" w:rsidRPr="00242870" w:rsidRDefault="00D120BB" w:rsidP="008A30C4">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w:t>
            </w:r>
            <w:r w:rsidR="00045065" w:rsidRPr="00242870">
              <w:rPr>
                <w:rFonts w:cstheme="minorHAnsi"/>
                <w:bCs/>
                <w:color w:val="D73329"/>
                <w:sz w:val="22"/>
              </w:rPr>
              <w:t>r</w:t>
            </w:r>
            <w:r w:rsidR="00CF6AE5" w:rsidRPr="00242870">
              <w:rPr>
                <w:rFonts w:cstheme="minorHAnsi"/>
                <w:bCs/>
                <w:color w:val="D73329"/>
                <w:sz w:val="22"/>
              </w:rPr>
              <w:t>eview and adjust the insurance covers of your organisation.</w:t>
            </w:r>
          </w:p>
          <w:p w14:paraId="6ACFB208" w14:textId="6BC101C7" w:rsidR="00D120BB" w:rsidRPr="00242870" w:rsidRDefault="00D4422A" w:rsidP="008A30C4">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 must use the Insurance Update Report template provided along with this workbook when documenting the results of this task.</w:t>
            </w:r>
          </w:p>
          <w:p w14:paraId="3CEDD517" w14:textId="72AB1D64" w:rsidR="00D120BB" w:rsidRPr="00242870" w:rsidRDefault="00D120BB" w:rsidP="008A30C4">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For satisfactory performance, the candidate’s submission must meet all of the criteria listed in the Workplace Assessment Task </w:t>
            </w:r>
            <w:r w:rsidR="00D4422A" w:rsidRPr="00242870">
              <w:rPr>
                <w:rFonts w:cstheme="minorHAnsi"/>
                <w:bCs/>
                <w:color w:val="D73329"/>
                <w:sz w:val="22"/>
              </w:rPr>
              <w:t>15</w:t>
            </w:r>
            <w:r w:rsidRPr="00242870">
              <w:rPr>
                <w:rFonts w:cstheme="minorHAnsi"/>
                <w:bCs/>
                <w:color w:val="D73329"/>
                <w:sz w:val="22"/>
              </w:rPr>
              <w:t xml:space="preserve"> – Assessor’s Checklist.</w:t>
            </w:r>
          </w:p>
          <w:p w14:paraId="0B14BAAF" w14:textId="193D5DC3" w:rsidR="00D120BB" w:rsidRPr="00242870" w:rsidRDefault="00D120BB" w:rsidP="008A30C4">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1</w:t>
            </w:r>
            <w:r w:rsidR="00D4422A" w:rsidRPr="00242870">
              <w:rPr>
                <w:rFonts w:cstheme="minorHAnsi"/>
                <w:b/>
                <w:color w:val="D73329"/>
                <w:sz w:val="22"/>
              </w:rPr>
              <w:t>5</w:t>
            </w:r>
            <w:r w:rsidRPr="00242870">
              <w:rPr>
                <w:rFonts w:cstheme="minorHAnsi"/>
                <w:b/>
                <w:color w:val="D73329"/>
                <w:sz w:val="22"/>
              </w:rPr>
              <w:t xml:space="preserve"> – Assessor’s Checklist</w:t>
            </w:r>
          </w:p>
          <w:p w14:paraId="354A918F" w14:textId="0631A307" w:rsidR="00D120BB" w:rsidRPr="00242870" w:rsidRDefault="00D120BB" w:rsidP="008A30C4">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w:t>
            </w:r>
            <w:r w:rsidRPr="00242870">
              <w:rPr>
                <w:rFonts w:cstheme="minorHAnsi"/>
                <w:bCs/>
                <w:i/>
                <w:iCs/>
                <w:color w:val="D73329"/>
                <w:sz w:val="22"/>
              </w:rPr>
              <w:t>Assessor’s Checklist</w:t>
            </w:r>
            <w:r w:rsidRPr="00242870">
              <w:rPr>
                <w:rFonts w:cstheme="minorHAnsi"/>
                <w:bCs/>
                <w:color w:val="D73329"/>
                <w:sz w:val="22"/>
              </w:rPr>
              <w:t xml:space="preserve"> must be completed by the assessor. The form must document the assessor’s assessment of the candidate’s </w:t>
            </w:r>
            <w:r w:rsidR="00D4422A" w:rsidRPr="00242870">
              <w:rPr>
                <w:rFonts w:cstheme="minorHAnsi"/>
                <w:bCs/>
                <w:color w:val="D73329"/>
                <w:sz w:val="22"/>
              </w:rPr>
              <w:t xml:space="preserve">Insurance Update </w:t>
            </w:r>
            <w:r w:rsidRPr="00242870">
              <w:rPr>
                <w:rFonts w:cstheme="minorHAnsi"/>
                <w:bCs/>
                <w:color w:val="D73329"/>
                <w:sz w:val="22"/>
              </w:rPr>
              <w:t>Report submission.</w:t>
            </w:r>
          </w:p>
          <w:p w14:paraId="08BEE774" w14:textId="77777777" w:rsidR="00D120BB" w:rsidRPr="00242870" w:rsidRDefault="00D120BB" w:rsidP="008A30C4">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1858296F" w14:textId="77777777" w:rsidR="00D120BB" w:rsidRPr="00242870" w:rsidRDefault="00D120BB" w:rsidP="008A30C4">
            <w:pPr>
              <w:tabs>
                <w:tab w:val="left" w:pos="180"/>
              </w:tabs>
              <w:spacing w:after="120" w:line="276" w:lineRule="auto"/>
              <w:ind w:left="0" w:right="106" w:firstLine="0"/>
              <w:jc w:val="both"/>
              <w:rPr>
                <w:rFonts w:cstheme="minorHAnsi"/>
                <w:bCs/>
                <w:i/>
                <w:iCs/>
                <w:color w:val="D73329"/>
                <w:sz w:val="22"/>
              </w:rPr>
            </w:pPr>
            <w:r w:rsidRPr="00242870">
              <w:rPr>
                <w:rFonts w:cstheme="minorHAnsi"/>
                <w:bCs/>
                <w:color w:val="D73329"/>
                <w:sz w:val="22"/>
              </w:rPr>
              <w:t xml:space="preserve">For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w:t>
            </w:r>
            <w:r w:rsidRPr="00242870">
              <w:rPr>
                <w:rFonts w:cstheme="minorHAnsi"/>
                <w:bCs/>
                <w:i/>
                <w:iCs/>
                <w:color w:val="D73329"/>
                <w:sz w:val="22"/>
              </w:rPr>
              <w:t>Assessor’s Checklist.</w:t>
            </w:r>
          </w:p>
          <w:p w14:paraId="083EC7B5" w14:textId="4A4A8376" w:rsidR="007F0153" w:rsidRPr="00242870" w:rsidRDefault="007F0153" w:rsidP="007F0153">
            <w:pPr>
              <w:pStyle w:val="ListParagraph"/>
              <w:tabs>
                <w:tab w:val="left" w:pos="180"/>
              </w:tabs>
              <w:spacing w:after="120" w:line="276" w:lineRule="auto"/>
              <w:ind w:left="30" w:right="0" w:firstLine="0"/>
              <w:contextualSpacing w:val="0"/>
              <w:jc w:val="both"/>
              <w:rPr>
                <w:rFonts w:cstheme="minorHAnsi"/>
                <w:b/>
                <w:color w:val="D73329"/>
                <w:sz w:val="22"/>
              </w:rPr>
            </w:pPr>
            <w:r w:rsidRPr="00242870">
              <w:rPr>
                <w:rFonts w:cstheme="minorHAnsi"/>
                <w:b/>
                <w:color w:val="D73329"/>
                <w:sz w:val="22"/>
              </w:rPr>
              <w:t xml:space="preserve">Copies of the source documents you have reviewed in order to determine the current operational requirements </w:t>
            </w:r>
          </w:p>
          <w:p w14:paraId="123F8D93" w14:textId="5CC0AF25" w:rsidR="00F665AF" w:rsidRPr="00242870" w:rsidRDefault="00F665AF" w:rsidP="00F665AF">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candidates must </w:t>
            </w:r>
            <w:r w:rsidR="006253E9" w:rsidRPr="00242870">
              <w:rPr>
                <w:rFonts w:cstheme="minorHAnsi"/>
                <w:bCs/>
                <w:color w:val="D73329"/>
                <w:sz w:val="22"/>
              </w:rPr>
              <w:t xml:space="preserve">submit </w:t>
            </w:r>
            <w:r w:rsidRPr="00242870">
              <w:rPr>
                <w:rFonts w:cstheme="minorHAnsi"/>
                <w:bCs/>
                <w:color w:val="D73329"/>
                <w:sz w:val="22"/>
              </w:rPr>
              <w:t xml:space="preserve">copies of the source documents they have reviewed </w:t>
            </w:r>
            <w:r w:rsidR="006253E9" w:rsidRPr="00242870">
              <w:rPr>
                <w:rFonts w:cstheme="minorHAnsi"/>
                <w:bCs/>
                <w:color w:val="D73329"/>
                <w:sz w:val="22"/>
              </w:rPr>
              <w:t>to determine the current operational requirements of the organisation.</w:t>
            </w:r>
            <w:r w:rsidRPr="00242870">
              <w:rPr>
                <w:rFonts w:cstheme="minorHAnsi"/>
                <w:bCs/>
                <w:color w:val="D73329"/>
                <w:sz w:val="22"/>
              </w:rPr>
              <w:t xml:space="preserve"> </w:t>
            </w:r>
          </w:p>
          <w:p w14:paraId="264B8A79" w14:textId="2F08BFEF" w:rsidR="006253E9" w:rsidRPr="00242870" w:rsidRDefault="006253E9" w:rsidP="00F665AF">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Their submission may include contracts, internal reports, etc.</w:t>
            </w:r>
          </w:p>
          <w:p w14:paraId="2B26FF32" w14:textId="5D938C56" w:rsidR="00F665AF" w:rsidRPr="00242870" w:rsidRDefault="00F665AF" w:rsidP="00F665AF">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szCs w:val="20"/>
              </w:rPr>
              <w:t xml:space="preserve">The assessor must use such documentation as reference when completing the Workplace Assessment Task 15 – </w:t>
            </w:r>
            <w:r w:rsidR="0030137A" w:rsidRPr="00242870">
              <w:rPr>
                <w:rFonts w:cstheme="minorHAnsi"/>
                <w:bCs/>
                <w:color w:val="D73329"/>
                <w:sz w:val="22"/>
                <w:szCs w:val="20"/>
              </w:rPr>
              <w:t>Assessor’s Checklist</w:t>
            </w:r>
            <w:r w:rsidRPr="00242870">
              <w:rPr>
                <w:rFonts w:cstheme="minorHAnsi"/>
                <w:bCs/>
                <w:color w:val="D73329"/>
                <w:sz w:val="22"/>
                <w:szCs w:val="20"/>
              </w:rPr>
              <w:t>.</w:t>
            </w:r>
          </w:p>
          <w:p w14:paraId="5D1895ED" w14:textId="58C9AE2F" w:rsidR="007F0153" w:rsidRPr="00242870" w:rsidRDefault="007F0153" w:rsidP="007F0153">
            <w:pPr>
              <w:pStyle w:val="ListParagraph"/>
              <w:tabs>
                <w:tab w:val="left" w:pos="180"/>
              </w:tabs>
              <w:spacing w:after="120" w:line="276" w:lineRule="auto"/>
              <w:ind w:left="30" w:right="0" w:firstLine="0"/>
              <w:contextualSpacing w:val="0"/>
              <w:jc w:val="both"/>
              <w:rPr>
                <w:rFonts w:cstheme="minorHAnsi"/>
                <w:b/>
                <w:color w:val="D73329"/>
                <w:sz w:val="22"/>
              </w:rPr>
            </w:pPr>
            <w:r w:rsidRPr="00242870">
              <w:rPr>
                <w:rFonts w:cstheme="minorHAnsi"/>
                <w:b/>
                <w:color w:val="D73329"/>
                <w:sz w:val="22"/>
              </w:rPr>
              <w:t>Copies of the insurance policies reviewed in relation to this task</w:t>
            </w:r>
          </w:p>
          <w:p w14:paraId="575B6347" w14:textId="43A26E37" w:rsidR="006253E9" w:rsidRPr="00242870" w:rsidRDefault="006253E9" w:rsidP="006253E9">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candidates must submit copies of </w:t>
            </w:r>
            <w:r w:rsidR="00C00D07" w:rsidRPr="00242870">
              <w:rPr>
                <w:rFonts w:cstheme="minorHAnsi"/>
                <w:bCs/>
                <w:color w:val="D73329"/>
                <w:sz w:val="22"/>
              </w:rPr>
              <w:t>the insurance policies reviewed in relation to this task</w:t>
            </w:r>
          </w:p>
          <w:p w14:paraId="4C2C3789" w14:textId="4C2616BE" w:rsidR="006253E9" w:rsidRPr="00242870" w:rsidRDefault="006253E9" w:rsidP="00C00D07">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szCs w:val="20"/>
              </w:rPr>
              <w:t xml:space="preserve">The assessor must use such documentation as reference when completing the Workplace Assessment Task 15 – </w:t>
            </w:r>
            <w:r w:rsidR="0030137A" w:rsidRPr="00242870">
              <w:rPr>
                <w:rFonts w:cstheme="minorHAnsi"/>
                <w:bCs/>
                <w:color w:val="D73329"/>
                <w:sz w:val="22"/>
                <w:szCs w:val="20"/>
              </w:rPr>
              <w:t>Assessor’s Checklist</w:t>
            </w:r>
            <w:r w:rsidRPr="00242870">
              <w:rPr>
                <w:rFonts w:cstheme="minorHAnsi"/>
                <w:bCs/>
                <w:color w:val="D73329"/>
                <w:sz w:val="22"/>
                <w:szCs w:val="20"/>
              </w:rPr>
              <w:t>.</w:t>
            </w:r>
          </w:p>
          <w:p w14:paraId="133C9545" w14:textId="1A6CD8C2" w:rsidR="007F0153" w:rsidRPr="00242870" w:rsidRDefault="007F0153" w:rsidP="007F0153">
            <w:pPr>
              <w:pStyle w:val="ListParagraph"/>
              <w:tabs>
                <w:tab w:val="left" w:pos="180"/>
              </w:tabs>
              <w:spacing w:after="120" w:line="276" w:lineRule="auto"/>
              <w:ind w:left="30" w:right="0" w:firstLine="0"/>
              <w:contextualSpacing w:val="0"/>
              <w:jc w:val="both"/>
              <w:rPr>
                <w:rFonts w:cstheme="minorHAnsi"/>
                <w:b/>
                <w:color w:val="D73329"/>
                <w:sz w:val="22"/>
              </w:rPr>
            </w:pPr>
            <w:r w:rsidRPr="00242870">
              <w:rPr>
                <w:rFonts w:cstheme="minorHAnsi"/>
                <w:b/>
                <w:color w:val="D73329"/>
                <w:sz w:val="22"/>
              </w:rPr>
              <w:t>Copies of the legislation and regulations reviewed in relation to this task</w:t>
            </w:r>
          </w:p>
          <w:p w14:paraId="73A87BD9" w14:textId="2812DDE7" w:rsidR="00C00D07" w:rsidRPr="00242870" w:rsidRDefault="00C00D07" w:rsidP="00C00D0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The candidates must submit copies of the legislation and regulations reviewed in relation to this task.</w:t>
            </w:r>
          </w:p>
          <w:p w14:paraId="5CC45973" w14:textId="6E7654F6" w:rsidR="00C00D07" w:rsidRPr="00242870" w:rsidRDefault="00C00D07" w:rsidP="00C00D07">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szCs w:val="20"/>
              </w:rPr>
              <w:t xml:space="preserve">The assessor must use such documentation as reference when completing the Workplace Assessment Task 15 – </w:t>
            </w:r>
            <w:r w:rsidR="0030137A" w:rsidRPr="00242870">
              <w:rPr>
                <w:rFonts w:cstheme="minorHAnsi"/>
                <w:bCs/>
                <w:color w:val="D73329"/>
                <w:sz w:val="22"/>
                <w:szCs w:val="20"/>
              </w:rPr>
              <w:t>Assessor’s Checklist</w:t>
            </w:r>
            <w:r w:rsidRPr="00242870">
              <w:rPr>
                <w:rFonts w:cstheme="minorHAnsi"/>
                <w:bCs/>
                <w:color w:val="D73329"/>
                <w:sz w:val="22"/>
                <w:szCs w:val="20"/>
              </w:rPr>
              <w:t>.</w:t>
            </w:r>
          </w:p>
          <w:p w14:paraId="40D83A17" w14:textId="77777777" w:rsidR="00D4422A" w:rsidRPr="00242870" w:rsidRDefault="007F0153" w:rsidP="007F0153">
            <w:pPr>
              <w:tabs>
                <w:tab w:val="left" w:pos="180"/>
              </w:tabs>
              <w:spacing w:after="120" w:line="276" w:lineRule="auto"/>
              <w:ind w:left="0" w:right="106" w:firstLine="0"/>
              <w:jc w:val="both"/>
              <w:rPr>
                <w:rFonts w:cstheme="minorHAnsi"/>
                <w:b/>
                <w:color w:val="D73329"/>
                <w:sz w:val="22"/>
              </w:rPr>
            </w:pPr>
            <w:r w:rsidRPr="00242870">
              <w:rPr>
                <w:rFonts w:cstheme="minorHAnsi"/>
                <w:b/>
                <w:color w:val="D73329"/>
                <w:sz w:val="22"/>
              </w:rPr>
              <w:t>Documentation of enquiry made with the insurance agent</w:t>
            </w:r>
          </w:p>
          <w:p w14:paraId="3386EF80" w14:textId="481AA35F" w:rsidR="00C00D07" w:rsidRPr="00242870" w:rsidRDefault="00C00D07" w:rsidP="00C00D07">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candidates must submit documentation of enquiries made with the insurance agent. </w:t>
            </w:r>
          </w:p>
          <w:p w14:paraId="1EC21214" w14:textId="252AF919" w:rsidR="00C00D07" w:rsidRPr="00242870" w:rsidRDefault="00C00D07" w:rsidP="00C00D07">
            <w:pPr>
              <w:tabs>
                <w:tab w:val="left" w:pos="180"/>
              </w:tabs>
              <w:spacing w:after="120" w:line="276" w:lineRule="auto"/>
              <w:ind w:left="0" w:right="0" w:firstLine="0"/>
              <w:jc w:val="both"/>
              <w:rPr>
                <w:rFonts w:cstheme="minorHAnsi"/>
                <w:b/>
                <w:color w:val="D73329"/>
                <w:sz w:val="22"/>
              </w:rPr>
            </w:pPr>
            <w:r w:rsidRPr="00242870">
              <w:rPr>
                <w:rFonts w:cstheme="minorHAnsi"/>
                <w:bCs/>
                <w:color w:val="D73329"/>
                <w:sz w:val="22"/>
                <w:szCs w:val="20"/>
              </w:rPr>
              <w:t xml:space="preserve">The assessor must use such documentation as reference when completing the Workplace Assessment Task 15 – </w:t>
            </w:r>
            <w:r w:rsidR="0030137A" w:rsidRPr="00242870">
              <w:rPr>
                <w:rFonts w:cstheme="minorHAnsi"/>
                <w:bCs/>
                <w:color w:val="D73329"/>
                <w:sz w:val="22"/>
                <w:szCs w:val="20"/>
              </w:rPr>
              <w:t>Assessor’s Checklist</w:t>
            </w:r>
            <w:r w:rsidRPr="00242870">
              <w:rPr>
                <w:rFonts w:cstheme="minorHAnsi"/>
                <w:bCs/>
                <w:color w:val="D73329"/>
                <w:sz w:val="22"/>
                <w:szCs w:val="20"/>
              </w:rPr>
              <w:t>.</w:t>
            </w:r>
          </w:p>
        </w:tc>
      </w:tr>
    </w:tbl>
    <w:p w14:paraId="35CAFF96" w14:textId="77777777" w:rsidR="008B2133" w:rsidRPr="00242870" w:rsidRDefault="008B2133" w:rsidP="008B2133">
      <w:pPr>
        <w:spacing w:after="120" w:line="276" w:lineRule="auto"/>
        <w:ind w:left="0" w:firstLine="0"/>
        <w:rPr>
          <w:rFonts w:eastAsia="Arial Unicode MS" w:cstheme="minorHAnsi"/>
          <w:b/>
          <w:noProof/>
          <w:color w:val="2F5496" w:themeColor="accent1" w:themeShade="BF"/>
          <w:kern w:val="32"/>
          <w:sz w:val="32"/>
          <w:szCs w:val="32"/>
          <w:lang w:val="en-GB" w:bidi="en-US"/>
        </w:rPr>
      </w:pPr>
      <w:r w:rsidRPr="00242870">
        <w:br w:type="page"/>
      </w:r>
    </w:p>
    <w:p w14:paraId="25B916BA" w14:textId="623D33C5" w:rsidR="0030137A" w:rsidRPr="00242870" w:rsidRDefault="0030137A" w:rsidP="0030137A">
      <w:pPr>
        <w:pStyle w:val="Heading2"/>
        <w:tabs>
          <w:tab w:val="left" w:pos="180"/>
        </w:tabs>
        <w:ind w:right="0"/>
        <w:rPr>
          <w:lang w:val="en-AU"/>
        </w:rPr>
      </w:pPr>
      <w:bookmarkStart w:id="168" w:name="_Toc61449252"/>
      <w:r w:rsidRPr="00242870">
        <w:rPr>
          <w:lang w:val="en-AU"/>
        </w:rPr>
        <w:lastRenderedPageBreak/>
        <w:t>Task 16 – Monitor Loan and Interest Payments</w:t>
      </w:r>
      <w:bookmarkEnd w:id="168"/>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30137A" w:rsidRPr="00242870" w14:paraId="135B7DD4" w14:textId="77777777" w:rsidTr="008A30C4">
        <w:trPr>
          <w:trHeight w:val="153"/>
          <w:jc w:val="center"/>
        </w:trPr>
        <w:tc>
          <w:tcPr>
            <w:tcW w:w="5000" w:type="pct"/>
            <w:tcBorders>
              <w:top w:val="nil"/>
              <w:left w:val="nil"/>
              <w:bottom w:val="nil"/>
              <w:right w:val="nil"/>
            </w:tcBorders>
            <w:shd w:val="clear" w:color="auto" w:fill="D9E2F3" w:themeFill="accent1" w:themeFillTint="33"/>
          </w:tcPr>
          <w:p w14:paraId="48A9AE6B" w14:textId="46087C93" w:rsidR="0030137A" w:rsidRPr="00242870" w:rsidRDefault="000066C3" w:rsidP="008A30C4">
            <w:pPr>
              <w:spacing w:after="120" w:line="276" w:lineRule="auto"/>
              <w:ind w:left="0" w:right="0" w:firstLine="0"/>
              <w:jc w:val="both"/>
              <w:rPr>
                <w:rFonts w:cstheme="minorHAnsi"/>
                <w:color w:val="262626" w:themeColor="text1" w:themeTint="D9"/>
                <w:szCs w:val="24"/>
              </w:rPr>
            </w:pPr>
            <w:bookmarkStart w:id="169" w:name="_Hlk60622230"/>
            <w:r w:rsidRPr="00242870">
              <w:rPr>
                <w:rFonts w:cstheme="minorHAnsi"/>
                <w:color w:val="262626" w:themeColor="text1" w:themeTint="D9"/>
                <w:szCs w:val="24"/>
              </w:rPr>
              <w:t>Monitor the loan and interest payments of the business by preparing a loan amortisation schedule.</w:t>
            </w:r>
            <w:r w:rsidR="0030137A" w:rsidRPr="00242870">
              <w:rPr>
                <w:rFonts w:cstheme="minorHAnsi"/>
                <w:color w:val="262626" w:themeColor="text1" w:themeTint="D9"/>
                <w:szCs w:val="24"/>
              </w:rPr>
              <w:t xml:space="preserve"> </w:t>
            </w:r>
            <w:bookmarkEnd w:id="169"/>
            <w:r w:rsidR="0030137A" w:rsidRPr="00242870">
              <w:rPr>
                <w:rFonts w:cstheme="minorHAnsi"/>
                <w:color w:val="262626" w:themeColor="text1" w:themeTint="D9"/>
                <w:szCs w:val="24"/>
              </w:rPr>
              <w:t xml:space="preserve">Use </w:t>
            </w:r>
            <w:r w:rsidRPr="00242870">
              <w:rPr>
                <w:rFonts w:cstheme="minorHAnsi"/>
                <w:color w:val="262626" w:themeColor="text1" w:themeTint="D9"/>
                <w:szCs w:val="24"/>
              </w:rPr>
              <w:t>your organisation’s template for</w:t>
            </w:r>
            <w:r w:rsidR="0030137A" w:rsidRPr="00242870">
              <w:rPr>
                <w:rFonts w:cstheme="minorHAnsi"/>
                <w:color w:val="262626" w:themeColor="text1" w:themeTint="D9"/>
                <w:szCs w:val="24"/>
              </w:rPr>
              <w:t xml:space="preserve"> </w:t>
            </w:r>
            <w:r w:rsidRPr="00242870">
              <w:rPr>
                <w:rFonts w:cstheme="minorHAnsi"/>
                <w:color w:val="262626" w:themeColor="text1" w:themeTint="D9"/>
                <w:szCs w:val="24"/>
              </w:rPr>
              <w:t>loan amortisation</w:t>
            </w:r>
            <w:r w:rsidR="0030137A" w:rsidRPr="00242870">
              <w:rPr>
                <w:rFonts w:cstheme="minorHAnsi"/>
                <w:color w:val="262626" w:themeColor="text1" w:themeTint="D9"/>
                <w:szCs w:val="24"/>
              </w:rPr>
              <w:t xml:space="preserve"> </w:t>
            </w:r>
            <w:r w:rsidRPr="00242870">
              <w:rPr>
                <w:rFonts w:cstheme="minorHAnsi"/>
                <w:color w:val="262626" w:themeColor="text1" w:themeTint="D9"/>
                <w:szCs w:val="24"/>
              </w:rPr>
              <w:t xml:space="preserve">schedule or you may use the </w:t>
            </w:r>
            <w:r w:rsidRPr="00242870">
              <w:rPr>
                <w:rFonts w:cstheme="minorHAnsi"/>
                <w:b/>
                <w:bCs/>
                <w:color w:val="262626" w:themeColor="text1" w:themeTint="D9"/>
                <w:szCs w:val="24"/>
              </w:rPr>
              <w:t>Generic</w:t>
            </w:r>
            <w:r w:rsidRPr="00242870">
              <w:rPr>
                <w:rFonts w:cstheme="minorHAnsi"/>
                <w:color w:val="262626" w:themeColor="text1" w:themeTint="D9"/>
                <w:szCs w:val="24"/>
              </w:rPr>
              <w:t xml:space="preserve"> </w:t>
            </w:r>
            <w:r w:rsidRPr="00242870">
              <w:rPr>
                <w:rFonts w:cstheme="minorHAnsi"/>
                <w:b/>
                <w:bCs/>
                <w:color w:val="262626" w:themeColor="text1" w:themeTint="D9"/>
                <w:szCs w:val="24"/>
              </w:rPr>
              <w:t xml:space="preserve">Loan Amortisation Schedule </w:t>
            </w:r>
            <w:r w:rsidRPr="00242870">
              <w:rPr>
                <w:rFonts w:cstheme="minorHAnsi"/>
                <w:color w:val="262626" w:themeColor="text1" w:themeTint="D9"/>
                <w:szCs w:val="24"/>
              </w:rPr>
              <w:t>template provided along with this workbook.</w:t>
            </w:r>
          </w:p>
          <w:p w14:paraId="309523D7" w14:textId="67BE0F36" w:rsidR="0030137A" w:rsidRPr="00D34A7D" w:rsidRDefault="00D34A7D" w:rsidP="00D34A7D">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YOU WILL BE ASSESSED ON</w:t>
            </w:r>
            <w:r>
              <w:rPr>
                <w:rFonts w:cstheme="minorHAnsi"/>
                <w:b/>
                <w:bCs/>
                <w:color w:val="262626" w:themeColor="text1" w:themeTint="D9"/>
                <w:szCs w:val="24"/>
              </w:rPr>
              <w:t xml:space="preserve"> YOUR</w:t>
            </w:r>
          </w:p>
          <w:p w14:paraId="648CAC8B" w14:textId="5753FBFF" w:rsidR="0030137A" w:rsidRPr="00242870" w:rsidRDefault="00D34A7D" w:rsidP="00C02FC7">
            <w:pPr>
              <w:pStyle w:val="ListParagraph"/>
              <w:numPr>
                <w:ilvl w:val="0"/>
                <w:numId w:val="23"/>
              </w:numPr>
              <w:spacing w:after="120" w:line="276" w:lineRule="auto"/>
              <w:ind w:left="714" w:right="0" w:hanging="357"/>
              <w:contextualSpacing w:val="0"/>
              <w:jc w:val="both"/>
              <w:rPr>
                <w:rFonts w:cstheme="minorHAnsi"/>
                <w:color w:val="262626" w:themeColor="text1" w:themeTint="D9"/>
                <w:szCs w:val="24"/>
              </w:rPr>
            </w:pPr>
            <w:bookmarkStart w:id="170" w:name="_Hlk60622244"/>
            <w:r w:rsidRPr="00242870">
              <w:rPr>
                <w:rFonts w:cstheme="minorHAnsi"/>
                <w:color w:val="262626" w:themeColor="text1" w:themeTint="D9"/>
                <w:szCs w:val="24"/>
              </w:rPr>
              <w:t>P</w:t>
            </w:r>
            <w:r w:rsidR="0030137A" w:rsidRPr="00242870">
              <w:rPr>
                <w:rFonts w:cstheme="minorHAnsi"/>
                <w:color w:val="262626" w:themeColor="text1" w:themeTint="D9"/>
                <w:szCs w:val="24"/>
              </w:rPr>
              <w:t xml:space="preserve">ractical knowledge of </w:t>
            </w:r>
            <w:r w:rsidR="000066C3" w:rsidRPr="00242870">
              <w:rPr>
                <w:rFonts w:cstheme="minorHAnsi"/>
                <w:color w:val="262626" w:themeColor="text1" w:themeTint="D9"/>
                <w:szCs w:val="24"/>
              </w:rPr>
              <w:t>loan</w:t>
            </w:r>
            <w:r w:rsidR="008A30C4" w:rsidRPr="00242870">
              <w:rPr>
                <w:rFonts w:cstheme="minorHAnsi"/>
                <w:color w:val="262626" w:themeColor="text1" w:themeTint="D9"/>
                <w:szCs w:val="24"/>
              </w:rPr>
              <w:t xml:space="preserve"> agreements</w:t>
            </w:r>
            <w:r w:rsidR="000066C3" w:rsidRPr="00242870">
              <w:rPr>
                <w:rFonts w:cstheme="minorHAnsi"/>
                <w:color w:val="262626" w:themeColor="text1" w:themeTint="D9"/>
                <w:szCs w:val="24"/>
              </w:rPr>
              <w:t xml:space="preserve"> and </w:t>
            </w:r>
            <w:r w:rsidR="008A30C4" w:rsidRPr="00242870">
              <w:rPr>
                <w:rFonts w:cstheme="minorHAnsi"/>
                <w:color w:val="262626" w:themeColor="text1" w:themeTint="D9"/>
                <w:szCs w:val="24"/>
              </w:rPr>
              <w:t>payment terms</w:t>
            </w:r>
            <w:bookmarkEnd w:id="170"/>
          </w:p>
          <w:p w14:paraId="03C44E9B" w14:textId="72525474" w:rsidR="0030137A" w:rsidRPr="00242870" w:rsidRDefault="00D34A7D" w:rsidP="00C02FC7">
            <w:pPr>
              <w:pStyle w:val="ListParagraph"/>
              <w:numPr>
                <w:ilvl w:val="0"/>
                <w:numId w:val="23"/>
              </w:numPr>
              <w:jc w:val="both"/>
              <w:rPr>
                <w:rFonts w:cstheme="minorHAnsi"/>
                <w:color w:val="262626" w:themeColor="text1" w:themeTint="D9"/>
                <w:szCs w:val="24"/>
              </w:rPr>
            </w:pPr>
            <w:bookmarkStart w:id="171" w:name="_Hlk60622317"/>
            <w:r w:rsidRPr="00242870">
              <w:rPr>
                <w:rFonts w:cstheme="minorHAnsi"/>
                <w:color w:val="262626" w:themeColor="text1" w:themeTint="D9"/>
                <w:szCs w:val="24"/>
              </w:rPr>
              <w:t>P</w:t>
            </w:r>
            <w:r w:rsidR="0030137A" w:rsidRPr="00242870">
              <w:rPr>
                <w:rFonts w:cstheme="minorHAnsi"/>
                <w:color w:val="262626" w:themeColor="text1" w:themeTint="D9"/>
                <w:szCs w:val="24"/>
              </w:rPr>
              <w:t xml:space="preserve">ractical skills in </w:t>
            </w:r>
            <w:r w:rsidR="008A30C4" w:rsidRPr="00242870">
              <w:rPr>
                <w:rFonts w:cstheme="minorHAnsi"/>
                <w:color w:val="262626" w:themeColor="text1" w:themeTint="D9"/>
                <w:szCs w:val="24"/>
              </w:rPr>
              <w:t>preparing a loan amortisation schedule</w:t>
            </w:r>
          </w:p>
          <w:bookmarkEnd w:id="171"/>
          <w:p w14:paraId="2DADF746" w14:textId="0CBFA8C0" w:rsidR="00D34A7D" w:rsidRPr="00D34A7D" w:rsidRDefault="00D34A7D" w:rsidP="00D34A7D">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ASSESSOR’S CHECKLIST</w:t>
            </w:r>
          </w:p>
          <w:p w14:paraId="1D083853" w14:textId="5B7EE1EC" w:rsidR="0030137A" w:rsidRPr="00242870" w:rsidRDefault="0030137A" w:rsidP="008A30C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w:t>
            </w:r>
            <w:r w:rsidR="008A30C4" w:rsidRPr="00242870">
              <w:rPr>
                <w:rFonts w:cstheme="minorHAnsi"/>
                <w:b/>
                <w:bCs/>
                <w:color w:val="262626" w:themeColor="text1" w:themeTint="D9"/>
                <w:szCs w:val="24"/>
              </w:rPr>
              <w:t>6</w:t>
            </w:r>
            <w:r w:rsidRPr="00242870">
              <w:rPr>
                <w:rFonts w:cstheme="minorHAnsi"/>
                <w:b/>
                <w:bCs/>
                <w:color w:val="262626" w:themeColor="text1" w:themeTint="D9"/>
                <w:szCs w:val="24"/>
              </w:rPr>
              <w:t xml:space="preserve">–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5F657B7A" w14:textId="5C2C75DD" w:rsidR="0030137A" w:rsidRPr="00D34A7D" w:rsidRDefault="00D34A7D" w:rsidP="00D34A7D">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YOUR ASSESSOR WILL</w:t>
            </w:r>
          </w:p>
          <w:p w14:paraId="533EE16B" w14:textId="3F4AF4E4" w:rsidR="0030137A" w:rsidRPr="00242870" w:rsidRDefault="0030137A"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the policies and procedures </w:t>
            </w:r>
            <w:bookmarkStart w:id="172" w:name="_Hlk60622345"/>
            <w:r w:rsidRPr="00242870">
              <w:rPr>
                <w:rFonts w:cstheme="minorHAnsi"/>
                <w:color w:val="262626" w:themeColor="text1" w:themeTint="D9"/>
                <w:szCs w:val="24"/>
              </w:rPr>
              <w:t xml:space="preserve">relevant to </w:t>
            </w:r>
            <w:r w:rsidR="008A30C4" w:rsidRPr="00242870">
              <w:rPr>
                <w:rFonts w:cstheme="minorHAnsi"/>
                <w:color w:val="262626" w:themeColor="text1" w:themeTint="D9"/>
                <w:szCs w:val="24"/>
              </w:rPr>
              <w:t>preparing a loan amortisation schedule</w:t>
            </w:r>
          </w:p>
          <w:bookmarkEnd w:id="172"/>
          <w:p w14:paraId="2E5AA781" w14:textId="77777777" w:rsidR="0030137A" w:rsidRPr="00242870" w:rsidRDefault="0030137A"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66D8CD56" w14:textId="77777777" w:rsidR="0030137A" w:rsidRPr="00242870" w:rsidRDefault="0030137A"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264A5567" w14:textId="77777777" w:rsidR="0030137A" w:rsidRPr="00242870" w:rsidRDefault="0030137A"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4B2DE32A" w14:textId="49971EAC" w:rsidR="00D34A7D" w:rsidRPr="00D34A7D" w:rsidRDefault="00D34A7D" w:rsidP="00D34A7D">
            <w:pPr>
              <w:tabs>
                <w:tab w:val="left" w:pos="180"/>
              </w:tabs>
              <w:spacing w:before="240" w:after="120" w:line="276" w:lineRule="auto"/>
              <w:ind w:left="0" w:right="0" w:firstLine="0"/>
              <w:jc w:val="both"/>
              <w:rPr>
                <w:rFonts w:cstheme="minorHAnsi"/>
                <w:b/>
                <w:bCs/>
                <w:color w:val="262626" w:themeColor="text1" w:themeTint="D9"/>
                <w:szCs w:val="24"/>
              </w:rPr>
            </w:pPr>
            <w:r w:rsidRPr="00D34A7D">
              <w:rPr>
                <w:rFonts w:cstheme="minorHAnsi"/>
                <w:b/>
                <w:bCs/>
                <w:color w:val="262626" w:themeColor="text1" w:themeTint="D9"/>
                <w:szCs w:val="24"/>
              </w:rPr>
              <w:t>EVIDENCE TO BE SUBMITTED</w:t>
            </w:r>
          </w:p>
          <w:p w14:paraId="0CBB1F3F" w14:textId="30B281E4" w:rsidR="0030137A" w:rsidRPr="00242870" w:rsidRDefault="0030137A" w:rsidP="008A30C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01AA6AAA" w14:textId="274EA927" w:rsidR="0030137A" w:rsidRPr="00242870" w:rsidRDefault="0030137A" w:rsidP="00C02FC7">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Completed </w:t>
            </w:r>
            <w:r w:rsidR="008A30C4" w:rsidRPr="00242870">
              <w:rPr>
                <w:rFonts w:cstheme="minorHAnsi"/>
                <w:color w:val="262626" w:themeColor="text1" w:themeTint="D9"/>
                <w:szCs w:val="24"/>
              </w:rPr>
              <w:t>Loan Amortisation Schedule</w:t>
            </w:r>
          </w:p>
          <w:p w14:paraId="05406B28" w14:textId="7784550C" w:rsidR="0030137A" w:rsidRPr="00242870" w:rsidRDefault="0030137A" w:rsidP="00C02FC7">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Copies of the source documents you have reviewed </w:t>
            </w:r>
            <w:r w:rsidR="00C366CE" w:rsidRPr="00242870">
              <w:rPr>
                <w:rFonts w:cstheme="minorHAnsi"/>
                <w:color w:val="262626" w:themeColor="text1" w:themeTint="D9"/>
                <w:szCs w:val="24"/>
              </w:rPr>
              <w:t>in relation to this task (loan agreement, bank summaries, schedules, etc.)</w:t>
            </w:r>
          </w:p>
        </w:tc>
      </w:tr>
    </w:tbl>
    <w:p w14:paraId="053272B0" w14:textId="5C832EE5" w:rsidR="0067514D" w:rsidRPr="00242870" w:rsidRDefault="0030137A" w:rsidP="0067514D">
      <w:pPr>
        <w:spacing w:after="120" w:line="276" w:lineRule="auto"/>
        <w:ind w:left="0" w:firstLine="0"/>
        <w:rPr>
          <w:rFonts w:eastAsia="Arial Unicode MS" w:cstheme="minorHAnsi"/>
          <w:b/>
          <w:noProof/>
          <w:color w:val="2F5496" w:themeColor="accent1" w:themeShade="BF"/>
          <w:kern w:val="32"/>
          <w:sz w:val="32"/>
          <w:szCs w:val="32"/>
          <w:lang w:val="en-GB" w:bidi="en-US"/>
        </w:rPr>
      </w:pPr>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67514D" w:rsidRPr="00242870" w14:paraId="6DC05FAB" w14:textId="77777777" w:rsidTr="008A30C4">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7B667983" w14:textId="63EDD148" w:rsidR="0067514D" w:rsidRPr="00242870" w:rsidRDefault="0067514D" w:rsidP="008A30C4">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CPCCBC5019 PC</w:t>
            </w:r>
            <w:r w:rsidR="00471512" w:rsidRPr="00242870">
              <w:rPr>
                <w:rFonts w:cstheme="minorHAnsi"/>
                <w:i/>
                <w:color w:val="2F5496" w:themeColor="accent1" w:themeShade="BF"/>
                <w:sz w:val="20"/>
                <w:szCs w:val="24"/>
              </w:rPr>
              <w:t>3</w:t>
            </w:r>
            <w:r w:rsidRPr="00242870">
              <w:rPr>
                <w:rFonts w:cstheme="minorHAnsi"/>
                <w:i/>
                <w:color w:val="2F5496" w:themeColor="accent1" w:themeShade="BF"/>
                <w:sz w:val="20"/>
                <w:szCs w:val="24"/>
              </w:rPr>
              <w:t>.</w:t>
            </w:r>
            <w:r w:rsidR="00471512" w:rsidRPr="00242870">
              <w:rPr>
                <w:rFonts w:cstheme="minorHAnsi"/>
                <w:i/>
                <w:color w:val="2F5496" w:themeColor="accent1" w:themeShade="BF"/>
                <w:sz w:val="20"/>
                <w:szCs w:val="24"/>
              </w:rPr>
              <w:t>4, PE2.0 (p)</w:t>
            </w:r>
          </w:p>
          <w:p w14:paraId="65DEA0E2" w14:textId="77777777" w:rsidR="00BF3223" w:rsidRPr="00242870" w:rsidRDefault="00BF3223" w:rsidP="00BF3223">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28CEEDD2" w14:textId="57ACA1D5" w:rsidR="00BF3223" w:rsidRPr="00242870" w:rsidRDefault="007404A0" w:rsidP="00BF3223">
            <w:pPr>
              <w:tabs>
                <w:tab w:val="left" w:pos="180"/>
              </w:tabs>
              <w:spacing w:after="120" w:line="276" w:lineRule="auto"/>
              <w:ind w:left="0" w:right="0" w:firstLine="0"/>
              <w:rPr>
                <w:rFonts w:cstheme="minorHAnsi"/>
                <w:b/>
                <w:color w:val="D73329"/>
                <w:sz w:val="22"/>
              </w:rPr>
            </w:pPr>
            <w:r w:rsidRPr="00242870">
              <w:rPr>
                <w:rFonts w:cstheme="minorHAnsi"/>
                <w:b/>
                <w:color w:val="D73329"/>
                <w:sz w:val="22"/>
              </w:rPr>
              <w:t>Loan Amortisation Schedule</w:t>
            </w:r>
          </w:p>
          <w:p w14:paraId="25866476" w14:textId="18D3761E" w:rsidR="00BF3223" w:rsidRPr="00242870" w:rsidRDefault="00BF3223" w:rsidP="00BF322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w:t>
            </w:r>
            <w:r w:rsidR="007404A0" w:rsidRPr="00242870">
              <w:rPr>
                <w:rFonts w:cstheme="minorHAnsi"/>
                <w:bCs/>
                <w:color w:val="D73329"/>
                <w:sz w:val="22"/>
              </w:rPr>
              <w:t>monitor the loan and interest payments of the business by preparing a loan amortisation schedule.</w:t>
            </w:r>
          </w:p>
          <w:p w14:paraId="2FC8CE2C" w14:textId="19EFFD5F" w:rsidR="00BF3223" w:rsidRPr="00242870" w:rsidRDefault="00BF3223" w:rsidP="00BF322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use </w:t>
            </w:r>
            <w:r w:rsidR="00631528" w:rsidRPr="00242870">
              <w:rPr>
                <w:rFonts w:cstheme="minorHAnsi"/>
                <w:bCs/>
                <w:color w:val="D73329"/>
                <w:sz w:val="22"/>
              </w:rPr>
              <w:t>their organisation’s template for loan amortisation schedule, or they may use the Generic Loan Amortisation Schedule template provided along with this workbook.</w:t>
            </w:r>
          </w:p>
          <w:p w14:paraId="459A3684" w14:textId="422D8DC3" w:rsidR="00BF3223" w:rsidRPr="00242870" w:rsidRDefault="00BF3223" w:rsidP="00BF3223">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satisfactory performance, the candidate’s submission must meet all of the criteria listed in the Workplace Assessment Task 1</w:t>
            </w:r>
            <w:r w:rsidR="00631528" w:rsidRPr="00242870">
              <w:rPr>
                <w:rFonts w:cstheme="minorHAnsi"/>
                <w:bCs/>
                <w:color w:val="D73329"/>
                <w:sz w:val="22"/>
              </w:rPr>
              <w:t>6</w:t>
            </w:r>
            <w:r w:rsidRPr="00242870">
              <w:rPr>
                <w:rFonts w:cstheme="minorHAnsi"/>
                <w:bCs/>
                <w:color w:val="D73329"/>
                <w:sz w:val="22"/>
              </w:rPr>
              <w:t xml:space="preserve"> – Assessor’s Checklist.</w:t>
            </w:r>
          </w:p>
          <w:p w14:paraId="482A3933" w14:textId="02DB39AC" w:rsidR="00BF3223" w:rsidRPr="00242870" w:rsidRDefault="00BF3223" w:rsidP="00BF3223">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1</w:t>
            </w:r>
            <w:r w:rsidR="00631528" w:rsidRPr="00242870">
              <w:rPr>
                <w:rFonts w:cstheme="minorHAnsi"/>
                <w:b/>
                <w:color w:val="D73329"/>
                <w:sz w:val="22"/>
              </w:rPr>
              <w:t>6</w:t>
            </w:r>
            <w:r w:rsidRPr="00242870">
              <w:rPr>
                <w:rFonts w:cstheme="minorHAnsi"/>
                <w:b/>
                <w:color w:val="D73329"/>
                <w:sz w:val="22"/>
              </w:rPr>
              <w:t xml:space="preserve"> – Assessor’s Checklist</w:t>
            </w:r>
          </w:p>
          <w:p w14:paraId="16E12BCD" w14:textId="0A6163AE" w:rsidR="00BF3223" w:rsidRPr="00242870" w:rsidRDefault="00BF3223" w:rsidP="00BF3223">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w:t>
            </w:r>
            <w:r w:rsidRPr="00242870">
              <w:rPr>
                <w:rFonts w:cstheme="minorHAnsi"/>
                <w:bCs/>
                <w:i/>
                <w:iCs/>
                <w:color w:val="D73329"/>
                <w:sz w:val="22"/>
              </w:rPr>
              <w:t>Assessor’s Checklist</w:t>
            </w:r>
            <w:r w:rsidRPr="00242870">
              <w:rPr>
                <w:rFonts w:cstheme="minorHAnsi"/>
                <w:bCs/>
                <w:color w:val="D73329"/>
                <w:sz w:val="22"/>
              </w:rPr>
              <w:t xml:space="preserve"> must be completed by the assessor. The form must document the assessor’s assessment of the candidate’s </w:t>
            </w:r>
            <w:r w:rsidR="00631528" w:rsidRPr="00242870">
              <w:rPr>
                <w:rFonts w:cstheme="minorHAnsi"/>
                <w:bCs/>
                <w:color w:val="D73329"/>
                <w:sz w:val="22"/>
              </w:rPr>
              <w:t>Loan Amortisation Schedule</w:t>
            </w:r>
            <w:r w:rsidRPr="00242870">
              <w:rPr>
                <w:rFonts w:cstheme="minorHAnsi"/>
                <w:bCs/>
                <w:color w:val="D73329"/>
                <w:sz w:val="22"/>
              </w:rPr>
              <w:t xml:space="preserve"> submission.</w:t>
            </w:r>
          </w:p>
          <w:p w14:paraId="575A1BE2" w14:textId="77777777" w:rsidR="00BF3223" w:rsidRPr="00242870" w:rsidRDefault="00BF3223" w:rsidP="00BF3223">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36EC80B9" w14:textId="5539B059" w:rsidR="00BF3223" w:rsidRPr="00242870" w:rsidRDefault="00BF3223" w:rsidP="00BF3223">
            <w:pPr>
              <w:tabs>
                <w:tab w:val="left" w:pos="180"/>
              </w:tabs>
              <w:spacing w:after="120" w:line="276" w:lineRule="auto"/>
              <w:ind w:left="0" w:right="106" w:firstLine="0"/>
              <w:jc w:val="both"/>
              <w:rPr>
                <w:rFonts w:cstheme="minorHAnsi"/>
                <w:bCs/>
                <w:i/>
                <w:iCs/>
                <w:color w:val="D73329"/>
                <w:sz w:val="22"/>
              </w:rPr>
            </w:pPr>
            <w:r w:rsidRPr="00242870">
              <w:rPr>
                <w:rFonts w:cstheme="minorHAnsi"/>
                <w:bCs/>
                <w:color w:val="D73329"/>
                <w:sz w:val="22"/>
              </w:rPr>
              <w:t xml:space="preserve">For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w:t>
            </w:r>
            <w:r w:rsidRPr="00242870">
              <w:rPr>
                <w:rFonts w:cstheme="minorHAnsi"/>
                <w:bCs/>
                <w:i/>
                <w:iCs/>
                <w:color w:val="D73329"/>
                <w:sz w:val="22"/>
              </w:rPr>
              <w:t>Assessor’s Checklist.</w:t>
            </w:r>
          </w:p>
          <w:p w14:paraId="212F31A2" w14:textId="2587D5D8" w:rsidR="00631528" w:rsidRPr="00242870" w:rsidRDefault="00631528" w:rsidP="00BF3223">
            <w:pPr>
              <w:tabs>
                <w:tab w:val="left" w:pos="180"/>
              </w:tabs>
              <w:spacing w:after="120" w:line="276" w:lineRule="auto"/>
              <w:ind w:left="0" w:right="106" w:firstLine="0"/>
              <w:jc w:val="both"/>
              <w:rPr>
                <w:rFonts w:cstheme="minorHAnsi"/>
                <w:b/>
                <w:color w:val="D73329"/>
                <w:sz w:val="22"/>
              </w:rPr>
            </w:pPr>
            <w:r w:rsidRPr="00242870">
              <w:rPr>
                <w:rFonts w:cstheme="minorHAnsi"/>
                <w:b/>
                <w:color w:val="D73329"/>
                <w:sz w:val="22"/>
              </w:rPr>
              <w:t>Copies of the source documents you have reviewed in relation to this task</w:t>
            </w:r>
          </w:p>
          <w:p w14:paraId="539398B0" w14:textId="3B0C031D" w:rsidR="007753A1" w:rsidRPr="00242870" w:rsidRDefault="007753A1" w:rsidP="007753A1">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The candidates must submit copies of the source documents they have reviewed in relation to this task.</w:t>
            </w:r>
          </w:p>
          <w:p w14:paraId="1F72FDE1" w14:textId="294C94C7" w:rsidR="00E74837" w:rsidRPr="00242870" w:rsidRDefault="00E74837" w:rsidP="007753A1">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Their submission may include loan agreements, payment schedules, bank summaries, etc.</w:t>
            </w:r>
          </w:p>
          <w:p w14:paraId="0C35245B" w14:textId="72DB83AD" w:rsidR="0067514D" w:rsidRPr="00242870" w:rsidRDefault="007753A1" w:rsidP="00E74837">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The assessor must use such documentation as reference when completing the Workplace Assessment Task 1</w:t>
            </w:r>
            <w:r w:rsidR="00E74837" w:rsidRPr="00242870">
              <w:rPr>
                <w:rFonts w:cstheme="minorHAnsi"/>
                <w:bCs/>
                <w:color w:val="D73329"/>
                <w:sz w:val="22"/>
              </w:rPr>
              <w:t>6</w:t>
            </w:r>
            <w:r w:rsidRPr="00242870">
              <w:rPr>
                <w:rFonts w:cstheme="minorHAnsi"/>
                <w:bCs/>
                <w:color w:val="D73329"/>
                <w:sz w:val="22"/>
              </w:rPr>
              <w:t xml:space="preserve"> – Assessor’s Checklist.</w:t>
            </w:r>
          </w:p>
        </w:tc>
      </w:tr>
    </w:tbl>
    <w:p w14:paraId="08230E33" w14:textId="77777777" w:rsidR="0067514D" w:rsidRPr="00242870" w:rsidRDefault="0067514D" w:rsidP="0067514D">
      <w:pPr>
        <w:spacing w:after="120" w:line="276" w:lineRule="auto"/>
        <w:ind w:left="0" w:firstLine="0"/>
      </w:pPr>
      <w:r w:rsidRPr="00242870">
        <w:br w:type="page"/>
      </w:r>
    </w:p>
    <w:p w14:paraId="43E45D5E" w14:textId="3C94A067" w:rsidR="0067514D" w:rsidRPr="00242870" w:rsidRDefault="0067514D" w:rsidP="0067514D">
      <w:pPr>
        <w:pStyle w:val="Heading2"/>
        <w:tabs>
          <w:tab w:val="left" w:pos="180"/>
        </w:tabs>
        <w:ind w:right="0"/>
        <w:rPr>
          <w:lang w:val="en-AU"/>
        </w:rPr>
      </w:pPr>
      <w:bookmarkStart w:id="173" w:name="_Toc61449253"/>
      <w:r w:rsidRPr="00242870">
        <w:rPr>
          <w:lang w:val="en-AU"/>
        </w:rPr>
        <w:lastRenderedPageBreak/>
        <w:t>Task 1</w:t>
      </w:r>
      <w:r w:rsidR="00E74837" w:rsidRPr="00242870">
        <w:rPr>
          <w:lang w:val="en-AU"/>
        </w:rPr>
        <w:t>7</w:t>
      </w:r>
      <w:r w:rsidRPr="00242870">
        <w:rPr>
          <w:lang w:val="en-AU"/>
        </w:rPr>
        <w:t xml:space="preserve"> – </w:t>
      </w:r>
      <w:r w:rsidR="00E74837" w:rsidRPr="00242870">
        <w:rPr>
          <w:lang w:val="en-AU"/>
        </w:rPr>
        <w:t>Review Ongoing Business Finances Against Project Budgets</w:t>
      </w:r>
      <w:bookmarkEnd w:id="173"/>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67514D" w:rsidRPr="00242870" w14:paraId="4284DC72" w14:textId="77777777" w:rsidTr="008A30C4">
        <w:trPr>
          <w:trHeight w:val="153"/>
          <w:jc w:val="center"/>
        </w:trPr>
        <w:tc>
          <w:tcPr>
            <w:tcW w:w="5000" w:type="pct"/>
            <w:tcBorders>
              <w:top w:val="nil"/>
              <w:left w:val="nil"/>
              <w:bottom w:val="nil"/>
              <w:right w:val="nil"/>
            </w:tcBorders>
            <w:shd w:val="clear" w:color="auto" w:fill="D9E2F3" w:themeFill="accent1" w:themeFillTint="33"/>
          </w:tcPr>
          <w:p w14:paraId="4ECEBFA3" w14:textId="537A84BB" w:rsidR="00E74837" w:rsidRPr="00242870" w:rsidRDefault="00E74837" w:rsidP="008A30C4">
            <w:pPr>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 xml:space="preserve">Review </w:t>
            </w:r>
            <w:r w:rsidR="00FF2523" w:rsidRPr="00242870">
              <w:rPr>
                <w:rFonts w:cstheme="minorHAnsi"/>
                <w:color w:val="262626" w:themeColor="text1" w:themeTint="D9"/>
                <w:szCs w:val="24"/>
              </w:rPr>
              <w:t xml:space="preserve">the </w:t>
            </w:r>
            <w:r w:rsidRPr="00242870">
              <w:rPr>
                <w:rFonts w:cstheme="minorHAnsi"/>
                <w:color w:val="262626" w:themeColor="text1" w:themeTint="D9"/>
                <w:szCs w:val="24"/>
              </w:rPr>
              <w:t xml:space="preserve">actual project costs against the project budget of your nominated project. Document the results of this task using the </w:t>
            </w:r>
            <w:r w:rsidR="00136DEB" w:rsidRPr="00242870">
              <w:rPr>
                <w:rFonts w:cstheme="minorHAnsi"/>
                <w:b/>
                <w:bCs/>
                <w:color w:val="262626" w:themeColor="text1" w:themeTint="D9"/>
                <w:szCs w:val="24"/>
              </w:rPr>
              <w:t>Generic Variance Analysis Report</w:t>
            </w:r>
            <w:r w:rsidR="00136DEB" w:rsidRPr="00242870">
              <w:rPr>
                <w:rFonts w:cstheme="minorHAnsi"/>
                <w:color w:val="262626" w:themeColor="text1" w:themeTint="D9"/>
                <w:szCs w:val="24"/>
              </w:rPr>
              <w:t xml:space="preserve"> provided along with this workbook.</w:t>
            </w:r>
          </w:p>
          <w:p w14:paraId="4014D4EF" w14:textId="0FA36875" w:rsidR="0067514D" w:rsidRPr="0070772A" w:rsidRDefault="0070772A" w:rsidP="0070772A">
            <w:pPr>
              <w:tabs>
                <w:tab w:val="left" w:pos="180"/>
              </w:tabs>
              <w:spacing w:before="240" w:after="120" w:line="276" w:lineRule="auto"/>
              <w:ind w:left="0" w:right="0" w:firstLine="0"/>
              <w:jc w:val="both"/>
              <w:rPr>
                <w:rFonts w:cstheme="minorHAnsi"/>
                <w:b/>
                <w:bCs/>
                <w:color w:val="262626" w:themeColor="text1" w:themeTint="D9"/>
                <w:szCs w:val="24"/>
              </w:rPr>
            </w:pPr>
            <w:r w:rsidRPr="0070772A">
              <w:rPr>
                <w:rFonts w:cstheme="minorHAnsi"/>
                <w:b/>
                <w:bCs/>
                <w:color w:val="262626" w:themeColor="text1" w:themeTint="D9"/>
                <w:szCs w:val="24"/>
              </w:rPr>
              <w:t>YOU WILL BE ASSESSED ON</w:t>
            </w:r>
            <w:r>
              <w:rPr>
                <w:rFonts w:cstheme="minorHAnsi"/>
                <w:b/>
                <w:bCs/>
                <w:color w:val="262626" w:themeColor="text1" w:themeTint="D9"/>
                <w:szCs w:val="24"/>
              </w:rPr>
              <w:t xml:space="preserve"> YOUR</w:t>
            </w:r>
            <w:r w:rsidR="00476F2B">
              <w:rPr>
                <w:rFonts w:cstheme="minorHAnsi"/>
                <w:b/>
                <w:bCs/>
                <w:color w:val="262626" w:themeColor="text1" w:themeTint="D9"/>
                <w:szCs w:val="24"/>
              </w:rPr>
              <w:t xml:space="preserve"> </w:t>
            </w:r>
          </w:p>
          <w:p w14:paraId="7A399C9A" w14:textId="7D574CE3" w:rsidR="0067514D" w:rsidRPr="00756070" w:rsidRDefault="0070772A" w:rsidP="00756070">
            <w:pPr>
              <w:spacing w:after="120" w:line="276" w:lineRule="auto"/>
              <w:ind w:left="0" w:right="0" w:firstLine="0"/>
              <w:jc w:val="both"/>
              <w:rPr>
                <w:rFonts w:cstheme="minorHAnsi"/>
                <w:color w:val="262626" w:themeColor="text1" w:themeTint="D9"/>
                <w:szCs w:val="24"/>
              </w:rPr>
            </w:pPr>
            <w:r w:rsidRPr="00756070">
              <w:rPr>
                <w:rFonts w:cstheme="minorHAnsi"/>
                <w:color w:val="262626" w:themeColor="text1" w:themeTint="D9"/>
                <w:szCs w:val="24"/>
              </w:rPr>
              <w:t>P</w:t>
            </w:r>
            <w:r w:rsidR="0067514D" w:rsidRPr="00756070">
              <w:rPr>
                <w:rFonts w:cstheme="minorHAnsi"/>
                <w:color w:val="262626" w:themeColor="text1" w:themeTint="D9"/>
                <w:szCs w:val="24"/>
              </w:rPr>
              <w:t xml:space="preserve">ractical knowledge </w:t>
            </w:r>
            <w:r w:rsidR="005D4E75" w:rsidRPr="00756070">
              <w:rPr>
                <w:rFonts w:cstheme="minorHAnsi"/>
                <w:color w:val="262626" w:themeColor="text1" w:themeTint="D9"/>
                <w:szCs w:val="24"/>
              </w:rPr>
              <w:t xml:space="preserve">and skills </w:t>
            </w:r>
            <w:r w:rsidR="00136DEB" w:rsidRPr="00756070">
              <w:rPr>
                <w:rFonts w:cstheme="minorHAnsi"/>
                <w:color w:val="262626" w:themeColor="text1" w:themeTint="D9"/>
                <w:szCs w:val="24"/>
              </w:rPr>
              <w:t xml:space="preserve">relevant to </w:t>
            </w:r>
            <w:r w:rsidR="005D4E75" w:rsidRPr="00756070">
              <w:rPr>
                <w:rFonts w:cstheme="minorHAnsi"/>
                <w:color w:val="262626" w:themeColor="text1" w:themeTint="D9"/>
                <w:szCs w:val="24"/>
              </w:rPr>
              <w:t xml:space="preserve">preparing a </w:t>
            </w:r>
            <w:r w:rsidR="00136DEB" w:rsidRPr="00756070">
              <w:rPr>
                <w:rFonts w:cstheme="minorHAnsi"/>
                <w:color w:val="262626" w:themeColor="text1" w:themeTint="D9"/>
                <w:szCs w:val="24"/>
              </w:rPr>
              <w:t>variance</w:t>
            </w:r>
            <w:r w:rsidR="005D4E75" w:rsidRPr="00756070">
              <w:rPr>
                <w:rFonts w:cstheme="minorHAnsi"/>
                <w:color w:val="262626" w:themeColor="text1" w:themeTint="D9"/>
                <w:szCs w:val="24"/>
              </w:rPr>
              <w:t xml:space="preserve"> analysis report</w:t>
            </w:r>
          </w:p>
          <w:p w14:paraId="43C92071" w14:textId="33FB9513" w:rsidR="0070772A" w:rsidRPr="0070772A" w:rsidRDefault="0070772A" w:rsidP="0070772A">
            <w:pPr>
              <w:tabs>
                <w:tab w:val="left" w:pos="180"/>
              </w:tabs>
              <w:spacing w:before="240" w:after="120" w:line="276" w:lineRule="auto"/>
              <w:ind w:left="0" w:right="0" w:firstLine="0"/>
              <w:jc w:val="both"/>
              <w:rPr>
                <w:rFonts w:cstheme="minorHAnsi"/>
                <w:b/>
                <w:bCs/>
                <w:color w:val="262626" w:themeColor="text1" w:themeTint="D9"/>
                <w:szCs w:val="24"/>
              </w:rPr>
            </w:pPr>
            <w:r w:rsidRPr="0070772A">
              <w:rPr>
                <w:rFonts w:cstheme="minorHAnsi"/>
                <w:b/>
                <w:bCs/>
                <w:color w:val="262626" w:themeColor="text1" w:themeTint="D9"/>
                <w:szCs w:val="24"/>
              </w:rPr>
              <w:t>ASSESSOR’S CHECKLIST</w:t>
            </w:r>
          </w:p>
          <w:p w14:paraId="359E82C7" w14:textId="40EF9F90" w:rsidR="0067514D" w:rsidRPr="00242870" w:rsidRDefault="0067514D" w:rsidP="00136DEB">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242870">
              <w:rPr>
                <w:rFonts w:cstheme="minorHAnsi"/>
                <w:color w:val="262626" w:themeColor="text1" w:themeTint="D9"/>
                <w:szCs w:val="24"/>
              </w:rPr>
              <w:t xml:space="preserve">Before starting this task, review the </w:t>
            </w:r>
            <w:r w:rsidRPr="00242870">
              <w:rPr>
                <w:rFonts w:cstheme="minorHAnsi"/>
                <w:b/>
                <w:bCs/>
                <w:color w:val="262626" w:themeColor="text1" w:themeTint="D9"/>
                <w:szCs w:val="24"/>
              </w:rPr>
              <w:t>Workplace Assessment Task 1</w:t>
            </w:r>
            <w:r w:rsidR="008D3796" w:rsidRPr="00242870">
              <w:rPr>
                <w:rFonts w:cstheme="minorHAnsi"/>
                <w:b/>
                <w:bCs/>
                <w:color w:val="262626" w:themeColor="text1" w:themeTint="D9"/>
                <w:szCs w:val="24"/>
              </w:rPr>
              <w:t>7</w:t>
            </w:r>
            <w:r w:rsidRPr="00242870">
              <w:rPr>
                <w:rFonts w:cstheme="minorHAnsi"/>
                <w:b/>
                <w:bCs/>
                <w:color w:val="262626" w:themeColor="text1" w:themeTint="D9"/>
                <w:szCs w:val="24"/>
              </w:rPr>
              <w:t xml:space="preserve"> – Assessor’s Checklist </w:t>
            </w:r>
            <w:r w:rsidRPr="00242870">
              <w:rPr>
                <w:rFonts w:cstheme="minorHAnsi"/>
                <w:color w:val="262626" w:themeColor="text1" w:themeTint="D9"/>
                <w:szCs w:val="24"/>
              </w:rPr>
              <w:t xml:space="preserve">provided along with this workbook. This form lists the criteria your submission must address to complete this task satisfactorily. </w:t>
            </w:r>
          </w:p>
          <w:p w14:paraId="1D0BD3ED" w14:textId="39DCA908" w:rsidR="0067514D" w:rsidRPr="0070772A" w:rsidRDefault="0070772A" w:rsidP="0070772A">
            <w:pPr>
              <w:tabs>
                <w:tab w:val="left" w:pos="180"/>
              </w:tabs>
              <w:spacing w:before="240" w:after="120" w:line="276" w:lineRule="auto"/>
              <w:ind w:left="0" w:right="0" w:firstLine="0"/>
              <w:jc w:val="both"/>
              <w:rPr>
                <w:rFonts w:cstheme="minorHAnsi"/>
                <w:b/>
                <w:bCs/>
                <w:color w:val="262626" w:themeColor="text1" w:themeTint="D9"/>
                <w:szCs w:val="24"/>
              </w:rPr>
            </w:pPr>
            <w:r w:rsidRPr="0070772A">
              <w:rPr>
                <w:rFonts w:cstheme="minorHAnsi"/>
                <w:b/>
                <w:bCs/>
                <w:color w:val="262626" w:themeColor="text1" w:themeTint="D9"/>
                <w:szCs w:val="24"/>
              </w:rPr>
              <w:t>YOUR ASSESSOR WILL</w:t>
            </w:r>
          </w:p>
          <w:p w14:paraId="69CDF773" w14:textId="57EF4009" w:rsidR="0067514D" w:rsidRPr="00242870" w:rsidRDefault="0067514D"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Provide you with a copy of the policies and procedures relevant to </w:t>
            </w:r>
            <w:r w:rsidR="008D3796" w:rsidRPr="00242870">
              <w:rPr>
                <w:rFonts w:cstheme="minorHAnsi"/>
                <w:color w:val="262626" w:themeColor="text1" w:themeTint="D9"/>
                <w:szCs w:val="24"/>
              </w:rPr>
              <w:t>preparing Variance Analysis Report</w:t>
            </w:r>
          </w:p>
          <w:p w14:paraId="1D9AD424" w14:textId="77777777" w:rsidR="0067514D" w:rsidRPr="00242870" w:rsidRDefault="0067514D"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Organise workplace resources required for you to complete this assessment.</w:t>
            </w:r>
          </w:p>
          <w:p w14:paraId="57C928FE" w14:textId="77777777" w:rsidR="0067514D" w:rsidRPr="00242870" w:rsidRDefault="0067514D"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Discuss with you the requirements listed in the Assessor’s Checklist prior to the assessment.</w:t>
            </w:r>
          </w:p>
          <w:p w14:paraId="5B366FCA" w14:textId="77777777" w:rsidR="0067514D" w:rsidRPr="00242870" w:rsidRDefault="0067514D" w:rsidP="00C02FC7">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Address your queries and concerns regarding this task.</w:t>
            </w:r>
          </w:p>
          <w:p w14:paraId="706DFC73" w14:textId="0AAFE249" w:rsidR="0070772A" w:rsidRPr="0070772A" w:rsidRDefault="0070772A" w:rsidP="0070772A">
            <w:pPr>
              <w:tabs>
                <w:tab w:val="left" w:pos="180"/>
              </w:tabs>
              <w:spacing w:before="240" w:after="120" w:line="276" w:lineRule="auto"/>
              <w:ind w:left="0" w:right="0" w:firstLine="0"/>
              <w:jc w:val="both"/>
              <w:rPr>
                <w:rFonts w:cstheme="minorHAnsi"/>
                <w:b/>
                <w:bCs/>
                <w:color w:val="262626" w:themeColor="text1" w:themeTint="D9"/>
                <w:szCs w:val="24"/>
              </w:rPr>
            </w:pPr>
            <w:r w:rsidRPr="0070772A">
              <w:rPr>
                <w:rFonts w:cstheme="minorHAnsi"/>
                <w:b/>
                <w:bCs/>
                <w:color w:val="262626" w:themeColor="text1" w:themeTint="D9"/>
                <w:szCs w:val="24"/>
              </w:rPr>
              <w:t>EVIDENCE TO BE SUBMITTED</w:t>
            </w:r>
          </w:p>
          <w:p w14:paraId="526B7837" w14:textId="614D6023" w:rsidR="0067514D" w:rsidRPr="00242870" w:rsidRDefault="0067514D" w:rsidP="008A30C4">
            <w:pPr>
              <w:tabs>
                <w:tab w:val="left" w:pos="180"/>
              </w:tabs>
              <w:spacing w:after="120" w:line="276" w:lineRule="auto"/>
              <w:ind w:left="0" w:right="0" w:firstLine="0"/>
              <w:jc w:val="both"/>
              <w:rPr>
                <w:rFonts w:cstheme="minorHAnsi"/>
                <w:color w:val="262626" w:themeColor="text1" w:themeTint="D9"/>
                <w:szCs w:val="24"/>
              </w:rPr>
            </w:pPr>
            <w:r w:rsidRPr="00242870">
              <w:rPr>
                <w:rFonts w:cstheme="minorHAnsi"/>
                <w:color w:val="262626" w:themeColor="text1" w:themeTint="D9"/>
                <w:szCs w:val="24"/>
              </w:rPr>
              <w:t>After completing this task, submit the following to your assessor:</w:t>
            </w:r>
          </w:p>
          <w:p w14:paraId="7FEFBC07" w14:textId="51975E3C" w:rsidR="0067514D" w:rsidRPr="00242870" w:rsidRDefault="0067514D" w:rsidP="00C02FC7">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 xml:space="preserve">Completed </w:t>
            </w:r>
            <w:r w:rsidR="008D3796" w:rsidRPr="00242870">
              <w:rPr>
                <w:rFonts w:cstheme="minorHAnsi"/>
                <w:color w:val="262626" w:themeColor="text1" w:themeTint="D9"/>
                <w:szCs w:val="24"/>
              </w:rPr>
              <w:t>Variance Analysis Report</w:t>
            </w:r>
          </w:p>
          <w:p w14:paraId="2B0D67E2" w14:textId="2C76CA1D" w:rsidR="0067514D" w:rsidRPr="00242870" w:rsidRDefault="0067514D" w:rsidP="00C02FC7">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w:t>
            </w:r>
            <w:r w:rsidR="00DF401E" w:rsidRPr="00242870">
              <w:rPr>
                <w:rFonts w:cstheme="minorHAnsi"/>
                <w:color w:val="262626" w:themeColor="text1" w:themeTint="D9"/>
                <w:szCs w:val="24"/>
              </w:rPr>
              <w:t>y</w:t>
            </w:r>
            <w:r w:rsidRPr="00242870">
              <w:rPr>
                <w:rFonts w:cstheme="minorHAnsi"/>
                <w:color w:val="262626" w:themeColor="text1" w:themeTint="D9"/>
                <w:szCs w:val="24"/>
              </w:rPr>
              <w:t xml:space="preserve"> of the </w:t>
            </w:r>
            <w:r w:rsidR="00DF401E" w:rsidRPr="00242870">
              <w:rPr>
                <w:rFonts w:cstheme="minorHAnsi"/>
                <w:color w:val="262626" w:themeColor="text1" w:themeTint="D9"/>
                <w:szCs w:val="24"/>
              </w:rPr>
              <w:t>project budget of your nominated project</w:t>
            </w:r>
          </w:p>
          <w:p w14:paraId="3CAFE22E" w14:textId="38728A9E" w:rsidR="0067514D" w:rsidRPr="00242870" w:rsidRDefault="00DF401E" w:rsidP="00C02FC7">
            <w:pPr>
              <w:pStyle w:val="ListParagraph"/>
              <w:numPr>
                <w:ilvl w:val="0"/>
                <w:numId w:val="112"/>
              </w:numPr>
              <w:tabs>
                <w:tab w:val="left" w:pos="180"/>
              </w:tabs>
              <w:spacing w:after="120" w:line="276" w:lineRule="auto"/>
              <w:ind w:left="714" w:right="0" w:hanging="357"/>
              <w:contextualSpacing w:val="0"/>
              <w:jc w:val="both"/>
              <w:rPr>
                <w:rFonts w:cstheme="minorHAnsi"/>
                <w:color w:val="262626" w:themeColor="text1" w:themeTint="D9"/>
                <w:szCs w:val="24"/>
              </w:rPr>
            </w:pPr>
            <w:r w:rsidRPr="00242870">
              <w:rPr>
                <w:rFonts w:cstheme="minorHAnsi"/>
                <w:color w:val="262626" w:themeColor="text1" w:themeTint="D9"/>
                <w:szCs w:val="24"/>
              </w:rPr>
              <w:t>Copy of the cost report of your nominated project</w:t>
            </w:r>
          </w:p>
        </w:tc>
      </w:tr>
    </w:tbl>
    <w:p w14:paraId="2D097400" w14:textId="0AD452C7" w:rsidR="00BE2ED7" w:rsidRPr="00242870" w:rsidRDefault="0067514D" w:rsidP="00BE2ED7">
      <w:pPr>
        <w:spacing w:after="120" w:line="276" w:lineRule="auto"/>
        <w:ind w:left="0" w:firstLine="0"/>
        <w:rPr>
          <w:rFonts w:eastAsia="Arial Unicode MS" w:cstheme="minorHAnsi"/>
          <w:b/>
          <w:noProof/>
          <w:color w:val="2F5496" w:themeColor="accent1" w:themeShade="BF"/>
          <w:kern w:val="32"/>
          <w:sz w:val="32"/>
          <w:szCs w:val="32"/>
          <w:lang w:val="en-GB" w:bidi="en-US"/>
        </w:rPr>
      </w:pPr>
      <w:r w:rsidRPr="00242870">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BE2ED7" w:rsidRPr="00242870" w14:paraId="7D68DB38" w14:textId="77777777" w:rsidTr="00564E72">
        <w:trPr>
          <w:trHeight w:val="74"/>
          <w:jc w:val="center"/>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auto"/>
          </w:tcPr>
          <w:p w14:paraId="5EB3EDBB" w14:textId="1FF30D00" w:rsidR="00BE2ED7" w:rsidRPr="00242870" w:rsidRDefault="00BE2ED7" w:rsidP="00564E72">
            <w:pPr>
              <w:tabs>
                <w:tab w:val="left" w:pos="180"/>
              </w:tabs>
              <w:spacing w:after="120" w:line="276" w:lineRule="auto"/>
              <w:ind w:left="0" w:right="0" w:firstLine="0"/>
              <w:jc w:val="both"/>
              <w:rPr>
                <w:rFonts w:cstheme="minorHAnsi"/>
                <w:i/>
                <w:color w:val="2F5496" w:themeColor="accent1" w:themeShade="BF"/>
                <w:sz w:val="20"/>
                <w:szCs w:val="24"/>
              </w:rPr>
            </w:pPr>
            <w:r w:rsidRPr="00242870">
              <w:rPr>
                <w:rFonts w:cstheme="minorHAnsi"/>
                <w:i/>
                <w:color w:val="2F5496" w:themeColor="accent1" w:themeShade="BF"/>
                <w:sz w:val="20"/>
                <w:szCs w:val="24"/>
              </w:rPr>
              <w:lastRenderedPageBreak/>
              <w:t>Mapping: CPCCBC5019 PC3.</w:t>
            </w:r>
            <w:r w:rsidR="00FF2523" w:rsidRPr="00242870">
              <w:rPr>
                <w:rFonts w:cstheme="minorHAnsi"/>
                <w:i/>
                <w:color w:val="2F5496" w:themeColor="accent1" w:themeShade="BF"/>
                <w:sz w:val="20"/>
                <w:szCs w:val="24"/>
              </w:rPr>
              <w:t>5</w:t>
            </w:r>
            <w:r w:rsidRPr="00242870">
              <w:rPr>
                <w:rFonts w:cstheme="minorHAnsi"/>
                <w:i/>
                <w:color w:val="2F5496" w:themeColor="accent1" w:themeShade="BF"/>
                <w:sz w:val="20"/>
                <w:szCs w:val="24"/>
              </w:rPr>
              <w:t>, PE</w:t>
            </w:r>
            <w:r w:rsidR="00FF2523" w:rsidRPr="00242870">
              <w:rPr>
                <w:rFonts w:cstheme="minorHAnsi"/>
                <w:i/>
                <w:color w:val="2F5496" w:themeColor="accent1" w:themeShade="BF"/>
                <w:sz w:val="20"/>
                <w:szCs w:val="24"/>
              </w:rPr>
              <w:t>3</w:t>
            </w:r>
            <w:r w:rsidRPr="00242870">
              <w:rPr>
                <w:rFonts w:cstheme="minorHAnsi"/>
                <w:i/>
                <w:color w:val="2F5496" w:themeColor="accent1" w:themeShade="BF"/>
                <w:sz w:val="20"/>
                <w:szCs w:val="24"/>
              </w:rPr>
              <w:t>.0 (p)</w:t>
            </w:r>
          </w:p>
          <w:p w14:paraId="37B3FA16" w14:textId="77777777" w:rsidR="00BE2ED7" w:rsidRPr="00242870" w:rsidRDefault="00BE2ED7" w:rsidP="00564E72">
            <w:pPr>
              <w:tabs>
                <w:tab w:val="left" w:pos="180"/>
              </w:tabs>
              <w:spacing w:after="120" w:line="276" w:lineRule="auto"/>
              <w:ind w:left="0" w:right="0" w:firstLine="0"/>
              <w:rPr>
                <w:rFonts w:cstheme="minorHAnsi"/>
                <w:b/>
                <w:color w:val="D73329"/>
                <w:sz w:val="22"/>
              </w:rPr>
            </w:pPr>
            <w:r w:rsidRPr="00242870">
              <w:rPr>
                <w:rFonts w:cstheme="minorHAnsi"/>
                <w:b/>
                <w:color w:val="D73329"/>
                <w:sz w:val="22"/>
              </w:rPr>
              <w:t>Marking guide</w:t>
            </w:r>
          </w:p>
          <w:p w14:paraId="0E8DE361" w14:textId="72942257" w:rsidR="00BE2ED7" w:rsidRPr="00242870" w:rsidRDefault="00FF2523" w:rsidP="00564E72">
            <w:pPr>
              <w:tabs>
                <w:tab w:val="left" w:pos="180"/>
              </w:tabs>
              <w:spacing w:after="120" w:line="276" w:lineRule="auto"/>
              <w:ind w:left="0" w:right="0" w:firstLine="0"/>
              <w:rPr>
                <w:rFonts w:cstheme="minorHAnsi"/>
                <w:b/>
                <w:color w:val="D73329"/>
                <w:sz w:val="22"/>
              </w:rPr>
            </w:pPr>
            <w:r w:rsidRPr="00242870">
              <w:rPr>
                <w:rFonts w:cstheme="minorHAnsi"/>
                <w:b/>
                <w:color w:val="D73329"/>
                <w:sz w:val="22"/>
              </w:rPr>
              <w:t>Variance Analysis Report</w:t>
            </w:r>
          </w:p>
          <w:p w14:paraId="7458BB5B" w14:textId="7286387A" w:rsidR="00BE2ED7" w:rsidRPr="00242870" w:rsidRDefault="00BE2ED7" w:rsidP="00564E7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w:t>
            </w:r>
            <w:r w:rsidR="00FF2523" w:rsidRPr="00242870">
              <w:rPr>
                <w:rFonts w:cstheme="minorHAnsi"/>
                <w:bCs/>
                <w:color w:val="D73329"/>
                <w:sz w:val="22"/>
              </w:rPr>
              <w:t>review the actual project costs against the project budget of their nominated project.</w:t>
            </w:r>
          </w:p>
          <w:p w14:paraId="0B1877F7" w14:textId="613B62A0" w:rsidR="00BE2ED7" w:rsidRPr="00242870" w:rsidRDefault="00BE2ED7" w:rsidP="00564E7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 xml:space="preserve">The candidate must </w:t>
            </w:r>
            <w:r w:rsidR="00FF2523" w:rsidRPr="00242870">
              <w:rPr>
                <w:rFonts w:cstheme="minorHAnsi"/>
                <w:bCs/>
                <w:color w:val="D73329"/>
                <w:sz w:val="22"/>
              </w:rPr>
              <w:t>document the results of this task using the Generic Variance Analysis Report provided along with this workbook.</w:t>
            </w:r>
          </w:p>
          <w:p w14:paraId="44BEF368" w14:textId="63F76B84" w:rsidR="00BE2ED7" w:rsidRPr="00242870" w:rsidRDefault="00BE2ED7" w:rsidP="00564E72">
            <w:pPr>
              <w:tabs>
                <w:tab w:val="left" w:pos="180"/>
              </w:tabs>
              <w:spacing w:after="120" w:line="276" w:lineRule="auto"/>
              <w:ind w:left="0" w:right="0" w:firstLine="0"/>
              <w:jc w:val="both"/>
              <w:rPr>
                <w:rFonts w:cstheme="minorHAnsi"/>
                <w:bCs/>
                <w:color w:val="D73329"/>
                <w:sz w:val="22"/>
              </w:rPr>
            </w:pPr>
            <w:r w:rsidRPr="00242870">
              <w:rPr>
                <w:rFonts w:cstheme="minorHAnsi"/>
                <w:bCs/>
                <w:color w:val="D73329"/>
                <w:sz w:val="22"/>
              </w:rPr>
              <w:t>For satisfactory performance, the candidate’s submission must meet all of the criteria listed in the Workplace Assessment Task 1</w:t>
            </w:r>
            <w:r w:rsidR="00672C6F" w:rsidRPr="00242870">
              <w:rPr>
                <w:rFonts w:cstheme="minorHAnsi"/>
                <w:bCs/>
                <w:color w:val="D73329"/>
                <w:sz w:val="22"/>
              </w:rPr>
              <w:t>7</w:t>
            </w:r>
            <w:r w:rsidRPr="00242870">
              <w:rPr>
                <w:rFonts w:cstheme="minorHAnsi"/>
                <w:bCs/>
                <w:color w:val="D73329"/>
                <w:sz w:val="22"/>
              </w:rPr>
              <w:t xml:space="preserve"> – Assessor’s Checklist.</w:t>
            </w:r>
          </w:p>
          <w:p w14:paraId="6C8CAADB" w14:textId="4CD41EE6" w:rsidR="00BE2ED7" w:rsidRPr="00242870" w:rsidRDefault="00BE2ED7" w:rsidP="00564E72">
            <w:pPr>
              <w:tabs>
                <w:tab w:val="left" w:pos="180"/>
              </w:tabs>
              <w:spacing w:after="120" w:line="276" w:lineRule="auto"/>
              <w:ind w:left="0" w:right="0" w:firstLine="0"/>
              <w:rPr>
                <w:rFonts w:cstheme="minorHAnsi"/>
                <w:b/>
                <w:color w:val="D73329"/>
                <w:sz w:val="22"/>
              </w:rPr>
            </w:pPr>
            <w:r w:rsidRPr="00242870">
              <w:rPr>
                <w:rFonts w:cstheme="minorHAnsi"/>
                <w:b/>
                <w:color w:val="D73329"/>
                <w:sz w:val="22"/>
              </w:rPr>
              <w:t>Workplace Assessment Task 1</w:t>
            </w:r>
            <w:r w:rsidR="00672C6F" w:rsidRPr="00242870">
              <w:rPr>
                <w:rFonts w:cstheme="minorHAnsi"/>
                <w:b/>
                <w:color w:val="D73329"/>
                <w:sz w:val="22"/>
              </w:rPr>
              <w:t>7</w:t>
            </w:r>
            <w:r w:rsidRPr="00242870">
              <w:rPr>
                <w:rFonts w:cstheme="minorHAnsi"/>
                <w:b/>
                <w:color w:val="D73329"/>
                <w:sz w:val="22"/>
              </w:rPr>
              <w:t xml:space="preserve"> – Assessor’s Checklist</w:t>
            </w:r>
          </w:p>
          <w:p w14:paraId="6B8377BC" w14:textId="133B068E" w:rsidR="00BE2ED7" w:rsidRPr="00242870" w:rsidRDefault="00BE2ED7" w:rsidP="00564E72">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w:t>
            </w:r>
            <w:r w:rsidRPr="00242870">
              <w:rPr>
                <w:rFonts w:cstheme="minorHAnsi"/>
                <w:bCs/>
                <w:i/>
                <w:iCs/>
                <w:color w:val="D73329"/>
                <w:sz w:val="22"/>
              </w:rPr>
              <w:t>Assessor’s Checklist</w:t>
            </w:r>
            <w:r w:rsidRPr="00242870">
              <w:rPr>
                <w:rFonts w:cstheme="minorHAnsi"/>
                <w:bCs/>
                <w:color w:val="D73329"/>
                <w:sz w:val="22"/>
              </w:rPr>
              <w:t xml:space="preserve"> must be completed by the assessor. The form must document the assessor’s assessment of the candidate’s </w:t>
            </w:r>
            <w:r w:rsidR="00672C6F" w:rsidRPr="00242870">
              <w:rPr>
                <w:rFonts w:cstheme="minorHAnsi"/>
                <w:bCs/>
                <w:color w:val="D73329"/>
                <w:sz w:val="22"/>
              </w:rPr>
              <w:t>Variance Analysis Report</w:t>
            </w:r>
            <w:r w:rsidRPr="00242870">
              <w:rPr>
                <w:rFonts w:cstheme="minorHAnsi"/>
                <w:bCs/>
                <w:color w:val="D73329"/>
                <w:sz w:val="22"/>
              </w:rPr>
              <w:t xml:space="preserve"> submission.</w:t>
            </w:r>
          </w:p>
          <w:p w14:paraId="2D9561F5" w14:textId="77777777" w:rsidR="00BE2ED7" w:rsidRPr="00242870" w:rsidRDefault="00BE2ED7" w:rsidP="00564E72">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This form outlines the criteria that the candidate’s submission must meet.</w:t>
            </w:r>
          </w:p>
          <w:p w14:paraId="56DBB4D1" w14:textId="77777777" w:rsidR="00BE2ED7" w:rsidRPr="00242870" w:rsidRDefault="00BE2ED7" w:rsidP="00564E72">
            <w:pPr>
              <w:tabs>
                <w:tab w:val="left" w:pos="180"/>
              </w:tabs>
              <w:spacing w:after="120" w:line="276" w:lineRule="auto"/>
              <w:ind w:left="0" w:right="106" w:firstLine="0"/>
              <w:jc w:val="both"/>
              <w:rPr>
                <w:rFonts w:cstheme="minorHAnsi"/>
                <w:bCs/>
                <w:i/>
                <w:iCs/>
                <w:color w:val="D73329"/>
                <w:sz w:val="22"/>
              </w:rPr>
            </w:pPr>
            <w:r w:rsidRPr="00242870">
              <w:rPr>
                <w:rFonts w:cstheme="minorHAnsi"/>
                <w:bCs/>
                <w:color w:val="D73329"/>
                <w:sz w:val="22"/>
              </w:rPr>
              <w:t xml:space="preserve">For satisfactory performance, the candidate’s submission must meet all criteria listed here, </w:t>
            </w:r>
            <w:proofErr w:type="gramStart"/>
            <w:r w:rsidRPr="00242870">
              <w:rPr>
                <w:rFonts w:cstheme="minorHAnsi"/>
                <w:bCs/>
                <w:color w:val="D73329"/>
                <w:sz w:val="22"/>
              </w:rPr>
              <w:t>i.e.</w:t>
            </w:r>
            <w:proofErr w:type="gramEnd"/>
            <w:r w:rsidRPr="00242870">
              <w:rPr>
                <w:rFonts w:cstheme="minorHAnsi"/>
                <w:bCs/>
                <w:color w:val="D73329"/>
                <w:sz w:val="22"/>
              </w:rPr>
              <w:t xml:space="preserve"> assessor has ticked YES in all items of the </w:t>
            </w:r>
            <w:r w:rsidRPr="00242870">
              <w:rPr>
                <w:rFonts w:cstheme="minorHAnsi"/>
                <w:bCs/>
                <w:i/>
                <w:iCs/>
                <w:color w:val="D73329"/>
                <w:sz w:val="22"/>
              </w:rPr>
              <w:t>Assessor’s Checklist.</w:t>
            </w:r>
          </w:p>
          <w:p w14:paraId="3B6C2C4A" w14:textId="7EFCDE75" w:rsidR="00672C6F" w:rsidRPr="00242870" w:rsidRDefault="00672C6F" w:rsidP="00672C6F">
            <w:pPr>
              <w:tabs>
                <w:tab w:val="left" w:pos="180"/>
              </w:tabs>
              <w:spacing w:after="120" w:line="276" w:lineRule="auto"/>
              <w:ind w:left="0" w:right="106" w:firstLine="0"/>
              <w:jc w:val="both"/>
              <w:rPr>
                <w:rFonts w:cstheme="minorHAnsi"/>
                <w:b/>
                <w:color w:val="D73329"/>
                <w:sz w:val="22"/>
              </w:rPr>
            </w:pPr>
            <w:r w:rsidRPr="00242870">
              <w:rPr>
                <w:rFonts w:cstheme="minorHAnsi"/>
                <w:b/>
                <w:color w:val="D73329"/>
                <w:sz w:val="22"/>
              </w:rPr>
              <w:t xml:space="preserve">Copy of the project budget of </w:t>
            </w:r>
            <w:r w:rsidR="00FA5F5D" w:rsidRPr="00242870">
              <w:rPr>
                <w:rFonts w:cstheme="minorHAnsi"/>
                <w:b/>
                <w:color w:val="D73329"/>
                <w:sz w:val="22"/>
              </w:rPr>
              <w:t>their</w:t>
            </w:r>
            <w:r w:rsidRPr="00242870">
              <w:rPr>
                <w:rFonts w:cstheme="minorHAnsi"/>
                <w:b/>
                <w:color w:val="D73329"/>
                <w:sz w:val="22"/>
              </w:rPr>
              <w:t xml:space="preserve"> nominated project</w:t>
            </w:r>
          </w:p>
          <w:p w14:paraId="2E83E5B8" w14:textId="5914B295" w:rsidR="00672C6F" w:rsidRPr="00242870" w:rsidRDefault="00672C6F" w:rsidP="00672C6F">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candidates must submit a copy of the project budget of </w:t>
            </w:r>
            <w:r w:rsidR="00BE510B" w:rsidRPr="00242870">
              <w:rPr>
                <w:rFonts w:cstheme="minorHAnsi"/>
                <w:bCs/>
                <w:color w:val="D73329"/>
                <w:sz w:val="22"/>
              </w:rPr>
              <w:t>their</w:t>
            </w:r>
            <w:r w:rsidRPr="00242870">
              <w:rPr>
                <w:rFonts w:cstheme="minorHAnsi"/>
                <w:bCs/>
                <w:color w:val="D73329"/>
                <w:sz w:val="22"/>
              </w:rPr>
              <w:t xml:space="preserve"> nominated project</w:t>
            </w:r>
          </w:p>
          <w:p w14:paraId="394F33D3" w14:textId="0E808169" w:rsidR="00672C6F" w:rsidRPr="00242870" w:rsidRDefault="00672C6F" w:rsidP="00672C6F">
            <w:pPr>
              <w:tabs>
                <w:tab w:val="left" w:pos="180"/>
              </w:tabs>
              <w:spacing w:after="120" w:line="276" w:lineRule="auto"/>
              <w:ind w:left="0" w:right="106" w:firstLine="0"/>
              <w:jc w:val="both"/>
              <w:rPr>
                <w:rFonts w:cstheme="minorHAnsi"/>
                <w:b/>
                <w:color w:val="D73329"/>
                <w:sz w:val="22"/>
              </w:rPr>
            </w:pPr>
            <w:r w:rsidRPr="00242870">
              <w:rPr>
                <w:rFonts w:cstheme="minorHAnsi"/>
                <w:bCs/>
                <w:color w:val="D73329"/>
                <w:sz w:val="22"/>
              </w:rPr>
              <w:t xml:space="preserve">The assessor must use such </w:t>
            </w:r>
            <w:r w:rsidR="00BE510B" w:rsidRPr="00242870">
              <w:rPr>
                <w:rFonts w:cstheme="minorHAnsi"/>
                <w:bCs/>
                <w:color w:val="D73329"/>
                <w:sz w:val="22"/>
              </w:rPr>
              <w:t>submission</w:t>
            </w:r>
            <w:r w:rsidRPr="00242870">
              <w:rPr>
                <w:rFonts w:cstheme="minorHAnsi"/>
                <w:bCs/>
                <w:color w:val="D73329"/>
                <w:sz w:val="22"/>
              </w:rPr>
              <w:t xml:space="preserve"> as reference when completing the Workplace Assessment Task 1</w:t>
            </w:r>
            <w:r w:rsidR="00BE510B" w:rsidRPr="00242870">
              <w:rPr>
                <w:rFonts w:cstheme="minorHAnsi"/>
                <w:bCs/>
                <w:color w:val="D73329"/>
                <w:sz w:val="22"/>
              </w:rPr>
              <w:t>7</w:t>
            </w:r>
            <w:r w:rsidRPr="00242870">
              <w:rPr>
                <w:rFonts w:cstheme="minorHAnsi"/>
                <w:bCs/>
                <w:color w:val="D73329"/>
                <w:sz w:val="22"/>
              </w:rPr>
              <w:t xml:space="preserve"> – Assessor’s Checklist.</w:t>
            </w:r>
          </w:p>
          <w:p w14:paraId="3E0B696C" w14:textId="5F58838F" w:rsidR="00672C6F" w:rsidRPr="00242870" w:rsidRDefault="00672C6F" w:rsidP="00672C6F">
            <w:pPr>
              <w:tabs>
                <w:tab w:val="left" w:pos="180"/>
              </w:tabs>
              <w:spacing w:after="120" w:line="276" w:lineRule="auto"/>
              <w:ind w:left="0" w:right="106" w:firstLine="0"/>
              <w:jc w:val="both"/>
              <w:rPr>
                <w:rFonts w:cstheme="minorHAnsi"/>
                <w:b/>
                <w:bCs/>
                <w:color w:val="D73329"/>
                <w:sz w:val="22"/>
              </w:rPr>
            </w:pPr>
            <w:r w:rsidRPr="00242870">
              <w:rPr>
                <w:rFonts w:cstheme="minorHAnsi"/>
                <w:b/>
                <w:color w:val="D73329"/>
                <w:sz w:val="22"/>
              </w:rPr>
              <w:t xml:space="preserve">Copy of the cost report of </w:t>
            </w:r>
            <w:r w:rsidR="00FA5F5D" w:rsidRPr="00242870">
              <w:rPr>
                <w:rFonts w:cstheme="minorHAnsi"/>
                <w:b/>
                <w:color w:val="D73329"/>
                <w:sz w:val="22"/>
              </w:rPr>
              <w:t xml:space="preserve">their </w:t>
            </w:r>
            <w:r w:rsidRPr="00242870">
              <w:rPr>
                <w:rFonts w:cstheme="minorHAnsi"/>
                <w:b/>
                <w:color w:val="D73329"/>
                <w:sz w:val="22"/>
              </w:rPr>
              <w:t>nominated project</w:t>
            </w:r>
            <w:r w:rsidRPr="00242870">
              <w:rPr>
                <w:rFonts w:cstheme="minorHAnsi"/>
                <w:b/>
                <w:bCs/>
                <w:color w:val="D73329"/>
                <w:sz w:val="22"/>
              </w:rPr>
              <w:t xml:space="preserve"> </w:t>
            </w:r>
          </w:p>
          <w:p w14:paraId="3BAB7BFD" w14:textId="5ACAFC7C" w:rsidR="00BE2ED7" w:rsidRPr="00242870" w:rsidRDefault="00BE2ED7" w:rsidP="00672C6F">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candidates must submit </w:t>
            </w:r>
            <w:r w:rsidR="00FA5F5D" w:rsidRPr="00242870">
              <w:rPr>
                <w:rFonts w:cstheme="minorHAnsi"/>
                <w:bCs/>
                <w:color w:val="D73329"/>
                <w:sz w:val="22"/>
              </w:rPr>
              <w:t>a copy of the cost report of their nominated project.</w:t>
            </w:r>
          </w:p>
          <w:p w14:paraId="3AC046CC" w14:textId="44ABA00C" w:rsidR="00BE2ED7" w:rsidRPr="00242870" w:rsidRDefault="00BE2ED7" w:rsidP="00564E72">
            <w:pPr>
              <w:tabs>
                <w:tab w:val="left" w:pos="180"/>
              </w:tabs>
              <w:spacing w:after="120" w:line="276" w:lineRule="auto"/>
              <w:ind w:left="0" w:right="106" w:firstLine="0"/>
              <w:jc w:val="both"/>
              <w:rPr>
                <w:rFonts w:cstheme="minorHAnsi"/>
                <w:bCs/>
                <w:color w:val="D73329"/>
                <w:sz w:val="22"/>
              </w:rPr>
            </w:pPr>
            <w:r w:rsidRPr="00242870">
              <w:rPr>
                <w:rFonts w:cstheme="minorHAnsi"/>
                <w:bCs/>
                <w:color w:val="D73329"/>
                <w:sz w:val="22"/>
              </w:rPr>
              <w:t xml:space="preserve">The assessor must use such </w:t>
            </w:r>
            <w:r w:rsidR="00FA5F5D" w:rsidRPr="00242870">
              <w:rPr>
                <w:rFonts w:cstheme="minorHAnsi"/>
                <w:bCs/>
                <w:color w:val="D73329"/>
                <w:sz w:val="22"/>
              </w:rPr>
              <w:t>submission</w:t>
            </w:r>
            <w:r w:rsidRPr="00242870">
              <w:rPr>
                <w:rFonts w:cstheme="minorHAnsi"/>
                <w:bCs/>
                <w:color w:val="D73329"/>
                <w:sz w:val="22"/>
              </w:rPr>
              <w:t xml:space="preserve"> as reference when completing the Workplace Assessment Task 1</w:t>
            </w:r>
            <w:r w:rsidR="00FA5F5D" w:rsidRPr="00242870">
              <w:rPr>
                <w:rFonts w:cstheme="minorHAnsi"/>
                <w:bCs/>
                <w:color w:val="D73329"/>
                <w:sz w:val="22"/>
              </w:rPr>
              <w:t>7</w:t>
            </w:r>
            <w:r w:rsidRPr="00242870">
              <w:rPr>
                <w:rFonts w:cstheme="minorHAnsi"/>
                <w:bCs/>
                <w:color w:val="D73329"/>
                <w:sz w:val="22"/>
              </w:rPr>
              <w:t xml:space="preserve"> – Assessor’s Checklist.</w:t>
            </w:r>
          </w:p>
        </w:tc>
      </w:tr>
    </w:tbl>
    <w:p w14:paraId="4BEB593C" w14:textId="1173BA40" w:rsidR="00BE2ED7" w:rsidRPr="00242870" w:rsidRDefault="00BE2ED7" w:rsidP="00BE2ED7">
      <w:pPr>
        <w:spacing w:after="120" w:line="276" w:lineRule="auto"/>
        <w:ind w:left="0" w:firstLine="0"/>
      </w:pPr>
      <w:r w:rsidRPr="00242870">
        <w:t xml:space="preserve"> </w:t>
      </w:r>
      <w:r w:rsidRPr="00242870">
        <w:br w:type="page"/>
      </w:r>
    </w:p>
    <w:p w14:paraId="2DF65B8B" w14:textId="2E6AA291" w:rsidR="00C21DD9" w:rsidRPr="00242870" w:rsidRDefault="00DD0FE4" w:rsidP="00A300D9">
      <w:pPr>
        <w:pStyle w:val="Heading1"/>
      </w:pPr>
      <w:bookmarkStart w:id="174" w:name="_Toc61449254"/>
      <w:r w:rsidRPr="00242870">
        <w:lastRenderedPageBreak/>
        <w:t>Assessment Workbook Checklist</w:t>
      </w:r>
      <w:bookmarkEnd w:id="174"/>
    </w:p>
    <w:tbl>
      <w:tblPr>
        <w:tblStyle w:val="TableGrid"/>
        <w:tblW w:w="0" w:type="auto"/>
        <w:tblLook w:val="04A0" w:firstRow="1" w:lastRow="0" w:firstColumn="1" w:lastColumn="0" w:noHBand="0" w:noVBand="1"/>
      </w:tblPr>
      <w:tblGrid>
        <w:gridCol w:w="9016"/>
      </w:tblGrid>
      <w:tr w:rsidR="00647A8F" w:rsidRPr="00242870" w14:paraId="45DAA328"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17934E" w14:textId="77777777" w:rsidR="00647A8F" w:rsidRPr="00242870" w:rsidRDefault="00647A8F" w:rsidP="00191426">
            <w:pPr>
              <w:tabs>
                <w:tab w:val="left" w:pos="180"/>
              </w:tabs>
              <w:spacing w:after="120" w:line="276" w:lineRule="auto"/>
              <w:ind w:left="0" w:right="0" w:firstLine="0"/>
              <w:jc w:val="center"/>
              <w:rPr>
                <w:b/>
                <w:color w:val="262626" w:themeColor="text1" w:themeTint="D9"/>
              </w:rPr>
            </w:pPr>
            <w:r w:rsidRPr="00242870">
              <w:rPr>
                <w:b/>
                <w:color w:val="262626" w:themeColor="text1" w:themeTint="D9"/>
              </w:rPr>
              <w:t>TO THE CANDIDATE</w:t>
            </w:r>
          </w:p>
          <w:p w14:paraId="3E7AF380" w14:textId="77777777" w:rsidR="00647A8F" w:rsidRPr="00242870" w:rsidRDefault="00647A8F" w:rsidP="00191426">
            <w:pPr>
              <w:tabs>
                <w:tab w:val="left" w:pos="180"/>
              </w:tabs>
              <w:spacing w:after="120" w:line="276" w:lineRule="auto"/>
              <w:ind w:left="0" w:right="0" w:firstLine="0"/>
              <w:jc w:val="both"/>
              <w:rPr>
                <w:color w:val="262626" w:themeColor="text1" w:themeTint="D9"/>
              </w:rPr>
            </w:pPr>
            <w:r w:rsidRPr="00242870">
              <w:rPr>
                <w:color w:val="262626" w:themeColor="text1" w:themeTint="D9"/>
              </w:rPr>
              <w:t>When you have completed this assessment workbook, review your work, and ensure that:</w:t>
            </w:r>
          </w:p>
          <w:p w14:paraId="0DDC3904" w14:textId="77777777" w:rsidR="00647A8F" w:rsidRPr="00242870"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sidRPr="00242870">
              <w:rPr>
                <w:b/>
                <w:color w:val="262626" w:themeColor="text1" w:themeTint="D9"/>
              </w:rPr>
              <w:t>You have completed all the Knowledge Assessments Questions.</w:t>
            </w:r>
          </w:p>
          <w:p w14:paraId="5483F4D1" w14:textId="77777777" w:rsidR="00647A8F" w:rsidRPr="00242870"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sidRPr="00242870">
              <w:rPr>
                <w:b/>
                <w:color w:val="262626" w:themeColor="text1" w:themeTint="D9"/>
              </w:rPr>
              <w:t>You have completed the Practical Assessments in this workbook</w:t>
            </w:r>
          </w:p>
          <w:p w14:paraId="6553CFC3" w14:textId="1AED9ABC" w:rsidR="00647A8F" w:rsidRPr="00242870"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Practical Assignment</w:t>
            </w:r>
            <w:r w:rsidR="007D76D0" w:rsidRPr="00242870">
              <w:rPr>
                <w:color w:val="262626" w:themeColor="text1" w:themeTint="D9"/>
              </w:rPr>
              <w:t xml:space="preserve">  </w:t>
            </w:r>
          </w:p>
          <w:p w14:paraId="3006D4FE" w14:textId="213BC128" w:rsidR="000E4EB7" w:rsidRDefault="00D47E42"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w:t>
            </w:r>
          </w:p>
          <w:p w14:paraId="0C6DEE68" w14:textId="4C08A122" w:rsidR="00D47E42" w:rsidRDefault="00D47E42"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w:t>
            </w:r>
          </w:p>
          <w:p w14:paraId="021A6262" w14:textId="6F552FDB" w:rsidR="00D47E42" w:rsidRDefault="00D47E42"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w:t>
            </w:r>
          </w:p>
          <w:p w14:paraId="3219C717" w14:textId="6F0040E0" w:rsidR="00D47E42" w:rsidRDefault="00D47E42"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w:t>
            </w:r>
          </w:p>
          <w:p w14:paraId="77C5C9EE" w14:textId="18B3FED3" w:rsidR="00D47E42" w:rsidRDefault="00D47E42"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p w14:paraId="4C43931C" w14:textId="2BD3956B" w:rsidR="00D47E42" w:rsidRDefault="00D47E42"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6</w:t>
            </w:r>
          </w:p>
          <w:p w14:paraId="6F17E476" w14:textId="344B622D" w:rsidR="00D47E42" w:rsidRPr="00242870" w:rsidRDefault="00D47E42"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7</w:t>
            </w:r>
          </w:p>
          <w:p w14:paraId="1C4261C4" w14:textId="29C49115" w:rsidR="00647A8F" w:rsidRPr="00242870"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Workplace Assessment</w:t>
            </w:r>
          </w:p>
          <w:p w14:paraId="39AD6A6E" w14:textId="1774C74B" w:rsidR="00647A8F"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1.1</w:t>
            </w:r>
          </w:p>
          <w:p w14:paraId="1F3830BA" w14:textId="7EEC8693"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1.2</w:t>
            </w:r>
          </w:p>
          <w:p w14:paraId="781641E2" w14:textId="1ADD277E"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1.3</w:t>
            </w:r>
          </w:p>
          <w:p w14:paraId="04D8EE65" w14:textId="3CFCCA5A"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2.1</w:t>
            </w:r>
          </w:p>
          <w:p w14:paraId="19A1F268" w14:textId="57873D0A"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2.2</w:t>
            </w:r>
          </w:p>
          <w:p w14:paraId="23BF6E49" w14:textId="2FBD335D"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2.3</w:t>
            </w:r>
          </w:p>
          <w:p w14:paraId="08684FE1" w14:textId="72033BDB"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2.4</w:t>
            </w:r>
          </w:p>
          <w:p w14:paraId="011C42B7" w14:textId="72D59F14"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3.1</w:t>
            </w:r>
          </w:p>
          <w:p w14:paraId="0844C41F" w14:textId="224A5964"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3.2</w:t>
            </w:r>
          </w:p>
          <w:p w14:paraId="19541418" w14:textId="7704822D"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3.3</w:t>
            </w:r>
          </w:p>
          <w:p w14:paraId="0302FC3A" w14:textId="5DE8FC3C"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4.1</w:t>
            </w:r>
          </w:p>
          <w:p w14:paraId="4E217C5D" w14:textId="294DF756"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4.2</w:t>
            </w:r>
          </w:p>
          <w:p w14:paraId="2F16619B" w14:textId="2F60612F" w:rsidR="00D47E42" w:rsidRDefault="00D47E4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4.3</w:t>
            </w:r>
          </w:p>
          <w:p w14:paraId="299B4CB6" w14:textId="1367271C" w:rsidR="00647A8F" w:rsidRPr="00C61E49" w:rsidRDefault="00D47E42"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tc>
      </w:tr>
    </w:tbl>
    <w:p w14:paraId="2EE7A960" w14:textId="77777777" w:rsidR="00C61E49" w:rsidRDefault="00C61E49">
      <w:r>
        <w:br w:type="page"/>
      </w:r>
    </w:p>
    <w:tbl>
      <w:tblPr>
        <w:tblStyle w:val="TableGrid"/>
        <w:tblW w:w="0" w:type="auto"/>
        <w:tblLook w:val="04A0" w:firstRow="1" w:lastRow="0" w:firstColumn="1" w:lastColumn="0" w:noHBand="0" w:noVBand="1"/>
      </w:tblPr>
      <w:tblGrid>
        <w:gridCol w:w="9016"/>
      </w:tblGrid>
      <w:tr w:rsidR="00C61E49" w:rsidRPr="00242870" w14:paraId="7C87A134"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5429BF" w14:textId="2CC57A0A"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lastRenderedPageBreak/>
              <w:t>Task 6</w:t>
            </w:r>
          </w:p>
          <w:p w14:paraId="72D276A6"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7</w:t>
            </w:r>
          </w:p>
          <w:p w14:paraId="0F1EBEA9"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8</w:t>
            </w:r>
          </w:p>
          <w:p w14:paraId="298512B7"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9</w:t>
            </w:r>
          </w:p>
          <w:p w14:paraId="712BCE98"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10</w:t>
            </w:r>
          </w:p>
          <w:p w14:paraId="38A18E70"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11</w:t>
            </w:r>
          </w:p>
          <w:p w14:paraId="28E223D9"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12</w:t>
            </w:r>
          </w:p>
          <w:p w14:paraId="0686086A"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13</w:t>
            </w:r>
          </w:p>
          <w:p w14:paraId="5EFD700C"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14</w:t>
            </w:r>
          </w:p>
          <w:p w14:paraId="3BC05646"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15</w:t>
            </w:r>
          </w:p>
          <w:p w14:paraId="5CBA9412"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16</w:t>
            </w:r>
          </w:p>
          <w:p w14:paraId="7CCF4BCE" w14:textId="77777777" w:rsidR="00C61E49" w:rsidRPr="00D47E42"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17</w:t>
            </w:r>
          </w:p>
          <w:p w14:paraId="379C12CD" w14:textId="77777777" w:rsidR="00C61E49" w:rsidRPr="00242870" w:rsidRDefault="00C61E49" w:rsidP="00C61E49">
            <w:pPr>
              <w:pStyle w:val="ListParagraph"/>
              <w:numPr>
                <w:ilvl w:val="0"/>
                <w:numId w:val="1"/>
              </w:numPr>
              <w:tabs>
                <w:tab w:val="left" w:pos="180"/>
              </w:tabs>
              <w:spacing w:after="120" w:line="276" w:lineRule="auto"/>
              <w:ind w:right="0"/>
              <w:contextualSpacing w:val="0"/>
              <w:jc w:val="both"/>
              <w:rPr>
                <w:b/>
                <w:color w:val="262626" w:themeColor="text1" w:themeTint="D9"/>
              </w:rPr>
            </w:pPr>
            <w:r w:rsidRPr="00242870">
              <w:rPr>
                <w:b/>
                <w:color w:val="262626" w:themeColor="text1" w:themeTint="D9"/>
              </w:rPr>
              <w:t>You have saved and submitted the following evidence:</w:t>
            </w:r>
          </w:p>
          <w:p w14:paraId="798A0AC6"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This completed workbook</w:t>
            </w:r>
          </w:p>
          <w:p w14:paraId="3FCC58FF" w14:textId="77777777" w:rsidR="00C61E49" w:rsidRPr="00A0676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Assessment Workbook Cover Sheet signed and scanned</w:t>
            </w:r>
          </w:p>
          <w:p w14:paraId="1D7F0D46" w14:textId="77777777" w:rsidR="00C61E49" w:rsidRPr="00242870" w:rsidRDefault="00C61E49" w:rsidP="00C61E49">
            <w:pPr>
              <w:pStyle w:val="ListParagraph"/>
              <w:numPr>
                <w:ilvl w:val="0"/>
                <w:numId w:val="1"/>
              </w:numPr>
              <w:tabs>
                <w:tab w:val="left" w:pos="180"/>
              </w:tabs>
              <w:spacing w:after="120" w:line="276" w:lineRule="auto"/>
              <w:ind w:left="731" w:right="0"/>
              <w:contextualSpacing w:val="0"/>
              <w:jc w:val="both"/>
              <w:rPr>
                <w:color w:val="262626" w:themeColor="text1" w:themeTint="D9"/>
              </w:rPr>
            </w:pPr>
            <w:r w:rsidRPr="00242870">
              <w:rPr>
                <w:b/>
                <w:color w:val="262626" w:themeColor="text1" w:themeTint="D9"/>
              </w:rPr>
              <w:t>You have saved and submitted the following evidence:</w:t>
            </w:r>
          </w:p>
          <w:p w14:paraId="2E2CF9B7"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Workplace Placement Time Log</w:t>
            </w:r>
          </w:p>
          <w:p w14:paraId="0E74BFAB"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1.1</w:t>
            </w:r>
          </w:p>
          <w:p w14:paraId="2FE9C2F6"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Policies and Procedures for Payroll</w:t>
            </w:r>
          </w:p>
          <w:p w14:paraId="35E927EB" w14:textId="77777777" w:rsidR="00C61E49" w:rsidRPr="00242870"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consultation with professionals from other business areas</w:t>
            </w:r>
          </w:p>
          <w:p w14:paraId="4CAD1FF6"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w:t>
            </w:r>
            <w:r w:rsidRPr="00242870">
              <w:rPr>
                <w:color w:val="262626" w:themeColor="text1" w:themeTint="D9"/>
              </w:rPr>
              <w:t>.</w:t>
            </w:r>
            <w:r>
              <w:rPr>
                <w:color w:val="262626" w:themeColor="text1" w:themeTint="D9"/>
              </w:rPr>
              <w:t>2</w:t>
            </w:r>
          </w:p>
          <w:p w14:paraId="28B0060C" w14:textId="77777777" w:rsidR="00C61E49" w:rsidRPr="00D90BFD"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policies and procedures</w:t>
            </w:r>
          </w:p>
          <w:p w14:paraId="03E4C07F"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w:t>
            </w:r>
            <w:r w:rsidRPr="00242870">
              <w:rPr>
                <w:color w:val="262626" w:themeColor="text1" w:themeTint="D9"/>
              </w:rPr>
              <w:t>.</w:t>
            </w:r>
            <w:r>
              <w:rPr>
                <w:color w:val="262626" w:themeColor="text1" w:themeTint="D9"/>
              </w:rPr>
              <w:t>3</w:t>
            </w:r>
          </w:p>
          <w:p w14:paraId="79B97C35"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(Payroll)</w:t>
            </w:r>
          </w:p>
          <w:p w14:paraId="5BDF06AC" w14:textId="77777777" w:rsidR="00C61E49" w:rsidRPr="00D90BFD"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160FD36C"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2</w:t>
            </w:r>
            <w:r w:rsidRPr="00242870">
              <w:rPr>
                <w:color w:val="262626" w:themeColor="text1" w:themeTint="D9"/>
              </w:rPr>
              <w:t>.</w:t>
            </w:r>
            <w:r>
              <w:rPr>
                <w:color w:val="262626" w:themeColor="text1" w:themeTint="D9"/>
              </w:rPr>
              <w:t>1</w:t>
            </w:r>
          </w:p>
          <w:p w14:paraId="782E8F07"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Policies and Procedures for Taxation</w:t>
            </w:r>
          </w:p>
          <w:p w14:paraId="3B3BB47B" w14:textId="2D31F39C" w:rsidR="00C61E49" w:rsidRPr="00242870" w:rsidRDefault="00C61E49" w:rsidP="00C61E49">
            <w:pPr>
              <w:pStyle w:val="ListParagraph"/>
              <w:numPr>
                <w:ilvl w:val="0"/>
                <w:numId w:val="1"/>
              </w:numPr>
              <w:tabs>
                <w:tab w:val="left" w:pos="180"/>
              </w:tabs>
              <w:spacing w:after="120" w:line="276" w:lineRule="auto"/>
              <w:ind w:left="1955" w:right="0"/>
              <w:contextualSpacing w:val="0"/>
              <w:jc w:val="both"/>
              <w:rPr>
                <w:b/>
                <w:color w:val="262626" w:themeColor="text1" w:themeTint="D9"/>
              </w:rPr>
            </w:pPr>
            <w:r>
              <w:rPr>
                <w:color w:val="262626" w:themeColor="text1" w:themeTint="D9"/>
              </w:rPr>
              <w:t>Documentation of the consultation with professionals from other business areas</w:t>
            </w:r>
          </w:p>
        </w:tc>
      </w:tr>
    </w:tbl>
    <w:p w14:paraId="6A90D21B" w14:textId="77777777" w:rsidR="00C61E49" w:rsidRDefault="00C61E49">
      <w:r>
        <w:br w:type="page"/>
      </w:r>
    </w:p>
    <w:tbl>
      <w:tblPr>
        <w:tblStyle w:val="TableGrid"/>
        <w:tblW w:w="0" w:type="auto"/>
        <w:tblLook w:val="04A0" w:firstRow="1" w:lastRow="0" w:firstColumn="1" w:lastColumn="0" w:noHBand="0" w:noVBand="1"/>
      </w:tblPr>
      <w:tblGrid>
        <w:gridCol w:w="9016"/>
      </w:tblGrid>
      <w:tr w:rsidR="00C61E49" w:rsidRPr="00242870" w14:paraId="74F32F6B"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04E928" w14:textId="41AED0E6"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2</w:t>
            </w:r>
            <w:r w:rsidRPr="00242870">
              <w:rPr>
                <w:color w:val="262626" w:themeColor="text1" w:themeTint="D9"/>
              </w:rPr>
              <w:t>.</w:t>
            </w:r>
            <w:r>
              <w:rPr>
                <w:color w:val="262626" w:themeColor="text1" w:themeTint="D9"/>
              </w:rPr>
              <w:t>2</w:t>
            </w:r>
          </w:p>
          <w:p w14:paraId="607163BE" w14:textId="77777777" w:rsidR="00C61E49" w:rsidRPr="00D90BFD"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policies and procedures</w:t>
            </w:r>
          </w:p>
          <w:p w14:paraId="790C6369"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2</w:t>
            </w:r>
            <w:r w:rsidRPr="00242870">
              <w:rPr>
                <w:color w:val="262626" w:themeColor="text1" w:themeTint="D9"/>
              </w:rPr>
              <w:t>.</w:t>
            </w:r>
            <w:r>
              <w:rPr>
                <w:color w:val="262626" w:themeColor="text1" w:themeTint="D9"/>
              </w:rPr>
              <w:t>3</w:t>
            </w:r>
          </w:p>
          <w:p w14:paraId="6B4EA8DB"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(Taxation)</w:t>
            </w:r>
          </w:p>
          <w:p w14:paraId="43B0C12F" w14:textId="77777777" w:rsidR="00C61E49" w:rsidRPr="00D90BFD"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6EF00A01"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1</w:t>
            </w:r>
          </w:p>
          <w:p w14:paraId="09BCB1B7"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Program (Business Changes)</w:t>
            </w:r>
          </w:p>
          <w:p w14:paraId="26FA7BF2"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2</w:t>
            </w:r>
          </w:p>
          <w:p w14:paraId="7271AACF" w14:textId="77777777" w:rsidR="00C61E49" w:rsidRPr="001561F6"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the program</w:t>
            </w:r>
          </w:p>
          <w:p w14:paraId="0DB2B460"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3</w:t>
            </w:r>
          </w:p>
          <w:p w14:paraId="1BBE6D04"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(Business Changes)</w:t>
            </w:r>
          </w:p>
          <w:p w14:paraId="7368F762" w14:textId="77777777" w:rsidR="00C61E49" w:rsidRPr="001561F6"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1CE76F01"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1</w:t>
            </w:r>
          </w:p>
          <w:p w14:paraId="759A2B56"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2</w:t>
            </w:r>
          </w:p>
          <w:p w14:paraId="367D885D" w14:textId="77777777" w:rsidR="00C61E49" w:rsidRPr="001561F6"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the program</w:t>
            </w:r>
          </w:p>
          <w:p w14:paraId="08E53706"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3</w:t>
            </w:r>
          </w:p>
          <w:p w14:paraId="5C7C8F7C"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(Industry Changes)</w:t>
            </w:r>
          </w:p>
          <w:p w14:paraId="31996BA1" w14:textId="77777777" w:rsidR="00C61E49" w:rsidRPr="001561F6"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65C2C253"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5</w:t>
            </w:r>
          </w:p>
          <w:p w14:paraId="7BA5C4E3" w14:textId="77777777" w:rsidR="00C61E49" w:rsidRPr="00031AA5"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Risk Assessment Report</w:t>
            </w:r>
          </w:p>
          <w:p w14:paraId="217F3765"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6</w:t>
            </w:r>
          </w:p>
          <w:p w14:paraId="287CEC25" w14:textId="77777777" w:rsidR="00C61E49" w:rsidRPr="00031AA5"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Construction Schedule</w:t>
            </w:r>
          </w:p>
          <w:p w14:paraId="5B7C01BC"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 (Construction Schedule)</w:t>
            </w:r>
          </w:p>
          <w:p w14:paraId="3F5B6F46"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31C8B270" w14:textId="77777777" w:rsidR="00C61E49" w:rsidRPr="005570A6"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schedule of progress payments reviewed</w:t>
            </w:r>
          </w:p>
          <w:p w14:paraId="7B723CA3"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7</w:t>
            </w:r>
          </w:p>
          <w:p w14:paraId="688D4421" w14:textId="77777777" w:rsidR="00C61E49" w:rsidRPr="00031AA5"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Cash Flow Status Report</w:t>
            </w:r>
          </w:p>
          <w:p w14:paraId="0E7B9D34"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 (Cash Flow Status)</w:t>
            </w:r>
          </w:p>
          <w:p w14:paraId="50234AA3" w14:textId="374A86FE" w:rsidR="00C61E49" w:rsidRPr="00242870" w:rsidRDefault="00C61E49" w:rsidP="00C61E49">
            <w:pPr>
              <w:pStyle w:val="ListParagraph"/>
              <w:numPr>
                <w:ilvl w:val="0"/>
                <w:numId w:val="1"/>
              </w:numPr>
              <w:tabs>
                <w:tab w:val="left" w:pos="180"/>
              </w:tabs>
              <w:spacing w:after="120" w:line="276" w:lineRule="auto"/>
              <w:ind w:left="1955" w:right="0"/>
              <w:contextualSpacing w:val="0"/>
              <w:jc w:val="both"/>
              <w:rPr>
                <w:b/>
                <w:color w:val="262626" w:themeColor="text1" w:themeTint="D9"/>
              </w:rPr>
            </w:pPr>
            <w:r>
              <w:rPr>
                <w:color w:val="262626" w:themeColor="text1" w:themeTint="D9"/>
              </w:rPr>
              <w:t>Source documents</w:t>
            </w:r>
          </w:p>
        </w:tc>
      </w:tr>
    </w:tbl>
    <w:p w14:paraId="2C8C86D4" w14:textId="77777777" w:rsidR="00801CCC" w:rsidRDefault="00801CCC">
      <w:r>
        <w:br w:type="page"/>
      </w:r>
    </w:p>
    <w:tbl>
      <w:tblPr>
        <w:tblStyle w:val="TableGrid"/>
        <w:tblW w:w="0" w:type="auto"/>
        <w:tblLook w:val="04A0" w:firstRow="1" w:lastRow="0" w:firstColumn="1" w:lastColumn="0" w:noHBand="0" w:noVBand="1"/>
      </w:tblPr>
      <w:tblGrid>
        <w:gridCol w:w="9016"/>
      </w:tblGrid>
      <w:tr w:rsidR="00801CCC" w:rsidRPr="00242870" w14:paraId="04E7D5DC"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071676" w14:textId="1FAC357C"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8</w:t>
            </w:r>
          </w:p>
          <w:p w14:paraId="68F58701"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invoices reviewed</w:t>
            </w:r>
          </w:p>
          <w:p w14:paraId="2E491EE9"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payment vouchers/authorisation letters filed</w:t>
            </w:r>
          </w:p>
          <w:p w14:paraId="4633998D"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receipts secured</w:t>
            </w:r>
          </w:p>
          <w:p w14:paraId="449685F2"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payroll records</w:t>
            </w:r>
          </w:p>
          <w:p w14:paraId="5D9D78F1" w14:textId="77777777" w:rsidR="00801CCC" w:rsidRPr="000E1DF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proofs of payment</w:t>
            </w:r>
          </w:p>
          <w:p w14:paraId="7D35A232"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9.1</w:t>
            </w:r>
          </w:p>
          <w:p w14:paraId="0D9C408B"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payment claims sent out</w:t>
            </w:r>
          </w:p>
          <w:p w14:paraId="3E64C905" w14:textId="77777777" w:rsidR="00801CCC" w:rsidRPr="00C8634D"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that the payment claims were sent out</w:t>
            </w:r>
          </w:p>
          <w:p w14:paraId="3B80AB52"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9.2</w:t>
            </w:r>
          </w:p>
          <w:p w14:paraId="52392ED9"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Progress Payments Tracker</w:t>
            </w:r>
          </w:p>
          <w:p w14:paraId="76C70E4D" w14:textId="77777777" w:rsidR="00801CCC" w:rsidRPr="00C8634D"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source documents reviewed</w:t>
            </w:r>
          </w:p>
          <w:p w14:paraId="4D7C8726"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10</w:t>
            </w:r>
          </w:p>
          <w:p w14:paraId="3D599B4A"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the policies and procedures observed in performing this task</w:t>
            </w:r>
          </w:p>
          <w:p w14:paraId="31A74199" w14:textId="77777777" w:rsidR="00801CCC" w:rsidRPr="00002C90"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on how the candidate managed two client outstanding debts</w:t>
            </w:r>
          </w:p>
          <w:p w14:paraId="788C4AA5"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11</w:t>
            </w:r>
          </w:p>
          <w:p w14:paraId="39188165" w14:textId="77777777" w:rsidR="00801CCC" w:rsidRPr="00002C90"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Financial Health Monitoring Report</w:t>
            </w:r>
          </w:p>
          <w:p w14:paraId="7C28D76E"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12</w:t>
            </w:r>
          </w:p>
          <w:p w14:paraId="45DD8BB3" w14:textId="77777777" w:rsidR="00801CCC" w:rsidRPr="00002C90"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Recommendation Report</w:t>
            </w:r>
          </w:p>
          <w:p w14:paraId="5F452BDD"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13</w:t>
            </w:r>
          </w:p>
          <w:p w14:paraId="7BB0B551" w14:textId="77777777" w:rsidR="00801CCC" w:rsidRPr="00031AA5"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Construction Schedule</w:t>
            </w:r>
          </w:p>
          <w:p w14:paraId="4528E42E"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w:t>
            </w:r>
          </w:p>
          <w:p w14:paraId="4CC68703"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0503FC04" w14:textId="0B3CCE7C" w:rsidR="00801CCC" w:rsidRP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schedule of progress payments reviewed</w:t>
            </w:r>
          </w:p>
        </w:tc>
      </w:tr>
    </w:tbl>
    <w:p w14:paraId="030D4BD7" w14:textId="77777777" w:rsidR="00801CCC" w:rsidRDefault="00801CCC">
      <w:r>
        <w:br w:type="page"/>
      </w:r>
    </w:p>
    <w:tbl>
      <w:tblPr>
        <w:tblStyle w:val="TableGrid"/>
        <w:tblW w:w="0" w:type="auto"/>
        <w:tblLook w:val="04A0" w:firstRow="1" w:lastRow="0" w:firstColumn="1" w:lastColumn="0" w:noHBand="0" w:noVBand="1"/>
      </w:tblPr>
      <w:tblGrid>
        <w:gridCol w:w="9016"/>
      </w:tblGrid>
      <w:tr w:rsidR="00801CCC" w:rsidRPr="00242870" w14:paraId="326987CE"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8BB5AB" w14:textId="36CA1ED3"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14</w:t>
            </w:r>
          </w:p>
          <w:p w14:paraId="2BC50DB4" w14:textId="77777777" w:rsidR="00801CCC" w:rsidRPr="00031AA5"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business activity statement lodged</w:t>
            </w:r>
          </w:p>
          <w:p w14:paraId="41AB8F27"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TPAR lodged</w:t>
            </w:r>
          </w:p>
          <w:p w14:paraId="6D9FA00F"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consultation with the tax professional</w:t>
            </w:r>
          </w:p>
          <w:p w14:paraId="1FCC57F0"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that the lodgements were successful</w:t>
            </w:r>
          </w:p>
          <w:p w14:paraId="7D5648A8" w14:textId="77777777" w:rsidR="00801CCC" w:rsidRPr="002B01E4"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all relevant proofs of payment</w:t>
            </w:r>
          </w:p>
          <w:p w14:paraId="722E5741"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15</w:t>
            </w:r>
          </w:p>
          <w:p w14:paraId="76D64D20" w14:textId="77777777" w:rsidR="00801CCC" w:rsidRPr="00031AA5"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Insurance Update Report</w:t>
            </w:r>
          </w:p>
          <w:p w14:paraId="1659AFDA"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Source documents reviewed to determine current operational requirement of the business</w:t>
            </w:r>
          </w:p>
          <w:p w14:paraId="09BBEEFA"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insurance policies reviewed</w:t>
            </w:r>
          </w:p>
          <w:p w14:paraId="09CBA9D1" w14:textId="77777777" w:rsidR="00801CCC" w:rsidRPr="002B01E4"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legislation and regulation reviewed in relation to this task</w:t>
            </w:r>
          </w:p>
          <w:p w14:paraId="653E64DB"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16</w:t>
            </w:r>
          </w:p>
          <w:p w14:paraId="25B00CA9" w14:textId="77777777" w:rsidR="00801CCC" w:rsidRPr="00031AA5"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Loan Amortisation Schedule</w:t>
            </w:r>
          </w:p>
          <w:p w14:paraId="6DE286D5"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source documents reviewed in relation to this task</w:t>
            </w:r>
          </w:p>
          <w:p w14:paraId="265B989C"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17</w:t>
            </w:r>
          </w:p>
          <w:p w14:paraId="22FA5CA2" w14:textId="77777777" w:rsidR="00801CCC" w:rsidRPr="00031AA5"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Variance Analysis Report</w:t>
            </w:r>
          </w:p>
          <w:p w14:paraId="79C08306"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696F64A7" w14:textId="77777777" w:rsidR="00801CCC" w:rsidRPr="00B80BDF"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cost report reviewed</w:t>
            </w:r>
          </w:p>
          <w:p w14:paraId="71755506" w14:textId="77777777" w:rsidR="00801CCC" w:rsidRPr="00242870" w:rsidRDefault="00801CCC" w:rsidP="00801CCC">
            <w:pPr>
              <w:pStyle w:val="ListParagraph"/>
              <w:tabs>
                <w:tab w:val="left" w:pos="180"/>
              </w:tabs>
              <w:spacing w:after="120" w:line="276" w:lineRule="auto"/>
              <w:ind w:left="1955" w:right="0" w:firstLine="0"/>
              <w:contextualSpacing w:val="0"/>
              <w:jc w:val="both"/>
              <w:rPr>
                <w:color w:val="262626" w:themeColor="text1" w:themeTint="D9"/>
              </w:rPr>
            </w:pPr>
          </w:p>
          <w:p w14:paraId="3D4BB8C5" w14:textId="77777777" w:rsidR="00801CCC" w:rsidRPr="00242870" w:rsidRDefault="00801CCC" w:rsidP="00801CCC">
            <w:pPr>
              <w:tabs>
                <w:tab w:val="left" w:pos="180"/>
              </w:tabs>
              <w:spacing w:after="120" w:line="276" w:lineRule="auto"/>
              <w:ind w:left="0" w:right="0" w:firstLine="0"/>
              <w:jc w:val="center"/>
              <w:rPr>
                <w:b/>
                <w:color w:val="D73329"/>
              </w:rPr>
            </w:pPr>
            <w:r w:rsidRPr="00242870">
              <w:rPr>
                <w:b/>
                <w:color w:val="D73329"/>
              </w:rPr>
              <w:t>IMPORTANT</w:t>
            </w:r>
            <w:r w:rsidRPr="00242870">
              <w:rPr>
                <w:rFonts w:cstheme="minorHAnsi"/>
                <w:b/>
                <w:color w:val="D73329"/>
                <w:lang w:bidi="en-US"/>
              </w:rPr>
              <w:t>:</w:t>
            </w:r>
          </w:p>
          <w:p w14:paraId="1CFC457F" w14:textId="77777777" w:rsidR="00801CCC" w:rsidRPr="00242870" w:rsidRDefault="00801CCC" w:rsidP="00801CCC">
            <w:pPr>
              <w:tabs>
                <w:tab w:val="left" w:pos="180"/>
              </w:tabs>
              <w:spacing w:after="120" w:line="276" w:lineRule="auto"/>
              <w:ind w:left="0" w:right="0" w:firstLine="0"/>
              <w:jc w:val="center"/>
              <w:rPr>
                <w:b/>
                <w:color w:val="D73329"/>
              </w:rPr>
            </w:pPr>
            <w:r w:rsidRPr="00242870">
              <w:rPr>
                <w:b/>
                <w:color w:val="D73329"/>
              </w:rPr>
              <w:t xml:space="preserve">You must achieve a satisfactory result </w:t>
            </w:r>
            <w:r w:rsidRPr="00242870">
              <w:rPr>
                <w:rFonts w:cstheme="minorHAnsi"/>
                <w:b/>
                <w:color w:val="D73329"/>
                <w:lang w:bidi="en-US"/>
              </w:rPr>
              <w:t xml:space="preserve">in </w:t>
            </w:r>
            <w:r w:rsidRPr="00242870">
              <w:rPr>
                <w:b/>
                <w:color w:val="D73329"/>
              </w:rPr>
              <w:t xml:space="preserve">ALL assessment tasks to be </w:t>
            </w:r>
            <w:r w:rsidRPr="00242870">
              <w:rPr>
                <w:rFonts w:cstheme="minorHAnsi"/>
                <w:b/>
                <w:color w:val="D73329"/>
                <w:lang w:bidi="en-US"/>
              </w:rPr>
              <w:t xml:space="preserve">deemed </w:t>
            </w:r>
            <w:r w:rsidRPr="00242870">
              <w:rPr>
                <w:b/>
                <w:color w:val="D73329"/>
              </w:rPr>
              <w:t>COMPETENT for the unit</w:t>
            </w:r>
            <w:r w:rsidRPr="00242870">
              <w:rPr>
                <w:rFonts w:cstheme="minorHAnsi"/>
                <w:b/>
                <w:color w:val="D73329"/>
                <w:lang w:bidi="en-US"/>
              </w:rPr>
              <w:t>/</w:t>
            </w:r>
            <w:r w:rsidRPr="00242870">
              <w:rPr>
                <w:b/>
                <w:color w:val="D73329"/>
              </w:rPr>
              <w:t>s relevant to this workbook.</w:t>
            </w:r>
          </w:p>
          <w:p w14:paraId="22304F93" w14:textId="1502CA25" w:rsidR="00801CCC" w:rsidRPr="00242870"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To be </w:t>
            </w:r>
            <w:r w:rsidRPr="00242870">
              <w:rPr>
                <w:rFonts w:cstheme="minorHAnsi"/>
                <w:color w:val="262626" w:themeColor="text1" w:themeTint="D9"/>
                <w:lang w:bidi="en-US"/>
              </w:rPr>
              <w:t>deemed</w:t>
            </w:r>
            <w:r w:rsidRPr="00242870">
              <w:rPr>
                <w:color w:val="262626" w:themeColor="text1" w:themeTint="D9"/>
              </w:rPr>
              <w:t xml:space="preserve"> competent in the unit</w:t>
            </w:r>
            <w:r w:rsidRPr="00242870">
              <w:rPr>
                <w:rFonts w:cstheme="minorHAnsi"/>
                <w:color w:val="262626" w:themeColor="text1" w:themeTint="D9"/>
                <w:lang w:bidi="en-US"/>
              </w:rPr>
              <w:t>/</w:t>
            </w:r>
            <w:r w:rsidRPr="00242870">
              <w:rPr>
                <w:color w:val="262626" w:themeColor="text1" w:themeTint="D9"/>
              </w:rPr>
              <w:t>s of competency relevant to this workbook, you must successfully complete all the requirements listed above according to the prescribed benchmarks provided to the assessor.</w:t>
            </w:r>
          </w:p>
        </w:tc>
      </w:tr>
    </w:tbl>
    <w:p w14:paraId="6FB2027B" w14:textId="77777777" w:rsidR="00647A8F" w:rsidRPr="00242870" w:rsidRDefault="00647A8F" w:rsidP="00647A8F">
      <w:pPr>
        <w:spacing w:after="120" w:line="276" w:lineRule="auto"/>
        <w:ind w:left="0" w:firstLine="0"/>
        <w:rPr>
          <w:b/>
          <w:color w:val="D73329"/>
          <w:kern w:val="32"/>
          <w:sz w:val="32"/>
        </w:rPr>
      </w:pPr>
      <w:r w:rsidRPr="00242870">
        <w:br w:type="page"/>
      </w:r>
    </w:p>
    <w:tbl>
      <w:tblPr>
        <w:tblStyle w:val="TableGrid"/>
        <w:tblW w:w="0" w:type="auto"/>
        <w:tblLook w:val="04A0" w:firstRow="1" w:lastRow="0" w:firstColumn="1" w:lastColumn="0" w:noHBand="0" w:noVBand="1"/>
      </w:tblPr>
      <w:tblGrid>
        <w:gridCol w:w="9016"/>
      </w:tblGrid>
      <w:tr w:rsidR="00647A8F" w:rsidRPr="00242870"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242870" w:rsidRDefault="00647A8F" w:rsidP="00191426">
            <w:pPr>
              <w:tabs>
                <w:tab w:val="left" w:pos="180"/>
              </w:tabs>
              <w:spacing w:after="120" w:line="276" w:lineRule="auto"/>
              <w:ind w:left="0" w:right="0" w:firstLine="0"/>
              <w:jc w:val="center"/>
              <w:rPr>
                <w:b/>
                <w:color w:val="262626" w:themeColor="text1" w:themeTint="D9"/>
              </w:rPr>
            </w:pPr>
            <w:r w:rsidRPr="00242870">
              <w:rPr>
                <w:b/>
                <w:color w:val="262626" w:themeColor="text1" w:themeTint="D9"/>
              </w:rPr>
              <w:lastRenderedPageBreak/>
              <w:t>TO THE ASSESSOR</w:t>
            </w:r>
          </w:p>
          <w:p w14:paraId="398D9C6C" w14:textId="77777777" w:rsidR="00647A8F" w:rsidRPr="00242870" w:rsidRDefault="00647A8F" w:rsidP="00191426">
            <w:pPr>
              <w:tabs>
                <w:tab w:val="left" w:pos="180"/>
              </w:tabs>
              <w:spacing w:after="120" w:line="276" w:lineRule="auto"/>
              <w:ind w:left="0" w:right="0" w:firstLine="0"/>
              <w:jc w:val="both"/>
              <w:rPr>
                <w:color w:val="262626" w:themeColor="text1" w:themeTint="D9"/>
              </w:rPr>
            </w:pPr>
            <w:r w:rsidRPr="00242870">
              <w:rPr>
                <w:color w:val="262626" w:themeColor="text1" w:themeTint="D9"/>
              </w:rPr>
              <w:t>When you have completed assessing the assessment workbook, review the candidate’s submission against the checklist below:</w:t>
            </w:r>
          </w:p>
          <w:p w14:paraId="08B69D53" w14:textId="77777777" w:rsidR="00647A8F" w:rsidRPr="00242870"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sidRPr="00242870">
              <w:rPr>
                <w:b/>
                <w:color w:val="262626" w:themeColor="text1" w:themeTint="D9"/>
              </w:rPr>
              <w:t>The candidate has completed all the Knowledge Assessments Questions.</w:t>
            </w:r>
          </w:p>
          <w:p w14:paraId="60BE3492" w14:textId="77777777" w:rsidR="00647A8F" w:rsidRPr="00242870"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sidRPr="00242870">
              <w:rPr>
                <w:b/>
                <w:color w:val="262626" w:themeColor="text1" w:themeTint="D9"/>
              </w:rPr>
              <w:t>The candidate has completed the Practical Assessments in this workbook</w:t>
            </w:r>
          </w:p>
          <w:p w14:paraId="074A06A3" w14:textId="77777777" w:rsidR="00850029" w:rsidRPr="00242870" w:rsidRDefault="00850029" w:rsidP="0085002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Practical Assignment  </w:t>
            </w:r>
          </w:p>
          <w:p w14:paraId="3DED54FC"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w:t>
            </w:r>
          </w:p>
          <w:p w14:paraId="54E2231C"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w:t>
            </w:r>
          </w:p>
          <w:p w14:paraId="0269C1AB"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w:t>
            </w:r>
          </w:p>
          <w:p w14:paraId="2E375E17"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w:t>
            </w:r>
          </w:p>
          <w:p w14:paraId="1D216F34"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p w14:paraId="26B3D604"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6</w:t>
            </w:r>
          </w:p>
          <w:p w14:paraId="5C260CCD" w14:textId="77777777" w:rsidR="00850029" w:rsidRPr="00242870"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7</w:t>
            </w:r>
          </w:p>
          <w:p w14:paraId="3AC5FAE6" w14:textId="77777777" w:rsidR="00850029" w:rsidRPr="00242870" w:rsidRDefault="00850029" w:rsidP="0085002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Workplace Assessment</w:t>
            </w:r>
          </w:p>
          <w:p w14:paraId="58372F02"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1.1</w:t>
            </w:r>
          </w:p>
          <w:p w14:paraId="58133751"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1.2</w:t>
            </w:r>
          </w:p>
          <w:p w14:paraId="743E0539"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1.3</w:t>
            </w:r>
          </w:p>
          <w:p w14:paraId="0A5B6401"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2.1</w:t>
            </w:r>
          </w:p>
          <w:p w14:paraId="6F183D6C"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2.2</w:t>
            </w:r>
          </w:p>
          <w:p w14:paraId="0FF947E1"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2.3</w:t>
            </w:r>
          </w:p>
          <w:p w14:paraId="69474F17"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2.4</w:t>
            </w:r>
          </w:p>
          <w:p w14:paraId="6FB202B7"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3.1</w:t>
            </w:r>
          </w:p>
          <w:p w14:paraId="1B1F0CC3"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3.2</w:t>
            </w:r>
          </w:p>
          <w:p w14:paraId="11394612"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3.3</w:t>
            </w:r>
          </w:p>
          <w:p w14:paraId="5D41E0FA"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4.1</w:t>
            </w:r>
          </w:p>
          <w:p w14:paraId="4360B8C0"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4.2</w:t>
            </w:r>
          </w:p>
          <w:p w14:paraId="709C8719" w14:textId="77777777" w:rsidR="00850029" w:rsidRDefault="00850029" w:rsidP="0085002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4.3</w:t>
            </w:r>
          </w:p>
          <w:p w14:paraId="39932A83" w14:textId="17E451B3" w:rsidR="00647A8F" w:rsidRPr="00C61E49" w:rsidRDefault="0085002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5</w:t>
            </w:r>
          </w:p>
        </w:tc>
      </w:tr>
    </w:tbl>
    <w:p w14:paraId="42306BB7" w14:textId="77777777" w:rsidR="00C61E49" w:rsidRDefault="00C61E49">
      <w:r>
        <w:br w:type="page"/>
      </w:r>
    </w:p>
    <w:tbl>
      <w:tblPr>
        <w:tblStyle w:val="TableGrid"/>
        <w:tblW w:w="0" w:type="auto"/>
        <w:tblLook w:val="04A0" w:firstRow="1" w:lastRow="0" w:firstColumn="1" w:lastColumn="0" w:noHBand="0" w:noVBand="1"/>
      </w:tblPr>
      <w:tblGrid>
        <w:gridCol w:w="9016"/>
      </w:tblGrid>
      <w:tr w:rsidR="00C61E49" w:rsidRPr="00242870" w14:paraId="61959439"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BCDDA0" w14:textId="2B82562B"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lastRenderedPageBreak/>
              <w:t>Task 6</w:t>
            </w:r>
          </w:p>
          <w:p w14:paraId="6F8F0FED"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7</w:t>
            </w:r>
          </w:p>
          <w:p w14:paraId="5E62D7E7"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8</w:t>
            </w:r>
          </w:p>
          <w:p w14:paraId="1101ACD6"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9</w:t>
            </w:r>
          </w:p>
          <w:p w14:paraId="08504126"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10</w:t>
            </w:r>
          </w:p>
          <w:p w14:paraId="09DFF326"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11</w:t>
            </w:r>
          </w:p>
          <w:p w14:paraId="6F7FAFF3"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12</w:t>
            </w:r>
          </w:p>
          <w:p w14:paraId="108DF17F"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13</w:t>
            </w:r>
          </w:p>
          <w:p w14:paraId="30763E20"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14</w:t>
            </w:r>
          </w:p>
          <w:p w14:paraId="433A12D0"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15</w:t>
            </w:r>
          </w:p>
          <w:p w14:paraId="25F09074" w14:textId="77777777" w:rsidR="00C61E49"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16</w:t>
            </w:r>
          </w:p>
          <w:p w14:paraId="18E27248" w14:textId="77777777" w:rsidR="00C61E49" w:rsidRPr="00D47E42" w:rsidRDefault="00C61E49" w:rsidP="00C61E49">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Task 17</w:t>
            </w:r>
          </w:p>
          <w:p w14:paraId="4246FA37" w14:textId="77777777" w:rsidR="00C61E49" w:rsidRPr="00242870" w:rsidRDefault="00C61E49" w:rsidP="00C61E49">
            <w:pPr>
              <w:pStyle w:val="ListParagraph"/>
              <w:numPr>
                <w:ilvl w:val="0"/>
                <w:numId w:val="1"/>
              </w:numPr>
              <w:tabs>
                <w:tab w:val="left" w:pos="180"/>
              </w:tabs>
              <w:spacing w:after="120" w:line="276" w:lineRule="auto"/>
              <w:ind w:right="0"/>
              <w:contextualSpacing w:val="0"/>
              <w:jc w:val="both"/>
              <w:rPr>
                <w:b/>
                <w:color w:val="262626" w:themeColor="text1" w:themeTint="D9"/>
              </w:rPr>
            </w:pPr>
            <w:r w:rsidRPr="00242870">
              <w:rPr>
                <w:b/>
                <w:color w:val="262626" w:themeColor="text1" w:themeTint="D9"/>
              </w:rPr>
              <w:t>The candidate has saved and submitted the following evidence:</w:t>
            </w:r>
          </w:p>
          <w:p w14:paraId="37F9E374"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This completed workbook</w:t>
            </w:r>
          </w:p>
          <w:p w14:paraId="089799F5"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Assessment Workbook Cover Sheet signed and scanned</w:t>
            </w:r>
          </w:p>
          <w:p w14:paraId="3AFA040D" w14:textId="77777777" w:rsidR="00C61E49" w:rsidRPr="00850029" w:rsidRDefault="00C61E49" w:rsidP="00C61E49">
            <w:pPr>
              <w:pStyle w:val="ListParagraph"/>
              <w:numPr>
                <w:ilvl w:val="0"/>
                <w:numId w:val="1"/>
              </w:numPr>
              <w:tabs>
                <w:tab w:val="left" w:pos="180"/>
              </w:tabs>
              <w:spacing w:after="120" w:line="276" w:lineRule="auto"/>
              <w:ind w:left="731" w:right="0"/>
              <w:contextualSpacing w:val="0"/>
              <w:jc w:val="both"/>
              <w:rPr>
                <w:color w:val="262626" w:themeColor="text1" w:themeTint="D9"/>
              </w:rPr>
            </w:pPr>
            <w:r w:rsidRPr="00242870">
              <w:rPr>
                <w:b/>
                <w:color w:val="262626" w:themeColor="text1" w:themeTint="D9"/>
              </w:rPr>
              <w:t>The candidate has saved and submitted the following evidence:</w:t>
            </w:r>
          </w:p>
          <w:p w14:paraId="247A3B78"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Workplace Placement Time Log</w:t>
            </w:r>
          </w:p>
          <w:p w14:paraId="00482EC8"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1.1</w:t>
            </w:r>
          </w:p>
          <w:p w14:paraId="6C376D5E"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Policies and Procedures for Payroll</w:t>
            </w:r>
          </w:p>
          <w:p w14:paraId="256BB0A1" w14:textId="77777777" w:rsidR="00C61E49" w:rsidRPr="00242870"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consultation with professionals from other business areas</w:t>
            </w:r>
          </w:p>
          <w:p w14:paraId="2F63CD8E" w14:textId="77777777" w:rsidR="00C61E49" w:rsidRPr="00242870"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w:t>
            </w:r>
            <w:r w:rsidRPr="00242870">
              <w:rPr>
                <w:color w:val="262626" w:themeColor="text1" w:themeTint="D9"/>
              </w:rPr>
              <w:t>.</w:t>
            </w:r>
            <w:r>
              <w:rPr>
                <w:color w:val="262626" w:themeColor="text1" w:themeTint="D9"/>
              </w:rPr>
              <w:t>2</w:t>
            </w:r>
          </w:p>
          <w:p w14:paraId="22D19BDA" w14:textId="77777777" w:rsidR="00C61E49" w:rsidRPr="00D90BFD"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policies and procedures</w:t>
            </w:r>
          </w:p>
          <w:p w14:paraId="5E54B6D0"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w:t>
            </w:r>
            <w:r w:rsidRPr="00242870">
              <w:rPr>
                <w:color w:val="262626" w:themeColor="text1" w:themeTint="D9"/>
              </w:rPr>
              <w:t>.</w:t>
            </w:r>
            <w:r>
              <w:rPr>
                <w:color w:val="262626" w:themeColor="text1" w:themeTint="D9"/>
              </w:rPr>
              <w:t>3</w:t>
            </w:r>
          </w:p>
          <w:p w14:paraId="72F62160"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(Payroll)</w:t>
            </w:r>
          </w:p>
          <w:p w14:paraId="676B5B94" w14:textId="77777777" w:rsidR="00C61E49" w:rsidRPr="00D90BFD"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1CA538C6"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2</w:t>
            </w:r>
            <w:r w:rsidRPr="00242870">
              <w:rPr>
                <w:color w:val="262626" w:themeColor="text1" w:themeTint="D9"/>
              </w:rPr>
              <w:t>.</w:t>
            </w:r>
            <w:r>
              <w:rPr>
                <w:color w:val="262626" w:themeColor="text1" w:themeTint="D9"/>
              </w:rPr>
              <w:t>1</w:t>
            </w:r>
          </w:p>
          <w:p w14:paraId="097FCF03"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Policies and Procedures for Taxation</w:t>
            </w:r>
          </w:p>
          <w:p w14:paraId="61B11593" w14:textId="073559B8" w:rsidR="00C61E49" w:rsidRPr="00242870" w:rsidRDefault="00C61E49" w:rsidP="00C61E49">
            <w:pPr>
              <w:tabs>
                <w:tab w:val="left" w:pos="180"/>
              </w:tabs>
              <w:spacing w:after="120" w:line="276" w:lineRule="auto"/>
              <w:ind w:left="0" w:right="0" w:firstLine="0"/>
              <w:jc w:val="center"/>
              <w:rPr>
                <w:b/>
                <w:color w:val="262626" w:themeColor="text1" w:themeTint="D9"/>
              </w:rPr>
            </w:pPr>
            <w:r>
              <w:rPr>
                <w:color w:val="262626" w:themeColor="text1" w:themeTint="D9"/>
              </w:rPr>
              <w:t>Documentation of the consultation with professionals from other business areas</w:t>
            </w:r>
          </w:p>
        </w:tc>
      </w:tr>
    </w:tbl>
    <w:p w14:paraId="47C75558" w14:textId="77777777" w:rsidR="00C61E49" w:rsidRDefault="00C61E49">
      <w:r>
        <w:br w:type="page"/>
      </w:r>
    </w:p>
    <w:tbl>
      <w:tblPr>
        <w:tblStyle w:val="TableGrid"/>
        <w:tblW w:w="0" w:type="auto"/>
        <w:tblLook w:val="04A0" w:firstRow="1" w:lastRow="0" w:firstColumn="1" w:lastColumn="0" w:noHBand="0" w:noVBand="1"/>
      </w:tblPr>
      <w:tblGrid>
        <w:gridCol w:w="9016"/>
      </w:tblGrid>
      <w:tr w:rsidR="00801CCC" w:rsidRPr="00242870" w14:paraId="3414B721"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A75BD7" w14:textId="5620EA3F"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2</w:t>
            </w:r>
            <w:r w:rsidRPr="00242870">
              <w:rPr>
                <w:color w:val="262626" w:themeColor="text1" w:themeTint="D9"/>
              </w:rPr>
              <w:t>.</w:t>
            </w:r>
            <w:r>
              <w:rPr>
                <w:color w:val="262626" w:themeColor="text1" w:themeTint="D9"/>
              </w:rPr>
              <w:t>2</w:t>
            </w:r>
          </w:p>
          <w:p w14:paraId="79D0C1CA" w14:textId="277B31E1"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policies and procedures</w:t>
            </w:r>
          </w:p>
          <w:p w14:paraId="19C24209" w14:textId="664B8240"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2</w:t>
            </w:r>
            <w:r w:rsidRPr="00242870">
              <w:rPr>
                <w:color w:val="262626" w:themeColor="text1" w:themeTint="D9"/>
              </w:rPr>
              <w:t>.</w:t>
            </w:r>
            <w:r>
              <w:rPr>
                <w:color w:val="262626" w:themeColor="text1" w:themeTint="D9"/>
              </w:rPr>
              <w:t>3</w:t>
            </w:r>
          </w:p>
          <w:p w14:paraId="4C6C0CF7"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(Taxation)</w:t>
            </w:r>
          </w:p>
          <w:p w14:paraId="683A3453" w14:textId="77777777" w:rsidR="00801CCC" w:rsidRPr="00D90BFD"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1BF630C4"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1</w:t>
            </w:r>
          </w:p>
          <w:p w14:paraId="4EB99629"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Program (Business Changes)</w:t>
            </w:r>
          </w:p>
          <w:p w14:paraId="40C27D42"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2</w:t>
            </w:r>
          </w:p>
          <w:p w14:paraId="004C2911" w14:textId="77777777" w:rsidR="00801CCC" w:rsidRPr="001561F6"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the program</w:t>
            </w:r>
          </w:p>
          <w:p w14:paraId="04D02DB9"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3</w:t>
            </w:r>
            <w:r w:rsidRPr="00242870">
              <w:rPr>
                <w:color w:val="262626" w:themeColor="text1" w:themeTint="D9"/>
              </w:rPr>
              <w:t>.</w:t>
            </w:r>
            <w:r>
              <w:rPr>
                <w:color w:val="262626" w:themeColor="text1" w:themeTint="D9"/>
              </w:rPr>
              <w:t>3</w:t>
            </w:r>
          </w:p>
          <w:p w14:paraId="4176BCB1"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(Business Changes)</w:t>
            </w:r>
          </w:p>
          <w:p w14:paraId="0331BA24" w14:textId="77777777" w:rsidR="00801CCC" w:rsidRPr="001561F6"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25BEB0A0" w14:textId="77777777" w:rsidR="00801CCC" w:rsidRPr="00242870"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1</w:t>
            </w:r>
          </w:p>
          <w:p w14:paraId="1F8AB0C9"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2</w:t>
            </w:r>
          </w:p>
          <w:p w14:paraId="26ACE484" w14:textId="77777777" w:rsidR="00801CCC" w:rsidRPr="001561F6"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communication of the program</w:t>
            </w:r>
          </w:p>
          <w:p w14:paraId="51C75918"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4</w:t>
            </w:r>
            <w:r w:rsidRPr="00242870">
              <w:rPr>
                <w:color w:val="262626" w:themeColor="text1" w:themeTint="D9"/>
              </w:rPr>
              <w:t>.</w:t>
            </w:r>
            <w:r>
              <w:rPr>
                <w:color w:val="262626" w:themeColor="text1" w:themeTint="D9"/>
              </w:rPr>
              <w:t>3</w:t>
            </w:r>
          </w:p>
          <w:p w14:paraId="67B1CFF3"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Monitoring Report (Industry Changes)</w:t>
            </w:r>
          </w:p>
          <w:p w14:paraId="2B837C23" w14:textId="77777777" w:rsidR="00801CCC" w:rsidRPr="001561F6"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for the queries conducted in relation to this task</w:t>
            </w:r>
          </w:p>
          <w:p w14:paraId="6E3E22E7"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5</w:t>
            </w:r>
          </w:p>
          <w:p w14:paraId="60CDF01A" w14:textId="77777777" w:rsidR="00801CCC" w:rsidRPr="00031AA5"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Risk Assessment Report</w:t>
            </w:r>
          </w:p>
          <w:p w14:paraId="5780FCC5"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6</w:t>
            </w:r>
          </w:p>
          <w:p w14:paraId="0A6DFDEB" w14:textId="77777777" w:rsidR="00801CCC" w:rsidRPr="00031AA5"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Construction Schedule</w:t>
            </w:r>
          </w:p>
          <w:p w14:paraId="38B2C683"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w:t>
            </w:r>
          </w:p>
          <w:p w14:paraId="3D765486"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7F9576B6" w14:textId="77777777" w:rsidR="00801CCC" w:rsidRPr="005570A6"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schedule of progress payments reviewed</w:t>
            </w:r>
          </w:p>
          <w:p w14:paraId="23F822C0" w14:textId="77777777" w:rsidR="00801CCC" w:rsidRDefault="00801CCC" w:rsidP="00801CCC">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7</w:t>
            </w:r>
          </w:p>
          <w:p w14:paraId="0159D255" w14:textId="77777777" w:rsidR="00801CCC" w:rsidRPr="00031AA5"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Cash Flow Status Report</w:t>
            </w:r>
          </w:p>
          <w:p w14:paraId="6DE6AB4B" w14:textId="77777777" w:rsidR="00801CCC" w:rsidRDefault="00801CCC" w:rsidP="00801CC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w:t>
            </w:r>
          </w:p>
          <w:p w14:paraId="68F903D3" w14:textId="5E0BF9EB" w:rsidR="00801CCC" w:rsidRPr="0012501C" w:rsidRDefault="00801CCC" w:rsidP="0012501C">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Source documents</w:t>
            </w:r>
          </w:p>
        </w:tc>
      </w:tr>
    </w:tbl>
    <w:p w14:paraId="14FEA3C4" w14:textId="77777777" w:rsidR="0012501C" w:rsidRDefault="0012501C">
      <w:r>
        <w:br w:type="page"/>
      </w:r>
    </w:p>
    <w:tbl>
      <w:tblPr>
        <w:tblStyle w:val="TableGrid"/>
        <w:tblW w:w="0" w:type="auto"/>
        <w:tblLook w:val="04A0" w:firstRow="1" w:lastRow="0" w:firstColumn="1" w:lastColumn="0" w:noHBand="0" w:noVBand="1"/>
      </w:tblPr>
      <w:tblGrid>
        <w:gridCol w:w="9016"/>
      </w:tblGrid>
      <w:tr w:rsidR="00C61E49" w:rsidRPr="00242870" w14:paraId="6199128D"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BCEEA8" w14:textId="0C7F918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8</w:t>
            </w:r>
          </w:p>
          <w:p w14:paraId="7A1C94B2"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invoices reviewed</w:t>
            </w:r>
          </w:p>
          <w:p w14:paraId="35815F8F"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payment vouchers/authorisation letters filed</w:t>
            </w:r>
          </w:p>
          <w:p w14:paraId="3F3BC432"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receipts secured</w:t>
            </w:r>
          </w:p>
          <w:p w14:paraId="72E2846F"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payroll records</w:t>
            </w:r>
          </w:p>
          <w:p w14:paraId="76FF8118" w14:textId="77777777" w:rsidR="00C61E49" w:rsidRPr="000E1DFC"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proofs of payment</w:t>
            </w:r>
          </w:p>
          <w:p w14:paraId="43086FC7"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9.1</w:t>
            </w:r>
          </w:p>
          <w:p w14:paraId="35B4FB16"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payment claims sent out</w:t>
            </w:r>
          </w:p>
          <w:p w14:paraId="7B115401" w14:textId="77777777" w:rsidR="00C61E49" w:rsidRPr="00C8634D"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that the payment claims were sent out</w:t>
            </w:r>
          </w:p>
          <w:p w14:paraId="62D0A279"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9.2</w:t>
            </w:r>
          </w:p>
          <w:p w14:paraId="78F5DC63"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Progress Payments Tracker</w:t>
            </w:r>
          </w:p>
          <w:p w14:paraId="0B14B967" w14:textId="77777777" w:rsidR="00C61E49" w:rsidRPr="00C8634D"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source documents reviewed</w:t>
            </w:r>
          </w:p>
          <w:p w14:paraId="35196C93"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10</w:t>
            </w:r>
          </w:p>
          <w:p w14:paraId="2B671A2C"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the policies and procedures observed in performing this task</w:t>
            </w:r>
          </w:p>
          <w:p w14:paraId="2D63CA80" w14:textId="77777777" w:rsidR="00C61E49" w:rsidRPr="00002C90"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on how the candidate managed two client outstanding debts</w:t>
            </w:r>
          </w:p>
          <w:p w14:paraId="685C5309"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11</w:t>
            </w:r>
          </w:p>
          <w:p w14:paraId="38EA6580" w14:textId="77777777" w:rsidR="00C61E49" w:rsidRPr="00002C90"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Financial Health Monitoring Report</w:t>
            </w:r>
          </w:p>
          <w:p w14:paraId="1344A230"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12</w:t>
            </w:r>
          </w:p>
          <w:p w14:paraId="4B0ED83D" w14:textId="77777777" w:rsidR="00C61E49" w:rsidRPr="00002C90"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Recommendation Report</w:t>
            </w:r>
          </w:p>
          <w:p w14:paraId="138A7CF8" w14:textId="77777777"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13</w:t>
            </w:r>
          </w:p>
          <w:p w14:paraId="42E903A5" w14:textId="77777777" w:rsidR="00C61E49" w:rsidRPr="00031AA5"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Construction Schedule</w:t>
            </w:r>
          </w:p>
          <w:p w14:paraId="003DAAB6"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Third-party Report form</w:t>
            </w:r>
          </w:p>
          <w:p w14:paraId="58CAAC75"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3F5CAE57" w14:textId="120AE60B" w:rsidR="00C61E49" w:rsidRP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schedule of progress payments reviewed</w:t>
            </w:r>
          </w:p>
        </w:tc>
      </w:tr>
    </w:tbl>
    <w:p w14:paraId="44A64A41" w14:textId="77777777" w:rsidR="00C61E49" w:rsidRDefault="00C61E49">
      <w:r>
        <w:br w:type="page"/>
      </w:r>
    </w:p>
    <w:tbl>
      <w:tblPr>
        <w:tblStyle w:val="TableGrid"/>
        <w:tblW w:w="0" w:type="auto"/>
        <w:tblLook w:val="04A0" w:firstRow="1" w:lastRow="0" w:firstColumn="1" w:lastColumn="0" w:noHBand="0" w:noVBand="1"/>
      </w:tblPr>
      <w:tblGrid>
        <w:gridCol w:w="9016"/>
      </w:tblGrid>
      <w:tr w:rsidR="00917039" w:rsidRPr="00242870" w14:paraId="3692EA14"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FC73FA" w14:textId="1DE3BBBF" w:rsidR="00C61E49" w:rsidRDefault="00C61E49" w:rsidP="00C61E4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lastRenderedPageBreak/>
              <w:t xml:space="preserve">Workplace Assessment Task </w:t>
            </w:r>
            <w:r>
              <w:rPr>
                <w:color w:val="262626" w:themeColor="text1" w:themeTint="D9"/>
              </w:rPr>
              <w:t>14</w:t>
            </w:r>
          </w:p>
          <w:p w14:paraId="05F9E52A" w14:textId="77777777" w:rsidR="00C61E49" w:rsidRPr="00031AA5"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business activity statement lodged</w:t>
            </w:r>
          </w:p>
          <w:p w14:paraId="5ED92E3C"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TPAR lodged</w:t>
            </w:r>
          </w:p>
          <w:p w14:paraId="4CCF938E"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of the consultation with the tax professional</w:t>
            </w:r>
          </w:p>
          <w:p w14:paraId="525C8DAB" w14:textId="7777777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Documentation that the lodgements were successful</w:t>
            </w:r>
          </w:p>
          <w:p w14:paraId="0290FB11" w14:textId="43B3C637" w:rsidR="00C61E49" w:rsidRDefault="00C61E49" w:rsidP="00C61E4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all relevant proofs of payment</w:t>
            </w:r>
          </w:p>
          <w:p w14:paraId="3D2AC6BA" w14:textId="09B86896" w:rsidR="00917039" w:rsidRDefault="00917039" w:rsidP="0091703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15</w:t>
            </w:r>
          </w:p>
          <w:p w14:paraId="2D168FA9" w14:textId="77777777" w:rsidR="00917039" w:rsidRPr="00031AA5" w:rsidRDefault="00917039" w:rsidP="0091703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Insurance Update Report</w:t>
            </w:r>
          </w:p>
          <w:p w14:paraId="559201D0" w14:textId="77777777" w:rsidR="00917039" w:rsidRDefault="00917039" w:rsidP="0091703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Source documents reviewed to determine current operational requirement of the business</w:t>
            </w:r>
          </w:p>
          <w:p w14:paraId="5D5C63F9" w14:textId="77777777" w:rsidR="00917039" w:rsidRDefault="00917039" w:rsidP="0091703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insurance policies reviewed</w:t>
            </w:r>
          </w:p>
          <w:p w14:paraId="3C743860" w14:textId="77777777" w:rsidR="00917039" w:rsidRPr="002B01E4" w:rsidRDefault="00917039" w:rsidP="0091703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legislation and regulation reviewed in relation to this task</w:t>
            </w:r>
          </w:p>
          <w:p w14:paraId="51A38A73" w14:textId="77777777" w:rsidR="00917039" w:rsidRDefault="00917039" w:rsidP="0091703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16</w:t>
            </w:r>
          </w:p>
          <w:p w14:paraId="0A0333E0" w14:textId="77777777" w:rsidR="00917039" w:rsidRPr="00031AA5" w:rsidRDefault="00917039" w:rsidP="0091703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Loan Amortisation Schedule</w:t>
            </w:r>
          </w:p>
          <w:p w14:paraId="37E9C08A" w14:textId="77777777" w:rsidR="00917039" w:rsidRDefault="00917039" w:rsidP="0091703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Copies of source documents reviewed in relation to this task</w:t>
            </w:r>
          </w:p>
          <w:p w14:paraId="1D8C2F66" w14:textId="77777777" w:rsidR="00917039" w:rsidRDefault="00917039" w:rsidP="0091703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Workplace Assessment Task </w:t>
            </w:r>
            <w:r>
              <w:rPr>
                <w:color w:val="262626" w:themeColor="text1" w:themeTint="D9"/>
              </w:rPr>
              <w:t>17</w:t>
            </w:r>
          </w:p>
          <w:p w14:paraId="2603178D" w14:textId="77777777" w:rsidR="00917039" w:rsidRPr="00031AA5" w:rsidRDefault="00917039" w:rsidP="0091703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Variance Analysis Report</w:t>
            </w:r>
          </w:p>
          <w:p w14:paraId="5FAB383D" w14:textId="77777777" w:rsidR="00917039" w:rsidRDefault="00917039" w:rsidP="0091703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project budget reviewed</w:t>
            </w:r>
          </w:p>
          <w:p w14:paraId="469968F5" w14:textId="77777777" w:rsidR="00917039" w:rsidRPr="00850029" w:rsidRDefault="00917039" w:rsidP="00917039">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Copy of the cost report reviewed</w:t>
            </w:r>
          </w:p>
          <w:p w14:paraId="065C4EF5" w14:textId="77777777" w:rsidR="00917039" w:rsidRDefault="00917039" w:rsidP="00917039">
            <w:pPr>
              <w:tabs>
                <w:tab w:val="left" w:pos="180"/>
              </w:tabs>
              <w:spacing w:after="120" w:line="276" w:lineRule="auto"/>
              <w:ind w:left="0" w:right="0" w:firstLine="0"/>
              <w:jc w:val="center"/>
              <w:rPr>
                <w:b/>
                <w:color w:val="D73329"/>
              </w:rPr>
            </w:pPr>
          </w:p>
          <w:p w14:paraId="1E4DB937" w14:textId="77777777" w:rsidR="00917039" w:rsidRPr="00242870" w:rsidRDefault="00917039" w:rsidP="00917039">
            <w:pPr>
              <w:tabs>
                <w:tab w:val="left" w:pos="180"/>
              </w:tabs>
              <w:spacing w:after="120" w:line="276" w:lineRule="auto"/>
              <w:ind w:left="0" w:right="0" w:firstLine="0"/>
              <w:jc w:val="center"/>
              <w:rPr>
                <w:b/>
                <w:color w:val="D73329"/>
              </w:rPr>
            </w:pPr>
            <w:r w:rsidRPr="00242870">
              <w:rPr>
                <w:b/>
                <w:color w:val="D73329"/>
              </w:rPr>
              <w:t>IMPORTANT</w:t>
            </w:r>
            <w:r w:rsidRPr="00242870">
              <w:rPr>
                <w:rFonts w:cstheme="minorHAnsi"/>
                <w:b/>
                <w:color w:val="D73329"/>
                <w:lang w:bidi="en-US"/>
              </w:rPr>
              <w:t>:</w:t>
            </w:r>
          </w:p>
          <w:p w14:paraId="26C72CE7" w14:textId="77777777" w:rsidR="00917039" w:rsidRPr="00242870" w:rsidRDefault="00917039" w:rsidP="00917039">
            <w:pPr>
              <w:tabs>
                <w:tab w:val="left" w:pos="180"/>
              </w:tabs>
              <w:spacing w:after="120" w:line="276" w:lineRule="auto"/>
              <w:ind w:left="0" w:right="0" w:firstLine="0"/>
              <w:jc w:val="center"/>
              <w:rPr>
                <w:b/>
                <w:color w:val="D73329"/>
              </w:rPr>
            </w:pPr>
            <w:r w:rsidRPr="00242870">
              <w:rPr>
                <w:b/>
                <w:color w:val="D73329"/>
              </w:rPr>
              <w:t xml:space="preserve">The candidate must achieve a satisfactory result </w:t>
            </w:r>
            <w:r w:rsidRPr="00242870">
              <w:rPr>
                <w:rFonts w:cstheme="minorHAnsi"/>
                <w:b/>
                <w:color w:val="D73329"/>
                <w:lang w:bidi="en-US"/>
              </w:rPr>
              <w:t xml:space="preserve">in </w:t>
            </w:r>
            <w:r w:rsidRPr="00242870">
              <w:rPr>
                <w:b/>
                <w:color w:val="D73329"/>
              </w:rPr>
              <w:t xml:space="preserve">ALL assessment tasks to be </w:t>
            </w:r>
            <w:r w:rsidRPr="00242870">
              <w:rPr>
                <w:rFonts w:cstheme="minorHAnsi"/>
                <w:b/>
                <w:color w:val="D73329"/>
                <w:lang w:bidi="en-US"/>
              </w:rPr>
              <w:t xml:space="preserve">deemed </w:t>
            </w:r>
            <w:r w:rsidRPr="00242870">
              <w:rPr>
                <w:b/>
                <w:color w:val="D73329"/>
              </w:rPr>
              <w:t>COMPETENT for the unit</w:t>
            </w:r>
            <w:r w:rsidRPr="00242870">
              <w:rPr>
                <w:rFonts w:cstheme="minorHAnsi"/>
                <w:b/>
                <w:color w:val="D73329"/>
                <w:lang w:bidi="en-US"/>
              </w:rPr>
              <w:t>/</w:t>
            </w:r>
            <w:r w:rsidRPr="00242870">
              <w:rPr>
                <w:b/>
                <w:color w:val="D73329"/>
              </w:rPr>
              <w:t>s relevant to this workbook.</w:t>
            </w:r>
          </w:p>
          <w:p w14:paraId="75E6E959" w14:textId="42125D0E" w:rsidR="00917039" w:rsidRPr="00242870" w:rsidRDefault="00917039" w:rsidP="00917039">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242870">
              <w:rPr>
                <w:color w:val="262626" w:themeColor="text1" w:themeTint="D9"/>
              </w:rPr>
              <w:t xml:space="preserve">To </w:t>
            </w:r>
            <w:r w:rsidRPr="00242870">
              <w:rPr>
                <w:rFonts w:cstheme="minorHAnsi"/>
                <w:color w:val="262626" w:themeColor="text1" w:themeTint="D9"/>
                <w:lang w:bidi="en-US"/>
              </w:rPr>
              <w:t>be deemed</w:t>
            </w:r>
            <w:r w:rsidRPr="00242870">
              <w:rPr>
                <w:color w:val="262626" w:themeColor="text1" w:themeTint="D9"/>
              </w:rPr>
              <w:t xml:space="preserve"> competent in the unit</w:t>
            </w:r>
            <w:r w:rsidRPr="00242870">
              <w:rPr>
                <w:rFonts w:cstheme="minorHAnsi"/>
                <w:color w:val="262626" w:themeColor="text1" w:themeTint="D9"/>
                <w:lang w:bidi="en-US"/>
              </w:rPr>
              <w:t>/</w:t>
            </w:r>
            <w:r w:rsidRPr="00242870">
              <w:rPr>
                <w:color w:val="262626" w:themeColor="text1" w:themeTint="D9"/>
              </w:rPr>
              <w:t>s</w:t>
            </w:r>
            <w:r w:rsidRPr="00242870">
              <w:rPr>
                <w:rFonts w:cstheme="minorHAnsi"/>
                <w:color w:val="262626" w:themeColor="text1" w:themeTint="D9"/>
                <w:lang w:bidi="en-US"/>
              </w:rPr>
              <w:t xml:space="preserve"> of competency</w:t>
            </w:r>
            <w:r w:rsidRPr="00242870">
              <w:rPr>
                <w:color w:val="262626" w:themeColor="text1" w:themeTint="D9"/>
              </w:rPr>
              <w:t xml:space="preserve"> relevant to this workbook, the candidate must successfully complete all the requirements listed above according to the prescribed benchmarks.</w:t>
            </w:r>
          </w:p>
        </w:tc>
      </w:tr>
    </w:tbl>
    <w:p w14:paraId="740591C9" w14:textId="0B2D74FA" w:rsidR="00984117" w:rsidRPr="00242870" w:rsidRDefault="00DD0FE4" w:rsidP="00647A8F">
      <w:pPr>
        <w:tabs>
          <w:tab w:val="left" w:pos="180"/>
        </w:tabs>
        <w:spacing w:after="120" w:line="276" w:lineRule="auto"/>
        <w:ind w:left="0" w:firstLine="0"/>
        <w:rPr>
          <w:b/>
          <w:color w:val="262626" w:themeColor="text1" w:themeTint="D9"/>
          <w:sz w:val="20"/>
        </w:rPr>
      </w:pPr>
      <w:r w:rsidRPr="00242870">
        <w:br w:type="page"/>
      </w:r>
    </w:p>
    <w:p w14:paraId="11A79B8D" w14:textId="068FF896" w:rsidR="00F24EC5" w:rsidRPr="00242870" w:rsidRDefault="00F24EC5" w:rsidP="00A300D9">
      <w:pPr>
        <w:pStyle w:val="Heading1"/>
      </w:pPr>
      <w:bookmarkStart w:id="175" w:name="_Toc61449255"/>
      <w:r w:rsidRPr="00242870">
        <w:lastRenderedPageBreak/>
        <w:t>Record of Assessment (As</w:t>
      </w:r>
      <w:r w:rsidR="004047B4" w:rsidRPr="00242870">
        <w:t>sessor’s Use Only)</w:t>
      </w:r>
      <w:bookmarkEnd w:id="175"/>
    </w:p>
    <w:p w14:paraId="255C1BD7" w14:textId="5B08F9A5" w:rsidR="004047B4" w:rsidRPr="00242870" w:rsidRDefault="004047B4" w:rsidP="007645D9">
      <w:pPr>
        <w:tabs>
          <w:tab w:val="left" w:pos="180"/>
        </w:tabs>
        <w:spacing w:after="120" w:line="276" w:lineRule="auto"/>
        <w:ind w:left="0" w:right="0" w:firstLine="0"/>
        <w:jc w:val="both"/>
        <w:rPr>
          <w:color w:val="D73329"/>
        </w:rPr>
      </w:pPr>
      <w:r w:rsidRPr="00242870">
        <w:rPr>
          <w:b/>
          <w:color w:val="D73329"/>
        </w:rPr>
        <w:t>To the Assessor:</w:t>
      </w:r>
      <w:r w:rsidRPr="00242870">
        <w:rPr>
          <w:color w:val="D73329"/>
        </w:rPr>
        <w:t xml:space="preserve"> Complete this Record of Assessment to document the assessment outcomes of the </w:t>
      </w:r>
      <w:r w:rsidR="00004E52" w:rsidRPr="00242870">
        <w:rPr>
          <w:color w:val="D73329"/>
        </w:rPr>
        <w:t>candidate</w:t>
      </w:r>
      <w:r w:rsidRPr="00242870">
        <w:rPr>
          <w:color w:val="D73329"/>
        </w:rPr>
        <w:t>. To complete the form:</w:t>
      </w:r>
    </w:p>
    <w:p w14:paraId="59A4DFBF" w14:textId="6CAA33E8" w:rsidR="004047B4" w:rsidRPr="00242870" w:rsidRDefault="004047B4" w:rsidP="00100780">
      <w:pPr>
        <w:pStyle w:val="ListParagraph"/>
        <w:numPr>
          <w:ilvl w:val="0"/>
          <w:numId w:val="2"/>
        </w:numPr>
        <w:tabs>
          <w:tab w:val="left" w:pos="180"/>
        </w:tabs>
        <w:spacing w:after="120" w:line="276" w:lineRule="auto"/>
        <w:ind w:right="0"/>
        <w:contextualSpacing w:val="0"/>
        <w:jc w:val="both"/>
        <w:rPr>
          <w:color w:val="D73329"/>
        </w:rPr>
      </w:pPr>
      <w:r w:rsidRPr="00242870">
        <w:rPr>
          <w:color w:val="D73329"/>
        </w:rPr>
        <w:t>Provide all the required details in the Assessment Details Section</w:t>
      </w:r>
    </w:p>
    <w:p w14:paraId="252877A8" w14:textId="0271D8F4" w:rsidR="004047B4" w:rsidRPr="00242870" w:rsidRDefault="004047B4" w:rsidP="00100780">
      <w:pPr>
        <w:pStyle w:val="ListParagraph"/>
        <w:numPr>
          <w:ilvl w:val="0"/>
          <w:numId w:val="2"/>
        </w:numPr>
        <w:tabs>
          <w:tab w:val="left" w:pos="180"/>
        </w:tabs>
        <w:spacing w:after="120" w:line="276" w:lineRule="auto"/>
        <w:ind w:right="0"/>
        <w:contextualSpacing w:val="0"/>
        <w:jc w:val="both"/>
        <w:rPr>
          <w:color w:val="D73329"/>
        </w:rPr>
      </w:pPr>
      <w:r w:rsidRPr="00242870">
        <w:rPr>
          <w:color w:val="D73329"/>
        </w:rPr>
        <w:t xml:space="preserve">For each unit of competency, </w:t>
      </w:r>
    </w:p>
    <w:p w14:paraId="1C8336A2" w14:textId="702FA809" w:rsidR="004047B4" w:rsidRPr="00242870" w:rsidRDefault="004047B4" w:rsidP="00100780">
      <w:pPr>
        <w:pStyle w:val="ListParagraph"/>
        <w:numPr>
          <w:ilvl w:val="1"/>
          <w:numId w:val="2"/>
        </w:numPr>
        <w:tabs>
          <w:tab w:val="left" w:pos="180"/>
        </w:tabs>
        <w:spacing w:after="120" w:line="276" w:lineRule="auto"/>
        <w:ind w:right="0"/>
        <w:contextualSpacing w:val="0"/>
        <w:jc w:val="both"/>
        <w:rPr>
          <w:color w:val="D73329"/>
        </w:rPr>
      </w:pPr>
      <w:r w:rsidRPr="00242870">
        <w:rPr>
          <w:color w:val="D73329"/>
        </w:rPr>
        <w:t xml:space="preserve">Tick S (Satisfactory), if the </w:t>
      </w:r>
      <w:r w:rsidR="00004E52" w:rsidRPr="00242870">
        <w:rPr>
          <w:color w:val="D73329"/>
        </w:rPr>
        <w:t>candidate</w:t>
      </w:r>
      <w:r w:rsidRPr="00242870">
        <w:rPr>
          <w:color w:val="D73329"/>
        </w:rPr>
        <w:t xml:space="preserve"> has completed the assessment item according to the marking guide and prescribed benchmark answers.</w:t>
      </w:r>
    </w:p>
    <w:p w14:paraId="70D3AD14" w14:textId="393A6929" w:rsidR="004047B4" w:rsidRPr="00242870" w:rsidRDefault="004047B4" w:rsidP="00100780">
      <w:pPr>
        <w:pStyle w:val="ListParagraph"/>
        <w:numPr>
          <w:ilvl w:val="1"/>
          <w:numId w:val="2"/>
        </w:numPr>
        <w:tabs>
          <w:tab w:val="left" w:pos="180"/>
        </w:tabs>
        <w:spacing w:after="120" w:line="276" w:lineRule="auto"/>
        <w:ind w:right="0"/>
        <w:contextualSpacing w:val="0"/>
        <w:jc w:val="both"/>
        <w:rPr>
          <w:color w:val="D73329"/>
        </w:rPr>
      </w:pPr>
      <w:r w:rsidRPr="00242870">
        <w:rPr>
          <w:color w:val="D73329"/>
        </w:rPr>
        <w:t>Tick NYS (Not Yet Satisfactory</w:t>
      </w:r>
      <w:r w:rsidR="006872F8" w:rsidRPr="00242870">
        <w:rPr>
          <w:color w:val="D73329"/>
        </w:rPr>
        <w:t>) if</w:t>
      </w:r>
      <w:r w:rsidRPr="00242870">
        <w:rPr>
          <w:color w:val="D73329"/>
        </w:rPr>
        <w:t xml:space="preserve"> the </w:t>
      </w:r>
      <w:r w:rsidR="00004E52" w:rsidRPr="00242870">
        <w:rPr>
          <w:color w:val="D73329"/>
        </w:rPr>
        <w:t>candidate</w:t>
      </w:r>
      <w:r w:rsidRPr="00242870">
        <w:rPr>
          <w:color w:val="D73329"/>
        </w:rPr>
        <w:t xml:space="preserve"> has not completed the assessment item according to the marking guide and prescribed benchmark answers.</w:t>
      </w:r>
    </w:p>
    <w:p w14:paraId="03A3DC5E" w14:textId="0426B2C4" w:rsidR="004047B4" w:rsidRPr="00242870" w:rsidRDefault="004047B4" w:rsidP="00100780">
      <w:pPr>
        <w:pStyle w:val="ListParagraph"/>
        <w:numPr>
          <w:ilvl w:val="0"/>
          <w:numId w:val="2"/>
        </w:numPr>
        <w:tabs>
          <w:tab w:val="left" w:pos="180"/>
        </w:tabs>
        <w:spacing w:after="120" w:line="276" w:lineRule="auto"/>
        <w:ind w:right="0"/>
        <w:contextualSpacing w:val="0"/>
        <w:jc w:val="both"/>
        <w:rPr>
          <w:color w:val="D73329"/>
        </w:rPr>
      </w:pPr>
      <w:r w:rsidRPr="00242870">
        <w:rPr>
          <w:color w:val="D73329"/>
        </w:rPr>
        <w:t xml:space="preserve">Review and confirm that all evidence submissions from the </w:t>
      </w:r>
      <w:r w:rsidR="00004E52" w:rsidRPr="00242870">
        <w:rPr>
          <w:color w:val="D73329"/>
        </w:rPr>
        <w:t>candidate</w:t>
      </w:r>
      <w:r w:rsidRPr="00242870">
        <w:rPr>
          <w:color w:val="D73329"/>
        </w:rPr>
        <w:t xml:space="preserve"> meet the Rules of Evidence. Tick S if satisfactory; otherwise, tick NYS if not yet satisfactory.</w:t>
      </w:r>
    </w:p>
    <w:p w14:paraId="4049BE9E" w14:textId="54F70045" w:rsidR="004047B4" w:rsidRPr="00242870" w:rsidRDefault="004047B4" w:rsidP="00100780">
      <w:pPr>
        <w:pStyle w:val="ListParagraph"/>
        <w:numPr>
          <w:ilvl w:val="0"/>
          <w:numId w:val="2"/>
        </w:numPr>
        <w:tabs>
          <w:tab w:val="left" w:pos="180"/>
        </w:tabs>
        <w:spacing w:after="120" w:line="276" w:lineRule="auto"/>
        <w:ind w:right="0"/>
        <w:contextualSpacing w:val="0"/>
        <w:jc w:val="both"/>
        <w:rPr>
          <w:color w:val="D73329"/>
        </w:rPr>
      </w:pPr>
      <w:r w:rsidRPr="00242870">
        <w:rPr>
          <w:color w:val="D73329"/>
        </w:rPr>
        <w:t xml:space="preserve">Check all signatures provided by the </w:t>
      </w:r>
      <w:r w:rsidR="00004E52" w:rsidRPr="00242870">
        <w:rPr>
          <w:color w:val="D73329"/>
        </w:rPr>
        <w:t>candidate</w:t>
      </w:r>
      <w:r w:rsidRPr="00242870">
        <w:rPr>
          <w:color w:val="D73329"/>
        </w:rPr>
        <w:t xml:space="preserve"> in their evidence submissions. Confirm if these match the signature the </w:t>
      </w:r>
      <w:r w:rsidR="00004E52" w:rsidRPr="00242870">
        <w:rPr>
          <w:color w:val="D73329"/>
        </w:rPr>
        <w:t>candidate</w:t>
      </w:r>
      <w:r w:rsidRPr="00242870">
        <w:rPr>
          <w:color w:val="D73329"/>
        </w:rPr>
        <w:t xml:space="preserve"> provided to the Training Provider.</w:t>
      </w:r>
    </w:p>
    <w:p w14:paraId="68227D47" w14:textId="6C8E3FA6" w:rsidR="004047B4" w:rsidRPr="00242870" w:rsidRDefault="004047B4" w:rsidP="00100780">
      <w:pPr>
        <w:pStyle w:val="ListParagraph"/>
        <w:numPr>
          <w:ilvl w:val="0"/>
          <w:numId w:val="2"/>
        </w:numPr>
        <w:tabs>
          <w:tab w:val="left" w:pos="180"/>
        </w:tabs>
        <w:spacing w:after="120" w:line="276" w:lineRule="auto"/>
        <w:ind w:right="0"/>
        <w:contextualSpacing w:val="0"/>
        <w:jc w:val="both"/>
        <w:rPr>
          <w:color w:val="D73329"/>
        </w:rPr>
      </w:pPr>
      <w:r w:rsidRPr="00242870">
        <w:rPr>
          <w:color w:val="D73329"/>
        </w:rPr>
        <w:t>Record all third-party personnel you contacted and provide the other required information.</w:t>
      </w:r>
    </w:p>
    <w:p w14:paraId="0E2CEA62" w14:textId="05A62855" w:rsidR="004047B4" w:rsidRPr="00242870" w:rsidRDefault="004047B4" w:rsidP="00100780">
      <w:pPr>
        <w:pStyle w:val="ListParagraph"/>
        <w:numPr>
          <w:ilvl w:val="0"/>
          <w:numId w:val="2"/>
        </w:numPr>
        <w:tabs>
          <w:tab w:val="left" w:pos="180"/>
        </w:tabs>
        <w:spacing w:after="120" w:line="276" w:lineRule="auto"/>
        <w:ind w:right="0"/>
        <w:contextualSpacing w:val="0"/>
        <w:jc w:val="both"/>
        <w:rPr>
          <w:color w:val="D73329"/>
        </w:rPr>
      </w:pPr>
      <w:r w:rsidRPr="00242870">
        <w:rPr>
          <w:color w:val="D73329"/>
        </w:rPr>
        <w:t xml:space="preserve">In the ‘Overall Result for this Workbook’ section of the form, tick S  if the </w:t>
      </w:r>
      <w:r w:rsidR="00004E52" w:rsidRPr="00242870">
        <w:rPr>
          <w:color w:val="D73329"/>
        </w:rPr>
        <w:t>candidate</w:t>
      </w:r>
      <w:r w:rsidRPr="00242870">
        <w:rPr>
          <w:color w:val="D73329"/>
        </w:rPr>
        <w:t xml:space="preserve"> has met all requirements in this form and all assessment items have been completed to a satisfactory level, otherwise, tick NYS.</w:t>
      </w:r>
    </w:p>
    <w:p w14:paraId="6C28600E" w14:textId="0944E9C2" w:rsidR="004047B4" w:rsidRPr="00242870" w:rsidRDefault="004047B4" w:rsidP="00100780">
      <w:pPr>
        <w:pStyle w:val="ListParagraph"/>
        <w:numPr>
          <w:ilvl w:val="0"/>
          <w:numId w:val="2"/>
        </w:numPr>
        <w:tabs>
          <w:tab w:val="left" w:pos="180"/>
        </w:tabs>
        <w:spacing w:after="120" w:line="276" w:lineRule="auto"/>
        <w:ind w:right="0"/>
        <w:contextualSpacing w:val="0"/>
        <w:jc w:val="both"/>
        <w:rPr>
          <w:color w:val="D73329"/>
        </w:rPr>
      </w:pPr>
      <w:r w:rsidRPr="00242870">
        <w:rPr>
          <w:color w:val="D73329"/>
        </w:rPr>
        <w:t xml:space="preserve">Provide other comments and feedback on the </w:t>
      </w:r>
      <w:r w:rsidR="00004E52" w:rsidRPr="00242870">
        <w:rPr>
          <w:color w:val="D73329"/>
        </w:rPr>
        <w:t>candidate</w:t>
      </w:r>
      <w:r w:rsidRPr="00242870">
        <w:rPr>
          <w:color w:val="D73329"/>
        </w:rPr>
        <w:t>’s performance, as necessary.</w:t>
      </w:r>
    </w:p>
    <w:p w14:paraId="035C9408" w14:textId="082281B2" w:rsidR="004047B4" w:rsidRPr="00242870" w:rsidRDefault="004047B4" w:rsidP="00100780">
      <w:pPr>
        <w:pStyle w:val="ListParagraph"/>
        <w:numPr>
          <w:ilvl w:val="0"/>
          <w:numId w:val="2"/>
        </w:numPr>
        <w:tabs>
          <w:tab w:val="left" w:pos="180"/>
        </w:tabs>
        <w:spacing w:after="120" w:line="276" w:lineRule="auto"/>
        <w:ind w:right="0"/>
        <w:contextualSpacing w:val="0"/>
        <w:jc w:val="both"/>
        <w:rPr>
          <w:color w:val="D73329"/>
        </w:rPr>
      </w:pPr>
      <w:r w:rsidRPr="00242870">
        <w:rPr>
          <w:color w:val="D73329"/>
        </w:rPr>
        <w:t>Complete the Assessor’s Declaration by filling in your details, date signed, and affixing your signature.</w:t>
      </w:r>
    </w:p>
    <w:p w14:paraId="50347969" w14:textId="237D26EC" w:rsidR="004047B4" w:rsidRPr="00242870" w:rsidRDefault="004047B4" w:rsidP="000A2F52">
      <w:pPr>
        <w:tabs>
          <w:tab w:val="left" w:pos="180"/>
        </w:tabs>
        <w:spacing w:after="120" w:line="276" w:lineRule="auto"/>
        <w:ind w:left="0" w:right="0" w:firstLine="0"/>
        <w:rPr>
          <w:color w:val="D73329"/>
        </w:rPr>
      </w:pPr>
      <w:r w:rsidRPr="00242870">
        <w:rPr>
          <w:color w:val="D73329"/>
        </w:rPr>
        <w:br w:type="page"/>
      </w:r>
    </w:p>
    <w:p w14:paraId="72D4B835" w14:textId="1DF19B0D" w:rsidR="000A2F52" w:rsidRPr="00242870" w:rsidRDefault="000A2F52" w:rsidP="000A2F52">
      <w:pPr>
        <w:spacing w:after="120"/>
        <w:ind w:left="0" w:firstLine="0"/>
        <w:jc w:val="both"/>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242870"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77777777" w:rsidR="005D45A7" w:rsidRPr="00242870" w:rsidRDefault="005D45A7" w:rsidP="00191426">
            <w:pPr>
              <w:tabs>
                <w:tab w:val="left" w:pos="180"/>
              </w:tabs>
              <w:spacing w:after="120" w:line="276" w:lineRule="auto"/>
              <w:ind w:left="0" w:right="0" w:firstLine="0"/>
              <w:jc w:val="center"/>
              <w:rPr>
                <w:rFonts w:ascii="Arial" w:hAnsi="Arial" w:cs="Arial"/>
                <w:b/>
                <w:caps/>
                <w:color w:val="FFFFFF" w:themeColor="background1"/>
                <w:szCs w:val="24"/>
              </w:rPr>
            </w:pPr>
            <w:r w:rsidRPr="00242870">
              <w:rPr>
                <w:rFonts w:ascii="Arial" w:hAnsi="Arial" w:cs="Arial"/>
                <w:b/>
                <w:caps/>
                <w:color w:val="FFFFFF" w:themeColor="background1"/>
                <w:szCs w:val="24"/>
              </w:rPr>
              <w:t>RECORD OF ASSESSMENT</w:t>
            </w:r>
          </w:p>
        </w:tc>
      </w:tr>
      <w:tr w:rsidR="005D45A7" w:rsidRPr="00242870"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246DD82C" w:rsidR="005D45A7" w:rsidRPr="00242870" w:rsidRDefault="002578DE" w:rsidP="00440DD4">
            <w:pPr>
              <w:tabs>
                <w:tab w:val="left" w:pos="180"/>
              </w:tabs>
              <w:spacing w:after="120" w:line="276" w:lineRule="auto"/>
              <w:ind w:left="0" w:right="0" w:firstLine="0"/>
              <w:rPr>
                <w:rFonts w:cstheme="minorHAnsi"/>
                <w:color w:val="262626" w:themeColor="text1" w:themeTint="D9"/>
                <w:sz w:val="20"/>
                <w:szCs w:val="20"/>
              </w:rPr>
            </w:pPr>
            <w:r>
              <w:rPr>
                <w:rFonts w:cstheme="minorHAnsi"/>
                <w:color w:val="262626" w:themeColor="text1" w:themeTint="D9"/>
                <w:sz w:val="20"/>
                <w:szCs w:val="20"/>
              </w:rPr>
              <w:t>CPCCBC5019</w:t>
            </w:r>
            <w:r w:rsidR="001D5FB8" w:rsidRPr="00242870">
              <w:rPr>
                <w:rFonts w:cstheme="minorHAnsi"/>
                <w:color w:val="262626" w:themeColor="text1" w:themeTint="D9"/>
                <w:sz w:val="20"/>
                <w:szCs w:val="20"/>
              </w:rPr>
              <w:t xml:space="preserve"> </w:t>
            </w:r>
            <w:r w:rsidR="00B4309A">
              <w:rPr>
                <w:rFonts w:cstheme="minorHAnsi"/>
                <w:color w:val="262626" w:themeColor="text1" w:themeTint="D9"/>
                <w:sz w:val="20"/>
                <w:szCs w:val="20"/>
              </w:rPr>
              <w:t>-</w:t>
            </w:r>
            <w:r w:rsidR="005D45A7" w:rsidRPr="00242870">
              <w:rPr>
                <w:rFonts w:cstheme="minorHAnsi"/>
                <w:color w:val="262626" w:themeColor="text1" w:themeTint="D9"/>
                <w:sz w:val="20"/>
                <w:szCs w:val="20"/>
              </w:rPr>
              <w:t xml:space="preserve"> </w:t>
            </w:r>
            <w:r>
              <w:rPr>
                <w:rFonts w:cstheme="minorHAnsi"/>
                <w:color w:val="262626" w:themeColor="text1" w:themeTint="D9"/>
                <w:sz w:val="20"/>
                <w:szCs w:val="20"/>
              </w:rPr>
              <w:t>Manage building and construction business finances</w:t>
            </w:r>
            <w:r w:rsidR="002D53F6" w:rsidRPr="00242870">
              <w:rPr>
                <w:rFonts w:cstheme="minorHAnsi"/>
                <w:color w:val="262626" w:themeColor="text1" w:themeTint="D9"/>
                <w:sz w:val="20"/>
                <w:szCs w:val="20"/>
              </w:rPr>
              <w:t xml:space="preserve"> </w:t>
            </w:r>
            <w:r w:rsidR="00440DD4" w:rsidRPr="00242870">
              <w:rPr>
                <w:rFonts w:cstheme="minorHAnsi"/>
                <w:color w:val="262626" w:themeColor="text1" w:themeTint="D9"/>
                <w:sz w:val="20"/>
                <w:szCs w:val="20"/>
              </w:rPr>
              <w:t>(Release 1)</w:t>
            </w:r>
          </w:p>
        </w:tc>
      </w:tr>
    </w:tbl>
    <w:p w14:paraId="0143644C" w14:textId="1212B5CA" w:rsidR="005D45A7" w:rsidRPr="00242870" w:rsidRDefault="005D45A7" w:rsidP="000A2F52">
      <w:pPr>
        <w:spacing w:before="0"/>
        <w:ind w:left="0" w:firstLine="0"/>
        <w:jc w:val="both"/>
        <w:rPr>
          <w:rFonts w:ascii="Arial" w:hAnsi="Arial" w:cs="Arial"/>
          <w:b/>
          <w:bC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42870" w14:paraId="23090A84" w14:textId="77777777" w:rsidTr="00191426">
        <w:trPr>
          <w:jc w:val="center"/>
        </w:trPr>
        <w:tc>
          <w:tcPr>
            <w:tcW w:w="6385" w:type="dxa"/>
            <w:shd w:val="clear" w:color="auto" w:fill="E7E6E6" w:themeFill="background2"/>
          </w:tcPr>
          <w:p w14:paraId="116B7534"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2D53F6" w:rsidRPr="00242870" w14:paraId="7A10A35B" w14:textId="77777777" w:rsidTr="00191426">
        <w:trPr>
          <w:jc w:val="center"/>
        </w:trPr>
        <w:tc>
          <w:tcPr>
            <w:tcW w:w="6385" w:type="dxa"/>
            <w:shd w:val="clear" w:color="auto" w:fill="auto"/>
          </w:tcPr>
          <w:p w14:paraId="2CE536C2" w14:textId="2A03F502"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sidR="0054664C">
              <w:rPr>
                <w:rFonts w:ascii="Arial" w:hAnsi="Arial" w:cs="Arial"/>
                <w:color w:val="262626" w:themeColor="text1" w:themeTint="D9"/>
                <w:sz w:val="20"/>
                <w:szCs w:val="20"/>
              </w:rPr>
              <w:t>1</w:t>
            </w:r>
          </w:p>
        </w:tc>
        <w:tc>
          <w:tcPr>
            <w:tcW w:w="1315" w:type="dxa"/>
            <w:shd w:val="clear" w:color="auto" w:fill="auto"/>
            <w:vAlign w:val="center"/>
          </w:tcPr>
          <w:p w14:paraId="70726AEB"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707CAD48"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24B94AC6" w14:textId="77777777" w:rsidTr="00191426">
        <w:trPr>
          <w:jc w:val="center"/>
        </w:trPr>
        <w:tc>
          <w:tcPr>
            <w:tcW w:w="6385" w:type="dxa"/>
            <w:shd w:val="clear" w:color="auto" w:fill="auto"/>
          </w:tcPr>
          <w:p w14:paraId="6B57D22B" w14:textId="1322BE89"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sidR="0054664C">
              <w:rPr>
                <w:rFonts w:ascii="Arial" w:hAnsi="Arial" w:cs="Arial"/>
                <w:color w:val="262626" w:themeColor="text1" w:themeTint="D9"/>
                <w:sz w:val="20"/>
                <w:szCs w:val="20"/>
              </w:rPr>
              <w:t>2</w:t>
            </w:r>
          </w:p>
        </w:tc>
        <w:tc>
          <w:tcPr>
            <w:tcW w:w="1315" w:type="dxa"/>
            <w:shd w:val="clear" w:color="auto" w:fill="auto"/>
            <w:vAlign w:val="center"/>
          </w:tcPr>
          <w:p w14:paraId="23269C0E"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1B3D963C"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39DDD145" w14:textId="77777777" w:rsidTr="00191426">
        <w:trPr>
          <w:jc w:val="center"/>
        </w:trPr>
        <w:tc>
          <w:tcPr>
            <w:tcW w:w="6385" w:type="dxa"/>
            <w:shd w:val="clear" w:color="auto" w:fill="auto"/>
          </w:tcPr>
          <w:p w14:paraId="737652A3" w14:textId="56913BDD"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sidR="0054664C">
              <w:rPr>
                <w:rFonts w:ascii="Arial" w:hAnsi="Arial" w:cs="Arial"/>
                <w:color w:val="262626" w:themeColor="text1" w:themeTint="D9"/>
                <w:sz w:val="20"/>
                <w:szCs w:val="20"/>
              </w:rPr>
              <w:t>3</w:t>
            </w:r>
          </w:p>
        </w:tc>
        <w:tc>
          <w:tcPr>
            <w:tcW w:w="1315" w:type="dxa"/>
            <w:shd w:val="clear" w:color="auto" w:fill="auto"/>
            <w:vAlign w:val="center"/>
          </w:tcPr>
          <w:p w14:paraId="1D4D26B6"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33D2D262"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4664C" w:rsidRPr="00242870" w14:paraId="1CE7FF41" w14:textId="77777777" w:rsidTr="00191426">
        <w:trPr>
          <w:jc w:val="center"/>
        </w:trPr>
        <w:tc>
          <w:tcPr>
            <w:tcW w:w="6385" w:type="dxa"/>
            <w:shd w:val="clear" w:color="auto" w:fill="auto"/>
          </w:tcPr>
          <w:p w14:paraId="0DB20B7A" w14:textId="6FFFDD7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w:t>
            </w:r>
          </w:p>
        </w:tc>
        <w:tc>
          <w:tcPr>
            <w:tcW w:w="1315" w:type="dxa"/>
            <w:shd w:val="clear" w:color="auto" w:fill="auto"/>
            <w:vAlign w:val="center"/>
          </w:tcPr>
          <w:p w14:paraId="026EFEC5" w14:textId="7777777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77308EED" w14:textId="7777777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4664C" w:rsidRPr="00242870" w14:paraId="7AC97A1D" w14:textId="77777777" w:rsidTr="00BD22E8">
        <w:trPr>
          <w:jc w:val="center"/>
        </w:trPr>
        <w:tc>
          <w:tcPr>
            <w:tcW w:w="6385" w:type="dxa"/>
            <w:shd w:val="clear" w:color="auto" w:fill="auto"/>
          </w:tcPr>
          <w:p w14:paraId="011DF1CA" w14:textId="5F33C990"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5</w:t>
            </w:r>
          </w:p>
        </w:tc>
        <w:tc>
          <w:tcPr>
            <w:tcW w:w="1315" w:type="dxa"/>
            <w:shd w:val="clear" w:color="auto" w:fill="auto"/>
          </w:tcPr>
          <w:p w14:paraId="74D18F85" w14:textId="67B2D7C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67BE9EA" w14:textId="6BABEAA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8620286" w14:textId="77777777" w:rsidTr="00BD22E8">
        <w:trPr>
          <w:jc w:val="center"/>
        </w:trPr>
        <w:tc>
          <w:tcPr>
            <w:tcW w:w="6385" w:type="dxa"/>
            <w:shd w:val="clear" w:color="auto" w:fill="auto"/>
          </w:tcPr>
          <w:p w14:paraId="6A3FB207" w14:textId="08BF2543"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6</w:t>
            </w:r>
          </w:p>
        </w:tc>
        <w:tc>
          <w:tcPr>
            <w:tcW w:w="1315" w:type="dxa"/>
            <w:shd w:val="clear" w:color="auto" w:fill="auto"/>
          </w:tcPr>
          <w:p w14:paraId="289DB7A5" w14:textId="530DFE7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59B0D82" w14:textId="3D554276"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A9AB841" w14:textId="77777777" w:rsidTr="00BD22E8">
        <w:trPr>
          <w:jc w:val="center"/>
        </w:trPr>
        <w:tc>
          <w:tcPr>
            <w:tcW w:w="6385" w:type="dxa"/>
            <w:shd w:val="clear" w:color="auto" w:fill="auto"/>
          </w:tcPr>
          <w:p w14:paraId="55813726" w14:textId="68A887B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7</w:t>
            </w:r>
          </w:p>
        </w:tc>
        <w:tc>
          <w:tcPr>
            <w:tcW w:w="1315" w:type="dxa"/>
            <w:shd w:val="clear" w:color="auto" w:fill="auto"/>
          </w:tcPr>
          <w:p w14:paraId="592DA01E" w14:textId="5AE7BBA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6648DA4" w14:textId="0AE37B3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05D2B27C" w14:textId="77777777" w:rsidTr="00BD22E8">
        <w:trPr>
          <w:jc w:val="center"/>
        </w:trPr>
        <w:tc>
          <w:tcPr>
            <w:tcW w:w="6385" w:type="dxa"/>
            <w:shd w:val="clear" w:color="auto" w:fill="auto"/>
          </w:tcPr>
          <w:p w14:paraId="781BE34F" w14:textId="259F4795"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tcPr>
          <w:p w14:paraId="60EC37B9" w14:textId="0717A84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61228EF2" w14:textId="53FAB85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E266651" w14:textId="77777777" w:rsidTr="00BD22E8">
        <w:trPr>
          <w:jc w:val="center"/>
        </w:trPr>
        <w:tc>
          <w:tcPr>
            <w:tcW w:w="6385" w:type="dxa"/>
            <w:shd w:val="clear" w:color="auto" w:fill="auto"/>
          </w:tcPr>
          <w:p w14:paraId="5CD1A945" w14:textId="480D4BB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9</w:t>
            </w:r>
          </w:p>
        </w:tc>
        <w:tc>
          <w:tcPr>
            <w:tcW w:w="1315" w:type="dxa"/>
            <w:shd w:val="clear" w:color="auto" w:fill="auto"/>
          </w:tcPr>
          <w:p w14:paraId="7257A377" w14:textId="319F69C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726FF8C" w14:textId="547F70EB"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0F45D2E8" w14:textId="77777777" w:rsidTr="00BD22E8">
        <w:trPr>
          <w:jc w:val="center"/>
        </w:trPr>
        <w:tc>
          <w:tcPr>
            <w:tcW w:w="6385" w:type="dxa"/>
            <w:shd w:val="clear" w:color="auto" w:fill="auto"/>
          </w:tcPr>
          <w:p w14:paraId="38DD976D" w14:textId="2EE8B5E7"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tcPr>
          <w:p w14:paraId="280704E5" w14:textId="4BA919A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05385EE" w14:textId="381BDCD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0A4AF81" w14:textId="77777777" w:rsidTr="00BD22E8">
        <w:trPr>
          <w:jc w:val="center"/>
        </w:trPr>
        <w:tc>
          <w:tcPr>
            <w:tcW w:w="6385" w:type="dxa"/>
            <w:shd w:val="clear" w:color="auto" w:fill="auto"/>
          </w:tcPr>
          <w:p w14:paraId="67EA6453" w14:textId="20C22AFA"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11</w:t>
            </w:r>
          </w:p>
        </w:tc>
        <w:tc>
          <w:tcPr>
            <w:tcW w:w="1315" w:type="dxa"/>
            <w:shd w:val="clear" w:color="auto" w:fill="auto"/>
          </w:tcPr>
          <w:p w14:paraId="2617B944" w14:textId="314933B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72B3BDE" w14:textId="1FF4B69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02D6D40" w14:textId="77777777" w:rsidTr="00BD22E8">
        <w:trPr>
          <w:jc w:val="center"/>
        </w:trPr>
        <w:tc>
          <w:tcPr>
            <w:tcW w:w="6385" w:type="dxa"/>
            <w:shd w:val="clear" w:color="auto" w:fill="auto"/>
          </w:tcPr>
          <w:p w14:paraId="318C3C9F" w14:textId="4DB27E6B"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12</w:t>
            </w:r>
          </w:p>
        </w:tc>
        <w:tc>
          <w:tcPr>
            <w:tcW w:w="1315" w:type="dxa"/>
            <w:shd w:val="clear" w:color="auto" w:fill="auto"/>
          </w:tcPr>
          <w:p w14:paraId="6BFE727B" w14:textId="6052DC5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B7AC6E8" w14:textId="0A0CBFE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3957A32" w14:textId="77777777" w:rsidTr="00BD22E8">
        <w:trPr>
          <w:jc w:val="center"/>
        </w:trPr>
        <w:tc>
          <w:tcPr>
            <w:tcW w:w="6385" w:type="dxa"/>
            <w:shd w:val="clear" w:color="auto" w:fill="auto"/>
          </w:tcPr>
          <w:p w14:paraId="10322E25" w14:textId="05206A6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13</w:t>
            </w:r>
          </w:p>
        </w:tc>
        <w:tc>
          <w:tcPr>
            <w:tcW w:w="1315" w:type="dxa"/>
            <w:shd w:val="clear" w:color="auto" w:fill="auto"/>
          </w:tcPr>
          <w:p w14:paraId="7020F7D6" w14:textId="65DBA0B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BD0C800" w14:textId="262BCC7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7F1FF5B" w14:textId="77777777" w:rsidTr="00BD22E8">
        <w:trPr>
          <w:jc w:val="center"/>
        </w:trPr>
        <w:tc>
          <w:tcPr>
            <w:tcW w:w="6385" w:type="dxa"/>
            <w:shd w:val="clear" w:color="auto" w:fill="auto"/>
          </w:tcPr>
          <w:p w14:paraId="5BF18FE9" w14:textId="7CA77342"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14</w:t>
            </w:r>
          </w:p>
        </w:tc>
        <w:tc>
          <w:tcPr>
            <w:tcW w:w="1315" w:type="dxa"/>
            <w:shd w:val="clear" w:color="auto" w:fill="auto"/>
          </w:tcPr>
          <w:p w14:paraId="5D2AB349" w14:textId="35B06AC9"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A2CE8F6" w14:textId="795034F1"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1B7C85B" w14:textId="77777777" w:rsidTr="00BD22E8">
        <w:trPr>
          <w:jc w:val="center"/>
        </w:trPr>
        <w:tc>
          <w:tcPr>
            <w:tcW w:w="6385" w:type="dxa"/>
            <w:shd w:val="clear" w:color="auto" w:fill="auto"/>
          </w:tcPr>
          <w:p w14:paraId="5BA2AAE2" w14:textId="17EA303E"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15</w:t>
            </w:r>
          </w:p>
        </w:tc>
        <w:tc>
          <w:tcPr>
            <w:tcW w:w="1315" w:type="dxa"/>
            <w:shd w:val="clear" w:color="auto" w:fill="auto"/>
          </w:tcPr>
          <w:p w14:paraId="0A8284BC" w14:textId="4BFD7B9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C2AD199" w14:textId="150BEC7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40E12292" w14:textId="77777777" w:rsidTr="00BD22E8">
        <w:trPr>
          <w:jc w:val="center"/>
        </w:trPr>
        <w:tc>
          <w:tcPr>
            <w:tcW w:w="6385" w:type="dxa"/>
            <w:shd w:val="clear" w:color="auto" w:fill="auto"/>
          </w:tcPr>
          <w:p w14:paraId="4496D21A" w14:textId="68F50DB9"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16</w:t>
            </w:r>
          </w:p>
        </w:tc>
        <w:tc>
          <w:tcPr>
            <w:tcW w:w="1315" w:type="dxa"/>
            <w:shd w:val="clear" w:color="auto" w:fill="auto"/>
          </w:tcPr>
          <w:p w14:paraId="69070FE0" w14:textId="567BDA4D"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EF8FBCF" w14:textId="057BBF9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030BFAF7" w14:textId="77777777" w:rsidTr="00BD22E8">
        <w:trPr>
          <w:jc w:val="center"/>
        </w:trPr>
        <w:tc>
          <w:tcPr>
            <w:tcW w:w="6385" w:type="dxa"/>
            <w:shd w:val="clear" w:color="auto" w:fill="auto"/>
          </w:tcPr>
          <w:p w14:paraId="6AC084C9" w14:textId="53FEE77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17</w:t>
            </w:r>
          </w:p>
        </w:tc>
        <w:tc>
          <w:tcPr>
            <w:tcW w:w="1315" w:type="dxa"/>
            <w:shd w:val="clear" w:color="auto" w:fill="auto"/>
          </w:tcPr>
          <w:p w14:paraId="76B30CED" w14:textId="6872928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E03CE3E" w14:textId="7771D154"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2553D0" w:rsidRPr="00242870" w14:paraId="3677FAD8" w14:textId="77777777" w:rsidTr="002553D0">
        <w:trPr>
          <w:jc w:val="center"/>
        </w:trPr>
        <w:tc>
          <w:tcPr>
            <w:tcW w:w="6385" w:type="dxa"/>
            <w:shd w:val="clear" w:color="auto" w:fill="E7E6E6" w:themeFill="background2"/>
          </w:tcPr>
          <w:p w14:paraId="105E7233" w14:textId="008D720A" w:rsidR="002553D0" w:rsidRPr="00242870" w:rsidRDefault="002553D0" w:rsidP="002553D0">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lastRenderedPageBreak/>
              <w:t>Knowledge Assessment</w:t>
            </w:r>
          </w:p>
        </w:tc>
        <w:tc>
          <w:tcPr>
            <w:tcW w:w="1315" w:type="dxa"/>
            <w:shd w:val="clear" w:color="auto" w:fill="E7E6E6" w:themeFill="background2"/>
            <w:vAlign w:val="center"/>
          </w:tcPr>
          <w:p w14:paraId="124FD7CF" w14:textId="43D06CCD" w:rsidR="002553D0" w:rsidRPr="008371FC" w:rsidRDefault="002553D0" w:rsidP="002553D0">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1C16EC67" w14:textId="2DEABBBB" w:rsidR="002553D0" w:rsidRPr="008371FC" w:rsidRDefault="002553D0" w:rsidP="002553D0">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b/>
                <w:color w:val="262626" w:themeColor="text1" w:themeTint="D9"/>
                <w:sz w:val="20"/>
                <w:szCs w:val="20"/>
              </w:rPr>
              <w:t>NYS</w:t>
            </w:r>
          </w:p>
        </w:tc>
      </w:tr>
      <w:tr w:rsidR="0054664C" w:rsidRPr="00242870" w14:paraId="56B01B92" w14:textId="77777777" w:rsidTr="00BD22E8">
        <w:trPr>
          <w:jc w:val="center"/>
        </w:trPr>
        <w:tc>
          <w:tcPr>
            <w:tcW w:w="6385" w:type="dxa"/>
            <w:shd w:val="clear" w:color="auto" w:fill="auto"/>
          </w:tcPr>
          <w:p w14:paraId="45281CCA" w14:textId="007F6814"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18</w:t>
            </w:r>
          </w:p>
        </w:tc>
        <w:tc>
          <w:tcPr>
            <w:tcW w:w="1315" w:type="dxa"/>
            <w:shd w:val="clear" w:color="auto" w:fill="auto"/>
          </w:tcPr>
          <w:p w14:paraId="2EE53AD0" w14:textId="0E6BA3E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B0E17B4" w14:textId="64787CAC"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F011BDF" w14:textId="77777777" w:rsidTr="00BD22E8">
        <w:trPr>
          <w:jc w:val="center"/>
        </w:trPr>
        <w:tc>
          <w:tcPr>
            <w:tcW w:w="6385" w:type="dxa"/>
            <w:shd w:val="clear" w:color="auto" w:fill="auto"/>
          </w:tcPr>
          <w:p w14:paraId="7C0D01EB" w14:textId="5E0AF43A"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19</w:t>
            </w:r>
          </w:p>
        </w:tc>
        <w:tc>
          <w:tcPr>
            <w:tcW w:w="1315" w:type="dxa"/>
            <w:shd w:val="clear" w:color="auto" w:fill="auto"/>
          </w:tcPr>
          <w:p w14:paraId="1A0F958D" w14:textId="527C89F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62E8FB64" w14:textId="7D53C7B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AD1D4A3" w14:textId="77777777" w:rsidTr="00BD22E8">
        <w:trPr>
          <w:jc w:val="center"/>
        </w:trPr>
        <w:tc>
          <w:tcPr>
            <w:tcW w:w="6385" w:type="dxa"/>
            <w:shd w:val="clear" w:color="auto" w:fill="auto"/>
          </w:tcPr>
          <w:p w14:paraId="6705AD48" w14:textId="3C1F83D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20</w:t>
            </w:r>
          </w:p>
        </w:tc>
        <w:tc>
          <w:tcPr>
            <w:tcW w:w="1315" w:type="dxa"/>
            <w:shd w:val="clear" w:color="auto" w:fill="auto"/>
          </w:tcPr>
          <w:p w14:paraId="5FD58636" w14:textId="0EC6DFB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D8AA467" w14:textId="1222CE7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F43E614" w14:textId="77777777" w:rsidTr="00BD22E8">
        <w:trPr>
          <w:jc w:val="center"/>
        </w:trPr>
        <w:tc>
          <w:tcPr>
            <w:tcW w:w="6385" w:type="dxa"/>
            <w:shd w:val="clear" w:color="auto" w:fill="auto"/>
          </w:tcPr>
          <w:p w14:paraId="026044D0" w14:textId="3CCC80A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21</w:t>
            </w:r>
          </w:p>
        </w:tc>
        <w:tc>
          <w:tcPr>
            <w:tcW w:w="1315" w:type="dxa"/>
            <w:shd w:val="clear" w:color="auto" w:fill="auto"/>
          </w:tcPr>
          <w:p w14:paraId="423C9D14" w14:textId="7E82494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A62E6FB" w14:textId="5C588506"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084CB32" w14:textId="77777777" w:rsidTr="00BD22E8">
        <w:trPr>
          <w:jc w:val="center"/>
        </w:trPr>
        <w:tc>
          <w:tcPr>
            <w:tcW w:w="6385" w:type="dxa"/>
            <w:shd w:val="clear" w:color="auto" w:fill="auto"/>
          </w:tcPr>
          <w:p w14:paraId="361F1334" w14:textId="3E1A7B25"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22</w:t>
            </w:r>
          </w:p>
        </w:tc>
        <w:tc>
          <w:tcPr>
            <w:tcW w:w="1315" w:type="dxa"/>
            <w:shd w:val="clear" w:color="auto" w:fill="auto"/>
          </w:tcPr>
          <w:p w14:paraId="61307468" w14:textId="6741E6A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AEEA6E1" w14:textId="4AF41B6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E29AB0F" w14:textId="77777777" w:rsidTr="00BD22E8">
        <w:trPr>
          <w:jc w:val="center"/>
        </w:trPr>
        <w:tc>
          <w:tcPr>
            <w:tcW w:w="6385" w:type="dxa"/>
            <w:shd w:val="clear" w:color="auto" w:fill="auto"/>
          </w:tcPr>
          <w:p w14:paraId="6DE31978" w14:textId="78083400"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23</w:t>
            </w:r>
          </w:p>
        </w:tc>
        <w:tc>
          <w:tcPr>
            <w:tcW w:w="1315" w:type="dxa"/>
            <w:shd w:val="clear" w:color="auto" w:fill="auto"/>
          </w:tcPr>
          <w:p w14:paraId="3C54F12D" w14:textId="663BA2E9"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1B52A6F" w14:textId="11CD4C84"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CCFE665" w14:textId="77777777" w:rsidTr="00BD22E8">
        <w:trPr>
          <w:jc w:val="center"/>
        </w:trPr>
        <w:tc>
          <w:tcPr>
            <w:tcW w:w="6385" w:type="dxa"/>
            <w:shd w:val="clear" w:color="auto" w:fill="auto"/>
          </w:tcPr>
          <w:p w14:paraId="5E5734BE" w14:textId="5C9AD56E"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24</w:t>
            </w:r>
          </w:p>
        </w:tc>
        <w:tc>
          <w:tcPr>
            <w:tcW w:w="1315" w:type="dxa"/>
            <w:shd w:val="clear" w:color="auto" w:fill="auto"/>
          </w:tcPr>
          <w:p w14:paraId="528F52F6" w14:textId="18E5AE99"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5F6E7D75" w14:textId="0BFD199B"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69D2FF9" w14:textId="77777777" w:rsidTr="00BD22E8">
        <w:trPr>
          <w:jc w:val="center"/>
        </w:trPr>
        <w:tc>
          <w:tcPr>
            <w:tcW w:w="6385" w:type="dxa"/>
            <w:shd w:val="clear" w:color="auto" w:fill="auto"/>
          </w:tcPr>
          <w:p w14:paraId="19142EB4" w14:textId="2B18E127"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25</w:t>
            </w:r>
          </w:p>
        </w:tc>
        <w:tc>
          <w:tcPr>
            <w:tcW w:w="1315" w:type="dxa"/>
            <w:shd w:val="clear" w:color="auto" w:fill="auto"/>
          </w:tcPr>
          <w:p w14:paraId="36505B9A" w14:textId="3E67D0E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3D6E85E" w14:textId="07CC04E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C5C2E76" w14:textId="77777777" w:rsidTr="00BD22E8">
        <w:trPr>
          <w:jc w:val="center"/>
        </w:trPr>
        <w:tc>
          <w:tcPr>
            <w:tcW w:w="6385" w:type="dxa"/>
            <w:shd w:val="clear" w:color="auto" w:fill="auto"/>
          </w:tcPr>
          <w:p w14:paraId="0B3040C5" w14:textId="49F2C806"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26</w:t>
            </w:r>
          </w:p>
        </w:tc>
        <w:tc>
          <w:tcPr>
            <w:tcW w:w="1315" w:type="dxa"/>
            <w:shd w:val="clear" w:color="auto" w:fill="auto"/>
          </w:tcPr>
          <w:p w14:paraId="55318E52" w14:textId="2FC676B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692DC7F0" w14:textId="38E4271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7F9E6F4B" w14:textId="77777777" w:rsidTr="00BD22E8">
        <w:trPr>
          <w:jc w:val="center"/>
        </w:trPr>
        <w:tc>
          <w:tcPr>
            <w:tcW w:w="6385" w:type="dxa"/>
            <w:shd w:val="clear" w:color="auto" w:fill="auto"/>
          </w:tcPr>
          <w:p w14:paraId="293D568C" w14:textId="14D7972B"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27</w:t>
            </w:r>
          </w:p>
        </w:tc>
        <w:tc>
          <w:tcPr>
            <w:tcW w:w="1315" w:type="dxa"/>
            <w:shd w:val="clear" w:color="auto" w:fill="auto"/>
          </w:tcPr>
          <w:p w14:paraId="312DFACC" w14:textId="6BC58F9D"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BFB37F4" w14:textId="23BBB6A1"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E0FF95B" w14:textId="77777777" w:rsidTr="00BD22E8">
        <w:trPr>
          <w:jc w:val="center"/>
        </w:trPr>
        <w:tc>
          <w:tcPr>
            <w:tcW w:w="6385" w:type="dxa"/>
            <w:shd w:val="clear" w:color="auto" w:fill="auto"/>
          </w:tcPr>
          <w:p w14:paraId="080732B7" w14:textId="31FBF99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28</w:t>
            </w:r>
          </w:p>
        </w:tc>
        <w:tc>
          <w:tcPr>
            <w:tcW w:w="1315" w:type="dxa"/>
            <w:shd w:val="clear" w:color="auto" w:fill="auto"/>
          </w:tcPr>
          <w:p w14:paraId="17315D11" w14:textId="1523764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5BCC0CB2" w14:textId="735A173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481CA86B" w14:textId="77777777" w:rsidTr="00BD22E8">
        <w:trPr>
          <w:jc w:val="center"/>
        </w:trPr>
        <w:tc>
          <w:tcPr>
            <w:tcW w:w="6385" w:type="dxa"/>
            <w:shd w:val="clear" w:color="auto" w:fill="auto"/>
          </w:tcPr>
          <w:p w14:paraId="3C5BE380" w14:textId="50B73AA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29</w:t>
            </w:r>
          </w:p>
        </w:tc>
        <w:tc>
          <w:tcPr>
            <w:tcW w:w="1315" w:type="dxa"/>
            <w:shd w:val="clear" w:color="auto" w:fill="auto"/>
          </w:tcPr>
          <w:p w14:paraId="2C337FDD" w14:textId="0C7CEED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EBD1D5F" w14:textId="6239022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EB18990" w14:textId="77777777" w:rsidTr="00BD22E8">
        <w:trPr>
          <w:jc w:val="center"/>
        </w:trPr>
        <w:tc>
          <w:tcPr>
            <w:tcW w:w="6385" w:type="dxa"/>
            <w:shd w:val="clear" w:color="auto" w:fill="auto"/>
          </w:tcPr>
          <w:p w14:paraId="06633302" w14:textId="2A767FC7"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30</w:t>
            </w:r>
          </w:p>
        </w:tc>
        <w:tc>
          <w:tcPr>
            <w:tcW w:w="1315" w:type="dxa"/>
            <w:shd w:val="clear" w:color="auto" w:fill="auto"/>
          </w:tcPr>
          <w:p w14:paraId="26A88ABA" w14:textId="2FE3634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ADEC17C" w14:textId="4013768B"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5667274" w14:textId="77777777" w:rsidTr="00BD22E8">
        <w:trPr>
          <w:jc w:val="center"/>
        </w:trPr>
        <w:tc>
          <w:tcPr>
            <w:tcW w:w="6385" w:type="dxa"/>
            <w:shd w:val="clear" w:color="auto" w:fill="auto"/>
          </w:tcPr>
          <w:p w14:paraId="3D5D100F" w14:textId="3A4D772F"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31</w:t>
            </w:r>
          </w:p>
        </w:tc>
        <w:tc>
          <w:tcPr>
            <w:tcW w:w="1315" w:type="dxa"/>
            <w:shd w:val="clear" w:color="auto" w:fill="auto"/>
          </w:tcPr>
          <w:p w14:paraId="363DDCA0" w14:textId="41657FD4"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E45C368" w14:textId="45B7821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7041A35" w14:textId="77777777" w:rsidTr="00BD22E8">
        <w:trPr>
          <w:jc w:val="center"/>
        </w:trPr>
        <w:tc>
          <w:tcPr>
            <w:tcW w:w="6385" w:type="dxa"/>
            <w:shd w:val="clear" w:color="auto" w:fill="auto"/>
          </w:tcPr>
          <w:p w14:paraId="34F5F816" w14:textId="334B81AE"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32</w:t>
            </w:r>
          </w:p>
        </w:tc>
        <w:tc>
          <w:tcPr>
            <w:tcW w:w="1315" w:type="dxa"/>
            <w:shd w:val="clear" w:color="auto" w:fill="auto"/>
          </w:tcPr>
          <w:p w14:paraId="5B3B20FC" w14:textId="6DE5AF5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066D37D8" w14:textId="2C05C2A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772664DF" w14:textId="77777777" w:rsidTr="00BD22E8">
        <w:trPr>
          <w:jc w:val="center"/>
        </w:trPr>
        <w:tc>
          <w:tcPr>
            <w:tcW w:w="6385" w:type="dxa"/>
            <w:shd w:val="clear" w:color="auto" w:fill="auto"/>
          </w:tcPr>
          <w:p w14:paraId="42CDEB7C" w14:textId="2198616B"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33</w:t>
            </w:r>
          </w:p>
        </w:tc>
        <w:tc>
          <w:tcPr>
            <w:tcW w:w="1315" w:type="dxa"/>
            <w:shd w:val="clear" w:color="auto" w:fill="auto"/>
          </w:tcPr>
          <w:p w14:paraId="70CFC74A" w14:textId="1F84C02D"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6E1D5A84" w14:textId="74088F6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34CD613" w14:textId="77777777" w:rsidTr="00BD22E8">
        <w:trPr>
          <w:jc w:val="center"/>
        </w:trPr>
        <w:tc>
          <w:tcPr>
            <w:tcW w:w="6385" w:type="dxa"/>
            <w:shd w:val="clear" w:color="auto" w:fill="auto"/>
          </w:tcPr>
          <w:p w14:paraId="555B5A2D" w14:textId="30AE60F8"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34</w:t>
            </w:r>
          </w:p>
        </w:tc>
        <w:tc>
          <w:tcPr>
            <w:tcW w:w="1315" w:type="dxa"/>
            <w:shd w:val="clear" w:color="auto" w:fill="auto"/>
          </w:tcPr>
          <w:p w14:paraId="2C9F6490" w14:textId="42CD45E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9E1B795" w14:textId="07713D81"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FE2A7C1" w14:textId="77777777" w:rsidTr="00BD22E8">
        <w:trPr>
          <w:jc w:val="center"/>
        </w:trPr>
        <w:tc>
          <w:tcPr>
            <w:tcW w:w="6385" w:type="dxa"/>
            <w:shd w:val="clear" w:color="auto" w:fill="auto"/>
          </w:tcPr>
          <w:p w14:paraId="5C9B7C1A" w14:textId="5EB73C64"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35</w:t>
            </w:r>
          </w:p>
        </w:tc>
        <w:tc>
          <w:tcPr>
            <w:tcW w:w="1315" w:type="dxa"/>
            <w:shd w:val="clear" w:color="auto" w:fill="auto"/>
          </w:tcPr>
          <w:p w14:paraId="53F4D52D" w14:textId="57FF9AA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2A2F01E" w14:textId="1E51396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64841C72" w14:textId="77777777" w:rsidTr="00BD22E8">
        <w:trPr>
          <w:jc w:val="center"/>
        </w:trPr>
        <w:tc>
          <w:tcPr>
            <w:tcW w:w="6385" w:type="dxa"/>
            <w:shd w:val="clear" w:color="auto" w:fill="auto"/>
          </w:tcPr>
          <w:p w14:paraId="5B42B2D0" w14:textId="4E68A1DE"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36</w:t>
            </w:r>
          </w:p>
        </w:tc>
        <w:tc>
          <w:tcPr>
            <w:tcW w:w="1315" w:type="dxa"/>
            <w:shd w:val="clear" w:color="auto" w:fill="auto"/>
          </w:tcPr>
          <w:p w14:paraId="28D2CD13" w14:textId="03DD4D3E"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A1220E1" w14:textId="2D151A5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0121AF85" w14:textId="77777777" w:rsidTr="00BD22E8">
        <w:trPr>
          <w:jc w:val="center"/>
        </w:trPr>
        <w:tc>
          <w:tcPr>
            <w:tcW w:w="6385" w:type="dxa"/>
            <w:shd w:val="clear" w:color="auto" w:fill="auto"/>
          </w:tcPr>
          <w:p w14:paraId="0618D768" w14:textId="38DF8113"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37</w:t>
            </w:r>
          </w:p>
        </w:tc>
        <w:tc>
          <w:tcPr>
            <w:tcW w:w="1315" w:type="dxa"/>
            <w:shd w:val="clear" w:color="auto" w:fill="auto"/>
          </w:tcPr>
          <w:p w14:paraId="020C7425" w14:textId="5BE9031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2D06E3C" w14:textId="1D9F316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A977075" w14:textId="77777777" w:rsidTr="00BD22E8">
        <w:trPr>
          <w:jc w:val="center"/>
        </w:trPr>
        <w:tc>
          <w:tcPr>
            <w:tcW w:w="6385" w:type="dxa"/>
            <w:shd w:val="clear" w:color="auto" w:fill="auto"/>
          </w:tcPr>
          <w:p w14:paraId="6F4F719B" w14:textId="1AEAF064"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38</w:t>
            </w:r>
          </w:p>
        </w:tc>
        <w:tc>
          <w:tcPr>
            <w:tcW w:w="1315" w:type="dxa"/>
            <w:shd w:val="clear" w:color="auto" w:fill="auto"/>
          </w:tcPr>
          <w:p w14:paraId="55C646D6" w14:textId="152757D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32985F94" w14:textId="7F36003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0CFDA5B" w14:textId="77777777" w:rsidTr="00BD22E8">
        <w:trPr>
          <w:jc w:val="center"/>
        </w:trPr>
        <w:tc>
          <w:tcPr>
            <w:tcW w:w="6385" w:type="dxa"/>
            <w:shd w:val="clear" w:color="auto" w:fill="auto"/>
          </w:tcPr>
          <w:p w14:paraId="2261E428" w14:textId="1DFA3C2C"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39</w:t>
            </w:r>
          </w:p>
        </w:tc>
        <w:tc>
          <w:tcPr>
            <w:tcW w:w="1315" w:type="dxa"/>
            <w:shd w:val="clear" w:color="auto" w:fill="auto"/>
          </w:tcPr>
          <w:p w14:paraId="207A8B8E" w14:textId="21621446"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84882D5" w14:textId="55B27393"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536C3250" w14:textId="77777777" w:rsidTr="00BD22E8">
        <w:trPr>
          <w:jc w:val="center"/>
        </w:trPr>
        <w:tc>
          <w:tcPr>
            <w:tcW w:w="6385" w:type="dxa"/>
            <w:shd w:val="clear" w:color="auto" w:fill="auto"/>
          </w:tcPr>
          <w:p w14:paraId="58DFC5F4" w14:textId="14309436"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40</w:t>
            </w:r>
          </w:p>
        </w:tc>
        <w:tc>
          <w:tcPr>
            <w:tcW w:w="1315" w:type="dxa"/>
            <w:shd w:val="clear" w:color="auto" w:fill="auto"/>
          </w:tcPr>
          <w:p w14:paraId="1BBA0898" w14:textId="4AB07F3F"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4AE878B9" w14:textId="3A08C085"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1A7761AD" w14:textId="77777777" w:rsidTr="00BD22E8">
        <w:trPr>
          <w:jc w:val="center"/>
        </w:trPr>
        <w:tc>
          <w:tcPr>
            <w:tcW w:w="6385" w:type="dxa"/>
            <w:shd w:val="clear" w:color="auto" w:fill="auto"/>
          </w:tcPr>
          <w:p w14:paraId="6D1683D3" w14:textId="0F41BE1D"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41</w:t>
            </w:r>
          </w:p>
        </w:tc>
        <w:tc>
          <w:tcPr>
            <w:tcW w:w="1315" w:type="dxa"/>
            <w:shd w:val="clear" w:color="auto" w:fill="auto"/>
          </w:tcPr>
          <w:p w14:paraId="13CC30FD" w14:textId="700E681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1B800CCA" w14:textId="7CCE7A4A"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33DB1995" w14:textId="77777777" w:rsidTr="00BD22E8">
        <w:trPr>
          <w:jc w:val="center"/>
        </w:trPr>
        <w:tc>
          <w:tcPr>
            <w:tcW w:w="6385" w:type="dxa"/>
            <w:shd w:val="clear" w:color="auto" w:fill="auto"/>
          </w:tcPr>
          <w:p w14:paraId="6600A58C" w14:textId="1ACF6827"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42</w:t>
            </w:r>
          </w:p>
        </w:tc>
        <w:tc>
          <w:tcPr>
            <w:tcW w:w="1315" w:type="dxa"/>
            <w:shd w:val="clear" w:color="auto" w:fill="auto"/>
          </w:tcPr>
          <w:p w14:paraId="41DBD608" w14:textId="73BCB3F0"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29AED982" w14:textId="18367022"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bl>
    <w:p w14:paraId="55BE9A10" w14:textId="77777777" w:rsidR="002553D0" w:rsidRDefault="002553D0">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2553D0" w:rsidRPr="00242870" w14:paraId="6BAC0C17" w14:textId="77777777" w:rsidTr="002553D0">
        <w:trPr>
          <w:jc w:val="center"/>
        </w:trPr>
        <w:tc>
          <w:tcPr>
            <w:tcW w:w="6385" w:type="dxa"/>
            <w:shd w:val="clear" w:color="auto" w:fill="E7E6E6" w:themeFill="background2"/>
          </w:tcPr>
          <w:p w14:paraId="646568B5" w14:textId="4C7468EF" w:rsidR="002553D0" w:rsidRPr="00242870" w:rsidRDefault="002553D0" w:rsidP="002553D0">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b/>
                <w:color w:val="262626" w:themeColor="text1" w:themeTint="D9"/>
                <w:sz w:val="20"/>
                <w:szCs w:val="20"/>
              </w:rPr>
              <w:lastRenderedPageBreak/>
              <w:t>Knowledge Assessment</w:t>
            </w:r>
          </w:p>
        </w:tc>
        <w:tc>
          <w:tcPr>
            <w:tcW w:w="1315" w:type="dxa"/>
            <w:shd w:val="clear" w:color="auto" w:fill="E7E6E6" w:themeFill="background2"/>
            <w:vAlign w:val="center"/>
          </w:tcPr>
          <w:p w14:paraId="216EE1E4" w14:textId="28EA7F41" w:rsidR="002553D0" w:rsidRPr="008371FC" w:rsidRDefault="002553D0" w:rsidP="002553D0">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35DC9E27" w14:textId="47209FB4" w:rsidR="002553D0" w:rsidRPr="008371FC" w:rsidRDefault="002553D0" w:rsidP="002553D0">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b/>
                <w:color w:val="262626" w:themeColor="text1" w:themeTint="D9"/>
                <w:sz w:val="20"/>
                <w:szCs w:val="20"/>
              </w:rPr>
              <w:t>NYS</w:t>
            </w:r>
          </w:p>
        </w:tc>
      </w:tr>
      <w:tr w:rsidR="0054664C" w:rsidRPr="00242870" w14:paraId="7DDE1850" w14:textId="77777777" w:rsidTr="00BD22E8">
        <w:trPr>
          <w:jc w:val="center"/>
        </w:trPr>
        <w:tc>
          <w:tcPr>
            <w:tcW w:w="6385" w:type="dxa"/>
            <w:shd w:val="clear" w:color="auto" w:fill="auto"/>
          </w:tcPr>
          <w:p w14:paraId="71194D37" w14:textId="141A731B"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43</w:t>
            </w:r>
          </w:p>
        </w:tc>
        <w:tc>
          <w:tcPr>
            <w:tcW w:w="1315" w:type="dxa"/>
            <w:shd w:val="clear" w:color="auto" w:fill="auto"/>
          </w:tcPr>
          <w:p w14:paraId="72B42220" w14:textId="29500031"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038E1C3E" w14:textId="7B787694"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4664C" w:rsidRPr="00242870" w14:paraId="2C51E745" w14:textId="77777777" w:rsidTr="00BD22E8">
        <w:trPr>
          <w:jc w:val="center"/>
        </w:trPr>
        <w:tc>
          <w:tcPr>
            <w:tcW w:w="6385" w:type="dxa"/>
            <w:shd w:val="clear" w:color="auto" w:fill="auto"/>
          </w:tcPr>
          <w:p w14:paraId="68A03CC4" w14:textId="586C0E31"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Question 44</w:t>
            </w:r>
          </w:p>
        </w:tc>
        <w:tc>
          <w:tcPr>
            <w:tcW w:w="1315" w:type="dxa"/>
            <w:shd w:val="clear" w:color="auto" w:fill="auto"/>
          </w:tcPr>
          <w:p w14:paraId="66481706" w14:textId="7D2410F8"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c>
          <w:tcPr>
            <w:tcW w:w="1316" w:type="dxa"/>
            <w:shd w:val="clear" w:color="auto" w:fill="auto"/>
          </w:tcPr>
          <w:p w14:paraId="76A829A0" w14:textId="576A0EBD"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8371FC">
              <w:rPr>
                <w:rFonts w:ascii="Arial" w:hAnsi="Arial" w:cs="Arial"/>
                <w:color w:val="262626" w:themeColor="text1" w:themeTint="D9"/>
                <w:sz w:val="20"/>
                <w:szCs w:val="20"/>
              </w:rPr>
              <w:sym w:font="Wingdings" w:char="F06F"/>
            </w:r>
          </w:p>
        </w:tc>
      </w:tr>
      <w:tr w:rsidR="005D45A7" w:rsidRPr="00242870" w14:paraId="1234B1D7" w14:textId="77777777" w:rsidTr="00191426">
        <w:trPr>
          <w:jc w:val="center"/>
        </w:trPr>
        <w:tc>
          <w:tcPr>
            <w:tcW w:w="9016" w:type="dxa"/>
            <w:gridSpan w:val="3"/>
            <w:shd w:val="clear" w:color="auto" w:fill="E7E6E6" w:themeFill="background2"/>
          </w:tcPr>
          <w:p w14:paraId="0E8EAAA2"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Practical Assessment</w:t>
            </w:r>
          </w:p>
        </w:tc>
      </w:tr>
      <w:tr w:rsidR="005D45A7" w:rsidRPr="00242870" w14:paraId="29B2139E" w14:textId="77777777" w:rsidTr="00191426">
        <w:trPr>
          <w:jc w:val="center"/>
        </w:trPr>
        <w:tc>
          <w:tcPr>
            <w:tcW w:w="6385" w:type="dxa"/>
            <w:shd w:val="clear" w:color="auto" w:fill="E7E6E6" w:themeFill="background2"/>
          </w:tcPr>
          <w:p w14:paraId="0A97464C"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5D45A7" w:rsidRPr="00242870" w14:paraId="3282698F" w14:textId="77777777" w:rsidTr="00191426">
        <w:trPr>
          <w:jc w:val="center"/>
        </w:trPr>
        <w:tc>
          <w:tcPr>
            <w:tcW w:w="6385" w:type="dxa"/>
            <w:shd w:val="clear" w:color="auto" w:fill="auto"/>
          </w:tcPr>
          <w:p w14:paraId="2FA767DF" w14:textId="7923588B"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54664C">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2FCEFB1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4664C" w:rsidRPr="00242870" w14:paraId="7317671C" w14:textId="77777777" w:rsidTr="00191426">
        <w:trPr>
          <w:jc w:val="center"/>
        </w:trPr>
        <w:tc>
          <w:tcPr>
            <w:tcW w:w="6385" w:type="dxa"/>
            <w:shd w:val="clear" w:color="auto" w:fill="auto"/>
          </w:tcPr>
          <w:p w14:paraId="4FD85BB5" w14:textId="2BC0D09A" w:rsidR="0054664C" w:rsidRPr="00242870" w:rsidRDefault="0054664C" w:rsidP="0054664C">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3968587C" w14:textId="77777777" w:rsidR="0054664C" w:rsidRPr="00242870" w:rsidRDefault="0054664C" w:rsidP="0054664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640D3A" w:rsidRPr="00242870" w14:paraId="3C60A257" w14:textId="77777777" w:rsidTr="00BD22E8">
        <w:trPr>
          <w:jc w:val="center"/>
        </w:trPr>
        <w:tc>
          <w:tcPr>
            <w:tcW w:w="6385" w:type="dxa"/>
            <w:shd w:val="clear" w:color="auto" w:fill="auto"/>
          </w:tcPr>
          <w:p w14:paraId="408E3D36" w14:textId="2E9BCDBD"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w:t>
            </w:r>
          </w:p>
        </w:tc>
        <w:tc>
          <w:tcPr>
            <w:tcW w:w="1315" w:type="dxa"/>
            <w:shd w:val="clear" w:color="auto" w:fill="auto"/>
          </w:tcPr>
          <w:p w14:paraId="2BCF0999" w14:textId="2BEE8514"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40B00946" w14:textId="58659C30"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640D3A" w:rsidRPr="00242870" w14:paraId="3582F65F" w14:textId="77777777" w:rsidTr="00BD22E8">
        <w:trPr>
          <w:jc w:val="center"/>
        </w:trPr>
        <w:tc>
          <w:tcPr>
            <w:tcW w:w="6385" w:type="dxa"/>
            <w:shd w:val="clear" w:color="auto" w:fill="auto"/>
          </w:tcPr>
          <w:p w14:paraId="635B3305" w14:textId="25362919"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w:t>
            </w:r>
          </w:p>
        </w:tc>
        <w:tc>
          <w:tcPr>
            <w:tcW w:w="1315" w:type="dxa"/>
            <w:shd w:val="clear" w:color="auto" w:fill="auto"/>
          </w:tcPr>
          <w:p w14:paraId="3CC1399B" w14:textId="78742DD9"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5BCBD3A3" w14:textId="4D25D553"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640D3A" w:rsidRPr="00242870" w14:paraId="2901CDA5" w14:textId="77777777" w:rsidTr="00BD22E8">
        <w:trPr>
          <w:jc w:val="center"/>
        </w:trPr>
        <w:tc>
          <w:tcPr>
            <w:tcW w:w="6385" w:type="dxa"/>
            <w:shd w:val="clear" w:color="auto" w:fill="auto"/>
          </w:tcPr>
          <w:p w14:paraId="6727CB36" w14:textId="30C68197"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5</w:t>
            </w:r>
          </w:p>
        </w:tc>
        <w:tc>
          <w:tcPr>
            <w:tcW w:w="1315" w:type="dxa"/>
            <w:shd w:val="clear" w:color="auto" w:fill="auto"/>
          </w:tcPr>
          <w:p w14:paraId="7CABB8D8" w14:textId="1C0FD904"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62DF3BB1" w14:textId="3F759C9B"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640D3A" w:rsidRPr="00242870" w14:paraId="15F48E30" w14:textId="77777777" w:rsidTr="00BD22E8">
        <w:trPr>
          <w:jc w:val="center"/>
        </w:trPr>
        <w:tc>
          <w:tcPr>
            <w:tcW w:w="6385" w:type="dxa"/>
            <w:shd w:val="clear" w:color="auto" w:fill="auto"/>
          </w:tcPr>
          <w:p w14:paraId="2C8C5B94" w14:textId="6AD67CE4"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6</w:t>
            </w:r>
          </w:p>
        </w:tc>
        <w:tc>
          <w:tcPr>
            <w:tcW w:w="1315" w:type="dxa"/>
            <w:shd w:val="clear" w:color="auto" w:fill="auto"/>
          </w:tcPr>
          <w:p w14:paraId="1FA218EE" w14:textId="2705399C"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28A325F9" w14:textId="1E05BCC7"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640D3A" w:rsidRPr="00242870" w14:paraId="1668951A" w14:textId="77777777" w:rsidTr="00BD22E8">
        <w:trPr>
          <w:jc w:val="center"/>
        </w:trPr>
        <w:tc>
          <w:tcPr>
            <w:tcW w:w="6385" w:type="dxa"/>
            <w:shd w:val="clear" w:color="auto" w:fill="auto"/>
          </w:tcPr>
          <w:p w14:paraId="60405699" w14:textId="3BF8FA7B" w:rsidR="00640D3A" w:rsidRPr="00242870" w:rsidRDefault="00640D3A" w:rsidP="00640D3A">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w:t>
            </w:r>
          </w:p>
        </w:tc>
        <w:tc>
          <w:tcPr>
            <w:tcW w:w="1315" w:type="dxa"/>
            <w:shd w:val="clear" w:color="auto" w:fill="auto"/>
          </w:tcPr>
          <w:p w14:paraId="1F4712D6" w14:textId="0E7FD045"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c>
          <w:tcPr>
            <w:tcW w:w="1316" w:type="dxa"/>
            <w:shd w:val="clear" w:color="auto" w:fill="auto"/>
          </w:tcPr>
          <w:p w14:paraId="04AA5AC3" w14:textId="5D27E94B" w:rsidR="00640D3A" w:rsidRPr="00242870" w:rsidRDefault="00640D3A" w:rsidP="00640D3A">
            <w:pPr>
              <w:tabs>
                <w:tab w:val="left" w:pos="180"/>
              </w:tabs>
              <w:spacing w:after="120" w:line="276" w:lineRule="auto"/>
              <w:ind w:left="0" w:right="0" w:firstLine="0"/>
              <w:jc w:val="center"/>
              <w:rPr>
                <w:rFonts w:ascii="Arial" w:hAnsi="Arial" w:cs="Arial"/>
                <w:color w:val="262626" w:themeColor="text1" w:themeTint="D9"/>
                <w:sz w:val="20"/>
                <w:szCs w:val="20"/>
              </w:rPr>
            </w:pPr>
            <w:r w:rsidRPr="00271EE2">
              <w:rPr>
                <w:rFonts w:ascii="Arial" w:hAnsi="Arial" w:cs="Arial"/>
                <w:color w:val="262626" w:themeColor="text1" w:themeTint="D9"/>
                <w:sz w:val="20"/>
                <w:szCs w:val="20"/>
              </w:rPr>
              <w:sym w:font="Wingdings" w:char="F06F"/>
            </w:r>
          </w:p>
        </w:tc>
      </w:tr>
      <w:tr w:rsidR="005D45A7" w:rsidRPr="00242870" w14:paraId="64FCA0F2" w14:textId="77777777" w:rsidTr="00191426">
        <w:trPr>
          <w:jc w:val="center"/>
        </w:trPr>
        <w:tc>
          <w:tcPr>
            <w:tcW w:w="6385" w:type="dxa"/>
            <w:shd w:val="clear" w:color="auto" w:fill="E7E6E6" w:themeFill="background2"/>
          </w:tcPr>
          <w:p w14:paraId="50185722" w14:textId="5F2DDBA1" w:rsidR="005D45A7" w:rsidRPr="00242870" w:rsidRDefault="0054664C" w:rsidP="00191426">
            <w:pPr>
              <w:tabs>
                <w:tab w:val="left" w:pos="180"/>
              </w:tabs>
              <w:spacing w:after="120" w:line="276" w:lineRule="auto"/>
              <w:ind w:left="0" w:right="0" w:firstLine="0"/>
              <w:rPr>
                <w:rFonts w:ascii="Arial" w:hAnsi="Arial" w:cs="Arial"/>
                <w:b/>
                <w:color w:val="262626" w:themeColor="text1" w:themeTint="D9"/>
                <w:sz w:val="20"/>
                <w:szCs w:val="20"/>
              </w:rPr>
            </w:pPr>
            <w:r>
              <w:rPr>
                <w:color w:val="auto"/>
                <w:sz w:val="22"/>
              </w:rPr>
              <w:br w:type="page"/>
            </w:r>
            <w:r w:rsidR="005D45A7" w:rsidRPr="00242870">
              <w:rPr>
                <w:rFonts w:ascii="Arial" w:hAnsi="Arial" w:cs="Arial"/>
                <w:b/>
                <w:color w:val="262626" w:themeColor="text1" w:themeTint="D9"/>
                <w:sz w:val="20"/>
                <w:szCs w:val="20"/>
              </w:rPr>
              <w:t>Workplace Assessment</w:t>
            </w:r>
          </w:p>
        </w:tc>
        <w:tc>
          <w:tcPr>
            <w:tcW w:w="1315" w:type="dxa"/>
            <w:shd w:val="clear" w:color="auto" w:fill="E7E6E6" w:themeFill="background2"/>
            <w:vAlign w:val="center"/>
          </w:tcPr>
          <w:p w14:paraId="50D3986E"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2D53F6" w:rsidRPr="00242870" w14:paraId="77D13932" w14:textId="77777777" w:rsidTr="00191426">
        <w:trPr>
          <w:jc w:val="center"/>
        </w:trPr>
        <w:tc>
          <w:tcPr>
            <w:tcW w:w="6385" w:type="dxa"/>
            <w:shd w:val="clear" w:color="auto" w:fill="auto"/>
          </w:tcPr>
          <w:p w14:paraId="4AB743F9" w14:textId="1659E455"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640D3A">
              <w:rPr>
                <w:rFonts w:ascii="Arial" w:hAnsi="Arial" w:cs="Arial"/>
                <w:color w:val="262626" w:themeColor="text1" w:themeTint="D9"/>
                <w:sz w:val="20"/>
                <w:szCs w:val="20"/>
              </w:rPr>
              <w:t>1.1</w:t>
            </w:r>
          </w:p>
        </w:tc>
        <w:tc>
          <w:tcPr>
            <w:tcW w:w="1315" w:type="dxa"/>
            <w:shd w:val="clear" w:color="auto" w:fill="auto"/>
            <w:vAlign w:val="center"/>
          </w:tcPr>
          <w:p w14:paraId="73B77C0C"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611EDB55"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0328B1A4" w14:textId="77777777" w:rsidTr="00191426">
        <w:trPr>
          <w:jc w:val="center"/>
        </w:trPr>
        <w:tc>
          <w:tcPr>
            <w:tcW w:w="6385" w:type="dxa"/>
            <w:shd w:val="clear" w:color="auto" w:fill="auto"/>
          </w:tcPr>
          <w:p w14:paraId="308C33E4" w14:textId="4151151F"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640D3A">
              <w:rPr>
                <w:rFonts w:ascii="Arial" w:hAnsi="Arial" w:cs="Arial"/>
                <w:color w:val="262626" w:themeColor="text1" w:themeTint="D9"/>
                <w:sz w:val="20"/>
                <w:szCs w:val="20"/>
              </w:rPr>
              <w:t>1.2</w:t>
            </w:r>
          </w:p>
        </w:tc>
        <w:tc>
          <w:tcPr>
            <w:tcW w:w="1315" w:type="dxa"/>
            <w:shd w:val="clear" w:color="auto" w:fill="auto"/>
            <w:vAlign w:val="center"/>
          </w:tcPr>
          <w:p w14:paraId="0DAF8E11"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22E9ECA8"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5D54192F" w14:textId="77777777" w:rsidTr="00191426">
        <w:trPr>
          <w:jc w:val="center"/>
        </w:trPr>
        <w:tc>
          <w:tcPr>
            <w:tcW w:w="6385" w:type="dxa"/>
            <w:shd w:val="clear" w:color="auto" w:fill="auto"/>
          </w:tcPr>
          <w:p w14:paraId="4B33946E" w14:textId="4F8B4247"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FB5D71">
              <w:rPr>
                <w:rFonts w:ascii="Arial" w:hAnsi="Arial" w:cs="Arial"/>
                <w:color w:val="262626" w:themeColor="text1" w:themeTint="D9"/>
                <w:sz w:val="20"/>
                <w:szCs w:val="20"/>
              </w:rPr>
              <w:t>1.3</w:t>
            </w:r>
          </w:p>
        </w:tc>
        <w:tc>
          <w:tcPr>
            <w:tcW w:w="1315" w:type="dxa"/>
            <w:shd w:val="clear" w:color="auto" w:fill="auto"/>
            <w:vAlign w:val="center"/>
          </w:tcPr>
          <w:p w14:paraId="14D20E1E"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59744A52"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2D53F6" w:rsidRPr="00242870" w14:paraId="7ED20143" w14:textId="77777777" w:rsidTr="00191426">
        <w:trPr>
          <w:jc w:val="center"/>
        </w:trPr>
        <w:tc>
          <w:tcPr>
            <w:tcW w:w="6385" w:type="dxa"/>
            <w:shd w:val="clear" w:color="auto" w:fill="auto"/>
          </w:tcPr>
          <w:p w14:paraId="7E570167" w14:textId="414EDC33" w:rsidR="002D53F6" w:rsidRPr="00242870"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sidR="00FB5D71">
              <w:rPr>
                <w:rFonts w:ascii="Arial" w:hAnsi="Arial" w:cs="Arial"/>
                <w:color w:val="262626" w:themeColor="text1" w:themeTint="D9"/>
                <w:sz w:val="20"/>
                <w:szCs w:val="20"/>
              </w:rPr>
              <w:t>2.1</w:t>
            </w:r>
          </w:p>
        </w:tc>
        <w:tc>
          <w:tcPr>
            <w:tcW w:w="1315" w:type="dxa"/>
            <w:shd w:val="clear" w:color="auto" w:fill="auto"/>
            <w:vAlign w:val="center"/>
          </w:tcPr>
          <w:p w14:paraId="6ADDCABF"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59B7E4D1" w14:textId="77777777" w:rsidR="002D53F6" w:rsidRPr="00242870"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FB5D71" w:rsidRPr="00242870" w14:paraId="434BA0E0" w14:textId="77777777" w:rsidTr="00191426">
        <w:trPr>
          <w:jc w:val="center"/>
        </w:trPr>
        <w:tc>
          <w:tcPr>
            <w:tcW w:w="6385" w:type="dxa"/>
            <w:shd w:val="clear" w:color="auto" w:fill="auto"/>
          </w:tcPr>
          <w:p w14:paraId="5987514A" w14:textId="72B125F5" w:rsidR="00FB5D71" w:rsidRPr="00242870" w:rsidRDefault="00FB5D71" w:rsidP="00FB5D71">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2.2</w:t>
            </w:r>
          </w:p>
        </w:tc>
        <w:tc>
          <w:tcPr>
            <w:tcW w:w="1315" w:type="dxa"/>
            <w:shd w:val="clear" w:color="auto" w:fill="auto"/>
            <w:vAlign w:val="center"/>
          </w:tcPr>
          <w:p w14:paraId="374657BA" w14:textId="77777777" w:rsidR="00FB5D71" w:rsidRPr="00242870" w:rsidRDefault="00FB5D71" w:rsidP="00FB5D71">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20A05E3A" w14:textId="77777777" w:rsidR="00FB5D71" w:rsidRPr="00242870" w:rsidRDefault="00FB5D71" w:rsidP="00FB5D71">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355985" w:rsidRPr="00242870" w14:paraId="6E4C629B" w14:textId="77777777" w:rsidTr="00BD22E8">
        <w:trPr>
          <w:jc w:val="center"/>
        </w:trPr>
        <w:tc>
          <w:tcPr>
            <w:tcW w:w="6385" w:type="dxa"/>
            <w:shd w:val="clear" w:color="auto" w:fill="auto"/>
          </w:tcPr>
          <w:p w14:paraId="6A59F2D7" w14:textId="4E92451B"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2.3</w:t>
            </w:r>
          </w:p>
        </w:tc>
        <w:tc>
          <w:tcPr>
            <w:tcW w:w="1315" w:type="dxa"/>
            <w:shd w:val="clear" w:color="auto" w:fill="auto"/>
          </w:tcPr>
          <w:p w14:paraId="17C607C9" w14:textId="00D0F93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3257028" w14:textId="05B51C8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325A28C4" w14:textId="77777777" w:rsidTr="00BD22E8">
        <w:trPr>
          <w:jc w:val="center"/>
        </w:trPr>
        <w:tc>
          <w:tcPr>
            <w:tcW w:w="6385" w:type="dxa"/>
            <w:shd w:val="clear" w:color="auto" w:fill="auto"/>
          </w:tcPr>
          <w:p w14:paraId="7B38A040" w14:textId="01866619"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3.1</w:t>
            </w:r>
          </w:p>
        </w:tc>
        <w:tc>
          <w:tcPr>
            <w:tcW w:w="1315" w:type="dxa"/>
            <w:shd w:val="clear" w:color="auto" w:fill="auto"/>
          </w:tcPr>
          <w:p w14:paraId="4668BE58" w14:textId="6BF4FEAE"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3B5B22FD" w14:textId="1013DAB8"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4A4FBC64" w14:textId="77777777" w:rsidTr="00BD22E8">
        <w:trPr>
          <w:jc w:val="center"/>
        </w:trPr>
        <w:tc>
          <w:tcPr>
            <w:tcW w:w="6385" w:type="dxa"/>
            <w:shd w:val="clear" w:color="auto" w:fill="auto"/>
          </w:tcPr>
          <w:p w14:paraId="5AE121F1" w14:textId="5BE701F3"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3.2</w:t>
            </w:r>
          </w:p>
        </w:tc>
        <w:tc>
          <w:tcPr>
            <w:tcW w:w="1315" w:type="dxa"/>
            <w:shd w:val="clear" w:color="auto" w:fill="auto"/>
          </w:tcPr>
          <w:p w14:paraId="09DFF930" w14:textId="30DB3B4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706769B8" w14:textId="64BA901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4CF66F73" w14:textId="77777777" w:rsidTr="00BD22E8">
        <w:trPr>
          <w:jc w:val="center"/>
        </w:trPr>
        <w:tc>
          <w:tcPr>
            <w:tcW w:w="6385" w:type="dxa"/>
            <w:shd w:val="clear" w:color="auto" w:fill="auto"/>
          </w:tcPr>
          <w:p w14:paraId="4646280F" w14:textId="438CDB22"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3.3</w:t>
            </w:r>
          </w:p>
        </w:tc>
        <w:tc>
          <w:tcPr>
            <w:tcW w:w="1315" w:type="dxa"/>
            <w:shd w:val="clear" w:color="auto" w:fill="auto"/>
          </w:tcPr>
          <w:p w14:paraId="0C7B98CA" w14:textId="657E88C8"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7CA12431" w14:textId="64375A66"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79BE171C" w14:textId="77777777" w:rsidTr="00BD22E8">
        <w:trPr>
          <w:jc w:val="center"/>
        </w:trPr>
        <w:tc>
          <w:tcPr>
            <w:tcW w:w="6385" w:type="dxa"/>
            <w:shd w:val="clear" w:color="auto" w:fill="auto"/>
          </w:tcPr>
          <w:p w14:paraId="4E3B6867" w14:textId="07560045"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4.1</w:t>
            </w:r>
          </w:p>
        </w:tc>
        <w:tc>
          <w:tcPr>
            <w:tcW w:w="1315" w:type="dxa"/>
            <w:shd w:val="clear" w:color="auto" w:fill="auto"/>
          </w:tcPr>
          <w:p w14:paraId="58212796" w14:textId="42524702"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AF87C1D" w14:textId="3A93E38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52C96A51" w14:textId="77777777" w:rsidTr="00BD22E8">
        <w:trPr>
          <w:jc w:val="center"/>
        </w:trPr>
        <w:tc>
          <w:tcPr>
            <w:tcW w:w="6385" w:type="dxa"/>
            <w:shd w:val="clear" w:color="auto" w:fill="auto"/>
          </w:tcPr>
          <w:p w14:paraId="62D1E14F" w14:textId="53F828C7"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4.2</w:t>
            </w:r>
          </w:p>
        </w:tc>
        <w:tc>
          <w:tcPr>
            <w:tcW w:w="1315" w:type="dxa"/>
            <w:shd w:val="clear" w:color="auto" w:fill="auto"/>
          </w:tcPr>
          <w:p w14:paraId="28BD88E4" w14:textId="697AF63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A39499B" w14:textId="568BADA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0421E88A" w14:textId="77777777" w:rsidTr="00BD22E8">
        <w:trPr>
          <w:jc w:val="center"/>
        </w:trPr>
        <w:tc>
          <w:tcPr>
            <w:tcW w:w="6385" w:type="dxa"/>
            <w:shd w:val="clear" w:color="auto" w:fill="auto"/>
          </w:tcPr>
          <w:p w14:paraId="16C1D35D" w14:textId="4CAA54CE"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4.3</w:t>
            </w:r>
          </w:p>
        </w:tc>
        <w:tc>
          <w:tcPr>
            <w:tcW w:w="1315" w:type="dxa"/>
            <w:shd w:val="clear" w:color="auto" w:fill="auto"/>
          </w:tcPr>
          <w:p w14:paraId="24D65AAC" w14:textId="2D44515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4E6141B0" w14:textId="47916E5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66BA7DA9" w14:textId="77777777" w:rsidTr="00BD22E8">
        <w:trPr>
          <w:jc w:val="center"/>
        </w:trPr>
        <w:tc>
          <w:tcPr>
            <w:tcW w:w="6385" w:type="dxa"/>
            <w:shd w:val="clear" w:color="auto" w:fill="auto"/>
          </w:tcPr>
          <w:p w14:paraId="1357E011" w14:textId="404F7771"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5</w:t>
            </w:r>
          </w:p>
        </w:tc>
        <w:tc>
          <w:tcPr>
            <w:tcW w:w="1315" w:type="dxa"/>
            <w:shd w:val="clear" w:color="auto" w:fill="auto"/>
          </w:tcPr>
          <w:p w14:paraId="2D3B9649" w14:textId="30F0E9F2"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62014B81" w14:textId="3143639D"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35AA5DD3" w14:textId="77777777" w:rsidTr="00BD22E8">
        <w:trPr>
          <w:jc w:val="center"/>
        </w:trPr>
        <w:tc>
          <w:tcPr>
            <w:tcW w:w="6385" w:type="dxa"/>
            <w:shd w:val="clear" w:color="auto" w:fill="auto"/>
          </w:tcPr>
          <w:p w14:paraId="01E73FB1" w14:textId="50B6ED1B"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6</w:t>
            </w:r>
          </w:p>
        </w:tc>
        <w:tc>
          <w:tcPr>
            <w:tcW w:w="1315" w:type="dxa"/>
            <w:shd w:val="clear" w:color="auto" w:fill="auto"/>
          </w:tcPr>
          <w:p w14:paraId="1F83198F" w14:textId="254BA80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3783588" w14:textId="01514D9D"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bl>
    <w:p w14:paraId="27B301D8" w14:textId="77777777" w:rsidR="00B63764" w:rsidRPr="00B63764" w:rsidRDefault="00B63764">
      <w:pPr>
        <w:rPr>
          <w:sz w:val="4"/>
          <w:szCs w:val="4"/>
        </w:rPr>
      </w:pPr>
      <w:r w:rsidRPr="00B63764">
        <w:rPr>
          <w:sz w:val="4"/>
          <w:szCs w:val="4"/>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CC09CC" w:rsidRPr="00242870" w14:paraId="2EF082AA" w14:textId="77777777" w:rsidTr="00CC09CC">
        <w:trPr>
          <w:jc w:val="center"/>
        </w:trPr>
        <w:tc>
          <w:tcPr>
            <w:tcW w:w="6385" w:type="dxa"/>
            <w:shd w:val="clear" w:color="auto" w:fill="E7E6E6" w:themeFill="background2"/>
          </w:tcPr>
          <w:p w14:paraId="1EDA89AC" w14:textId="332EDBCC" w:rsidR="00CC09CC" w:rsidRPr="00242870" w:rsidRDefault="00CC09CC" w:rsidP="00CC09CC">
            <w:pPr>
              <w:tabs>
                <w:tab w:val="left" w:pos="180"/>
              </w:tabs>
              <w:spacing w:after="120" w:line="276" w:lineRule="auto"/>
              <w:ind w:left="0" w:right="0" w:firstLine="0"/>
              <w:rPr>
                <w:rFonts w:ascii="Arial" w:hAnsi="Arial" w:cs="Arial"/>
                <w:color w:val="262626" w:themeColor="text1" w:themeTint="D9"/>
                <w:sz w:val="20"/>
                <w:szCs w:val="20"/>
              </w:rPr>
            </w:pPr>
            <w:r>
              <w:rPr>
                <w:color w:val="auto"/>
                <w:sz w:val="22"/>
              </w:rPr>
              <w:lastRenderedPageBreak/>
              <w:br w:type="page"/>
            </w:r>
            <w:r w:rsidRPr="00242870">
              <w:rPr>
                <w:rFonts w:ascii="Arial" w:hAnsi="Arial" w:cs="Arial"/>
                <w:b/>
                <w:color w:val="262626" w:themeColor="text1" w:themeTint="D9"/>
                <w:sz w:val="20"/>
                <w:szCs w:val="20"/>
              </w:rPr>
              <w:t>Workplace Assessment</w:t>
            </w:r>
          </w:p>
        </w:tc>
        <w:tc>
          <w:tcPr>
            <w:tcW w:w="1315" w:type="dxa"/>
            <w:shd w:val="clear" w:color="auto" w:fill="E7E6E6" w:themeFill="background2"/>
            <w:vAlign w:val="center"/>
          </w:tcPr>
          <w:p w14:paraId="40E059EF" w14:textId="28C15743" w:rsidR="00CC09CC" w:rsidRPr="00A12A5A" w:rsidRDefault="00CC09CC" w:rsidP="00CC09C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79E7067A" w14:textId="1C3D6E19" w:rsidR="00CC09CC" w:rsidRPr="00A12A5A" w:rsidRDefault="00CC09CC" w:rsidP="00CC09CC">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b/>
                <w:color w:val="262626" w:themeColor="text1" w:themeTint="D9"/>
                <w:sz w:val="20"/>
                <w:szCs w:val="20"/>
              </w:rPr>
              <w:t>NYS</w:t>
            </w:r>
          </w:p>
        </w:tc>
      </w:tr>
      <w:tr w:rsidR="00355985" w:rsidRPr="00242870" w14:paraId="36AA9E47" w14:textId="77777777" w:rsidTr="00BD22E8">
        <w:trPr>
          <w:jc w:val="center"/>
        </w:trPr>
        <w:tc>
          <w:tcPr>
            <w:tcW w:w="6385" w:type="dxa"/>
            <w:shd w:val="clear" w:color="auto" w:fill="auto"/>
          </w:tcPr>
          <w:p w14:paraId="5F132350" w14:textId="335B66E8"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w:t>
            </w:r>
          </w:p>
        </w:tc>
        <w:tc>
          <w:tcPr>
            <w:tcW w:w="1315" w:type="dxa"/>
            <w:shd w:val="clear" w:color="auto" w:fill="auto"/>
          </w:tcPr>
          <w:p w14:paraId="7C3E9BAF" w14:textId="627905F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8E790CC" w14:textId="271B2FC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02FB6768" w14:textId="77777777" w:rsidTr="00BD22E8">
        <w:trPr>
          <w:jc w:val="center"/>
        </w:trPr>
        <w:tc>
          <w:tcPr>
            <w:tcW w:w="6385" w:type="dxa"/>
            <w:shd w:val="clear" w:color="auto" w:fill="auto"/>
          </w:tcPr>
          <w:p w14:paraId="04100FF9" w14:textId="72C93F9B"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8</w:t>
            </w:r>
          </w:p>
        </w:tc>
        <w:tc>
          <w:tcPr>
            <w:tcW w:w="1315" w:type="dxa"/>
            <w:shd w:val="clear" w:color="auto" w:fill="auto"/>
          </w:tcPr>
          <w:p w14:paraId="77417C8D" w14:textId="57E6487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65416CC" w14:textId="590440BA"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69307034" w14:textId="77777777" w:rsidTr="00BD22E8">
        <w:trPr>
          <w:jc w:val="center"/>
        </w:trPr>
        <w:tc>
          <w:tcPr>
            <w:tcW w:w="6385" w:type="dxa"/>
            <w:shd w:val="clear" w:color="auto" w:fill="auto"/>
          </w:tcPr>
          <w:p w14:paraId="120F87DD" w14:textId="184FE235"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9.1</w:t>
            </w:r>
          </w:p>
        </w:tc>
        <w:tc>
          <w:tcPr>
            <w:tcW w:w="1315" w:type="dxa"/>
            <w:shd w:val="clear" w:color="auto" w:fill="auto"/>
          </w:tcPr>
          <w:p w14:paraId="78DBEAFE" w14:textId="3875F8FC"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7D31DF1" w14:textId="133412B3"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119F367D" w14:textId="77777777" w:rsidTr="00BD22E8">
        <w:trPr>
          <w:jc w:val="center"/>
        </w:trPr>
        <w:tc>
          <w:tcPr>
            <w:tcW w:w="6385" w:type="dxa"/>
            <w:shd w:val="clear" w:color="auto" w:fill="auto"/>
          </w:tcPr>
          <w:p w14:paraId="30AC1886" w14:textId="113D0942"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9.2</w:t>
            </w:r>
          </w:p>
        </w:tc>
        <w:tc>
          <w:tcPr>
            <w:tcW w:w="1315" w:type="dxa"/>
            <w:shd w:val="clear" w:color="auto" w:fill="auto"/>
          </w:tcPr>
          <w:p w14:paraId="5535A505" w14:textId="20DD9E89"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6089094" w14:textId="4FBE273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103C9C5C" w14:textId="77777777" w:rsidTr="00BD22E8">
        <w:trPr>
          <w:jc w:val="center"/>
        </w:trPr>
        <w:tc>
          <w:tcPr>
            <w:tcW w:w="6385" w:type="dxa"/>
            <w:shd w:val="clear" w:color="auto" w:fill="auto"/>
          </w:tcPr>
          <w:p w14:paraId="18005EEE" w14:textId="29B87A1A"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10</w:t>
            </w:r>
          </w:p>
        </w:tc>
        <w:tc>
          <w:tcPr>
            <w:tcW w:w="1315" w:type="dxa"/>
            <w:shd w:val="clear" w:color="auto" w:fill="auto"/>
          </w:tcPr>
          <w:p w14:paraId="6146A20E" w14:textId="7117B01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6DC3EBDE" w14:textId="4CF2EF59"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6EDF9788" w14:textId="77777777" w:rsidTr="00BD22E8">
        <w:trPr>
          <w:jc w:val="center"/>
        </w:trPr>
        <w:tc>
          <w:tcPr>
            <w:tcW w:w="6385" w:type="dxa"/>
            <w:shd w:val="clear" w:color="auto" w:fill="auto"/>
          </w:tcPr>
          <w:p w14:paraId="04265687" w14:textId="5131215A"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11</w:t>
            </w:r>
          </w:p>
        </w:tc>
        <w:tc>
          <w:tcPr>
            <w:tcW w:w="1315" w:type="dxa"/>
            <w:shd w:val="clear" w:color="auto" w:fill="auto"/>
          </w:tcPr>
          <w:p w14:paraId="4DD22D0B" w14:textId="34CAE5F4"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1316DB16" w14:textId="1ED51408"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578DFBBC" w14:textId="77777777" w:rsidTr="00BD22E8">
        <w:trPr>
          <w:jc w:val="center"/>
        </w:trPr>
        <w:tc>
          <w:tcPr>
            <w:tcW w:w="6385" w:type="dxa"/>
            <w:shd w:val="clear" w:color="auto" w:fill="auto"/>
          </w:tcPr>
          <w:p w14:paraId="3824E9FB" w14:textId="4C7C1C6E"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12</w:t>
            </w:r>
          </w:p>
        </w:tc>
        <w:tc>
          <w:tcPr>
            <w:tcW w:w="1315" w:type="dxa"/>
            <w:shd w:val="clear" w:color="auto" w:fill="auto"/>
          </w:tcPr>
          <w:p w14:paraId="7B311C05" w14:textId="66E490B0"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60CE3DA" w14:textId="6F6E438E"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34FE9ED6" w14:textId="77777777" w:rsidTr="00BD22E8">
        <w:trPr>
          <w:jc w:val="center"/>
        </w:trPr>
        <w:tc>
          <w:tcPr>
            <w:tcW w:w="6385" w:type="dxa"/>
            <w:shd w:val="clear" w:color="auto" w:fill="auto"/>
          </w:tcPr>
          <w:p w14:paraId="12833F17" w14:textId="0A464255"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13</w:t>
            </w:r>
          </w:p>
        </w:tc>
        <w:tc>
          <w:tcPr>
            <w:tcW w:w="1315" w:type="dxa"/>
            <w:shd w:val="clear" w:color="auto" w:fill="auto"/>
          </w:tcPr>
          <w:p w14:paraId="50180FE0" w14:textId="698FA1FA"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4625D8E5" w14:textId="742297D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6D36A7A5" w14:textId="77777777" w:rsidTr="00BD22E8">
        <w:trPr>
          <w:jc w:val="center"/>
        </w:trPr>
        <w:tc>
          <w:tcPr>
            <w:tcW w:w="6385" w:type="dxa"/>
            <w:shd w:val="clear" w:color="auto" w:fill="auto"/>
          </w:tcPr>
          <w:p w14:paraId="6DE420A6" w14:textId="78A85816"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14</w:t>
            </w:r>
          </w:p>
        </w:tc>
        <w:tc>
          <w:tcPr>
            <w:tcW w:w="1315" w:type="dxa"/>
            <w:shd w:val="clear" w:color="auto" w:fill="auto"/>
          </w:tcPr>
          <w:p w14:paraId="63C56B60" w14:textId="4645DF31"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27B53172" w14:textId="6E27293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22BDCF93" w14:textId="77777777" w:rsidTr="00BD22E8">
        <w:trPr>
          <w:jc w:val="center"/>
        </w:trPr>
        <w:tc>
          <w:tcPr>
            <w:tcW w:w="6385" w:type="dxa"/>
            <w:shd w:val="clear" w:color="auto" w:fill="auto"/>
          </w:tcPr>
          <w:p w14:paraId="19A37DF9" w14:textId="00F94ADB"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15</w:t>
            </w:r>
          </w:p>
        </w:tc>
        <w:tc>
          <w:tcPr>
            <w:tcW w:w="1315" w:type="dxa"/>
            <w:shd w:val="clear" w:color="auto" w:fill="auto"/>
          </w:tcPr>
          <w:p w14:paraId="30248B0E" w14:textId="01903FCF"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04F76A83" w14:textId="6F65A375"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44849A56" w14:textId="77777777" w:rsidTr="00BD22E8">
        <w:trPr>
          <w:jc w:val="center"/>
        </w:trPr>
        <w:tc>
          <w:tcPr>
            <w:tcW w:w="6385" w:type="dxa"/>
            <w:shd w:val="clear" w:color="auto" w:fill="auto"/>
          </w:tcPr>
          <w:p w14:paraId="27A8691A" w14:textId="755B5A41"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16</w:t>
            </w:r>
          </w:p>
        </w:tc>
        <w:tc>
          <w:tcPr>
            <w:tcW w:w="1315" w:type="dxa"/>
            <w:shd w:val="clear" w:color="auto" w:fill="auto"/>
          </w:tcPr>
          <w:p w14:paraId="02D4C977" w14:textId="15EC95FC"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3841847E" w14:textId="293CB66B"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r w:rsidR="00355985" w:rsidRPr="00242870" w14:paraId="5D8856C8" w14:textId="77777777" w:rsidTr="00BD22E8">
        <w:trPr>
          <w:jc w:val="center"/>
        </w:trPr>
        <w:tc>
          <w:tcPr>
            <w:tcW w:w="6385" w:type="dxa"/>
            <w:shd w:val="clear" w:color="auto" w:fill="auto"/>
          </w:tcPr>
          <w:p w14:paraId="723887AD" w14:textId="75032CE3" w:rsidR="00355985" w:rsidRPr="00242870" w:rsidRDefault="00355985" w:rsidP="00355985">
            <w:pPr>
              <w:tabs>
                <w:tab w:val="left" w:pos="180"/>
              </w:tabs>
              <w:spacing w:after="120" w:line="276" w:lineRule="auto"/>
              <w:ind w:left="0" w:right="0" w:firstLine="0"/>
              <w:rPr>
                <w:rFonts w:ascii="Arial" w:hAnsi="Arial" w:cs="Arial"/>
                <w:color w:val="262626" w:themeColor="text1" w:themeTint="D9"/>
                <w:sz w:val="20"/>
                <w:szCs w:val="20"/>
              </w:rPr>
            </w:pPr>
            <w:r>
              <w:rPr>
                <w:rFonts w:ascii="Arial" w:hAnsi="Arial" w:cs="Arial"/>
                <w:color w:val="262626" w:themeColor="text1" w:themeTint="D9"/>
                <w:sz w:val="20"/>
                <w:szCs w:val="20"/>
              </w:rPr>
              <w:t>Task 17</w:t>
            </w:r>
          </w:p>
        </w:tc>
        <w:tc>
          <w:tcPr>
            <w:tcW w:w="1315" w:type="dxa"/>
            <w:shd w:val="clear" w:color="auto" w:fill="auto"/>
          </w:tcPr>
          <w:p w14:paraId="7DB9DEF2" w14:textId="3042975A"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c>
          <w:tcPr>
            <w:tcW w:w="1316" w:type="dxa"/>
            <w:shd w:val="clear" w:color="auto" w:fill="auto"/>
          </w:tcPr>
          <w:p w14:paraId="5EAAE7B8" w14:textId="192EE48A" w:rsidR="00355985" w:rsidRPr="00242870" w:rsidRDefault="00355985" w:rsidP="00355985">
            <w:pPr>
              <w:tabs>
                <w:tab w:val="left" w:pos="180"/>
              </w:tabs>
              <w:spacing w:after="120" w:line="276" w:lineRule="auto"/>
              <w:ind w:left="0" w:right="0" w:firstLine="0"/>
              <w:jc w:val="center"/>
              <w:rPr>
                <w:rFonts w:ascii="Arial" w:hAnsi="Arial" w:cs="Arial"/>
                <w:color w:val="262626" w:themeColor="text1" w:themeTint="D9"/>
                <w:sz w:val="20"/>
                <w:szCs w:val="20"/>
              </w:rPr>
            </w:pPr>
            <w:r w:rsidRPr="00A12A5A">
              <w:rPr>
                <w:rFonts w:ascii="Arial" w:hAnsi="Arial" w:cs="Arial"/>
                <w:color w:val="262626" w:themeColor="text1" w:themeTint="D9"/>
                <w:sz w:val="20"/>
                <w:szCs w:val="20"/>
              </w:rPr>
              <w:sym w:font="Wingdings" w:char="F06F"/>
            </w:r>
          </w:p>
        </w:tc>
      </w:tr>
    </w:tbl>
    <w:p w14:paraId="64EEEA20" w14:textId="195A820E" w:rsidR="005D45A7" w:rsidRPr="00242870" w:rsidRDefault="005D45A7" w:rsidP="002D53F6">
      <w:pPr>
        <w:spacing w:after="120" w:line="276" w:lineRule="auto"/>
        <w:ind w:left="0"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42870" w14:paraId="36074034" w14:textId="77777777" w:rsidTr="00191426">
        <w:trPr>
          <w:jc w:val="center"/>
        </w:trPr>
        <w:tc>
          <w:tcPr>
            <w:tcW w:w="6385" w:type="dxa"/>
            <w:shd w:val="clear" w:color="auto" w:fill="E7E6E6" w:themeFill="background2"/>
          </w:tcPr>
          <w:p w14:paraId="2957E7A3"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2C5E241E"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5D45A7" w:rsidRPr="00242870" w14:paraId="45E3AEE2" w14:textId="77777777" w:rsidTr="00191426">
        <w:trPr>
          <w:jc w:val="center"/>
        </w:trPr>
        <w:tc>
          <w:tcPr>
            <w:tcW w:w="6385" w:type="dxa"/>
            <w:shd w:val="clear" w:color="auto" w:fill="auto"/>
            <w:vAlign w:val="center"/>
          </w:tcPr>
          <w:p w14:paraId="4F36E029"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1689F75F"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37CA7170" w14:textId="77777777" w:rsidTr="00191426">
        <w:trPr>
          <w:jc w:val="center"/>
        </w:trPr>
        <w:tc>
          <w:tcPr>
            <w:tcW w:w="6385" w:type="dxa"/>
            <w:shd w:val="clear" w:color="auto" w:fill="auto"/>
            <w:vAlign w:val="center"/>
          </w:tcPr>
          <w:p w14:paraId="4AB8F6DB"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073C8517"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025552F9" w14:textId="77777777" w:rsidTr="00191426">
        <w:trPr>
          <w:jc w:val="center"/>
        </w:trPr>
        <w:tc>
          <w:tcPr>
            <w:tcW w:w="6385" w:type="dxa"/>
            <w:shd w:val="clear" w:color="auto" w:fill="auto"/>
            <w:vAlign w:val="center"/>
          </w:tcPr>
          <w:p w14:paraId="6C6EA45C"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1A10673D"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6C092995" w14:textId="77777777" w:rsidTr="00191426">
        <w:trPr>
          <w:jc w:val="center"/>
        </w:trPr>
        <w:tc>
          <w:tcPr>
            <w:tcW w:w="6385" w:type="dxa"/>
            <w:shd w:val="clear" w:color="auto" w:fill="auto"/>
            <w:vAlign w:val="center"/>
          </w:tcPr>
          <w:p w14:paraId="1E5CDCB2"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5D3C43FD"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bl>
    <w:p w14:paraId="368D2FD1" w14:textId="0E185A09" w:rsidR="00B63764" w:rsidRDefault="00B63764" w:rsidP="005D45A7">
      <w:pPr>
        <w:tabs>
          <w:tab w:val="left" w:pos="180"/>
        </w:tabs>
        <w:spacing w:before="0" w:line="276" w:lineRule="auto"/>
        <w:ind w:left="0" w:right="0" w:firstLine="0"/>
        <w:rPr>
          <w:color w:val="262626" w:themeColor="text1" w:themeTint="D9"/>
        </w:rPr>
      </w:pPr>
    </w:p>
    <w:p w14:paraId="5742C75C" w14:textId="77777777" w:rsidR="00B63764" w:rsidRDefault="00B63764">
      <w:pPr>
        <w:spacing w:after="120" w:line="276" w:lineRule="auto"/>
        <w:rPr>
          <w:color w:val="262626" w:themeColor="text1" w:themeTint="D9"/>
        </w:rPr>
      </w:pPr>
      <w:r>
        <w:rPr>
          <w:color w:val="262626" w:themeColor="text1" w:themeTint="D9"/>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242870" w14:paraId="7F06783A" w14:textId="77777777" w:rsidTr="00191426">
        <w:trPr>
          <w:jc w:val="center"/>
        </w:trPr>
        <w:tc>
          <w:tcPr>
            <w:tcW w:w="5000" w:type="pct"/>
            <w:gridSpan w:val="2"/>
            <w:shd w:val="clear" w:color="auto" w:fill="E7E6E6" w:themeFill="background2"/>
          </w:tcPr>
          <w:p w14:paraId="617033F9"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lastRenderedPageBreak/>
              <w:t>Signature Authentication Checklist</w:t>
            </w:r>
          </w:p>
          <w:p w14:paraId="2886C980"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Read each checklist item and tick the box only if you confirm that the item is a true and accurate reflection of the signature authentication you have conducted.</w:t>
            </w:r>
          </w:p>
        </w:tc>
      </w:tr>
      <w:tr w:rsidR="005D45A7" w:rsidRPr="00242870" w14:paraId="72F33303" w14:textId="77777777" w:rsidTr="00191426">
        <w:trPr>
          <w:jc w:val="center"/>
        </w:trPr>
        <w:tc>
          <w:tcPr>
            <w:tcW w:w="4146" w:type="pct"/>
            <w:shd w:val="clear" w:color="auto" w:fill="E7E6E6" w:themeFill="background2"/>
          </w:tcPr>
          <w:p w14:paraId="363F4394" w14:textId="77777777" w:rsidR="005D45A7" w:rsidRPr="00242870" w:rsidRDefault="005D45A7" w:rsidP="00191426">
            <w:pPr>
              <w:tabs>
                <w:tab w:val="left" w:pos="180"/>
              </w:tabs>
              <w:spacing w:after="120"/>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242870" w:rsidRDefault="005D45A7" w:rsidP="00191426">
            <w:pPr>
              <w:tabs>
                <w:tab w:val="left" w:pos="180"/>
              </w:tabs>
              <w:spacing w:after="120"/>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Completed</w:t>
            </w:r>
          </w:p>
        </w:tc>
      </w:tr>
      <w:tr w:rsidR="005D45A7" w:rsidRPr="00242870" w14:paraId="2B9E0D3C" w14:textId="77777777" w:rsidTr="00191426">
        <w:trPr>
          <w:jc w:val="center"/>
        </w:trPr>
        <w:tc>
          <w:tcPr>
            <w:tcW w:w="4146" w:type="pct"/>
            <w:shd w:val="clear" w:color="auto" w:fill="auto"/>
          </w:tcPr>
          <w:p w14:paraId="76F8F472"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242870"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7E69854E" w14:textId="77777777" w:rsidTr="00191426">
        <w:trPr>
          <w:jc w:val="center"/>
        </w:trPr>
        <w:tc>
          <w:tcPr>
            <w:tcW w:w="4146" w:type="pct"/>
            <w:shd w:val="clear" w:color="auto" w:fill="auto"/>
          </w:tcPr>
          <w:p w14:paraId="696E9102"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242870"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r w:rsidR="005D45A7" w:rsidRPr="00242870" w14:paraId="46BBBE4F" w14:textId="77777777" w:rsidTr="00191426">
        <w:trPr>
          <w:jc w:val="center"/>
        </w:trPr>
        <w:tc>
          <w:tcPr>
            <w:tcW w:w="4146" w:type="pct"/>
            <w:shd w:val="clear" w:color="auto" w:fill="auto"/>
          </w:tcPr>
          <w:p w14:paraId="312BF7CC"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242870"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bl>
    <w:p w14:paraId="05BF0899" w14:textId="7C3F9082" w:rsidR="005D45A7" w:rsidRPr="00242870" w:rsidRDefault="005D45A7" w:rsidP="005D45A7">
      <w:pPr>
        <w:spacing w:before="0" w:line="276" w:lineRule="auto"/>
        <w:ind w:left="0" w:firstLine="0"/>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242870" w14:paraId="311DEB54" w14:textId="77777777" w:rsidTr="00191426">
        <w:trPr>
          <w:jc w:val="center"/>
        </w:trPr>
        <w:tc>
          <w:tcPr>
            <w:tcW w:w="5000" w:type="pct"/>
            <w:shd w:val="clear" w:color="auto" w:fill="E7E6E6" w:themeFill="background2"/>
          </w:tcPr>
          <w:p w14:paraId="0CB9974C"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Third-Party Verification Log</w:t>
            </w:r>
          </w:p>
          <w:p w14:paraId="46EDFD8D" w14:textId="77777777" w:rsidR="005D45A7" w:rsidRPr="00242870" w:rsidRDefault="005D45A7" w:rsidP="00191426">
            <w:pPr>
              <w:tabs>
                <w:tab w:val="left" w:pos="180"/>
              </w:tabs>
              <w:spacing w:after="120" w:line="276" w:lineRule="auto"/>
              <w:ind w:left="0" w:right="0" w:firstLine="0"/>
              <w:jc w:val="both"/>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Instructions for the Assessor:</w:t>
            </w:r>
          </w:p>
          <w:p w14:paraId="3324D3E1"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26E1276C"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26B2150E" w14:textId="77777777" w:rsidR="005D45A7" w:rsidRPr="00242870" w:rsidRDefault="005D45A7" w:rsidP="00C02FC7">
            <w:pPr>
              <w:pStyle w:val="ListParagraph"/>
              <w:numPr>
                <w:ilvl w:val="0"/>
                <w:numId w:val="24"/>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Name of third-party personnel contacted</w:t>
            </w:r>
          </w:p>
          <w:p w14:paraId="18DE841E" w14:textId="77777777" w:rsidR="005D45A7" w:rsidRPr="00242870" w:rsidRDefault="005D45A7" w:rsidP="00C02FC7">
            <w:pPr>
              <w:pStyle w:val="ListParagraph"/>
              <w:numPr>
                <w:ilvl w:val="0"/>
                <w:numId w:val="24"/>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Role in the candidate’s assessment (</w:t>
            </w:r>
            <w:proofErr w:type="gramStart"/>
            <w:r w:rsidRPr="00242870">
              <w:rPr>
                <w:rFonts w:ascii="Arial" w:hAnsi="Arial" w:cs="Arial"/>
                <w:color w:val="262626" w:themeColor="text1" w:themeTint="D9"/>
                <w:sz w:val="20"/>
                <w:szCs w:val="20"/>
              </w:rPr>
              <w:t>e.g.</w:t>
            </w:r>
            <w:proofErr w:type="gramEnd"/>
            <w:r w:rsidRPr="00242870">
              <w:rPr>
                <w:rFonts w:ascii="Arial" w:hAnsi="Arial" w:cs="Arial"/>
                <w:color w:val="262626" w:themeColor="text1" w:themeTint="D9"/>
                <w:sz w:val="20"/>
                <w:szCs w:val="20"/>
              </w:rPr>
              <w:t xml:space="preserve"> workplace supervisor, observer, or candidate)</w:t>
            </w:r>
          </w:p>
          <w:p w14:paraId="2B7F380F" w14:textId="77777777" w:rsidR="005D45A7" w:rsidRPr="00242870" w:rsidRDefault="005D45A7" w:rsidP="00C02FC7">
            <w:pPr>
              <w:pStyle w:val="ListParagraph"/>
              <w:numPr>
                <w:ilvl w:val="0"/>
                <w:numId w:val="24"/>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Contact details (phone number or email address)</w:t>
            </w:r>
          </w:p>
          <w:p w14:paraId="4A966407" w14:textId="77777777" w:rsidR="005D45A7" w:rsidRPr="00242870" w:rsidRDefault="005D45A7" w:rsidP="00C02FC7">
            <w:pPr>
              <w:pStyle w:val="ListParagraph"/>
              <w:numPr>
                <w:ilvl w:val="0"/>
                <w:numId w:val="24"/>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Date contacted</w:t>
            </w:r>
          </w:p>
          <w:p w14:paraId="06882C73"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ascii="Arial" w:hAnsi="Arial" w:cs="Arial"/>
                <w:color w:val="262626" w:themeColor="text1" w:themeTint="D9"/>
                <w:sz w:val="20"/>
                <w:szCs w:val="20"/>
              </w:rPr>
              <w:t>You must also confirm that third-party personnel have verified the candidate’s evidence submissions are true and accurate.</w:t>
            </w:r>
          </w:p>
        </w:tc>
      </w:tr>
    </w:tbl>
    <w:p w14:paraId="5277F310" w14:textId="131A1D07" w:rsidR="005D45A7" w:rsidRPr="00242870" w:rsidRDefault="005D45A7" w:rsidP="005D45A7">
      <w:pPr>
        <w:spacing w:after="120" w:line="276" w:lineRule="auto"/>
        <w:ind w:left="0" w:firstLine="0"/>
        <w:rPr>
          <w:color w:val="262626" w:themeColor="text1" w:themeTint="D9"/>
        </w:rPr>
      </w:pPr>
      <w:r w:rsidRPr="00242870">
        <w:rPr>
          <w:color w:val="262626" w:themeColor="text1" w:themeTint="D9"/>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4"/>
        <w:gridCol w:w="1645"/>
        <w:gridCol w:w="1644"/>
        <w:gridCol w:w="1645"/>
        <w:gridCol w:w="2438"/>
      </w:tblGrid>
      <w:tr w:rsidR="005D45A7" w:rsidRPr="00242870" w14:paraId="718D35CF" w14:textId="77777777" w:rsidTr="00191426">
        <w:trPr>
          <w:jc w:val="center"/>
        </w:trPr>
        <w:tc>
          <w:tcPr>
            <w:tcW w:w="1644" w:type="dxa"/>
            <w:shd w:val="clear" w:color="auto" w:fill="E7E6E6" w:themeFill="background2"/>
          </w:tcPr>
          <w:p w14:paraId="35C6A9CD"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lastRenderedPageBreak/>
              <w:t>Name of Third-party Contacted</w:t>
            </w:r>
          </w:p>
        </w:tc>
        <w:tc>
          <w:tcPr>
            <w:tcW w:w="1645" w:type="dxa"/>
            <w:shd w:val="clear" w:color="auto" w:fill="E7E6E6" w:themeFill="background2"/>
          </w:tcPr>
          <w:p w14:paraId="216CEC13"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Role in the Candidate’s Assessment</w:t>
            </w:r>
          </w:p>
        </w:tc>
        <w:tc>
          <w:tcPr>
            <w:tcW w:w="1644" w:type="dxa"/>
            <w:shd w:val="clear" w:color="auto" w:fill="E7E6E6" w:themeFill="background2"/>
          </w:tcPr>
          <w:p w14:paraId="6AA95D22"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Contact Details (Phone number or email address)</w:t>
            </w:r>
          </w:p>
        </w:tc>
        <w:tc>
          <w:tcPr>
            <w:tcW w:w="1645" w:type="dxa"/>
            <w:shd w:val="clear" w:color="auto" w:fill="E7E6E6" w:themeFill="background2"/>
          </w:tcPr>
          <w:p w14:paraId="7E66BF15"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Date contacted</w:t>
            </w:r>
          </w:p>
        </w:tc>
        <w:tc>
          <w:tcPr>
            <w:tcW w:w="2438" w:type="dxa"/>
            <w:shd w:val="clear" w:color="auto" w:fill="E7E6E6" w:themeFill="background2"/>
          </w:tcPr>
          <w:p w14:paraId="46BD91BF"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Third-Party verifies evidence submissions of the candidate are true and accurate?</w:t>
            </w:r>
          </w:p>
        </w:tc>
      </w:tr>
      <w:tr w:rsidR="005D45A7" w:rsidRPr="00242870" w14:paraId="0F20A3E6" w14:textId="77777777" w:rsidTr="00191426">
        <w:trPr>
          <w:jc w:val="center"/>
        </w:trPr>
        <w:tc>
          <w:tcPr>
            <w:tcW w:w="1644" w:type="dxa"/>
            <w:shd w:val="clear" w:color="auto" w:fill="auto"/>
          </w:tcPr>
          <w:p w14:paraId="515635D7"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shd w:val="clear" w:color="auto" w:fill="auto"/>
          </w:tcPr>
          <w:p w14:paraId="735C6BD1"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4" w:type="dxa"/>
          </w:tcPr>
          <w:p w14:paraId="3BA134A6"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tcPr>
          <w:p w14:paraId="326DAABC"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2438" w:type="dxa"/>
            <w:shd w:val="clear" w:color="auto" w:fill="auto"/>
            <w:vAlign w:val="center"/>
          </w:tcPr>
          <w:p w14:paraId="343BAD63"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Yes </w:t>
            </w:r>
            <w:r w:rsidRPr="00242870">
              <w:rPr>
                <w:rFonts w:ascii="Arial" w:hAnsi="Arial" w:cs="Arial"/>
                <w:color w:val="262626" w:themeColor="text1" w:themeTint="D9"/>
                <w:sz w:val="20"/>
                <w:szCs w:val="20"/>
              </w:rPr>
              <w:sym w:font="Wingdings" w:char="F06F"/>
            </w:r>
            <w:r w:rsidRPr="00242870">
              <w:rPr>
                <w:rFonts w:ascii="Arial" w:hAnsi="Arial" w:cs="Arial"/>
                <w:color w:val="262626" w:themeColor="text1" w:themeTint="D9"/>
                <w:sz w:val="20"/>
                <w:szCs w:val="20"/>
              </w:rPr>
              <w:t xml:space="preserve">     No </w:t>
            </w:r>
            <w:r w:rsidRPr="00242870">
              <w:rPr>
                <w:rFonts w:ascii="Arial" w:hAnsi="Arial" w:cs="Arial"/>
                <w:color w:val="262626" w:themeColor="text1" w:themeTint="D9"/>
                <w:sz w:val="20"/>
                <w:szCs w:val="20"/>
              </w:rPr>
              <w:sym w:font="Wingdings" w:char="F06F"/>
            </w:r>
          </w:p>
          <w:p w14:paraId="7077868E"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Assessor’s Notes</w:t>
            </w:r>
          </w:p>
          <w:p w14:paraId="3471DC63"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213D85CB" w14:textId="77777777" w:rsidTr="00191426">
        <w:trPr>
          <w:jc w:val="center"/>
        </w:trPr>
        <w:tc>
          <w:tcPr>
            <w:tcW w:w="1644" w:type="dxa"/>
            <w:shd w:val="clear" w:color="auto" w:fill="auto"/>
          </w:tcPr>
          <w:p w14:paraId="723C718A"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shd w:val="clear" w:color="auto" w:fill="auto"/>
          </w:tcPr>
          <w:p w14:paraId="13DCA3D0"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4" w:type="dxa"/>
          </w:tcPr>
          <w:p w14:paraId="12850C9A"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tcPr>
          <w:p w14:paraId="15411F9A"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2438" w:type="dxa"/>
            <w:shd w:val="clear" w:color="auto" w:fill="auto"/>
            <w:vAlign w:val="center"/>
          </w:tcPr>
          <w:p w14:paraId="7E661E8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Yes </w:t>
            </w:r>
            <w:r w:rsidRPr="00242870">
              <w:rPr>
                <w:rFonts w:ascii="Arial" w:hAnsi="Arial" w:cs="Arial"/>
                <w:color w:val="262626" w:themeColor="text1" w:themeTint="D9"/>
                <w:sz w:val="20"/>
                <w:szCs w:val="20"/>
              </w:rPr>
              <w:sym w:font="Wingdings" w:char="F06F"/>
            </w:r>
            <w:r w:rsidRPr="00242870">
              <w:rPr>
                <w:rFonts w:ascii="Arial" w:hAnsi="Arial" w:cs="Arial"/>
                <w:color w:val="262626" w:themeColor="text1" w:themeTint="D9"/>
                <w:sz w:val="20"/>
                <w:szCs w:val="20"/>
              </w:rPr>
              <w:t xml:space="preserve">     No </w:t>
            </w:r>
            <w:r w:rsidRPr="00242870">
              <w:rPr>
                <w:rFonts w:ascii="Arial" w:hAnsi="Arial" w:cs="Arial"/>
                <w:color w:val="262626" w:themeColor="text1" w:themeTint="D9"/>
                <w:sz w:val="20"/>
                <w:szCs w:val="20"/>
              </w:rPr>
              <w:sym w:font="Wingdings" w:char="F06F"/>
            </w:r>
          </w:p>
          <w:p w14:paraId="2EAD004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Assessor’s Notes</w:t>
            </w:r>
          </w:p>
          <w:p w14:paraId="3DEF5285"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3D1D5304" w14:textId="77777777" w:rsidTr="00191426">
        <w:trPr>
          <w:jc w:val="center"/>
        </w:trPr>
        <w:tc>
          <w:tcPr>
            <w:tcW w:w="1644" w:type="dxa"/>
            <w:shd w:val="clear" w:color="auto" w:fill="auto"/>
          </w:tcPr>
          <w:p w14:paraId="50428F8B"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shd w:val="clear" w:color="auto" w:fill="auto"/>
          </w:tcPr>
          <w:p w14:paraId="24899653"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4" w:type="dxa"/>
          </w:tcPr>
          <w:p w14:paraId="4D58A4ED"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tcPr>
          <w:p w14:paraId="5CBBE978"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2438" w:type="dxa"/>
            <w:shd w:val="clear" w:color="auto" w:fill="auto"/>
            <w:vAlign w:val="center"/>
          </w:tcPr>
          <w:p w14:paraId="2FF88479"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Yes </w:t>
            </w:r>
            <w:r w:rsidRPr="00242870">
              <w:rPr>
                <w:rFonts w:ascii="Arial" w:hAnsi="Arial" w:cs="Arial"/>
                <w:color w:val="262626" w:themeColor="text1" w:themeTint="D9"/>
                <w:sz w:val="20"/>
                <w:szCs w:val="20"/>
              </w:rPr>
              <w:sym w:font="Wingdings" w:char="F06F"/>
            </w:r>
            <w:r w:rsidRPr="00242870">
              <w:rPr>
                <w:rFonts w:ascii="Arial" w:hAnsi="Arial" w:cs="Arial"/>
                <w:color w:val="262626" w:themeColor="text1" w:themeTint="D9"/>
                <w:sz w:val="20"/>
                <w:szCs w:val="20"/>
              </w:rPr>
              <w:t xml:space="preserve">     No </w:t>
            </w:r>
            <w:r w:rsidRPr="00242870">
              <w:rPr>
                <w:rFonts w:ascii="Arial" w:hAnsi="Arial" w:cs="Arial"/>
                <w:color w:val="262626" w:themeColor="text1" w:themeTint="D9"/>
                <w:sz w:val="20"/>
                <w:szCs w:val="20"/>
              </w:rPr>
              <w:sym w:font="Wingdings" w:char="F06F"/>
            </w:r>
          </w:p>
          <w:p w14:paraId="6BFEF4AA"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Assessor’s Notes</w:t>
            </w:r>
          </w:p>
          <w:p w14:paraId="2EFD0E6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6758C8B4" w14:textId="77777777" w:rsidTr="00191426">
        <w:trPr>
          <w:jc w:val="center"/>
        </w:trPr>
        <w:tc>
          <w:tcPr>
            <w:tcW w:w="1644" w:type="dxa"/>
            <w:shd w:val="clear" w:color="auto" w:fill="auto"/>
          </w:tcPr>
          <w:p w14:paraId="290687A3"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shd w:val="clear" w:color="auto" w:fill="auto"/>
          </w:tcPr>
          <w:p w14:paraId="7A8E411E"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4" w:type="dxa"/>
          </w:tcPr>
          <w:p w14:paraId="3E6511FC"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1645" w:type="dxa"/>
          </w:tcPr>
          <w:p w14:paraId="466FD493" w14:textId="77777777" w:rsidR="005D45A7" w:rsidRPr="00242870"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2438" w:type="dxa"/>
            <w:shd w:val="clear" w:color="auto" w:fill="auto"/>
            <w:vAlign w:val="center"/>
          </w:tcPr>
          <w:p w14:paraId="4B3AF80C"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Yes </w:t>
            </w:r>
            <w:r w:rsidRPr="00242870">
              <w:rPr>
                <w:rFonts w:ascii="Arial" w:hAnsi="Arial" w:cs="Arial"/>
                <w:color w:val="262626" w:themeColor="text1" w:themeTint="D9"/>
                <w:sz w:val="20"/>
                <w:szCs w:val="20"/>
              </w:rPr>
              <w:sym w:font="Wingdings" w:char="F06F"/>
            </w:r>
            <w:r w:rsidRPr="00242870">
              <w:rPr>
                <w:rFonts w:ascii="Arial" w:hAnsi="Arial" w:cs="Arial"/>
                <w:color w:val="262626" w:themeColor="text1" w:themeTint="D9"/>
                <w:sz w:val="20"/>
                <w:szCs w:val="20"/>
              </w:rPr>
              <w:t xml:space="preserve">     No </w:t>
            </w:r>
            <w:r w:rsidRPr="00242870">
              <w:rPr>
                <w:rFonts w:ascii="Arial" w:hAnsi="Arial" w:cs="Arial"/>
                <w:color w:val="262626" w:themeColor="text1" w:themeTint="D9"/>
                <w:sz w:val="20"/>
                <w:szCs w:val="20"/>
              </w:rPr>
              <w:sym w:font="Wingdings" w:char="F06F"/>
            </w:r>
          </w:p>
          <w:p w14:paraId="304ACCBC"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Assessor’s Notes</w:t>
            </w:r>
          </w:p>
          <w:p w14:paraId="409D231C"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bl>
    <w:p w14:paraId="4DA350EB" w14:textId="6BD83E87" w:rsidR="005D45A7" w:rsidRPr="00242870" w:rsidRDefault="005D45A7" w:rsidP="005D45A7">
      <w:pPr>
        <w:spacing w:before="0" w:line="276" w:lineRule="auto"/>
        <w:ind w:left="0" w:firstLine="0"/>
        <w:rPr>
          <w:color w:val="262626" w:themeColor="text1" w:themeTint="D9"/>
        </w:rPr>
      </w:pPr>
    </w:p>
    <w:p w14:paraId="4AB856D1" w14:textId="77777777" w:rsidR="00733967" w:rsidRDefault="00733967" w:rsidP="004266D0">
      <w:pPr>
        <w:ind w:left="0" w:firstLine="0"/>
      </w:pPr>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242870" w14:paraId="20A88F48" w14:textId="77777777" w:rsidTr="00191426">
        <w:trPr>
          <w:jc w:val="center"/>
        </w:trPr>
        <w:tc>
          <w:tcPr>
            <w:tcW w:w="6385" w:type="dxa"/>
            <w:shd w:val="clear" w:color="auto" w:fill="E7E6E6" w:themeFill="background2"/>
          </w:tcPr>
          <w:p w14:paraId="0D643213" w14:textId="20A3E5EC"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lastRenderedPageBreak/>
              <w:t>Overall Result for this Workbook</w:t>
            </w:r>
          </w:p>
        </w:tc>
        <w:tc>
          <w:tcPr>
            <w:tcW w:w="1315" w:type="dxa"/>
            <w:shd w:val="clear" w:color="auto" w:fill="E7E6E6" w:themeFill="background2"/>
            <w:vAlign w:val="center"/>
          </w:tcPr>
          <w:p w14:paraId="57E1A931"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S</w:t>
            </w:r>
          </w:p>
        </w:tc>
        <w:tc>
          <w:tcPr>
            <w:tcW w:w="1316" w:type="dxa"/>
            <w:shd w:val="clear" w:color="auto" w:fill="E7E6E6" w:themeFill="background2"/>
            <w:vAlign w:val="center"/>
          </w:tcPr>
          <w:p w14:paraId="07248FAD" w14:textId="77777777"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NYS</w:t>
            </w:r>
          </w:p>
        </w:tc>
      </w:tr>
      <w:tr w:rsidR="005D45A7" w:rsidRPr="00242870" w14:paraId="13306C68" w14:textId="77777777" w:rsidTr="00191426">
        <w:trPr>
          <w:jc w:val="center"/>
        </w:trPr>
        <w:tc>
          <w:tcPr>
            <w:tcW w:w="6385" w:type="dxa"/>
            <w:shd w:val="clear" w:color="auto" w:fill="auto"/>
            <w:vAlign w:val="center"/>
          </w:tcPr>
          <w:p w14:paraId="7D8D6FCE"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20"/>
                <w:szCs w:val="20"/>
              </w:rPr>
              <w:t>Overall Result</w:t>
            </w:r>
          </w:p>
        </w:tc>
        <w:tc>
          <w:tcPr>
            <w:tcW w:w="1315" w:type="dxa"/>
            <w:shd w:val="clear" w:color="auto" w:fill="auto"/>
            <w:vAlign w:val="center"/>
          </w:tcPr>
          <w:p w14:paraId="360729F2"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c>
          <w:tcPr>
            <w:tcW w:w="1316" w:type="dxa"/>
            <w:shd w:val="clear" w:color="auto" w:fill="auto"/>
            <w:vAlign w:val="center"/>
          </w:tcPr>
          <w:p w14:paraId="4BE10959"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sym w:font="Wingdings" w:char="F06F"/>
            </w:r>
          </w:p>
        </w:tc>
      </w:tr>
    </w:tbl>
    <w:p w14:paraId="43BB99CA" w14:textId="77777777" w:rsidR="005D45A7" w:rsidRPr="00242870" w:rsidRDefault="005D45A7" w:rsidP="005D45A7">
      <w:pPr>
        <w:tabs>
          <w:tab w:val="left" w:pos="180"/>
        </w:tabs>
        <w:spacing w:before="0" w:line="276" w:lineRule="auto"/>
        <w:ind w:left="0" w:righ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242870" w14:paraId="330D3DBD" w14:textId="77777777" w:rsidTr="00191426">
        <w:trPr>
          <w:jc w:val="center"/>
        </w:trPr>
        <w:tc>
          <w:tcPr>
            <w:tcW w:w="9016" w:type="dxa"/>
            <w:shd w:val="clear" w:color="auto" w:fill="E7E6E6" w:themeFill="background2"/>
          </w:tcPr>
          <w:p w14:paraId="0F07A337" w14:textId="77777777" w:rsidR="005D45A7" w:rsidRPr="00242870"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242870">
              <w:rPr>
                <w:rFonts w:ascii="Arial" w:hAnsi="Arial" w:cs="Arial"/>
                <w:b/>
                <w:color w:val="262626" w:themeColor="text1" w:themeTint="D9"/>
                <w:sz w:val="20"/>
                <w:szCs w:val="20"/>
              </w:rPr>
              <w:t>Assessor’s comments/feedback</w:t>
            </w:r>
          </w:p>
        </w:tc>
      </w:tr>
      <w:tr w:rsidR="005D45A7" w:rsidRPr="00242870" w14:paraId="70702AAF" w14:textId="77777777" w:rsidTr="00191426">
        <w:trPr>
          <w:trHeight w:val="2880"/>
          <w:jc w:val="center"/>
        </w:trPr>
        <w:tc>
          <w:tcPr>
            <w:tcW w:w="9016" w:type="dxa"/>
            <w:shd w:val="clear" w:color="auto" w:fill="auto"/>
          </w:tcPr>
          <w:p w14:paraId="1E063D73"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bl>
    <w:p w14:paraId="0CA6C55E" w14:textId="1CE75FBA" w:rsidR="001619A5" w:rsidRDefault="001619A5" w:rsidP="00733967">
      <w:pPr>
        <w:ind w:left="0"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5D45A7" w:rsidRPr="00242870" w14:paraId="24C9378A" w14:textId="77777777" w:rsidTr="00191426">
        <w:trPr>
          <w:trHeight w:val="1124"/>
          <w:jc w:val="center"/>
        </w:trPr>
        <w:tc>
          <w:tcPr>
            <w:tcW w:w="9016" w:type="dxa"/>
            <w:gridSpan w:val="2"/>
            <w:shd w:val="clear" w:color="auto" w:fill="E7E6E6" w:themeFill="background2"/>
            <w:vAlign w:val="center"/>
          </w:tcPr>
          <w:p w14:paraId="34E85603" w14:textId="4D4C8C14" w:rsidR="005D45A7" w:rsidRPr="00242870"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242870">
              <w:rPr>
                <w:color w:val="262626" w:themeColor="text1" w:themeTint="D9"/>
              </w:rPr>
              <w:br w:type="page"/>
            </w:r>
            <w:r w:rsidR="001619A5">
              <w:rPr>
                <w:color w:val="262626" w:themeColor="text1" w:themeTint="D9"/>
                <w:sz w:val="22"/>
              </w:rPr>
              <w:br w:type="page"/>
            </w:r>
            <w:r w:rsidRPr="00242870">
              <w:rPr>
                <w:rFonts w:ascii="Arial" w:hAnsi="Arial" w:cs="Arial"/>
                <w:b/>
                <w:color w:val="262626" w:themeColor="text1" w:themeTint="D9"/>
                <w:sz w:val="20"/>
                <w:szCs w:val="20"/>
              </w:rPr>
              <w:t>Assessor Declaration</w:t>
            </w:r>
          </w:p>
          <w:p w14:paraId="50388EC0" w14:textId="77777777" w:rsidR="005D45A7" w:rsidRPr="0024287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242870">
              <w:rPr>
                <w:rFonts w:ascii="Arial" w:hAnsi="Arial" w:cs="Arial"/>
                <w:color w:val="262626" w:themeColor="text1" w:themeTint="D9"/>
                <w:sz w:val="20"/>
                <w:szCs w:val="20"/>
              </w:rPr>
              <w:t xml:space="preserve">I declare that the results recorded in this </w:t>
            </w:r>
            <w:r w:rsidRPr="00242870">
              <w:rPr>
                <w:rFonts w:ascii="Arial" w:hAnsi="Arial" w:cs="Arial"/>
                <w:i/>
                <w:iCs/>
                <w:color w:val="262626" w:themeColor="text1" w:themeTint="D9"/>
                <w:sz w:val="20"/>
                <w:szCs w:val="20"/>
              </w:rPr>
              <w:t>Record of Assessment</w:t>
            </w:r>
            <w:r w:rsidRPr="00242870">
              <w:rPr>
                <w:rFonts w:ascii="Arial" w:hAnsi="Arial" w:cs="Arial"/>
                <w:color w:val="262626" w:themeColor="text1" w:themeTint="D9"/>
                <w:sz w:val="20"/>
                <w:szCs w:val="20"/>
              </w:rPr>
              <w:t xml:space="preserve"> are true and accurate.</w:t>
            </w:r>
          </w:p>
        </w:tc>
      </w:tr>
      <w:tr w:rsidR="005D45A7" w:rsidRPr="00242870" w14:paraId="6FDEAF91" w14:textId="77777777" w:rsidTr="00191426">
        <w:trPr>
          <w:trHeight w:val="439"/>
          <w:jc w:val="center"/>
        </w:trPr>
        <w:tc>
          <w:tcPr>
            <w:tcW w:w="5935" w:type="dxa"/>
            <w:shd w:val="clear" w:color="auto" w:fill="auto"/>
          </w:tcPr>
          <w:p w14:paraId="5664702A"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ascii="Arial" w:hAnsi="Arial" w:cs="Arial"/>
                <w:color w:val="262626" w:themeColor="text1" w:themeTint="D9"/>
                <w:sz w:val="18"/>
                <w:szCs w:val="20"/>
              </w:rPr>
              <w:t>Assessor’s name</w:t>
            </w:r>
            <w:r w:rsidRPr="00242870">
              <w:rPr>
                <w:rFonts w:cstheme="minorHAnsi"/>
                <w:color w:val="262626" w:themeColor="text1" w:themeTint="D9"/>
                <w:sz w:val="18"/>
                <w:szCs w:val="20"/>
              </w:rPr>
              <w:t xml:space="preserve"> </w:t>
            </w: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3081" w:type="dxa"/>
            <w:vMerge w:val="restart"/>
            <w:shd w:val="clear" w:color="auto" w:fill="auto"/>
          </w:tcPr>
          <w:p w14:paraId="662FDC96"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18"/>
                <w:szCs w:val="20"/>
              </w:rPr>
            </w:pPr>
            <w:r w:rsidRPr="00242870">
              <w:rPr>
                <w:rFonts w:ascii="Arial" w:hAnsi="Arial" w:cs="Arial"/>
                <w:color w:val="262626" w:themeColor="text1" w:themeTint="D9"/>
                <w:sz w:val="18"/>
                <w:szCs w:val="20"/>
              </w:rPr>
              <w:t>Assessor’s signature</w:t>
            </w:r>
          </w:p>
          <w:p w14:paraId="552E64D2" w14:textId="77777777" w:rsidR="005D45A7" w:rsidRPr="0024287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r>
      <w:tr w:rsidR="005D45A7" w:rsidRPr="00242870" w14:paraId="1012BBCC" w14:textId="77777777" w:rsidTr="00191426">
        <w:trPr>
          <w:trHeight w:val="438"/>
          <w:jc w:val="center"/>
        </w:trPr>
        <w:tc>
          <w:tcPr>
            <w:tcW w:w="5935" w:type="dxa"/>
            <w:shd w:val="clear" w:color="auto" w:fill="auto"/>
          </w:tcPr>
          <w:p w14:paraId="4D02415D"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r w:rsidRPr="00242870">
              <w:rPr>
                <w:rFonts w:ascii="Arial" w:hAnsi="Arial" w:cs="Arial"/>
                <w:color w:val="262626" w:themeColor="text1" w:themeTint="D9"/>
                <w:sz w:val="18"/>
                <w:szCs w:val="20"/>
              </w:rPr>
              <w:t>Date signed</w:t>
            </w:r>
            <w:r w:rsidRPr="00242870">
              <w:rPr>
                <w:rFonts w:cstheme="minorHAnsi"/>
                <w:color w:val="262626" w:themeColor="text1" w:themeTint="D9"/>
                <w:sz w:val="18"/>
                <w:szCs w:val="20"/>
              </w:rPr>
              <w:t xml:space="preserve"> </w:t>
            </w:r>
            <w:r w:rsidRPr="00242870">
              <w:rPr>
                <w:rFonts w:cstheme="minorHAnsi"/>
                <w:color w:val="262626" w:themeColor="text1" w:themeTint="D9"/>
                <w:sz w:val="20"/>
                <w:szCs w:val="20"/>
              </w:rPr>
              <w:fldChar w:fldCharType="begin">
                <w:ffData>
                  <w:name w:val="Text1"/>
                  <w:enabled/>
                  <w:calcOnExit w:val="0"/>
                  <w:textInput/>
                </w:ffData>
              </w:fldChar>
            </w:r>
            <w:r w:rsidRPr="00242870">
              <w:rPr>
                <w:rFonts w:cstheme="minorHAnsi"/>
                <w:color w:val="262626" w:themeColor="text1" w:themeTint="D9"/>
                <w:sz w:val="20"/>
                <w:szCs w:val="20"/>
              </w:rPr>
              <w:instrText xml:space="preserve"> FORMTEXT </w:instrText>
            </w:r>
            <w:r w:rsidRPr="00242870">
              <w:rPr>
                <w:rFonts w:cstheme="minorHAnsi"/>
                <w:color w:val="262626" w:themeColor="text1" w:themeTint="D9"/>
                <w:sz w:val="20"/>
                <w:szCs w:val="20"/>
              </w:rPr>
            </w:r>
            <w:r w:rsidRPr="00242870">
              <w:rPr>
                <w:rFonts w:cstheme="minorHAnsi"/>
                <w:color w:val="262626" w:themeColor="text1" w:themeTint="D9"/>
                <w:sz w:val="20"/>
                <w:szCs w:val="20"/>
              </w:rPr>
              <w:fldChar w:fldCharType="separate"/>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t> </w:t>
            </w:r>
            <w:r w:rsidRPr="00242870">
              <w:rPr>
                <w:rFonts w:cstheme="minorHAnsi"/>
                <w:color w:val="262626" w:themeColor="text1" w:themeTint="D9"/>
                <w:sz w:val="20"/>
                <w:szCs w:val="20"/>
              </w:rPr>
              <w:fldChar w:fldCharType="end"/>
            </w:r>
          </w:p>
        </w:tc>
        <w:tc>
          <w:tcPr>
            <w:tcW w:w="3081" w:type="dxa"/>
            <w:vMerge/>
            <w:shd w:val="clear" w:color="auto" w:fill="auto"/>
          </w:tcPr>
          <w:p w14:paraId="6A927801" w14:textId="77777777" w:rsidR="005D45A7" w:rsidRPr="00242870" w:rsidRDefault="005D45A7" w:rsidP="00191426">
            <w:pPr>
              <w:tabs>
                <w:tab w:val="left" w:pos="180"/>
              </w:tabs>
              <w:spacing w:after="120" w:line="276" w:lineRule="auto"/>
              <w:ind w:left="0" w:right="0" w:firstLine="0"/>
              <w:rPr>
                <w:rFonts w:cstheme="minorHAnsi"/>
                <w:color w:val="262626" w:themeColor="text1" w:themeTint="D9"/>
                <w:sz w:val="20"/>
                <w:szCs w:val="20"/>
              </w:rPr>
            </w:pPr>
          </w:p>
        </w:tc>
      </w:tr>
    </w:tbl>
    <w:p w14:paraId="39BB3722" w14:textId="77777777" w:rsidR="005D45A7" w:rsidRPr="00242870" w:rsidRDefault="005D45A7" w:rsidP="005D45A7">
      <w:pPr>
        <w:tabs>
          <w:tab w:val="left" w:pos="180"/>
        </w:tabs>
        <w:spacing w:after="120" w:line="276" w:lineRule="auto"/>
        <w:ind w:left="0" w:right="0" w:firstLine="0"/>
        <w:jc w:val="center"/>
        <w:rPr>
          <w:color w:val="A6A6A6" w:themeColor="background1" w:themeShade="A6"/>
          <w:sz w:val="20"/>
        </w:rPr>
      </w:pPr>
      <w:r w:rsidRPr="00242870">
        <w:rPr>
          <w:color w:val="A6A6A6" w:themeColor="background1" w:themeShade="A6"/>
          <w:sz w:val="20"/>
        </w:rPr>
        <w:t>End of Record of Assessment (For the Assessor’s Use Only)</w:t>
      </w:r>
    </w:p>
    <w:p w14:paraId="5E3EEBC4" w14:textId="77777777" w:rsidR="005D45A7" w:rsidRPr="00242870" w:rsidRDefault="005D45A7" w:rsidP="005D45A7">
      <w:pPr>
        <w:tabs>
          <w:tab w:val="left" w:pos="180"/>
        </w:tabs>
        <w:spacing w:after="120" w:line="276" w:lineRule="auto"/>
        <w:ind w:left="0" w:right="0" w:firstLine="0"/>
        <w:jc w:val="center"/>
        <w:rPr>
          <w:color w:val="A6A6A6" w:themeColor="background1" w:themeShade="A6"/>
          <w:sz w:val="20"/>
        </w:rPr>
      </w:pPr>
    </w:p>
    <w:p w14:paraId="067454C3" w14:textId="68FAE567" w:rsidR="000207A2" w:rsidRPr="003F1E27" w:rsidRDefault="005D45A7" w:rsidP="005D45A7">
      <w:pPr>
        <w:tabs>
          <w:tab w:val="left" w:pos="180"/>
        </w:tabs>
        <w:spacing w:after="120" w:line="276" w:lineRule="auto"/>
        <w:ind w:left="0" w:right="0" w:firstLine="0"/>
        <w:jc w:val="center"/>
        <w:rPr>
          <w:b/>
          <w:color w:val="A6A6A6" w:themeColor="background1" w:themeShade="A6"/>
          <w:sz w:val="24"/>
        </w:rPr>
      </w:pPr>
      <w:r w:rsidRPr="00242870">
        <w:rPr>
          <w:b/>
          <w:color w:val="A6A6A6" w:themeColor="background1" w:themeShade="A6"/>
          <w:sz w:val="24"/>
        </w:rPr>
        <w:t>End of Document</w:t>
      </w:r>
    </w:p>
    <w:sectPr w:rsidR="000207A2" w:rsidRPr="003F1E27" w:rsidSect="00847FBC">
      <w:footerReference w:type="even" r:id="rId50"/>
      <w:footerReference w:type="default" r:id="rId51"/>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D2B67" w14:textId="77777777" w:rsidR="00EB5550" w:rsidRDefault="00EB5550" w:rsidP="00830A90">
      <w:pPr>
        <w:spacing w:before="0"/>
      </w:pPr>
      <w:r>
        <w:separator/>
      </w:r>
    </w:p>
  </w:endnote>
  <w:endnote w:type="continuationSeparator" w:id="0">
    <w:p w14:paraId="2E1AA28C" w14:textId="77777777" w:rsidR="00EB5550" w:rsidRDefault="00EB5550" w:rsidP="00830A90">
      <w:pPr>
        <w:spacing w:before="0"/>
      </w:pPr>
      <w:r>
        <w:continuationSeparator/>
      </w:r>
    </w:p>
  </w:endnote>
  <w:endnote w:type="continuationNotice" w:id="1">
    <w:p w14:paraId="35D4818E" w14:textId="77777777" w:rsidR="00EB5550" w:rsidRDefault="00EB5550">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51E6910C" w14:textId="66224507" w:rsidR="00A66973" w:rsidRPr="00A61006" w:rsidRDefault="00A61006" w:rsidP="00A61006">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E31E8547FC5342F2A104E7B0DBCF780A"/>
            </w:placeholder>
            <w:dataBinding w:prefixMappings="xmlns:ns0='http://purl.org/dc/elements/1.1/' xmlns:ns1='http://schemas.openxmlformats.org/package/2006/metadata/core-properties' " w:xpath="/ns1:coreProperties[1]/ns1:contentStatus[1]" w:storeItemID="{6C3C8BC8-F283-45AE-878A-BAB7291924A1}"/>
            <w:text/>
          </w:sdtPr>
          <w:sdtEnd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176</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957752211"/>
      <w:docPartObj>
        <w:docPartGallery w:val="Page Numbers (Top of Page)"/>
        <w:docPartUnique/>
      </w:docPartObj>
    </w:sdtPr>
    <w:sdtEndPr/>
    <w:sdtContent>
      <w:p w14:paraId="385B4AE1" w14:textId="77777777" w:rsidR="00B470E2" w:rsidRDefault="00B470E2" w:rsidP="00B470E2">
        <w:pPr>
          <w:pBdr>
            <w:top w:val="single" w:sz="4" w:space="1" w:color="auto"/>
          </w:pBdr>
          <w:tabs>
            <w:tab w:val="center" w:pos="4678"/>
            <w:tab w:val="right" w:pos="14317"/>
          </w:tabs>
          <w:spacing w:before="0"/>
          <w:rPr>
            <w:rFonts w:cs="Times New Roman"/>
            <w:sz w:val="16"/>
            <w:szCs w:val="16"/>
          </w:rPr>
        </w:pPr>
      </w:p>
      <w:p w14:paraId="4AE74238" w14:textId="0136EE17" w:rsidR="00A66973" w:rsidRPr="00A61006" w:rsidRDefault="00A61006" w:rsidP="00B470E2">
        <w:pPr>
          <w:pBdr>
            <w:top w:val="single" w:sz="4" w:space="1" w:color="auto"/>
          </w:pBdr>
          <w:tabs>
            <w:tab w:val="center" w:pos="4678"/>
            <w:tab w:val="right" w:pos="14317"/>
          </w:tabs>
          <w:spacing w:before="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637487553"/>
            <w:placeholder>
              <w:docPart w:val="E24E6E598B0143CAB2F16DB325D2A3B9"/>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w:t>
            </w:r>
            <w:r w:rsidR="00104CE7">
              <w:rPr>
                <w:sz w:val="16"/>
                <w:szCs w:val="16"/>
              </w:rPr>
              <w:t>2</w:t>
            </w:r>
            <w:r>
              <w:rPr>
                <w:sz w:val="16"/>
                <w:szCs w:val="16"/>
              </w:rPr>
              <w:t>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176</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910068596"/>
      <w:docPartObj>
        <w:docPartGallery w:val="Page Numbers (Top of Page)"/>
        <w:docPartUnique/>
      </w:docPartObj>
    </w:sdtPr>
    <w:sdtEndPr/>
    <w:sdtContent>
      <w:p w14:paraId="3754769D" w14:textId="3B9A0AE5" w:rsidR="00B40D6A" w:rsidRPr="00A61006" w:rsidRDefault="00A61006" w:rsidP="00A61006">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72934334"/>
            <w:placeholder>
              <w:docPart w:val="6B6A4F2DAFB748C592D411E0D85B0AB3"/>
            </w:placeholder>
            <w:dataBinding w:prefixMappings="xmlns:ns0='http://purl.org/dc/elements/1.1/' xmlns:ns1='http://schemas.openxmlformats.org/package/2006/metadata/core-properties' " w:xpath="/ns1:coreProperties[1]/ns1:contentStatus[1]" w:storeItemID="{6C3C8BC8-F283-45AE-878A-BAB7291924A1}"/>
            <w:text/>
          </w:sdtPr>
          <w:sdtEnd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176</w:t>
        </w:r>
        <w:r w:rsidRPr="006C47C5">
          <w:rPr>
            <w:rFonts w:cs="Times New Roman"/>
            <w:bCs/>
            <w:sz w:val="16"/>
            <w:szCs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927382722"/>
      <w:docPartObj>
        <w:docPartGallery w:val="Page Numbers (Top of Page)"/>
        <w:docPartUnique/>
      </w:docPartObj>
    </w:sdtPr>
    <w:sdtContent>
      <w:p w14:paraId="13BE1374" w14:textId="77777777" w:rsidR="00B470E2" w:rsidRDefault="00B470E2" w:rsidP="00B470E2">
        <w:pPr>
          <w:pBdr>
            <w:top w:val="single" w:sz="4" w:space="1" w:color="auto"/>
          </w:pBdr>
          <w:tabs>
            <w:tab w:val="center" w:pos="4678"/>
            <w:tab w:val="right" w:pos="14317"/>
          </w:tabs>
          <w:spacing w:before="0"/>
          <w:rPr>
            <w:rFonts w:cs="Times New Roman"/>
            <w:sz w:val="16"/>
            <w:szCs w:val="16"/>
          </w:rPr>
        </w:pPr>
      </w:p>
      <w:p w14:paraId="7DFCFD83" w14:textId="23F41AB7" w:rsidR="00B470E2" w:rsidRPr="00A61006" w:rsidRDefault="00B470E2" w:rsidP="00B470E2">
        <w:pPr>
          <w:pBdr>
            <w:top w:val="single" w:sz="4" w:space="1" w:color="auto"/>
          </w:pBdr>
          <w:tabs>
            <w:tab w:val="center" w:pos="6946"/>
            <w:tab w:val="right" w:pos="13857"/>
          </w:tabs>
          <w:spacing w:before="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929125748"/>
            <w:placeholder>
              <w:docPart w:val="2F647DC30FF748CEBC2D1D2F890242E2"/>
            </w:placeholder>
            <w:dataBinding w:prefixMappings="xmlns:ns0='http://purl.org/dc/elements/1.1/' xmlns:ns1='http://schemas.openxmlformats.org/package/2006/metadata/core-properties' " w:xpath="/ns1:coreProperties[1]/ns1:contentStatus[1]" w:storeItemID="{6C3C8BC8-F283-45AE-878A-BAB7291924A1}"/>
            <w:text/>
          </w:sdt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185</w:t>
        </w:r>
        <w:r w:rsidRPr="006C47C5">
          <w:rPr>
            <w:rFonts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4777427"/>
      <w:docPartObj>
        <w:docPartGallery w:val="Page Numbers (Top of Page)"/>
        <w:docPartUnique/>
      </w:docPartObj>
    </w:sdtPr>
    <w:sdtContent>
      <w:p w14:paraId="605E9A0F" w14:textId="47B3C11D" w:rsidR="00B470E2" w:rsidRPr="00A61006" w:rsidRDefault="00B470E2" w:rsidP="00A61006">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24280333"/>
            <w:placeholder>
              <w:docPart w:val="16E45DD99A834D4194FCDA8C59F0291E"/>
            </w:placeholder>
            <w:dataBinding w:prefixMappings="xmlns:ns0='http://purl.org/dc/elements/1.1/' xmlns:ns1='http://schemas.openxmlformats.org/package/2006/metadata/core-properties' " w:xpath="/ns1:coreProperties[1]/ns1:contentStatus[1]" w:storeItemID="{6C3C8BC8-F283-45AE-878A-BAB7291924A1}"/>
            <w:text/>
          </w:sdt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176</w:t>
        </w:r>
        <w:r w:rsidRPr="006C47C5">
          <w:rPr>
            <w:rFonts w:cs="Times New Roman"/>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75903749"/>
      <w:docPartObj>
        <w:docPartGallery w:val="Page Numbers (Top of Page)"/>
        <w:docPartUnique/>
      </w:docPartObj>
    </w:sdtPr>
    <w:sdtContent>
      <w:p w14:paraId="36F14117" w14:textId="77777777" w:rsidR="00B470E2" w:rsidRDefault="00B470E2" w:rsidP="00B470E2">
        <w:pPr>
          <w:pBdr>
            <w:top w:val="single" w:sz="4" w:space="1" w:color="auto"/>
          </w:pBdr>
          <w:tabs>
            <w:tab w:val="center" w:pos="4678"/>
            <w:tab w:val="right" w:pos="14317"/>
          </w:tabs>
          <w:spacing w:before="0"/>
          <w:rPr>
            <w:rFonts w:cs="Times New Roman"/>
            <w:sz w:val="16"/>
            <w:szCs w:val="16"/>
          </w:rPr>
        </w:pPr>
      </w:p>
      <w:p w14:paraId="605ADFD4" w14:textId="7EA524B3" w:rsidR="00B470E2" w:rsidRPr="00A61006" w:rsidRDefault="00B470E2" w:rsidP="00B470E2">
        <w:pPr>
          <w:pBdr>
            <w:top w:val="single" w:sz="4" w:space="1" w:color="auto"/>
          </w:pBdr>
          <w:tabs>
            <w:tab w:val="center" w:pos="4678"/>
            <w:tab w:val="right" w:pos="14317"/>
          </w:tabs>
          <w:spacing w:before="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914153293"/>
            <w:placeholder>
              <w:docPart w:val="E62359C9D4C441E7992A1BFE8446DB9C"/>
            </w:placeholder>
            <w:dataBinding w:prefixMappings="xmlns:ns0='http://purl.org/dc/elements/1.1/' xmlns:ns1='http://schemas.openxmlformats.org/package/2006/metadata/core-properties' " w:xpath="/ns1:coreProperties[1]/ns1:contentStatus[1]" w:storeItemID="{6C3C8BC8-F283-45AE-878A-BAB7291924A1}"/>
            <w:text/>
          </w:sdt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185</w:t>
        </w:r>
        <w:r w:rsidRPr="006C47C5">
          <w:rPr>
            <w:rFonts w:cs="Times New Roman"/>
            <w:bCs/>
            <w:sz w:val="16"/>
            <w:szCs w:val="16"/>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134176709"/>
      <w:docPartObj>
        <w:docPartGallery w:val="Page Numbers (Top of Page)"/>
        <w:docPartUnique/>
      </w:docPartObj>
    </w:sdtPr>
    <w:sdtEndPr/>
    <w:sdtContent>
      <w:p w14:paraId="5DD74E43" w14:textId="6CBF4C3D" w:rsidR="00B40D6A" w:rsidRPr="00A61006" w:rsidRDefault="00A61006" w:rsidP="00A61006">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285120912"/>
            <w:placeholder>
              <w:docPart w:val="B254E111341647BE8BFE57121FC80B5C"/>
            </w:placeholder>
            <w:dataBinding w:prefixMappings="xmlns:ns0='http://purl.org/dc/elements/1.1/' xmlns:ns1='http://schemas.openxmlformats.org/package/2006/metadata/core-properties' " w:xpath="/ns1:coreProperties[1]/ns1:contentStatus[1]" w:storeItemID="{6C3C8BC8-F283-45AE-878A-BAB7291924A1}"/>
            <w:text/>
          </w:sdtPr>
          <w:sdtEnd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176</w:t>
        </w:r>
        <w:r w:rsidRPr="006C47C5">
          <w:rPr>
            <w:rFonts w:cs="Times New Roman"/>
            <w:bCs/>
            <w:sz w:val="16"/>
            <w:szCs w:val="16"/>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51726702"/>
      <w:docPartObj>
        <w:docPartGallery w:val="Page Numbers (Top of Page)"/>
        <w:docPartUnique/>
      </w:docPartObj>
    </w:sdtPr>
    <w:sdtContent>
      <w:p w14:paraId="6BA837DB" w14:textId="77777777" w:rsidR="00B470E2" w:rsidRDefault="00B470E2" w:rsidP="00B470E2">
        <w:pPr>
          <w:pBdr>
            <w:top w:val="single" w:sz="4" w:space="1" w:color="auto"/>
          </w:pBdr>
          <w:tabs>
            <w:tab w:val="center" w:pos="6946"/>
            <w:tab w:val="right" w:pos="13857"/>
          </w:tabs>
          <w:spacing w:before="0"/>
          <w:rPr>
            <w:rFonts w:cs="Times New Roman"/>
            <w:sz w:val="16"/>
            <w:szCs w:val="16"/>
          </w:rPr>
        </w:pPr>
      </w:p>
      <w:p w14:paraId="2F73BA7B" w14:textId="756F4C1E" w:rsidR="00B470E2" w:rsidRPr="00A61006" w:rsidRDefault="00B470E2" w:rsidP="00B470E2">
        <w:pPr>
          <w:pBdr>
            <w:top w:val="single" w:sz="4" w:space="1" w:color="auto"/>
          </w:pBdr>
          <w:tabs>
            <w:tab w:val="center" w:pos="6946"/>
            <w:tab w:val="right" w:pos="13857"/>
          </w:tabs>
          <w:spacing w:before="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934620227"/>
            <w:placeholder>
              <w:docPart w:val="54EEDD7CAF6D4714A8D1526B8A78BA08"/>
            </w:placeholder>
            <w:dataBinding w:prefixMappings="xmlns:ns0='http://purl.org/dc/elements/1.1/' xmlns:ns1='http://schemas.openxmlformats.org/package/2006/metadata/core-properties' " w:xpath="/ns1:coreProperties[1]/ns1:contentStatus[1]" w:storeItemID="{6C3C8BC8-F283-45AE-878A-BAB7291924A1}"/>
            <w:text/>
          </w:sdt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185</w:t>
        </w:r>
        <w:r w:rsidRPr="006C47C5">
          <w:rPr>
            <w:rFonts w:cs="Times New Roman"/>
            <w:bCs/>
            <w:sz w:val="16"/>
            <w:szCs w:val="16"/>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91553867"/>
      <w:docPartObj>
        <w:docPartGallery w:val="Page Numbers (Top of Page)"/>
        <w:docPartUnique/>
      </w:docPartObj>
    </w:sdtPr>
    <w:sdtContent>
      <w:p w14:paraId="76612D71" w14:textId="1E72692B" w:rsidR="00B470E2" w:rsidRPr="00A61006" w:rsidRDefault="00B470E2" w:rsidP="00A61006">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944735837"/>
            <w:placeholder>
              <w:docPart w:val="F37D88CC782B40D79A17AAA56C3EC67D"/>
            </w:placeholder>
            <w:dataBinding w:prefixMappings="xmlns:ns0='http://purl.org/dc/elements/1.1/' xmlns:ns1='http://schemas.openxmlformats.org/package/2006/metadata/core-properties' " w:xpath="/ns1:coreProperties[1]/ns1:contentStatus[1]" w:storeItemID="{6C3C8BC8-F283-45AE-878A-BAB7291924A1}"/>
            <w:text/>
          </w:sdt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176</w:t>
        </w:r>
        <w:r w:rsidRPr="006C47C5">
          <w:rPr>
            <w:rFonts w:cs="Times New Roman"/>
            <w:bCs/>
            <w:sz w:val="16"/>
            <w:szCs w:val="16"/>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916312896"/>
      <w:docPartObj>
        <w:docPartGallery w:val="Page Numbers (Top of Page)"/>
        <w:docPartUnique/>
      </w:docPartObj>
    </w:sdtPr>
    <w:sdtEndPr/>
    <w:sdtContent>
      <w:p w14:paraId="554E3E91" w14:textId="0BDDEC32" w:rsidR="00A66973" w:rsidRPr="00A61006" w:rsidRDefault="00A61006" w:rsidP="00A61006">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49792056"/>
            <w:placeholder>
              <w:docPart w:val="F656CBE9C52C43FE84ED3FD4DAB273EB"/>
            </w:placeholder>
            <w:dataBinding w:prefixMappings="xmlns:ns0='http://purl.org/dc/elements/1.1/' xmlns:ns1='http://schemas.openxmlformats.org/package/2006/metadata/core-properties' " w:xpath="/ns1:coreProperties[1]/ns1:contentStatus[1]" w:storeItemID="{6C3C8BC8-F283-45AE-878A-BAB7291924A1}"/>
            <w:text/>
          </w:sdtPr>
          <w:sdtEnd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176</w:t>
        </w:r>
        <w:r w:rsidRPr="006C47C5">
          <w:rPr>
            <w:rFonts w:cs="Times New Roman"/>
            <w:bCs/>
            <w:sz w:val="16"/>
            <w:szCs w:val="16"/>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379312535"/>
      <w:docPartObj>
        <w:docPartGallery w:val="Page Numbers (Top of Page)"/>
        <w:docPartUnique/>
      </w:docPartObj>
    </w:sdtPr>
    <w:sdtContent>
      <w:p w14:paraId="5145E88E" w14:textId="77777777" w:rsidR="00B470E2" w:rsidRDefault="00B470E2" w:rsidP="00B470E2">
        <w:pPr>
          <w:pBdr>
            <w:top w:val="single" w:sz="4" w:space="1" w:color="auto"/>
          </w:pBdr>
          <w:tabs>
            <w:tab w:val="center" w:pos="4678"/>
            <w:tab w:val="right" w:pos="14317"/>
          </w:tabs>
          <w:spacing w:before="0"/>
          <w:rPr>
            <w:rFonts w:cs="Times New Roman"/>
            <w:sz w:val="16"/>
            <w:szCs w:val="16"/>
          </w:rPr>
        </w:pPr>
      </w:p>
      <w:p w14:paraId="01F77618" w14:textId="229611C0" w:rsidR="00B470E2" w:rsidRPr="00A61006" w:rsidRDefault="00B470E2" w:rsidP="00B470E2">
        <w:pPr>
          <w:pBdr>
            <w:top w:val="single" w:sz="4" w:space="1" w:color="auto"/>
          </w:pBdr>
          <w:tabs>
            <w:tab w:val="center" w:pos="4678"/>
            <w:tab w:val="right" w:pos="14317"/>
          </w:tabs>
          <w:spacing w:before="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853475997"/>
            <w:placeholder>
              <w:docPart w:val="3485C28CB92D4BB7B42DBC03E8773FD2"/>
            </w:placeholder>
            <w:dataBinding w:prefixMappings="xmlns:ns0='http://purl.org/dc/elements/1.1/' xmlns:ns1='http://schemas.openxmlformats.org/package/2006/metadata/core-properties' " w:xpath="/ns1:coreProperties[1]/ns1:contentStatus[1]" w:storeItemID="{6C3C8BC8-F283-45AE-878A-BAB7291924A1}"/>
            <w:text/>
          </w:sdtPr>
          <w:sdtContent>
            <w:r w:rsidR="00104CE7">
              <w:rPr>
                <w:sz w:val="16"/>
                <w:szCs w:val="16"/>
              </w:rPr>
              <w:t>v1-2_14/09/2022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185</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B1110" w14:textId="77777777" w:rsidR="00EB5550" w:rsidRDefault="00EB5550" w:rsidP="00830A90">
      <w:pPr>
        <w:spacing w:before="0"/>
      </w:pPr>
      <w:r>
        <w:separator/>
      </w:r>
    </w:p>
  </w:footnote>
  <w:footnote w:type="continuationSeparator" w:id="0">
    <w:p w14:paraId="7E9E6A52" w14:textId="77777777" w:rsidR="00EB5550" w:rsidRDefault="00EB5550" w:rsidP="00830A90">
      <w:pPr>
        <w:spacing w:before="0"/>
      </w:pPr>
      <w:r>
        <w:continuationSeparator/>
      </w:r>
    </w:p>
  </w:footnote>
  <w:footnote w:type="continuationNotice" w:id="1">
    <w:p w14:paraId="2A4B9078" w14:textId="77777777" w:rsidR="00EB5550" w:rsidRDefault="00EB5550">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0EC"/>
    <w:multiLevelType w:val="hybridMultilevel"/>
    <w:tmpl w:val="F738CD20"/>
    <w:lvl w:ilvl="0" w:tplc="F6A81B7C">
      <w:start w:val="1"/>
      <w:numFmt w:val="bullet"/>
      <w:lvlText w:val=""/>
      <w:lvlJc w:val="left"/>
      <w:pPr>
        <w:ind w:left="795" w:hanging="360"/>
      </w:pPr>
      <w:rPr>
        <w:rFonts w:ascii="Wingdings" w:hAnsi="Wingdings" w:hint="default"/>
        <w:b w:val="0"/>
        <w:i w:val="0"/>
        <w:color w:val="D73329"/>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 w15:restartNumberingAfterBreak="0">
    <w:nsid w:val="03CF45EE"/>
    <w:multiLevelType w:val="hybridMultilevel"/>
    <w:tmpl w:val="E0F245C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237292"/>
    <w:multiLevelType w:val="hybridMultilevel"/>
    <w:tmpl w:val="7554B6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460E7A"/>
    <w:multiLevelType w:val="hybridMultilevel"/>
    <w:tmpl w:val="103E8AF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044E568E"/>
    <w:multiLevelType w:val="hybridMultilevel"/>
    <w:tmpl w:val="9E58126A"/>
    <w:lvl w:ilvl="0" w:tplc="AF689F2C">
      <w:start w:val="1"/>
      <w:numFmt w:val="bullet"/>
      <w:lvlText w:val=""/>
      <w:lvlJc w:val="left"/>
      <w:pPr>
        <w:ind w:left="1471" w:hanging="360"/>
      </w:pPr>
      <w:rPr>
        <w:rFonts w:ascii="Wingdings" w:hAnsi="Wingdings" w:hint="default"/>
        <w:sz w:val="22"/>
        <w:szCs w:val="22"/>
      </w:rPr>
    </w:lvl>
    <w:lvl w:ilvl="1" w:tplc="34090003" w:tentative="1">
      <w:start w:val="1"/>
      <w:numFmt w:val="bullet"/>
      <w:lvlText w:val="o"/>
      <w:lvlJc w:val="left"/>
      <w:pPr>
        <w:ind w:left="2191" w:hanging="360"/>
      </w:pPr>
      <w:rPr>
        <w:rFonts w:ascii="Courier New" w:hAnsi="Courier New" w:cs="Courier New" w:hint="default"/>
      </w:rPr>
    </w:lvl>
    <w:lvl w:ilvl="2" w:tplc="34090005" w:tentative="1">
      <w:start w:val="1"/>
      <w:numFmt w:val="bullet"/>
      <w:lvlText w:val=""/>
      <w:lvlJc w:val="left"/>
      <w:pPr>
        <w:ind w:left="2911" w:hanging="360"/>
      </w:pPr>
      <w:rPr>
        <w:rFonts w:ascii="Wingdings" w:hAnsi="Wingdings" w:hint="default"/>
      </w:rPr>
    </w:lvl>
    <w:lvl w:ilvl="3" w:tplc="34090001" w:tentative="1">
      <w:start w:val="1"/>
      <w:numFmt w:val="bullet"/>
      <w:lvlText w:val=""/>
      <w:lvlJc w:val="left"/>
      <w:pPr>
        <w:ind w:left="3631" w:hanging="360"/>
      </w:pPr>
      <w:rPr>
        <w:rFonts w:ascii="Symbol" w:hAnsi="Symbol" w:hint="default"/>
      </w:rPr>
    </w:lvl>
    <w:lvl w:ilvl="4" w:tplc="34090003" w:tentative="1">
      <w:start w:val="1"/>
      <w:numFmt w:val="bullet"/>
      <w:lvlText w:val="o"/>
      <w:lvlJc w:val="left"/>
      <w:pPr>
        <w:ind w:left="4351" w:hanging="360"/>
      </w:pPr>
      <w:rPr>
        <w:rFonts w:ascii="Courier New" w:hAnsi="Courier New" w:cs="Courier New" w:hint="default"/>
      </w:rPr>
    </w:lvl>
    <w:lvl w:ilvl="5" w:tplc="34090005" w:tentative="1">
      <w:start w:val="1"/>
      <w:numFmt w:val="bullet"/>
      <w:lvlText w:val=""/>
      <w:lvlJc w:val="left"/>
      <w:pPr>
        <w:ind w:left="5071" w:hanging="360"/>
      </w:pPr>
      <w:rPr>
        <w:rFonts w:ascii="Wingdings" w:hAnsi="Wingdings" w:hint="default"/>
      </w:rPr>
    </w:lvl>
    <w:lvl w:ilvl="6" w:tplc="34090001" w:tentative="1">
      <w:start w:val="1"/>
      <w:numFmt w:val="bullet"/>
      <w:lvlText w:val=""/>
      <w:lvlJc w:val="left"/>
      <w:pPr>
        <w:ind w:left="5791" w:hanging="360"/>
      </w:pPr>
      <w:rPr>
        <w:rFonts w:ascii="Symbol" w:hAnsi="Symbol" w:hint="default"/>
      </w:rPr>
    </w:lvl>
    <w:lvl w:ilvl="7" w:tplc="34090003" w:tentative="1">
      <w:start w:val="1"/>
      <w:numFmt w:val="bullet"/>
      <w:lvlText w:val="o"/>
      <w:lvlJc w:val="left"/>
      <w:pPr>
        <w:ind w:left="6511" w:hanging="360"/>
      </w:pPr>
      <w:rPr>
        <w:rFonts w:ascii="Courier New" w:hAnsi="Courier New" w:cs="Courier New" w:hint="default"/>
      </w:rPr>
    </w:lvl>
    <w:lvl w:ilvl="8" w:tplc="34090005" w:tentative="1">
      <w:start w:val="1"/>
      <w:numFmt w:val="bullet"/>
      <w:lvlText w:val=""/>
      <w:lvlJc w:val="left"/>
      <w:pPr>
        <w:ind w:left="7231" w:hanging="360"/>
      </w:pPr>
      <w:rPr>
        <w:rFonts w:ascii="Wingdings" w:hAnsi="Wingdings" w:hint="default"/>
      </w:rPr>
    </w:lvl>
  </w:abstractNum>
  <w:abstractNum w:abstractNumId="5" w15:restartNumberingAfterBreak="0">
    <w:nsid w:val="04A67431"/>
    <w:multiLevelType w:val="hybridMultilevel"/>
    <w:tmpl w:val="A266B096"/>
    <w:lvl w:ilvl="0" w:tplc="E97CC542">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4BB2584"/>
    <w:multiLevelType w:val="hybridMultilevel"/>
    <w:tmpl w:val="CB143A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5BD5ED9"/>
    <w:multiLevelType w:val="hybridMultilevel"/>
    <w:tmpl w:val="0E46E940"/>
    <w:lvl w:ilvl="0" w:tplc="0C090019">
      <w:start w:val="1"/>
      <w:numFmt w:val="lowerLetter"/>
      <w:lvlText w:val="%1."/>
      <w:lvlJc w:val="left"/>
      <w:pPr>
        <w:ind w:left="2715" w:hanging="360"/>
      </w:pPr>
    </w:lvl>
    <w:lvl w:ilvl="1" w:tplc="0C090019" w:tentative="1">
      <w:start w:val="1"/>
      <w:numFmt w:val="lowerLetter"/>
      <w:lvlText w:val="%2."/>
      <w:lvlJc w:val="left"/>
      <w:pPr>
        <w:ind w:left="3435" w:hanging="360"/>
      </w:pPr>
    </w:lvl>
    <w:lvl w:ilvl="2" w:tplc="0C09001B" w:tentative="1">
      <w:start w:val="1"/>
      <w:numFmt w:val="lowerRoman"/>
      <w:lvlText w:val="%3."/>
      <w:lvlJc w:val="right"/>
      <w:pPr>
        <w:ind w:left="4155" w:hanging="180"/>
      </w:pPr>
    </w:lvl>
    <w:lvl w:ilvl="3" w:tplc="0C09000F" w:tentative="1">
      <w:start w:val="1"/>
      <w:numFmt w:val="decimal"/>
      <w:lvlText w:val="%4."/>
      <w:lvlJc w:val="left"/>
      <w:pPr>
        <w:ind w:left="4875" w:hanging="360"/>
      </w:pPr>
    </w:lvl>
    <w:lvl w:ilvl="4" w:tplc="0C090019" w:tentative="1">
      <w:start w:val="1"/>
      <w:numFmt w:val="lowerLetter"/>
      <w:lvlText w:val="%5."/>
      <w:lvlJc w:val="left"/>
      <w:pPr>
        <w:ind w:left="5595" w:hanging="360"/>
      </w:pPr>
    </w:lvl>
    <w:lvl w:ilvl="5" w:tplc="0C09001B" w:tentative="1">
      <w:start w:val="1"/>
      <w:numFmt w:val="lowerRoman"/>
      <w:lvlText w:val="%6."/>
      <w:lvlJc w:val="right"/>
      <w:pPr>
        <w:ind w:left="6315" w:hanging="180"/>
      </w:pPr>
    </w:lvl>
    <w:lvl w:ilvl="6" w:tplc="0C09000F" w:tentative="1">
      <w:start w:val="1"/>
      <w:numFmt w:val="decimal"/>
      <w:lvlText w:val="%7."/>
      <w:lvlJc w:val="left"/>
      <w:pPr>
        <w:ind w:left="7035" w:hanging="360"/>
      </w:pPr>
    </w:lvl>
    <w:lvl w:ilvl="7" w:tplc="0C090019" w:tentative="1">
      <w:start w:val="1"/>
      <w:numFmt w:val="lowerLetter"/>
      <w:lvlText w:val="%8."/>
      <w:lvlJc w:val="left"/>
      <w:pPr>
        <w:ind w:left="7755" w:hanging="360"/>
      </w:pPr>
    </w:lvl>
    <w:lvl w:ilvl="8" w:tplc="0C09001B" w:tentative="1">
      <w:start w:val="1"/>
      <w:numFmt w:val="lowerRoman"/>
      <w:lvlText w:val="%9."/>
      <w:lvlJc w:val="right"/>
      <w:pPr>
        <w:ind w:left="8475" w:hanging="180"/>
      </w:pPr>
    </w:lvl>
  </w:abstractNum>
  <w:abstractNum w:abstractNumId="8" w15:restartNumberingAfterBreak="0">
    <w:nsid w:val="065D5F56"/>
    <w:multiLevelType w:val="hybridMultilevel"/>
    <w:tmpl w:val="55062FFE"/>
    <w:lvl w:ilvl="0" w:tplc="34090005">
      <w:start w:val="1"/>
      <w:numFmt w:val="bullet"/>
      <w:lvlText w:val=""/>
      <w:lvlJc w:val="left"/>
      <w:pPr>
        <w:ind w:left="1423" w:hanging="360"/>
      </w:pPr>
      <w:rPr>
        <w:rFonts w:ascii="Wingdings" w:hAnsi="Wingdings" w:hint="default"/>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9"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6AC36D7"/>
    <w:multiLevelType w:val="hybridMultilevel"/>
    <w:tmpl w:val="2AB03138"/>
    <w:lvl w:ilvl="0" w:tplc="CC2E8874">
      <w:start w:val="1"/>
      <w:numFmt w:val="decimal"/>
      <w:lvlText w:val="%1."/>
      <w:lvlJc w:val="right"/>
      <w:pPr>
        <w:ind w:left="1080" w:hanging="720"/>
      </w:pPr>
      <w:rPr>
        <w:rFonts w:asciiTheme="minorHAnsi" w:hAnsiTheme="minorHAnsi" w:cstheme="minorHAnsi" w:hint="default"/>
        <w:color w:val="262626" w:themeColor="text1" w:themeTint="D9"/>
      </w:rPr>
    </w:lvl>
    <w:lvl w:ilvl="1" w:tplc="B3A09A00">
      <w:start w:val="1"/>
      <w:numFmt w:val="lowerRoman"/>
      <w:lvlText w:val="%2."/>
      <w:lvlJc w:val="right"/>
      <w:pPr>
        <w:ind w:left="1440" w:hanging="360"/>
      </w:pPr>
      <w:rPr>
        <w:rFonts w:asciiTheme="minorHAnsi" w:hAnsiTheme="minorHAnsi" w:cstheme="minorHAnsi" w:hint="default"/>
        <w:b w:val="0"/>
        <w:bCs w:val="0"/>
        <w:i w:val="0"/>
        <w:color w:val="262626" w:themeColor="text1" w:themeTint="D9"/>
        <w:sz w:val="24"/>
        <w:szCs w:val="24"/>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06CA2E8B"/>
    <w:multiLevelType w:val="hybridMultilevel"/>
    <w:tmpl w:val="31B07400"/>
    <w:lvl w:ilvl="0" w:tplc="24C609F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06EA6EEB"/>
    <w:multiLevelType w:val="hybridMultilevel"/>
    <w:tmpl w:val="BE5A1128"/>
    <w:lvl w:ilvl="0" w:tplc="A7E6D21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07544897"/>
    <w:multiLevelType w:val="hybridMultilevel"/>
    <w:tmpl w:val="D8CA61A2"/>
    <w:lvl w:ilvl="0" w:tplc="EBF6E9BE">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15:restartNumberingAfterBreak="0">
    <w:nsid w:val="076B41D4"/>
    <w:multiLevelType w:val="hybridMultilevel"/>
    <w:tmpl w:val="9F70FEA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089E4771"/>
    <w:multiLevelType w:val="hybridMultilevel"/>
    <w:tmpl w:val="7554B6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9121CEE"/>
    <w:multiLevelType w:val="hybridMultilevel"/>
    <w:tmpl w:val="22069B90"/>
    <w:lvl w:ilvl="0" w:tplc="3409000F">
      <w:start w:val="1"/>
      <w:numFmt w:val="decimal"/>
      <w:lvlText w:val="%1."/>
      <w:lvlJc w:val="left"/>
      <w:pPr>
        <w:ind w:left="1060" w:hanging="360"/>
      </w:pPr>
    </w:lvl>
    <w:lvl w:ilvl="1" w:tplc="0C090019" w:tentative="1">
      <w:start w:val="1"/>
      <w:numFmt w:val="lowerLetter"/>
      <w:lvlText w:val="%2."/>
      <w:lvlJc w:val="left"/>
      <w:pPr>
        <w:ind w:left="1780" w:hanging="360"/>
      </w:pPr>
    </w:lvl>
    <w:lvl w:ilvl="2" w:tplc="0C09001B" w:tentative="1">
      <w:start w:val="1"/>
      <w:numFmt w:val="lowerRoman"/>
      <w:lvlText w:val="%3."/>
      <w:lvlJc w:val="right"/>
      <w:pPr>
        <w:ind w:left="2500" w:hanging="180"/>
      </w:pPr>
    </w:lvl>
    <w:lvl w:ilvl="3" w:tplc="0C09000F" w:tentative="1">
      <w:start w:val="1"/>
      <w:numFmt w:val="decimal"/>
      <w:lvlText w:val="%4."/>
      <w:lvlJc w:val="left"/>
      <w:pPr>
        <w:ind w:left="3220" w:hanging="360"/>
      </w:pPr>
    </w:lvl>
    <w:lvl w:ilvl="4" w:tplc="0C090019" w:tentative="1">
      <w:start w:val="1"/>
      <w:numFmt w:val="lowerLetter"/>
      <w:lvlText w:val="%5."/>
      <w:lvlJc w:val="left"/>
      <w:pPr>
        <w:ind w:left="3940" w:hanging="360"/>
      </w:pPr>
    </w:lvl>
    <w:lvl w:ilvl="5" w:tplc="0C09001B" w:tentative="1">
      <w:start w:val="1"/>
      <w:numFmt w:val="lowerRoman"/>
      <w:lvlText w:val="%6."/>
      <w:lvlJc w:val="right"/>
      <w:pPr>
        <w:ind w:left="4660" w:hanging="180"/>
      </w:pPr>
    </w:lvl>
    <w:lvl w:ilvl="6" w:tplc="0C09000F" w:tentative="1">
      <w:start w:val="1"/>
      <w:numFmt w:val="decimal"/>
      <w:lvlText w:val="%7."/>
      <w:lvlJc w:val="left"/>
      <w:pPr>
        <w:ind w:left="5380" w:hanging="360"/>
      </w:pPr>
    </w:lvl>
    <w:lvl w:ilvl="7" w:tplc="0C090019" w:tentative="1">
      <w:start w:val="1"/>
      <w:numFmt w:val="lowerLetter"/>
      <w:lvlText w:val="%8."/>
      <w:lvlJc w:val="left"/>
      <w:pPr>
        <w:ind w:left="6100" w:hanging="360"/>
      </w:pPr>
    </w:lvl>
    <w:lvl w:ilvl="8" w:tplc="0C09001B" w:tentative="1">
      <w:start w:val="1"/>
      <w:numFmt w:val="lowerRoman"/>
      <w:lvlText w:val="%9."/>
      <w:lvlJc w:val="right"/>
      <w:pPr>
        <w:ind w:left="6820" w:hanging="180"/>
      </w:pPr>
    </w:lvl>
  </w:abstractNum>
  <w:abstractNum w:abstractNumId="17" w15:restartNumberingAfterBreak="0">
    <w:nsid w:val="0AEF195B"/>
    <w:multiLevelType w:val="hybridMultilevel"/>
    <w:tmpl w:val="FFC6DD18"/>
    <w:lvl w:ilvl="0" w:tplc="99F84E42">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0B3E08A6"/>
    <w:multiLevelType w:val="hybridMultilevel"/>
    <w:tmpl w:val="34782680"/>
    <w:lvl w:ilvl="0" w:tplc="1F181F68">
      <w:start w:val="1"/>
      <w:numFmt w:val="decimal"/>
      <w:lvlText w:val="%1."/>
      <w:lvlJc w:val="right"/>
      <w:pPr>
        <w:ind w:left="1080" w:hanging="720"/>
      </w:pPr>
      <w:rPr>
        <w:rFonts w:hint="default"/>
      </w:rPr>
    </w:lvl>
    <w:lvl w:ilvl="1" w:tplc="743EF2E4">
      <w:start w:val="1"/>
      <w:numFmt w:val="lowerRoman"/>
      <w:lvlText w:val="%2."/>
      <w:lvlJc w:val="right"/>
      <w:pPr>
        <w:ind w:left="1440" w:hanging="360"/>
      </w:pPr>
      <w:rPr>
        <w:rFonts w:hint="default"/>
        <w:b w:val="0"/>
        <w:i w:val="0"/>
        <w:color w:val="262626" w:themeColor="text1" w:themeTint="D9"/>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0B561A94"/>
    <w:multiLevelType w:val="hybridMultilevel"/>
    <w:tmpl w:val="2C6CB1C6"/>
    <w:lvl w:ilvl="0" w:tplc="884C7550">
      <w:start w:val="1"/>
      <w:numFmt w:val="decimal"/>
      <w:lvlText w:val="%1."/>
      <w:lvlJc w:val="left"/>
      <w:pPr>
        <w:ind w:left="720" w:hanging="360"/>
      </w:pPr>
      <w:rPr>
        <w:rFonts w:hint="default"/>
        <w:b/>
        <w:bCs/>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0">
    <w:nsid w:val="0B8C34FC"/>
    <w:multiLevelType w:val="hybridMultilevel"/>
    <w:tmpl w:val="AAAC14AE"/>
    <w:lvl w:ilvl="0" w:tplc="99F84E42">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0C47248D"/>
    <w:multiLevelType w:val="hybridMultilevel"/>
    <w:tmpl w:val="FE20A800"/>
    <w:lvl w:ilvl="0" w:tplc="7F241AFC">
      <w:start w:val="1"/>
      <w:numFmt w:val="bullet"/>
      <w:lvlText w:val=""/>
      <w:lvlJc w:val="left"/>
      <w:pPr>
        <w:ind w:left="1423" w:hanging="360"/>
      </w:pPr>
      <w:rPr>
        <w:rFonts w:ascii="Wingdings" w:hAnsi="Wingdings" w:hint="default"/>
        <w:color w:val="D73329"/>
        <w:sz w:val="22"/>
        <w:szCs w:val="22"/>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22" w15:restartNumberingAfterBreak="0">
    <w:nsid w:val="0CC17697"/>
    <w:multiLevelType w:val="hybridMultilevel"/>
    <w:tmpl w:val="CBA8801C"/>
    <w:lvl w:ilvl="0" w:tplc="38100C7C">
      <w:start w:val="1"/>
      <w:numFmt w:val="decimal"/>
      <w:lvlText w:val="%1."/>
      <w:lvlJc w:val="left"/>
      <w:pPr>
        <w:ind w:left="720" w:hanging="360"/>
      </w:pPr>
      <w:rPr>
        <w:rFonts w:hint="default"/>
        <w:b/>
        <w:bCs/>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0D691710"/>
    <w:multiLevelType w:val="hybridMultilevel"/>
    <w:tmpl w:val="D3A86066"/>
    <w:lvl w:ilvl="0" w:tplc="E6248A6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0D9B1373"/>
    <w:multiLevelType w:val="hybridMultilevel"/>
    <w:tmpl w:val="9F249ED2"/>
    <w:lvl w:ilvl="0" w:tplc="1F181F68">
      <w:start w:val="1"/>
      <w:numFmt w:val="decimal"/>
      <w:lvlText w:val="%1."/>
      <w:lvlJc w:val="righ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15:restartNumberingAfterBreak="0">
    <w:nsid w:val="0D9B2F52"/>
    <w:multiLevelType w:val="hybridMultilevel"/>
    <w:tmpl w:val="C9B4924E"/>
    <w:lvl w:ilvl="0" w:tplc="727215E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0F781EA7"/>
    <w:multiLevelType w:val="hybridMultilevel"/>
    <w:tmpl w:val="6D1AD936"/>
    <w:lvl w:ilvl="0" w:tplc="0C090019">
      <w:start w:val="1"/>
      <w:numFmt w:val="lowerLetter"/>
      <w:lvlText w:val="%1."/>
      <w:lvlJc w:val="left"/>
      <w:pPr>
        <w:ind w:left="1514" w:hanging="360"/>
      </w:pPr>
    </w:lvl>
    <w:lvl w:ilvl="1" w:tplc="0C090019" w:tentative="1">
      <w:start w:val="1"/>
      <w:numFmt w:val="lowerLetter"/>
      <w:lvlText w:val="%2."/>
      <w:lvlJc w:val="left"/>
      <w:pPr>
        <w:ind w:left="2234" w:hanging="360"/>
      </w:pPr>
    </w:lvl>
    <w:lvl w:ilvl="2" w:tplc="0C09001B" w:tentative="1">
      <w:start w:val="1"/>
      <w:numFmt w:val="lowerRoman"/>
      <w:lvlText w:val="%3."/>
      <w:lvlJc w:val="right"/>
      <w:pPr>
        <w:ind w:left="2954" w:hanging="180"/>
      </w:pPr>
    </w:lvl>
    <w:lvl w:ilvl="3" w:tplc="0C09000F" w:tentative="1">
      <w:start w:val="1"/>
      <w:numFmt w:val="decimal"/>
      <w:lvlText w:val="%4."/>
      <w:lvlJc w:val="left"/>
      <w:pPr>
        <w:ind w:left="3674" w:hanging="360"/>
      </w:pPr>
    </w:lvl>
    <w:lvl w:ilvl="4" w:tplc="0C090019" w:tentative="1">
      <w:start w:val="1"/>
      <w:numFmt w:val="lowerLetter"/>
      <w:lvlText w:val="%5."/>
      <w:lvlJc w:val="left"/>
      <w:pPr>
        <w:ind w:left="4394" w:hanging="360"/>
      </w:pPr>
    </w:lvl>
    <w:lvl w:ilvl="5" w:tplc="0C09001B" w:tentative="1">
      <w:start w:val="1"/>
      <w:numFmt w:val="lowerRoman"/>
      <w:lvlText w:val="%6."/>
      <w:lvlJc w:val="right"/>
      <w:pPr>
        <w:ind w:left="5114" w:hanging="180"/>
      </w:pPr>
    </w:lvl>
    <w:lvl w:ilvl="6" w:tplc="0C09000F" w:tentative="1">
      <w:start w:val="1"/>
      <w:numFmt w:val="decimal"/>
      <w:lvlText w:val="%7."/>
      <w:lvlJc w:val="left"/>
      <w:pPr>
        <w:ind w:left="5834" w:hanging="360"/>
      </w:pPr>
    </w:lvl>
    <w:lvl w:ilvl="7" w:tplc="0C090019" w:tentative="1">
      <w:start w:val="1"/>
      <w:numFmt w:val="lowerLetter"/>
      <w:lvlText w:val="%8."/>
      <w:lvlJc w:val="left"/>
      <w:pPr>
        <w:ind w:left="6554" w:hanging="360"/>
      </w:pPr>
    </w:lvl>
    <w:lvl w:ilvl="8" w:tplc="0C09001B" w:tentative="1">
      <w:start w:val="1"/>
      <w:numFmt w:val="lowerRoman"/>
      <w:lvlText w:val="%9."/>
      <w:lvlJc w:val="right"/>
      <w:pPr>
        <w:ind w:left="7274" w:hanging="180"/>
      </w:pPr>
    </w:lvl>
  </w:abstractNum>
  <w:abstractNum w:abstractNumId="27" w15:restartNumberingAfterBreak="0">
    <w:nsid w:val="0FCE01B7"/>
    <w:multiLevelType w:val="hybridMultilevel"/>
    <w:tmpl w:val="02282410"/>
    <w:lvl w:ilvl="0" w:tplc="34090005">
      <w:start w:val="1"/>
      <w:numFmt w:val="bullet"/>
      <w:lvlText w:val=""/>
      <w:lvlJc w:val="left"/>
      <w:pPr>
        <w:ind w:left="720" w:hanging="360"/>
      </w:pPr>
      <w:rPr>
        <w:rFonts w:ascii="Wingdings" w:hAnsi="Wingdings" w:hint="default"/>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127D78B4"/>
    <w:multiLevelType w:val="hybridMultilevel"/>
    <w:tmpl w:val="4E6C12C2"/>
    <w:lvl w:ilvl="0" w:tplc="727215E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135C6C6E"/>
    <w:multiLevelType w:val="hybridMultilevel"/>
    <w:tmpl w:val="62B066B4"/>
    <w:lvl w:ilvl="0" w:tplc="A6A6CAAA">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150173F0"/>
    <w:multiLevelType w:val="hybridMultilevel"/>
    <w:tmpl w:val="0F7A27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1" w15:restartNumberingAfterBreak="0">
    <w:nsid w:val="16894AC3"/>
    <w:multiLevelType w:val="hybridMultilevel"/>
    <w:tmpl w:val="7E087CD4"/>
    <w:lvl w:ilvl="0" w:tplc="54E4393C">
      <w:start w:val="1"/>
      <w:numFmt w:val="decimal"/>
      <w:lvlText w:val="%1."/>
      <w:lvlJc w:val="left"/>
      <w:pPr>
        <w:ind w:left="720" w:hanging="360"/>
      </w:pPr>
      <w:rPr>
        <w:rFonts w:hint="default"/>
        <w:b w:val="0"/>
        <w:bCs w:val="0"/>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19EF22D2"/>
    <w:multiLevelType w:val="hybridMultilevel"/>
    <w:tmpl w:val="EFE82C34"/>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3" w15:restartNumberingAfterBreak="0">
    <w:nsid w:val="1ACA7677"/>
    <w:multiLevelType w:val="hybridMultilevel"/>
    <w:tmpl w:val="B2BC7D58"/>
    <w:lvl w:ilvl="0" w:tplc="26A4EA9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1D8B2274"/>
    <w:multiLevelType w:val="hybridMultilevel"/>
    <w:tmpl w:val="253A750A"/>
    <w:lvl w:ilvl="0" w:tplc="9EEAEDAA">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1DCC52A4"/>
    <w:multiLevelType w:val="hybridMultilevel"/>
    <w:tmpl w:val="22E035CA"/>
    <w:lvl w:ilvl="0" w:tplc="99F84E42">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6" w15:restartNumberingAfterBreak="0">
    <w:nsid w:val="1DE800B1"/>
    <w:multiLevelType w:val="hybridMultilevel"/>
    <w:tmpl w:val="5372C36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7" w15:restartNumberingAfterBreak="0">
    <w:nsid w:val="1E072467"/>
    <w:multiLevelType w:val="hybridMultilevel"/>
    <w:tmpl w:val="2C9223DE"/>
    <w:lvl w:ilvl="0" w:tplc="34090005">
      <w:start w:val="1"/>
      <w:numFmt w:val="bullet"/>
      <w:lvlText w:val=""/>
      <w:lvlJc w:val="left"/>
      <w:pPr>
        <w:ind w:left="770" w:hanging="360"/>
      </w:pPr>
      <w:rPr>
        <w:rFonts w:ascii="Wingdings" w:hAnsi="Wingdings" w:hint="default"/>
      </w:rPr>
    </w:lvl>
    <w:lvl w:ilvl="1" w:tplc="34090003" w:tentative="1">
      <w:start w:val="1"/>
      <w:numFmt w:val="bullet"/>
      <w:lvlText w:val="o"/>
      <w:lvlJc w:val="left"/>
      <w:pPr>
        <w:ind w:left="1490" w:hanging="360"/>
      </w:pPr>
      <w:rPr>
        <w:rFonts w:ascii="Courier New" w:hAnsi="Courier New" w:cs="Courier New" w:hint="default"/>
      </w:rPr>
    </w:lvl>
    <w:lvl w:ilvl="2" w:tplc="34090005" w:tentative="1">
      <w:start w:val="1"/>
      <w:numFmt w:val="bullet"/>
      <w:lvlText w:val=""/>
      <w:lvlJc w:val="left"/>
      <w:pPr>
        <w:ind w:left="2210" w:hanging="360"/>
      </w:pPr>
      <w:rPr>
        <w:rFonts w:ascii="Wingdings" w:hAnsi="Wingdings" w:hint="default"/>
      </w:rPr>
    </w:lvl>
    <w:lvl w:ilvl="3" w:tplc="34090001" w:tentative="1">
      <w:start w:val="1"/>
      <w:numFmt w:val="bullet"/>
      <w:lvlText w:val=""/>
      <w:lvlJc w:val="left"/>
      <w:pPr>
        <w:ind w:left="2930" w:hanging="360"/>
      </w:pPr>
      <w:rPr>
        <w:rFonts w:ascii="Symbol" w:hAnsi="Symbol" w:hint="default"/>
      </w:rPr>
    </w:lvl>
    <w:lvl w:ilvl="4" w:tplc="34090003" w:tentative="1">
      <w:start w:val="1"/>
      <w:numFmt w:val="bullet"/>
      <w:lvlText w:val="o"/>
      <w:lvlJc w:val="left"/>
      <w:pPr>
        <w:ind w:left="3650" w:hanging="360"/>
      </w:pPr>
      <w:rPr>
        <w:rFonts w:ascii="Courier New" w:hAnsi="Courier New" w:cs="Courier New" w:hint="default"/>
      </w:rPr>
    </w:lvl>
    <w:lvl w:ilvl="5" w:tplc="34090005" w:tentative="1">
      <w:start w:val="1"/>
      <w:numFmt w:val="bullet"/>
      <w:lvlText w:val=""/>
      <w:lvlJc w:val="left"/>
      <w:pPr>
        <w:ind w:left="4370" w:hanging="360"/>
      </w:pPr>
      <w:rPr>
        <w:rFonts w:ascii="Wingdings" w:hAnsi="Wingdings" w:hint="default"/>
      </w:rPr>
    </w:lvl>
    <w:lvl w:ilvl="6" w:tplc="34090001" w:tentative="1">
      <w:start w:val="1"/>
      <w:numFmt w:val="bullet"/>
      <w:lvlText w:val=""/>
      <w:lvlJc w:val="left"/>
      <w:pPr>
        <w:ind w:left="5090" w:hanging="360"/>
      </w:pPr>
      <w:rPr>
        <w:rFonts w:ascii="Symbol" w:hAnsi="Symbol" w:hint="default"/>
      </w:rPr>
    </w:lvl>
    <w:lvl w:ilvl="7" w:tplc="34090003" w:tentative="1">
      <w:start w:val="1"/>
      <w:numFmt w:val="bullet"/>
      <w:lvlText w:val="o"/>
      <w:lvlJc w:val="left"/>
      <w:pPr>
        <w:ind w:left="5810" w:hanging="360"/>
      </w:pPr>
      <w:rPr>
        <w:rFonts w:ascii="Courier New" w:hAnsi="Courier New" w:cs="Courier New" w:hint="default"/>
      </w:rPr>
    </w:lvl>
    <w:lvl w:ilvl="8" w:tplc="34090005" w:tentative="1">
      <w:start w:val="1"/>
      <w:numFmt w:val="bullet"/>
      <w:lvlText w:val=""/>
      <w:lvlJc w:val="left"/>
      <w:pPr>
        <w:ind w:left="6530" w:hanging="360"/>
      </w:pPr>
      <w:rPr>
        <w:rFonts w:ascii="Wingdings" w:hAnsi="Wingdings" w:hint="default"/>
      </w:rPr>
    </w:lvl>
  </w:abstractNum>
  <w:abstractNum w:abstractNumId="38" w15:restartNumberingAfterBreak="0">
    <w:nsid w:val="1EAC65C5"/>
    <w:multiLevelType w:val="hybridMultilevel"/>
    <w:tmpl w:val="AE2C7602"/>
    <w:lvl w:ilvl="0" w:tplc="8CDEACEC">
      <w:start w:val="1"/>
      <w:numFmt w:val="bullet"/>
      <w:lvlText w:val=""/>
      <w:lvlJc w:val="left"/>
      <w:pPr>
        <w:ind w:left="1434" w:hanging="360"/>
      </w:pPr>
      <w:rPr>
        <w:rFonts w:ascii="Wingdings" w:hAnsi="Wingdings" w:hint="default"/>
        <w:color w:val="D73329"/>
        <w:sz w:val="22"/>
        <w:szCs w:val="22"/>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39" w15:restartNumberingAfterBreak="0">
    <w:nsid w:val="1EF31229"/>
    <w:multiLevelType w:val="hybridMultilevel"/>
    <w:tmpl w:val="B47A5FE0"/>
    <w:lvl w:ilvl="0" w:tplc="99F84E42">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0" w15:restartNumberingAfterBreak="0">
    <w:nsid w:val="1F746966"/>
    <w:multiLevelType w:val="hybridMultilevel"/>
    <w:tmpl w:val="9502DEF6"/>
    <w:lvl w:ilvl="0" w:tplc="80C2FCD4">
      <w:start w:val="1"/>
      <w:numFmt w:val="lowerRoman"/>
      <w:lvlText w:val="%1."/>
      <w:lvlJc w:val="left"/>
      <w:pPr>
        <w:ind w:left="4609"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1F7C04E5"/>
    <w:multiLevelType w:val="hybridMultilevel"/>
    <w:tmpl w:val="5C6ADB06"/>
    <w:lvl w:ilvl="0" w:tplc="1CBCBA9E">
      <w:start w:val="1"/>
      <w:numFmt w:val="bullet"/>
      <w:lvlText w:val=""/>
      <w:lvlJc w:val="left"/>
      <w:pPr>
        <w:ind w:left="720" w:hanging="360"/>
      </w:pPr>
      <w:rPr>
        <w:rFonts w:ascii="Wingdings" w:hAnsi="Wingdings" w:hint="default"/>
        <w:b w:val="0"/>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2" w15:restartNumberingAfterBreak="0">
    <w:nsid w:val="1F8F6250"/>
    <w:multiLevelType w:val="hybridMultilevel"/>
    <w:tmpl w:val="46F6A38A"/>
    <w:lvl w:ilvl="0" w:tplc="6C7E77E0">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212F3113"/>
    <w:multiLevelType w:val="hybridMultilevel"/>
    <w:tmpl w:val="CD5489A6"/>
    <w:lvl w:ilvl="0" w:tplc="99F84E42">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239E25E0"/>
    <w:multiLevelType w:val="hybridMultilevel"/>
    <w:tmpl w:val="E74843D4"/>
    <w:lvl w:ilvl="0" w:tplc="89121886">
      <w:start w:val="1"/>
      <w:numFmt w:val="decimal"/>
      <w:lvlText w:val="%1."/>
      <w:lvlJc w:val="left"/>
      <w:pPr>
        <w:ind w:left="720" w:hanging="360"/>
      </w:pPr>
      <w:rPr>
        <w:rFonts w:hint="default"/>
        <w:b/>
        <w:bCs/>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24B60329"/>
    <w:multiLevelType w:val="hybridMultilevel"/>
    <w:tmpl w:val="5A2E25A0"/>
    <w:lvl w:ilvl="0" w:tplc="ADA8999A">
      <w:start w:val="1"/>
      <w:numFmt w:val="bullet"/>
      <w:lvlText w:val=""/>
      <w:lvlJc w:val="left"/>
      <w:pPr>
        <w:ind w:left="1423" w:hanging="360"/>
      </w:pPr>
      <w:rPr>
        <w:rFonts w:ascii="Wingdings" w:hAnsi="Wingdings" w:hint="default"/>
        <w:sz w:val="22"/>
        <w:szCs w:val="22"/>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46" w15:restartNumberingAfterBreak="0">
    <w:nsid w:val="24B8546E"/>
    <w:multiLevelType w:val="hybridMultilevel"/>
    <w:tmpl w:val="9536C744"/>
    <w:lvl w:ilvl="0" w:tplc="153AA0BE">
      <w:start w:val="1"/>
      <w:numFmt w:val="bullet"/>
      <w:lvlText w:val=""/>
      <w:lvlJc w:val="left"/>
      <w:pPr>
        <w:ind w:left="1423" w:hanging="360"/>
      </w:pPr>
      <w:rPr>
        <w:rFonts w:ascii="Wingdings" w:hAnsi="Wingdings" w:hint="default"/>
        <w:color w:val="D73329"/>
        <w:sz w:val="22"/>
        <w:szCs w:val="22"/>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47" w15:restartNumberingAfterBreak="0">
    <w:nsid w:val="253B08E8"/>
    <w:multiLevelType w:val="hybridMultilevel"/>
    <w:tmpl w:val="CF00D2F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8" w15:restartNumberingAfterBreak="0">
    <w:nsid w:val="257659F7"/>
    <w:multiLevelType w:val="hybridMultilevel"/>
    <w:tmpl w:val="3E28D3E0"/>
    <w:lvl w:ilvl="0" w:tplc="7E586230">
      <w:start w:val="1"/>
      <w:numFmt w:val="bullet"/>
      <w:lvlText w:val=""/>
      <w:lvlJc w:val="left"/>
      <w:pPr>
        <w:ind w:left="748" w:hanging="360"/>
      </w:pPr>
      <w:rPr>
        <w:rFonts w:ascii="Wingdings" w:hAnsi="Wingdings" w:hint="default"/>
        <w:color w:val="D73329"/>
      </w:rPr>
    </w:lvl>
    <w:lvl w:ilvl="1" w:tplc="34090003" w:tentative="1">
      <w:start w:val="1"/>
      <w:numFmt w:val="bullet"/>
      <w:lvlText w:val="o"/>
      <w:lvlJc w:val="left"/>
      <w:pPr>
        <w:ind w:left="1468" w:hanging="360"/>
      </w:pPr>
      <w:rPr>
        <w:rFonts w:ascii="Courier New" w:hAnsi="Courier New" w:cs="Courier New" w:hint="default"/>
      </w:rPr>
    </w:lvl>
    <w:lvl w:ilvl="2" w:tplc="34090005" w:tentative="1">
      <w:start w:val="1"/>
      <w:numFmt w:val="bullet"/>
      <w:lvlText w:val=""/>
      <w:lvlJc w:val="left"/>
      <w:pPr>
        <w:ind w:left="2188" w:hanging="360"/>
      </w:pPr>
      <w:rPr>
        <w:rFonts w:ascii="Wingdings" w:hAnsi="Wingdings" w:hint="default"/>
      </w:rPr>
    </w:lvl>
    <w:lvl w:ilvl="3" w:tplc="34090001" w:tentative="1">
      <w:start w:val="1"/>
      <w:numFmt w:val="bullet"/>
      <w:lvlText w:val=""/>
      <w:lvlJc w:val="left"/>
      <w:pPr>
        <w:ind w:left="2908" w:hanging="360"/>
      </w:pPr>
      <w:rPr>
        <w:rFonts w:ascii="Symbol" w:hAnsi="Symbol" w:hint="default"/>
      </w:rPr>
    </w:lvl>
    <w:lvl w:ilvl="4" w:tplc="34090003" w:tentative="1">
      <w:start w:val="1"/>
      <w:numFmt w:val="bullet"/>
      <w:lvlText w:val="o"/>
      <w:lvlJc w:val="left"/>
      <w:pPr>
        <w:ind w:left="3628" w:hanging="360"/>
      </w:pPr>
      <w:rPr>
        <w:rFonts w:ascii="Courier New" w:hAnsi="Courier New" w:cs="Courier New" w:hint="default"/>
      </w:rPr>
    </w:lvl>
    <w:lvl w:ilvl="5" w:tplc="34090005" w:tentative="1">
      <w:start w:val="1"/>
      <w:numFmt w:val="bullet"/>
      <w:lvlText w:val=""/>
      <w:lvlJc w:val="left"/>
      <w:pPr>
        <w:ind w:left="4348" w:hanging="360"/>
      </w:pPr>
      <w:rPr>
        <w:rFonts w:ascii="Wingdings" w:hAnsi="Wingdings" w:hint="default"/>
      </w:rPr>
    </w:lvl>
    <w:lvl w:ilvl="6" w:tplc="34090001" w:tentative="1">
      <w:start w:val="1"/>
      <w:numFmt w:val="bullet"/>
      <w:lvlText w:val=""/>
      <w:lvlJc w:val="left"/>
      <w:pPr>
        <w:ind w:left="5068" w:hanging="360"/>
      </w:pPr>
      <w:rPr>
        <w:rFonts w:ascii="Symbol" w:hAnsi="Symbol" w:hint="default"/>
      </w:rPr>
    </w:lvl>
    <w:lvl w:ilvl="7" w:tplc="34090003" w:tentative="1">
      <w:start w:val="1"/>
      <w:numFmt w:val="bullet"/>
      <w:lvlText w:val="o"/>
      <w:lvlJc w:val="left"/>
      <w:pPr>
        <w:ind w:left="5788" w:hanging="360"/>
      </w:pPr>
      <w:rPr>
        <w:rFonts w:ascii="Courier New" w:hAnsi="Courier New" w:cs="Courier New" w:hint="default"/>
      </w:rPr>
    </w:lvl>
    <w:lvl w:ilvl="8" w:tplc="34090005" w:tentative="1">
      <w:start w:val="1"/>
      <w:numFmt w:val="bullet"/>
      <w:lvlText w:val=""/>
      <w:lvlJc w:val="left"/>
      <w:pPr>
        <w:ind w:left="6508" w:hanging="360"/>
      </w:pPr>
      <w:rPr>
        <w:rFonts w:ascii="Wingdings" w:hAnsi="Wingdings" w:hint="default"/>
      </w:rPr>
    </w:lvl>
  </w:abstractNum>
  <w:abstractNum w:abstractNumId="49" w15:restartNumberingAfterBreak="0">
    <w:nsid w:val="27732A9C"/>
    <w:multiLevelType w:val="hybridMultilevel"/>
    <w:tmpl w:val="B0E26F30"/>
    <w:lvl w:ilvl="0" w:tplc="99F84E42">
      <w:start w:val="1"/>
      <w:numFmt w:val="bullet"/>
      <w:lvlText w:val=""/>
      <w:lvlJc w:val="left"/>
      <w:pPr>
        <w:ind w:left="1434" w:hanging="360"/>
      </w:pPr>
      <w:rPr>
        <w:rFonts w:ascii="Wingdings" w:hAnsi="Wingdings" w:hint="default"/>
        <w:color w:val="D73329"/>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50" w15:restartNumberingAfterBreak="0">
    <w:nsid w:val="29694E4A"/>
    <w:multiLevelType w:val="hybridMultilevel"/>
    <w:tmpl w:val="427AAB5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1" w15:restartNumberingAfterBreak="0">
    <w:nsid w:val="29D628B2"/>
    <w:multiLevelType w:val="hybridMultilevel"/>
    <w:tmpl w:val="371ECD3E"/>
    <w:lvl w:ilvl="0" w:tplc="AB822D3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2B4C3152"/>
    <w:multiLevelType w:val="hybridMultilevel"/>
    <w:tmpl w:val="887C613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3" w15:restartNumberingAfterBreak="0">
    <w:nsid w:val="2BEF2EA7"/>
    <w:multiLevelType w:val="hybridMultilevel"/>
    <w:tmpl w:val="B7969834"/>
    <w:lvl w:ilvl="0" w:tplc="5422120C">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2D8C081E"/>
    <w:multiLevelType w:val="hybridMultilevel"/>
    <w:tmpl w:val="2A186356"/>
    <w:lvl w:ilvl="0" w:tplc="1F181F68">
      <w:start w:val="1"/>
      <w:numFmt w:val="decimal"/>
      <w:lvlText w:val="%1."/>
      <w:lvlJc w:val="right"/>
      <w:pPr>
        <w:ind w:left="1080" w:hanging="720"/>
      </w:pPr>
      <w:rPr>
        <w:rFonts w:hint="default"/>
      </w:rPr>
    </w:lvl>
    <w:lvl w:ilvl="1" w:tplc="2FB49490">
      <w:start w:val="1"/>
      <w:numFmt w:val="lowerRoman"/>
      <w:lvlText w:val="%2."/>
      <w:lvlJc w:val="right"/>
      <w:pPr>
        <w:ind w:left="1440" w:hanging="360"/>
      </w:pPr>
      <w:rPr>
        <w:rFonts w:hint="default"/>
        <w:b w:val="0"/>
        <w:i w:val="0"/>
        <w:color w:val="262626" w:themeColor="text1" w:themeTint="D9"/>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2DF438A4"/>
    <w:multiLevelType w:val="hybridMultilevel"/>
    <w:tmpl w:val="38E078D6"/>
    <w:lvl w:ilvl="0" w:tplc="34090005">
      <w:start w:val="1"/>
      <w:numFmt w:val="bullet"/>
      <w:lvlText w:val=""/>
      <w:lvlJc w:val="left"/>
      <w:pPr>
        <w:ind w:left="1423" w:hanging="360"/>
      </w:pPr>
      <w:rPr>
        <w:rFonts w:ascii="Wingdings" w:hAnsi="Wingdings" w:hint="default"/>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56" w15:restartNumberingAfterBreak="0">
    <w:nsid w:val="2E430043"/>
    <w:multiLevelType w:val="hybridMultilevel"/>
    <w:tmpl w:val="7548E9BC"/>
    <w:lvl w:ilvl="0" w:tplc="34090005">
      <w:start w:val="1"/>
      <w:numFmt w:val="bullet"/>
      <w:lvlText w:val=""/>
      <w:lvlJc w:val="left"/>
      <w:pPr>
        <w:ind w:left="795" w:hanging="360"/>
      </w:pPr>
      <w:rPr>
        <w:rFonts w:ascii="Wingdings" w:hAnsi="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57" w15:restartNumberingAfterBreak="0">
    <w:nsid w:val="2E4D7A61"/>
    <w:multiLevelType w:val="hybridMultilevel"/>
    <w:tmpl w:val="39FCE294"/>
    <w:lvl w:ilvl="0" w:tplc="DB644350">
      <w:start w:val="1"/>
      <w:numFmt w:val="bullet"/>
      <w:lvlText w:val=""/>
      <w:lvlJc w:val="left"/>
      <w:pPr>
        <w:ind w:left="1434" w:hanging="360"/>
      </w:pPr>
      <w:rPr>
        <w:rFonts w:ascii="Wingdings" w:hAnsi="Wingdings" w:hint="default"/>
        <w:color w:val="D73329"/>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58"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59" w15:restartNumberingAfterBreak="0">
    <w:nsid w:val="2FE807D0"/>
    <w:multiLevelType w:val="hybridMultilevel"/>
    <w:tmpl w:val="A72235F8"/>
    <w:lvl w:ilvl="0" w:tplc="D9BED338">
      <w:start w:val="1"/>
      <w:numFmt w:val="lowerRoman"/>
      <w:lvlText w:val="%1."/>
      <w:lvlJc w:val="right"/>
      <w:pPr>
        <w:ind w:left="1077" w:hanging="360"/>
      </w:pPr>
      <w:rPr>
        <w:rFonts w:hint="default"/>
        <w:b w:val="0"/>
        <w:i w:val="0"/>
        <w:color w:val="D73329"/>
      </w:r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60" w15:restartNumberingAfterBreak="0">
    <w:nsid w:val="30850BAB"/>
    <w:multiLevelType w:val="hybridMultilevel"/>
    <w:tmpl w:val="93024F5A"/>
    <w:lvl w:ilvl="0" w:tplc="A1FA7C62">
      <w:start w:val="1"/>
      <w:numFmt w:val="bullet"/>
      <w:lvlText w:val=""/>
      <w:lvlJc w:val="left"/>
      <w:pPr>
        <w:ind w:left="720" w:hanging="360"/>
      </w:pPr>
      <w:rPr>
        <w:rFonts w:ascii="Wingdings" w:hAnsi="Wingdings" w:hint="default"/>
        <w:b w:val="0"/>
        <w:i w:val="0"/>
        <w:color w:val="262626" w:themeColor="text1" w:themeTint="D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1" w15:restartNumberingAfterBreak="0">
    <w:nsid w:val="313038CF"/>
    <w:multiLevelType w:val="hybridMultilevel"/>
    <w:tmpl w:val="6764CB1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33395831"/>
    <w:multiLevelType w:val="hybridMultilevel"/>
    <w:tmpl w:val="B2FE4DD2"/>
    <w:lvl w:ilvl="0" w:tplc="0AF6D9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34CA6801"/>
    <w:multiLevelType w:val="hybridMultilevel"/>
    <w:tmpl w:val="C1740258"/>
    <w:lvl w:ilvl="0" w:tplc="64E4F582">
      <w:start w:val="1"/>
      <w:numFmt w:val="bullet"/>
      <w:lvlText w:val=""/>
      <w:lvlJc w:val="left"/>
      <w:pPr>
        <w:ind w:left="770" w:hanging="360"/>
      </w:pPr>
      <w:rPr>
        <w:rFonts w:ascii="Wingdings" w:hAnsi="Wingdings" w:hint="default"/>
        <w:color w:val="D73329"/>
        <w:sz w:val="22"/>
        <w:szCs w:val="22"/>
      </w:rPr>
    </w:lvl>
    <w:lvl w:ilvl="1" w:tplc="34090003" w:tentative="1">
      <w:start w:val="1"/>
      <w:numFmt w:val="bullet"/>
      <w:lvlText w:val="o"/>
      <w:lvlJc w:val="left"/>
      <w:pPr>
        <w:ind w:left="1490" w:hanging="360"/>
      </w:pPr>
      <w:rPr>
        <w:rFonts w:ascii="Courier New" w:hAnsi="Courier New" w:cs="Courier New" w:hint="default"/>
      </w:rPr>
    </w:lvl>
    <w:lvl w:ilvl="2" w:tplc="34090005" w:tentative="1">
      <w:start w:val="1"/>
      <w:numFmt w:val="bullet"/>
      <w:lvlText w:val=""/>
      <w:lvlJc w:val="left"/>
      <w:pPr>
        <w:ind w:left="2210" w:hanging="360"/>
      </w:pPr>
      <w:rPr>
        <w:rFonts w:ascii="Wingdings" w:hAnsi="Wingdings" w:hint="default"/>
      </w:rPr>
    </w:lvl>
    <w:lvl w:ilvl="3" w:tplc="34090001" w:tentative="1">
      <w:start w:val="1"/>
      <w:numFmt w:val="bullet"/>
      <w:lvlText w:val=""/>
      <w:lvlJc w:val="left"/>
      <w:pPr>
        <w:ind w:left="2930" w:hanging="360"/>
      </w:pPr>
      <w:rPr>
        <w:rFonts w:ascii="Symbol" w:hAnsi="Symbol" w:hint="default"/>
      </w:rPr>
    </w:lvl>
    <w:lvl w:ilvl="4" w:tplc="34090003" w:tentative="1">
      <w:start w:val="1"/>
      <w:numFmt w:val="bullet"/>
      <w:lvlText w:val="o"/>
      <w:lvlJc w:val="left"/>
      <w:pPr>
        <w:ind w:left="3650" w:hanging="360"/>
      </w:pPr>
      <w:rPr>
        <w:rFonts w:ascii="Courier New" w:hAnsi="Courier New" w:cs="Courier New" w:hint="default"/>
      </w:rPr>
    </w:lvl>
    <w:lvl w:ilvl="5" w:tplc="34090005" w:tentative="1">
      <w:start w:val="1"/>
      <w:numFmt w:val="bullet"/>
      <w:lvlText w:val=""/>
      <w:lvlJc w:val="left"/>
      <w:pPr>
        <w:ind w:left="4370" w:hanging="360"/>
      </w:pPr>
      <w:rPr>
        <w:rFonts w:ascii="Wingdings" w:hAnsi="Wingdings" w:hint="default"/>
      </w:rPr>
    </w:lvl>
    <w:lvl w:ilvl="6" w:tplc="34090001" w:tentative="1">
      <w:start w:val="1"/>
      <w:numFmt w:val="bullet"/>
      <w:lvlText w:val=""/>
      <w:lvlJc w:val="left"/>
      <w:pPr>
        <w:ind w:left="5090" w:hanging="360"/>
      </w:pPr>
      <w:rPr>
        <w:rFonts w:ascii="Symbol" w:hAnsi="Symbol" w:hint="default"/>
      </w:rPr>
    </w:lvl>
    <w:lvl w:ilvl="7" w:tplc="34090003" w:tentative="1">
      <w:start w:val="1"/>
      <w:numFmt w:val="bullet"/>
      <w:lvlText w:val="o"/>
      <w:lvlJc w:val="left"/>
      <w:pPr>
        <w:ind w:left="5810" w:hanging="360"/>
      </w:pPr>
      <w:rPr>
        <w:rFonts w:ascii="Courier New" w:hAnsi="Courier New" w:cs="Courier New" w:hint="default"/>
      </w:rPr>
    </w:lvl>
    <w:lvl w:ilvl="8" w:tplc="34090005" w:tentative="1">
      <w:start w:val="1"/>
      <w:numFmt w:val="bullet"/>
      <w:lvlText w:val=""/>
      <w:lvlJc w:val="left"/>
      <w:pPr>
        <w:ind w:left="6530" w:hanging="360"/>
      </w:pPr>
      <w:rPr>
        <w:rFonts w:ascii="Wingdings" w:hAnsi="Wingdings" w:hint="default"/>
      </w:rPr>
    </w:lvl>
  </w:abstractNum>
  <w:abstractNum w:abstractNumId="64" w15:restartNumberingAfterBreak="0">
    <w:nsid w:val="34DF1940"/>
    <w:multiLevelType w:val="hybridMultilevel"/>
    <w:tmpl w:val="C0F4D02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5" w15:restartNumberingAfterBreak="0">
    <w:nsid w:val="34F67A3A"/>
    <w:multiLevelType w:val="hybridMultilevel"/>
    <w:tmpl w:val="7554B684"/>
    <w:lvl w:ilvl="0" w:tplc="DBCCB48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36CD1D00"/>
    <w:multiLevelType w:val="hybridMultilevel"/>
    <w:tmpl w:val="E5F0BC44"/>
    <w:lvl w:ilvl="0" w:tplc="0846C710">
      <w:start w:val="1"/>
      <w:numFmt w:val="lowerRoman"/>
      <w:lvlText w:val="%1."/>
      <w:lvlJc w:val="left"/>
      <w:pPr>
        <w:ind w:left="1487" w:hanging="360"/>
      </w:pPr>
      <w:rPr>
        <w:rFonts w:asciiTheme="minorHAnsi" w:eastAsiaTheme="minorHAnsi" w:hAnsiTheme="minorHAnsi" w:cstheme="minorHAnsi"/>
        <w:color w:val="262626" w:themeColor="text1" w:themeTint="D9"/>
      </w:rPr>
    </w:lvl>
    <w:lvl w:ilvl="1" w:tplc="34090003" w:tentative="1">
      <w:start w:val="1"/>
      <w:numFmt w:val="bullet"/>
      <w:lvlText w:val="o"/>
      <w:lvlJc w:val="left"/>
      <w:pPr>
        <w:ind w:left="2207" w:hanging="360"/>
      </w:pPr>
      <w:rPr>
        <w:rFonts w:ascii="Courier New" w:hAnsi="Courier New" w:cs="Courier New" w:hint="default"/>
      </w:rPr>
    </w:lvl>
    <w:lvl w:ilvl="2" w:tplc="34090005" w:tentative="1">
      <w:start w:val="1"/>
      <w:numFmt w:val="bullet"/>
      <w:lvlText w:val=""/>
      <w:lvlJc w:val="left"/>
      <w:pPr>
        <w:ind w:left="2927" w:hanging="360"/>
      </w:pPr>
      <w:rPr>
        <w:rFonts w:ascii="Wingdings" w:hAnsi="Wingdings" w:hint="default"/>
      </w:rPr>
    </w:lvl>
    <w:lvl w:ilvl="3" w:tplc="34090001" w:tentative="1">
      <w:start w:val="1"/>
      <w:numFmt w:val="bullet"/>
      <w:lvlText w:val=""/>
      <w:lvlJc w:val="left"/>
      <w:pPr>
        <w:ind w:left="3647" w:hanging="360"/>
      </w:pPr>
      <w:rPr>
        <w:rFonts w:ascii="Symbol" w:hAnsi="Symbol" w:hint="default"/>
      </w:rPr>
    </w:lvl>
    <w:lvl w:ilvl="4" w:tplc="34090003" w:tentative="1">
      <w:start w:val="1"/>
      <w:numFmt w:val="bullet"/>
      <w:lvlText w:val="o"/>
      <w:lvlJc w:val="left"/>
      <w:pPr>
        <w:ind w:left="4367" w:hanging="360"/>
      </w:pPr>
      <w:rPr>
        <w:rFonts w:ascii="Courier New" w:hAnsi="Courier New" w:cs="Courier New" w:hint="default"/>
      </w:rPr>
    </w:lvl>
    <w:lvl w:ilvl="5" w:tplc="34090005" w:tentative="1">
      <w:start w:val="1"/>
      <w:numFmt w:val="bullet"/>
      <w:lvlText w:val=""/>
      <w:lvlJc w:val="left"/>
      <w:pPr>
        <w:ind w:left="5087" w:hanging="360"/>
      </w:pPr>
      <w:rPr>
        <w:rFonts w:ascii="Wingdings" w:hAnsi="Wingdings" w:hint="default"/>
      </w:rPr>
    </w:lvl>
    <w:lvl w:ilvl="6" w:tplc="34090001" w:tentative="1">
      <w:start w:val="1"/>
      <w:numFmt w:val="bullet"/>
      <w:lvlText w:val=""/>
      <w:lvlJc w:val="left"/>
      <w:pPr>
        <w:ind w:left="5807" w:hanging="360"/>
      </w:pPr>
      <w:rPr>
        <w:rFonts w:ascii="Symbol" w:hAnsi="Symbol" w:hint="default"/>
      </w:rPr>
    </w:lvl>
    <w:lvl w:ilvl="7" w:tplc="34090003" w:tentative="1">
      <w:start w:val="1"/>
      <w:numFmt w:val="bullet"/>
      <w:lvlText w:val="o"/>
      <w:lvlJc w:val="left"/>
      <w:pPr>
        <w:ind w:left="6527" w:hanging="360"/>
      </w:pPr>
      <w:rPr>
        <w:rFonts w:ascii="Courier New" w:hAnsi="Courier New" w:cs="Courier New" w:hint="default"/>
      </w:rPr>
    </w:lvl>
    <w:lvl w:ilvl="8" w:tplc="34090005" w:tentative="1">
      <w:start w:val="1"/>
      <w:numFmt w:val="bullet"/>
      <w:lvlText w:val=""/>
      <w:lvlJc w:val="left"/>
      <w:pPr>
        <w:ind w:left="7247" w:hanging="360"/>
      </w:pPr>
      <w:rPr>
        <w:rFonts w:ascii="Wingdings" w:hAnsi="Wingdings" w:hint="default"/>
      </w:rPr>
    </w:lvl>
  </w:abstractNum>
  <w:abstractNum w:abstractNumId="67" w15:restartNumberingAfterBreak="0">
    <w:nsid w:val="373775F2"/>
    <w:multiLevelType w:val="hybridMultilevel"/>
    <w:tmpl w:val="6FCA3370"/>
    <w:lvl w:ilvl="0" w:tplc="C5723262">
      <w:start w:val="1"/>
      <w:numFmt w:val="bullet"/>
      <w:lvlText w:val=""/>
      <w:lvlJc w:val="left"/>
      <w:pPr>
        <w:ind w:left="720" w:hanging="360"/>
      </w:pPr>
      <w:rPr>
        <w:rFonts w:ascii="Wingdings" w:hAnsi="Wingdings" w:hint="default"/>
        <w:color w:val="D73329"/>
        <w:sz w:val="22"/>
        <w:szCs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8" w15:restartNumberingAfterBreak="0">
    <w:nsid w:val="37A60CD4"/>
    <w:multiLevelType w:val="hybridMultilevel"/>
    <w:tmpl w:val="B4AA71D6"/>
    <w:lvl w:ilvl="0" w:tplc="34090001">
      <w:start w:val="1"/>
      <w:numFmt w:val="bullet"/>
      <w:lvlText w:val=""/>
      <w:lvlJc w:val="left"/>
      <w:pPr>
        <w:ind w:left="2160" w:hanging="360"/>
      </w:pPr>
      <w:rPr>
        <w:rFonts w:ascii="Symbol" w:hAnsi="Symbol"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69" w15:restartNumberingAfterBreak="0">
    <w:nsid w:val="38C35DBA"/>
    <w:multiLevelType w:val="hybridMultilevel"/>
    <w:tmpl w:val="074C536C"/>
    <w:lvl w:ilvl="0" w:tplc="80C2FCD4">
      <w:start w:val="1"/>
      <w:numFmt w:val="lowerRoman"/>
      <w:lvlText w:val="%1."/>
      <w:lvlJc w:val="left"/>
      <w:pPr>
        <w:ind w:left="4609"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0" w15:restartNumberingAfterBreak="0">
    <w:nsid w:val="390A7509"/>
    <w:multiLevelType w:val="hybridMultilevel"/>
    <w:tmpl w:val="4E64CD98"/>
    <w:lvl w:ilvl="0" w:tplc="99F84E42">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1" w15:restartNumberingAfterBreak="0">
    <w:nsid w:val="395C3198"/>
    <w:multiLevelType w:val="hybridMultilevel"/>
    <w:tmpl w:val="8F2C1C00"/>
    <w:lvl w:ilvl="0" w:tplc="99F84E42">
      <w:start w:val="1"/>
      <w:numFmt w:val="bullet"/>
      <w:lvlText w:val=""/>
      <w:lvlJc w:val="left"/>
      <w:pPr>
        <w:ind w:left="1479" w:hanging="360"/>
      </w:pPr>
      <w:rPr>
        <w:rFonts w:ascii="Wingdings" w:hAnsi="Wingdings" w:hint="default"/>
        <w:color w:val="D73329"/>
      </w:rPr>
    </w:lvl>
    <w:lvl w:ilvl="1" w:tplc="34090003" w:tentative="1">
      <w:start w:val="1"/>
      <w:numFmt w:val="bullet"/>
      <w:lvlText w:val="o"/>
      <w:lvlJc w:val="left"/>
      <w:pPr>
        <w:ind w:left="1485" w:hanging="360"/>
      </w:pPr>
      <w:rPr>
        <w:rFonts w:ascii="Courier New" w:hAnsi="Courier New" w:cs="Courier New" w:hint="default"/>
      </w:rPr>
    </w:lvl>
    <w:lvl w:ilvl="2" w:tplc="34090005" w:tentative="1">
      <w:start w:val="1"/>
      <w:numFmt w:val="bullet"/>
      <w:lvlText w:val=""/>
      <w:lvlJc w:val="left"/>
      <w:pPr>
        <w:ind w:left="2205" w:hanging="360"/>
      </w:pPr>
      <w:rPr>
        <w:rFonts w:ascii="Wingdings" w:hAnsi="Wingdings" w:hint="default"/>
      </w:rPr>
    </w:lvl>
    <w:lvl w:ilvl="3" w:tplc="34090001" w:tentative="1">
      <w:start w:val="1"/>
      <w:numFmt w:val="bullet"/>
      <w:lvlText w:val=""/>
      <w:lvlJc w:val="left"/>
      <w:pPr>
        <w:ind w:left="2925" w:hanging="360"/>
      </w:pPr>
      <w:rPr>
        <w:rFonts w:ascii="Symbol" w:hAnsi="Symbol" w:hint="default"/>
      </w:rPr>
    </w:lvl>
    <w:lvl w:ilvl="4" w:tplc="34090003" w:tentative="1">
      <w:start w:val="1"/>
      <w:numFmt w:val="bullet"/>
      <w:lvlText w:val="o"/>
      <w:lvlJc w:val="left"/>
      <w:pPr>
        <w:ind w:left="3645" w:hanging="360"/>
      </w:pPr>
      <w:rPr>
        <w:rFonts w:ascii="Courier New" w:hAnsi="Courier New" w:cs="Courier New" w:hint="default"/>
      </w:rPr>
    </w:lvl>
    <w:lvl w:ilvl="5" w:tplc="34090005" w:tentative="1">
      <w:start w:val="1"/>
      <w:numFmt w:val="bullet"/>
      <w:lvlText w:val=""/>
      <w:lvlJc w:val="left"/>
      <w:pPr>
        <w:ind w:left="4365" w:hanging="360"/>
      </w:pPr>
      <w:rPr>
        <w:rFonts w:ascii="Wingdings" w:hAnsi="Wingdings" w:hint="default"/>
      </w:rPr>
    </w:lvl>
    <w:lvl w:ilvl="6" w:tplc="34090001" w:tentative="1">
      <w:start w:val="1"/>
      <w:numFmt w:val="bullet"/>
      <w:lvlText w:val=""/>
      <w:lvlJc w:val="left"/>
      <w:pPr>
        <w:ind w:left="5085" w:hanging="360"/>
      </w:pPr>
      <w:rPr>
        <w:rFonts w:ascii="Symbol" w:hAnsi="Symbol" w:hint="default"/>
      </w:rPr>
    </w:lvl>
    <w:lvl w:ilvl="7" w:tplc="34090003" w:tentative="1">
      <w:start w:val="1"/>
      <w:numFmt w:val="bullet"/>
      <w:lvlText w:val="o"/>
      <w:lvlJc w:val="left"/>
      <w:pPr>
        <w:ind w:left="5805" w:hanging="360"/>
      </w:pPr>
      <w:rPr>
        <w:rFonts w:ascii="Courier New" w:hAnsi="Courier New" w:cs="Courier New" w:hint="default"/>
      </w:rPr>
    </w:lvl>
    <w:lvl w:ilvl="8" w:tplc="34090005" w:tentative="1">
      <w:start w:val="1"/>
      <w:numFmt w:val="bullet"/>
      <w:lvlText w:val=""/>
      <w:lvlJc w:val="left"/>
      <w:pPr>
        <w:ind w:left="6525" w:hanging="360"/>
      </w:pPr>
      <w:rPr>
        <w:rFonts w:ascii="Wingdings" w:hAnsi="Wingdings" w:hint="default"/>
      </w:rPr>
    </w:lvl>
  </w:abstractNum>
  <w:abstractNum w:abstractNumId="72" w15:restartNumberingAfterBreak="0">
    <w:nsid w:val="39D437ED"/>
    <w:multiLevelType w:val="hybridMultilevel"/>
    <w:tmpl w:val="7554B6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3B45740E"/>
    <w:multiLevelType w:val="hybridMultilevel"/>
    <w:tmpl w:val="A7FC0318"/>
    <w:lvl w:ilvl="0" w:tplc="091484E6">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3BAA20F0"/>
    <w:multiLevelType w:val="hybridMultilevel"/>
    <w:tmpl w:val="865ABF0E"/>
    <w:lvl w:ilvl="0" w:tplc="34090005">
      <w:start w:val="1"/>
      <w:numFmt w:val="bullet"/>
      <w:lvlText w:val=""/>
      <w:lvlJc w:val="left"/>
      <w:pPr>
        <w:ind w:left="1423" w:hanging="360"/>
      </w:pPr>
      <w:rPr>
        <w:rFonts w:ascii="Wingdings" w:hAnsi="Wingdings" w:hint="default"/>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76" w15:restartNumberingAfterBreak="0">
    <w:nsid w:val="3D2A3FE3"/>
    <w:multiLevelType w:val="hybridMultilevel"/>
    <w:tmpl w:val="3782D9D2"/>
    <w:lvl w:ilvl="0" w:tplc="E6248A6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3D732B40"/>
    <w:multiLevelType w:val="hybridMultilevel"/>
    <w:tmpl w:val="C690FB24"/>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8" w15:restartNumberingAfterBreak="0">
    <w:nsid w:val="3D971786"/>
    <w:multiLevelType w:val="hybridMultilevel"/>
    <w:tmpl w:val="94C00778"/>
    <w:lvl w:ilvl="0" w:tplc="E5E650B8">
      <w:start w:val="1"/>
      <w:numFmt w:val="bullet"/>
      <w:lvlText w:val=""/>
      <w:lvlJc w:val="left"/>
      <w:pPr>
        <w:ind w:left="1423" w:hanging="360"/>
      </w:pPr>
      <w:rPr>
        <w:rFonts w:ascii="Wingdings" w:hAnsi="Wingdings" w:hint="default"/>
        <w:color w:val="D73329"/>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79" w15:restartNumberingAfterBreak="0">
    <w:nsid w:val="3DB32B44"/>
    <w:multiLevelType w:val="hybridMultilevel"/>
    <w:tmpl w:val="14A2DDA4"/>
    <w:lvl w:ilvl="0" w:tplc="99F84E42">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0" w15:restartNumberingAfterBreak="0">
    <w:nsid w:val="3EA04C02"/>
    <w:multiLevelType w:val="hybridMultilevel"/>
    <w:tmpl w:val="3C82A2C8"/>
    <w:lvl w:ilvl="0" w:tplc="75D041A4">
      <w:start w:val="1"/>
      <w:numFmt w:val="bullet"/>
      <w:lvlText w:val=""/>
      <w:lvlJc w:val="left"/>
      <w:pPr>
        <w:ind w:left="1514" w:hanging="360"/>
      </w:pPr>
      <w:rPr>
        <w:rFonts w:ascii="Wingdings" w:hAnsi="Wingdings" w:hint="default"/>
        <w:color w:val="D73329"/>
      </w:rPr>
    </w:lvl>
    <w:lvl w:ilvl="1" w:tplc="34090003" w:tentative="1">
      <w:start w:val="1"/>
      <w:numFmt w:val="bullet"/>
      <w:lvlText w:val="o"/>
      <w:lvlJc w:val="left"/>
      <w:pPr>
        <w:ind w:left="2234" w:hanging="360"/>
      </w:pPr>
      <w:rPr>
        <w:rFonts w:ascii="Courier New" w:hAnsi="Courier New" w:cs="Courier New" w:hint="default"/>
      </w:rPr>
    </w:lvl>
    <w:lvl w:ilvl="2" w:tplc="34090005" w:tentative="1">
      <w:start w:val="1"/>
      <w:numFmt w:val="bullet"/>
      <w:lvlText w:val=""/>
      <w:lvlJc w:val="left"/>
      <w:pPr>
        <w:ind w:left="2954" w:hanging="360"/>
      </w:pPr>
      <w:rPr>
        <w:rFonts w:ascii="Wingdings" w:hAnsi="Wingdings" w:hint="default"/>
      </w:rPr>
    </w:lvl>
    <w:lvl w:ilvl="3" w:tplc="34090001" w:tentative="1">
      <w:start w:val="1"/>
      <w:numFmt w:val="bullet"/>
      <w:lvlText w:val=""/>
      <w:lvlJc w:val="left"/>
      <w:pPr>
        <w:ind w:left="3674" w:hanging="360"/>
      </w:pPr>
      <w:rPr>
        <w:rFonts w:ascii="Symbol" w:hAnsi="Symbol" w:hint="default"/>
      </w:rPr>
    </w:lvl>
    <w:lvl w:ilvl="4" w:tplc="34090003" w:tentative="1">
      <w:start w:val="1"/>
      <w:numFmt w:val="bullet"/>
      <w:lvlText w:val="o"/>
      <w:lvlJc w:val="left"/>
      <w:pPr>
        <w:ind w:left="4394" w:hanging="360"/>
      </w:pPr>
      <w:rPr>
        <w:rFonts w:ascii="Courier New" w:hAnsi="Courier New" w:cs="Courier New" w:hint="default"/>
      </w:rPr>
    </w:lvl>
    <w:lvl w:ilvl="5" w:tplc="34090005" w:tentative="1">
      <w:start w:val="1"/>
      <w:numFmt w:val="bullet"/>
      <w:lvlText w:val=""/>
      <w:lvlJc w:val="left"/>
      <w:pPr>
        <w:ind w:left="5114" w:hanging="360"/>
      </w:pPr>
      <w:rPr>
        <w:rFonts w:ascii="Wingdings" w:hAnsi="Wingdings" w:hint="default"/>
      </w:rPr>
    </w:lvl>
    <w:lvl w:ilvl="6" w:tplc="34090001" w:tentative="1">
      <w:start w:val="1"/>
      <w:numFmt w:val="bullet"/>
      <w:lvlText w:val=""/>
      <w:lvlJc w:val="left"/>
      <w:pPr>
        <w:ind w:left="5834" w:hanging="360"/>
      </w:pPr>
      <w:rPr>
        <w:rFonts w:ascii="Symbol" w:hAnsi="Symbol" w:hint="default"/>
      </w:rPr>
    </w:lvl>
    <w:lvl w:ilvl="7" w:tplc="34090003" w:tentative="1">
      <w:start w:val="1"/>
      <w:numFmt w:val="bullet"/>
      <w:lvlText w:val="o"/>
      <w:lvlJc w:val="left"/>
      <w:pPr>
        <w:ind w:left="6554" w:hanging="360"/>
      </w:pPr>
      <w:rPr>
        <w:rFonts w:ascii="Courier New" w:hAnsi="Courier New" w:cs="Courier New" w:hint="default"/>
      </w:rPr>
    </w:lvl>
    <w:lvl w:ilvl="8" w:tplc="34090005" w:tentative="1">
      <w:start w:val="1"/>
      <w:numFmt w:val="bullet"/>
      <w:lvlText w:val=""/>
      <w:lvlJc w:val="left"/>
      <w:pPr>
        <w:ind w:left="7274" w:hanging="360"/>
      </w:pPr>
      <w:rPr>
        <w:rFonts w:ascii="Wingdings" w:hAnsi="Wingdings" w:hint="default"/>
      </w:rPr>
    </w:lvl>
  </w:abstractNum>
  <w:abstractNum w:abstractNumId="81" w15:restartNumberingAfterBreak="0">
    <w:nsid w:val="3ED65D3F"/>
    <w:multiLevelType w:val="hybridMultilevel"/>
    <w:tmpl w:val="DB4C95DC"/>
    <w:lvl w:ilvl="0" w:tplc="7778CE6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3F7B1260"/>
    <w:multiLevelType w:val="hybridMultilevel"/>
    <w:tmpl w:val="2A44F874"/>
    <w:lvl w:ilvl="0" w:tplc="6BE8346A">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3" w15:restartNumberingAfterBreak="0">
    <w:nsid w:val="427A077C"/>
    <w:multiLevelType w:val="hybridMultilevel"/>
    <w:tmpl w:val="67382EE8"/>
    <w:lvl w:ilvl="0" w:tplc="C4B60A3C">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4" w15:restartNumberingAfterBreak="0">
    <w:nsid w:val="43026397"/>
    <w:multiLevelType w:val="hybridMultilevel"/>
    <w:tmpl w:val="6BB6B380"/>
    <w:lvl w:ilvl="0" w:tplc="DD884E0A">
      <w:start w:val="1"/>
      <w:numFmt w:val="bullet"/>
      <w:lvlText w:val=""/>
      <w:lvlJc w:val="left"/>
      <w:pPr>
        <w:ind w:left="1514" w:hanging="360"/>
      </w:pPr>
      <w:rPr>
        <w:rFonts w:ascii="Wingdings" w:hAnsi="Wingdings" w:hint="default"/>
        <w:color w:val="D73329"/>
        <w:sz w:val="22"/>
        <w:szCs w:val="22"/>
      </w:rPr>
    </w:lvl>
    <w:lvl w:ilvl="1" w:tplc="34090003" w:tentative="1">
      <w:start w:val="1"/>
      <w:numFmt w:val="bullet"/>
      <w:lvlText w:val="o"/>
      <w:lvlJc w:val="left"/>
      <w:pPr>
        <w:ind w:left="2234" w:hanging="360"/>
      </w:pPr>
      <w:rPr>
        <w:rFonts w:ascii="Courier New" w:hAnsi="Courier New" w:cs="Courier New" w:hint="default"/>
      </w:rPr>
    </w:lvl>
    <w:lvl w:ilvl="2" w:tplc="34090005" w:tentative="1">
      <w:start w:val="1"/>
      <w:numFmt w:val="bullet"/>
      <w:lvlText w:val=""/>
      <w:lvlJc w:val="left"/>
      <w:pPr>
        <w:ind w:left="2954" w:hanging="360"/>
      </w:pPr>
      <w:rPr>
        <w:rFonts w:ascii="Wingdings" w:hAnsi="Wingdings" w:hint="default"/>
      </w:rPr>
    </w:lvl>
    <w:lvl w:ilvl="3" w:tplc="34090001" w:tentative="1">
      <w:start w:val="1"/>
      <w:numFmt w:val="bullet"/>
      <w:lvlText w:val=""/>
      <w:lvlJc w:val="left"/>
      <w:pPr>
        <w:ind w:left="3674" w:hanging="360"/>
      </w:pPr>
      <w:rPr>
        <w:rFonts w:ascii="Symbol" w:hAnsi="Symbol" w:hint="default"/>
      </w:rPr>
    </w:lvl>
    <w:lvl w:ilvl="4" w:tplc="34090003" w:tentative="1">
      <w:start w:val="1"/>
      <w:numFmt w:val="bullet"/>
      <w:lvlText w:val="o"/>
      <w:lvlJc w:val="left"/>
      <w:pPr>
        <w:ind w:left="4394" w:hanging="360"/>
      </w:pPr>
      <w:rPr>
        <w:rFonts w:ascii="Courier New" w:hAnsi="Courier New" w:cs="Courier New" w:hint="default"/>
      </w:rPr>
    </w:lvl>
    <w:lvl w:ilvl="5" w:tplc="34090005" w:tentative="1">
      <w:start w:val="1"/>
      <w:numFmt w:val="bullet"/>
      <w:lvlText w:val=""/>
      <w:lvlJc w:val="left"/>
      <w:pPr>
        <w:ind w:left="5114" w:hanging="360"/>
      </w:pPr>
      <w:rPr>
        <w:rFonts w:ascii="Wingdings" w:hAnsi="Wingdings" w:hint="default"/>
      </w:rPr>
    </w:lvl>
    <w:lvl w:ilvl="6" w:tplc="34090001" w:tentative="1">
      <w:start w:val="1"/>
      <w:numFmt w:val="bullet"/>
      <w:lvlText w:val=""/>
      <w:lvlJc w:val="left"/>
      <w:pPr>
        <w:ind w:left="5834" w:hanging="360"/>
      </w:pPr>
      <w:rPr>
        <w:rFonts w:ascii="Symbol" w:hAnsi="Symbol" w:hint="default"/>
      </w:rPr>
    </w:lvl>
    <w:lvl w:ilvl="7" w:tplc="34090003" w:tentative="1">
      <w:start w:val="1"/>
      <w:numFmt w:val="bullet"/>
      <w:lvlText w:val="o"/>
      <w:lvlJc w:val="left"/>
      <w:pPr>
        <w:ind w:left="6554" w:hanging="360"/>
      </w:pPr>
      <w:rPr>
        <w:rFonts w:ascii="Courier New" w:hAnsi="Courier New" w:cs="Courier New" w:hint="default"/>
      </w:rPr>
    </w:lvl>
    <w:lvl w:ilvl="8" w:tplc="34090005" w:tentative="1">
      <w:start w:val="1"/>
      <w:numFmt w:val="bullet"/>
      <w:lvlText w:val=""/>
      <w:lvlJc w:val="left"/>
      <w:pPr>
        <w:ind w:left="7274" w:hanging="360"/>
      </w:pPr>
      <w:rPr>
        <w:rFonts w:ascii="Wingdings" w:hAnsi="Wingdings" w:hint="default"/>
      </w:rPr>
    </w:lvl>
  </w:abstractNum>
  <w:abstractNum w:abstractNumId="85" w15:restartNumberingAfterBreak="0">
    <w:nsid w:val="43AF604C"/>
    <w:multiLevelType w:val="hybridMultilevel"/>
    <w:tmpl w:val="1A022B1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6" w15:restartNumberingAfterBreak="0">
    <w:nsid w:val="44907A8C"/>
    <w:multiLevelType w:val="hybridMultilevel"/>
    <w:tmpl w:val="2AB01DF8"/>
    <w:lvl w:ilvl="0" w:tplc="1F181F68">
      <w:start w:val="1"/>
      <w:numFmt w:val="decimal"/>
      <w:lvlText w:val="%1."/>
      <w:lvlJc w:val="right"/>
      <w:pPr>
        <w:ind w:left="1060" w:hanging="360"/>
      </w:pPr>
      <w:rPr>
        <w:rFonts w:hint="default"/>
      </w:rPr>
    </w:lvl>
    <w:lvl w:ilvl="1" w:tplc="0C090019" w:tentative="1">
      <w:start w:val="1"/>
      <w:numFmt w:val="lowerLetter"/>
      <w:lvlText w:val="%2."/>
      <w:lvlJc w:val="left"/>
      <w:pPr>
        <w:ind w:left="1780" w:hanging="360"/>
      </w:pPr>
    </w:lvl>
    <w:lvl w:ilvl="2" w:tplc="0C09001B" w:tentative="1">
      <w:start w:val="1"/>
      <w:numFmt w:val="lowerRoman"/>
      <w:lvlText w:val="%3."/>
      <w:lvlJc w:val="right"/>
      <w:pPr>
        <w:ind w:left="2500" w:hanging="180"/>
      </w:pPr>
    </w:lvl>
    <w:lvl w:ilvl="3" w:tplc="0C09000F" w:tentative="1">
      <w:start w:val="1"/>
      <w:numFmt w:val="decimal"/>
      <w:lvlText w:val="%4."/>
      <w:lvlJc w:val="left"/>
      <w:pPr>
        <w:ind w:left="3220" w:hanging="360"/>
      </w:pPr>
    </w:lvl>
    <w:lvl w:ilvl="4" w:tplc="0C090019" w:tentative="1">
      <w:start w:val="1"/>
      <w:numFmt w:val="lowerLetter"/>
      <w:lvlText w:val="%5."/>
      <w:lvlJc w:val="left"/>
      <w:pPr>
        <w:ind w:left="3940" w:hanging="360"/>
      </w:pPr>
    </w:lvl>
    <w:lvl w:ilvl="5" w:tplc="0C09001B" w:tentative="1">
      <w:start w:val="1"/>
      <w:numFmt w:val="lowerRoman"/>
      <w:lvlText w:val="%6."/>
      <w:lvlJc w:val="right"/>
      <w:pPr>
        <w:ind w:left="4660" w:hanging="180"/>
      </w:pPr>
    </w:lvl>
    <w:lvl w:ilvl="6" w:tplc="0C09000F" w:tentative="1">
      <w:start w:val="1"/>
      <w:numFmt w:val="decimal"/>
      <w:lvlText w:val="%7."/>
      <w:lvlJc w:val="left"/>
      <w:pPr>
        <w:ind w:left="5380" w:hanging="360"/>
      </w:pPr>
    </w:lvl>
    <w:lvl w:ilvl="7" w:tplc="0C090019" w:tentative="1">
      <w:start w:val="1"/>
      <w:numFmt w:val="lowerLetter"/>
      <w:lvlText w:val="%8."/>
      <w:lvlJc w:val="left"/>
      <w:pPr>
        <w:ind w:left="6100" w:hanging="360"/>
      </w:pPr>
    </w:lvl>
    <w:lvl w:ilvl="8" w:tplc="0C09001B" w:tentative="1">
      <w:start w:val="1"/>
      <w:numFmt w:val="lowerRoman"/>
      <w:lvlText w:val="%9."/>
      <w:lvlJc w:val="right"/>
      <w:pPr>
        <w:ind w:left="6820" w:hanging="180"/>
      </w:pPr>
    </w:lvl>
  </w:abstractNum>
  <w:abstractNum w:abstractNumId="87" w15:restartNumberingAfterBreak="0">
    <w:nsid w:val="48534BE0"/>
    <w:multiLevelType w:val="hybridMultilevel"/>
    <w:tmpl w:val="4DD2DB2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8" w15:restartNumberingAfterBreak="0">
    <w:nsid w:val="48DA144F"/>
    <w:multiLevelType w:val="hybridMultilevel"/>
    <w:tmpl w:val="45AC2D3C"/>
    <w:lvl w:ilvl="0" w:tplc="B4908B82">
      <w:start w:val="1"/>
      <w:numFmt w:val="bullet"/>
      <w:lvlText w:val=""/>
      <w:lvlJc w:val="left"/>
      <w:pPr>
        <w:ind w:left="1434" w:hanging="360"/>
      </w:pPr>
      <w:rPr>
        <w:rFonts w:ascii="Wingdings" w:hAnsi="Wingdings" w:hint="default"/>
        <w:color w:val="D73329"/>
        <w:sz w:val="22"/>
        <w:szCs w:val="22"/>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89" w15:restartNumberingAfterBreak="0">
    <w:nsid w:val="4B2D4D62"/>
    <w:multiLevelType w:val="hybridMultilevel"/>
    <w:tmpl w:val="CAE06FF6"/>
    <w:lvl w:ilvl="0" w:tplc="C2CA40C4">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0" w15:restartNumberingAfterBreak="0">
    <w:nsid w:val="4C533F00"/>
    <w:multiLevelType w:val="hybridMultilevel"/>
    <w:tmpl w:val="2A44F874"/>
    <w:lvl w:ilvl="0" w:tplc="6BE8346A">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4CA35F57"/>
    <w:multiLevelType w:val="hybridMultilevel"/>
    <w:tmpl w:val="B226FE3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2" w15:restartNumberingAfterBreak="0">
    <w:nsid w:val="4DFB6DD6"/>
    <w:multiLevelType w:val="hybridMultilevel"/>
    <w:tmpl w:val="E68063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3" w15:restartNumberingAfterBreak="0">
    <w:nsid w:val="4E3D32A7"/>
    <w:multiLevelType w:val="hybridMultilevel"/>
    <w:tmpl w:val="97ECC844"/>
    <w:lvl w:ilvl="0" w:tplc="917011E2">
      <w:start w:val="1"/>
      <w:numFmt w:val="bullet"/>
      <w:lvlText w:val=""/>
      <w:lvlJc w:val="left"/>
      <w:pPr>
        <w:ind w:left="720" w:hanging="360"/>
      </w:pPr>
      <w:rPr>
        <w:rFonts w:ascii="Wingdings" w:hAnsi="Wingdings" w:hint="default"/>
        <w:color w:val="D73329"/>
        <w:sz w:val="22"/>
        <w:szCs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4" w15:restartNumberingAfterBreak="0">
    <w:nsid w:val="4EF541D8"/>
    <w:multiLevelType w:val="hybridMultilevel"/>
    <w:tmpl w:val="0B1461F8"/>
    <w:lvl w:ilvl="0" w:tplc="E94CCFCA">
      <w:start w:val="1"/>
      <w:numFmt w:val="decimal"/>
      <w:lvlText w:val="%1."/>
      <w:lvlJc w:val="left"/>
      <w:pPr>
        <w:ind w:left="720" w:hanging="360"/>
      </w:pPr>
      <w:rPr>
        <w:rFonts w:hint="default"/>
        <w:b/>
        <w:bCs/>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5" w15:restartNumberingAfterBreak="0">
    <w:nsid w:val="4F703B38"/>
    <w:multiLevelType w:val="hybridMultilevel"/>
    <w:tmpl w:val="38EAFB3A"/>
    <w:lvl w:ilvl="0" w:tplc="ACC80224">
      <w:start w:val="1"/>
      <w:numFmt w:val="decimal"/>
      <w:lvlText w:val="%1."/>
      <w:lvlJc w:val="left"/>
      <w:pPr>
        <w:ind w:left="720" w:hanging="360"/>
      </w:pPr>
      <w:rPr>
        <w:rFonts w:hint="default"/>
        <w:b w:val="0"/>
        <w:bCs w:val="0"/>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6" w15:restartNumberingAfterBreak="0">
    <w:nsid w:val="50545BCC"/>
    <w:multiLevelType w:val="hybridMultilevel"/>
    <w:tmpl w:val="D15C505A"/>
    <w:lvl w:ilvl="0" w:tplc="3409000F">
      <w:start w:val="1"/>
      <w:numFmt w:val="decimal"/>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97" w15:restartNumberingAfterBreak="0">
    <w:nsid w:val="505D4BEA"/>
    <w:multiLevelType w:val="hybridMultilevel"/>
    <w:tmpl w:val="6E3449D8"/>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47DE9D48">
      <w:start w:val="1"/>
      <w:numFmt w:val="lowerRoman"/>
      <w:lvlText w:val="%3."/>
      <w:lvlJc w:val="left"/>
      <w:pPr>
        <w:ind w:left="4609" w:hanging="720"/>
      </w:pPr>
      <w:rPr>
        <w:rFonts w:hint="default"/>
        <w:color w:val="262626" w:themeColor="text1" w:themeTint="D9"/>
      </w:r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98" w15:restartNumberingAfterBreak="0">
    <w:nsid w:val="51C24AF0"/>
    <w:multiLevelType w:val="hybridMultilevel"/>
    <w:tmpl w:val="074C536C"/>
    <w:lvl w:ilvl="0" w:tplc="80C2FCD4">
      <w:start w:val="1"/>
      <w:numFmt w:val="lowerRoman"/>
      <w:lvlText w:val="%1."/>
      <w:lvlJc w:val="left"/>
      <w:pPr>
        <w:ind w:left="4609"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51FD0A8A"/>
    <w:multiLevelType w:val="hybridMultilevel"/>
    <w:tmpl w:val="F90E53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0" w15:restartNumberingAfterBreak="0">
    <w:nsid w:val="52DE42ED"/>
    <w:multiLevelType w:val="hybridMultilevel"/>
    <w:tmpl w:val="22489A7A"/>
    <w:lvl w:ilvl="0" w:tplc="AAFAC462">
      <w:start w:val="1"/>
      <w:numFmt w:val="decimal"/>
      <w:lvlText w:val="%1."/>
      <w:lvlJc w:val="left"/>
      <w:pPr>
        <w:ind w:left="720" w:hanging="360"/>
      </w:pPr>
      <w:rPr>
        <w:rFonts w:hint="default"/>
        <w:b/>
        <w:bCs/>
        <w:i w:val="0"/>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1" w15:restartNumberingAfterBreak="0">
    <w:nsid w:val="54492C67"/>
    <w:multiLevelType w:val="hybridMultilevel"/>
    <w:tmpl w:val="4B5A241C"/>
    <w:lvl w:ilvl="0" w:tplc="229C43FA">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547D083A"/>
    <w:multiLevelType w:val="hybridMultilevel"/>
    <w:tmpl w:val="6EDA24EC"/>
    <w:lvl w:ilvl="0" w:tplc="B36E04D2">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549F2B0E"/>
    <w:multiLevelType w:val="hybridMultilevel"/>
    <w:tmpl w:val="64CECF36"/>
    <w:lvl w:ilvl="0" w:tplc="C41E2998">
      <w:start w:val="1"/>
      <w:numFmt w:val="bullet"/>
      <w:lvlText w:val=""/>
      <w:lvlJc w:val="left"/>
      <w:pPr>
        <w:ind w:left="720" w:hanging="360"/>
      </w:pPr>
      <w:rPr>
        <w:rFonts w:ascii="Wingdings" w:hAnsi="Wingdings" w:hint="default"/>
        <w:color w:val="D73329"/>
        <w:sz w:val="22"/>
        <w:szCs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4" w15:restartNumberingAfterBreak="0">
    <w:nsid w:val="55B96C9F"/>
    <w:multiLevelType w:val="hybridMultilevel"/>
    <w:tmpl w:val="AE6E57F2"/>
    <w:lvl w:ilvl="0" w:tplc="34090005">
      <w:start w:val="1"/>
      <w:numFmt w:val="bullet"/>
      <w:lvlText w:val=""/>
      <w:lvlJc w:val="left"/>
      <w:pPr>
        <w:ind w:left="765" w:hanging="360"/>
      </w:pPr>
      <w:rPr>
        <w:rFonts w:ascii="Wingdings" w:hAnsi="Wingdings" w:hint="default"/>
      </w:rPr>
    </w:lvl>
    <w:lvl w:ilvl="1" w:tplc="34090003" w:tentative="1">
      <w:start w:val="1"/>
      <w:numFmt w:val="bullet"/>
      <w:lvlText w:val="o"/>
      <w:lvlJc w:val="left"/>
      <w:pPr>
        <w:ind w:left="1485" w:hanging="360"/>
      </w:pPr>
      <w:rPr>
        <w:rFonts w:ascii="Courier New" w:hAnsi="Courier New" w:cs="Courier New" w:hint="default"/>
      </w:rPr>
    </w:lvl>
    <w:lvl w:ilvl="2" w:tplc="34090005" w:tentative="1">
      <w:start w:val="1"/>
      <w:numFmt w:val="bullet"/>
      <w:lvlText w:val=""/>
      <w:lvlJc w:val="left"/>
      <w:pPr>
        <w:ind w:left="2205" w:hanging="360"/>
      </w:pPr>
      <w:rPr>
        <w:rFonts w:ascii="Wingdings" w:hAnsi="Wingdings" w:hint="default"/>
      </w:rPr>
    </w:lvl>
    <w:lvl w:ilvl="3" w:tplc="34090001" w:tentative="1">
      <w:start w:val="1"/>
      <w:numFmt w:val="bullet"/>
      <w:lvlText w:val=""/>
      <w:lvlJc w:val="left"/>
      <w:pPr>
        <w:ind w:left="2925" w:hanging="360"/>
      </w:pPr>
      <w:rPr>
        <w:rFonts w:ascii="Symbol" w:hAnsi="Symbol" w:hint="default"/>
      </w:rPr>
    </w:lvl>
    <w:lvl w:ilvl="4" w:tplc="34090003" w:tentative="1">
      <w:start w:val="1"/>
      <w:numFmt w:val="bullet"/>
      <w:lvlText w:val="o"/>
      <w:lvlJc w:val="left"/>
      <w:pPr>
        <w:ind w:left="3645" w:hanging="360"/>
      </w:pPr>
      <w:rPr>
        <w:rFonts w:ascii="Courier New" w:hAnsi="Courier New" w:cs="Courier New" w:hint="default"/>
      </w:rPr>
    </w:lvl>
    <w:lvl w:ilvl="5" w:tplc="34090005" w:tentative="1">
      <w:start w:val="1"/>
      <w:numFmt w:val="bullet"/>
      <w:lvlText w:val=""/>
      <w:lvlJc w:val="left"/>
      <w:pPr>
        <w:ind w:left="4365" w:hanging="360"/>
      </w:pPr>
      <w:rPr>
        <w:rFonts w:ascii="Wingdings" w:hAnsi="Wingdings" w:hint="default"/>
      </w:rPr>
    </w:lvl>
    <w:lvl w:ilvl="6" w:tplc="34090001" w:tentative="1">
      <w:start w:val="1"/>
      <w:numFmt w:val="bullet"/>
      <w:lvlText w:val=""/>
      <w:lvlJc w:val="left"/>
      <w:pPr>
        <w:ind w:left="5085" w:hanging="360"/>
      </w:pPr>
      <w:rPr>
        <w:rFonts w:ascii="Symbol" w:hAnsi="Symbol" w:hint="default"/>
      </w:rPr>
    </w:lvl>
    <w:lvl w:ilvl="7" w:tplc="34090003" w:tentative="1">
      <w:start w:val="1"/>
      <w:numFmt w:val="bullet"/>
      <w:lvlText w:val="o"/>
      <w:lvlJc w:val="left"/>
      <w:pPr>
        <w:ind w:left="5805" w:hanging="360"/>
      </w:pPr>
      <w:rPr>
        <w:rFonts w:ascii="Courier New" w:hAnsi="Courier New" w:cs="Courier New" w:hint="default"/>
      </w:rPr>
    </w:lvl>
    <w:lvl w:ilvl="8" w:tplc="34090005" w:tentative="1">
      <w:start w:val="1"/>
      <w:numFmt w:val="bullet"/>
      <w:lvlText w:val=""/>
      <w:lvlJc w:val="left"/>
      <w:pPr>
        <w:ind w:left="6525" w:hanging="360"/>
      </w:pPr>
      <w:rPr>
        <w:rFonts w:ascii="Wingdings" w:hAnsi="Wingdings" w:hint="default"/>
      </w:rPr>
    </w:lvl>
  </w:abstractNum>
  <w:abstractNum w:abstractNumId="105" w15:restartNumberingAfterBreak="0">
    <w:nsid w:val="55F300FF"/>
    <w:multiLevelType w:val="hybridMultilevel"/>
    <w:tmpl w:val="A5C6117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6" w15:restartNumberingAfterBreak="0">
    <w:nsid w:val="56DB4650"/>
    <w:multiLevelType w:val="hybridMultilevel"/>
    <w:tmpl w:val="D9C4C668"/>
    <w:lvl w:ilvl="0" w:tplc="38441600">
      <w:start w:val="1"/>
      <w:numFmt w:val="bullet"/>
      <w:lvlText w:val=""/>
      <w:lvlJc w:val="left"/>
      <w:pPr>
        <w:ind w:left="720" w:hanging="360"/>
      </w:pPr>
      <w:rPr>
        <w:rFonts w:ascii="Wingdings" w:hAnsi="Wingdings" w:hint="default"/>
        <w:b w:val="0"/>
        <w:i w:val="0"/>
        <w:color w:val="262626" w:themeColor="text1" w:themeTint="D9"/>
      </w:rPr>
    </w:lvl>
    <w:lvl w:ilvl="1" w:tplc="6E0065D0">
      <w:start w:val="1"/>
      <w:numFmt w:val="bullet"/>
      <w:lvlText w:val="o"/>
      <w:lvlJc w:val="left"/>
      <w:pPr>
        <w:ind w:left="1440" w:hanging="360"/>
      </w:pPr>
      <w:rPr>
        <w:rFonts w:ascii="Courier New" w:hAnsi="Courier New" w:cs="Courier New" w:hint="default"/>
        <w:sz w:val="24"/>
        <w:szCs w:val="24"/>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572F77FE"/>
    <w:multiLevelType w:val="hybridMultilevel"/>
    <w:tmpl w:val="22F80DE0"/>
    <w:lvl w:ilvl="0" w:tplc="7E586230">
      <w:start w:val="1"/>
      <w:numFmt w:val="bullet"/>
      <w:lvlText w:val=""/>
      <w:lvlJc w:val="left"/>
      <w:pPr>
        <w:ind w:left="748" w:hanging="360"/>
      </w:pPr>
      <w:rPr>
        <w:rFonts w:ascii="Wingdings" w:hAnsi="Wingdings" w:hint="default"/>
        <w:color w:val="D73329"/>
      </w:rPr>
    </w:lvl>
    <w:lvl w:ilvl="1" w:tplc="34090003" w:tentative="1">
      <w:start w:val="1"/>
      <w:numFmt w:val="bullet"/>
      <w:lvlText w:val="o"/>
      <w:lvlJc w:val="left"/>
      <w:pPr>
        <w:ind w:left="1468" w:hanging="360"/>
      </w:pPr>
      <w:rPr>
        <w:rFonts w:ascii="Courier New" w:hAnsi="Courier New" w:cs="Courier New" w:hint="default"/>
      </w:rPr>
    </w:lvl>
    <w:lvl w:ilvl="2" w:tplc="34090005" w:tentative="1">
      <w:start w:val="1"/>
      <w:numFmt w:val="bullet"/>
      <w:lvlText w:val=""/>
      <w:lvlJc w:val="left"/>
      <w:pPr>
        <w:ind w:left="2188" w:hanging="360"/>
      </w:pPr>
      <w:rPr>
        <w:rFonts w:ascii="Wingdings" w:hAnsi="Wingdings" w:hint="default"/>
      </w:rPr>
    </w:lvl>
    <w:lvl w:ilvl="3" w:tplc="34090001" w:tentative="1">
      <w:start w:val="1"/>
      <w:numFmt w:val="bullet"/>
      <w:lvlText w:val=""/>
      <w:lvlJc w:val="left"/>
      <w:pPr>
        <w:ind w:left="2908" w:hanging="360"/>
      </w:pPr>
      <w:rPr>
        <w:rFonts w:ascii="Symbol" w:hAnsi="Symbol" w:hint="default"/>
      </w:rPr>
    </w:lvl>
    <w:lvl w:ilvl="4" w:tplc="34090003" w:tentative="1">
      <w:start w:val="1"/>
      <w:numFmt w:val="bullet"/>
      <w:lvlText w:val="o"/>
      <w:lvlJc w:val="left"/>
      <w:pPr>
        <w:ind w:left="3628" w:hanging="360"/>
      </w:pPr>
      <w:rPr>
        <w:rFonts w:ascii="Courier New" w:hAnsi="Courier New" w:cs="Courier New" w:hint="default"/>
      </w:rPr>
    </w:lvl>
    <w:lvl w:ilvl="5" w:tplc="34090005" w:tentative="1">
      <w:start w:val="1"/>
      <w:numFmt w:val="bullet"/>
      <w:lvlText w:val=""/>
      <w:lvlJc w:val="left"/>
      <w:pPr>
        <w:ind w:left="4348" w:hanging="360"/>
      </w:pPr>
      <w:rPr>
        <w:rFonts w:ascii="Wingdings" w:hAnsi="Wingdings" w:hint="default"/>
      </w:rPr>
    </w:lvl>
    <w:lvl w:ilvl="6" w:tplc="34090001" w:tentative="1">
      <w:start w:val="1"/>
      <w:numFmt w:val="bullet"/>
      <w:lvlText w:val=""/>
      <w:lvlJc w:val="left"/>
      <w:pPr>
        <w:ind w:left="5068" w:hanging="360"/>
      </w:pPr>
      <w:rPr>
        <w:rFonts w:ascii="Symbol" w:hAnsi="Symbol" w:hint="default"/>
      </w:rPr>
    </w:lvl>
    <w:lvl w:ilvl="7" w:tplc="34090003" w:tentative="1">
      <w:start w:val="1"/>
      <w:numFmt w:val="bullet"/>
      <w:lvlText w:val="o"/>
      <w:lvlJc w:val="left"/>
      <w:pPr>
        <w:ind w:left="5788" w:hanging="360"/>
      </w:pPr>
      <w:rPr>
        <w:rFonts w:ascii="Courier New" w:hAnsi="Courier New" w:cs="Courier New" w:hint="default"/>
      </w:rPr>
    </w:lvl>
    <w:lvl w:ilvl="8" w:tplc="34090005" w:tentative="1">
      <w:start w:val="1"/>
      <w:numFmt w:val="bullet"/>
      <w:lvlText w:val=""/>
      <w:lvlJc w:val="left"/>
      <w:pPr>
        <w:ind w:left="6508" w:hanging="360"/>
      </w:pPr>
      <w:rPr>
        <w:rFonts w:ascii="Wingdings" w:hAnsi="Wingdings" w:hint="default"/>
      </w:rPr>
    </w:lvl>
  </w:abstractNum>
  <w:abstractNum w:abstractNumId="108" w15:restartNumberingAfterBreak="0">
    <w:nsid w:val="5792558B"/>
    <w:multiLevelType w:val="hybridMultilevel"/>
    <w:tmpl w:val="0342495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57C8500E"/>
    <w:multiLevelType w:val="hybridMultilevel"/>
    <w:tmpl w:val="D160E4FA"/>
    <w:lvl w:ilvl="0" w:tplc="F482C7A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0" w15:restartNumberingAfterBreak="0">
    <w:nsid w:val="581A1927"/>
    <w:multiLevelType w:val="hybridMultilevel"/>
    <w:tmpl w:val="593CA7E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1" w15:restartNumberingAfterBreak="0">
    <w:nsid w:val="584B6B02"/>
    <w:multiLevelType w:val="hybridMultilevel"/>
    <w:tmpl w:val="BE3EDDC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2" w15:restartNumberingAfterBreak="0">
    <w:nsid w:val="5884001A"/>
    <w:multiLevelType w:val="hybridMultilevel"/>
    <w:tmpl w:val="D3EC9226"/>
    <w:lvl w:ilvl="0" w:tplc="2F761EAC">
      <w:start w:val="1"/>
      <w:numFmt w:val="bullet"/>
      <w:lvlText w:val=""/>
      <w:lvlJc w:val="left"/>
      <w:pPr>
        <w:ind w:left="1434" w:hanging="360"/>
      </w:pPr>
      <w:rPr>
        <w:rFonts w:ascii="Wingdings" w:hAnsi="Wingdings" w:hint="default"/>
        <w:b w:val="0"/>
        <w:i w:val="0"/>
        <w:color w:val="D73329"/>
        <w:sz w:val="20"/>
        <w:szCs w:val="20"/>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113" w15:restartNumberingAfterBreak="0">
    <w:nsid w:val="59FA21DD"/>
    <w:multiLevelType w:val="hybridMultilevel"/>
    <w:tmpl w:val="8314360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4" w15:restartNumberingAfterBreak="0">
    <w:nsid w:val="5A2579C6"/>
    <w:multiLevelType w:val="hybridMultilevel"/>
    <w:tmpl w:val="C4A207CE"/>
    <w:lvl w:ilvl="0" w:tplc="B2B2D3CA">
      <w:start w:val="1"/>
      <w:numFmt w:val="bullet"/>
      <w:lvlText w:val=""/>
      <w:lvlJc w:val="left"/>
      <w:pPr>
        <w:ind w:left="1423" w:hanging="360"/>
      </w:pPr>
      <w:rPr>
        <w:rFonts w:ascii="Wingdings" w:hAnsi="Wingdings" w:hint="default"/>
        <w:color w:val="D73329"/>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115" w15:restartNumberingAfterBreak="0">
    <w:nsid w:val="5B447BB5"/>
    <w:multiLevelType w:val="hybridMultilevel"/>
    <w:tmpl w:val="3EDAC5CC"/>
    <w:lvl w:ilvl="0" w:tplc="AA503D3A">
      <w:start w:val="1"/>
      <w:numFmt w:val="lowerRoman"/>
      <w:lvlText w:val="%1."/>
      <w:lvlJc w:val="left"/>
      <w:pPr>
        <w:ind w:left="765" w:hanging="720"/>
      </w:pPr>
      <w:rPr>
        <w:rFonts w:hint="default"/>
      </w:rPr>
    </w:lvl>
    <w:lvl w:ilvl="1" w:tplc="34090019">
      <w:start w:val="1"/>
      <w:numFmt w:val="lowerLetter"/>
      <w:lvlText w:val="%2."/>
      <w:lvlJc w:val="left"/>
      <w:pPr>
        <w:ind w:left="1125" w:hanging="360"/>
      </w:pPr>
    </w:lvl>
    <w:lvl w:ilvl="2" w:tplc="3409001B" w:tentative="1">
      <w:start w:val="1"/>
      <w:numFmt w:val="lowerRoman"/>
      <w:lvlText w:val="%3."/>
      <w:lvlJc w:val="right"/>
      <w:pPr>
        <w:ind w:left="1845" w:hanging="180"/>
      </w:pPr>
    </w:lvl>
    <w:lvl w:ilvl="3" w:tplc="3409000F" w:tentative="1">
      <w:start w:val="1"/>
      <w:numFmt w:val="decimal"/>
      <w:lvlText w:val="%4."/>
      <w:lvlJc w:val="left"/>
      <w:pPr>
        <w:ind w:left="2565" w:hanging="360"/>
      </w:pPr>
    </w:lvl>
    <w:lvl w:ilvl="4" w:tplc="34090019" w:tentative="1">
      <w:start w:val="1"/>
      <w:numFmt w:val="lowerLetter"/>
      <w:lvlText w:val="%5."/>
      <w:lvlJc w:val="left"/>
      <w:pPr>
        <w:ind w:left="3285" w:hanging="360"/>
      </w:pPr>
    </w:lvl>
    <w:lvl w:ilvl="5" w:tplc="3409001B" w:tentative="1">
      <w:start w:val="1"/>
      <w:numFmt w:val="lowerRoman"/>
      <w:lvlText w:val="%6."/>
      <w:lvlJc w:val="right"/>
      <w:pPr>
        <w:ind w:left="4005" w:hanging="180"/>
      </w:pPr>
    </w:lvl>
    <w:lvl w:ilvl="6" w:tplc="3409000F" w:tentative="1">
      <w:start w:val="1"/>
      <w:numFmt w:val="decimal"/>
      <w:lvlText w:val="%7."/>
      <w:lvlJc w:val="left"/>
      <w:pPr>
        <w:ind w:left="4725" w:hanging="360"/>
      </w:pPr>
    </w:lvl>
    <w:lvl w:ilvl="7" w:tplc="34090019" w:tentative="1">
      <w:start w:val="1"/>
      <w:numFmt w:val="lowerLetter"/>
      <w:lvlText w:val="%8."/>
      <w:lvlJc w:val="left"/>
      <w:pPr>
        <w:ind w:left="5445" w:hanging="360"/>
      </w:pPr>
    </w:lvl>
    <w:lvl w:ilvl="8" w:tplc="3409001B" w:tentative="1">
      <w:start w:val="1"/>
      <w:numFmt w:val="lowerRoman"/>
      <w:lvlText w:val="%9."/>
      <w:lvlJc w:val="right"/>
      <w:pPr>
        <w:ind w:left="6165" w:hanging="180"/>
      </w:pPr>
    </w:lvl>
  </w:abstractNum>
  <w:abstractNum w:abstractNumId="116" w15:restartNumberingAfterBreak="0">
    <w:nsid w:val="5C2672C5"/>
    <w:multiLevelType w:val="hybridMultilevel"/>
    <w:tmpl w:val="97E25130"/>
    <w:lvl w:ilvl="0" w:tplc="30B88DC8">
      <w:start w:val="1"/>
      <w:numFmt w:val="bullet"/>
      <w:lvlText w:val=""/>
      <w:lvlJc w:val="left"/>
      <w:pPr>
        <w:ind w:left="1423" w:hanging="360"/>
      </w:pPr>
      <w:rPr>
        <w:rFonts w:ascii="Wingdings" w:hAnsi="Wingdings" w:hint="default"/>
        <w:color w:val="D73329"/>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117"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8" w15:restartNumberingAfterBreak="0">
    <w:nsid w:val="5D5F5CB1"/>
    <w:multiLevelType w:val="hybridMultilevel"/>
    <w:tmpl w:val="70305C4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9" w15:restartNumberingAfterBreak="0">
    <w:nsid w:val="5D7763AF"/>
    <w:multiLevelType w:val="hybridMultilevel"/>
    <w:tmpl w:val="93FCA38A"/>
    <w:lvl w:ilvl="0" w:tplc="8AB60854">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5E23338A"/>
    <w:multiLevelType w:val="hybridMultilevel"/>
    <w:tmpl w:val="C82604FA"/>
    <w:lvl w:ilvl="0" w:tplc="5B622542">
      <w:start w:val="1"/>
      <w:numFmt w:val="bullet"/>
      <w:lvlText w:val=""/>
      <w:lvlJc w:val="left"/>
      <w:pPr>
        <w:ind w:left="720" w:hanging="360"/>
      </w:pPr>
      <w:rPr>
        <w:rFonts w:ascii="Wingdings" w:hAnsi="Wingdings" w:hint="default"/>
        <w:color w:val="D73329"/>
        <w:sz w:val="22"/>
        <w:szCs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1" w15:restartNumberingAfterBreak="0">
    <w:nsid w:val="5FC54259"/>
    <w:multiLevelType w:val="hybridMultilevel"/>
    <w:tmpl w:val="2850EFAC"/>
    <w:lvl w:ilvl="0" w:tplc="EB081C26">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2" w15:restartNumberingAfterBreak="0">
    <w:nsid w:val="60852257"/>
    <w:multiLevelType w:val="hybridMultilevel"/>
    <w:tmpl w:val="429CEB74"/>
    <w:lvl w:ilvl="0" w:tplc="7232764C">
      <w:start w:val="1"/>
      <w:numFmt w:val="bullet"/>
      <w:lvlText w:val=""/>
      <w:lvlJc w:val="left"/>
      <w:pPr>
        <w:ind w:left="1514" w:hanging="360"/>
      </w:pPr>
      <w:rPr>
        <w:rFonts w:ascii="Wingdings" w:hAnsi="Wingdings" w:hint="default"/>
        <w:color w:val="D73329"/>
        <w:sz w:val="22"/>
        <w:szCs w:val="22"/>
      </w:rPr>
    </w:lvl>
    <w:lvl w:ilvl="1" w:tplc="34090003" w:tentative="1">
      <w:start w:val="1"/>
      <w:numFmt w:val="bullet"/>
      <w:lvlText w:val="o"/>
      <w:lvlJc w:val="left"/>
      <w:pPr>
        <w:ind w:left="2234" w:hanging="360"/>
      </w:pPr>
      <w:rPr>
        <w:rFonts w:ascii="Courier New" w:hAnsi="Courier New" w:cs="Courier New" w:hint="default"/>
      </w:rPr>
    </w:lvl>
    <w:lvl w:ilvl="2" w:tplc="34090005" w:tentative="1">
      <w:start w:val="1"/>
      <w:numFmt w:val="bullet"/>
      <w:lvlText w:val=""/>
      <w:lvlJc w:val="left"/>
      <w:pPr>
        <w:ind w:left="2954" w:hanging="360"/>
      </w:pPr>
      <w:rPr>
        <w:rFonts w:ascii="Wingdings" w:hAnsi="Wingdings" w:hint="default"/>
      </w:rPr>
    </w:lvl>
    <w:lvl w:ilvl="3" w:tplc="34090001" w:tentative="1">
      <w:start w:val="1"/>
      <w:numFmt w:val="bullet"/>
      <w:lvlText w:val=""/>
      <w:lvlJc w:val="left"/>
      <w:pPr>
        <w:ind w:left="3674" w:hanging="360"/>
      </w:pPr>
      <w:rPr>
        <w:rFonts w:ascii="Symbol" w:hAnsi="Symbol" w:hint="default"/>
      </w:rPr>
    </w:lvl>
    <w:lvl w:ilvl="4" w:tplc="34090003" w:tentative="1">
      <w:start w:val="1"/>
      <w:numFmt w:val="bullet"/>
      <w:lvlText w:val="o"/>
      <w:lvlJc w:val="left"/>
      <w:pPr>
        <w:ind w:left="4394" w:hanging="360"/>
      </w:pPr>
      <w:rPr>
        <w:rFonts w:ascii="Courier New" w:hAnsi="Courier New" w:cs="Courier New" w:hint="default"/>
      </w:rPr>
    </w:lvl>
    <w:lvl w:ilvl="5" w:tplc="34090005" w:tentative="1">
      <w:start w:val="1"/>
      <w:numFmt w:val="bullet"/>
      <w:lvlText w:val=""/>
      <w:lvlJc w:val="left"/>
      <w:pPr>
        <w:ind w:left="5114" w:hanging="360"/>
      </w:pPr>
      <w:rPr>
        <w:rFonts w:ascii="Wingdings" w:hAnsi="Wingdings" w:hint="default"/>
      </w:rPr>
    </w:lvl>
    <w:lvl w:ilvl="6" w:tplc="34090001" w:tentative="1">
      <w:start w:val="1"/>
      <w:numFmt w:val="bullet"/>
      <w:lvlText w:val=""/>
      <w:lvlJc w:val="left"/>
      <w:pPr>
        <w:ind w:left="5834" w:hanging="360"/>
      </w:pPr>
      <w:rPr>
        <w:rFonts w:ascii="Symbol" w:hAnsi="Symbol" w:hint="default"/>
      </w:rPr>
    </w:lvl>
    <w:lvl w:ilvl="7" w:tplc="34090003" w:tentative="1">
      <w:start w:val="1"/>
      <w:numFmt w:val="bullet"/>
      <w:lvlText w:val="o"/>
      <w:lvlJc w:val="left"/>
      <w:pPr>
        <w:ind w:left="6554" w:hanging="360"/>
      </w:pPr>
      <w:rPr>
        <w:rFonts w:ascii="Courier New" w:hAnsi="Courier New" w:cs="Courier New" w:hint="default"/>
      </w:rPr>
    </w:lvl>
    <w:lvl w:ilvl="8" w:tplc="34090005" w:tentative="1">
      <w:start w:val="1"/>
      <w:numFmt w:val="bullet"/>
      <w:lvlText w:val=""/>
      <w:lvlJc w:val="left"/>
      <w:pPr>
        <w:ind w:left="7274" w:hanging="360"/>
      </w:pPr>
      <w:rPr>
        <w:rFonts w:ascii="Wingdings" w:hAnsi="Wingdings" w:hint="default"/>
      </w:rPr>
    </w:lvl>
  </w:abstractNum>
  <w:abstractNum w:abstractNumId="123" w15:restartNumberingAfterBreak="0">
    <w:nsid w:val="60D35AB2"/>
    <w:multiLevelType w:val="hybridMultilevel"/>
    <w:tmpl w:val="4B92879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4" w15:restartNumberingAfterBreak="0">
    <w:nsid w:val="62C9092E"/>
    <w:multiLevelType w:val="hybridMultilevel"/>
    <w:tmpl w:val="08260A9E"/>
    <w:lvl w:ilvl="0" w:tplc="1C322DD0">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5" w15:restartNumberingAfterBreak="0">
    <w:nsid w:val="62D83900"/>
    <w:multiLevelType w:val="hybridMultilevel"/>
    <w:tmpl w:val="069A822C"/>
    <w:lvl w:ilvl="0" w:tplc="99F84E42">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6"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7" w15:restartNumberingAfterBreak="0">
    <w:nsid w:val="636C7C3D"/>
    <w:multiLevelType w:val="hybridMultilevel"/>
    <w:tmpl w:val="CE30B720"/>
    <w:lvl w:ilvl="0" w:tplc="4158400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66435F63"/>
    <w:multiLevelType w:val="hybridMultilevel"/>
    <w:tmpl w:val="B908071C"/>
    <w:lvl w:ilvl="0" w:tplc="F5E0145E">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9" w15:restartNumberingAfterBreak="0">
    <w:nsid w:val="67561126"/>
    <w:multiLevelType w:val="hybridMultilevel"/>
    <w:tmpl w:val="9502DEF6"/>
    <w:lvl w:ilvl="0" w:tplc="80C2FCD4">
      <w:start w:val="1"/>
      <w:numFmt w:val="lowerRoman"/>
      <w:lvlText w:val="%1."/>
      <w:lvlJc w:val="left"/>
      <w:pPr>
        <w:ind w:left="4609"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0" w15:restartNumberingAfterBreak="0">
    <w:nsid w:val="681D6A97"/>
    <w:multiLevelType w:val="hybridMultilevel"/>
    <w:tmpl w:val="04BC1F6E"/>
    <w:lvl w:ilvl="0" w:tplc="10447200">
      <w:start w:val="1"/>
      <w:numFmt w:val="bullet"/>
      <w:lvlText w:val=""/>
      <w:lvlJc w:val="left"/>
      <w:pPr>
        <w:ind w:left="720" w:hanging="360"/>
      </w:pPr>
      <w:rPr>
        <w:rFonts w:ascii="Wingdings" w:hAnsi="Wingdings" w:hint="default"/>
        <w:sz w:val="22"/>
        <w:szCs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1" w15:restartNumberingAfterBreak="0">
    <w:nsid w:val="68804CB4"/>
    <w:multiLevelType w:val="hybridMultilevel"/>
    <w:tmpl w:val="3B326F7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2" w15:restartNumberingAfterBreak="0">
    <w:nsid w:val="68AF5F7D"/>
    <w:multiLevelType w:val="hybridMultilevel"/>
    <w:tmpl w:val="749C108E"/>
    <w:lvl w:ilvl="0" w:tplc="5DD2DCC0">
      <w:start w:val="1"/>
      <w:numFmt w:val="bullet"/>
      <w:lvlText w:val=""/>
      <w:lvlJc w:val="left"/>
      <w:pPr>
        <w:ind w:left="1423" w:hanging="360"/>
      </w:pPr>
      <w:rPr>
        <w:rFonts w:ascii="Wingdings" w:hAnsi="Wingdings" w:hint="default"/>
        <w:color w:val="D73329"/>
        <w:sz w:val="22"/>
        <w:szCs w:val="22"/>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133" w15:restartNumberingAfterBreak="0">
    <w:nsid w:val="693A2EEE"/>
    <w:multiLevelType w:val="hybridMultilevel"/>
    <w:tmpl w:val="F386FF30"/>
    <w:lvl w:ilvl="0" w:tplc="EA9E4FF6">
      <w:start w:val="1"/>
      <w:numFmt w:val="lowerRoman"/>
      <w:lvlText w:val="%1."/>
      <w:lvlJc w:val="left"/>
      <w:pPr>
        <w:ind w:left="750" w:hanging="720"/>
      </w:pPr>
      <w:rPr>
        <w:rFonts w:hint="default"/>
      </w:rPr>
    </w:lvl>
    <w:lvl w:ilvl="1" w:tplc="34090019" w:tentative="1">
      <w:start w:val="1"/>
      <w:numFmt w:val="lowerLetter"/>
      <w:lvlText w:val="%2."/>
      <w:lvlJc w:val="left"/>
      <w:pPr>
        <w:ind w:left="1110" w:hanging="360"/>
      </w:pPr>
    </w:lvl>
    <w:lvl w:ilvl="2" w:tplc="3409001B" w:tentative="1">
      <w:start w:val="1"/>
      <w:numFmt w:val="lowerRoman"/>
      <w:lvlText w:val="%3."/>
      <w:lvlJc w:val="right"/>
      <w:pPr>
        <w:ind w:left="1830" w:hanging="180"/>
      </w:pPr>
    </w:lvl>
    <w:lvl w:ilvl="3" w:tplc="3409000F" w:tentative="1">
      <w:start w:val="1"/>
      <w:numFmt w:val="decimal"/>
      <w:lvlText w:val="%4."/>
      <w:lvlJc w:val="left"/>
      <w:pPr>
        <w:ind w:left="2550" w:hanging="360"/>
      </w:pPr>
    </w:lvl>
    <w:lvl w:ilvl="4" w:tplc="34090019" w:tentative="1">
      <w:start w:val="1"/>
      <w:numFmt w:val="lowerLetter"/>
      <w:lvlText w:val="%5."/>
      <w:lvlJc w:val="left"/>
      <w:pPr>
        <w:ind w:left="3270" w:hanging="360"/>
      </w:pPr>
    </w:lvl>
    <w:lvl w:ilvl="5" w:tplc="3409001B" w:tentative="1">
      <w:start w:val="1"/>
      <w:numFmt w:val="lowerRoman"/>
      <w:lvlText w:val="%6."/>
      <w:lvlJc w:val="right"/>
      <w:pPr>
        <w:ind w:left="3990" w:hanging="180"/>
      </w:pPr>
    </w:lvl>
    <w:lvl w:ilvl="6" w:tplc="3409000F" w:tentative="1">
      <w:start w:val="1"/>
      <w:numFmt w:val="decimal"/>
      <w:lvlText w:val="%7."/>
      <w:lvlJc w:val="left"/>
      <w:pPr>
        <w:ind w:left="4710" w:hanging="360"/>
      </w:pPr>
    </w:lvl>
    <w:lvl w:ilvl="7" w:tplc="34090019" w:tentative="1">
      <w:start w:val="1"/>
      <w:numFmt w:val="lowerLetter"/>
      <w:lvlText w:val="%8."/>
      <w:lvlJc w:val="left"/>
      <w:pPr>
        <w:ind w:left="5430" w:hanging="360"/>
      </w:pPr>
    </w:lvl>
    <w:lvl w:ilvl="8" w:tplc="3409001B" w:tentative="1">
      <w:start w:val="1"/>
      <w:numFmt w:val="lowerRoman"/>
      <w:lvlText w:val="%9."/>
      <w:lvlJc w:val="right"/>
      <w:pPr>
        <w:ind w:left="6150" w:hanging="180"/>
      </w:pPr>
    </w:lvl>
  </w:abstractNum>
  <w:abstractNum w:abstractNumId="134" w15:restartNumberingAfterBreak="0">
    <w:nsid w:val="699A743A"/>
    <w:multiLevelType w:val="hybridMultilevel"/>
    <w:tmpl w:val="F5206FFE"/>
    <w:lvl w:ilvl="0" w:tplc="D60C31D4">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5"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136" w15:restartNumberingAfterBreak="0">
    <w:nsid w:val="6B200903"/>
    <w:multiLevelType w:val="hybridMultilevel"/>
    <w:tmpl w:val="6A7690AE"/>
    <w:lvl w:ilvl="0" w:tplc="7778CE6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7" w15:restartNumberingAfterBreak="0">
    <w:nsid w:val="6D465F12"/>
    <w:multiLevelType w:val="hybridMultilevel"/>
    <w:tmpl w:val="74E845B4"/>
    <w:lvl w:ilvl="0" w:tplc="78BE8D2A">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8" w15:restartNumberingAfterBreak="0">
    <w:nsid w:val="6DF637ED"/>
    <w:multiLevelType w:val="hybridMultilevel"/>
    <w:tmpl w:val="587AC7F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9" w15:restartNumberingAfterBreak="0">
    <w:nsid w:val="6E185229"/>
    <w:multiLevelType w:val="hybridMultilevel"/>
    <w:tmpl w:val="85163878"/>
    <w:lvl w:ilvl="0" w:tplc="B69651FC">
      <w:start w:val="1"/>
      <w:numFmt w:val="bullet"/>
      <w:lvlText w:val=""/>
      <w:lvlJc w:val="left"/>
      <w:pPr>
        <w:ind w:left="750" w:hanging="360"/>
      </w:pPr>
      <w:rPr>
        <w:rFonts w:ascii="Wingdings" w:hAnsi="Wingdings" w:hint="default"/>
        <w:color w:val="D73329"/>
        <w:sz w:val="22"/>
        <w:szCs w:val="22"/>
      </w:rPr>
    </w:lvl>
    <w:lvl w:ilvl="1" w:tplc="34090003" w:tentative="1">
      <w:start w:val="1"/>
      <w:numFmt w:val="bullet"/>
      <w:lvlText w:val="o"/>
      <w:lvlJc w:val="left"/>
      <w:pPr>
        <w:ind w:left="1470" w:hanging="360"/>
      </w:pPr>
      <w:rPr>
        <w:rFonts w:ascii="Courier New" w:hAnsi="Courier New" w:cs="Courier New" w:hint="default"/>
      </w:rPr>
    </w:lvl>
    <w:lvl w:ilvl="2" w:tplc="34090005" w:tentative="1">
      <w:start w:val="1"/>
      <w:numFmt w:val="bullet"/>
      <w:lvlText w:val=""/>
      <w:lvlJc w:val="left"/>
      <w:pPr>
        <w:ind w:left="2190" w:hanging="360"/>
      </w:pPr>
      <w:rPr>
        <w:rFonts w:ascii="Wingdings" w:hAnsi="Wingdings" w:hint="default"/>
      </w:rPr>
    </w:lvl>
    <w:lvl w:ilvl="3" w:tplc="34090001" w:tentative="1">
      <w:start w:val="1"/>
      <w:numFmt w:val="bullet"/>
      <w:lvlText w:val=""/>
      <w:lvlJc w:val="left"/>
      <w:pPr>
        <w:ind w:left="2910" w:hanging="360"/>
      </w:pPr>
      <w:rPr>
        <w:rFonts w:ascii="Symbol" w:hAnsi="Symbol" w:hint="default"/>
      </w:rPr>
    </w:lvl>
    <w:lvl w:ilvl="4" w:tplc="34090003" w:tentative="1">
      <w:start w:val="1"/>
      <w:numFmt w:val="bullet"/>
      <w:lvlText w:val="o"/>
      <w:lvlJc w:val="left"/>
      <w:pPr>
        <w:ind w:left="3630" w:hanging="360"/>
      </w:pPr>
      <w:rPr>
        <w:rFonts w:ascii="Courier New" w:hAnsi="Courier New" w:cs="Courier New" w:hint="default"/>
      </w:rPr>
    </w:lvl>
    <w:lvl w:ilvl="5" w:tplc="34090005" w:tentative="1">
      <w:start w:val="1"/>
      <w:numFmt w:val="bullet"/>
      <w:lvlText w:val=""/>
      <w:lvlJc w:val="left"/>
      <w:pPr>
        <w:ind w:left="4350" w:hanging="360"/>
      </w:pPr>
      <w:rPr>
        <w:rFonts w:ascii="Wingdings" w:hAnsi="Wingdings" w:hint="default"/>
      </w:rPr>
    </w:lvl>
    <w:lvl w:ilvl="6" w:tplc="34090001" w:tentative="1">
      <w:start w:val="1"/>
      <w:numFmt w:val="bullet"/>
      <w:lvlText w:val=""/>
      <w:lvlJc w:val="left"/>
      <w:pPr>
        <w:ind w:left="5070" w:hanging="360"/>
      </w:pPr>
      <w:rPr>
        <w:rFonts w:ascii="Symbol" w:hAnsi="Symbol" w:hint="default"/>
      </w:rPr>
    </w:lvl>
    <w:lvl w:ilvl="7" w:tplc="34090003" w:tentative="1">
      <w:start w:val="1"/>
      <w:numFmt w:val="bullet"/>
      <w:lvlText w:val="o"/>
      <w:lvlJc w:val="left"/>
      <w:pPr>
        <w:ind w:left="5790" w:hanging="360"/>
      </w:pPr>
      <w:rPr>
        <w:rFonts w:ascii="Courier New" w:hAnsi="Courier New" w:cs="Courier New" w:hint="default"/>
      </w:rPr>
    </w:lvl>
    <w:lvl w:ilvl="8" w:tplc="34090005" w:tentative="1">
      <w:start w:val="1"/>
      <w:numFmt w:val="bullet"/>
      <w:lvlText w:val=""/>
      <w:lvlJc w:val="left"/>
      <w:pPr>
        <w:ind w:left="6510" w:hanging="360"/>
      </w:pPr>
      <w:rPr>
        <w:rFonts w:ascii="Wingdings" w:hAnsi="Wingdings" w:hint="default"/>
      </w:rPr>
    </w:lvl>
  </w:abstractNum>
  <w:abstractNum w:abstractNumId="140" w15:restartNumberingAfterBreak="0">
    <w:nsid w:val="6E45190C"/>
    <w:multiLevelType w:val="hybridMultilevel"/>
    <w:tmpl w:val="7EC6E43E"/>
    <w:lvl w:ilvl="0" w:tplc="DA242298">
      <w:start w:val="1"/>
      <w:numFmt w:val="bullet"/>
      <w:lvlText w:val=""/>
      <w:lvlJc w:val="left"/>
      <w:pPr>
        <w:ind w:left="720" w:hanging="360"/>
      </w:pPr>
      <w:rPr>
        <w:rFonts w:ascii="Wingdings" w:hAnsi="Wingdings" w:hint="default"/>
        <w:color w:val="D73329"/>
        <w:sz w:val="22"/>
        <w:szCs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1" w15:restartNumberingAfterBreak="0">
    <w:nsid w:val="6E5F0898"/>
    <w:multiLevelType w:val="hybridMultilevel"/>
    <w:tmpl w:val="FE605A12"/>
    <w:lvl w:ilvl="0" w:tplc="0AF6D9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2" w15:restartNumberingAfterBreak="0">
    <w:nsid w:val="6EAC7CDA"/>
    <w:multiLevelType w:val="hybridMultilevel"/>
    <w:tmpl w:val="90DA6DB0"/>
    <w:lvl w:ilvl="0" w:tplc="550E51DA">
      <w:start w:val="1"/>
      <w:numFmt w:val="bullet"/>
      <w:lvlText w:val=""/>
      <w:lvlJc w:val="left"/>
      <w:pPr>
        <w:ind w:left="1423" w:hanging="360"/>
      </w:pPr>
      <w:rPr>
        <w:rFonts w:ascii="Wingdings" w:hAnsi="Wingdings" w:hint="default"/>
        <w:color w:val="D73329"/>
        <w:sz w:val="22"/>
        <w:szCs w:val="22"/>
      </w:rPr>
    </w:lvl>
    <w:lvl w:ilvl="1" w:tplc="34090003" w:tentative="1">
      <w:start w:val="1"/>
      <w:numFmt w:val="bullet"/>
      <w:lvlText w:val="o"/>
      <w:lvlJc w:val="left"/>
      <w:pPr>
        <w:ind w:left="2143" w:hanging="360"/>
      </w:pPr>
      <w:rPr>
        <w:rFonts w:ascii="Courier New" w:hAnsi="Courier New" w:cs="Courier New" w:hint="default"/>
      </w:rPr>
    </w:lvl>
    <w:lvl w:ilvl="2" w:tplc="34090005" w:tentative="1">
      <w:start w:val="1"/>
      <w:numFmt w:val="bullet"/>
      <w:lvlText w:val=""/>
      <w:lvlJc w:val="left"/>
      <w:pPr>
        <w:ind w:left="2863" w:hanging="360"/>
      </w:pPr>
      <w:rPr>
        <w:rFonts w:ascii="Wingdings" w:hAnsi="Wingdings" w:hint="default"/>
      </w:rPr>
    </w:lvl>
    <w:lvl w:ilvl="3" w:tplc="34090001" w:tentative="1">
      <w:start w:val="1"/>
      <w:numFmt w:val="bullet"/>
      <w:lvlText w:val=""/>
      <w:lvlJc w:val="left"/>
      <w:pPr>
        <w:ind w:left="3583" w:hanging="360"/>
      </w:pPr>
      <w:rPr>
        <w:rFonts w:ascii="Symbol" w:hAnsi="Symbol" w:hint="default"/>
      </w:rPr>
    </w:lvl>
    <w:lvl w:ilvl="4" w:tplc="34090003" w:tentative="1">
      <w:start w:val="1"/>
      <w:numFmt w:val="bullet"/>
      <w:lvlText w:val="o"/>
      <w:lvlJc w:val="left"/>
      <w:pPr>
        <w:ind w:left="4303" w:hanging="360"/>
      </w:pPr>
      <w:rPr>
        <w:rFonts w:ascii="Courier New" w:hAnsi="Courier New" w:cs="Courier New" w:hint="default"/>
      </w:rPr>
    </w:lvl>
    <w:lvl w:ilvl="5" w:tplc="34090005" w:tentative="1">
      <w:start w:val="1"/>
      <w:numFmt w:val="bullet"/>
      <w:lvlText w:val=""/>
      <w:lvlJc w:val="left"/>
      <w:pPr>
        <w:ind w:left="5023" w:hanging="360"/>
      </w:pPr>
      <w:rPr>
        <w:rFonts w:ascii="Wingdings" w:hAnsi="Wingdings" w:hint="default"/>
      </w:rPr>
    </w:lvl>
    <w:lvl w:ilvl="6" w:tplc="34090001" w:tentative="1">
      <w:start w:val="1"/>
      <w:numFmt w:val="bullet"/>
      <w:lvlText w:val=""/>
      <w:lvlJc w:val="left"/>
      <w:pPr>
        <w:ind w:left="5743" w:hanging="360"/>
      </w:pPr>
      <w:rPr>
        <w:rFonts w:ascii="Symbol" w:hAnsi="Symbol" w:hint="default"/>
      </w:rPr>
    </w:lvl>
    <w:lvl w:ilvl="7" w:tplc="34090003" w:tentative="1">
      <w:start w:val="1"/>
      <w:numFmt w:val="bullet"/>
      <w:lvlText w:val="o"/>
      <w:lvlJc w:val="left"/>
      <w:pPr>
        <w:ind w:left="6463" w:hanging="360"/>
      </w:pPr>
      <w:rPr>
        <w:rFonts w:ascii="Courier New" w:hAnsi="Courier New" w:cs="Courier New" w:hint="default"/>
      </w:rPr>
    </w:lvl>
    <w:lvl w:ilvl="8" w:tplc="34090005" w:tentative="1">
      <w:start w:val="1"/>
      <w:numFmt w:val="bullet"/>
      <w:lvlText w:val=""/>
      <w:lvlJc w:val="left"/>
      <w:pPr>
        <w:ind w:left="7183" w:hanging="360"/>
      </w:pPr>
      <w:rPr>
        <w:rFonts w:ascii="Wingdings" w:hAnsi="Wingdings" w:hint="default"/>
      </w:rPr>
    </w:lvl>
  </w:abstractNum>
  <w:abstractNum w:abstractNumId="143" w15:restartNumberingAfterBreak="0">
    <w:nsid w:val="6FF427B1"/>
    <w:multiLevelType w:val="hybridMultilevel"/>
    <w:tmpl w:val="EC5036EC"/>
    <w:lvl w:ilvl="0" w:tplc="34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4" w15:restartNumberingAfterBreak="0">
    <w:nsid w:val="71C9046A"/>
    <w:multiLevelType w:val="hybridMultilevel"/>
    <w:tmpl w:val="D8E68B0E"/>
    <w:lvl w:ilvl="0" w:tplc="FA924302">
      <w:start w:val="1"/>
      <w:numFmt w:val="lowerRoman"/>
      <w:lvlText w:val="%1."/>
      <w:lvlJc w:val="left"/>
      <w:pPr>
        <w:ind w:left="1080" w:hanging="72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5" w15:restartNumberingAfterBreak="0">
    <w:nsid w:val="71EB23D2"/>
    <w:multiLevelType w:val="hybridMultilevel"/>
    <w:tmpl w:val="375C1C74"/>
    <w:lvl w:ilvl="0" w:tplc="85BAC19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6" w15:restartNumberingAfterBreak="0">
    <w:nsid w:val="72561D45"/>
    <w:multiLevelType w:val="hybridMultilevel"/>
    <w:tmpl w:val="19C28D26"/>
    <w:lvl w:ilvl="0" w:tplc="6840C8EE">
      <w:start w:val="1"/>
      <w:numFmt w:val="bullet"/>
      <w:lvlText w:val=""/>
      <w:lvlJc w:val="left"/>
      <w:pPr>
        <w:ind w:left="1434" w:hanging="360"/>
      </w:pPr>
      <w:rPr>
        <w:rFonts w:ascii="Wingdings" w:hAnsi="Wingdings" w:hint="default"/>
        <w:color w:val="D73329"/>
        <w:sz w:val="22"/>
        <w:szCs w:val="22"/>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147" w15:restartNumberingAfterBreak="0">
    <w:nsid w:val="74B476FC"/>
    <w:multiLevelType w:val="hybridMultilevel"/>
    <w:tmpl w:val="07AC9A88"/>
    <w:lvl w:ilvl="0" w:tplc="99F84E42">
      <w:start w:val="1"/>
      <w:numFmt w:val="bullet"/>
      <w:lvlText w:val=""/>
      <w:lvlJc w:val="left"/>
      <w:pPr>
        <w:ind w:left="720" w:hanging="360"/>
      </w:pPr>
      <w:rPr>
        <w:rFonts w:ascii="Wingdings" w:hAnsi="Wingdings" w:hint="default"/>
        <w:color w:val="D73329"/>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8" w15:restartNumberingAfterBreak="0">
    <w:nsid w:val="751F6D3A"/>
    <w:multiLevelType w:val="hybridMultilevel"/>
    <w:tmpl w:val="222C7B8C"/>
    <w:lvl w:ilvl="0" w:tplc="727215E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9" w15:restartNumberingAfterBreak="0">
    <w:nsid w:val="753132DF"/>
    <w:multiLevelType w:val="hybridMultilevel"/>
    <w:tmpl w:val="59F0C86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0"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1"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2" w15:restartNumberingAfterBreak="0">
    <w:nsid w:val="77177B8A"/>
    <w:multiLevelType w:val="hybridMultilevel"/>
    <w:tmpl w:val="459CEE1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3" w15:restartNumberingAfterBreak="0">
    <w:nsid w:val="779979F9"/>
    <w:multiLevelType w:val="hybridMultilevel"/>
    <w:tmpl w:val="8B7EEA84"/>
    <w:lvl w:ilvl="0" w:tplc="70AE254E">
      <w:start w:val="1"/>
      <w:numFmt w:val="lowerRoman"/>
      <w:lvlText w:val="%1."/>
      <w:lvlJc w:val="left"/>
      <w:pPr>
        <w:ind w:left="1080" w:hanging="720"/>
      </w:pPr>
      <w:rPr>
        <w:rFonts w:hint="default"/>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4" w15:restartNumberingAfterBreak="0">
    <w:nsid w:val="77FF4C53"/>
    <w:multiLevelType w:val="hybridMultilevel"/>
    <w:tmpl w:val="4C607D2C"/>
    <w:lvl w:ilvl="0" w:tplc="8474F068">
      <w:start w:val="1"/>
      <w:numFmt w:val="lowerRoman"/>
      <w:lvlText w:val="%1."/>
      <w:lvlJc w:val="left"/>
      <w:pPr>
        <w:ind w:left="746" w:hanging="720"/>
      </w:pPr>
      <w:rPr>
        <w:rFonts w:hint="default"/>
      </w:rPr>
    </w:lvl>
    <w:lvl w:ilvl="1" w:tplc="34090019">
      <w:start w:val="1"/>
      <w:numFmt w:val="lowerLetter"/>
      <w:lvlText w:val="%2."/>
      <w:lvlJc w:val="left"/>
      <w:pPr>
        <w:ind w:left="1106" w:hanging="360"/>
      </w:pPr>
    </w:lvl>
    <w:lvl w:ilvl="2" w:tplc="3409001B" w:tentative="1">
      <w:start w:val="1"/>
      <w:numFmt w:val="lowerRoman"/>
      <w:lvlText w:val="%3."/>
      <w:lvlJc w:val="right"/>
      <w:pPr>
        <w:ind w:left="1826" w:hanging="180"/>
      </w:pPr>
    </w:lvl>
    <w:lvl w:ilvl="3" w:tplc="3409000F" w:tentative="1">
      <w:start w:val="1"/>
      <w:numFmt w:val="decimal"/>
      <w:lvlText w:val="%4."/>
      <w:lvlJc w:val="left"/>
      <w:pPr>
        <w:ind w:left="2546" w:hanging="360"/>
      </w:pPr>
    </w:lvl>
    <w:lvl w:ilvl="4" w:tplc="34090019" w:tentative="1">
      <w:start w:val="1"/>
      <w:numFmt w:val="lowerLetter"/>
      <w:lvlText w:val="%5."/>
      <w:lvlJc w:val="left"/>
      <w:pPr>
        <w:ind w:left="3266" w:hanging="360"/>
      </w:pPr>
    </w:lvl>
    <w:lvl w:ilvl="5" w:tplc="3409001B" w:tentative="1">
      <w:start w:val="1"/>
      <w:numFmt w:val="lowerRoman"/>
      <w:lvlText w:val="%6."/>
      <w:lvlJc w:val="right"/>
      <w:pPr>
        <w:ind w:left="3986" w:hanging="180"/>
      </w:pPr>
    </w:lvl>
    <w:lvl w:ilvl="6" w:tplc="3409000F" w:tentative="1">
      <w:start w:val="1"/>
      <w:numFmt w:val="decimal"/>
      <w:lvlText w:val="%7."/>
      <w:lvlJc w:val="left"/>
      <w:pPr>
        <w:ind w:left="4706" w:hanging="360"/>
      </w:pPr>
    </w:lvl>
    <w:lvl w:ilvl="7" w:tplc="34090019" w:tentative="1">
      <w:start w:val="1"/>
      <w:numFmt w:val="lowerLetter"/>
      <w:lvlText w:val="%8."/>
      <w:lvlJc w:val="left"/>
      <w:pPr>
        <w:ind w:left="5426" w:hanging="360"/>
      </w:pPr>
    </w:lvl>
    <w:lvl w:ilvl="8" w:tplc="3409001B" w:tentative="1">
      <w:start w:val="1"/>
      <w:numFmt w:val="lowerRoman"/>
      <w:lvlText w:val="%9."/>
      <w:lvlJc w:val="right"/>
      <w:pPr>
        <w:ind w:left="6146" w:hanging="180"/>
      </w:pPr>
    </w:lvl>
  </w:abstractNum>
  <w:abstractNum w:abstractNumId="155" w15:restartNumberingAfterBreak="0">
    <w:nsid w:val="78017F12"/>
    <w:multiLevelType w:val="hybridMultilevel"/>
    <w:tmpl w:val="9C1A30F4"/>
    <w:lvl w:ilvl="0" w:tplc="9008252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6" w15:restartNumberingAfterBreak="0">
    <w:nsid w:val="79A73C3A"/>
    <w:multiLevelType w:val="hybridMultilevel"/>
    <w:tmpl w:val="A0627F2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7" w15:restartNumberingAfterBreak="0">
    <w:nsid w:val="79E8013F"/>
    <w:multiLevelType w:val="hybridMultilevel"/>
    <w:tmpl w:val="E9EA486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8" w15:restartNumberingAfterBreak="0">
    <w:nsid w:val="7A155018"/>
    <w:multiLevelType w:val="hybridMultilevel"/>
    <w:tmpl w:val="473648A0"/>
    <w:lvl w:ilvl="0" w:tplc="93F0F198">
      <w:start w:val="1"/>
      <w:numFmt w:val="bullet"/>
      <w:lvlText w:val=""/>
      <w:lvlJc w:val="left"/>
      <w:pPr>
        <w:ind w:left="1434" w:hanging="360"/>
      </w:pPr>
      <w:rPr>
        <w:rFonts w:ascii="Wingdings" w:hAnsi="Wingdings" w:hint="default"/>
        <w:color w:val="D73329"/>
        <w:sz w:val="22"/>
        <w:szCs w:val="22"/>
      </w:rPr>
    </w:lvl>
    <w:lvl w:ilvl="1" w:tplc="34090003" w:tentative="1">
      <w:start w:val="1"/>
      <w:numFmt w:val="bullet"/>
      <w:lvlText w:val="o"/>
      <w:lvlJc w:val="left"/>
      <w:pPr>
        <w:ind w:left="2154" w:hanging="360"/>
      </w:pPr>
      <w:rPr>
        <w:rFonts w:ascii="Courier New" w:hAnsi="Courier New" w:cs="Courier New" w:hint="default"/>
      </w:rPr>
    </w:lvl>
    <w:lvl w:ilvl="2" w:tplc="34090005" w:tentative="1">
      <w:start w:val="1"/>
      <w:numFmt w:val="bullet"/>
      <w:lvlText w:val=""/>
      <w:lvlJc w:val="left"/>
      <w:pPr>
        <w:ind w:left="2874" w:hanging="360"/>
      </w:pPr>
      <w:rPr>
        <w:rFonts w:ascii="Wingdings" w:hAnsi="Wingdings" w:hint="default"/>
      </w:rPr>
    </w:lvl>
    <w:lvl w:ilvl="3" w:tplc="34090001" w:tentative="1">
      <w:start w:val="1"/>
      <w:numFmt w:val="bullet"/>
      <w:lvlText w:val=""/>
      <w:lvlJc w:val="left"/>
      <w:pPr>
        <w:ind w:left="3594" w:hanging="360"/>
      </w:pPr>
      <w:rPr>
        <w:rFonts w:ascii="Symbol" w:hAnsi="Symbol" w:hint="default"/>
      </w:rPr>
    </w:lvl>
    <w:lvl w:ilvl="4" w:tplc="34090003" w:tentative="1">
      <w:start w:val="1"/>
      <w:numFmt w:val="bullet"/>
      <w:lvlText w:val="o"/>
      <w:lvlJc w:val="left"/>
      <w:pPr>
        <w:ind w:left="4314" w:hanging="360"/>
      </w:pPr>
      <w:rPr>
        <w:rFonts w:ascii="Courier New" w:hAnsi="Courier New" w:cs="Courier New" w:hint="default"/>
      </w:rPr>
    </w:lvl>
    <w:lvl w:ilvl="5" w:tplc="34090005" w:tentative="1">
      <w:start w:val="1"/>
      <w:numFmt w:val="bullet"/>
      <w:lvlText w:val=""/>
      <w:lvlJc w:val="left"/>
      <w:pPr>
        <w:ind w:left="5034" w:hanging="360"/>
      </w:pPr>
      <w:rPr>
        <w:rFonts w:ascii="Wingdings" w:hAnsi="Wingdings" w:hint="default"/>
      </w:rPr>
    </w:lvl>
    <w:lvl w:ilvl="6" w:tplc="34090001" w:tentative="1">
      <w:start w:val="1"/>
      <w:numFmt w:val="bullet"/>
      <w:lvlText w:val=""/>
      <w:lvlJc w:val="left"/>
      <w:pPr>
        <w:ind w:left="5754" w:hanging="360"/>
      </w:pPr>
      <w:rPr>
        <w:rFonts w:ascii="Symbol" w:hAnsi="Symbol" w:hint="default"/>
      </w:rPr>
    </w:lvl>
    <w:lvl w:ilvl="7" w:tplc="34090003" w:tentative="1">
      <w:start w:val="1"/>
      <w:numFmt w:val="bullet"/>
      <w:lvlText w:val="o"/>
      <w:lvlJc w:val="left"/>
      <w:pPr>
        <w:ind w:left="6474" w:hanging="360"/>
      </w:pPr>
      <w:rPr>
        <w:rFonts w:ascii="Courier New" w:hAnsi="Courier New" w:cs="Courier New" w:hint="default"/>
      </w:rPr>
    </w:lvl>
    <w:lvl w:ilvl="8" w:tplc="34090005" w:tentative="1">
      <w:start w:val="1"/>
      <w:numFmt w:val="bullet"/>
      <w:lvlText w:val=""/>
      <w:lvlJc w:val="left"/>
      <w:pPr>
        <w:ind w:left="7194" w:hanging="360"/>
      </w:pPr>
      <w:rPr>
        <w:rFonts w:ascii="Wingdings" w:hAnsi="Wingdings" w:hint="default"/>
      </w:rPr>
    </w:lvl>
  </w:abstractNum>
  <w:abstractNum w:abstractNumId="159" w15:restartNumberingAfterBreak="0">
    <w:nsid w:val="7C2D1FC2"/>
    <w:multiLevelType w:val="hybridMultilevel"/>
    <w:tmpl w:val="181EC00C"/>
    <w:lvl w:ilvl="0" w:tplc="12686B48">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0" w15:restartNumberingAfterBreak="0">
    <w:nsid w:val="7DAE5925"/>
    <w:multiLevelType w:val="hybridMultilevel"/>
    <w:tmpl w:val="6106A35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1" w15:restartNumberingAfterBreak="0">
    <w:nsid w:val="7E9327AC"/>
    <w:multiLevelType w:val="hybridMultilevel"/>
    <w:tmpl w:val="02781936"/>
    <w:lvl w:ilvl="0" w:tplc="24D0C82E">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2" w15:restartNumberingAfterBreak="0">
    <w:nsid w:val="7EE03743"/>
    <w:multiLevelType w:val="hybridMultilevel"/>
    <w:tmpl w:val="719C1070"/>
    <w:lvl w:ilvl="0" w:tplc="E51C0BB8">
      <w:start w:val="1"/>
      <w:numFmt w:val="bullet"/>
      <w:lvlText w:val=""/>
      <w:lvlJc w:val="left"/>
      <w:pPr>
        <w:ind w:left="720" w:hanging="360"/>
      </w:pPr>
      <w:rPr>
        <w:rFonts w:ascii="Wingdings" w:hAnsi="Wingdings" w:hint="default"/>
        <w:sz w:val="22"/>
        <w:szCs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3" w15:restartNumberingAfterBreak="0">
    <w:nsid w:val="7F082E2A"/>
    <w:multiLevelType w:val="hybridMultilevel"/>
    <w:tmpl w:val="072C9A92"/>
    <w:lvl w:ilvl="0" w:tplc="0AF6D9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727654028">
    <w:abstractNumId w:val="150"/>
  </w:num>
  <w:num w:numId="2" w16cid:durableId="1987003932">
    <w:abstractNumId w:val="0"/>
  </w:num>
  <w:num w:numId="3" w16cid:durableId="130828322">
    <w:abstractNumId w:val="41"/>
  </w:num>
  <w:num w:numId="4" w16cid:durableId="1693073822">
    <w:abstractNumId w:val="106"/>
  </w:num>
  <w:num w:numId="5" w16cid:durableId="1721515591">
    <w:abstractNumId w:val="60"/>
  </w:num>
  <w:num w:numId="6" w16cid:durableId="958678817">
    <w:abstractNumId w:val="10"/>
  </w:num>
  <w:num w:numId="7" w16cid:durableId="1598828102">
    <w:abstractNumId w:val="44"/>
  </w:num>
  <w:num w:numId="8" w16cid:durableId="1692611741">
    <w:abstractNumId w:val="151"/>
  </w:num>
  <w:num w:numId="9" w16cid:durableId="1249582659">
    <w:abstractNumId w:val="100"/>
  </w:num>
  <w:num w:numId="10" w16cid:durableId="412825089">
    <w:abstractNumId w:val="95"/>
  </w:num>
  <w:num w:numId="11" w16cid:durableId="966086301">
    <w:abstractNumId w:val="31"/>
  </w:num>
  <w:num w:numId="12" w16cid:durableId="1326782325">
    <w:abstractNumId w:val="94"/>
  </w:num>
  <w:num w:numId="13" w16cid:durableId="1457335783">
    <w:abstractNumId w:val="77"/>
  </w:num>
  <w:num w:numId="14" w16cid:durableId="1719167278">
    <w:abstractNumId w:val="97"/>
  </w:num>
  <w:num w:numId="15" w16cid:durableId="2089761925">
    <w:abstractNumId w:val="135"/>
  </w:num>
  <w:num w:numId="16" w16cid:durableId="173540726">
    <w:abstractNumId w:val="19"/>
  </w:num>
  <w:num w:numId="17" w16cid:durableId="207449088">
    <w:abstractNumId w:val="6"/>
  </w:num>
  <w:num w:numId="18" w16cid:durableId="1330254660">
    <w:abstractNumId w:val="61"/>
  </w:num>
  <w:num w:numId="19" w16cid:durableId="733553270">
    <w:abstractNumId w:val="92"/>
  </w:num>
  <w:num w:numId="20" w16cid:durableId="887760419">
    <w:abstractNumId w:val="1"/>
  </w:num>
  <w:num w:numId="21" w16cid:durableId="1478766362">
    <w:abstractNumId w:val="99"/>
  </w:num>
  <w:num w:numId="22" w16cid:durableId="1610773726">
    <w:abstractNumId w:val="9"/>
  </w:num>
  <w:num w:numId="23" w16cid:durableId="1149789383">
    <w:abstractNumId w:val="74"/>
  </w:num>
  <w:num w:numId="24" w16cid:durableId="573971553">
    <w:abstractNumId w:val="117"/>
  </w:num>
  <w:num w:numId="25" w16cid:durableId="2105878496">
    <w:abstractNumId w:val="110"/>
  </w:num>
  <w:num w:numId="26" w16cid:durableId="1699499673">
    <w:abstractNumId w:val="18"/>
  </w:num>
  <w:num w:numId="27" w16cid:durableId="188416728">
    <w:abstractNumId w:val="58"/>
  </w:num>
  <w:num w:numId="28" w16cid:durableId="710422430">
    <w:abstractNumId w:val="22"/>
  </w:num>
  <w:num w:numId="29" w16cid:durableId="1674138969">
    <w:abstractNumId w:val="87"/>
  </w:num>
  <w:num w:numId="30" w16cid:durableId="972641152">
    <w:abstractNumId w:val="126"/>
  </w:num>
  <w:num w:numId="31" w16cid:durableId="1809013225">
    <w:abstractNumId w:val="30"/>
  </w:num>
  <w:num w:numId="32" w16cid:durableId="422914584">
    <w:abstractNumId w:val="123"/>
  </w:num>
  <w:num w:numId="33" w16cid:durableId="1063798587">
    <w:abstractNumId w:val="50"/>
  </w:num>
  <w:num w:numId="34" w16cid:durableId="796340303">
    <w:abstractNumId w:val="157"/>
  </w:num>
  <w:num w:numId="35" w16cid:durableId="508983921">
    <w:abstractNumId w:val="85"/>
  </w:num>
  <w:num w:numId="36" w16cid:durableId="1535848113">
    <w:abstractNumId w:val="54"/>
  </w:num>
  <w:num w:numId="37" w16cid:durableId="234701644">
    <w:abstractNumId w:val="139"/>
  </w:num>
  <w:num w:numId="38" w16cid:durableId="140317596">
    <w:abstractNumId w:val="101"/>
  </w:num>
  <w:num w:numId="39" w16cid:durableId="464087000">
    <w:abstractNumId w:val="27"/>
  </w:num>
  <w:num w:numId="40" w16cid:durableId="108550870">
    <w:abstractNumId w:val="42"/>
  </w:num>
  <w:num w:numId="41" w16cid:durableId="89396540">
    <w:abstractNumId w:val="21"/>
  </w:num>
  <w:num w:numId="42" w16cid:durableId="410156046">
    <w:abstractNumId w:val="4"/>
  </w:num>
  <w:num w:numId="43" w16cid:durableId="2128625346">
    <w:abstractNumId w:val="73"/>
  </w:num>
  <w:num w:numId="44" w16cid:durableId="2077582473">
    <w:abstractNumId w:val="55"/>
  </w:num>
  <w:num w:numId="45" w16cid:durableId="542789943">
    <w:abstractNumId w:val="114"/>
  </w:num>
  <w:num w:numId="46" w16cid:durableId="755982056">
    <w:abstractNumId w:val="78"/>
  </w:num>
  <w:num w:numId="47" w16cid:durableId="1777366024">
    <w:abstractNumId w:val="69"/>
  </w:num>
  <w:num w:numId="48" w16cid:durableId="2083985686">
    <w:abstractNumId w:val="46"/>
  </w:num>
  <w:num w:numId="49" w16cid:durableId="930818892">
    <w:abstractNumId w:val="98"/>
  </w:num>
  <w:num w:numId="50" w16cid:durableId="416948988">
    <w:abstractNumId w:val="45"/>
  </w:num>
  <w:num w:numId="51" w16cid:durableId="2014799368">
    <w:abstractNumId w:val="159"/>
  </w:num>
  <w:num w:numId="52" w16cid:durableId="676230401">
    <w:abstractNumId w:val="128"/>
  </w:num>
  <w:num w:numId="53" w16cid:durableId="889732627">
    <w:abstractNumId w:val="162"/>
  </w:num>
  <w:num w:numId="54" w16cid:durableId="1911453634">
    <w:abstractNumId w:val="102"/>
  </w:num>
  <w:num w:numId="55" w16cid:durableId="1476683088">
    <w:abstractNumId w:val="75"/>
  </w:num>
  <w:num w:numId="56" w16cid:durableId="42800391">
    <w:abstractNumId w:val="5"/>
  </w:num>
  <w:num w:numId="57" w16cid:durableId="1780055481">
    <w:abstractNumId w:val="115"/>
  </w:num>
  <w:num w:numId="58" w16cid:durableId="1580486054">
    <w:abstractNumId w:val="53"/>
  </w:num>
  <w:num w:numId="59" w16cid:durableId="1809934974">
    <w:abstractNumId w:val="38"/>
  </w:num>
  <w:num w:numId="60" w16cid:durableId="2107993295">
    <w:abstractNumId w:val="146"/>
  </w:num>
  <w:num w:numId="61" w16cid:durableId="610286624">
    <w:abstractNumId w:val="71"/>
  </w:num>
  <w:num w:numId="62" w16cid:durableId="812135432">
    <w:abstractNumId w:val="133"/>
  </w:num>
  <w:num w:numId="63" w16cid:durableId="1154369477">
    <w:abstractNumId w:val="11"/>
  </w:num>
  <w:num w:numId="64" w16cid:durableId="833032995">
    <w:abstractNumId w:val="144"/>
  </w:num>
  <w:num w:numId="65" w16cid:durableId="1857040351">
    <w:abstractNumId w:val="76"/>
  </w:num>
  <w:num w:numId="66" w16cid:durableId="1819374299">
    <w:abstractNumId w:val="57"/>
  </w:num>
  <w:num w:numId="67" w16cid:durableId="1747219434">
    <w:abstractNumId w:val="23"/>
  </w:num>
  <w:num w:numId="68" w16cid:durableId="1049494052">
    <w:abstractNumId w:val="140"/>
  </w:num>
  <w:num w:numId="69" w16cid:durableId="1953707653">
    <w:abstractNumId w:val="20"/>
  </w:num>
  <w:num w:numId="70" w16cid:durableId="469250702">
    <w:abstractNumId w:val="35"/>
  </w:num>
  <w:num w:numId="71" w16cid:durableId="629552056">
    <w:abstractNumId w:val="125"/>
  </w:num>
  <w:num w:numId="72" w16cid:durableId="664093349">
    <w:abstractNumId w:val="39"/>
  </w:num>
  <w:num w:numId="73" w16cid:durableId="319890862">
    <w:abstractNumId w:val="17"/>
  </w:num>
  <w:num w:numId="74" w16cid:durableId="1961262921">
    <w:abstractNumId w:val="70"/>
  </w:num>
  <w:num w:numId="75" w16cid:durableId="1950044213">
    <w:abstractNumId w:val="147"/>
  </w:num>
  <w:num w:numId="76" w16cid:durableId="1505630085">
    <w:abstractNumId w:val="88"/>
  </w:num>
  <w:num w:numId="77" w16cid:durableId="228540709">
    <w:abstractNumId w:val="79"/>
  </w:num>
  <w:num w:numId="78" w16cid:durableId="2122525037">
    <w:abstractNumId w:val="13"/>
  </w:num>
  <w:num w:numId="79" w16cid:durableId="1475028506">
    <w:abstractNumId w:val="161"/>
  </w:num>
  <w:num w:numId="80" w16cid:durableId="1780686180">
    <w:abstractNumId w:val="112"/>
  </w:num>
  <w:num w:numId="81" w16cid:durableId="235822483">
    <w:abstractNumId w:val="124"/>
  </w:num>
  <w:num w:numId="82" w16cid:durableId="1335645995">
    <w:abstractNumId w:val="120"/>
  </w:num>
  <w:num w:numId="83" w16cid:durableId="1728531985">
    <w:abstractNumId w:val="34"/>
  </w:num>
  <w:num w:numId="84" w16cid:durableId="1220165983">
    <w:abstractNumId w:val="121"/>
  </w:num>
  <w:num w:numId="85" w16cid:durableId="448470307">
    <w:abstractNumId w:val="93"/>
  </w:num>
  <w:num w:numId="86" w16cid:durableId="519901587">
    <w:abstractNumId w:val="51"/>
  </w:num>
  <w:num w:numId="87" w16cid:durableId="1970360796">
    <w:abstractNumId w:val="43"/>
  </w:num>
  <w:num w:numId="88" w16cid:durableId="233513136">
    <w:abstractNumId w:val="63"/>
  </w:num>
  <w:num w:numId="89" w16cid:durableId="2133817838">
    <w:abstractNumId w:val="103"/>
  </w:num>
  <w:num w:numId="90" w16cid:durableId="310407387">
    <w:abstractNumId w:val="67"/>
  </w:num>
  <w:num w:numId="91" w16cid:durableId="1029329737">
    <w:abstractNumId w:val="29"/>
  </w:num>
  <w:num w:numId="92" w16cid:durableId="821778339">
    <w:abstractNumId w:val="149"/>
  </w:num>
  <w:num w:numId="93" w16cid:durableId="1969778406">
    <w:abstractNumId w:val="111"/>
  </w:num>
  <w:num w:numId="94" w16cid:durableId="296496460">
    <w:abstractNumId w:val="113"/>
  </w:num>
  <w:num w:numId="95" w16cid:durableId="1883326107">
    <w:abstractNumId w:val="154"/>
  </w:num>
  <w:num w:numId="96" w16cid:durableId="901064251">
    <w:abstractNumId w:val="134"/>
  </w:num>
  <w:num w:numId="97" w16cid:durableId="89203296">
    <w:abstractNumId w:val="14"/>
  </w:num>
  <w:num w:numId="98" w16cid:durableId="1979915094">
    <w:abstractNumId w:val="64"/>
  </w:num>
  <w:num w:numId="99" w16cid:durableId="2125074759">
    <w:abstractNumId w:val="160"/>
  </w:num>
  <w:num w:numId="100" w16cid:durableId="1572891400">
    <w:abstractNumId w:val="148"/>
  </w:num>
  <w:num w:numId="101" w16cid:durableId="1389954727">
    <w:abstractNumId w:val="28"/>
  </w:num>
  <w:num w:numId="102" w16cid:durableId="924994365">
    <w:abstractNumId w:val="25"/>
  </w:num>
  <w:num w:numId="103" w16cid:durableId="1623417017">
    <w:abstractNumId w:val="119"/>
  </w:num>
  <w:num w:numId="104" w16cid:durableId="1587349907">
    <w:abstractNumId w:val="47"/>
  </w:num>
  <w:num w:numId="105" w16cid:durableId="850222047">
    <w:abstractNumId w:val="107"/>
  </w:num>
  <w:num w:numId="106" w16cid:durableId="1814254748">
    <w:abstractNumId w:val="48"/>
  </w:num>
  <w:num w:numId="107" w16cid:durableId="620649757">
    <w:abstractNumId w:val="3"/>
  </w:num>
  <w:num w:numId="108" w16cid:durableId="1475484996">
    <w:abstractNumId w:val="52"/>
  </w:num>
  <w:num w:numId="109" w16cid:durableId="908006336">
    <w:abstractNumId w:val="56"/>
  </w:num>
  <w:num w:numId="110" w16cid:durableId="1500578198">
    <w:abstractNumId w:val="37"/>
  </w:num>
  <w:num w:numId="111" w16cid:durableId="454371315">
    <w:abstractNumId w:val="36"/>
  </w:num>
  <w:num w:numId="112" w16cid:durableId="182403710">
    <w:abstractNumId w:val="105"/>
  </w:num>
  <w:num w:numId="113" w16cid:durableId="148711070">
    <w:abstractNumId w:val="104"/>
  </w:num>
  <w:num w:numId="114" w16cid:durableId="928201880">
    <w:abstractNumId w:val="153"/>
  </w:num>
  <w:num w:numId="115" w16cid:durableId="780495769">
    <w:abstractNumId w:val="91"/>
  </w:num>
  <w:num w:numId="116" w16cid:durableId="1992128049">
    <w:abstractNumId w:val="152"/>
  </w:num>
  <w:num w:numId="117" w16cid:durableId="1909268762">
    <w:abstractNumId w:val="40"/>
  </w:num>
  <w:num w:numId="118" w16cid:durableId="620845395">
    <w:abstractNumId w:val="83"/>
  </w:num>
  <w:num w:numId="119" w16cid:durableId="1060788764">
    <w:abstractNumId w:val="156"/>
  </w:num>
  <w:num w:numId="120" w16cid:durableId="2103139454">
    <w:abstractNumId w:val="138"/>
  </w:num>
  <w:num w:numId="121" w16cid:durableId="1785148401">
    <w:abstractNumId w:val="66"/>
  </w:num>
  <w:num w:numId="122" w16cid:durableId="111676960">
    <w:abstractNumId w:val="130"/>
  </w:num>
  <w:num w:numId="123" w16cid:durableId="987245419">
    <w:abstractNumId w:val="122"/>
  </w:num>
  <w:num w:numId="124" w16cid:durableId="1223784376">
    <w:abstractNumId w:val="84"/>
  </w:num>
  <w:num w:numId="125" w16cid:durableId="1665544867">
    <w:abstractNumId w:val="80"/>
  </w:num>
  <w:num w:numId="126" w16cid:durableId="890962386">
    <w:abstractNumId w:val="129"/>
  </w:num>
  <w:num w:numId="127" w16cid:durableId="1098986670">
    <w:abstractNumId w:val="132"/>
  </w:num>
  <w:num w:numId="128" w16cid:durableId="2053797976">
    <w:abstractNumId w:val="8"/>
  </w:num>
  <w:num w:numId="129" w16cid:durableId="1738551466">
    <w:abstractNumId w:val="137"/>
  </w:num>
  <w:num w:numId="130" w16cid:durableId="1227227735">
    <w:abstractNumId w:val="89"/>
  </w:num>
  <w:num w:numId="131" w16cid:durableId="1485002239">
    <w:abstractNumId w:val="118"/>
  </w:num>
  <w:num w:numId="132" w16cid:durableId="155995890">
    <w:abstractNumId w:val="127"/>
  </w:num>
  <w:num w:numId="133" w16cid:durableId="1782796547">
    <w:abstractNumId w:val="131"/>
  </w:num>
  <w:num w:numId="134" w16cid:durableId="1041172825">
    <w:abstractNumId w:val="32"/>
  </w:num>
  <w:num w:numId="135" w16cid:durableId="1480658634">
    <w:abstractNumId w:val="158"/>
  </w:num>
  <w:num w:numId="136" w16cid:durableId="123547573">
    <w:abstractNumId w:val="49"/>
  </w:num>
  <w:num w:numId="137" w16cid:durableId="738555241">
    <w:abstractNumId w:val="90"/>
  </w:num>
  <w:num w:numId="138" w16cid:durableId="2033336280">
    <w:abstractNumId w:val="82"/>
  </w:num>
  <w:num w:numId="139" w16cid:durableId="1776510453">
    <w:abstractNumId w:val="116"/>
  </w:num>
  <w:num w:numId="140" w16cid:durableId="1508474276">
    <w:abstractNumId w:val="142"/>
  </w:num>
  <w:num w:numId="141" w16cid:durableId="1927572139">
    <w:abstractNumId w:val="108"/>
  </w:num>
  <w:num w:numId="142" w16cid:durableId="704016104">
    <w:abstractNumId w:val="68"/>
  </w:num>
  <w:num w:numId="143" w16cid:durableId="551964401">
    <w:abstractNumId w:val="155"/>
  </w:num>
  <w:num w:numId="144" w16cid:durableId="316881831">
    <w:abstractNumId w:val="145"/>
  </w:num>
  <w:num w:numId="145" w16cid:durableId="1799257395">
    <w:abstractNumId w:val="65"/>
  </w:num>
  <w:num w:numId="146" w16cid:durableId="1835484345">
    <w:abstractNumId w:val="81"/>
  </w:num>
  <w:num w:numId="147" w16cid:durableId="315038248">
    <w:abstractNumId w:val="136"/>
  </w:num>
  <w:num w:numId="148" w16cid:durableId="316686593">
    <w:abstractNumId w:val="109"/>
  </w:num>
  <w:num w:numId="149" w16cid:durableId="1694108120">
    <w:abstractNumId w:val="12"/>
  </w:num>
  <w:num w:numId="150" w16cid:durableId="131026815">
    <w:abstractNumId w:val="62"/>
  </w:num>
  <w:num w:numId="151" w16cid:durableId="716666624">
    <w:abstractNumId w:val="163"/>
  </w:num>
  <w:num w:numId="152" w16cid:durableId="1584559198">
    <w:abstractNumId w:val="141"/>
  </w:num>
  <w:num w:numId="153" w16cid:durableId="2083671131">
    <w:abstractNumId w:val="15"/>
  </w:num>
  <w:num w:numId="154" w16cid:durableId="1298101023">
    <w:abstractNumId w:val="72"/>
  </w:num>
  <w:num w:numId="155" w16cid:durableId="284195207">
    <w:abstractNumId w:val="2"/>
  </w:num>
  <w:num w:numId="156" w16cid:durableId="1440368660">
    <w:abstractNumId w:val="143"/>
  </w:num>
  <w:num w:numId="157" w16cid:durableId="1806502962">
    <w:abstractNumId w:val="33"/>
  </w:num>
  <w:num w:numId="158" w16cid:durableId="1498886151">
    <w:abstractNumId w:val="59"/>
  </w:num>
  <w:num w:numId="159" w16cid:durableId="1370102938">
    <w:abstractNumId w:val="7"/>
  </w:num>
  <w:num w:numId="160" w16cid:durableId="2071148677">
    <w:abstractNumId w:val="26"/>
  </w:num>
  <w:num w:numId="161" w16cid:durableId="67002069">
    <w:abstractNumId w:val="96"/>
  </w:num>
  <w:num w:numId="162" w16cid:durableId="1623615535">
    <w:abstractNumId w:val="24"/>
  </w:num>
  <w:num w:numId="163" w16cid:durableId="1780100904">
    <w:abstractNumId w:val="86"/>
  </w:num>
  <w:num w:numId="164" w16cid:durableId="642389376">
    <w:abstractNumId w:val="16"/>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kwNDKuBQDFNKR0LgAAAA=="/>
  </w:docVars>
  <w:rsids>
    <w:rsidRoot w:val="00E01F3D"/>
    <w:rsid w:val="00000F7C"/>
    <w:rsid w:val="00000F8F"/>
    <w:rsid w:val="000012AA"/>
    <w:rsid w:val="00002632"/>
    <w:rsid w:val="00002C90"/>
    <w:rsid w:val="000031AF"/>
    <w:rsid w:val="000034F3"/>
    <w:rsid w:val="00004289"/>
    <w:rsid w:val="00004541"/>
    <w:rsid w:val="00004739"/>
    <w:rsid w:val="000047AF"/>
    <w:rsid w:val="00004B4D"/>
    <w:rsid w:val="00004E52"/>
    <w:rsid w:val="0000564C"/>
    <w:rsid w:val="00005779"/>
    <w:rsid w:val="00005AF9"/>
    <w:rsid w:val="00006104"/>
    <w:rsid w:val="000061D9"/>
    <w:rsid w:val="000066C3"/>
    <w:rsid w:val="000067C5"/>
    <w:rsid w:val="000101AD"/>
    <w:rsid w:val="000106AA"/>
    <w:rsid w:val="00010DE6"/>
    <w:rsid w:val="00011C4E"/>
    <w:rsid w:val="00011DE2"/>
    <w:rsid w:val="0001212D"/>
    <w:rsid w:val="00012303"/>
    <w:rsid w:val="00012927"/>
    <w:rsid w:val="00013226"/>
    <w:rsid w:val="0001362D"/>
    <w:rsid w:val="00013726"/>
    <w:rsid w:val="00014137"/>
    <w:rsid w:val="00014C8D"/>
    <w:rsid w:val="0001565B"/>
    <w:rsid w:val="00015669"/>
    <w:rsid w:val="00015A6F"/>
    <w:rsid w:val="000163BE"/>
    <w:rsid w:val="0001658F"/>
    <w:rsid w:val="000178C9"/>
    <w:rsid w:val="000201EC"/>
    <w:rsid w:val="0002036F"/>
    <w:rsid w:val="000207A2"/>
    <w:rsid w:val="00021428"/>
    <w:rsid w:val="00021751"/>
    <w:rsid w:val="00021B1A"/>
    <w:rsid w:val="00021B5F"/>
    <w:rsid w:val="00021EB3"/>
    <w:rsid w:val="000230E3"/>
    <w:rsid w:val="00023796"/>
    <w:rsid w:val="000237B5"/>
    <w:rsid w:val="00023F07"/>
    <w:rsid w:val="000249F6"/>
    <w:rsid w:val="00024E03"/>
    <w:rsid w:val="00025727"/>
    <w:rsid w:val="00025E11"/>
    <w:rsid w:val="00026514"/>
    <w:rsid w:val="00026796"/>
    <w:rsid w:val="00026B25"/>
    <w:rsid w:val="00026C11"/>
    <w:rsid w:val="00026C6B"/>
    <w:rsid w:val="00027E58"/>
    <w:rsid w:val="00030BA0"/>
    <w:rsid w:val="00031612"/>
    <w:rsid w:val="00031AA5"/>
    <w:rsid w:val="00033207"/>
    <w:rsid w:val="00033454"/>
    <w:rsid w:val="00033593"/>
    <w:rsid w:val="000349DA"/>
    <w:rsid w:val="00034B62"/>
    <w:rsid w:val="00034DAB"/>
    <w:rsid w:val="000352B4"/>
    <w:rsid w:val="00035AB3"/>
    <w:rsid w:val="00036296"/>
    <w:rsid w:val="00036378"/>
    <w:rsid w:val="000368C1"/>
    <w:rsid w:val="0003777B"/>
    <w:rsid w:val="00040277"/>
    <w:rsid w:val="00040C11"/>
    <w:rsid w:val="00040F96"/>
    <w:rsid w:val="0004147A"/>
    <w:rsid w:val="00041BFD"/>
    <w:rsid w:val="000428EB"/>
    <w:rsid w:val="00042B2C"/>
    <w:rsid w:val="00043666"/>
    <w:rsid w:val="000438BE"/>
    <w:rsid w:val="00043AFE"/>
    <w:rsid w:val="00043EBB"/>
    <w:rsid w:val="00044212"/>
    <w:rsid w:val="00045065"/>
    <w:rsid w:val="00045D8B"/>
    <w:rsid w:val="00046562"/>
    <w:rsid w:val="00046D65"/>
    <w:rsid w:val="00047F5F"/>
    <w:rsid w:val="00050656"/>
    <w:rsid w:val="00050B44"/>
    <w:rsid w:val="00050BC2"/>
    <w:rsid w:val="000520F0"/>
    <w:rsid w:val="000525DE"/>
    <w:rsid w:val="00052B0E"/>
    <w:rsid w:val="00052BAF"/>
    <w:rsid w:val="0005316E"/>
    <w:rsid w:val="00053229"/>
    <w:rsid w:val="000533BC"/>
    <w:rsid w:val="00053C57"/>
    <w:rsid w:val="00054320"/>
    <w:rsid w:val="00054665"/>
    <w:rsid w:val="000547BE"/>
    <w:rsid w:val="00054A5F"/>
    <w:rsid w:val="0005567B"/>
    <w:rsid w:val="00055A2B"/>
    <w:rsid w:val="00055BD3"/>
    <w:rsid w:val="00055F0D"/>
    <w:rsid w:val="00056432"/>
    <w:rsid w:val="0005644F"/>
    <w:rsid w:val="00056B59"/>
    <w:rsid w:val="00057E2E"/>
    <w:rsid w:val="00060211"/>
    <w:rsid w:val="00060AB0"/>
    <w:rsid w:val="00061083"/>
    <w:rsid w:val="00061BC8"/>
    <w:rsid w:val="000636F2"/>
    <w:rsid w:val="00063E8C"/>
    <w:rsid w:val="00063EF3"/>
    <w:rsid w:val="000641F1"/>
    <w:rsid w:val="00064ACE"/>
    <w:rsid w:val="00064D87"/>
    <w:rsid w:val="00065D65"/>
    <w:rsid w:val="0006609C"/>
    <w:rsid w:val="000661F4"/>
    <w:rsid w:val="00067817"/>
    <w:rsid w:val="0006784B"/>
    <w:rsid w:val="00070349"/>
    <w:rsid w:val="0007040C"/>
    <w:rsid w:val="00070428"/>
    <w:rsid w:val="00070461"/>
    <w:rsid w:val="0007076B"/>
    <w:rsid w:val="0007078F"/>
    <w:rsid w:val="000707A5"/>
    <w:rsid w:val="00071390"/>
    <w:rsid w:val="00071C39"/>
    <w:rsid w:val="00073615"/>
    <w:rsid w:val="00073A7B"/>
    <w:rsid w:val="00074898"/>
    <w:rsid w:val="000751C5"/>
    <w:rsid w:val="000755A0"/>
    <w:rsid w:val="00075F65"/>
    <w:rsid w:val="00076769"/>
    <w:rsid w:val="0007683F"/>
    <w:rsid w:val="0007786C"/>
    <w:rsid w:val="000779B4"/>
    <w:rsid w:val="00080255"/>
    <w:rsid w:val="000802EE"/>
    <w:rsid w:val="00080569"/>
    <w:rsid w:val="000805EF"/>
    <w:rsid w:val="0008088F"/>
    <w:rsid w:val="00081BA2"/>
    <w:rsid w:val="00081C85"/>
    <w:rsid w:val="000827BA"/>
    <w:rsid w:val="000835D4"/>
    <w:rsid w:val="00083A25"/>
    <w:rsid w:val="00083C57"/>
    <w:rsid w:val="00083D15"/>
    <w:rsid w:val="000847EB"/>
    <w:rsid w:val="00084C29"/>
    <w:rsid w:val="00084C8D"/>
    <w:rsid w:val="00084CC7"/>
    <w:rsid w:val="000866AA"/>
    <w:rsid w:val="00086979"/>
    <w:rsid w:val="00086AF7"/>
    <w:rsid w:val="00086FE9"/>
    <w:rsid w:val="000871BE"/>
    <w:rsid w:val="0008791E"/>
    <w:rsid w:val="00087C25"/>
    <w:rsid w:val="00090095"/>
    <w:rsid w:val="000900CE"/>
    <w:rsid w:val="000905BD"/>
    <w:rsid w:val="0009089E"/>
    <w:rsid w:val="000912AB"/>
    <w:rsid w:val="00091555"/>
    <w:rsid w:val="000917BD"/>
    <w:rsid w:val="000929E1"/>
    <w:rsid w:val="00093097"/>
    <w:rsid w:val="00093415"/>
    <w:rsid w:val="0009350F"/>
    <w:rsid w:val="00093F3A"/>
    <w:rsid w:val="000940CA"/>
    <w:rsid w:val="000957D4"/>
    <w:rsid w:val="00095CD0"/>
    <w:rsid w:val="00096043"/>
    <w:rsid w:val="00096918"/>
    <w:rsid w:val="0009694E"/>
    <w:rsid w:val="00096F6A"/>
    <w:rsid w:val="00097540"/>
    <w:rsid w:val="000977B2"/>
    <w:rsid w:val="000A03DD"/>
    <w:rsid w:val="000A1192"/>
    <w:rsid w:val="000A14D0"/>
    <w:rsid w:val="000A1CAF"/>
    <w:rsid w:val="000A218E"/>
    <w:rsid w:val="000A29B7"/>
    <w:rsid w:val="000A2F4B"/>
    <w:rsid w:val="000A2F52"/>
    <w:rsid w:val="000A346C"/>
    <w:rsid w:val="000A37F1"/>
    <w:rsid w:val="000A3803"/>
    <w:rsid w:val="000A39E2"/>
    <w:rsid w:val="000A3EB2"/>
    <w:rsid w:val="000A577C"/>
    <w:rsid w:val="000A63AC"/>
    <w:rsid w:val="000A793F"/>
    <w:rsid w:val="000B04F8"/>
    <w:rsid w:val="000B09E1"/>
    <w:rsid w:val="000B16A5"/>
    <w:rsid w:val="000B1838"/>
    <w:rsid w:val="000B1ACE"/>
    <w:rsid w:val="000B1CA0"/>
    <w:rsid w:val="000B20F2"/>
    <w:rsid w:val="000B2260"/>
    <w:rsid w:val="000B2782"/>
    <w:rsid w:val="000B2787"/>
    <w:rsid w:val="000B29F4"/>
    <w:rsid w:val="000B479B"/>
    <w:rsid w:val="000B5314"/>
    <w:rsid w:val="000B66C0"/>
    <w:rsid w:val="000B6FE3"/>
    <w:rsid w:val="000B70FF"/>
    <w:rsid w:val="000B71CD"/>
    <w:rsid w:val="000B7A3E"/>
    <w:rsid w:val="000C0266"/>
    <w:rsid w:val="000C0DAE"/>
    <w:rsid w:val="000C0FF0"/>
    <w:rsid w:val="000C150A"/>
    <w:rsid w:val="000C1AC9"/>
    <w:rsid w:val="000C2589"/>
    <w:rsid w:val="000C284F"/>
    <w:rsid w:val="000C3A1B"/>
    <w:rsid w:val="000C3C4A"/>
    <w:rsid w:val="000C43E5"/>
    <w:rsid w:val="000C44CE"/>
    <w:rsid w:val="000C486F"/>
    <w:rsid w:val="000C52EA"/>
    <w:rsid w:val="000C537F"/>
    <w:rsid w:val="000C5404"/>
    <w:rsid w:val="000C541C"/>
    <w:rsid w:val="000C55AE"/>
    <w:rsid w:val="000C5C82"/>
    <w:rsid w:val="000C5CB3"/>
    <w:rsid w:val="000C5EE1"/>
    <w:rsid w:val="000C61E8"/>
    <w:rsid w:val="000C75F0"/>
    <w:rsid w:val="000D0228"/>
    <w:rsid w:val="000D0371"/>
    <w:rsid w:val="000D12B1"/>
    <w:rsid w:val="000D15CC"/>
    <w:rsid w:val="000D3D94"/>
    <w:rsid w:val="000D40B8"/>
    <w:rsid w:val="000D413A"/>
    <w:rsid w:val="000D541B"/>
    <w:rsid w:val="000D57AE"/>
    <w:rsid w:val="000D5F0F"/>
    <w:rsid w:val="000D6674"/>
    <w:rsid w:val="000D673F"/>
    <w:rsid w:val="000D6BD8"/>
    <w:rsid w:val="000D6DE2"/>
    <w:rsid w:val="000D781B"/>
    <w:rsid w:val="000D7859"/>
    <w:rsid w:val="000D7BF5"/>
    <w:rsid w:val="000D7D04"/>
    <w:rsid w:val="000E0001"/>
    <w:rsid w:val="000E00FA"/>
    <w:rsid w:val="000E0788"/>
    <w:rsid w:val="000E1ACF"/>
    <w:rsid w:val="000E1DFC"/>
    <w:rsid w:val="000E212F"/>
    <w:rsid w:val="000E24EA"/>
    <w:rsid w:val="000E252D"/>
    <w:rsid w:val="000E2C7F"/>
    <w:rsid w:val="000E319A"/>
    <w:rsid w:val="000E3420"/>
    <w:rsid w:val="000E343C"/>
    <w:rsid w:val="000E3854"/>
    <w:rsid w:val="000E3CE0"/>
    <w:rsid w:val="000E419A"/>
    <w:rsid w:val="000E4EB7"/>
    <w:rsid w:val="000E4F1C"/>
    <w:rsid w:val="000E4F75"/>
    <w:rsid w:val="000E556B"/>
    <w:rsid w:val="000E5624"/>
    <w:rsid w:val="000E6025"/>
    <w:rsid w:val="000E605F"/>
    <w:rsid w:val="000E648A"/>
    <w:rsid w:val="000E67F0"/>
    <w:rsid w:val="000E6D47"/>
    <w:rsid w:val="000E6F38"/>
    <w:rsid w:val="000E71AB"/>
    <w:rsid w:val="000E73BF"/>
    <w:rsid w:val="000E7D80"/>
    <w:rsid w:val="000F1843"/>
    <w:rsid w:val="000F1917"/>
    <w:rsid w:val="000F1CF5"/>
    <w:rsid w:val="000F1F37"/>
    <w:rsid w:val="000F2BA9"/>
    <w:rsid w:val="000F3C50"/>
    <w:rsid w:val="000F543F"/>
    <w:rsid w:val="000F612F"/>
    <w:rsid w:val="000F75DF"/>
    <w:rsid w:val="000F7842"/>
    <w:rsid w:val="000F7A8B"/>
    <w:rsid w:val="00100344"/>
    <w:rsid w:val="00100780"/>
    <w:rsid w:val="0010082A"/>
    <w:rsid w:val="00101B42"/>
    <w:rsid w:val="00101E8E"/>
    <w:rsid w:val="00102724"/>
    <w:rsid w:val="001027F9"/>
    <w:rsid w:val="00102A3D"/>
    <w:rsid w:val="00102F0E"/>
    <w:rsid w:val="00103F27"/>
    <w:rsid w:val="001042D3"/>
    <w:rsid w:val="0010452E"/>
    <w:rsid w:val="00104CE7"/>
    <w:rsid w:val="00105A0B"/>
    <w:rsid w:val="00105A93"/>
    <w:rsid w:val="00105BBC"/>
    <w:rsid w:val="001063BA"/>
    <w:rsid w:val="0010653B"/>
    <w:rsid w:val="00106A76"/>
    <w:rsid w:val="00106ACB"/>
    <w:rsid w:val="00107867"/>
    <w:rsid w:val="001109BC"/>
    <w:rsid w:val="00110E80"/>
    <w:rsid w:val="0011132C"/>
    <w:rsid w:val="00111B5F"/>
    <w:rsid w:val="00111C11"/>
    <w:rsid w:val="001129B8"/>
    <w:rsid w:val="00112FEC"/>
    <w:rsid w:val="001131A2"/>
    <w:rsid w:val="00113334"/>
    <w:rsid w:val="001133C3"/>
    <w:rsid w:val="00113606"/>
    <w:rsid w:val="0011370F"/>
    <w:rsid w:val="00115311"/>
    <w:rsid w:val="001157E9"/>
    <w:rsid w:val="00115C0D"/>
    <w:rsid w:val="001161E4"/>
    <w:rsid w:val="00116B65"/>
    <w:rsid w:val="00116FC1"/>
    <w:rsid w:val="00117E4A"/>
    <w:rsid w:val="00117E4D"/>
    <w:rsid w:val="00120173"/>
    <w:rsid w:val="001206F9"/>
    <w:rsid w:val="00121D37"/>
    <w:rsid w:val="001238A4"/>
    <w:rsid w:val="001247E1"/>
    <w:rsid w:val="0012501C"/>
    <w:rsid w:val="001253AA"/>
    <w:rsid w:val="00126218"/>
    <w:rsid w:val="0012627B"/>
    <w:rsid w:val="001265BB"/>
    <w:rsid w:val="00126B42"/>
    <w:rsid w:val="00130A3C"/>
    <w:rsid w:val="00131EB2"/>
    <w:rsid w:val="00133028"/>
    <w:rsid w:val="00133219"/>
    <w:rsid w:val="001349F4"/>
    <w:rsid w:val="00134D27"/>
    <w:rsid w:val="00135243"/>
    <w:rsid w:val="0013572C"/>
    <w:rsid w:val="00135BFF"/>
    <w:rsid w:val="00135D24"/>
    <w:rsid w:val="00136DEB"/>
    <w:rsid w:val="00137565"/>
    <w:rsid w:val="00137DDF"/>
    <w:rsid w:val="00140350"/>
    <w:rsid w:val="00140444"/>
    <w:rsid w:val="00140802"/>
    <w:rsid w:val="00143473"/>
    <w:rsid w:val="00143844"/>
    <w:rsid w:val="00143993"/>
    <w:rsid w:val="00143F01"/>
    <w:rsid w:val="001442AF"/>
    <w:rsid w:val="00144558"/>
    <w:rsid w:val="001445DE"/>
    <w:rsid w:val="00144DED"/>
    <w:rsid w:val="0014575D"/>
    <w:rsid w:val="00145AD8"/>
    <w:rsid w:val="00145E7B"/>
    <w:rsid w:val="00147160"/>
    <w:rsid w:val="00147308"/>
    <w:rsid w:val="00147345"/>
    <w:rsid w:val="0014734C"/>
    <w:rsid w:val="0015028D"/>
    <w:rsid w:val="001524A4"/>
    <w:rsid w:val="0015268F"/>
    <w:rsid w:val="0015391C"/>
    <w:rsid w:val="00153F9D"/>
    <w:rsid w:val="00153FCB"/>
    <w:rsid w:val="0015415F"/>
    <w:rsid w:val="00154B78"/>
    <w:rsid w:val="00155068"/>
    <w:rsid w:val="00155384"/>
    <w:rsid w:val="001554B2"/>
    <w:rsid w:val="001555E6"/>
    <w:rsid w:val="00155FB5"/>
    <w:rsid w:val="001561F6"/>
    <w:rsid w:val="00156320"/>
    <w:rsid w:val="0015678B"/>
    <w:rsid w:val="00156A4F"/>
    <w:rsid w:val="00157027"/>
    <w:rsid w:val="00157A58"/>
    <w:rsid w:val="00157B46"/>
    <w:rsid w:val="0016002C"/>
    <w:rsid w:val="0016027B"/>
    <w:rsid w:val="0016032F"/>
    <w:rsid w:val="001605C9"/>
    <w:rsid w:val="00160848"/>
    <w:rsid w:val="001608C1"/>
    <w:rsid w:val="001612D5"/>
    <w:rsid w:val="00161350"/>
    <w:rsid w:val="00161523"/>
    <w:rsid w:val="001619A5"/>
    <w:rsid w:val="00162C57"/>
    <w:rsid w:val="00162F97"/>
    <w:rsid w:val="0016340F"/>
    <w:rsid w:val="00163AFA"/>
    <w:rsid w:val="00163C00"/>
    <w:rsid w:val="001643B5"/>
    <w:rsid w:val="00164507"/>
    <w:rsid w:val="00164528"/>
    <w:rsid w:val="0016470E"/>
    <w:rsid w:val="00164BAF"/>
    <w:rsid w:val="00165328"/>
    <w:rsid w:val="00166AD0"/>
    <w:rsid w:val="00167413"/>
    <w:rsid w:val="0017057D"/>
    <w:rsid w:val="00170625"/>
    <w:rsid w:val="001706D6"/>
    <w:rsid w:val="00172279"/>
    <w:rsid w:val="001723AF"/>
    <w:rsid w:val="001725CD"/>
    <w:rsid w:val="00172AB0"/>
    <w:rsid w:val="00173058"/>
    <w:rsid w:val="00173927"/>
    <w:rsid w:val="00173A50"/>
    <w:rsid w:val="00173CE1"/>
    <w:rsid w:val="00173E1B"/>
    <w:rsid w:val="001744E7"/>
    <w:rsid w:val="00174854"/>
    <w:rsid w:val="00174BE9"/>
    <w:rsid w:val="00174F77"/>
    <w:rsid w:val="00175B43"/>
    <w:rsid w:val="00175BDD"/>
    <w:rsid w:val="00175FF7"/>
    <w:rsid w:val="00176EC4"/>
    <w:rsid w:val="0017786D"/>
    <w:rsid w:val="001801E1"/>
    <w:rsid w:val="0018096F"/>
    <w:rsid w:val="00180ABE"/>
    <w:rsid w:val="00180C56"/>
    <w:rsid w:val="00180FFE"/>
    <w:rsid w:val="0018148F"/>
    <w:rsid w:val="0018188A"/>
    <w:rsid w:val="00181901"/>
    <w:rsid w:val="00181E95"/>
    <w:rsid w:val="00182012"/>
    <w:rsid w:val="001826F7"/>
    <w:rsid w:val="00182B24"/>
    <w:rsid w:val="00182BD8"/>
    <w:rsid w:val="00182DCF"/>
    <w:rsid w:val="001836B6"/>
    <w:rsid w:val="0018495E"/>
    <w:rsid w:val="00184F73"/>
    <w:rsid w:val="001856A4"/>
    <w:rsid w:val="001863A4"/>
    <w:rsid w:val="00186803"/>
    <w:rsid w:val="00186A66"/>
    <w:rsid w:val="00186FB0"/>
    <w:rsid w:val="00187334"/>
    <w:rsid w:val="00187493"/>
    <w:rsid w:val="00187B84"/>
    <w:rsid w:val="00187DDD"/>
    <w:rsid w:val="00187FC8"/>
    <w:rsid w:val="001908AD"/>
    <w:rsid w:val="00190C72"/>
    <w:rsid w:val="00191029"/>
    <w:rsid w:val="0019132C"/>
    <w:rsid w:val="00191426"/>
    <w:rsid w:val="00191D2E"/>
    <w:rsid w:val="001921C5"/>
    <w:rsid w:val="00192236"/>
    <w:rsid w:val="0019266C"/>
    <w:rsid w:val="001928F9"/>
    <w:rsid w:val="00192932"/>
    <w:rsid w:val="00192DC0"/>
    <w:rsid w:val="00192FFE"/>
    <w:rsid w:val="001930BE"/>
    <w:rsid w:val="00193758"/>
    <w:rsid w:val="0019422E"/>
    <w:rsid w:val="0019473E"/>
    <w:rsid w:val="00194C5A"/>
    <w:rsid w:val="001950CA"/>
    <w:rsid w:val="00195E74"/>
    <w:rsid w:val="001968FE"/>
    <w:rsid w:val="00196AA1"/>
    <w:rsid w:val="00196E0B"/>
    <w:rsid w:val="00197876"/>
    <w:rsid w:val="00197D37"/>
    <w:rsid w:val="00197E14"/>
    <w:rsid w:val="00197E95"/>
    <w:rsid w:val="00197FB8"/>
    <w:rsid w:val="001A01F1"/>
    <w:rsid w:val="001A082E"/>
    <w:rsid w:val="001A084C"/>
    <w:rsid w:val="001A0D61"/>
    <w:rsid w:val="001A14F6"/>
    <w:rsid w:val="001A1509"/>
    <w:rsid w:val="001A1625"/>
    <w:rsid w:val="001A2594"/>
    <w:rsid w:val="001A469F"/>
    <w:rsid w:val="001A4FAB"/>
    <w:rsid w:val="001A50E2"/>
    <w:rsid w:val="001A5601"/>
    <w:rsid w:val="001A5BCB"/>
    <w:rsid w:val="001A61B1"/>
    <w:rsid w:val="001A6447"/>
    <w:rsid w:val="001A67B7"/>
    <w:rsid w:val="001A6CE9"/>
    <w:rsid w:val="001A6E8E"/>
    <w:rsid w:val="001A7519"/>
    <w:rsid w:val="001B04B8"/>
    <w:rsid w:val="001B0944"/>
    <w:rsid w:val="001B0E01"/>
    <w:rsid w:val="001B0E65"/>
    <w:rsid w:val="001B118F"/>
    <w:rsid w:val="001B1E36"/>
    <w:rsid w:val="001B1F67"/>
    <w:rsid w:val="001B2159"/>
    <w:rsid w:val="001B2435"/>
    <w:rsid w:val="001B2C9D"/>
    <w:rsid w:val="001B2E02"/>
    <w:rsid w:val="001B2F60"/>
    <w:rsid w:val="001B39E1"/>
    <w:rsid w:val="001B40AC"/>
    <w:rsid w:val="001B41E8"/>
    <w:rsid w:val="001B4634"/>
    <w:rsid w:val="001B4FB7"/>
    <w:rsid w:val="001B53CD"/>
    <w:rsid w:val="001B5C9A"/>
    <w:rsid w:val="001B5EA5"/>
    <w:rsid w:val="001B66F5"/>
    <w:rsid w:val="001B6961"/>
    <w:rsid w:val="001B6BF6"/>
    <w:rsid w:val="001B6F74"/>
    <w:rsid w:val="001B7120"/>
    <w:rsid w:val="001B755C"/>
    <w:rsid w:val="001B7854"/>
    <w:rsid w:val="001B7AF4"/>
    <w:rsid w:val="001B7C79"/>
    <w:rsid w:val="001C029F"/>
    <w:rsid w:val="001C0AFA"/>
    <w:rsid w:val="001C0DB8"/>
    <w:rsid w:val="001C1513"/>
    <w:rsid w:val="001C1E97"/>
    <w:rsid w:val="001C1F0D"/>
    <w:rsid w:val="001C2466"/>
    <w:rsid w:val="001C2F00"/>
    <w:rsid w:val="001C313F"/>
    <w:rsid w:val="001C3763"/>
    <w:rsid w:val="001C3936"/>
    <w:rsid w:val="001C46F8"/>
    <w:rsid w:val="001C5A40"/>
    <w:rsid w:val="001C5B63"/>
    <w:rsid w:val="001C5FEE"/>
    <w:rsid w:val="001C6530"/>
    <w:rsid w:val="001C7C90"/>
    <w:rsid w:val="001D017C"/>
    <w:rsid w:val="001D0903"/>
    <w:rsid w:val="001D12AC"/>
    <w:rsid w:val="001D19AA"/>
    <w:rsid w:val="001D1F40"/>
    <w:rsid w:val="001D2424"/>
    <w:rsid w:val="001D268D"/>
    <w:rsid w:val="001D2834"/>
    <w:rsid w:val="001D3208"/>
    <w:rsid w:val="001D3D0C"/>
    <w:rsid w:val="001D4886"/>
    <w:rsid w:val="001D4916"/>
    <w:rsid w:val="001D4E8F"/>
    <w:rsid w:val="001D51FF"/>
    <w:rsid w:val="001D5319"/>
    <w:rsid w:val="001D5728"/>
    <w:rsid w:val="001D5845"/>
    <w:rsid w:val="001D5FB8"/>
    <w:rsid w:val="001D65B4"/>
    <w:rsid w:val="001D68FD"/>
    <w:rsid w:val="001D6CD0"/>
    <w:rsid w:val="001D6E13"/>
    <w:rsid w:val="001D756F"/>
    <w:rsid w:val="001D7645"/>
    <w:rsid w:val="001D78EE"/>
    <w:rsid w:val="001E0042"/>
    <w:rsid w:val="001E03E1"/>
    <w:rsid w:val="001E0EBC"/>
    <w:rsid w:val="001E170F"/>
    <w:rsid w:val="001E207B"/>
    <w:rsid w:val="001E2267"/>
    <w:rsid w:val="001E232B"/>
    <w:rsid w:val="001E27A5"/>
    <w:rsid w:val="001E28D1"/>
    <w:rsid w:val="001E36A0"/>
    <w:rsid w:val="001E3700"/>
    <w:rsid w:val="001E3B2F"/>
    <w:rsid w:val="001E5482"/>
    <w:rsid w:val="001E58AC"/>
    <w:rsid w:val="001E7148"/>
    <w:rsid w:val="001E7E40"/>
    <w:rsid w:val="001F049F"/>
    <w:rsid w:val="001F06DD"/>
    <w:rsid w:val="001F0B43"/>
    <w:rsid w:val="001F11A7"/>
    <w:rsid w:val="001F1C1A"/>
    <w:rsid w:val="001F1DB5"/>
    <w:rsid w:val="001F1E59"/>
    <w:rsid w:val="001F3510"/>
    <w:rsid w:val="001F3FC3"/>
    <w:rsid w:val="001F41B0"/>
    <w:rsid w:val="001F43A0"/>
    <w:rsid w:val="001F4EC1"/>
    <w:rsid w:val="001F5FCD"/>
    <w:rsid w:val="001F6021"/>
    <w:rsid w:val="001F63C4"/>
    <w:rsid w:val="001F71DC"/>
    <w:rsid w:val="001F7245"/>
    <w:rsid w:val="001F7332"/>
    <w:rsid w:val="001F760D"/>
    <w:rsid w:val="00200197"/>
    <w:rsid w:val="00200C35"/>
    <w:rsid w:val="00202142"/>
    <w:rsid w:val="002025A9"/>
    <w:rsid w:val="00202B44"/>
    <w:rsid w:val="002032E0"/>
    <w:rsid w:val="00203660"/>
    <w:rsid w:val="002038FA"/>
    <w:rsid w:val="00205865"/>
    <w:rsid w:val="002070BA"/>
    <w:rsid w:val="0021021A"/>
    <w:rsid w:val="00210927"/>
    <w:rsid w:val="00210AE5"/>
    <w:rsid w:val="00211377"/>
    <w:rsid w:val="00211395"/>
    <w:rsid w:val="00211686"/>
    <w:rsid w:val="00211E7B"/>
    <w:rsid w:val="002122B7"/>
    <w:rsid w:val="00212C1D"/>
    <w:rsid w:val="00213070"/>
    <w:rsid w:val="002133A5"/>
    <w:rsid w:val="00213537"/>
    <w:rsid w:val="00213B9B"/>
    <w:rsid w:val="00213C22"/>
    <w:rsid w:val="00214784"/>
    <w:rsid w:val="00214943"/>
    <w:rsid w:val="00214B44"/>
    <w:rsid w:val="002153B4"/>
    <w:rsid w:val="002154E6"/>
    <w:rsid w:val="002156D9"/>
    <w:rsid w:val="00215BC5"/>
    <w:rsid w:val="00215C0D"/>
    <w:rsid w:val="00215CF9"/>
    <w:rsid w:val="00215EC7"/>
    <w:rsid w:val="002161DD"/>
    <w:rsid w:val="00216D7F"/>
    <w:rsid w:val="00217B2F"/>
    <w:rsid w:val="00220A28"/>
    <w:rsid w:val="00220A31"/>
    <w:rsid w:val="00220CAE"/>
    <w:rsid w:val="00221303"/>
    <w:rsid w:val="00221482"/>
    <w:rsid w:val="00221644"/>
    <w:rsid w:val="0022204C"/>
    <w:rsid w:val="0022216F"/>
    <w:rsid w:val="00222568"/>
    <w:rsid w:val="002225AC"/>
    <w:rsid w:val="00222977"/>
    <w:rsid w:val="00223691"/>
    <w:rsid w:val="00223F59"/>
    <w:rsid w:val="0022482F"/>
    <w:rsid w:val="00224FD3"/>
    <w:rsid w:val="002252A0"/>
    <w:rsid w:val="00225DCB"/>
    <w:rsid w:val="00226284"/>
    <w:rsid w:val="0022685B"/>
    <w:rsid w:val="00227827"/>
    <w:rsid w:val="00227A30"/>
    <w:rsid w:val="00230C26"/>
    <w:rsid w:val="002317A1"/>
    <w:rsid w:val="002317AD"/>
    <w:rsid w:val="002317D6"/>
    <w:rsid w:val="002317ED"/>
    <w:rsid w:val="002318DA"/>
    <w:rsid w:val="002325B7"/>
    <w:rsid w:val="002334B2"/>
    <w:rsid w:val="002337A5"/>
    <w:rsid w:val="00234B55"/>
    <w:rsid w:val="00234C06"/>
    <w:rsid w:val="00234FFD"/>
    <w:rsid w:val="0023509C"/>
    <w:rsid w:val="0023519A"/>
    <w:rsid w:val="00235ED3"/>
    <w:rsid w:val="00235F4D"/>
    <w:rsid w:val="00236320"/>
    <w:rsid w:val="00236900"/>
    <w:rsid w:val="00236F53"/>
    <w:rsid w:val="002375EF"/>
    <w:rsid w:val="0024008E"/>
    <w:rsid w:val="00240C20"/>
    <w:rsid w:val="00240D07"/>
    <w:rsid w:val="0024137A"/>
    <w:rsid w:val="002413CE"/>
    <w:rsid w:val="00241627"/>
    <w:rsid w:val="002418D3"/>
    <w:rsid w:val="002418FC"/>
    <w:rsid w:val="00241998"/>
    <w:rsid w:val="00241A86"/>
    <w:rsid w:val="00241FD6"/>
    <w:rsid w:val="00242870"/>
    <w:rsid w:val="00242B4D"/>
    <w:rsid w:val="00243845"/>
    <w:rsid w:val="00243ABE"/>
    <w:rsid w:val="00244206"/>
    <w:rsid w:val="002442FA"/>
    <w:rsid w:val="002445E6"/>
    <w:rsid w:val="002445EB"/>
    <w:rsid w:val="002447D7"/>
    <w:rsid w:val="00244833"/>
    <w:rsid w:val="0024514A"/>
    <w:rsid w:val="002454B2"/>
    <w:rsid w:val="00245E37"/>
    <w:rsid w:val="00247E41"/>
    <w:rsid w:val="00251681"/>
    <w:rsid w:val="002516A8"/>
    <w:rsid w:val="0025176A"/>
    <w:rsid w:val="00252996"/>
    <w:rsid w:val="00253054"/>
    <w:rsid w:val="002535F4"/>
    <w:rsid w:val="00253839"/>
    <w:rsid w:val="002541AD"/>
    <w:rsid w:val="002543BB"/>
    <w:rsid w:val="002553D0"/>
    <w:rsid w:val="00255DAD"/>
    <w:rsid w:val="002561DE"/>
    <w:rsid w:val="002578DE"/>
    <w:rsid w:val="00260427"/>
    <w:rsid w:val="002605CF"/>
    <w:rsid w:val="0026098A"/>
    <w:rsid w:val="002609A2"/>
    <w:rsid w:val="00260A36"/>
    <w:rsid w:val="00261366"/>
    <w:rsid w:val="00261DA0"/>
    <w:rsid w:val="00261E90"/>
    <w:rsid w:val="00263210"/>
    <w:rsid w:val="002649F3"/>
    <w:rsid w:val="002650E5"/>
    <w:rsid w:val="00265CBA"/>
    <w:rsid w:val="00266451"/>
    <w:rsid w:val="0026666D"/>
    <w:rsid w:val="002667E2"/>
    <w:rsid w:val="0026711A"/>
    <w:rsid w:val="002674B9"/>
    <w:rsid w:val="002675AC"/>
    <w:rsid w:val="002676BC"/>
    <w:rsid w:val="002703B6"/>
    <w:rsid w:val="00270541"/>
    <w:rsid w:val="00270A7C"/>
    <w:rsid w:val="0027303E"/>
    <w:rsid w:val="002746BE"/>
    <w:rsid w:val="00274859"/>
    <w:rsid w:val="002749DD"/>
    <w:rsid w:val="00275B7E"/>
    <w:rsid w:val="0027621E"/>
    <w:rsid w:val="00276843"/>
    <w:rsid w:val="00277813"/>
    <w:rsid w:val="00277D10"/>
    <w:rsid w:val="0028032D"/>
    <w:rsid w:val="0028062D"/>
    <w:rsid w:val="0028205F"/>
    <w:rsid w:val="0028253E"/>
    <w:rsid w:val="0028274F"/>
    <w:rsid w:val="002833FB"/>
    <w:rsid w:val="0028349F"/>
    <w:rsid w:val="00284473"/>
    <w:rsid w:val="002849E1"/>
    <w:rsid w:val="00285C42"/>
    <w:rsid w:val="002869E8"/>
    <w:rsid w:val="002872AA"/>
    <w:rsid w:val="00287C8B"/>
    <w:rsid w:val="00290175"/>
    <w:rsid w:val="002901B6"/>
    <w:rsid w:val="00290432"/>
    <w:rsid w:val="00290C53"/>
    <w:rsid w:val="00290FA6"/>
    <w:rsid w:val="0029193B"/>
    <w:rsid w:val="00292403"/>
    <w:rsid w:val="00292953"/>
    <w:rsid w:val="00292A36"/>
    <w:rsid w:val="00292CB5"/>
    <w:rsid w:val="00292EF9"/>
    <w:rsid w:val="00293527"/>
    <w:rsid w:val="002938F4"/>
    <w:rsid w:val="00294465"/>
    <w:rsid w:val="0029522F"/>
    <w:rsid w:val="00295688"/>
    <w:rsid w:val="0029683A"/>
    <w:rsid w:val="00296E5B"/>
    <w:rsid w:val="00297E92"/>
    <w:rsid w:val="002A2BF7"/>
    <w:rsid w:val="002A3360"/>
    <w:rsid w:val="002A35BD"/>
    <w:rsid w:val="002A35CC"/>
    <w:rsid w:val="002A39EF"/>
    <w:rsid w:val="002A4406"/>
    <w:rsid w:val="002A45C8"/>
    <w:rsid w:val="002A631D"/>
    <w:rsid w:val="002A68B6"/>
    <w:rsid w:val="002A74CD"/>
    <w:rsid w:val="002B01E4"/>
    <w:rsid w:val="002B0290"/>
    <w:rsid w:val="002B0AA8"/>
    <w:rsid w:val="002B11EB"/>
    <w:rsid w:val="002B19A9"/>
    <w:rsid w:val="002B1C1A"/>
    <w:rsid w:val="002B1F42"/>
    <w:rsid w:val="002B3C0B"/>
    <w:rsid w:val="002B41B7"/>
    <w:rsid w:val="002B4960"/>
    <w:rsid w:val="002B6955"/>
    <w:rsid w:val="002B7365"/>
    <w:rsid w:val="002B7672"/>
    <w:rsid w:val="002B7BB7"/>
    <w:rsid w:val="002B7E6E"/>
    <w:rsid w:val="002B7EBE"/>
    <w:rsid w:val="002C069F"/>
    <w:rsid w:val="002C109A"/>
    <w:rsid w:val="002C128D"/>
    <w:rsid w:val="002C2087"/>
    <w:rsid w:val="002C30E6"/>
    <w:rsid w:val="002C3DBE"/>
    <w:rsid w:val="002C4118"/>
    <w:rsid w:val="002C49CA"/>
    <w:rsid w:val="002C4BD8"/>
    <w:rsid w:val="002C4F2A"/>
    <w:rsid w:val="002C5621"/>
    <w:rsid w:val="002C5FD3"/>
    <w:rsid w:val="002C6B3B"/>
    <w:rsid w:val="002C7A56"/>
    <w:rsid w:val="002C7BDA"/>
    <w:rsid w:val="002D0E6A"/>
    <w:rsid w:val="002D0ECE"/>
    <w:rsid w:val="002D20D7"/>
    <w:rsid w:val="002D2D75"/>
    <w:rsid w:val="002D3857"/>
    <w:rsid w:val="002D3A4F"/>
    <w:rsid w:val="002D3C19"/>
    <w:rsid w:val="002D4A2E"/>
    <w:rsid w:val="002D4D4D"/>
    <w:rsid w:val="002D53F6"/>
    <w:rsid w:val="002D5ED3"/>
    <w:rsid w:val="002D6C10"/>
    <w:rsid w:val="002D7FD5"/>
    <w:rsid w:val="002E17CC"/>
    <w:rsid w:val="002E1F20"/>
    <w:rsid w:val="002E1FB0"/>
    <w:rsid w:val="002E26D0"/>
    <w:rsid w:val="002E3BBC"/>
    <w:rsid w:val="002E3DC6"/>
    <w:rsid w:val="002E4602"/>
    <w:rsid w:val="002E4685"/>
    <w:rsid w:val="002E4718"/>
    <w:rsid w:val="002E48F9"/>
    <w:rsid w:val="002E4999"/>
    <w:rsid w:val="002E4D99"/>
    <w:rsid w:val="002E506B"/>
    <w:rsid w:val="002E573F"/>
    <w:rsid w:val="002E5E8F"/>
    <w:rsid w:val="002F0ECA"/>
    <w:rsid w:val="002F0F20"/>
    <w:rsid w:val="002F1F63"/>
    <w:rsid w:val="002F20EF"/>
    <w:rsid w:val="002F2DA4"/>
    <w:rsid w:val="002F31BC"/>
    <w:rsid w:val="002F31FC"/>
    <w:rsid w:val="002F32D8"/>
    <w:rsid w:val="002F49FE"/>
    <w:rsid w:val="002F4DF7"/>
    <w:rsid w:val="002F5099"/>
    <w:rsid w:val="002F568C"/>
    <w:rsid w:val="002F57D7"/>
    <w:rsid w:val="002F5C50"/>
    <w:rsid w:val="002F6B3D"/>
    <w:rsid w:val="002F6CE0"/>
    <w:rsid w:val="002F7EBE"/>
    <w:rsid w:val="003000A8"/>
    <w:rsid w:val="00300228"/>
    <w:rsid w:val="00300732"/>
    <w:rsid w:val="00300B8D"/>
    <w:rsid w:val="0030137A"/>
    <w:rsid w:val="00301E89"/>
    <w:rsid w:val="0030228D"/>
    <w:rsid w:val="003022E2"/>
    <w:rsid w:val="00302651"/>
    <w:rsid w:val="00302C71"/>
    <w:rsid w:val="0030393A"/>
    <w:rsid w:val="00304A22"/>
    <w:rsid w:val="00304D53"/>
    <w:rsid w:val="003055DF"/>
    <w:rsid w:val="00305FA3"/>
    <w:rsid w:val="003070DA"/>
    <w:rsid w:val="003078A7"/>
    <w:rsid w:val="003106DF"/>
    <w:rsid w:val="00310921"/>
    <w:rsid w:val="00310B7F"/>
    <w:rsid w:val="00310DBB"/>
    <w:rsid w:val="00311359"/>
    <w:rsid w:val="00311DAE"/>
    <w:rsid w:val="003124AA"/>
    <w:rsid w:val="003130A1"/>
    <w:rsid w:val="00313276"/>
    <w:rsid w:val="00313AEF"/>
    <w:rsid w:val="00314024"/>
    <w:rsid w:val="00314D26"/>
    <w:rsid w:val="00314D57"/>
    <w:rsid w:val="003156BC"/>
    <w:rsid w:val="003161AF"/>
    <w:rsid w:val="00316A66"/>
    <w:rsid w:val="00317B06"/>
    <w:rsid w:val="00317B07"/>
    <w:rsid w:val="0032083C"/>
    <w:rsid w:val="00320B6A"/>
    <w:rsid w:val="00320C6F"/>
    <w:rsid w:val="0032102A"/>
    <w:rsid w:val="00321658"/>
    <w:rsid w:val="00321665"/>
    <w:rsid w:val="003219E2"/>
    <w:rsid w:val="00322A9C"/>
    <w:rsid w:val="003234F4"/>
    <w:rsid w:val="00323910"/>
    <w:rsid w:val="00323AA1"/>
    <w:rsid w:val="00323DBE"/>
    <w:rsid w:val="003240CC"/>
    <w:rsid w:val="00324328"/>
    <w:rsid w:val="00324AB3"/>
    <w:rsid w:val="00325027"/>
    <w:rsid w:val="00325363"/>
    <w:rsid w:val="00325555"/>
    <w:rsid w:val="00325762"/>
    <w:rsid w:val="00325935"/>
    <w:rsid w:val="00325E61"/>
    <w:rsid w:val="00326B9F"/>
    <w:rsid w:val="00327389"/>
    <w:rsid w:val="00327A36"/>
    <w:rsid w:val="00330BBE"/>
    <w:rsid w:val="00331121"/>
    <w:rsid w:val="00331173"/>
    <w:rsid w:val="00331269"/>
    <w:rsid w:val="0033246F"/>
    <w:rsid w:val="00332CA4"/>
    <w:rsid w:val="00334453"/>
    <w:rsid w:val="003355EE"/>
    <w:rsid w:val="003368DA"/>
    <w:rsid w:val="00336E0D"/>
    <w:rsid w:val="00336FDD"/>
    <w:rsid w:val="00337FF7"/>
    <w:rsid w:val="00341BEA"/>
    <w:rsid w:val="00342951"/>
    <w:rsid w:val="0034388A"/>
    <w:rsid w:val="00343DDE"/>
    <w:rsid w:val="00344CD9"/>
    <w:rsid w:val="00345E22"/>
    <w:rsid w:val="00346101"/>
    <w:rsid w:val="0034619F"/>
    <w:rsid w:val="00346344"/>
    <w:rsid w:val="00346F5D"/>
    <w:rsid w:val="0034740C"/>
    <w:rsid w:val="003475ED"/>
    <w:rsid w:val="003501AA"/>
    <w:rsid w:val="00352F83"/>
    <w:rsid w:val="00352FF7"/>
    <w:rsid w:val="0035468A"/>
    <w:rsid w:val="00354D4D"/>
    <w:rsid w:val="00354E92"/>
    <w:rsid w:val="00355985"/>
    <w:rsid w:val="00356D39"/>
    <w:rsid w:val="00357C2D"/>
    <w:rsid w:val="00357C50"/>
    <w:rsid w:val="00357E90"/>
    <w:rsid w:val="00360DB1"/>
    <w:rsid w:val="00362AB3"/>
    <w:rsid w:val="00362AE0"/>
    <w:rsid w:val="0036313C"/>
    <w:rsid w:val="003646CF"/>
    <w:rsid w:val="00365071"/>
    <w:rsid w:val="00365BC2"/>
    <w:rsid w:val="00365BD3"/>
    <w:rsid w:val="00366552"/>
    <w:rsid w:val="003667C7"/>
    <w:rsid w:val="003677D2"/>
    <w:rsid w:val="003711A0"/>
    <w:rsid w:val="00371223"/>
    <w:rsid w:val="00371B02"/>
    <w:rsid w:val="0037246C"/>
    <w:rsid w:val="00372FB3"/>
    <w:rsid w:val="00373045"/>
    <w:rsid w:val="00373370"/>
    <w:rsid w:val="00374E8E"/>
    <w:rsid w:val="00375A71"/>
    <w:rsid w:val="00376889"/>
    <w:rsid w:val="00376C41"/>
    <w:rsid w:val="00376CBE"/>
    <w:rsid w:val="003776CF"/>
    <w:rsid w:val="00380B1D"/>
    <w:rsid w:val="00381517"/>
    <w:rsid w:val="0038168D"/>
    <w:rsid w:val="003820E4"/>
    <w:rsid w:val="0038300D"/>
    <w:rsid w:val="00383256"/>
    <w:rsid w:val="00384403"/>
    <w:rsid w:val="00384AAF"/>
    <w:rsid w:val="00384DCD"/>
    <w:rsid w:val="00384EC0"/>
    <w:rsid w:val="0038693F"/>
    <w:rsid w:val="00386FD0"/>
    <w:rsid w:val="003872C7"/>
    <w:rsid w:val="00387586"/>
    <w:rsid w:val="003876DB"/>
    <w:rsid w:val="00387CF5"/>
    <w:rsid w:val="003907FF"/>
    <w:rsid w:val="00390F95"/>
    <w:rsid w:val="003912B6"/>
    <w:rsid w:val="00392317"/>
    <w:rsid w:val="0039244C"/>
    <w:rsid w:val="00393773"/>
    <w:rsid w:val="00394599"/>
    <w:rsid w:val="003948C9"/>
    <w:rsid w:val="00394DE0"/>
    <w:rsid w:val="00394DEE"/>
    <w:rsid w:val="00396E63"/>
    <w:rsid w:val="00396F2B"/>
    <w:rsid w:val="003974AD"/>
    <w:rsid w:val="00397AE9"/>
    <w:rsid w:val="00397DA3"/>
    <w:rsid w:val="003A0454"/>
    <w:rsid w:val="003A1212"/>
    <w:rsid w:val="003A1565"/>
    <w:rsid w:val="003A18A9"/>
    <w:rsid w:val="003A1ACA"/>
    <w:rsid w:val="003A1E13"/>
    <w:rsid w:val="003A1E69"/>
    <w:rsid w:val="003A2382"/>
    <w:rsid w:val="003A24C6"/>
    <w:rsid w:val="003A25CC"/>
    <w:rsid w:val="003A2FD2"/>
    <w:rsid w:val="003A3309"/>
    <w:rsid w:val="003A4297"/>
    <w:rsid w:val="003A4E33"/>
    <w:rsid w:val="003A522C"/>
    <w:rsid w:val="003A55FF"/>
    <w:rsid w:val="003A5C7F"/>
    <w:rsid w:val="003A64C0"/>
    <w:rsid w:val="003A675F"/>
    <w:rsid w:val="003A74F7"/>
    <w:rsid w:val="003A756E"/>
    <w:rsid w:val="003A7A77"/>
    <w:rsid w:val="003B0113"/>
    <w:rsid w:val="003B1759"/>
    <w:rsid w:val="003B1A6C"/>
    <w:rsid w:val="003B2067"/>
    <w:rsid w:val="003B21DF"/>
    <w:rsid w:val="003B33BB"/>
    <w:rsid w:val="003B367D"/>
    <w:rsid w:val="003B5542"/>
    <w:rsid w:val="003B598F"/>
    <w:rsid w:val="003B5DED"/>
    <w:rsid w:val="003B67E9"/>
    <w:rsid w:val="003B6876"/>
    <w:rsid w:val="003B71A9"/>
    <w:rsid w:val="003B750F"/>
    <w:rsid w:val="003B779B"/>
    <w:rsid w:val="003C02BA"/>
    <w:rsid w:val="003C02C2"/>
    <w:rsid w:val="003C1275"/>
    <w:rsid w:val="003C143E"/>
    <w:rsid w:val="003C1D57"/>
    <w:rsid w:val="003C2015"/>
    <w:rsid w:val="003C24FD"/>
    <w:rsid w:val="003C27E5"/>
    <w:rsid w:val="003C2B63"/>
    <w:rsid w:val="003C3348"/>
    <w:rsid w:val="003C3737"/>
    <w:rsid w:val="003C3D7F"/>
    <w:rsid w:val="003C4339"/>
    <w:rsid w:val="003C4A1B"/>
    <w:rsid w:val="003C4F57"/>
    <w:rsid w:val="003C5613"/>
    <w:rsid w:val="003C56EA"/>
    <w:rsid w:val="003C5C45"/>
    <w:rsid w:val="003C5E3F"/>
    <w:rsid w:val="003C5EA2"/>
    <w:rsid w:val="003C6A93"/>
    <w:rsid w:val="003C702A"/>
    <w:rsid w:val="003C7181"/>
    <w:rsid w:val="003C7218"/>
    <w:rsid w:val="003C75B6"/>
    <w:rsid w:val="003C7A30"/>
    <w:rsid w:val="003D02E6"/>
    <w:rsid w:val="003D038D"/>
    <w:rsid w:val="003D0556"/>
    <w:rsid w:val="003D0B8E"/>
    <w:rsid w:val="003D1ACA"/>
    <w:rsid w:val="003D1D67"/>
    <w:rsid w:val="003D2AFD"/>
    <w:rsid w:val="003D387B"/>
    <w:rsid w:val="003D3919"/>
    <w:rsid w:val="003D5009"/>
    <w:rsid w:val="003D51CA"/>
    <w:rsid w:val="003D6131"/>
    <w:rsid w:val="003D6A59"/>
    <w:rsid w:val="003D7191"/>
    <w:rsid w:val="003D725B"/>
    <w:rsid w:val="003D7473"/>
    <w:rsid w:val="003E0880"/>
    <w:rsid w:val="003E0C7B"/>
    <w:rsid w:val="003E152E"/>
    <w:rsid w:val="003E17D6"/>
    <w:rsid w:val="003E185B"/>
    <w:rsid w:val="003E1B79"/>
    <w:rsid w:val="003E1C18"/>
    <w:rsid w:val="003E22D0"/>
    <w:rsid w:val="003E3E8A"/>
    <w:rsid w:val="003E4175"/>
    <w:rsid w:val="003E52FA"/>
    <w:rsid w:val="003E62F0"/>
    <w:rsid w:val="003E6F45"/>
    <w:rsid w:val="003E745C"/>
    <w:rsid w:val="003E7690"/>
    <w:rsid w:val="003E7B68"/>
    <w:rsid w:val="003E7DB8"/>
    <w:rsid w:val="003E7EA6"/>
    <w:rsid w:val="003F00C1"/>
    <w:rsid w:val="003F02BD"/>
    <w:rsid w:val="003F125C"/>
    <w:rsid w:val="003F1638"/>
    <w:rsid w:val="003F1AFB"/>
    <w:rsid w:val="003F1E27"/>
    <w:rsid w:val="003F1E98"/>
    <w:rsid w:val="003F2593"/>
    <w:rsid w:val="003F26D7"/>
    <w:rsid w:val="003F2F09"/>
    <w:rsid w:val="003F2F91"/>
    <w:rsid w:val="003F3583"/>
    <w:rsid w:val="003F3948"/>
    <w:rsid w:val="003F45B8"/>
    <w:rsid w:val="003F45E0"/>
    <w:rsid w:val="003F48BA"/>
    <w:rsid w:val="003F4F99"/>
    <w:rsid w:val="003F6455"/>
    <w:rsid w:val="003F6D8F"/>
    <w:rsid w:val="003F6F32"/>
    <w:rsid w:val="003F78EB"/>
    <w:rsid w:val="003F79FC"/>
    <w:rsid w:val="003F7BEA"/>
    <w:rsid w:val="004000A6"/>
    <w:rsid w:val="00400605"/>
    <w:rsid w:val="00403272"/>
    <w:rsid w:val="0040334B"/>
    <w:rsid w:val="004036C8"/>
    <w:rsid w:val="00403944"/>
    <w:rsid w:val="004043A9"/>
    <w:rsid w:val="004047B4"/>
    <w:rsid w:val="00404EF6"/>
    <w:rsid w:val="00405286"/>
    <w:rsid w:val="00405443"/>
    <w:rsid w:val="004060C8"/>
    <w:rsid w:val="004063FB"/>
    <w:rsid w:val="00406566"/>
    <w:rsid w:val="00406A5A"/>
    <w:rsid w:val="00406ECD"/>
    <w:rsid w:val="00407500"/>
    <w:rsid w:val="0041009F"/>
    <w:rsid w:val="004104D3"/>
    <w:rsid w:val="004109BC"/>
    <w:rsid w:val="00410D34"/>
    <w:rsid w:val="00410D4A"/>
    <w:rsid w:val="00410E29"/>
    <w:rsid w:val="00410E8A"/>
    <w:rsid w:val="00410F06"/>
    <w:rsid w:val="00411190"/>
    <w:rsid w:val="00412916"/>
    <w:rsid w:val="00412A7A"/>
    <w:rsid w:val="00413100"/>
    <w:rsid w:val="00413EF6"/>
    <w:rsid w:val="00414851"/>
    <w:rsid w:val="0041487E"/>
    <w:rsid w:val="00414C6D"/>
    <w:rsid w:val="004151E7"/>
    <w:rsid w:val="004159FA"/>
    <w:rsid w:val="00415D00"/>
    <w:rsid w:val="004165C5"/>
    <w:rsid w:val="0041666A"/>
    <w:rsid w:val="004167AC"/>
    <w:rsid w:val="00416B81"/>
    <w:rsid w:val="00416BE5"/>
    <w:rsid w:val="00416C8C"/>
    <w:rsid w:val="00417018"/>
    <w:rsid w:val="00417854"/>
    <w:rsid w:val="00417896"/>
    <w:rsid w:val="0042003F"/>
    <w:rsid w:val="00420D75"/>
    <w:rsid w:val="004214B0"/>
    <w:rsid w:val="00421643"/>
    <w:rsid w:val="00421A94"/>
    <w:rsid w:val="004228BC"/>
    <w:rsid w:val="00422E8F"/>
    <w:rsid w:val="00422EEE"/>
    <w:rsid w:val="004235F0"/>
    <w:rsid w:val="004236ED"/>
    <w:rsid w:val="00424568"/>
    <w:rsid w:val="004249C5"/>
    <w:rsid w:val="00424C2E"/>
    <w:rsid w:val="00424DD4"/>
    <w:rsid w:val="00425395"/>
    <w:rsid w:val="004258FE"/>
    <w:rsid w:val="00425E2E"/>
    <w:rsid w:val="004266D0"/>
    <w:rsid w:val="00426801"/>
    <w:rsid w:val="00427685"/>
    <w:rsid w:val="004277CF"/>
    <w:rsid w:val="004300D3"/>
    <w:rsid w:val="00430332"/>
    <w:rsid w:val="00430915"/>
    <w:rsid w:val="0043118F"/>
    <w:rsid w:val="0043160F"/>
    <w:rsid w:val="00431E6C"/>
    <w:rsid w:val="00431E6E"/>
    <w:rsid w:val="00432E33"/>
    <w:rsid w:val="004337F6"/>
    <w:rsid w:val="00433E63"/>
    <w:rsid w:val="00433FDE"/>
    <w:rsid w:val="004350C3"/>
    <w:rsid w:val="004351F2"/>
    <w:rsid w:val="00435AAE"/>
    <w:rsid w:val="00436C03"/>
    <w:rsid w:val="00437156"/>
    <w:rsid w:val="004377DF"/>
    <w:rsid w:val="00437F46"/>
    <w:rsid w:val="0044012E"/>
    <w:rsid w:val="00440919"/>
    <w:rsid w:val="00440DD4"/>
    <w:rsid w:val="00440FFF"/>
    <w:rsid w:val="00442094"/>
    <w:rsid w:val="00442906"/>
    <w:rsid w:val="004429EB"/>
    <w:rsid w:val="00442AEA"/>
    <w:rsid w:val="004431A7"/>
    <w:rsid w:val="00443544"/>
    <w:rsid w:val="00443A17"/>
    <w:rsid w:val="00443B63"/>
    <w:rsid w:val="00443B85"/>
    <w:rsid w:val="00443E69"/>
    <w:rsid w:val="00445686"/>
    <w:rsid w:val="00445967"/>
    <w:rsid w:val="00445BC1"/>
    <w:rsid w:val="004468E5"/>
    <w:rsid w:val="004470AF"/>
    <w:rsid w:val="0045066A"/>
    <w:rsid w:val="004506B4"/>
    <w:rsid w:val="00450F9E"/>
    <w:rsid w:val="00451769"/>
    <w:rsid w:val="00451C15"/>
    <w:rsid w:val="00452E21"/>
    <w:rsid w:val="00453215"/>
    <w:rsid w:val="00453B5F"/>
    <w:rsid w:val="00454A18"/>
    <w:rsid w:val="00454CBB"/>
    <w:rsid w:val="00454F6C"/>
    <w:rsid w:val="00455524"/>
    <w:rsid w:val="004558E5"/>
    <w:rsid w:val="00455F63"/>
    <w:rsid w:val="0045626A"/>
    <w:rsid w:val="00456FCB"/>
    <w:rsid w:val="00457764"/>
    <w:rsid w:val="00460A88"/>
    <w:rsid w:val="00460D2E"/>
    <w:rsid w:val="004610FE"/>
    <w:rsid w:val="0046168D"/>
    <w:rsid w:val="004616E6"/>
    <w:rsid w:val="00461AB9"/>
    <w:rsid w:val="004623C7"/>
    <w:rsid w:val="004625BF"/>
    <w:rsid w:val="004628E1"/>
    <w:rsid w:val="004629C1"/>
    <w:rsid w:val="004632D4"/>
    <w:rsid w:val="00463369"/>
    <w:rsid w:val="00463F11"/>
    <w:rsid w:val="00464C30"/>
    <w:rsid w:val="0046510C"/>
    <w:rsid w:val="004652EB"/>
    <w:rsid w:val="0046639E"/>
    <w:rsid w:val="004663CE"/>
    <w:rsid w:val="004670F5"/>
    <w:rsid w:val="0046728A"/>
    <w:rsid w:val="00467687"/>
    <w:rsid w:val="00467AC1"/>
    <w:rsid w:val="0047042E"/>
    <w:rsid w:val="00470AAD"/>
    <w:rsid w:val="00470F7C"/>
    <w:rsid w:val="00471512"/>
    <w:rsid w:val="0047248E"/>
    <w:rsid w:val="004724D7"/>
    <w:rsid w:val="004727DA"/>
    <w:rsid w:val="00472C00"/>
    <w:rsid w:val="004730EF"/>
    <w:rsid w:val="0047354D"/>
    <w:rsid w:val="00473A05"/>
    <w:rsid w:val="00473AA1"/>
    <w:rsid w:val="004744B8"/>
    <w:rsid w:val="00474952"/>
    <w:rsid w:val="004749C3"/>
    <w:rsid w:val="00474BE4"/>
    <w:rsid w:val="00475451"/>
    <w:rsid w:val="004754F5"/>
    <w:rsid w:val="0047555E"/>
    <w:rsid w:val="004757AB"/>
    <w:rsid w:val="00475859"/>
    <w:rsid w:val="0047633F"/>
    <w:rsid w:val="004767E2"/>
    <w:rsid w:val="00476E7A"/>
    <w:rsid w:val="00476F2B"/>
    <w:rsid w:val="00480711"/>
    <w:rsid w:val="00481326"/>
    <w:rsid w:val="0048171B"/>
    <w:rsid w:val="00481D94"/>
    <w:rsid w:val="00481FF9"/>
    <w:rsid w:val="0048229C"/>
    <w:rsid w:val="00483123"/>
    <w:rsid w:val="00483275"/>
    <w:rsid w:val="0048333D"/>
    <w:rsid w:val="00483FB7"/>
    <w:rsid w:val="004848A0"/>
    <w:rsid w:val="0048582E"/>
    <w:rsid w:val="00485E21"/>
    <w:rsid w:val="004862B9"/>
    <w:rsid w:val="00486F83"/>
    <w:rsid w:val="00487662"/>
    <w:rsid w:val="0049098A"/>
    <w:rsid w:val="00490C6B"/>
    <w:rsid w:val="00491919"/>
    <w:rsid w:val="00491B43"/>
    <w:rsid w:val="00491C12"/>
    <w:rsid w:val="00492572"/>
    <w:rsid w:val="00493111"/>
    <w:rsid w:val="00493690"/>
    <w:rsid w:val="00493D22"/>
    <w:rsid w:val="00493DF6"/>
    <w:rsid w:val="00494A45"/>
    <w:rsid w:val="00494E8D"/>
    <w:rsid w:val="00494F11"/>
    <w:rsid w:val="004975E6"/>
    <w:rsid w:val="004A00B4"/>
    <w:rsid w:val="004A055B"/>
    <w:rsid w:val="004A1F2D"/>
    <w:rsid w:val="004A2436"/>
    <w:rsid w:val="004A31E7"/>
    <w:rsid w:val="004A33BF"/>
    <w:rsid w:val="004A3A90"/>
    <w:rsid w:val="004A3F35"/>
    <w:rsid w:val="004A43BD"/>
    <w:rsid w:val="004A4F86"/>
    <w:rsid w:val="004A517B"/>
    <w:rsid w:val="004A53DA"/>
    <w:rsid w:val="004A543B"/>
    <w:rsid w:val="004A5496"/>
    <w:rsid w:val="004A60EE"/>
    <w:rsid w:val="004A623D"/>
    <w:rsid w:val="004A674E"/>
    <w:rsid w:val="004A6777"/>
    <w:rsid w:val="004A7CA4"/>
    <w:rsid w:val="004B07D1"/>
    <w:rsid w:val="004B17FB"/>
    <w:rsid w:val="004B22E7"/>
    <w:rsid w:val="004B250D"/>
    <w:rsid w:val="004B2B24"/>
    <w:rsid w:val="004B3EE6"/>
    <w:rsid w:val="004B422A"/>
    <w:rsid w:val="004B4D37"/>
    <w:rsid w:val="004B5D25"/>
    <w:rsid w:val="004B62A8"/>
    <w:rsid w:val="004B650B"/>
    <w:rsid w:val="004B65B9"/>
    <w:rsid w:val="004B6791"/>
    <w:rsid w:val="004B6BC1"/>
    <w:rsid w:val="004B767F"/>
    <w:rsid w:val="004B769A"/>
    <w:rsid w:val="004B76C1"/>
    <w:rsid w:val="004C0348"/>
    <w:rsid w:val="004C05DD"/>
    <w:rsid w:val="004C1FCC"/>
    <w:rsid w:val="004C24B2"/>
    <w:rsid w:val="004C2772"/>
    <w:rsid w:val="004C2799"/>
    <w:rsid w:val="004C29B1"/>
    <w:rsid w:val="004C2B43"/>
    <w:rsid w:val="004C402C"/>
    <w:rsid w:val="004C4189"/>
    <w:rsid w:val="004C4340"/>
    <w:rsid w:val="004C4548"/>
    <w:rsid w:val="004C5524"/>
    <w:rsid w:val="004C711E"/>
    <w:rsid w:val="004C7403"/>
    <w:rsid w:val="004C7755"/>
    <w:rsid w:val="004C77C5"/>
    <w:rsid w:val="004C790B"/>
    <w:rsid w:val="004C7E14"/>
    <w:rsid w:val="004D0D70"/>
    <w:rsid w:val="004D17D1"/>
    <w:rsid w:val="004D1C05"/>
    <w:rsid w:val="004D20C6"/>
    <w:rsid w:val="004D21E3"/>
    <w:rsid w:val="004D2642"/>
    <w:rsid w:val="004D3789"/>
    <w:rsid w:val="004D3A95"/>
    <w:rsid w:val="004D49D1"/>
    <w:rsid w:val="004D6028"/>
    <w:rsid w:val="004D6504"/>
    <w:rsid w:val="004D7593"/>
    <w:rsid w:val="004D76B8"/>
    <w:rsid w:val="004D7A0A"/>
    <w:rsid w:val="004E075E"/>
    <w:rsid w:val="004E122E"/>
    <w:rsid w:val="004E1911"/>
    <w:rsid w:val="004E1A8D"/>
    <w:rsid w:val="004E262D"/>
    <w:rsid w:val="004E35BE"/>
    <w:rsid w:val="004E3D98"/>
    <w:rsid w:val="004E4096"/>
    <w:rsid w:val="004E5D94"/>
    <w:rsid w:val="004E6ABF"/>
    <w:rsid w:val="004E6ECC"/>
    <w:rsid w:val="004E745A"/>
    <w:rsid w:val="004E7547"/>
    <w:rsid w:val="004E7D9D"/>
    <w:rsid w:val="004F0223"/>
    <w:rsid w:val="004F04C8"/>
    <w:rsid w:val="004F07E9"/>
    <w:rsid w:val="004F098F"/>
    <w:rsid w:val="004F0D3E"/>
    <w:rsid w:val="004F0F63"/>
    <w:rsid w:val="004F182A"/>
    <w:rsid w:val="004F19FF"/>
    <w:rsid w:val="004F274E"/>
    <w:rsid w:val="004F2C7F"/>
    <w:rsid w:val="004F39DA"/>
    <w:rsid w:val="004F3EA2"/>
    <w:rsid w:val="004F4003"/>
    <w:rsid w:val="004F43D5"/>
    <w:rsid w:val="004F5375"/>
    <w:rsid w:val="004F53D9"/>
    <w:rsid w:val="004F5E48"/>
    <w:rsid w:val="004F5EC7"/>
    <w:rsid w:val="004F6D8B"/>
    <w:rsid w:val="004F6E78"/>
    <w:rsid w:val="004F6F51"/>
    <w:rsid w:val="004F7A5D"/>
    <w:rsid w:val="005001DB"/>
    <w:rsid w:val="00500524"/>
    <w:rsid w:val="0050099F"/>
    <w:rsid w:val="00500C40"/>
    <w:rsid w:val="005017C0"/>
    <w:rsid w:val="005025E0"/>
    <w:rsid w:val="005029E7"/>
    <w:rsid w:val="00503773"/>
    <w:rsid w:val="00503956"/>
    <w:rsid w:val="00503DBA"/>
    <w:rsid w:val="0050451D"/>
    <w:rsid w:val="0050454E"/>
    <w:rsid w:val="00504CF7"/>
    <w:rsid w:val="00505A30"/>
    <w:rsid w:val="00506222"/>
    <w:rsid w:val="00506683"/>
    <w:rsid w:val="005075C0"/>
    <w:rsid w:val="005109E7"/>
    <w:rsid w:val="005125EC"/>
    <w:rsid w:val="00512C73"/>
    <w:rsid w:val="00513645"/>
    <w:rsid w:val="00513DFA"/>
    <w:rsid w:val="00513F41"/>
    <w:rsid w:val="00514887"/>
    <w:rsid w:val="00515324"/>
    <w:rsid w:val="0051577E"/>
    <w:rsid w:val="00515901"/>
    <w:rsid w:val="005160CA"/>
    <w:rsid w:val="005164D3"/>
    <w:rsid w:val="00516670"/>
    <w:rsid w:val="0051688E"/>
    <w:rsid w:val="00516D62"/>
    <w:rsid w:val="0051771B"/>
    <w:rsid w:val="0051773B"/>
    <w:rsid w:val="00517C15"/>
    <w:rsid w:val="0052099C"/>
    <w:rsid w:val="00520A51"/>
    <w:rsid w:val="005214C1"/>
    <w:rsid w:val="00522A4E"/>
    <w:rsid w:val="00522D7D"/>
    <w:rsid w:val="00523918"/>
    <w:rsid w:val="0052459D"/>
    <w:rsid w:val="00526E75"/>
    <w:rsid w:val="00530D49"/>
    <w:rsid w:val="005318B6"/>
    <w:rsid w:val="005318DE"/>
    <w:rsid w:val="00531C8B"/>
    <w:rsid w:val="00532B91"/>
    <w:rsid w:val="00532D4B"/>
    <w:rsid w:val="005331C9"/>
    <w:rsid w:val="005339D7"/>
    <w:rsid w:val="00533A61"/>
    <w:rsid w:val="00533EF2"/>
    <w:rsid w:val="005341E5"/>
    <w:rsid w:val="005352F8"/>
    <w:rsid w:val="00535B7D"/>
    <w:rsid w:val="0053613A"/>
    <w:rsid w:val="005362E6"/>
    <w:rsid w:val="005363D3"/>
    <w:rsid w:val="005366FF"/>
    <w:rsid w:val="00540965"/>
    <w:rsid w:val="00540AA5"/>
    <w:rsid w:val="00541093"/>
    <w:rsid w:val="00542418"/>
    <w:rsid w:val="0054244A"/>
    <w:rsid w:val="00542ADD"/>
    <w:rsid w:val="00542B2A"/>
    <w:rsid w:val="00542B89"/>
    <w:rsid w:val="00543782"/>
    <w:rsid w:val="005443A9"/>
    <w:rsid w:val="00544606"/>
    <w:rsid w:val="00544880"/>
    <w:rsid w:val="00545086"/>
    <w:rsid w:val="0054568A"/>
    <w:rsid w:val="005459E7"/>
    <w:rsid w:val="00545CAB"/>
    <w:rsid w:val="00545E37"/>
    <w:rsid w:val="0054608F"/>
    <w:rsid w:val="005464C0"/>
    <w:rsid w:val="00546616"/>
    <w:rsid w:val="0054664C"/>
    <w:rsid w:val="00547DA2"/>
    <w:rsid w:val="00547DB0"/>
    <w:rsid w:val="00550EF9"/>
    <w:rsid w:val="00551423"/>
    <w:rsid w:val="00551459"/>
    <w:rsid w:val="005528E6"/>
    <w:rsid w:val="00552D22"/>
    <w:rsid w:val="00554081"/>
    <w:rsid w:val="00554A1F"/>
    <w:rsid w:val="00554C88"/>
    <w:rsid w:val="00554D92"/>
    <w:rsid w:val="00555237"/>
    <w:rsid w:val="00555847"/>
    <w:rsid w:val="005562C1"/>
    <w:rsid w:val="005570A6"/>
    <w:rsid w:val="005576F9"/>
    <w:rsid w:val="005576FA"/>
    <w:rsid w:val="00560485"/>
    <w:rsid w:val="00560764"/>
    <w:rsid w:val="00560C2D"/>
    <w:rsid w:val="00560EA4"/>
    <w:rsid w:val="00561B3F"/>
    <w:rsid w:val="00563644"/>
    <w:rsid w:val="00563A98"/>
    <w:rsid w:val="00564126"/>
    <w:rsid w:val="00564B7A"/>
    <w:rsid w:val="00564E72"/>
    <w:rsid w:val="00564FFC"/>
    <w:rsid w:val="0056576D"/>
    <w:rsid w:val="00570548"/>
    <w:rsid w:val="0057075B"/>
    <w:rsid w:val="00570D35"/>
    <w:rsid w:val="00571142"/>
    <w:rsid w:val="00571AF4"/>
    <w:rsid w:val="005728BB"/>
    <w:rsid w:val="00573389"/>
    <w:rsid w:val="00573850"/>
    <w:rsid w:val="005738E8"/>
    <w:rsid w:val="00574376"/>
    <w:rsid w:val="00575F72"/>
    <w:rsid w:val="005761AB"/>
    <w:rsid w:val="005763D3"/>
    <w:rsid w:val="005769B5"/>
    <w:rsid w:val="00576FE5"/>
    <w:rsid w:val="0057742E"/>
    <w:rsid w:val="00577880"/>
    <w:rsid w:val="00577E11"/>
    <w:rsid w:val="00581592"/>
    <w:rsid w:val="00582371"/>
    <w:rsid w:val="005828FE"/>
    <w:rsid w:val="00583307"/>
    <w:rsid w:val="00583417"/>
    <w:rsid w:val="0058372A"/>
    <w:rsid w:val="0058386A"/>
    <w:rsid w:val="00583BC6"/>
    <w:rsid w:val="00583E5E"/>
    <w:rsid w:val="0058456F"/>
    <w:rsid w:val="00586162"/>
    <w:rsid w:val="00586E6B"/>
    <w:rsid w:val="0058720A"/>
    <w:rsid w:val="00587A37"/>
    <w:rsid w:val="00587BE0"/>
    <w:rsid w:val="005910A6"/>
    <w:rsid w:val="00591915"/>
    <w:rsid w:val="00591E91"/>
    <w:rsid w:val="005924A0"/>
    <w:rsid w:val="00592A75"/>
    <w:rsid w:val="005940E3"/>
    <w:rsid w:val="00594516"/>
    <w:rsid w:val="00595E06"/>
    <w:rsid w:val="005963D8"/>
    <w:rsid w:val="00596456"/>
    <w:rsid w:val="0059650A"/>
    <w:rsid w:val="0059677C"/>
    <w:rsid w:val="00596CC7"/>
    <w:rsid w:val="00596D52"/>
    <w:rsid w:val="00596E4B"/>
    <w:rsid w:val="00596F0B"/>
    <w:rsid w:val="0059739D"/>
    <w:rsid w:val="0059747A"/>
    <w:rsid w:val="00597C41"/>
    <w:rsid w:val="005A0538"/>
    <w:rsid w:val="005A0D4D"/>
    <w:rsid w:val="005A219F"/>
    <w:rsid w:val="005A22CD"/>
    <w:rsid w:val="005A421B"/>
    <w:rsid w:val="005A47A3"/>
    <w:rsid w:val="005A55CA"/>
    <w:rsid w:val="005A5DC8"/>
    <w:rsid w:val="005A640E"/>
    <w:rsid w:val="005A6C54"/>
    <w:rsid w:val="005A6EA3"/>
    <w:rsid w:val="005A7DD7"/>
    <w:rsid w:val="005B12AA"/>
    <w:rsid w:val="005B13BA"/>
    <w:rsid w:val="005B2168"/>
    <w:rsid w:val="005B259C"/>
    <w:rsid w:val="005B36A3"/>
    <w:rsid w:val="005B37B8"/>
    <w:rsid w:val="005B3D43"/>
    <w:rsid w:val="005B411A"/>
    <w:rsid w:val="005B58ED"/>
    <w:rsid w:val="005B6101"/>
    <w:rsid w:val="005B6516"/>
    <w:rsid w:val="005B755F"/>
    <w:rsid w:val="005B7CBA"/>
    <w:rsid w:val="005C07D3"/>
    <w:rsid w:val="005C13E2"/>
    <w:rsid w:val="005C1B4F"/>
    <w:rsid w:val="005C20B0"/>
    <w:rsid w:val="005C2526"/>
    <w:rsid w:val="005C277D"/>
    <w:rsid w:val="005C3447"/>
    <w:rsid w:val="005C3FCB"/>
    <w:rsid w:val="005C4244"/>
    <w:rsid w:val="005C5FC4"/>
    <w:rsid w:val="005D0530"/>
    <w:rsid w:val="005D08B7"/>
    <w:rsid w:val="005D1144"/>
    <w:rsid w:val="005D2212"/>
    <w:rsid w:val="005D3C33"/>
    <w:rsid w:val="005D45A7"/>
    <w:rsid w:val="005D4E75"/>
    <w:rsid w:val="005D56A1"/>
    <w:rsid w:val="005D5C56"/>
    <w:rsid w:val="005D60E0"/>
    <w:rsid w:val="005D6D14"/>
    <w:rsid w:val="005D6DEF"/>
    <w:rsid w:val="005D776A"/>
    <w:rsid w:val="005E266D"/>
    <w:rsid w:val="005E273E"/>
    <w:rsid w:val="005E32BF"/>
    <w:rsid w:val="005E3575"/>
    <w:rsid w:val="005E426B"/>
    <w:rsid w:val="005E491D"/>
    <w:rsid w:val="005E5B82"/>
    <w:rsid w:val="005E6772"/>
    <w:rsid w:val="005E687E"/>
    <w:rsid w:val="005E6D5F"/>
    <w:rsid w:val="005E6E49"/>
    <w:rsid w:val="005E6F8C"/>
    <w:rsid w:val="005E7771"/>
    <w:rsid w:val="005F0137"/>
    <w:rsid w:val="005F033B"/>
    <w:rsid w:val="005F095C"/>
    <w:rsid w:val="005F2182"/>
    <w:rsid w:val="005F3087"/>
    <w:rsid w:val="005F3100"/>
    <w:rsid w:val="005F39BB"/>
    <w:rsid w:val="005F4279"/>
    <w:rsid w:val="005F5540"/>
    <w:rsid w:val="005F585E"/>
    <w:rsid w:val="005F5D02"/>
    <w:rsid w:val="005F6503"/>
    <w:rsid w:val="005F6924"/>
    <w:rsid w:val="005F69DB"/>
    <w:rsid w:val="005F6CD9"/>
    <w:rsid w:val="0060106E"/>
    <w:rsid w:val="00601DBA"/>
    <w:rsid w:val="006022E7"/>
    <w:rsid w:val="00602931"/>
    <w:rsid w:val="006031AA"/>
    <w:rsid w:val="00603415"/>
    <w:rsid w:val="006034DD"/>
    <w:rsid w:val="00603651"/>
    <w:rsid w:val="00604083"/>
    <w:rsid w:val="00604713"/>
    <w:rsid w:val="0060555C"/>
    <w:rsid w:val="006059C8"/>
    <w:rsid w:val="006061ED"/>
    <w:rsid w:val="00606738"/>
    <w:rsid w:val="00606A8D"/>
    <w:rsid w:val="00606A98"/>
    <w:rsid w:val="00607CA4"/>
    <w:rsid w:val="00607E52"/>
    <w:rsid w:val="00610157"/>
    <w:rsid w:val="00610385"/>
    <w:rsid w:val="00610C10"/>
    <w:rsid w:val="00611C28"/>
    <w:rsid w:val="00611E84"/>
    <w:rsid w:val="0061297C"/>
    <w:rsid w:val="00613ADD"/>
    <w:rsid w:val="00614094"/>
    <w:rsid w:val="006144B3"/>
    <w:rsid w:val="00615570"/>
    <w:rsid w:val="00615C18"/>
    <w:rsid w:val="00615D47"/>
    <w:rsid w:val="00616982"/>
    <w:rsid w:val="00616D2C"/>
    <w:rsid w:val="00616E74"/>
    <w:rsid w:val="006171A8"/>
    <w:rsid w:val="00617BE8"/>
    <w:rsid w:val="0062210C"/>
    <w:rsid w:val="00623B40"/>
    <w:rsid w:val="00624071"/>
    <w:rsid w:val="006246D1"/>
    <w:rsid w:val="00624A94"/>
    <w:rsid w:val="00624B18"/>
    <w:rsid w:val="00624C18"/>
    <w:rsid w:val="00624F7F"/>
    <w:rsid w:val="006253E9"/>
    <w:rsid w:val="0062544A"/>
    <w:rsid w:val="00626360"/>
    <w:rsid w:val="00626A5D"/>
    <w:rsid w:val="006273F4"/>
    <w:rsid w:val="006279B9"/>
    <w:rsid w:val="00627D5C"/>
    <w:rsid w:val="00627D80"/>
    <w:rsid w:val="00630219"/>
    <w:rsid w:val="00631528"/>
    <w:rsid w:val="00632129"/>
    <w:rsid w:val="00632BA1"/>
    <w:rsid w:val="00633519"/>
    <w:rsid w:val="00634A1A"/>
    <w:rsid w:val="00634A7D"/>
    <w:rsid w:val="00634DAB"/>
    <w:rsid w:val="006351F8"/>
    <w:rsid w:val="00635323"/>
    <w:rsid w:val="00636E2A"/>
    <w:rsid w:val="006371FA"/>
    <w:rsid w:val="00640D3A"/>
    <w:rsid w:val="0064142A"/>
    <w:rsid w:val="00641B71"/>
    <w:rsid w:val="0064264D"/>
    <w:rsid w:val="00642800"/>
    <w:rsid w:val="00642FFF"/>
    <w:rsid w:val="006431C5"/>
    <w:rsid w:val="006432B8"/>
    <w:rsid w:val="00643FD1"/>
    <w:rsid w:val="006444FF"/>
    <w:rsid w:val="0064465C"/>
    <w:rsid w:val="00644FA5"/>
    <w:rsid w:val="00646055"/>
    <w:rsid w:val="00647A8F"/>
    <w:rsid w:val="00647BB5"/>
    <w:rsid w:val="00650262"/>
    <w:rsid w:val="00650827"/>
    <w:rsid w:val="00650899"/>
    <w:rsid w:val="00650C22"/>
    <w:rsid w:val="00651586"/>
    <w:rsid w:val="00652F82"/>
    <w:rsid w:val="0065324C"/>
    <w:rsid w:val="00653295"/>
    <w:rsid w:val="00653870"/>
    <w:rsid w:val="0065395F"/>
    <w:rsid w:val="00653F3C"/>
    <w:rsid w:val="00654523"/>
    <w:rsid w:val="00654B56"/>
    <w:rsid w:val="00654BE8"/>
    <w:rsid w:val="006552E8"/>
    <w:rsid w:val="006559FE"/>
    <w:rsid w:val="00655B81"/>
    <w:rsid w:val="006560AB"/>
    <w:rsid w:val="00656D2F"/>
    <w:rsid w:val="006579C8"/>
    <w:rsid w:val="006579EF"/>
    <w:rsid w:val="00657FD7"/>
    <w:rsid w:val="0066005A"/>
    <w:rsid w:val="00661506"/>
    <w:rsid w:val="00661638"/>
    <w:rsid w:val="00661FDE"/>
    <w:rsid w:val="00663449"/>
    <w:rsid w:val="0066348A"/>
    <w:rsid w:val="00663907"/>
    <w:rsid w:val="00663B1A"/>
    <w:rsid w:val="00663C08"/>
    <w:rsid w:val="00663F70"/>
    <w:rsid w:val="00664D61"/>
    <w:rsid w:val="00666313"/>
    <w:rsid w:val="0066751C"/>
    <w:rsid w:val="00667AA9"/>
    <w:rsid w:val="006708FB"/>
    <w:rsid w:val="0067161E"/>
    <w:rsid w:val="00671898"/>
    <w:rsid w:val="00671AAD"/>
    <w:rsid w:val="00671DEF"/>
    <w:rsid w:val="00672073"/>
    <w:rsid w:val="00672367"/>
    <w:rsid w:val="00672B55"/>
    <w:rsid w:val="00672C6F"/>
    <w:rsid w:val="00672FB2"/>
    <w:rsid w:val="0067303B"/>
    <w:rsid w:val="006734D2"/>
    <w:rsid w:val="00673834"/>
    <w:rsid w:val="0067387C"/>
    <w:rsid w:val="00673E35"/>
    <w:rsid w:val="0067514D"/>
    <w:rsid w:val="00675987"/>
    <w:rsid w:val="006766A8"/>
    <w:rsid w:val="006767AF"/>
    <w:rsid w:val="00676A58"/>
    <w:rsid w:val="00677D3B"/>
    <w:rsid w:val="006803ED"/>
    <w:rsid w:val="006806C4"/>
    <w:rsid w:val="006813A0"/>
    <w:rsid w:val="006813DF"/>
    <w:rsid w:val="00681572"/>
    <w:rsid w:val="006824E3"/>
    <w:rsid w:val="00682688"/>
    <w:rsid w:val="0068337A"/>
    <w:rsid w:val="00683B36"/>
    <w:rsid w:val="00684650"/>
    <w:rsid w:val="006849B7"/>
    <w:rsid w:val="00685AB6"/>
    <w:rsid w:val="00685C8A"/>
    <w:rsid w:val="00686A1A"/>
    <w:rsid w:val="006872F8"/>
    <w:rsid w:val="00687D01"/>
    <w:rsid w:val="0069007A"/>
    <w:rsid w:val="0069181C"/>
    <w:rsid w:val="00691EF7"/>
    <w:rsid w:val="0069229F"/>
    <w:rsid w:val="00692DA8"/>
    <w:rsid w:val="006938E6"/>
    <w:rsid w:val="006939BB"/>
    <w:rsid w:val="00693A9A"/>
    <w:rsid w:val="00693AB9"/>
    <w:rsid w:val="00693BDD"/>
    <w:rsid w:val="006940DF"/>
    <w:rsid w:val="00694AE6"/>
    <w:rsid w:val="00694D77"/>
    <w:rsid w:val="006955F3"/>
    <w:rsid w:val="0069679B"/>
    <w:rsid w:val="00696E81"/>
    <w:rsid w:val="00697193"/>
    <w:rsid w:val="006974B1"/>
    <w:rsid w:val="0069770D"/>
    <w:rsid w:val="00697C4F"/>
    <w:rsid w:val="006A0330"/>
    <w:rsid w:val="006A092E"/>
    <w:rsid w:val="006A0D80"/>
    <w:rsid w:val="006A0E0E"/>
    <w:rsid w:val="006A1040"/>
    <w:rsid w:val="006A11DB"/>
    <w:rsid w:val="006A1C2A"/>
    <w:rsid w:val="006A1D0B"/>
    <w:rsid w:val="006A21D2"/>
    <w:rsid w:val="006A27DC"/>
    <w:rsid w:val="006A3321"/>
    <w:rsid w:val="006A3A82"/>
    <w:rsid w:val="006A3C6A"/>
    <w:rsid w:val="006A405F"/>
    <w:rsid w:val="006A427D"/>
    <w:rsid w:val="006A447D"/>
    <w:rsid w:val="006A46B7"/>
    <w:rsid w:val="006A4B17"/>
    <w:rsid w:val="006A5300"/>
    <w:rsid w:val="006A5336"/>
    <w:rsid w:val="006A541B"/>
    <w:rsid w:val="006A545B"/>
    <w:rsid w:val="006A5772"/>
    <w:rsid w:val="006A6098"/>
    <w:rsid w:val="006A6101"/>
    <w:rsid w:val="006A65D2"/>
    <w:rsid w:val="006A6817"/>
    <w:rsid w:val="006A6EB7"/>
    <w:rsid w:val="006A784C"/>
    <w:rsid w:val="006A7916"/>
    <w:rsid w:val="006A7B4D"/>
    <w:rsid w:val="006B0701"/>
    <w:rsid w:val="006B0935"/>
    <w:rsid w:val="006B0C8C"/>
    <w:rsid w:val="006B1F4D"/>
    <w:rsid w:val="006B2341"/>
    <w:rsid w:val="006B271A"/>
    <w:rsid w:val="006B2A3F"/>
    <w:rsid w:val="006B2C3B"/>
    <w:rsid w:val="006B32BE"/>
    <w:rsid w:val="006B417B"/>
    <w:rsid w:val="006B490C"/>
    <w:rsid w:val="006B4AEA"/>
    <w:rsid w:val="006B505B"/>
    <w:rsid w:val="006B5B0D"/>
    <w:rsid w:val="006B5F6B"/>
    <w:rsid w:val="006B6770"/>
    <w:rsid w:val="006B727B"/>
    <w:rsid w:val="006B7313"/>
    <w:rsid w:val="006B770F"/>
    <w:rsid w:val="006B7AC3"/>
    <w:rsid w:val="006B7C62"/>
    <w:rsid w:val="006B7CC7"/>
    <w:rsid w:val="006B7EE3"/>
    <w:rsid w:val="006B7F23"/>
    <w:rsid w:val="006C10D6"/>
    <w:rsid w:val="006C17D4"/>
    <w:rsid w:val="006C1FB7"/>
    <w:rsid w:val="006C20BD"/>
    <w:rsid w:val="006C285C"/>
    <w:rsid w:val="006C2CE7"/>
    <w:rsid w:val="006C2E02"/>
    <w:rsid w:val="006C4160"/>
    <w:rsid w:val="006C4524"/>
    <w:rsid w:val="006C52BF"/>
    <w:rsid w:val="006C5678"/>
    <w:rsid w:val="006C569D"/>
    <w:rsid w:val="006C570B"/>
    <w:rsid w:val="006C5B1C"/>
    <w:rsid w:val="006C5EC6"/>
    <w:rsid w:val="006C6C05"/>
    <w:rsid w:val="006C7116"/>
    <w:rsid w:val="006C7344"/>
    <w:rsid w:val="006C7A68"/>
    <w:rsid w:val="006C7E98"/>
    <w:rsid w:val="006D12D4"/>
    <w:rsid w:val="006D1951"/>
    <w:rsid w:val="006D1B35"/>
    <w:rsid w:val="006D1E1E"/>
    <w:rsid w:val="006D1F51"/>
    <w:rsid w:val="006D2205"/>
    <w:rsid w:val="006D2353"/>
    <w:rsid w:val="006D343D"/>
    <w:rsid w:val="006D6198"/>
    <w:rsid w:val="006D66D5"/>
    <w:rsid w:val="006D6824"/>
    <w:rsid w:val="006D68E0"/>
    <w:rsid w:val="006D6BB8"/>
    <w:rsid w:val="006D70A9"/>
    <w:rsid w:val="006E00D4"/>
    <w:rsid w:val="006E0512"/>
    <w:rsid w:val="006E25B9"/>
    <w:rsid w:val="006E2BA1"/>
    <w:rsid w:val="006E2ED5"/>
    <w:rsid w:val="006E3D05"/>
    <w:rsid w:val="006E404C"/>
    <w:rsid w:val="006E5C4F"/>
    <w:rsid w:val="006E6624"/>
    <w:rsid w:val="006E67B4"/>
    <w:rsid w:val="006E6D6A"/>
    <w:rsid w:val="006E7CF9"/>
    <w:rsid w:val="006F0B66"/>
    <w:rsid w:val="006F15B9"/>
    <w:rsid w:val="006F16DC"/>
    <w:rsid w:val="006F1CBF"/>
    <w:rsid w:val="006F23A5"/>
    <w:rsid w:val="006F23C1"/>
    <w:rsid w:val="006F3FEB"/>
    <w:rsid w:val="006F428D"/>
    <w:rsid w:val="006F4296"/>
    <w:rsid w:val="006F49F3"/>
    <w:rsid w:val="006F4D1E"/>
    <w:rsid w:val="006F55EA"/>
    <w:rsid w:val="006F6034"/>
    <w:rsid w:val="006F60F3"/>
    <w:rsid w:val="006F65F3"/>
    <w:rsid w:val="006F6B30"/>
    <w:rsid w:val="006F6B49"/>
    <w:rsid w:val="00700E6B"/>
    <w:rsid w:val="007014A1"/>
    <w:rsid w:val="00701941"/>
    <w:rsid w:val="00702338"/>
    <w:rsid w:val="0070259A"/>
    <w:rsid w:val="007033D9"/>
    <w:rsid w:val="00703871"/>
    <w:rsid w:val="00703A03"/>
    <w:rsid w:val="00704D41"/>
    <w:rsid w:val="0070501E"/>
    <w:rsid w:val="00705211"/>
    <w:rsid w:val="00705EE2"/>
    <w:rsid w:val="00706120"/>
    <w:rsid w:val="007065E4"/>
    <w:rsid w:val="00706E8D"/>
    <w:rsid w:val="00706ED2"/>
    <w:rsid w:val="0070772A"/>
    <w:rsid w:val="00707DA1"/>
    <w:rsid w:val="00710804"/>
    <w:rsid w:val="00711124"/>
    <w:rsid w:val="00711290"/>
    <w:rsid w:val="00712315"/>
    <w:rsid w:val="007123A0"/>
    <w:rsid w:val="007128C2"/>
    <w:rsid w:val="00712E0A"/>
    <w:rsid w:val="00713137"/>
    <w:rsid w:val="00713FF5"/>
    <w:rsid w:val="0071417F"/>
    <w:rsid w:val="00715101"/>
    <w:rsid w:val="0071551B"/>
    <w:rsid w:val="00715A09"/>
    <w:rsid w:val="00715C21"/>
    <w:rsid w:val="00716329"/>
    <w:rsid w:val="007165F8"/>
    <w:rsid w:val="007173C1"/>
    <w:rsid w:val="00717B03"/>
    <w:rsid w:val="0072024C"/>
    <w:rsid w:val="0072059F"/>
    <w:rsid w:val="0072060A"/>
    <w:rsid w:val="007209F1"/>
    <w:rsid w:val="007214C1"/>
    <w:rsid w:val="0072229C"/>
    <w:rsid w:val="00722C26"/>
    <w:rsid w:val="00722DD1"/>
    <w:rsid w:val="00722E36"/>
    <w:rsid w:val="00723F98"/>
    <w:rsid w:val="00724579"/>
    <w:rsid w:val="00724D56"/>
    <w:rsid w:val="00724D5A"/>
    <w:rsid w:val="00724D5E"/>
    <w:rsid w:val="007250F2"/>
    <w:rsid w:val="007253FB"/>
    <w:rsid w:val="007257EF"/>
    <w:rsid w:val="00725A71"/>
    <w:rsid w:val="00725AD0"/>
    <w:rsid w:val="00725AD5"/>
    <w:rsid w:val="00725AE4"/>
    <w:rsid w:val="00725FB4"/>
    <w:rsid w:val="007267AB"/>
    <w:rsid w:val="00726DC1"/>
    <w:rsid w:val="00727174"/>
    <w:rsid w:val="00727199"/>
    <w:rsid w:val="007272CA"/>
    <w:rsid w:val="0072795C"/>
    <w:rsid w:val="007307FA"/>
    <w:rsid w:val="007312AB"/>
    <w:rsid w:val="00731395"/>
    <w:rsid w:val="007315B8"/>
    <w:rsid w:val="00731B78"/>
    <w:rsid w:val="00732616"/>
    <w:rsid w:val="00732F08"/>
    <w:rsid w:val="00733967"/>
    <w:rsid w:val="00733A4E"/>
    <w:rsid w:val="00733BA6"/>
    <w:rsid w:val="00733BBD"/>
    <w:rsid w:val="00733BE4"/>
    <w:rsid w:val="007347DF"/>
    <w:rsid w:val="00734D15"/>
    <w:rsid w:val="00734EEC"/>
    <w:rsid w:val="0073607B"/>
    <w:rsid w:val="007362D6"/>
    <w:rsid w:val="00736A12"/>
    <w:rsid w:val="007371A7"/>
    <w:rsid w:val="007376DF"/>
    <w:rsid w:val="00740092"/>
    <w:rsid w:val="007404A0"/>
    <w:rsid w:val="007415EF"/>
    <w:rsid w:val="00741744"/>
    <w:rsid w:val="007417DA"/>
    <w:rsid w:val="00741DDD"/>
    <w:rsid w:val="007420F0"/>
    <w:rsid w:val="00742649"/>
    <w:rsid w:val="007429D4"/>
    <w:rsid w:val="00743B27"/>
    <w:rsid w:val="007447F0"/>
    <w:rsid w:val="00744DC2"/>
    <w:rsid w:val="00745542"/>
    <w:rsid w:val="0074567E"/>
    <w:rsid w:val="00745759"/>
    <w:rsid w:val="00745ED5"/>
    <w:rsid w:val="007468F3"/>
    <w:rsid w:val="007468F6"/>
    <w:rsid w:val="00747004"/>
    <w:rsid w:val="00747EAE"/>
    <w:rsid w:val="0075065E"/>
    <w:rsid w:val="00750B25"/>
    <w:rsid w:val="00750CBB"/>
    <w:rsid w:val="00750E93"/>
    <w:rsid w:val="0075100C"/>
    <w:rsid w:val="0075171D"/>
    <w:rsid w:val="007520C5"/>
    <w:rsid w:val="00752F3B"/>
    <w:rsid w:val="007535CD"/>
    <w:rsid w:val="00753C09"/>
    <w:rsid w:val="00754018"/>
    <w:rsid w:val="007540F7"/>
    <w:rsid w:val="007547BF"/>
    <w:rsid w:val="00754885"/>
    <w:rsid w:val="00754FC5"/>
    <w:rsid w:val="00754FEC"/>
    <w:rsid w:val="007556E6"/>
    <w:rsid w:val="007557A4"/>
    <w:rsid w:val="00755B99"/>
    <w:rsid w:val="00755EAB"/>
    <w:rsid w:val="00756070"/>
    <w:rsid w:val="0075671A"/>
    <w:rsid w:val="00756BD0"/>
    <w:rsid w:val="00756C06"/>
    <w:rsid w:val="0075751E"/>
    <w:rsid w:val="00757551"/>
    <w:rsid w:val="00757DC0"/>
    <w:rsid w:val="007600F0"/>
    <w:rsid w:val="00761191"/>
    <w:rsid w:val="00761B7E"/>
    <w:rsid w:val="00762237"/>
    <w:rsid w:val="00762475"/>
    <w:rsid w:val="007645D9"/>
    <w:rsid w:val="00764D91"/>
    <w:rsid w:val="0076554E"/>
    <w:rsid w:val="00765BE7"/>
    <w:rsid w:val="00767BC5"/>
    <w:rsid w:val="00767F59"/>
    <w:rsid w:val="007709F1"/>
    <w:rsid w:val="00770CA1"/>
    <w:rsid w:val="00770DE0"/>
    <w:rsid w:val="007711BD"/>
    <w:rsid w:val="007715F4"/>
    <w:rsid w:val="00771EC0"/>
    <w:rsid w:val="00771FEA"/>
    <w:rsid w:val="007722EF"/>
    <w:rsid w:val="00772380"/>
    <w:rsid w:val="007729A9"/>
    <w:rsid w:val="00772C9E"/>
    <w:rsid w:val="007730A1"/>
    <w:rsid w:val="007735C9"/>
    <w:rsid w:val="007745F3"/>
    <w:rsid w:val="0077464F"/>
    <w:rsid w:val="00774B38"/>
    <w:rsid w:val="00774CC7"/>
    <w:rsid w:val="00775117"/>
    <w:rsid w:val="007753A1"/>
    <w:rsid w:val="00775619"/>
    <w:rsid w:val="00776831"/>
    <w:rsid w:val="007769D6"/>
    <w:rsid w:val="00776ADB"/>
    <w:rsid w:val="00780458"/>
    <w:rsid w:val="00781B1A"/>
    <w:rsid w:val="00782062"/>
    <w:rsid w:val="007824DA"/>
    <w:rsid w:val="00782B0E"/>
    <w:rsid w:val="00783C15"/>
    <w:rsid w:val="00783F0E"/>
    <w:rsid w:val="00783F69"/>
    <w:rsid w:val="0078457D"/>
    <w:rsid w:val="007845AC"/>
    <w:rsid w:val="007847E8"/>
    <w:rsid w:val="00784DF1"/>
    <w:rsid w:val="00785211"/>
    <w:rsid w:val="007855F5"/>
    <w:rsid w:val="007867F8"/>
    <w:rsid w:val="00787243"/>
    <w:rsid w:val="007873F3"/>
    <w:rsid w:val="0079023A"/>
    <w:rsid w:val="0079033A"/>
    <w:rsid w:val="007903F8"/>
    <w:rsid w:val="00790793"/>
    <w:rsid w:val="0079184B"/>
    <w:rsid w:val="0079199F"/>
    <w:rsid w:val="007928CF"/>
    <w:rsid w:val="00792CD7"/>
    <w:rsid w:val="00792F7E"/>
    <w:rsid w:val="007949CB"/>
    <w:rsid w:val="00794D89"/>
    <w:rsid w:val="007967BB"/>
    <w:rsid w:val="007974E2"/>
    <w:rsid w:val="007A0477"/>
    <w:rsid w:val="007A087B"/>
    <w:rsid w:val="007A0C07"/>
    <w:rsid w:val="007A0DA0"/>
    <w:rsid w:val="007A113C"/>
    <w:rsid w:val="007A1159"/>
    <w:rsid w:val="007A12D1"/>
    <w:rsid w:val="007A17EE"/>
    <w:rsid w:val="007A1A02"/>
    <w:rsid w:val="007A1E75"/>
    <w:rsid w:val="007A2192"/>
    <w:rsid w:val="007A2702"/>
    <w:rsid w:val="007A2AEE"/>
    <w:rsid w:val="007A2E42"/>
    <w:rsid w:val="007A3A8C"/>
    <w:rsid w:val="007A3B3D"/>
    <w:rsid w:val="007A4235"/>
    <w:rsid w:val="007A543A"/>
    <w:rsid w:val="007A733F"/>
    <w:rsid w:val="007A77A3"/>
    <w:rsid w:val="007B0051"/>
    <w:rsid w:val="007B056C"/>
    <w:rsid w:val="007B087A"/>
    <w:rsid w:val="007B1C5A"/>
    <w:rsid w:val="007B1C91"/>
    <w:rsid w:val="007B1FB3"/>
    <w:rsid w:val="007B20D5"/>
    <w:rsid w:val="007B24C2"/>
    <w:rsid w:val="007B286E"/>
    <w:rsid w:val="007B2AC5"/>
    <w:rsid w:val="007B4092"/>
    <w:rsid w:val="007B5002"/>
    <w:rsid w:val="007B5652"/>
    <w:rsid w:val="007B588A"/>
    <w:rsid w:val="007B663C"/>
    <w:rsid w:val="007B7475"/>
    <w:rsid w:val="007B78A4"/>
    <w:rsid w:val="007C01D3"/>
    <w:rsid w:val="007C1027"/>
    <w:rsid w:val="007C1733"/>
    <w:rsid w:val="007C19C8"/>
    <w:rsid w:val="007C28B6"/>
    <w:rsid w:val="007C2968"/>
    <w:rsid w:val="007C333E"/>
    <w:rsid w:val="007C37F6"/>
    <w:rsid w:val="007C466B"/>
    <w:rsid w:val="007C51E3"/>
    <w:rsid w:val="007C5F6C"/>
    <w:rsid w:val="007C620C"/>
    <w:rsid w:val="007C6A3E"/>
    <w:rsid w:val="007C7296"/>
    <w:rsid w:val="007C75E9"/>
    <w:rsid w:val="007C7A15"/>
    <w:rsid w:val="007D0660"/>
    <w:rsid w:val="007D0675"/>
    <w:rsid w:val="007D0B06"/>
    <w:rsid w:val="007D0BDB"/>
    <w:rsid w:val="007D0D03"/>
    <w:rsid w:val="007D1297"/>
    <w:rsid w:val="007D174D"/>
    <w:rsid w:val="007D1770"/>
    <w:rsid w:val="007D1B4F"/>
    <w:rsid w:val="007D3CB3"/>
    <w:rsid w:val="007D3CCC"/>
    <w:rsid w:val="007D53C0"/>
    <w:rsid w:val="007D5BFA"/>
    <w:rsid w:val="007D65B4"/>
    <w:rsid w:val="007D6E8B"/>
    <w:rsid w:val="007D76D0"/>
    <w:rsid w:val="007D7CBC"/>
    <w:rsid w:val="007E03ED"/>
    <w:rsid w:val="007E0C4A"/>
    <w:rsid w:val="007E1434"/>
    <w:rsid w:val="007E1562"/>
    <w:rsid w:val="007E1D72"/>
    <w:rsid w:val="007E1FB4"/>
    <w:rsid w:val="007E235B"/>
    <w:rsid w:val="007E2BA3"/>
    <w:rsid w:val="007E3D37"/>
    <w:rsid w:val="007E42C8"/>
    <w:rsid w:val="007E541A"/>
    <w:rsid w:val="007E5D82"/>
    <w:rsid w:val="007E5EB0"/>
    <w:rsid w:val="007E6836"/>
    <w:rsid w:val="007E6910"/>
    <w:rsid w:val="007E6A37"/>
    <w:rsid w:val="007E6A86"/>
    <w:rsid w:val="007E6C15"/>
    <w:rsid w:val="007E6D80"/>
    <w:rsid w:val="007E70A7"/>
    <w:rsid w:val="007F0153"/>
    <w:rsid w:val="007F0FCA"/>
    <w:rsid w:val="007F1C66"/>
    <w:rsid w:val="007F2FAF"/>
    <w:rsid w:val="007F37C3"/>
    <w:rsid w:val="007F3CBE"/>
    <w:rsid w:val="007F3E15"/>
    <w:rsid w:val="007F50B6"/>
    <w:rsid w:val="007F5650"/>
    <w:rsid w:val="007F5F3F"/>
    <w:rsid w:val="007F6139"/>
    <w:rsid w:val="007F7022"/>
    <w:rsid w:val="007F7C55"/>
    <w:rsid w:val="007F7C71"/>
    <w:rsid w:val="007F7CBF"/>
    <w:rsid w:val="007F7D42"/>
    <w:rsid w:val="008001FF"/>
    <w:rsid w:val="008009CF"/>
    <w:rsid w:val="00800BB7"/>
    <w:rsid w:val="008017E1"/>
    <w:rsid w:val="00801CCC"/>
    <w:rsid w:val="00801D3B"/>
    <w:rsid w:val="00801D68"/>
    <w:rsid w:val="00802034"/>
    <w:rsid w:val="00802441"/>
    <w:rsid w:val="0080254B"/>
    <w:rsid w:val="008025F6"/>
    <w:rsid w:val="00802816"/>
    <w:rsid w:val="0080382C"/>
    <w:rsid w:val="00805482"/>
    <w:rsid w:val="00805990"/>
    <w:rsid w:val="00805C18"/>
    <w:rsid w:val="00805C9B"/>
    <w:rsid w:val="00805D2C"/>
    <w:rsid w:val="00805E72"/>
    <w:rsid w:val="008062F1"/>
    <w:rsid w:val="008064ED"/>
    <w:rsid w:val="00806622"/>
    <w:rsid w:val="00806BF4"/>
    <w:rsid w:val="00806EC6"/>
    <w:rsid w:val="008073B4"/>
    <w:rsid w:val="0080767C"/>
    <w:rsid w:val="00810189"/>
    <w:rsid w:val="008103F3"/>
    <w:rsid w:val="00810827"/>
    <w:rsid w:val="00810D6D"/>
    <w:rsid w:val="008112EE"/>
    <w:rsid w:val="00811379"/>
    <w:rsid w:val="00812D95"/>
    <w:rsid w:val="008140FC"/>
    <w:rsid w:val="00814345"/>
    <w:rsid w:val="008145AA"/>
    <w:rsid w:val="008146E9"/>
    <w:rsid w:val="00814824"/>
    <w:rsid w:val="00814ECD"/>
    <w:rsid w:val="00814F6F"/>
    <w:rsid w:val="00815808"/>
    <w:rsid w:val="00815C11"/>
    <w:rsid w:val="00815C13"/>
    <w:rsid w:val="008162AA"/>
    <w:rsid w:val="0081650D"/>
    <w:rsid w:val="008169E2"/>
    <w:rsid w:val="00816DDE"/>
    <w:rsid w:val="00816F69"/>
    <w:rsid w:val="00820B04"/>
    <w:rsid w:val="00820E77"/>
    <w:rsid w:val="00821231"/>
    <w:rsid w:val="00821F37"/>
    <w:rsid w:val="008228D9"/>
    <w:rsid w:val="0082377B"/>
    <w:rsid w:val="008237BD"/>
    <w:rsid w:val="008239C6"/>
    <w:rsid w:val="00824D3F"/>
    <w:rsid w:val="00824DA3"/>
    <w:rsid w:val="00824E7B"/>
    <w:rsid w:val="00824F4C"/>
    <w:rsid w:val="00825072"/>
    <w:rsid w:val="008251FF"/>
    <w:rsid w:val="00825486"/>
    <w:rsid w:val="008267A0"/>
    <w:rsid w:val="00826AA1"/>
    <w:rsid w:val="00827785"/>
    <w:rsid w:val="00827794"/>
    <w:rsid w:val="00827C0D"/>
    <w:rsid w:val="00830009"/>
    <w:rsid w:val="0083096E"/>
    <w:rsid w:val="00830A90"/>
    <w:rsid w:val="00830B34"/>
    <w:rsid w:val="008317C5"/>
    <w:rsid w:val="00831ADA"/>
    <w:rsid w:val="00831B65"/>
    <w:rsid w:val="00831FCF"/>
    <w:rsid w:val="00832470"/>
    <w:rsid w:val="00832662"/>
    <w:rsid w:val="00833914"/>
    <w:rsid w:val="00833D39"/>
    <w:rsid w:val="00833E29"/>
    <w:rsid w:val="00833F38"/>
    <w:rsid w:val="00833F92"/>
    <w:rsid w:val="008342E1"/>
    <w:rsid w:val="00834932"/>
    <w:rsid w:val="00835BD1"/>
    <w:rsid w:val="008362D5"/>
    <w:rsid w:val="0083638A"/>
    <w:rsid w:val="00836B0A"/>
    <w:rsid w:val="00837804"/>
    <w:rsid w:val="00840475"/>
    <w:rsid w:val="00840C28"/>
    <w:rsid w:val="0084115B"/>
    <w:rsid w:val="00841790"/>
    <w:rsid w:val="00841BBB"/>
    <w:rsid w:val="00841F3E"/>
    <w:rsid w:val="00842690"/>
    <w:rsid w:val="00842C56"/>
    <w:rsid w:val="00843A7A"/>
    <w:rsid w:val="00843E0B"/>
    <w:rsid w:val="0084445D"/>
    <w:rsid w:val="008448F7"/>
    <w:rsid w:val="00844B0D"/>
    <w:rsid w:val="00844D4E"/>
    <w:rsid w:val="008454BE"/>
    <w:rsid w:val="008455D6"/>
    <w:rsid w:val="008469AF"/>
    <w:rsid w:val="00846AE8"/>
    <w:rsid w:val="00846FE1"/>
    <w:rsid w:val="00847009"/>
    <w:rsid w:val="00847E1F"/>
    <w:rsid w:val="00847FBC"/>
    <w:rsid w:val="00850029"/>
    <w:rsid w:val="0085073C"/>
    <w:rsid w:val="00850CFF"/>
    <w:rsid w:val="008510BD"/>
    <w:rsid w:val="008516FA"/>
    <w:rsid w:val="00852814"/>
    <w:rsid w:val="00852AC6"/>
    <w:rsid w:val="00852E86"/>
    <w:rsid w:val="00852F12"/>
    <w:rsid w:val="00853449"/>
    <w:rsid w:val="00853673"/>
    <w:rsid w:val="00854213"/>
    <w:rsid w:val="00856378"/>
    <w:rsid w:val="0085657A"/>
    <w:rsid w:val="00856938"/>
    <w:rsid w:val="00856D3D"/>
    <w:rsid w:val="00856F4E"/>
    <w:rsid w:val="00857B78"/>
    <w:rsid w:val="00860660"/>
    <w:rsid w:val="00861703"/>
    <w:rsid w:val="008619C2"/>
    <w:rsid w:val="00862835"/>
    <w:rsid w:val="00862F7E"/>
    <w:rsid w:val="00864082"/>
    <w:rsid w:val="00865546"/>
    <w:rsid w:val="00867244"/>
    <w:rsid w:val="0086768B"/>
    <w:rsid w:val="0087097D"/>
    <w:rsid w:val="00871245"/>
    <w:rsid w:val="00871B41"/>
    <w:rsid w:val="0087213C"/>
    <w:rsid w:val="008721BF"/>
    <w:rsid w:val="00872E74"/>
    <w:rsid w:val="008732CE"/>
    <w:rsid w:val="00873956"/>
    <w:rsid w:val="00873BD2"/>
    <w:rsid w:val="00873EA9"/>
    <w:rsid w:val="00874131"/>
    <w:rsid w:val="00874946"/>
    <w:rsid w:val="00874A1A"/>
    <w:rsid w:val="00874EB8"/>
    <w:rsid w:val="0087517E"/>
    <w:rsid w:val="0087520B"/>
    <w:rsid w:val="00875D1C"/>
    <w:rsid w:val="00876298"/>
    <w:rsid w:val="008765F1"/>
    <w:rsid w:val="00876FC1"/>
    <w:rsid w:val="00880E20"/>
    <w:rsid w:val="00881337"/>
    <w:rsid w:val="00881804"/>
    <w:rsid w:val="00883135"/>
    <w:rsid w:val="00883460"/>
    <w:rsid w:val="008835F9"/>
    <w:rsid w:val="0088393E"/>
    <w:rsid w:val="008843A6"/>
    <w:rsid w:val="00885257"/>
    <w:rsid w:val="008853DA"/>
    <w:rsid w:val="008859B0"/>
    <w:rsid w:val="00885A85"/>
    <w:rsid w:val="00885DBC"/>
    <w:rsid w:val="00886064"/>
    <w:rsid w:val="00886248"/>
    <w:rsid w:val="00886ED7"/>
    <w:rsid w:val="00887450"/>
    <w:rsid w:val="00887BE6"/>
    <w:rsid w:val="008902CE"/>
    <w:rsid w:val="008907A0"/>
    <w:rsid w:val="00891AB3"/>
    <w:rsid w:val="00892545"/>
    <w:rsid w:val="00893084"/>
    <w:rsid w:val="0089315E"/>
    <w:rsid w:val="008935C9"/>
    <w:rsid w:val="00893BD4"/>
    <w:rsid w:val="00893E66"/>
    <w:rsid w:val="00893EA1"/>
    <w:rsid w:val="00893F15"/>
    <w:rsid w:val="0089458C"/>
    <w:rsid w:val="00894AEA"/>
    <w:rsid w:val="0089512F"/>
    <w:rsid w:val="008953E3"/>
    <w:rsid w:val="008954A2"/>
    <w:rsid w:val="008954F1"/>
    <w:rsid w:val="00895B2D"/>
    <w:rsid w:val="00896537"/>
    <w:rsid w:val="0089666B"/>
    <w:rsid w:val="00896E15"/>
    <w:rsid w:val="008972F8"/>
    <w:rsid w:val="008976D6"/>
    <w:rsid w:val="00897EE6"/>
    <w:rsid w:val="008A098E"/>
    <w:rsid w:val="008A1771"/>
    <w:rsid w:val="008A1B8F"/>
    <w:rsid w:val="008A1C93"/>
    <w:rsid w:val="008A1DA5"/>
    <w:rsid w:val="008A2041"/>
    <w:rsid w:val="008A253C"/>
    <w:rsid w:val="008A30C4"/>
    <w:rsid w:val="008A32B4"/>
    <w:rsid w:val="008A354C"/>
    <w:rsid w:val="008A4085"/>
    <w:rsid w:val="008A453C"/>
    <w:rsid w:val="008A4966"/>
    <w:rsid w:val="008A4FD5"/>
    <w:rsid w:val="008A5647"/>
    <w:rsid w:val="008A5E25"/>
    <w:rsid w:val="008A6272"/>
    <w:rsid w:val="008A672D"/>
    <w:rsid w:val="008A6F42"/>
    <w:rsid w:val="008A6F74"/>
    <w:rsid w:val="008A7657"/>
    <w:rsid w:val="008A7AC0"/>
    <w:rsid w:val="008A7E08"/>
    <w:rsid w:val="008B05C1"/>
    <w:rsid w:val="008B078D"/>
    <w:rsid w:val="008B095B"/>
    <w:rsid w:val="008B1431"/>
    <w:rsid w:val="008B1546"/>
    <w:rsid w:val="008B1909"/>
    <w:rsid w:val="008B20DE"/>
    <w:rsid w:val="008B2133"/>
    <w:rsid w:val="008B3706"/>
    <w:rsid w:val="008B54BC"/>
    <w:rsid w:val="008B64E3"/>
    <w:rsid w:val="008B6FD3"/>
    <w:rsid w:val="008B7341"/>
    <w:rsid w:val="008B740F"/>
    <w:rsid w:val="008C07A8"/>
    <w:rsid w:val="008C0982"/>
    <w:rsid w:val="008C12A8"/>
    <w:rsid w:val="008C1BB6"/>
    <w:rsid w:val="008C23CF"/>
    <w:rsid w:val="008C25DA"/>
    <w:rsid w:val="008C3088"/>
    <w:rsid w:val="008C4516"/>
    <w:rsid w:val="008C4824"/>
    <w:rsid w:val="008C4B09"/>
    <w:rsid w:val="008C4D37"/>
    <w:rsid w:val="008C5640"/>
    <w:rsid w:val="008C608A"/>
    <w:rsid w:val="008C63BE"/>
    <w:rsid w:val="008C6D5C"/>
    <w:rsid w:val="008C712F"/>
    <w:rsid w:val="008C7B57"/>
    <w:rsid w:val="008D026A"/>
    <w:rsid w:val="008D0A62"/>
    <w:rsid w:val="008D17EB"/>
    <w:rsid w:val="008D2088"/>
    <w:rsid w:val="008D2276"/>
    <w:rsid w:val="008D24EA"/>
    <w:rsid w:val="008D3796"/>
    <w:rsid w:val="008D4333"/>
    <w:rsid w:val="008D48C8"/>
    <w:rsid w:val="008D4C42"/>
    <w:rsid w:val="008D5072"/>
    <w:rsid w:val="008D5219"/>
    <w:rsid w:val="008D5480"/>
    <w:rsid w:val="008D54F3"/>
    <w:rsid w:val="008D555E"/>
    <w:rsid w:val="008D6330"/>
    <w:rsid w:val="008D6D4C"/>
    <w:rsid w:val="008D6EDE"/>
    <w:rsid w:val="008D73C7"/>
    <w:rsid w:val="008E025F"/>
    <w:rsid w:val="008E07BE"/>
    <w:rsid w:val="008E0A74"/>
    <w:rsid w:val="008E0AB3"/>
    <w:rsid w:val="008E0D72"/>
    <w:rsid w:val="008E1282"/>
    <w:rsid w:val="008E163F"/>
    <w:rsid w:val="008E1A39"/>
    <w:rsid w:val="008E1CD8"/>
    <w:rsid w:val="008E2042"/>
    <w:rsid w:val="008E20E8"/>
    <w:rsid w:val="008E26B5"/>
    <w:rsid w:val="008E26F1"/>
    <w:rsid w:val="008E2867"/>
    <w:rsid w:val="008E2E4D"/>
    <w:rsid w:val="008E52D3"/>
    <w:rsid w:val="008E7792"/>
    <w:rsid w:val="008F0748"/>
    <w:rsid w:val="008F11DD"/>
    <w:rsid w:val="008F1310"/>
    <w:rsid w:val="008F1AAE"/>
    <w:rsid w:val="008F1BEC"/>
    <w:rsid w:val="008F2433"/>
    <w:rsid w:val="008F2515"/>
    <w:rsid w:val="008F2DFA"/>
    <w:rsid w:val="008F304B"/>
    <w:rsid w:val="008F3E38"/>
    <w:rsid w:val="008F422E"/>
    <w:rsid w:val="008F42BA"/>
    <w:rsid w:val="008F4C6F"/>
    <w:rsid w:val="008F5B5C"/>
    <w:rsid w:val="008F5D70"/>
    <w:rsid w:val="008F6EC6"/>
    <w:rsid w:val="008F7673"/>
    <w:rsid w:val="008F7832"/>
    <w:rsid w:val="008F79D3"/>
    <w:rsid w:val="008F7B6B"/>
    <w:rsid w:val="008F7D91"/>
    <w:rsid w:val="008F7FD4"/>
    <w:rsid w:val="00900D03"/>
    <w:rsid w:val="0090132D"/>
    <w:rsid w:val="00901EED"/>
    <w:rsid w:val="00902227"/>
    <w:rsid w:val="0090231F"/>
    <w:rsid w:val="00902C0E"/>
    <w:rsid w:val="00902C32"/>
    <w:rsid w:val="009035C4"/>
    <w:rsid w:val="009044DE"/>
    <w:rsid w:val="009045F0"/>
    <w:rsid w:val="00905AC2"/>
    <w:rsid w:val="009077C0"/>
    <w:rsid w:val="009101E5"/>
    <w:rsid w:val="00910592"/>
    <w:rsid w:val="009105BC"/>
    <w:rsid w:val="0091094B"/>
    <w:rsid w:val="00911FEE"/>
    <w:rsid w:val="009130D3"/>
    <w:rsid w:val="009131F3"/>
    <w:rsid w:val="0091516C"/>
    <w:rsid w:val="00915C24"/>
    <w:rsid w:val="00915E53"/>
    <w:rsid w:val="009164F3"/>
    <w:rsid w:val="009169BF"/>
    <w:rsid w:val="00917039"/>
    <w:rsid w:val="009174A6"/>
    <w:rsid w:val="00917C1E"/>
    <w:rsid w:val="00920EFB"/>
    <w:rsid w:val="0092112E"/>
    <w:rsid w:val="009214A4"/>
    <w:rsid w:val="00921C2C"/>
    <w:rsid w:val="00922E92"/>
    <w:rsid w:val="00923256"/>
    <w:rsid w:val="00923396"/>
    <w:rsid w:val="009236FA"/>
    <w:rsid w:val="0092396E"/>
    <w:rsid w:val="00923A89"/>
    <w:rsid w:val="00924581"/>
    <w:rsid w:val="00924A28"/>
    <w:rsid w:val="00925535"/>
    <w:rsid w:val="00925C17"/>
    <w:rsid w:val="0092631F"/>
    <w:rsid w:val="00926F7C"/>
    <w:rsid w:val="00927490"/>
    <w:rsid w:val="009279EB"/>
    <w:rsid w:val="00927F11"/>
    <w:rsid w:val="00930370"/>
    <w:rsid w:val="00930667"/>
    <w:rsid w:val="00931552"/>
    <w:rsid w:val="00931E7E"/>
    <w:rsid w:val="009321BA"/>
    <w:rsid w:val="009330A9"/>
    <w:rsid w:val="009330B3"/>
    <w:rsid w:val="009341DD"/>
    <w:rsid w:val="00934365"/>
    <w:rsid w:val="00934425"/>
    <w:rsid w:val="009348A1"/>
    <w:rsid w:val="00934C8C"/>
    <w:rsid w:val="00935A0F"/>
    <w:rsid w:val="00936237"/>
    <w:rsid w:val="009368F0"/>
    <w:rsid w:val="00936ECE"/>
    <w:rsid w:val="0093723F"/>
    <w:rsid w:val="009378E5"/>
    <w:rsid w:val="00937C2B"/>
    <w:rsid w:val="00937F20"/>
    <w:rsid w:val="009406FE"/>
    <w:rsid w:val="00940AA7"/>
    <w:rsid w:val="009412B3"/>
    <w:rsid w:val="009415FF"/>
    <w:rsid w:val="00941718"/>
    <w:rsid w:val="00941C2B"/>
    <w:rsid w:val="009446E3"/>
    <w:rsid w:val="00944C6D"/>
    <w:rsid w:val="00946EF9"/>
    <w:rsid w:val="00947E0B"/>
    <w:rsid w:val="00947EBA"/>
    <w:rsid w:val="00950E76"/>
    <w:rsid w:val="00950FE3"/>
    <w:rsid w:val="00951415"/>
    <w:rsid w:val="009528A0"/>
    <w:rsid w:val="00952C1A"/>
    <w:rsid w:val="00953572"/>
    <w:rsid w:val="00954BD7"/>
    <w:rsid w:val="00954BFD"/>
    <w:rsid w:val="00954E9E"/>
    <w:rsid w:val="00955064"/>
    <w:rsid w:val="00956029"/>
    <w:rsid w:val="009562E4"/>
    <w:rsid w:val="009564DF"/>
    <w:rsid w:val="00956FA1"/>
    <w:rsid w:val="00957FD2"/>
    <w:rsid w:val="00960343"/>
    <w:rsid w:val="009609E1"/>
    <w:rsid w:val="00960EF6"/>
    <w:rsid w:val="009618F1"/>
    <w:rsid w:val="00961AA5"/>
    <w:rsid w:val="00961F75"/>
    <w:rsid w:val="00961F90"/>
    <w:rsid w:val="0096265F"/>
    <w:rsid w:val="009637E5"/>
    <w:rsid w:val="00963909"/>
    <w:rsid w:val="00965508"/>
    <w:rsid w:val="00965FB0"/>
    <w:rsid w:val="0096612E"/>
    <w:rsid w:val="009667D5"/>
    <w:rsid w:val="009707E0"/>
    <w:rsid w:val="00971264"/>
    <w:rsid w:val="009712B8"/>
    <w:rsid w:val="00971D48"/>
    <w:rsid w:val="009739A5"/>
    <w:rsid w:val="00973F8F"/>
    <w:rsid w:val="009742D5"/>
    <w:rsid w:val="00974B86"/>
    <w:rsid w:val="00974FB2"/>
    <w:rsid w:val="00974FC6"/>
    <w:rsid w:val="0097613E"/>
    <w:rsid w:val="00977668"/>
    <w:rsid w:val="0097786D"/>
    <w:rsid w:val="0097795F"/>
    <w:rsid w:val="00981348"/>
    <w:rsid w:val="0098154E"/>
    <w:rsid w:val="00981DD5"/>
    <w:rsid w:val="00982328"/>
    <w:rsid w:val="00982BEA"/>
    <w:rsid w:val="009831A1"/>
    <w:rsid w:val="00983B47"/>
    <w:rsid w:val="00983E56"/>
    <w:rsid w:val="00983FCB"/>
    <w:rsid w:val="00984117"/>
    <w:rsid w:val="00984909"/>
    <w:rsid w:val="00984B0C"/>
    <w:rsid w:val="00985A8F"/>
    <w:rsid w:val="00985E82"/>
    <w:rsid w:val="0098613E"/>
    <w:rsid w:val="00986C6F"/>
    <w:rsid w:val="00987283"/>
    <w:rsid w:val="00987291"/>
    <w:rsid w:val="00987ADB"/>
    <w:rsid w:val="00987E5B"/>
    <w:rsid w:val="00990BA2"/>
    <w:rsid w:val="009927CA"/>
    <w:rsid w:val="0099358F"/>
    <w:rsid w:val="00993784"/>
    <w:rsid w:val="00993CC5"/>
    <w:rsid w:val="00993DF5"/>
    <w:rsid w:val="009948BB"/>
    <w:rsid w:val="00994EFF"/>
    <w:rsid w:val="00994FBA"/>
    <w:rsid w:val="00995F30"/>
    <w:rsid w:val="00995FAF"/>
    <w:rsid w:val="009960EA"/>
    <w:rsid w:val="00996705"/>
    <w:rsid w:val="00996DA2"/>
    <w:rsid w:val="00997B87"/>
    <w:rsid w:val="009A0079"/>
    <w:rsid w:val="009A0249"/>
    <w:rsid w:val="009A052D"/>
    <w:rsid w:val="009A08DC"/>
    <w:rsid w:val="009A0CE9"/>
    <w:rsid w:val="009A1340"/>
    <w:rsid w:val="009A13A0"/>
    <w:rsid w:val="009A184C"/>
    <w:rsid w:val="009A1C44"/>
    <w:rsid w:val="009A1D5C"/>
    <w:rsid w:val="009A2365"/>
    <w:rsid w:val="009A271F"/>
    <w:rsid w:val="009A2D57"/>
    <w:rsid w:val="009A3023"/>
    <w:rsid w:val="009A3081"/>
    <w:rsid w:val="009A32F0"/>
    <w:rsid w:val="009A3E86"/>
    <w:rsid w:val="009A423F"/>
    <w:rsid w:val="009A4715"/>
    <w:rsid w:val="009A47A9"/>
    <w:rsid w:val="009A547C"/>
    <w:rsid w:val="009A5A01"/>
    <w:rsid w:val="009A6652"/>
    <w:rsid w:val="009A7D26"/>
    <w:rsid w:val="009B057A"/>
    <w:rsid w:val="009B05A4"/>
    <w:rsid w:val="009B23DC"/>
    <w:rsid w:val="009B28FC"/>
    <w:rsid w:val="009B2CA1"/>
    <w:rsid w:val="009B3DE6"/>
    <w:rsid w:val="009B4EAF"/>
    <w:rsid w:val="009B52F1"/>
    <w:rsid w:val="009B5339"/>
    <w:rsid w:val="009B5CCA"/>
    <w:rsid w:val="009B5DB8"/>
    <w:rsid w:val="009B67EB"/>
    <w:rsid w:val="009B6925"/>
    <w:rsid w:val="009B6A86"/>
    <w:rsid w:val="009B6BDE"/>
    <w:rsid w:val="009B6FE8"/>
    <w:rsid w:val="009B6FFF"/>
    <w:rsid w:val="009B727B"/>
    <w:rsid w:val="009B76CC"/>
    <w:rsid w:val="009B7778"/>
    <w:rsid w:val="009B7A15"/>
    <w:rsid w:val="009C0096"/>
    <w:rsid w:val="009C0BDC"/>
    <w:rsid w:val="009C0DA9"/>
    <w:rsid w:val="009C1CE1"/>
    <w:rsid w:val="009C1D9E"/>
    <w:rsid w:val="009C244E"/>
    <w:rsid w:val="009C2FE7"/>
    <w:rsid w:val="009C382D"/>
    <w:rsid w:val="009C4860"/>
    <w:rsid w:val="009C4FF1"/>
    <w:rsid w:val="009C64E1"/>
    <w:rsid w:val="009C68CF"/>
    <w:rsid w:val="009C6F42"/>
    <w:rsid w:val="009C7489"/>
    <w:rsid w:val="009C7B88"/>
    <w:rsid w:val="009D0119"/>
    <w:rsid w:val="009D03FE"/>
    <w:rsid w:val="009D0596"/>
    <w:rsid w:val="009D08B6"/>
    <w:rsid w:val="009D0AB3"/>
    <w:rsid w:val="009D0B3C"/>
    <w:rsid w:val="009D194C"/>
    <w:rsid w:val="009D2FC6"/>
    <w:rsid w:val="009D3024"/>
    <w:rsid w:val="009D3EE8"/>
    <w:rsid w:val="009D40F1"/>
    <w:rsid w:val="009D551A"/>
    <w:rsid w:val="009D56C7"/>
    <w:rsid w:val="009D5A17"/>
    <w:rsid w:val="009D5E30"/>
    <w:rsid w:val="009D6A18"/>
    <w:rsid w:val="009D79F3"/>
    <w:rsid w:val="009D7D02"/>
    <w:rsid w:val="009E00D4"/>
    <w:rsid w:val="009E01FB"/>
    <w:rsid w:val="009E02C7"/>
    <w:rsid w:val="009E02D6"/>
    <w:rsid w:val="009E0386"/>
    <w:rsid w:val="009E07C0"/>
    <w:rsid w:val="009E0A8D"/>
    <w:rsid w:val="009E0F76"/>
    <w:rsid w:val="009E1069"/>
    <w:rsid w:val="009E10EF"/>
    <w:rsid w:val="009E228D"/>
    <w:rsid w:val="009E2445"/>
    <w:rsid w:val="009E26E0"/>
    <w:rsid w:val="009E289F"/>
    <w:rsid w:val="009E3905"/>
    <w:rsid w:val="009E3A6D"/>
    <w:rsid w:val="009E3AA2"/>
    <w:rsid w:val="009E3AD8"/>
    <w:rsid w:val="009E45F3"/>
    <w:rsid w:val="009E46CE"/>
    <w:rsid w:val="009E56FE"/>
    <w:rsid w:val="009E59A0"/>
    <w:rsid w:val="009E5AC7"/>
    <w:rsid w:val="009E5FF3"/>
    <w:rsid w:val="009E6693"/>
    <w:rsid w:val="009E6D7E"/>
    <w:rsid w:val="009E7673"/>
    <w:rsid w:val="009E7B62"/>
    <w:rsid w:val="009E7EFC"/>
    <w:rsid w:val="009F20E6"/>
    <w:rsid w:val="009F3053"/>
    <w:rsid w:val="009F3080"/>
    <w:rsid w:val="009F3087"/>
    <w:rsid w:val="009F349F"/>
    <w:rsid w:val="009F3728"/>
    <w:rsid w:val="009F4300"/>
    <w:rsid w:val="009F486C"/>
    <w:rsid w:val="009F4EC7"/>
    <w:rsid w:val="009F578D"/>
    <w:rsid w:val="009F63F5"/>
    <w:rsid w:val="009F6A08"/>
    <w:rsid w:val="009F700B"/>
    <w:rsid w:val="009F700E"/>
    <w:rsid w:val="009F701F"/>
    <w:rsid w:val="009F79B3"/>
    <w:rsid w:val="009F79DF"/>
    <w:rsid w:val="009F7A2A"/>
    <w:rsid w:val="009F7D62"/>
    <w:rsid w:val="00A0088D"/>
    <w:rsid w:val="00A00D5F"/>
    <w:rsid w:val="00A00F40"/>
    <w:rsid w:val="00A01E77"/>
    <w:rsid w:val="00A02582"/>
    <w:rsid w:val="00A037B3"/>
    <w:rsid w:val="00A046F6"/>
    <w:rsid w:val="00A04FB6"/>
    <w:rsid w:val="00A05491"/>
    <w:rsid w:val="00A05886"/>
    <w:rsid w:val="00A05EBD"/>
    <w:rsid w:val="00A063C7"/>
    <w:rsid w:val="00A06769"/>
    <w:rsid w:val="00A0721A"/>
    <w:rsid w:val="00A07C13"/>
    <w:rsid w:val="00A07C66"/>
    <w:rsid w:val="00A106BE"/>
    <w:rsid w:val="00A12D9A"/>
    <w:rsid w:val="00A1354F"/>
    <w:rsid w:val="00A13DB1"/>
    <w:rsid w:val="00A13DD2"/>
    <w:rsid w:val="00A14381"/>
    <w:rsid w:val="00A146C1"/>
    <w:rsid w:val="00A155FF"/>
    <w:rsid w:val="00A156F6"/>
    <w:rsid w:val="00A15ED9"/>
    <w:rsid w:val="00A16BA0"/>
    <w:rsid w:val="00A16E40"/>
    <w:rsid w:val="00A17777"/>
    <w:rsid w:val="00A17E9D"/>
    <w:rsid w:val="00A2092F"/>
    <w:rsid w:val="00A21341"/>
    <w:rsid w:val="00A224B5"/>
    <w:rsid w:val="00A22D63"/>
    <w:rsid w:val="00A23E4C"/>
    <w:rsid w:val="00A24051"/>
    <w:rsid w:val="00A24295"/>
    <w:rsid w:val="00A24425"/>
    <w:rsid w:val="00A2453B"/>
    <w:rsid w:val="00A24859"/>
    <w:rsid w:val="00A249AE"/>
    <w:rsid w:val="00A24A30"/>
    <w:rsid w:val="00A25554"/>
    <w:rsid w:val="00A255F1"/>
    <w:rsid w:val="00A256FB"/>
    <w:rsid w:val="00A25965"/>
    <w:rsid w:val="00A25DF1"/>
    <w:rsid w:val="00A260E9"/>
    <w:rsid w:val="00A2617D"/>
    <w:rsid w:val="00A262DD"/>
    <w:rsid w:val="00A26539"/>
    <w:rsid w:val="00A26772"/>
    <w:rsid w:val="00A26B51"/>
    <w:rsid w:val="00A300D9"/>
    <w:rsid w:val="00A31818"/>
    <w:rsid w:val="00A31B9A"/>
    <w:rsid w:val="00A32290"/>
    <w:rsid w:val="00A32D65"/>
    <w:rsid w:val="00A33634"/>
    <w:rsid w:val="00A34198"/>
    <w:rsid w:val="00A343D9"/>
    <w:rsid w:val="00A3679C"/>
    <w:rsid w:val="00A3703D"/>
    <w:rsid w:val="00A37941"/>
    <w:rsid w:val="00A37976"/>
    <w:rsid w:val="00A40307"/>
    <w:rsid w:val="00A412B1"/>
    <w:rsid w:val="00A4149F"/>
    <w:rsid w:val="00A414E9"/>
    <w:rsid w:val="00A416AE"/>
    <w:rsid w:val="00A41C7A"/>
    <w:rsid w:val="00A42C52"/>
    <w:rsid w:val="00A4301F"/>
    <w:rsid w:val="00A43A9E"/>
    <w:rsid w:val="00A43C1A"/>
    <w:rsid w:val="00A4574B"/>
    <w:rsid w:val="00A46D0F"/>
    <w:rsid w:val="00A4730F"/>
    <w:rsid w:val="00A47C40"/>
    <w:rsid w:val="00A50421"/>
    <w:rsid w:val="00A506A6"/>
    <w:rsid w:val="00A506FF"/>
    <w:rsid w:val="00A50F96"/>
    <w:rsid w:val="00A51483"/>
    <w:rsid w:val="00A514F1"/>
    <w:rsid w:val="00A51566"/>
    <w:rsid w:val="00A51615"/>
    <w:rsid w:val="00A51B87"/>
    <w:rsid w:val="00A51ECC"/>
    <w:rsid w:val="00A5246F"/>
    <w:rsid w:val="00A52794"/>
    <w:rsid w:val="00A52D41"/>
    <w:rsid w:val="00A52FC3"/>
    <w:rsid w:val="00A530CC"/>
    <w:rsid w:val="00A537EA"/>
    <w:rsid w:val="00A54188"/>
    <w:rsid w:val="00A54DB2"/>
    <w:rsid w:val="00A554E0"/>
    <w:rsid w:val="00A55AE6"/>
    <w:rsid w:val="00A55B1F"/>
    <w:rsid w:val="00A56673"/>
    <w:rsid w:val="00A56725"/>
    <w:rsid w:val="00A56D9D"/>
    <w:rsid w:val="00A57010"/>
    <w:rsid w:val="00A57D5A"/>
    <w:rsid w:val="00A57F1E"/>
    <w:rsid w:val="00A607B0"/>
    <w:rsid w:val="00A60C13"/>
    <w:rsid w:val="00A60F5B"/>
    <w:rsid w:val="00A61006"/>
    <w:rsid w:val="00A612A3"/>
    <w:rsid w:val="00A61751"/>
    <w:rsid w:val="00A6194E"/>
    <w:rsid w:val="00A623E4"/>
    <w:rsid w:val="00A62CAF"/>
    <w:rsid w:val="00A63986"/>
    <w:rsid w:val="00A641D3"/>
    <w:rsid w:val="00A642CD"/>
    <w:rsid w:val="00A64336"/>
    <w:rsid w:val="00A646E9"/>
    <w:rsid w:val="00A64BE6"/>
    <w:rsid w:val="00A64C75"/>
    <w:rsid w:val="00A65255"/>
    <w:rsid w:val="00A652FE"/>
    <w:rsid w:val="00A655C0"/>
    <w:rsid w:val="00A66856"/>
    <w:rsid w:val="00A66973"/>
    <w:rsid w:val="00A66A18"/>
    <w:rsid w:val="00A67313"/>
    <w:rsid w:val="00A67526"/>
    <w:rsid w:val="00A702AB"/>
    <w:rsid w:val="00A70C5A"/>
    <w:rsid w:val="00A71062"/>
    <w:rsid w:val="00A7135D"/>
    <w:rsid w:val="00A71D75"/>
    <w:rsid w:val="00A71E98"/>
    <w:rsid w:val="00A725AA"/>
    <w:rsid w:val="00A726F7"/>
    <w:rsid w:val="00A7587B"/>
    <w:rsid w:val="00A760EE"/>
    <w:rsid w:val="00A77B76"/>
    <w:rsid w:val="00A808BD"/>
    <w:rsid w:val="00A80CE6"/>
    <w:rsid w:val="00A8282E"/>
    <w:rsid w:val="00A82F19"/>
    <w:rsid w:val="00A831AE"/>
    <w:rsid w:val="00A8334B"/>
    <w:rsid w:val="00A8453B"/>
    <w:rsid w:val="00A855DD"/>
    <w:rsid w:val="00A8608D"/>
    <w:rsid w:val="00A87353"/>
    <w:rsid w:val="00A873FE"/>
    <w:rsid w:val="00A87421"/>
    <w:rsid w:val="00A90C64"/>
    <w:rsid w:val="00A90CA0"/>
    <w:rsid w:val="00A91193"/>
    <w:rsid w:val="00A91B4A"/>
    <w:rsid w:val="00A91BC5"/>
    <w:rsid w:val="00A93189"/>
    <w:rsid w:val="00A9342A"/>
    <w:rsid w:val="00A935D6"/>
    <w:rsid w:val="00A943FE"/>
    <w:rsid w:val="00A94464"/>
    <w:rsid w:val="00A94884"/>
    <w:rsid w:val="00A94CBD"/>
    <w:rsid w:val="00A95C92"/>
    <w:rsid w:val="00A95D01"/>
    <w:rsid w:val="00A95F1B"/>
    <w:rsid w:val="00A96D65"/>
    <w:rsid w:val="00A9763A"/>
    <w:rsid w:val="00AA009A"/>
    <w:rsid w:val="00AA0113"/>
    <w:rsid w:val="00AA0130"/>
    <w:rsid w:val="00AA0A9B"/>
    <w:rsid w:val="00AA1424"/>
    <w:rsid w:val="00AA177F"/>
    <w:rsid w:val="00AA22BA"/>
    <w:rsid w:val="00AA22E4"/>
    <w:rsid w:val="00AA24F4"/>
    <w:rsid w:val="00AA2922"/>
    <w:rsid w:val="00AA2CB0"/>
    <w:rsid w:val="00AA2E90"/>
    <w:rsid w:val="00AA33DA"/>
    <w:rsid w:val="00AA3924"/>
    <w:rsid w:val="00AA3A73"/>
    <w:rsid w:val="00AA4AFE"/>
    <w:rsid w:val="00AA4C84"/>
    <w:rsid w:val="00AA4D2C"/>
    <w:rsid w:val="00AA5149"/>
    <w:rsid w:val="00AA7127"/>
    <w:rsid w:val="00AA743B"/>
    <w:rsid w:val="00AA753B"/>
    <w:rsid w:val="00AA7614"/>
    <w:rsid w:val="00AA7647"/>
    <w:rsid w:val="00AA7F78"/>
    <w:rsid w:val="00AB0138"/>
    <w:rsid w:val="00AB04B3"/>
    <w:rsid w:val="00AB06F0"/>
    <w:rsid w:val="00AB09B9"/>
    <w:rsid w:val="00AB0D26"/>
    <w:rsid w:val="00AB0F32"/>
    <w:rsid w:val="00AB1961"/>
    <w:rsid w:val="00AB1C1F"/>
    <w:rsid w:val="00AB1D6B"/>
    <w:rsid w:val="00AB1D7A"/>
    <w:rsid w:val="00AB28DF"/>
    <w:rsid w:val="00AB2952"/>
    <w:rsid w:val="00AB2C36"/>
    <w:rsid w:val="00AB2E7D"/>
    <w:rsid w:val="00AB2F24"/>
    <w:rsid w:val="00AB3318"/>
    <w:rsid w:val="00AB40D7"/>
    <w:rsid w:val="00AB47D5"/>
    <w:rsid w:val="00AB483E"/>
    <w:rsid w:val="00AB4B65"/>
    <w:rsid w:val="00AB50DE"/>
    <w:rsid w:val="00AB6108"/>
    <w:rsid w:val="00AB6B52"/>
    <w:rsid w:val="00AB7E57"/>
    <w:rsid w:val="00AB7EB0"/>
    <w:rsid w:val="00AC039C"/>
    <w:rsid w:val="00AC04CC"/>
    <w:rsid w:val="00AC1289"/>
    <w:rsid w:val="00AC157A"/>
    <w:rsid w:val="00AC1750"/>
    <w:rsid w:val="00AC2649"/>
    <w:rsid w:val="00AC2807"/>
    <w:rsid w:val="00AC36F8"/>
    <w:rsid w:val="00AC3A03"/>
    <w:rsid w:val="00AC41FA"/>
    <w:rsid w:val="00AC484D"/>
    <w:rsid w:val="00AC48EC"/>
    <w:rsid w:val="00AC5986"/>
    <w:rsid w:val="00AC5B67"/>
    <w:rsid w:val="00AC621B"/>
    <w:rsid w:val="00AC6539"/>
    <w:rsid w:val="00AC7C53"/>
    <w:rsid w:val="00AC7D4F"/>
    <w:rsid w:val="00AD02C0"/>
    <w:rsid w:val="00AD0D9C"/>
    <w:rsid w:val="00AD11D1"/>
    <w:rsid w:val="00AD1721"/>
    <w:rsid w:val="00AD2ADD"/>
    <w:rsid w:val="00AD3B89"/>
    <w:rsid w:val="00AD3D46"/>
    <w:rsid w:val="00AD4D22"/>
    <w:rsid w:val="00AD5C4C"/>
    <w:rsid w:val="00AD5DFA"/>
    <w:rsid w:val="00AD69C1"/>
    <w:rsid w:val="00AD6AC0"/>
    <w:rsid w:val="00AD6CB2"/>
    <w:rsid w:val="00AD732E"/>
    <w:rsid w:val="00AD73A8"/>
    <w:rsid w:val="00AD7BB4"/>
    <w:rsid w:val="00AE0D56"/>
    <w:rsid w:val="00AE131F"/>
    <w:rsid w:val="00AE14F8"/>
    <w:rsid w:val="00AE1BF1"/>
    <w:rsid w:val="00AE2861"/>
    <w:rsid w:val="00AE32D3"/>
    <w:rsid w:val="00AE37D7"/>
    <w:rsid w:val="00AE3B8E"/>
    <w:rsid w:val="00AE44BE"/>
    <w:rsid w:val="00AE5346"/>
    <w:rsid w:val="00AE588E"/>
    <w:rsid w:val="00AE5F7E"/>
    <w:rsid w:val="00AE6AE8"/>
    <w:rsid w:val="00AE6FFB"/>
    <w:rsid w:val="00AE7DFB"/>
    <w:rsid w:val="00AF07E9"/>
    <w:rsid w:val="00AF0D94"/>
    <w:rsid w:val="00AF1860"/>
    <w:rsid w:val="00AF2515"/>
    <w:rsid w:val="00AF2D48"/>
    <w:rsid w:val="00AF3556"/>
    <w:rsid w:val="00AF36C7"/>
    <w:rsid w:val="00AF3853"/>
    <w:rsid w:val="00AF4BD2"/>
    <w:rsid w:val="00AF54EA"/>
    <w:rsid w:val="00AF62CD"/>
    <w:rsid w:val="00AF6337"/>
    <w:rsid w:val="00B007D0"/>
    <w:rsid w:val="00B010BA"/>
    <w:rsid w:val="00B01EBB"/>
    <w:rsid w:val="00B02FD1"/>
    <w:rsid w:val="00B047AC"/>
    <w:rsid w:val="00B050A5"/>
    <w:rsid w:val="00B0565A"/>
    <w:rsid w:val="00B059BA"/>
    <w:rsid w:val="00B05C44"/>
    <w:rsid w:val="00B05CE8"/>
    <w:rsid w:val="00B05FC4"/>
    <w:rsid w:val="00B06156"/>
    <w:rsid w:val="00B06533"/>
    <w:rsid w:val="00B0714F"/>
    <w:rsid w:val="00B077E5"/>
    <w:rsid w:val="00B10FB6"/>
    <w:rsid w:val="00B11370"/>
    <w:rsid w:val="00B12A0A"/>
    <w:rsid w:val="00B12C2C"/>
    <w:rsid w:val="00B13434"/>
    <w:rsid w:val="00B134E6"/>
    <w:rsid w:val="00B138B1"/>
    <w:rsid w:val="00B13CB1"/>
    <w:rsid w:val="00B142B4"/>
    <w:rsid w:val="00B14676"/>
    <w:rsid w:val="00B14789"/>
    <w:rsid w:val="00B14C78"/>
    <w:rsid w:val="00B14E11"/>
    <w:rsid w:val="00B15DDA"/>
    <w:rsid w:val="00B166BD"/>
    <w:rsid w:val="00B167CC"/>
    <w:rsid w:val="00B16E4B"/>
    <w:rsid w:val="00B17190"/>
    <w:rsid w:val="00B177C1"/>
    <w:rsid w:val="00B206C8"/>
    <w:rsid w:val="00B20C7B"/>
    <w:rsid w:val="00B211D0"/>
    <w:rsid w:val="00B212BA"/>
    <w:rsid w:val="00B2173A"/>
    <w:rsid w:val="00B21C61"/>
    <w:rsid w:val="00B22115"/>
    <w:rsid w:val="00B24509"/>
    <w:rsid w:val="00B246C4"/>
    <w:rsid w:val="00B25C5B"/>
    <w:rsid w:val="00B26A8F"/>
    <w:rsid w:val="00B26EDF"/>
    <w:rsid w:val="00B27DA8"/>
    <w:rsid w:val="00B30420"/>
    <w:rsid w:val="00B30674"/>
    <w:rsid w:val="00B30946"/>
    <w:rsid w:val="00B31164"/>
    <w:rsid w:val="00B31CFC"/>
    <w:rsid w:val="00B325CF"/>
    <w:rsid w:val="00B33366"/>
    <w:rsid w:val="00B34BEB"/>
    <w:rsid w:val="00B357AC"/>
    <w:rsid w:val="00B3594E"/>
    <w:rsid w:val="00B36E6B"/>
    <w:rsid w:val="00B37C0D"/>
    <w:rsid w:val="00B4033E"/>
    <w:rsid w:val="00B408FD"/>
    <w:rsid w:val="00B40CEF"/>
    <w:rsid w:val="00B40D6A"/>
    <w:rsid w:val="00B41209"/>
    <w:rsid w:val="00B41217"/>
    <w:rsid w:val="00B41E39"/>
    <w:rsid w:val="00B4217B"/>
    <w:rsid w:val="00B421E9"/>
    <w:rsid w:val="00B42410"/>
    <w:rsid w:val="00B4290D"/>
    <w:rsid w:val="00B42A57"/>
    <w:rsid w:val="00B4309A"/>
    <w:rsid w:val="00B43135"/>
    <w:rsid w:val="00B436B6"/>
    <w:rsid w:val="00B43DA6"/>
    <w:rsid w:val="00B44003"/>
    <w:rsid w:val="00B4414A"/>
    <w:rsid w:val="00B441BB"/>
    <w:rsid w:val="00B4425E"/>
    <w:rsid w:val="00B457E3"/>
    <w:rsid w:val="00B45C77"/>
    <w:rsid w:val="00B4679D"/>
    <w:rsid w:val="00B469AE"/>
    <w:rsid w:val="00B46D83"/>
    <w:rsid w:val="00B470E2"/>
    <w:rsid w:val="00B47E9F"/>
    <w:rsid w:val="00B50710"/>
    <w:rsid w:val="00B50CA8"/>
    <w:rsid w:val="00B51FFC"/>
    <w:rsid w:val="00B52BE5"/>
    <w:rsid w:val="00B5310E"/>
    <w:rsid w:val="00B53A76"/>
    <w:rsid w:val="00B54157"/>
    <w:rsid w:val="00B54367"/>
    <w:rsid w:val="00B549EC"/>
    <w:rsid w:val="00B550D3"/>
    <w:rsid w:val="00B556D2"/>
    <w:rsid w:val="00B55735"/>
    <w:rsid w:val="00B55862"/>
    <w:rsid w:val="00B5705D"/>
    <w:rsid w:val="00B6093C"/>
    <w:rsid w:val="00B61215"/>
    <w:rsid w:val="00B613F9"/>
    <w:rsid w:val="00B614C5"/>
    <w:rsid w:val="00B61BA1"/>
    <w:rsid w:val="00B62BBA"/>
    <w:rsid w:val="00B63764"/>
    <w:rsid w:val="00B64C47"/>
    <w:rsid w:val="00B654FD"/>
    <w:rsid w:val="00B66D45"/>
    <w:rsid w:val="00B670F9"/>
    <w:rsid w:val="00B67405"/>
    <w:rsid w:val="00B67BB6"/>
    <w:rsid w:val="00B717F5"/>
    <w:rsid w:val="00B718CA"/>
    <w:rsid w:val="00B72030"/>
    <w:rsid w:val="00B732CB"/>
    <w:rsid w:val="00B73C83"/>
    <w:rsid w:val="00B744AA"/>
    <w:rsid w:val="00B754D7"/>
    <w:rsid w:val="00B75D52"/>
    <w:rsid w:val="00B763FD"/>
    <w:rsid w:val="00B76EA9"/>
    <w:rsid w:val="00B7722F"/>
    <w:rsid w:val="00B80365"/>
    <w:rsid w:val="00B80849"/>
    <w:rsid w:val="00B80BDF"/>
    <w:rsid w:val="00B80CBE"/>
    <w:rsid w:val="00B81B21"/>
    <w:rsid w:val="00B8202D"/>
    <w:rsid w:val="00B826A1"/>
    <w:rsid w:val="00B8385C"/>
    <w:rsid w:val="00B8388A"/>
    <w:rsid w:val="00B83943"/>
    <w:rsid w:val="00B840E9"/>
    <w:rsid w:val="00B8468C"/>
    <w:rsid w:val="00B85376"/>
    <w:rsid w:val="00B857EF"/>
    <w:rsid w:val="00B85B47"/>
    <w:rsid w:val="00B85ED9"/>
    <w:rsid w:val="00B86970"/>
    <w:rsid w:val="00B87235"/>
    <w:rsid w:val="00B873D9"/>
    <w:rsid w:val="00B876CD"/>
    <w:rsid w:val="00B90079"/>
    <w:rsid w:val="00B90626"/>
    <w:rsid w:val="00B90B78"/>
    <w:rsid w:val="00B9159B"/>
    <w:rsid w:val="00B92203"/>
    <w:rsid w:val="00B92C39"/>
    <w:rsid w:val="00B92C69"/>
    <w:rsid w:val="00B92DF9"/>
    <w:rsid w:val="00B93175"/>
    <w:rsid w:val="00B93476"/>
    <w:rsid w:val="00B93CAB"/>
    <w:rsid w:val="00B93F7F"/>
    <w:rsid w:val="00B94483"/>
    <w:rsid w:val="00B95A35"/>
    <w:rsid w:val="00B95ADF"/>
    <w:rsid w:val="00B96442"/>
    <w:rsid w:val="00B96B28"/>
    <w:rsid w:val="00B972DD"/>
    <w:rsid w:val="00B97914"/>
    <w:rsid w:val="00B97D2A"/>
    <w:rsid w:val="00B97F34"/>
    <w:rsid w:val="00BA143D"/>
    <w:rsid w:val="00BA14E8"/>
    <w:rsid w:val="00BA222D"/>
    <w:rsid w:val="00BA23E9"/>
    <w:rsid w:val="00BA244C"/>
    <w:rsid w:val="00BA2DF0"/>
    <w:rsid w:val="00BA3B24"/>
    <w:rsid w:val="00BA3EC8"/>
    <w:rsid w:val="00BA45C0"/>
    <w:rsid w:val="00BA4705"/>
    <w:rsid w:val="00BA5898"/>
    <w:rsid w:val="00BA5B06"/>
    <w:rsid w:val="00BA69F4"/>
    <w:rsid w:val="00BA6ED8"/>
    <w:rsid w:val="00BA7376"/>
    <w:rsid w:val="00BA75C7"/>
    <w:rsid w:val="00BB0825"/>
    <w:rsid w:val="00BB1BD6"/>
    <w:rsid w:val="00BB1F24"/>
    <w:rsid w:val="00BB26A1"/>
    <w:rsid w:val="00BB26A8"/>
    <w:rsid w:val="00BB494C"/>
    <w:rsid w:val="00BB5282"/>
    <w:rsid w:val="00BB54DE"/>
    <w:rsid w:val="00BB57D0"/>
    <w:rsid w:val="00BB5BEF"/>
    <w:rsid w:val="00BB6922"/>
    <w:rsid w:val="00BB6C14"/>
    <w:rsid w:val="00BB6C3D"/>
    <w:rsid w:val="00BB713D"/>
    <w:rsid w:val="00BB7E6D"/>
    <w:rsid w:val="00BB7FDC"/>
    <w:rsid w:val="00BC00CD"/>
    <w:rsid w:val="00BC0498"/>
    <w:rsid w:val="00BC10F7"/>
    <w:rsid w:val="00BC1DC0"/>
    <w:rsid w:val="00BC1F55"/>
    <w:rsid w:val="00BC2CEF"/>
    <w:rsid w:val="00BC2EAF"/>
    <w:rsid w:val="00BC3043"/>
    <w:rsid w:val="00BC33F6"/>
    <w:rsid w:val="00BC356F"/>
    <w:rsid w:val="00BC3611"/>
    <w:rsid w:val="00BC3759"/>
    <w:rsid w:val="00BC3ABB"/>
    <w:rsid w:val="00BC3E44"/>
    <w:rsid w:val="00BC40A7"/>
    <w:rsid w:val="00BC4459"/>
    <w:rsid w:val="00BC4753"/>
    <w:rsid w:val="00BC54A9"/>
    <w:rsid w:val="00BC61C4"/>
    <w:rsid w:val="00BC643F"/>
    <w:rsid w:val="00BC67F5"/>
    <w:rsid w:val="00BC69D2"/>
    <w:rsid w:val="00BC71E4"/>
    <w:rsid w:val="00BC724F"/>
    <w:rsid w:val="00BD07E1"/>
    <w:rsid w:val="00BD139F"/>
    <w:rsid w:val="00BD22E8"/>
    <w:rsid w:val="00BD30D3"/>
    <w:rsid w:val="00BD30DE"/>
    <w:rsid w:val="00BD5300"/>
    <w:rsid w:val="00BD5427"/>
    <w:rsid w:val="00BD5CF9"/>
    <w:rsid w:val="00BD62FA"/>
    <w:rsid w:val="00BD64F5"/>
    <w:rsid w:val="00BD6760"/>
    <w:rsid w:val="00BD7395"/>
    <w:rsid w:val="00BD7F24"/>
    <w:rsid w:val="00BE0D95"/>
    <w:rsid w:val="00BE15DC"/>
    <w:rsid w:val="00BE1D1E"/>
    <w:rsid w:val="00BE1D95"/>
    <w:rsid w:val="00BE1E22"/>
    <w:rsid w:val="00BE2D17"/>
    <w:rsid w:val="00BE2ED7"/>
    <w:rsid w:val="00BE510B"/>
    <w:rsid w:val="00BE5B90"/>
    <w:rsid w:val="00BE5D85"/>
    <w:rsid w:val="00BE65AC"/>
    <w:rsid w:val="00BE68DB"/>
    <w:rsid w:val="00BE6E3C"/>
    <w:rsid w:val="00BE770C"/>
    <w:rsid w:val="00BE7B43"/>
    <w:rsid w:val="00BE7C9B"/>
    <w:rsid w:val="00BF1905"/>
    <w:rsid w:val="00BF26B7"/>
    <w:rsid w:val="00BF2A06"/>
    <w:rsid w:val="00BF2B8A"/>
    <w:rsid w:val="00BF31B5"/>
    <w:rsid w:val="00BF3223"/>
    <w:rsid w:val="00BF386C"/>
    <w:rsid w:val="00BF39B7"/>
    <w:rsid w:val="00BF3AA6"/>
    <w:rsid w:val="00BF3FAA"/>
    <w:rsid w:val="00BF5070"/>
    <w:rsid w:val="00BF5C0E"/>
    <w:rsid w:val="00C00244"/>
    <w:rsid w:val="00C002C8"/>
    <w:rsid w:val="00C004D8"/>
    <w:rsid w:val="00C008AE"/>
    <w:rsid w:val="00C009D3"/>
    <w:rsid w:val="00C00D07"/>
    <w:rsid w:val="00C00FD8"/>
    <w:rsid w:val="00C0189F"/>
    <w:rsid w:val="00C01CCE"/>
    <w:rsid w:val="00C01F67"/>
    <w:rsid w:val="00C02FC7"/>
    <w:rsid w:val="00C048FB"/>
    <w:rsid w:val="00C04CA9"/>
    <w:rsid w:val="00C060B9"/>
    <w:rsid w:val="00C06DCA"/>
    <w:rsid w:val="00C07216"/>
    <w:rsid w:val="00C07236"/>
    <w:rsid w:val="00C07B3E"/>
    <w:rsid w:val="00C07FBC"/>
    <w:rsid w:val="00C10C87"/>
    <w:rsid w:val="00C10ED0"/>
    <w:rsid w:val="00C11115"/>
    <w:rsid w:val="00C1384D"/>
    <w:rsid w:val="00C14308"/>
    <w:rsid w:val="00C147CE"/>
    <w:rsid w:val="00C15199"/>
    <w:rsid w:val="00C151CA"/>
    <w:rsid w:val="00C1536E"/>
    <w:rsid w:val="00C16C30"/>
    <w:rsid w:val="00C1765E"/>
    <w:rsid w:val="00C204B1"/>
    <w:rsid w:val="00C2134F"/>
    <w:rsid w:val="00C21DD9"/>
    <w:rsid w:val="00C21FA3"/>
    <w:rsid w:val="00C22056"/>
    <w:rsid w:val="00C22D9B"/>
    <w:rsid w:val="00C2378C"/>
    <w:rsid w:val="00C23DD7"/>
    <w:rsid w:val="00C24479"/>
    <w:rsid w:val="00C26689"/>
    <w:rsid w:val="00C268F2"/>
    <w:rsid w:val="00C26AF1"/>
    <w:rsid w:val="00C26E70"/>
    <w:rsid w:val="00C27030"/>
    <w:rsid w:val="00C27553"/>
    <w:rsid w:val="00C2790E"/>
    <w:rsid w:val="00C27961"/>
    <w:rsid w:val="00C27CAA"/>
    <w:rsid w:val="00C30042"/>
    <w:rsid w:val="00C30FE7"/>
    <w:rsid w:val="00C318DD"/>
    <w:rsid w:val="00C3199B"/>
    <w:rsid w:val="00C31C26"/>
    <w:rsid w:val="00C32B8F"/>
    <w:rsid w:val="00C32CF9"/>
    <w:rsid w:val="00C33274"/>
    <w:rsid w:val="00C337FE"/>
    <w:rsid w:val="00C3389C"/>
    <w:rsid w:val="00C33A9B"/>
    <w:rsid w:val="00C33AF6"/>
    <w:rsid w:val="00C34072"/>
    <w:rsid w:val="00C34439"/>
    <w:rsid w:val="00C3580A"/>
    <w:rsid w:val="00C35A0A"/>
    <w:rsid w:val="00C35A66"/>
    <w:rsid w:val="00C36142"/>
    <w:rsid w:val="00C365E1"/>
    <w:rsid w:val="00C366CE"/>
    <w:rsid w:val="00C37194"/>
    <w:rsid w:val="00C37F0A"/>
    <w:rsid w:val="00C4036B"/>
    <w:rsid w:val="00C41C9B"/>
    <w:rsid w:val="00C42BB7"/>
    <w:rsid w:val="00C43C63"/>
    <w:rsid w:val="00C443BA"/>
    <w:rsid w:val="00C44A86"/>
    <w:rsid w:val="00C458BE"/>
    <w:rsid w:val="00C45E33"/>
    <w:rsid w:val="00C46501"/>
    <w:rsid w:val="00C46C2A"/>
    <w:rsid w:val="00C47855"/>
    <w:rsid w:val="00C47AF9"/>
    <w:rsid w:val="00C50078"/>
    <w:rsid w:val="00C5075F"/>
    <w:rsid w:val="00C50F74"/>
    <w:rsid w:val="00C50FC5"/>
    <w:rsid w:val="00C52350"/>
    <w:rsid w:val="00C52837"/>
    <w:rsid w:val="00C52AB7"/>
    <w:rsid w:val="00C532B9"/>
    <w:rsid w:val="00C53E26"/>
    <w:rsid w:val="00C54555"/>
    <w:rsid w:val="00C54EB4"/>
    <w:rsid w:val="00C550B0"/>
    <w:rsid w:val="00C550BA"/>
    <w:rsid w:val="00C5567D"/>
    <w:rsid w:val="00C5619A"/>
    <w:rsid w:val="00C571FD"/>
    <w:rsid w:val="00C578DA"/>
    <w:rsid w:val="00C57959"/>
    <w:rsid w:val="00C604B6"/>
    <w:rsid w:val="00C607EB"/>
    <w:rsid w:val="00C60E02"/>
    <w:rsid w:val="00C60FB7"/>
    <w:rsid w:val="00C6174D"/>
    <w:rsid w:val="00C61E49"/>
    <w:rsid w:val="00C6216B"/>
    <w:rsid w:val="00C62945"/>
    <w:rsid w:val="00C634CB"/>
    <w:rsid w:val="00C63624"/>
    <w:rsid w:val="00C638DF"/>
    <w:rsid w:val="00C648A2"/>
    <w:rsid w:val="00C64CDA"/>
    <w:rsid w:val="00C650E9"/>
    <w:rsid w:val="00C6545F"/>
    <w:rsid w:val="00C66185"/>
    <w:rsid w:val="00C66397"/>
    <w:rsid w:val="00C6782E"/>
    <w:rsid w:val="00C67D5D"/>
    <w:rsid w:val="00C70054"/>
    <w:rsid w:val="00C700B8"/>
    <w:rsid w:val="00C70150"/>
    <w:rsid w:val="00C70706"/>
    <w:rsid w:val="00C70E11"/>
    <w:rsid w:val="00C70F78"/>
    <w:rsid w:val="00C72D01"/>
    <w:rsid w:val="00C72FC5"/>
    <w:rsid w:val="00C73AD3"/>
    <w:rsid w:val="00C73F7F"/>
    <w:rsid w:val="00C73FC1"/>
    <w:rsid w:val="00C74237"/>
    <w:rsid w:val="00C748E9"/>
    <w:rsid w:val="00C74ABC"/>
    <w:rsid w:val="00C74D7E"/>
    <w:rsid w:val="00C765B2"/>
    <w:rsid w:val="00C76B59"/>
    <w:rsid w:val="00C76C1C"/>
    <w:rsid w:val="00C76D94"/>
    <w:rsid w:val="00C77E67"/>
    <w:rsid w:val="00C80745"/>
    <w:rsid w:val="00C81BBC"/>
    <w:rsid w:val="00C821D6"/>
    <w:rsid w:val="00C82601"/>
    <w:rsid w:val="00C82B1D"/>
    <w:rsid w:val="00C82F59"/>
    <w:rsid w:val="00C8373D"/>
    <w:rsid w:val="00C846ED"/>
    <w:rsid w:val="00C85233"/>
    <w:rsid w:val="00C8543E"/>
    <w:rsid w:val="00C85651"/>
    <w:rsid w:val="00C85E85"/>
    <w:rsid w:val="00C8634D"/>
    <w:rsid w:val="00C8740A"/>
    <w:rsid w:val="00C8759B"/>
    <w:rsid w:val="00C875A7"/>
    <w:rsid w:val="00C876DD"/>
    <w:rsid w:val="00C8787C"/>
    <w:rsid w:val="00C8791D"/>
    <w:rsid w:val="00C902D2"/>
    <w:rsid w:val="00C90447"/>
    <w:rsid w:val="00C90577"/>
    <w:rsid w:val="00C90912"/>
    <w:rsid w:val="00C9153D"/>
    <w:rsid w:val="00C916D9"/>
    <w:rsid w:val="00C920A6"/>
    <w:rsid w:val="00C927D8"/>
    <w:rsid w:val="00C929F6"/>
    <w:rsid w:val="00C934D5"/>
    <w:rsid w:val="00C939EF"/>
    <w:rsid w:val="00C954B5"/>
    <w:rsid w:val="00C957CF"/>
    <w:rsid w:val="00C958DD"/>
    <w:rsid w:val="00C95D1F"/>
    <w:rsid w:val="00C95D97"/>
    <w:rsid w:val="00C96005"/>
    <w:rsid w:val="00C968C2"/>
    <w:rsid w:val="00C96DB3"/>
    <w:rsid w:val="00CA03EE"/>
    <w:rsid w:val="00CA06CE"/>
    <w:rsid w:val="00CA1930"/>
    <w:rsid w:val="00CA324F"/>
    <w:rsid w:val="00CA3A3D"/>
    <w:rsid w:val="00CA3AFA"/>
    <w:rsid w:val="00CA3BFD"/>
    <w:rsid w:val="00CA52E8"/>
    <w:rsid w:val="00CA57A8"/>
    <w:rsid w:val="00CA5B89"/>
    <w:rsid w:val="00CA61EB"/>
    <w:rsid w:val="00CA630C"/>
    <w:rsid w:val="00CA67A5"/>
    <w:rsid w:val="00CA6B44"/>
    <w:rsid w:val="00CA7023"/>
    <w:rsid w:val="00CA7733"/>
    <w:rsid w:val="00CA7DDD"/>
    <w:rsid w:val="00CA7F5D"/>
    <w:rsid w:val="00CB0403"/>
    <w:rsid w:val="00CB079E"/>
    <w:rsid w:val="00CB0805"/>
    <w:rsid w:val="00CB11D3"/>
    <w:rsid w:val="00CB12DA"/>
    <w:rsid w:val="00CB1ABF"/>
    <w:rsid w:val="00CB2070"/>
    <w:rsid w:val="00CB2092"/>
    <w:rsid w:val="00CB268B"/>
    <w:rsid w:val="00CB4526"/>
    <w:rsid w:val="00CB4B82"/>
    <w:rsid w:val="00CB5478"/>
    <w:rsid w:val="00CB5EC8"/>
    <w:rsid w:val="00CB606F"/>
    <w:rsid w:val="00CB6D38"/>
    <w:rsid w:val="00CB6F15"/>
    <w:rsid w:val="00CB7453"/>
    <w:rsid w:val="00CC02A2"/>
    <w:rsid w:val="00CC07FA"/>
    <w:rsid w:val="00CC09CC"/>
    <w:rsid w:val="00CC0DD8"/>
    <w:rsid w:val="00CC13DE"/>
    <w:rsid w:val="00CC218A"/>
    <w:rsid w:val="00CC21B6"/>
    <w:rsid w:val="00CC26FA"/>
    <w:rsid w:val="00CC2BC3"/>
    <w:rsid w:val="00CC2F32"/>
    <w:rsid w:val="00CC36F8"/>
    <w:rsid w:val="00CC3A70"/>
    <w:rsid w:val="00CC3DF2"/>
    <w:rsid w:val="00CC3E4F"/>
    <w:rsid w:val="00CC4242"/>
    <w:rsid w:val="00CC429F"/>
    <w:rsid w:val="00CC4349"/>
    <w:rsid w:val="00CC453E"/>
    <w:rsid w:val="00CC4570"/>
    <w:rsid w:val="00CC4C16"/>
    <w:rsid w:val="00CC5B65"/>
    <w:rsid w:val="00CC5F88"/>
    <w:rsid w:val="00CC60C6"/>
    <w:rsid w:val="00CC623F"/>
    <w:rsid w:val="00CC703D"/>
    <w:rsid w:val="00CC718A"/>
    <w:rsid w:val="00CC75AC"/>
    <w:rsid w:val="00CC7732"/>
    <w:rsid w:val="00CD0D06"/>
    <w:rsid w:val="00CD0DA9"/>
    <w:rsid w:val="00CD123B"/>
    <w:rsid w:val="00CD197B"/>
    <w:rsid w:val="00CD1E55"/>
    <w:rsid w:val="00CD1EAC"/>
    <w:rsid w:val="00CD2078"/>
    <w:rsid w:val="00CD2775"/>
    <w:rsid w:val="00CD283E"/>
    <w:rsid w:val="00CD2D78"/>
    <w:rsid w:val="00CD42A9"/>
    <w:rsid w:val="00CD4B6F"/>
    <w:rsid w:val="00CD4EC6"/>
    <w:rsid w:val="00CD4F4C"/>
    <w:rsid w:val="00CD53ED"/>
    <w:rsid w:val="00CD5859"/>
    <w:rsid w:val="00CD60DD"/>
    <w:rsid w:val="00CD646C"/>
    <w:rsid w:val="00CD6E35"/>
    <w:rsid w:val="00CD77FE"/>
    <w:rsid w:val="00CE0502"/>
    <w:rsid w:val="00CE11C2"/>
    <w:rsid w:val="00CE12AD"/>
    <w:rsid w:val="00CE1E0C"/>
    <w:rsid w:val="00CE23DE"/>
    <w:rsid w:val="00CE337C"/>
    <w:rsid w:val="00CE34C7"/>
    <w:rsid w:val="00CE3587"/>
    <w:rsid w:val="00CE38E2"/>
    <w:rsid w:val="00CE451C"/>
    <w:rsid w:val="00CE465E"/>
    <w:rsid w:val="00CE4797"/>
    <w:rsid w:val="00CE5CC5"/>
    <w:rsid w:val="00CE6543"/>
    <w:rsid w:val="00CE6747"/>
    <w:rsid w:val="00CE6E69"/>
    <w:rsid w:val="00CE728A"/>
    <w:rsid w:val="00CE72EF"/>
    <w:rsid w:val="00CE7861"/>
    <w:rsid w:val="00CE7A7B"/>
    <w:rsid w:val="00CE7D52"/>
    <w:rsid w:val="00CF005D"/>
    <w:rsid w:val="00CF02F0"/>
    <w:rsid w:val="00CF084C"/>
    <w:rsid w:val="00CF1018"/>
    <w:rsid w:val="00CF10F8"/>
    <w:rsid w:val="00CF25CF"/>
    <w:rsid w:val="00CF2735"/>
    <w:rsid w:val="00CF28D0"/>
    <w:rsid w:val="00CF331E"/>
    <w:rsid w:val="00CF447D"/>
    <w:rsid w:val="00CF4C42"/>
    <w:rsid w:val="00CF519A"/>
    <w:rsid w:val="00CF530D"/>
    <w:rsid w:val="00CF5842"/>
    <w:rsid w:val="00CF5DBE"/>
    <w:rsid w:val="00CF6340"/>
    <w:rsid w:val="00CF6AE5"/>
    <w:rsid w:val="00CF6BEF"/>
    <w:rsid w:val="00D009CA"/>
    <w:rsid w:val="00D00EA5"/>
    <w:rsid w:val="00D00F15"/>
    <w:rsid w:val="00D02926"/>
    <w:rsid w:val="00D03187"/>
    <w:rsid w:val="00D03FFF"/>
    <w:rsid w:val="00D049D5"/>
    <w:rsid w:val="00D04E02"/>
    <w:rsid w:val="00D05192"/>
    <w:rsid w:val="00D05BD0"/>
    <w:rsid w:val="00D05D92"/>
    <w:rsid w:val="00D0604E"/>
    <w:rsid w:val="00D062E1"/>
    <w:rsid w:val="00D0740E"/>
    <w:rsid w:val="00D10075"/>
    <w:rsid w:val="00D10693"/>
    <w:rsid w:val="00D120BB"/>
    <w:rsid w:val="00D12876"/>
    <w:rsid w:val="00D1317B"/>
    <w:rsid w:val="00D13452"/>
    <w:rsid w:val="00D14C1C"/>
    <w:rsid w:val="00D1514C"/>
    <w:rsid w:val="00D15773"/>
    <w:rsid w:val="00D158DE"/>
    <w:rsid w:val="00D16222"/>
    <w:rsid w:val="00D163F7"/>
    <w:rsid w:val="00D16E3C"/>
    <w:rsid w:val="00D1785B"/>
    <w:rsid w:val="00D17A92"/>
    <w:rsid w:val="00D17D0E"/>
    <w:rsid w:val="00D17DE7"/>
    <w:rsid w:val="00D17F9C"/>
    <w:rsid w:val="00D2030C"/>
    <w:rsid w:val="00D2074A"/>
    <w:rsid w:val="00D20EC1"/>
    <w:rsid w:val="00D21A4F"/>
    <w:rsid w:val="00D21F31"/>
    <w:rsid w:val="00D224F8"/>
    <w:rsid w:val="00D22BBF"/>
    <w:rsid w:val="00D22FEF"/>
    <w:rsid w:val="00D23CC7"/>
    <w:rsid w:val="00D2407A"/>
    <w:rsid w:val="00D241BA"/>
    <w:rsid w:val="00D251F1"/>
    <w:rsid w:val="00D25836"/>
    <w:rsid w:val="00D25CC8"/>
    <w:rsid w:val="00D260B2"/>
    <w:rsid w:val="00D26BA3"/>
    <w:rsid w:val="00D304CE"/>
    <w:rsid w:val="00D306EE"/>
    <w:rsid w:val="00D30825"/>
    <w:rsid w:val="00D30E27"/>
    <w:rsid w:val="00D312ED"/>
    <w:rsid w:val="00D317B9"/>
    <w:rsid w:val="00D323EC"/>
    <w:rsid w:val="00D3256B"/>
    <w:rsid w:val="00D32CDA"/>
    <w:rsid w:val="00D332E9"/>
    <w:rsid w:val="00D33777"/>
    <w:rsid w:val="00D33814"/>
    <w:rsid w:val="00D3398B"/>
    <w:rsid w:val="00D33AA7"/>
    <w:rsid w:val="00D34A7D"/>
    <w:rsid w:val="00D34BF3"/>
    <w:rsid w:val="00D34C86"/>
    <w:rsid w:val="00D35D6F"/>
    <w:rsid w:val="00D3679E"/>
    <w:rsid w:val="00D367F4"/>
    <w:rsid w:val="00D37291"/>
    <w:rsid w:val="00D37C39"/>
    <w:rsid w:val="00D40698"/>
    <w:rsid w:val="00D40D9D"/>
    <w:rsid w:val="00D40EB3"/>
    <w:rsid w:val="00D41150"/>
    <w:rsid w:val="00D414C5"/>
    <w:rsid w:val="00D417A4"/>
    <w:rsid w:val="00D42C5F"/>
    <w:rsid w:val="00D43988"/>
    <w:rsid w:val="00D43EAC"/>
    <w:rsid w:val="00D44123"/>
    <w:rsid w:val="00D4422A"/>
    <w:rsid w:val="00D4485B"/>
    <w:rsid w:val="00D44AB7"/>
    <w:rsid w:val="00D44BBC"/>
    <w:rsid w:val="00D45690"/>
    <w:rsid w:val="00D4590D"/>
    <w:rsid w:val="00D45C34"/>
    <w:rsid w:val="00D45CFE"/>
    <w:rsid w:val="00D46A56"/>
    <w:rsid w:val="00D47E42"/>
    <w:rsid w:val="00D50373"/>
    <w:rsid w:val="00D50AC6"/>
    <w:rsid w:val="00D51804"/>
    <w:rsid w:val="00D51E12"/>
    <w:rsid w:val="00D5326D"/>
    <w:rsid w:val="00D53324"/>
    <w:rsid w:val="00D539A9"/>
    <w:rsid w:val="00D54412"/>
    <w:rsid w:val="00D54D70"/>
    <w:rsid w:val="00D550A0"/>
    <w:rsid w:val="00D557DE"/>
    <w:rsid w:val="00D55ED5"/>
    <w:rsid w:val="00D56725"/>
    <w:rsid w:val="00D56EC0"/>
    <w:rsid w:val="00D56F6D"/>
    <w:rsid w:val="00D5730B"/>
    <w:rsid w:val="00D5741D"/>
    <w:rsid w:val="00D57CAC"/>
    <w:rsid w:val="00D60209"/>
    <w:rsid w:val="00D6055C"/>
    <w:rsid w:val="00D60BAB"/>
    <w:rsid w:val="00D60C44"/>
    <w:rsid w:val="00D61484"/>
    <w:rsid w:val="00D61AAB"/>
    <w:rsid w:val="00D61BFA"/>
    <w:rsid w:val="00D61D33"/>
    <w:rsid w:val="00D62438"/>
    <w:rsid w:val="00D624F4"/>
    <w:rsid w:val="00D62909"/>
    <w:rsid w:val="00D62BE8"/>
    <w:rsid w:val="00D62FA1"/>
    <w:rsid w:val="00D64247"/>
    <w:rsid w:val="00D64417"/>
    <w:rsid w:val="00D646CA"/>
    <w:rsid w:val="00D64975"/>
    <w:rsid w:val="00D658D7"/>
    <w:rsid w:val="00D65F87"/>
    <w:rsid w:val="00D66394"/>
    <w:rsid w:val="00D66429"/>
    <w:rsid w:val="00D66D81"/>
    <w:rsid w:val="00D66E0A"/>
    <w:rsid w:val="00D672B8"/>
    <w:rsid w:val="00D67935"/>
    <w:rsid w:val="00D67CA1"/>
    <w:rsid w:val="00D700D6"/>
    <w:rsid w:val="00D70824"/>
    <w:rsid w:val="00D70978"/>
    <w:rsid w:val="00D70BEB"/>
    <w:rsid w:val="00D7111C"/>
    <w:rsid w:val="00D71D68"/>
    <w:rsid w:val="00D71E95"/>
    <w:rsid w:val="00D71F85"/>
    <w:rsid w:val="00D71FED"/>
    <w:rsid w:val="00D7244E"/>
    <w:rsid w:val="00D7246A"/>
    <w:rsid w:val="00D7254B"/>
    <w:rsid w:val="00D7333C"/>
    <w:rsid w:val="00D73561"/>
    <w:rsid w:val="00D73B52"/>
    <w:rsid w:val="00D748F9"/>
    <w:rsid w:val="00D74A98"/>
    <w:rsid w:val="00D7515A"/>
    <w:rsid w:val="00D75669"/>
    <w:rsid w:val="00D76EE0"/>
    <w:rsid w:val="00D77DA5"/>
    <w:rsid w:val="00D80533"/>
    <w:rsid w:val="00D805B7"/>
    <w:rsid w:val="00D80766"/>
    <w:rsid w:val="00D80788"/>
    <w:rsid w:val="00D807D1"/>
    <w:rsid w:val="00D80BA7"/>
    <w:rsid w:val="00D80BA8"/>
    <w:rsid w:val="00D80C66"/>
    <w:rsid w:val="00D80FB0"/>
    <w:rsid w:val="00D81288"/>
    <w:rsid w:val="00D816CD"/>
    <w:rsid w:val="00D8218A"/>
    <w:rsid w:val="00D82F09"/>
    <w:rsid w:val="00D83446"/>
    <w:rsid w:val="00D835FE"/>
    <w:rsid w:val="00D8469D"/>
    <w:rsid w:val="00D84F6A"/>
    <w:rsid w:val="00D84FF3"/>
    <w:rsid w:val="00D85213"/>
    <w:rsid w:val="00D8537F"/>
    <w:rsid w:val="00D8540F"/>
    <w:rsid w:val="00D86564"/>
    <w:rsid w:val="00D87B1D"/>
    <w:rsid w:val="00D90324"/>
    <w:rsid w:val="00D908D3"/>
    <w:rsid w:val="00D90BFD"/>
    <w:rsid w:val="00D90F02"/>
    <w:rsid w:val="00D93904"/>
    <w:rsid w:val="00D93B90"/>
    <w:rsid w:val="00D93D9E"/>
    <w:rsid w:val="00D94AB3"/>
    <w:rsid w:val="00D94D66"/>
    <w:rsid w:val="00D94E6E"/>
    <w:rsid w:val="00D950F3"/>
    <w:rsid w:val="00D955A4"/>
    <w:rsid w:val="00D96750"/>
    <w:rsid w:val="00D96751"/>
    <w:rsid w:val="00D96ED3"/>
    <w:rsid w:val="00D970B4"/>
    <w:rsid w:val="00D9777A"/>
    <w:rsid w:val="00DA03CF"/>
    <w:rsid w:val="00DA0EFE"/>
    <w:rsid w:val="00DA137D"/>
    <w:rsid w:val="00DA13A7"/>
    <w:rsid w:val="00DA1540"/>
    <w:rsid w:val="00DA156D"/>
    <w:rsid w:val="00DA1C56"/>
    <w:rsid w:val="00DA1FE1"/>
    <w:rsid w:val="00DA3472"/>
    <w:rsid w:val="00DA35ED"/>
    <w:rsid w:val="00DA3750"/>
    <w:rsid w:val="00DA4D19"/>
    <w:rsid w:val="00DA5358"/>
    <w:rsid w:val="00DA56B8"/>
    <w:rsid w:val="00DA56E7"/>
    <w:rsid w:val="00DA5DFE"/>
    <w:rsid w:val="00DA612F"/>
    <w:rsid w:val="00DA66AF"/>
    <w:rsid w:val="00DA6CC6"/>
    <w:rsid w:val="00DA6FF3"/>
    <w:rsid w:val="00DB0A3B"/>
    <w:rsid w:val="00DB0BD1"/>
    <w:rsid w:val="00DB1488"/>
    <w:rsid w:val="00DB14A9"/>
    <w:rsid w:val="00DB17BC"/>
    <w:rsid w:val="00DB1BF0"/>
    <w:rsid w:val="00DB20C8"/>
    <w:rsid w:val="00DB232D"/>
    <w:rsid w:val="00DB28E7"/>
    <w:rsid w:val="00DB291C"/>
    <w:rsid w:val="00DB3059"/>
    <w:rsid w:val="00DB43F5"/>
    <w:rsid w:val="00DB4702"/>
    <w:rsid w:val="00DB510B"/>
    <w:rsid w:val="00DB5D97"/>
    <w:rsid w:val="00DB5FF4"/>
    <w:rsid w:val="00DB669E"/>
    <w:rsid w:val="00DB6865"/>
    <w:rsid w:val="00DB6A56"/>
    <w:rsid w:val="00DB6A7B"/>
    <w:rsid w:val="00DC01C7"/>
    <w:rsid w:val="00DC1EB7"/>
    <w:rsid w:val="00DC460D"/>
    <w:rsid w:val="00DC4CB4"/>
    <w:rsid w:val="00DC5BAB"/>
    <w:rsid w:val="00DC5E44"/>
    <w:rsid w:val="00DC6B9C"/>
    <w:rsid w:val="00DC6C61"/>
    <w:rsid w:val="00DC7021"/>
    <w:rsid w:val="00DC7173"/>
    <w:rsid w:val="00DC7BAB"/>
    <w:rsid w:val="00DC7EF3"/>
    <w:rsid w:val="00DD02E6"/>
    <w:rsid w:val="00DD069E"/>
    <w:rsid w:val="00DD0733"/>
    <w:rsid w:val="00DD0FE4"/>
    <w:rsid w:val="00DD10D7"/>
    <w:rsid w:val="00DD1CD2"/>
    <w:rsid w:val="00DD1E0D"/>
    <w:rsid w:val="00DD26CB"/>
    <w:rsid w:val="00DD2C47"/>
    <w:rsid w:val="00DD2C4D"/>
    <w:rsid w:val="00DD2E30"/>
    <w:rsid w:val="00DD2EBC"/>
    <w:rsid w:val="00DD31F4"/>
    <w:rsid w:val="00DD3A68"/>
    <w:rsid w:val="00DD3D09"/>
    <w:rsid w:val="00DD4B0E"/>
    <w:rsid w:val="00DD4F2C"/>
    <w:rsid w:val="00DD5177"/>
    <w:rsid w:val="00DD5393"/>
    <w:rsid w:val="00DD541D"/>
    <w:rsid w:val="00DD5FF0"/>
    <w:rsid w:val="00DD6184"/>
    <w:rsid w:val="00DD670B"/>
    <w:rsid w:val="00DD7C59"/>
    <w:rsid w:val="00DE0EC7"/>
    <w:rsid w:val="00DE1001"/>
    <w:rsid w:val="00DE145D"/>
    <w:rsid w:val="00DE296D"/>
    <w:rsid w:val="00DE2B4F"/>
    <w:rsid w:val="00DE2C2E"/>
    <w:rsid w:val="00DE2C86"/>
    <w:rsid w:val="00DE2EBC"/>
    <w:rsid w:val="00DE2F25"/>
    <w:rsid w:val="00DE34FC"/>
    <w:rsid w:val="00DE35A6"/>
    <w:rsid w:val="00DE3667"/>
    <w:rsid w:val="00DE40BD"/>
    <w:rsid w:val="00DE43E1"/>
    <w:rsid w:val="00DE44B0"/>
    <w:rsid w:val="00DE4526"/>
    <w:rsid w:val="00DE53BF"/>
    <w:rsid w:val="00DE5C0E"/>
    <w:rsid w:val="00DE5F38"/>
    <w:rsid w:val="00DE608D"/>
    <w:rsid w:val="00DE68AD"/>
    <w:rsid w:val="00DE6D0B"/>
    <w:rsid w:val="00DE711F"/>
    <w:rsid w:val="00DF0087"/>
    <w:rsid w:val="00DF00B4"/>
    <w:rsid w:val="00DF09FD"/>
    <w:rsid w:val="00DF0AE9"/>
    <w:rsid w:val="00DF0C1A"/>
    <w:rsid w:val="00DF0E91"/>
    <w:rsid w:val="00DF12B5"/>
    <w:rsid w:val="00DF156C"/>
    <w:rsid w:val="00DF1FE4"/>
    <w:rsid w:val="00DF2025"/>
    <w:rsid w:val="00DF2174"/>
    <w:rsid w:val="00DF2886"/>
    <w:rsid w:val="00DF3ABC"/>
    <w:rsid w:val="00DF401E"/>
    <w:rsid w:val="00DF461C"/>
    <w:rsid w:val="00DF5974"/>
    <w:rsid w:val="00DF5C5F"/>
    <w:rsid w:val="00DF6B9E"/>
    <w:rsid w:val="00DF6EA0"/>
    <w:rsid w:val="00DF7186"/>
    <w:rsid w:val="00DF795A"/>
    <w:rsid w:val="00DF7F6E"/>
    <w:rsid w:val="00E00040"/>
    <w:rsid w:val="00E0021B"/>
    <w:rsid w:val="00E01234"/>
    <w:rsid w:val="00E01A01"/>
    <w:rsid w:val="00E01A36"/>
    <w:rsid w:val="00E01F3D"/>
    <w:rsid w:val="00E020F9"/>
    <w:rsid w:val="00E02473"/>
    <w:rsid w:val="00E04752"/>
    <w:rsid w:val="00E049D7"/>
    <w:rsid w:val="00E04AA5"/>
    <w:rsid w:val="00E04D60"/>
    <w:rsid w:val="00E053C8"/>
    <w:rsid w:val="00E05D8E"/>
    <w:rsid w:val="00E05DE4"/>
    <w:rsid w:val="00E063D9"/>
    <w:rsid w:val="00E064AB"/>
    <w:rsid w:val="00E0734F"/>
    <w:rsid w:val="00E07BE8"/>
    <w:rsid w:val="00E07D03"/>
    <w:rsid w:val="00E100B2"/>
    <w:rsid w:val="00E102F6"/>
    <w:rsid w:val="00E1081A"/>
    <w:rsid w:val="00E111DF"/>
    <w:rsid w:val="00E12930"/>
    <w:rsid w:val="00E13C72"/>
    <w:rsid w:val="00E14167"/>
    <w:rsid w:val="00E144EE"/>
    <w:rsid w:val="00E14CEB"/>
    <w:rsid w:val="00E15E21"/>
    <w:rsid w:val="00E16C8D"/>
    <w:rsid w:val="00E17870"/>
    <w:rsid w:val="00E17E78"/>
    <w:rsid w:val="00E20B71"/>
    <w:rsid w:val="00E20DF7"/>
    <w:rsid w:val="00E21545"/>
    <w:rsid w:val="00E21ABF"/>
    <w:rsid w:val="00E21B41"/>
    <w:rsid w:val="00E21D4C"/>
    <w:rsid w:val="00E22321"/>
    <w:rsid w:val="00E225F3"/>
    <w:rsid w:val="00E226B2"/>
    <w:rsid w:val="00E22BFE"/>
    <w:rsid w:val="00E23B89"/>
    <w:rsid w:val="00E24140"/>
    <w:rsid w:val="00E24BD7"/>
    <w:rsid w:val="00E24BE9"/>
    <w:rsid w:val="00E24C99"/>
    <w:rsid w:val="00E25121"/>
    <w:rsid w:val="00E259BC"/>
    <w:rsid w:val="00E25C61"/>
    <w:rsid w:val="00E26234"/>
    <w:rsid w:val="00E266A9"/>
    <w:rsid w:val="00E26AC9"/>
    <w:rsid w:val="00E27B6E"/>
    <w:rsid w:val="00E27C61"/>
    <w:rsid w:val="00E312E0"/>
    <w:rsid w:val="00E3177D"/>
    <w:rsid w:val="00E32272"/>
    <w:rsid w:val="00E3292F"/>
    <w:rsid w:val="00E332C8"/>
    <w:rsid w:val="00E34384"/>
    <w:rsid w:val="00E34476"/>
    <w:rsid w:val="00E34571"/>
    <w:rsid w:val="00E34C91"/>
    <w:rsid w:val="00E35435"/>
    <w:rsid w:val="00E35F21"/>
    <w:rsid w:val="00E36A3D"/>
    <w:rsid w:val="00E36AB6"/>
    <w:rsid w:val="00E37754"/>
    <w:rsid w:val="00E4121E"/>
    <w:rsid w:val="00E41741"/>
    <w:rsid w:val="00E423CF"/>
    <w:rsid w:val="00E42678"/>
    <w:rsid w:val="00E42DA1"/>
    <w:rsid w:val="00E4365B"/>
    <w:rsid w:val="00E43859"/>
    <w:rsid w:val="00E438FB"/>
    <w:rsid w:val="00E440A7"/>
    <w:rsid w:val="00E4431C"/>
    <w:rsid w:val="00E44754"/>
    <w:rsid w:val="00E44B93"/>
    <w:rsid w:val="00E45B71"/>
    <w:rsid w:val="00E46E8F"/>
    <w:rsid w:val="00E4701E"/>
    <w:rsid w:val="00E472D3"/>
    <w:rsid w:val="00E47672"/>
    <w:rsid w:val="00E50995"/>
    <w:rsid w:val="00E52063"/>
    <w:rsid w:val="00E52482"/>
    <w:rsid w:val="00E524D4"/>
    <w:rsid w:val="00E5328B"/>
    <w:rsid w:val="00E5391B"/>
    <w:rsid w:val="00E54218"/>
    <w:rsid w:val="00E547FA"/>
    <w:rsid w:val="00E54B3C"/>
    <w:rsid w:val="00E54FE9"/>
    <w:rsid w:val="00E557C7"/>
    <w:rsid w:val="00E6027A"/>
    <w:rsid w:val="00E6038D"/>
    <w:rsid w:val="00E6067F"/>
    <w:rsid w:val="00E6071A"/>
    <w:rsid w:val="00E60863"/>
    <w:rsid w:val="00E60C00"/>
    <w:rsid w:val="00E61181"/>
    <w:rsid w:val="00E61606"/>
    <w:rsid w:val="00E62255"/>
    <w:rsid w:val="00E629E4"/>
    <w:rsid w:val="00E632C5"/>
    <w:rsid w:val="00E646DD"/>
    <w:rsid w:val="00E652AD"/>
    <w:rsid w:val="00E655D9"/>
    <w:rsid w:val="00E6594C"/>
    <w:rsid w:val="00E6632D"/>
    <w:rsid w:val="00E669D2"/>
    <w:rsid w:val="00E66C5A"/>
    <w:rsid w:val="00E702FA"/>
    <w:rsid w:val="00E705AB"/>
    <w:rsid w:val="00E70D4B"/>
    <w:rsid w:val="00E718B5"/>
    <w:rsid w:val="00E7220D"/>
    <w:rsid w:val="00E72389"/>
    <w:rsid w:val="00E723F8"/>
    <w:rsid w:val="00E724A5"/>
    <w:rsid w:val="00E72E09"/>
    <w:rsid w:val="00E73052"/>
    <w:rsid w:val="00E734B1"/>
    <w:rsid w:val="00E74837"/>
    <w:rsid w:val="00E74A40"/>
    <w:rsid w:val="00E75222"/>
    <w:rsid w:val="00E75F36"/>
    <w:rsid w:val="00E76203"/>
    <w:rsid w:val="00E769EB"/>
    <w:rsid w:val="00E771A3"/>
    <w:rsid w:val="00E778BE"/>
    <w:rsid w:val="00E7799C"/>
    <w:rsid w:val="00E80738"/>
    <w:rsid w:val="00E812D8"/>
    <w:rsid w:val="00E812DF"/>
    <w:rsid w:val="00E81B07"/>
    <w:rsid w:val="00E821C3"/>
    <w:rsid w:val="00E8255E"/>
    <w:rsid w:val="00E825E2"/>
    <w:rsid w:val="00E829FD"/>
    <w:rsid w:val="00E83821"/>
    <w:rsid w:val="00E83DFC"/>
    <w:rsid w:val="00E8417A"/>
    <w:rsid w:val="00E853EB"/>
    <w:rsid w:val="00E85470"/>
    <w:rsid w:val="00E8576B"/>
    <w:rsid w:val="00E85ECC"/>
    <w:rsid w:val="00E8621D"/>
    <w:rsid w:val="00E8679C"/>
    <w:rsid w:val="00E86E53"/>
    <w:rsid w:val="00E87A00"/>
    <w:rsid w:val="00E87BD0"/>
    <w:rsid w:val="00E900ED"/>
    <w:rsid w:val="00E9018A"/>
    <w:rsid w:val="00E9063E"/>
    <w:rsid w:val="00E9068B"/>
    <w:rsid w:val="00E9152E"/>
    <w:rsid w:val="00E915B2"/>
    <w:rsid w:val="00E91A43"/>
    <w:rsid w:val="00E91A7C"/>
    <w:rsid w:val="00E91B34"/>
    <w:rsid w:val="00E91C02"/>
    <w:rsid w:val="00E91D85"/>
    <w:rsid w:val="00E91DF7"/>
    <w:rsid w:val="00E92345"/>
    <w:rsid w:val="00E92CE2"/>
    <w:rsid w:val="00E94ABB"/>
    <w:rsid w:val="00E96085"/>
    <w:rsid w:val="00E9611E"/>
    <w:rsid w:val="00E961F1"/>
    <w:rsid w:val="00E97470"/>
    <w:rsid w:val="00E979B8"/>
    <w:rsid w:val="00EA00D3"/>
    <w:rsid w:val="00EA0193"/>
    <w:rsid w:val="00EA01B6"/>
    <w:rsid w:val="00EA0B8A"/>
    <w:rsid w:val="00EA0CD5"/>
    <w:rsid w:val="00EA1049"/>
    <w:rsid w:val="00EA1DDB"/>
    <w:rsid w:val="00EA2113"/>
    <w:rsid w:val="00EA3AEE"/>
    <w:rsid w:val="00EA3ECC"/>
    <w:rsid w:val="00EA4A90"/>
    <w:rsid w:val="00EA4FEA"/>
    <w:rsid w:val="00EA564B"/>
    <w:rsid w:val="00EA5A10"/>
    <w:rsid w:val="00EA6766"/>
    <w:rsid w:val="00EA6986"/>
    <w:rsid w:val="00EA7125"/>
    <w:rsid w:val="00EA74E4"/>
    <w:rsid w:val="00EB06D1"/>
    <w:rsid w:val="00EB074E"/>
    <w:rsid w:val="00EB09FA"/>
    <w:rsid w:val="00EB1603"/>
    <w:rsid w:val="00EB3095"/>
    <w:rsid w:val="00EB3FC9"/>
    <w:rsid w:val="00EB461E"/>
    <w:rsid w:val="00EB53A9"/>
    <w:rsid w:val="00EB5550"/>
    <w:rsid w:val="00EB5FEA"/>
    <w:rsid w:val="00EB653D"/>
    <w:rsid w:val="00EC0C6D"/>
    <w:rsid w:val="00EC0F39"/>
    <w:rsid w:val="00EC109F"/>
    <w:rsid w:val="00EC1944"/>
    <w:rsid w:val="00EC1B64"/>
    <w:rsid w:val="00EC2E6D"/>
    <w:rsid w:val="00EC32CA"/>
    <w:rsid w:val="00EC3BBA"/>
    <w:rsid w:val="00EC4180"/>
    <w:rsid w:val="00EC4552"/>
    <w:rsid w:val="00EC4678"/>
    <w:rsid w:val="00EC4FD5"/>
    <w:rsid w:val="00EC5419"/>
    <w:rsid w:val="00EC595A"/>
    <w:rsid w:val="00EC5AE8"/>
    <w:rsid w:val="00EC5BD3"/>
    <w:rsid w:val="00EC65BF"/>
    <w:rsid w:val="00EC6F73"/>
    <w:rsid w:val="00EC7442"/>
    <w:rsid w:val="00EC7756"/>
    <w:rsid w:val="00EC7E38"/>
    <w:rsid w:val="00ED0526"/>
    <w:rsid w:val="00ED052D"/>
    <w:rsid w:val="00ED0B24"/>
    <w:rsid w:val="00ED1650"/>
    <w:rsid w:val="00ED16F4"/>
    <w:rsid w:val="00ED2132"/>
    <w:rsid w:val="00ED21CA"/>
    <w:rsid w:val="00ED220E"/>
    <w:rsid w:val="00ED3826"/>
    <w:rsid w:val="00ED42C6"/>
    <w:rsid w:val="00ED52AD"/>
    <w:rsid w:val="00ED592A"/>
    <w:rsid w:val="00ED68D8"/>
    <w:rsid w:val="00ED6A83"/>
    <w:rsid w:val="00ED6AAD"/>
    <w:rsid w:val="00ED7104"/>
    <w:rsid w:val="00ED7123"/>
    <w:rsid w:val="00ED7550"/>
    <w:rsid w:val="00ED7F39"/>
    <w:rsid w:val="00EE006C"/>
    <w:rsid w:val="00EE0C21"/>
    <w:rsid w:val="00EE1249"/>
    <w:rsid w:val="00EE2C95"/>
    <w:rsid w:val="00EE32BA"/>
    <w:rsid w:val="00EE347A"/>
    <w:rsid w:val="00EE36CC"/>
    <w:rsid w:val="00EE3C32"/>
    <w:rsid w:val="00EE3D96"/>
    <w:rsid w:val="00EE3E80"/>
    <w:rsid w:val="00EE45FD"/>
    <w:rsid w:val="00EE5192"/>
    <w:rsid w:val="00EE5672"/>
    <w:rsid w:val="00EE6AEE"/>
    <w:rsid w:val="00EE6E01"/>
    <w:rsid w:val="00EE73CB"/>
    <w:rsid w:val="00EE7897"/>
    <w:rsid w:val="00EE7D31"/>
    <w:rsid w:val="00EF0050"/>
    <w:rsid w:val="00EF06AB"/>
    <w:rsid w:val="00EF0E08"/>
    <w:rsid w:val="00EF242F"/>
    <w:rsid w:val="00EF2464"/>
    <w:rsid w:val="00EF28EF"/>
    <w:rsid w:val="00EF2E73"/>
    <w:rsid w:val="00EF45C5"/>
    <w:rsid w:val="00EF4BBD"/>
    <w:rsid w:val="00EF5445"/>
    <w:rsid w:val="00EF5823"/>
    <w:rsid w:val="00EF589C"/>
    <w:rsid w:val="00EF5A09"/>
    <w:rsid w:val="00EF5AE3"/>
    <w:rsid w:val="00EF61E5"/>
    <w:rsid w:val="00EF652D"/>
    <w:rsid w:val="00EF656F"/>
    <w:rsid w:val="00F0001A"/>
    <w:rsid w:val="00F023BA"/>
    <w:rsid w:val="00F02DD5"/>
    <w:rsid w:val="00F02F4E"/>
    <w:rsid w:val="00F03737"/>
    <w:rsid w:val="00F039D7"/>
    <w:rsid w:val="00F03ACE"/>
    <w:rsid w:val="00F03ADC"/>
    <w:rsid w:val="00F0456B"/>
    <w:rsid w:val="00F04B7C"/>
    <w:rsid w:val="00F050CA"/>
    <w:rsid w:val="00F059F3"/>
    <w:rsid w:val="00F05EDE"/>
    <w:rsid w:val="00F077CE"/>
    <w:rsid w:val="00F078D9"/>
    <w:rsid w:val="00F07F25"/>
    <w:rsid w:val="00F10118"/>
    <w:rsid w:val="00F10146"/>
    <w:rsid w:val="00F10374"/>
    <w:rsid w:val="00F10665"/>
    <w:rsid w:val="00F10F53"/>
    <w:rsid w:val="00F1114B"/>
    <w:rsid w:val="00F11331"/>
    <w:rsid w:val="00F11575"/>
    <w:rsid w:val="00F12E3E"/>
    <w:rsid w:val="00F13048"/>
    <w:rsid w:val="00F13B94"/>
    <w:rsid w:val="00F13FE3"/>
    <w:rsid w:val="00F1413B"/>
    <w:rsid w:val="00F14366"/>
    <w:rsid w:val="00F15CA0"/>
    <w:rsid w:val="00F1693D"/>
    <w:rsid w:val="00F17618"/>
    <w:rsid w:val="00F1774A"/>
    <w:rsid w:val="00F21D49"/>
    <w:rsid w:val="00F2291E"/>
    <w:rsid w:val="00F239D8"/>
    <w:rsid w:val="00F239EE"/>
    <w:rsid w:val="00F24ACB"/>
    <w:rsid w:val="00F24EC5"/>
    <w:rsid w:val="00F26C4C"/>
    <w:rsid w:val="00F26C7D"/>
    <w:rsid w:val="00F27430"/>
    <w:rsid w:val="00F301B7"/>
    <w:rsid w:val="00F30360"/>
    <w:rsid w:val="00F3068F"/>
    <w:rsid w:val="00F30E85"/>
    <w:rsid w:val="00F315A7"/>
    <w:rsid w:val="00F32B15"/>
    <w:rsid w:val="00F32B30"/>
    <w:rsid w:val="00F32C6B"/>
    <w:rsid w:val="00F32DB0"/>
    <w:rsid w:val="00F33F42"/>
    <w:rsid w:val="00F3451B"/>
    <w:rsid w:val="00F34784"/>
    <w:rsid w:val="00F34E60"/>
    <w:rsid w:val="00F358F7"/>
    <w:rsid w:val="00F35F15"/>
    <w:rsid w:val="00F376A0"/>
    <w:rsid w:val="00F401D0"/>
    <w:rsid w:val="00F402B8"/>
    <w:rsid w:val="00F40C76"/>
    <w:rsid w:val="00F4119A"/>
    <w:rsid w:val="00F41473"/>
    <w:rsid w:val="00F4165A"/>
    <w:rsid w:val="00F41B53"/>
    <w:rsid w:val="00F42B7A"/>
    <w:rsid w:val="00F42EA5"/>
    <w:rsid w:val="00F42F0C"/>
    <w:rsid w:val="00F42FCA"/>
    <w:rsid w:val="00F4337B"/>
    <w:rsid w:val="00F43A93"/>
    <w:rsid w:val="00F43B0B"/>
    <w:rsid w:val="00F43D0D"/>
    <w:rsid w:val="00F44855"/>
    <w:rsid w:val="00F44AE0"/>
    <w:rsid w:val="00F459CE"/>
    <w:rsid w:val="00F47D48"/>
    <w:rsid w:val="00F47DED"/>
    <w:rsid w:val="00F501B9"/>
    <w:rsid w:val="00F50243"/>
    <w:rsid w:val="00F506A7"/>
    <w:rsid w:val="00F50BB7"/>
    <w:rsid w:val="00F50D15"/>
    <w:rsid w:val="00F50E44"/>
    <w:rsid w:val="00F530DC"/>
    <w:rsid w:val="00F543D5"/>
    <w:rsid w:val="00F554D2"/>
    <w:rsid w:val="00F5580F"/>
    <w:rsid w:val="00F55B15"/>
    <w:rsid w:val="00F56241"/>
    <w:rsid w:val="00F56263"/>
    <w:rsid w:val="00F5631A"/>
    <w:rsid w:val="00F567E9"/>
    <w:rsid w:val="00F56846"/>
    <w:rsid w:val="00F56F45"/>
    <w:rsid w:val="00F5730C"/>
    <w:rsid w:val="00F57481"/>
    <w:rsid w:val="00F57B1F"/>
    <w:rsid w:val="00F609FB"/>
    <w:rsid w:val="00F61726"/>
    <w:rsid w:val="00F61A24"/>
    <w:rsid w:val="00F61F5F"/>
    <w:rsid w:val="00F62304"/>
    <w:rsid w:val="00F62486"/>
    <w:rsid w:val="00F62931"/>
    <w:rsid w:val="00F62BC5"/>
    <w:rsid w:val="00F62D7D"/>
    <w:rsid w:val="00F63CAD"/>
    <w:rsid w:val="00F63F78"/>
    <w:rsid w:val="00F64CAE"/>
    <w:rsid w:val="00F64EF2"/>
    <w:rsid w:val="00F65830"/>
    <w:rsid w:val="00F6646B"/>
    <w:rsid w:val="00F665AF"/>
    <w:rsid w:val="00F66736"/>
    <w:rsid w:val="00F673BA"/>
    <w:rsid w:val="00F673FA"/>
    <w:rsid w:val="00F675FA"/>
    <w:rsid w:val="00F67F04"/>
    <w:rsid w:val="00F70187"/>
    <w:rsid w:val="00F70AE2"/>
    <w:rsid w:val="00F71083"/>
    <w:rsid w:val="00F720E6"/>
    <w:rsid w:val="00F7261A"/>
    <w:rsid w:val="00F729CD"/>
    <w:rsid w:val="00F72FAC"/>
    <w:rsid w:val="00F73EB5"/>
    <w:rsid w:val="00F742DF"/>
    <w:rsid w:val="00F750F3"/>
    <w:rsid w:val="00F7650A"/>
    <w:rsid w:val="00F765BC"/>
    <w:rsid w:val="00F76C96"/>
    <w:rsid w:val="00F77CC3"/>
    <w:rsid w:val="00F80D46"/>
    <w:rsid w:val="00F820D3"/>
    <w:rsid w:val="00F82171"/>
    <w:rsid w:val="00F828C7"/>
    <w:rsid w:val="00F82ED8"/>
    <w:rsid w:val="00F82FC9"/>
    <w:rsid w:val="00F83D38"/>
    <w:rsid w:val="00F83F69"/>
    <w:rsid w:val="00F84136"/>
    <w:rsid w:val="00F84286"/>
    <w:rsid w:val="00F851D2"/>
    <w:rsid w:val="00F858D1"/>
    <w:rsid w:val="00F86CAA"/>
    <w:rsid w:val="00F87C37"/>
    <w:rsid w:val="00F902E0"/>
    <w:rsid w:val="00F903AD"/>
    <w:rsid w:val="00F90B97"/>
    <w:rsid w:val="00F9110D"/>
    <w:rsid w:val="00F9122B"/>
    <w:rsid w:val="00F91688"/>
    <w:rsid w:val="00F92122"/>
    <w:rsid w:val="00F929B3"/>
    <w:rsid w:val="00F92E29"/>
    <w:rsid w:val="00F930EA"/>
    <w:rsid w:val="00F936FD"/>
    <w:rsid w:val="00F93895"/>
    <w:rsid w:val="00F94731"/>
    <w:rsid w:val="00F953B5"/>
    <w:rsid w:val="00F95FB5"/>
    <w:rsid w:val="00F972DD"/>
    <w:rsid w:val="00F972F0"/>
    <w:rsid w:val="00F97A67"/>
    <w:rsid w:val="00F97C22"/>
    <w:rsid w:val="00FA02C9"/>
    <w:rsid w:val="00FA031C"/>
    <w:rsid w:val="00FA0479"/>
    <w:rsid w:val="00FA12FC"/>
    <w:rsid w:val="00FA1D92"/>
    <w:rsid w:val="00FA1F80"/>
    <w:rsid w:val="00FA255D"/>
    <w:rsid w:val="00FA2B15"/>
    <w:rsid w:val="00FA2C3A"/>
    <w:rsid w:val="00FA37BD"/>
    <w:rsid w:val="00FA489F"/>
    <w:rsid w:val="00FA4DFA"/>
    <w:rsid w:val="00FA4E38"/>
    <w:rsid w:val="00FA55C8"/>
    <w:rsid w:val="00FA571D"/>
    <w:rsid w:val="00FA584C"/>
    <w:rsid w:val="00FA596B"/>
    <w:rsid w:val="00FA5AB8"/>
    <w:rsid w:val="00FA5F5D"/>
    <w:rsid w:val="00FA6E1A"/>
    <w:rsid w:val="00FA7285"/>
    <w:rsid w:val="00FA7844"/>
    <w:rsid w:val="00FA7B90"/>
    <w:rsid w:val="00FA7CC2"/>
    <w:rsid w:val="00FB00B2"/>
    <w:rsid w:val="00FB1B12"/>
    <w:rsid w:val="00FB2D4E"/>
    <w:rsid w:val="00FB33DC"/>
    <w:rsid w:val="00FB3907"/>
    <w:rsid w:val="00FB3AD2"/>
    <w:rsid w:val="00FB5D71"/>
    <w:rsid w:val="00FB6254"/>
    <w:rsid w:val="00FB6CCD"/>
    <w:rsid w:val="00FB7A30"/>
    <w:rsid w:val="00FB7EED"/>
    <w:rsid w:val="00FC007B"/>
    <w:rsid w:val="00FC04A2"/>
    <w:rsid w:val="00FC092C"/>
    <w:rsid w:val="00FC0CF3"/>
    <w:rsid w:val="00FC13A2"/>
    <w:rsid w:val="00FC1C03"/>
    <w:rsid w:val="00FC21F4"/>
    <w:rsid w:val="00FC23F5"/>
    <w:rsid w:val="00FC244F"/>
    <w:rsid w:val="00FC2AE5"/>
    <w:rsid w:val="00FC2C40"/>
    <w:rsid w:val="00FC3452"/>
    <w:rsid w:val="00FC3984"/>
    <w:rsid w:val="00FC3BAD"/>
    <w:rsid w:val="00FC3F08"/>
    <w:rsid w:val="00FC421C"/>
    <w:rsid w:val="00FC468B"/>
    <w:rsid w:val="00FC46A6"/>
    <w:rsid w:val="00FC4791"/>
    <w:rsid w:val="00FC4946"/>
    <w:rsid w:val="00FC4C32"/>
    <w:rsid w:val="00FC5080"/>
    <w:rsid w:val="00FC51EC"/>
    <w:rsid w:val="00FC526E"/>
    <w:rsid w:val="00FC546F"/>
    <w:rsid w:val="00FC5B53"/>
    <w:rsid w:val="00FC612A"/>
    <w:rsid w:val="00FC671F"/>
    <w:rsid w:val="00FC6A95"/>
    <w:rsid w:val="00FC6ADA"/>
    <w:rsid w:val="00FC6C37"/>
    <w:rsid w:val="00FC7236"/>
    <w:rsid w:val="00FC7278"/>
    <w:rsid w:val="00FC7D57"/>
    <w:rsid w:val="00FD0678"/>
    <w:rsid w:val="00FD29AE"/>
    <w:rsid w:val="00FD3954"/>
    <w:rsid w:val="00FD5E13"/>
    <w:rsid w:val="00FD6998"/>
    <w:rsid w:val="00FD6A5D"/>
    <w:rsid w:val="00FD7447"/>
    <w:rsid w:val="00FE1938"/>
    <w:rsid w:val="00FE1C90"/>
    <w:rsid w:val="00FE23A2"/>
    <w:rsid w:val="00FE2AC0"/>
    <w:rsid w:val="00FE2F05"/>
    <w:rsid w:val="00FE33AB"/>
    <w:rsid w:val="00FE3561"/>
    <w:rsid w:val="00FE3593"/>
    <w:rsid w:val="00FE42E4"/>
    <w:rsid w:val="00FE4622"/>
    <w:rsid w:val="00FE4F1E"/>
    <w:rsid w:val="00FE522E"/>
    <w:rsid w:val="00FE55A1"/>
    <w:rsid w:val="00FE5E40"/>
    <w:rsid w:val="00FE615A"/>
    <w:rsid w:val="00FE6160"/>
    <w:rsid w:val="00FE6835"/>
    <w:rsid w:val="00FE6D5F"/>
    <w:rsid w:val="00FE7765"/>
    <w:rsid w:val="00FF1556"/>
    <w:rsid w:val="00FF2503"/>
    <w:rsid w:val="00FF2523"/>
    <w:rsid w:val="00FF2DF4"/>
    <w:rsid w:val="00FF336E"/>
    <w:rsid w:val="00FF33F0"/>
    <w:rsid w:val="00FF38DD"/>
    <w:rsid w:val="00FF38E3"/>
    <w:rsid w:val="00FF4FA4"/>
    <w:rsid w:val="00FF55CC"/>
    <w:rsid w:val="00FF6589"/>
    <w:rsid w:val="00FF65F6"/>
    <w:rsid w:val="00FF660C"/>
    <w:rsid w:val="00FF66F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4AA4B"/>
  <w15:chartTrackingRefBased/>
  <w15:docId w15:val="{AF690B52-374C-4AAE-8716-EC162B985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579"/>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A300D9"/>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1E36A0"/>
    <w:pPr>
      <w:tabs>
        <w:tab w:val="right" w:leader="dot" w:pos="9016"/>
      </w:tabs>
      <w:spacing w:after="120" w:line="276" w:lineRule="auto"/>
      <w:ind w:left="0" w:firstLine="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A300D9"/>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styleId="FollowedHyperlink">
    <w:name w:val="FollowedHyperlink"/>
    <w:basedOn w:val="DefaultParagraphFont"/>
    <w:uiPriority w:val="99"/>
    <w:semiHidden/>
    <w:unhideWhenUsed/>
    <w:rsid w:val="00BB494C"/>
    <w:rPr>
      <w:color w:val="954F72" w:themeColor="followedHyperlink"/>
      <w:u w:val="single"/>
    </w:rPr>
  </w:style>
  <w:style w:type="paragraph" w:customStyle="1" w:styleId="boxpara">
    <w:name w:val="boxpara"/>
    <w:basedOn w:val="Normal"/>
    <w:rsid w:val="00B14C78"/>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character" w:customStyle="1" w:styleId="findhit">
    <w:name w:val="findhit"/>
    <w:basedOn w:val="DefaultParagraphFont"/>
    <w:rsid w:val="009562E4"/>
  </w:style>
  <w:style w:type="character" w:customStyle="1" w:styleId="normaltextrun">
    <w:name w:val="normaltextrun"/>
    <w:basedOn w:val="DefaultParagraphFont"/>
    <w:rsid w:val="009562E4"/>
  </w:style>
  <w:style w:type="character" w:customStyle="1" w:styleId="eop">
    <w:name w:val="eop"/>
    <w:basedOn w:val="DefaultParagraphFont"/>
    <w:rsid w:val="000B2260"/>
  </w:style>
  <w:style w:type="paragraph" w:customStyle="1" w:styleId="paragraph">
    <w:name w:val="paragraph"/>
    <w:basedOn w:val="Normal"/>
    <w:rsid w:val="00E655D9"/>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table" w:customStyle="1" w:styleId="CompliantTableGrid3">
    <w:name w:val="Compliant Table Grid3"/>
    <w:basedOn w:val="TableNormal"/>
    <w:next w:val="TableGrid"/>
    <w:uiPriority w:val="39"/>
    <w:rsid w:val="00BB0825"/>
    <w:rPr>
      <w:color w:val="0D0D0D" w:themeColor="text1" w:themeTint="F2"/>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038FA"/>
    <w:pPr>
      <w:spacing w:before="0"/>
    </w:pPr>
    <w:rPr>
      <w:sz w:val="20"/>
      <w:szCs w:val="20"/>
    </w:rPr>
  </w:style>
  <w:style w:type="character" w:customStyle="1" w:styleId="EndnoteTextChar">
    <w:name w:val="Endnote Text Char"/>
    <w:basedOn w:val="DefaultParagraphFont"/>
    <w:link w:val="EndnoteText"/>
    <w:uiPriority w:val="99"/>
    <w:semiHidden/>
    <w:rsid w:val="002038FA"/>
    <w:rPr>
      <w:sz w:val="20"/>
      <w:szCs w:val="20"/>
      <w:lang w:val="en-AU"/>
    </w:rPr>
  </w:style>
  <w:style w:type="character" w:styleId="EndnoteReference">
    <w:name w:val="endnote reference"/>
    <w:basedOn w:val="DefaultParagraphFont"/>
    <w:uiPriority w:val="99"/>
    <w:semiHidden/>
    <w:unhideWhenUsed/>
    <w:rsid w:val="002038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23037578">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65372300">
      <w:bodyDiv w:val="1"/>
      <w:marLeft w:val="0"/>
      <w:marRight w:val="0"/>
      <w:marTop w:val="0"/>
      <w:marBottom w:val="0"/>
      <w:divBdr>
        <w:top w:val="none" w:sz="0" w:space="0" w:color="auto"/>
        <w:left w:val="none" w:sz="0" w:space="0" w:color="auto"/>
        <w:bottom w:val="none" w:sz="0" w:space="0" w:color="auto"/>
        <w:right w:val="none" w:sz="0" w:space="0" w:color="auto"/>
      </w:divBdr>
    </w:div>
    <w:div w:id="378168559">
      <w:bodyDiv w:val="1"/>
      <w:marLeft w:val="0"/>
      <w:marRight w:val="0"/>
      <w:marTop w:val="0"/>
      <w:marBottom w:val="0"/>
      <w:divBdr>
        <w:top w:val="none" w:sz="0" w:space="0" w:color="auto"/>
        <w:left w:val="none" w:sz="0" w:space="0" w:color="auto"/>
        <w:bottom w:val="none" w:sz="0" w:space="0" w:color="auto"/>
        <w:right w:val="none" w:sz="0" w:space="0" w:color="auto"/>
      </w:divBdr>
    </w:div>
    <w:div w:id="453014314">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09709985">
      <w:bodyDiv w:val="1"/>
      <w:marLeft w:val="0"/>
      <w:marRight w:val="0"/>
      <w:marTop w:val="0"/>
      <w:marBottom w:val="0"/>
      <w:divBdr>
        <w:top w:val="none" w:sz="0" w:space="0" w:color="auto"/>
        <w:left w:val="none" w:sz="0" w:space="0" w:color="auto"/>
        <w:bottom w:val="none" w:sz="0" w:space="0" w:color="auto"/>
        <w:right w:val="none" w:sz="0" w:space="0" w:color="auto"/>
      </w:divBdr>
      <w:divsChild>
        <w:div w:id="1052122253">
          <w:marLeft w:val="0"/>
          <w:marRight w:val="0"/>
          <w:marTop w:val="0"/>
          <w:marBottom w:val="0"/>
          <w:divBdr>
            <w:top w:val="none" w:sz="0" w:space="0" w:color="auto"/>
            <w:left w:val="none" w:sz="0" w:space="0" w:color="auto"/>
            <w:bottom w:val="none" w:sz="0" w:space="0" w:color="auto"/>
            <w:right w:val="none" w:sz="0" w:space="0" w:color="auto"/>
          </w:divBdr>
        </w:div>
        <w:div w:id="1310287941">
          <w:marLeft w:val="0"/>
          <w:marRight w:val="0"/>
          <w:marTop w:val="0"/>
          <w:marBottom w:val="0"/>
          <w:divBdr>
            <w:top w:val="none" w:sz="0" w:space="0" w:color="auto"/>
            <w:left w:val="none" w:sz="0" w:space="0" w:color="auto"/>
            <w:bottom w:val="none" w:sz="0" w:space="0" w:color="auto"/>
            <w:right w:val="none" w:sz="0" w:space="0" w:color="auto"/>
          </w:divBdr>
        </w:div>
        <w:div w:id="1124228561">
          <w:marLeft w:val="0"/>
          <w:marRight w:val="0"/>
          <w:marTop w:val="0"/>
          <w:marBottom w:val="0"/>
          <w:divBdr>
            <w:top w:val="none" w:sz="0" w:space="0" w:color="auto"/>
            <w:left w:val="none" w:sz="0" w:space="0" w:color="auto"/>
            <w:bottom w:val="none" w:sz="0" w:space="0" w:color="auto"/>
            <w:right w:val="none" w:sz="0" w:space="0" w:color="auto"/>
          </w:divBdr>
        </w:div>
      </w:divsChild>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995383462">
      <w:bodyDiv w:val="1"/>
      <w:marLeft w:val="0"/>
      <w:marRight w:val="0"/>
      <w:marTop w:val="0"/>
      <w:marBottom w:val="0"/>
      <w:divBdr>
        <w:top w:val="none" w:sz="0" w:space="0" w:color="auto"/>
        <w:left w:val="none" w:sz="0" w:space="0" w:color="auto"/>
        <w:bottom w:val="none" w:sz="0" w:space="0" w:color="auto"/>
        <w:right w:val="none" w:sz="0" w:space="0" w:color="auto"/>
      </w:divBdr>
    </w:div>
    <w:div w:id="1041905615">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146438695">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29401444">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385759805">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78553725">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legislation.nsw.gov.au/view/html/inforce/current/act-2007-021" TargetMode="External"/><Relationship Id="rId26" Type="http://schemas.openxmlformats.org/officeDocument/2006/relationships/footer" Target="footer2.xml"/><Relationship Id="rId39" Type="http://schemas.openxmlformats.org/officeDocument/2006/relationships/hyperlink" Target="https://www.legislation.tas.gov.au/" TargetMode="External"/><Relationship Id="rId3" Type="http://schemas.openxmlformats.org/officeDocument/2006/relationships/customXml" Target="../customXml/item3.xml"/><Relationship Id="rId21" Type="http://schemas.openxmlformats.org/officeDocument/2006/relationships/hyperlink" Target="https://www.legislation.sa.gov.au/LZ/C/A/Payroll%20Tax%20Act%202009.aspx" TargetMode="External"/><Relationship Id="rId34" Type="http://schemas.openxmlformats.org/officeDocument/2006/relationships/hyperlink" Target="https://www.legislation.act.gov.au/a/2009-50" TargetMode="External"/><Relationship Id="rId42" Type="http://schemas.openxmlformats.org/officeDocument/2006/relationships/hyperlink" Target="https://www.legislation.act.gov.au/a/2009-50" TargetMode="External"/><Relationship Id="rId47" Type="http://schemas.openxmlformats.org/officeDocument/2006/relationships/hyperlink" Target="https://www.legislation.tas.gov.au/" TargetMode="External"/><Relationship Id="rId50"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au/Details/C2020C00264/Html/Volume_3" TargetMode="External"/><Relationship Id="rId25" Type="http://schemas.openxmlformats.org/officeDocument/2006/relationships/footer" Target="footer1.xml"/><Relationship Id="rId33" Type="http://schemas.openxmlformats.org/officeDocument/2006/relationships/footer" Target="footer9.xml"/><Relationship Id="rId38" Type="http://schemas.openxmlformats.org/officeDocument/2006/relationships/hyperlink" Target="https://www.legislation.sa.gov.au/index.aspx" TargetMode="External"/><Relationship Id="rId46" Type="http://schemas.openxmlformats.org/officeDocument/2006/relationships/hyperlink" Target="https://www.legislation.sa.gov.au/index.aspx" TargetMode="External"/><Relationship Id="rId2" Type="http://schemas.openxmlformats.org/officeDocument/2006/relationships/customXml" Target="../customXml/item2.xml"/><Relationship Id="rId16" Type="http://schemas.openxmlformats.org/officeDocument/2006/relationships/hyperlink" Target="https://www.legislation.gov.au/Details/C2020C00264/Html/Volume_3" TargetMode="External"/><Relationship Id="rId20" Type="http://schemas.openxmlformats.org/officeDocument/2006/relationships/hyperlink" Target="https://www.legislation.qld.gov.au/view/html/inforce/current/act-1971-037" TargetMode="External"/><Relationship Id="rId29" Type="http://schemas.openxmlformats.org/officeDocument/2006/relationships/footer" Target="footer5.xml"/><Relationship Id="rId41" Type="http://schemas.openxmlformats.org/officeDocument/2006/relationships/hyperlink" Target="https://www.legislation.wa.gov.au/"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wa.gov.au/legislation/statutes.nsf/main_mrtitle_685_homepage.html" TargetMode="External"/><Relationship Id="rId32" Type="http://schemas.openxmlformats.org/officeDocument/2006/relationships/footer" Target="footer8.xml"/><Relationship Id="rId37" Type="http://schemas.openxmlformats.org/officeDocument/2006/relationships/hyperlink" Target="https://www.legislation.qld.gov.au/" TargetMode="External"/><Relationship Id="rId40" Type="http://schemas.openxmlformats.org/officeDocument/2006/relationships/hyperlink" Target="https://www.legislation.vic.gov.au/" TargetMode="External"/><Relationship Id="rId45" Type="http://schemas.openxmlformats.org/officeDocument/2006/relationships/hyperlink" Target="https://www.legislation.qld.gov.au/" TargetMode="External"/><Relationship Id="rId53"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abs.gov.au/statistics/economy/price-indexes-and-inflation/wage-price-index-australia/sep-2020" TargetMode="External"/><Relationship Id="rId23" Type="http://schemas.openxmlformats.org/officeDocument/2006/relationships/hyperlink" Target="https://www.legislation.vic.gov.au/in-force/acts/payroll-tax-act-2007/029" TargetMode="External"/><Relationship Id="rId28" Type="http://schemas.openxmlformats.org/officeDocument/2006/relationships/footer" Target="footer4.xml"/><Relationship Id="rId36" Type="http://schemas.openxmlformats.org/officeDocument/2006/relationships/hyperlink" Target="https://legislation.nt.gov.au/" TargetMode="External"/><Relationship Id="rId49" Type="http://schemas.openxmlformats.org/officeDocument/2006/relationships/hyperlink" Target="https://www.legislation.wa.gov.au/" TargetMode="External"/><Relationship Id="rId10" Type="http://schemas.openxmlformats.org/officeDocument/2006/relationships/endnotes" Target="endnotes.xml"/><Relationship Id="rId19" Type="http://schemas.openxmlformats.org/officeDocument/2006/relationships/hyperlink" Target="https://legislation.nt.gov.au/en/Legislation/PAYROLL-TAX-ACT-2009" TargetMode="External"/><Relationship Id="rId31" Type="http://schemas.openxmlformats.org/officeDocument/2006/relationships/footer" Target="footer7.xml"/><Relationship Id="rId44" Type="http://schemas.openxmlformats.org/officeDocument/2006/relationships/hyperlink" Target="https://legislation.nt.gov.au/"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5019" TargetMode="External"/><Relationship Id="rId22" Type="http://schemas.openxmlformats.org/officeDocument/2006/relationships/hyperlink" Target="https://www.legislation.tas.gov.au/view/html/inforce/current/act-2008-016" TargetMode="External"/><Relationship Id="rId27" Type="http://schemas.openxmlformats.org/officeDocument/2006/relationships/footer" Target="footer3.xml"/><Relationship Id="rId30" Type="http://schemas.openxmlformats.org/officeDocument/2006/relationships/footer" Target="footer6.xml"/><Relationship Id="rId35" Type="http://schemas.openxmlformats.org/officeDocument/2006/relationships/hyperlink" Target="https://www.legislation.nsw.gov.au/" TargetMode="External"/><Relationship Id="rId43" Type="http://schemas.openxmlformats.org/officeDocument/2006/relationships/hyperlink" Target="https://www.legislation.nsw.gov.au/" TargetMode="External"/><Relationship Id="rId48" Type="http://schemas.openxmlformats.org/officeDocument/2006/relationships/hyperlink" Target="https://www.legislation.vic.gov.au/" TargetMode="External"/><Relationship Id="rId8" Type="http://schemas.openxmlformats.org/officeDocument/2006/relationships/webSettings" Target="webSettings.xml"/><Relationship Id="rId51" Type="http://schemas.openxmlformats.org/officeDocument/2006/relationships/footer" Target="footer1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1E8547FC5342F2A104E7B0DBCF780A"/>
        <w:category>
          <w:name w:val="General"/>
          <w:gallery w:val="placeholder"/>
        </w:category>
        <w:types>
          <w:type w:val="bbPlcHdr"/>
        </w:types>
        <w:behaviors>
          <w:behavior w:val="content"/>
        </w:behaviors>
        <w:guid w:val="{7091A521-AFED-4B00-85A6-55B0FF42FE3E}"/>
      </w:docPartPr>
      <w:docPartBody>
        <w:p w:rsidR="00D46B39" w:rsidRDefault="00235350" w:rsidP="00235350">
          <w:pPr>
            <w:pStyle w:val="E31E8547FC5342F2A104E7B0DBCF780A"/>
          </w:pPr>
          <w:r w:rsidRPr="00B07A41">
            <w:rPr>
              <w:rStyle w:val="PlaceholderText"/>
            </w:rPr>
            <w:t>[Status]</w:t>
          </w:r>
        </w:p>
      </w:docPartBody>
    </w:docPart>
    <w:docPart>
      <w:docPartPr>
        <w:name w:val="E24E6E598B0143CAB2F16DB325D2A3B9"/>
        <w:category>
          <w:name w:val="General"/>
          <w:gallery w:val="placeholder"/>
        </w:category>
        <w:types>
          <w:type w:val="bbPlcHdr"/>
        </w:types>
        <w:behaviors>
          <w:behavior w:val="content"/>
        </w:behaviors>
        <w:guid w:val="{D0534A4B-0A01-47B8-AAD4-A7F4DF6ACF45}"/>
      </w:docPartPr>
      <w:docPartBody>
        <w:p w:rsidR="00D46B39" w:rsidRDefault="00235350" w:rsidP="00235350">
          <w:pPr>
            <w:pStyle w:val="E24E6E598B0143CAB2F16DB325D2A3B9"/>
          </w:pPr>
          <w:r w:rsidRPr="00B07A41">
            <w:rPr>
              <w:rStyle w:val="PlaceholderText"/>
            </w:rPr>
            <w:t>[Status]</w:t>
          </w:r>
        </w:p>
      </w:docPartBody>
    </w:docPart>
    <w:docPart>
      <w:docPartPr>
        <w:name w:val="6B6A4F2DAFB748C592D411E0D85B0AB3"/>
        <w:category>
          <w:name w:val="General"/>
          <w:gallery w:val="placeholder"/>
        </w:category>
        <w:types>
          <w:type w:val="bbPlcHdr"/>
        </w:types>
        <w:behaviors>
          <w:behavior w:val="content"/>
        </w:behaviors>
        <w:guid w:val="{9DA688F3-4855-45C9-BD93-D2AADA6367E0}"/>
      </w:docPartPr>
      <w:docPartBody>
        <w:p w:rsidR="00D46B39" w:rsidRDefault="00235350" w:rsidP="00235350">
          <w:pPr>
            <w:pStyle w:val="6B6A4F2DAFB748C592D411E0D85B0AB3"/>
          </w:pPr>
          <w:r w:rsidRPr="00B07A41">
            <w:rPr>
              <w:rStyle w:val="PlaceholderText"/>
            </w:rPr>
            <w:t>[Status]</w:t>
          </w:r>
        </w:p>
      </w:docPartBody>
    </w:docPart>
    <w:docPart>
      <w:docPartPr>
        <w:name w:val="B254E111341647BE8BFE57121FC80B5C"/>
        <w:category>
          <w:name w:val="General"/>
          <w:gallery w:val="placeholder"/>
        </w:category>
        <w:types>
          <w:type w:val="bbPlcHdr"/>
        </w:types>
        <w:behaviors>
          <w:behavior w:val="content"/>
        </w:behaviors>
        <w:guid w:val="{169B37AD-04E4-451A-8018-FFED57515BE0}"/>
      </w:docPartPr>
      <w:docPartBody>
        <w:p w:rsidR="00D46B39" w:rsidRDefault="00235350" w:rsidP="00235350">
          <w:pPr>
            <w:pStyle w:val="B254E111341647BE8BFE57121FC80B5C"/>
          </w:pPr>
          <w:r w:rsidRPr="00B07A41">
            <w:rPr>
              <w:rStyle w:val="PlaceholderText"/>
            </w:rPr>
            <w:t>[Status]</w:t>
          </w:r>
        </w:p>
      </w:docPartBody>
    </w:docPart>
    <w:docPart>
      <w:docPartPr>
        <w:name w:val="F656CBE9C52C43FE84ED3FD4DAB273EB"/>
        <w:category>
          <w:name w:val="General"/>
          <w:gallery w:val="placeholder"/>
        </w:category>
        <w:types>
          <w:type w:val="bbPlcHdr"/>
        </w:types>
        <w:behaviors>
          <w:behavior w:val="content"/>
        </w:behaviors>
        <w:guid w:val="{C8C86978-AE68-4BC7-9408-446443388ABA}"/>
      </w:docPartPr>
      <w:docPartBody>
        <w:p w:rsidR="00D46B39" w:rsidRDefault="00235350" w:rsidP="00235350">
          <w:pPr>
            <w:pStyle w:val="F656CBE9C52C43FE84ED3FD4DAB273EB"/>
          </w:pPr>
          <w:r w:rsidRPr="00B07A41">
            <w:rPr>
              <w:rStyle w:val="PlaceholderText"/>
            </w:rPr>
            <w:t>[Status]</w:t>
          </w:r>
        </w:p>
      </w:docPartBody>
    </w:docPart>
    <w:docPart>
      <w:docPartPr>
        <w:name w:val="16E45DD99A834D4194FCDA8C59F0291E"/>
        <w:category>
          <w:name w:val="General"/>
          <w:gallery w:val="placeholder"/>
        </w:category>
        <w:types>
          <w:type w:val="bbPlcHdr"/>
        </w:types>
        <w:behaviors>
          <w:behavior w:val="content"/>
        </w:behaviors>
        <w:guid w:val="{FFA019FF-C81A-4ED3-9F79-CD04F0BC216D}"/>
      </w:docPartPr>
      <w:docPartBody>
        <w:p w:rsidR="00000000" w:rsidRDefault="00D46B39" w:rsidP="00D46B39">
          <w:pPr>
            <w:pStyle w:val="16E45DD99A834D4194FCDA8C59F0291E"/>
          </w:pPr>
          <w:r w:rsidRPr="00B07A41">
            <w:rPr>
              <w:rStyle w:val="PlaceholderText"/>
            </w:rPr>
            <w:t>[Status]</w:t>
          </w:r>
        </w:p>
      </w:docPartBody>
    </w:docPart>
    <w:docPart>
      <w:docPartPr>
        <w:name w:val="2F647DC30FF748CEBC2D1D2F890242E2"/>
        <w:category>
          <w:name w:val="General"/>
          <w:gallery w:val="placeholder"/>
        </w:category>
        <w:types>
          <w:type w:val="bbPlcHdr"/>
        </w:types>
        <w:behaviors>
          <w:behavior w:val="content"/>
        </w:behaviors>
        <w:guid w:val="{A0784FA7-418E-404D-B44F-66900B12C674}"/>
      </w:docPartPr>
      <w:docPartBody>
        <w:p w:rsidR="00000000" w:rsidRDefault="00D46B39" w:rsidP="00D46B39">
          <w:pPr>
            <w:pStyle w:val="2F647DC30FF748CEBC2D1D2F890242E2"/>
          </w:pPr>
          <w:r w:rsidRPr="00B07A41">
            <w:rPr>
              <w:rStyle w:val="PlaceholderText"/>
            </w:rPr>
            <w:t>[Status]</w:t>
          </w:r>
        </w:p>
      </w:docPartBody>
    </w:docPart>
    <w:docPart>
      <w:docPartPr>
        <w:name w:val="E62359C9D4C441E7992A1BFE8446DB9C"/>
        <w:category>
          <w:name w:val="General"/>
          <w:gallery w:val="placeholder"/>
        </w:category>
        <w:types>
          <w:type w:val="bbPlcHdr"/>
        </w:types>
        <w:behaviors>
          <w:behavior w:val="content"/>
        </w:behaviors>
        <w:guid w:val="{58CBDB0A-5FC6-49A0-A129-5C673C06D16A}"/>
      </w:docPartPr>
      <w:docPartBody>
        <w:p w:rsidR="00000000" w:rsidRDefault="00D46B39" w:rsidP="00D46B39">
          <w:pPr>
            <w:pStyle w:val="E62359C9D4C441E7992A1BFE8446DB9C"/>
          </w:pPr>
          <w:r w:rsidRPr="00B07A41">
            <w:rPr>
              <w:rStyle w:val="PlaceholderText"/>
            </w:rPr>
            <w:t>[Status]</w:t>
          </w:r>
        </w:p>
      </w:docPartBody>
    </w:docPart>
    <w:docPart>
      <w:docPartPr>
        <w:name w:val="F37D88CC782B40D79A17AAA56C3EC67D"/>
        <w:category>
          <w:name w:val="General"/>
          <w:gallery w:val="placeholder"/>
        </w:category>
        <w:types>
          <w:type w:val="bbPlcHdr"/>
        </w:types>
        <w:behaviors>
          <w:behavior w:val="content"/>
        </w:behaviors>
        <w:guid w:val="{73647A57-8FF8-459D-9D96-D655609226CC}"/>
      </w:docPartPr>
      <w:docPartBody>
        <w:p w:rsidR="00000000" w:rsidRDefault="00D46B39" w:rsidP="00D46B39">
          <w:pPr>
            <w:pStyle w:val="F37D88CC782B40D79A17AAA56C3EC67D"/>
          </w:pPr>
          <w:r w:rsidRPr="00B07A41">
            <w:rPr>
              <w:rStyle w:val="PlaceholderText"/>
            </w:rPr>
            <w:t>[Status]</w:t>
          </w:r>
        </w:p>
      </w:docPartBody>
    </w:docPart>
    <w:docPart>
      <w:docPartPr>
        <w:name w:val="54EEDD7CAF6D4714A8D1526B8A78BA08"/>
        <w:category>
          <w:name w:val="General"/>
          <w:gallery w:val="placeholder"/>
        </w:category>
        <w:types>
          <w:type w:val="bbPlcHdr"/>
        </w:types>
        <w:behaviors>
          <w:behavior w:val="content"/>
        </w:behaviors>
        <w:guid w:val="{126D0BBD-3AE9-4707-9D8C-0B8F46824E36}"/>
      </w:docPartPr>
      <w:docPartBody>
        <w:p w:rsidR="00000000" w:rsidRDefault="00D46B39" w:rsidP="00D46B39">
          <w:pPr>
            <w:pStyle w:val="54EEDD7CAF6D4714A8D1526B8A78BA08"/>
          </w:pPr>
          <w:r w:rsidRPr="00B07A41">
            <w:rPr>
              <w:rStyle w:val="PlaceholderText"/>
            </w:rPr>
            <w:t>[Status]</w:t>
          </w:r>
        </w:p>
      </w:docPartBody>
    </w:docPart>
    <w:docPart>
      <w:docPartPr>
        <w:name w:val="3485C28CB92D4BB7B42DBC03E8773FD2"/>
        <w:category>
          <w:name w:val="General"/>
          <w:gallery w:val="placeholder"/>
        </w:category>
        <w:types>
          <w:type w:val="bbPlcHdr"/>
        </w:types>
        <w:behaviors>
          <w:behavior w:val="content"/>
        </w:behaviors>
        <w:guid w:val="{81427A40-2A80-455B-809D-BDA41AEA34D4}"/>
      </w:docPartPr>
      <w:docPartBody>
        <w:p w:rsidR="00000000" w:rsidRDefault="00D46B39" w:rsidP="00D46B39">
          <w:pPr>
            <w:pStyle w:val="3485C28CB92D4BB7B42DBC03E8773FD2"/>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350"/>
    <w:rsid w:val="00235350"/>
    <w:rsid w:val="00D46B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46B39"/>
    <w:rPr>
      <w:color w:val="808080"/>
    </w:rPr>
  </w:style>
  <w:style w:type="paragraph" w:customStyle="1" w:styleId="E31E8547FC5342F2A104E7B0DBCF780A">
    <w:name w:val="E31E8547FC5342F2A104E7B0DBCF780A"/>
    <w:rsid w:val="00235350"/>
  </w:style>
  <w:style w:type="paragraph" w:customStyle="1" w:styleId="E24E6E598B0143CAB2F16DB325D2A3B9">
    <w:name w:val="E24E6E598B0143CAB2F16DB325D2A3B9"/>
    <w:rsid w:val="00235350"/>
  </w:style>
  <w:style w:type="paragraph" w:customStyle="1" w:styleId="6B6A4F2DAFB748C592D411E0D85B0AB3">
    <w:name w:val="6B6A4F2DAFB748C592D411E0D85B0AB3"/>
    <w:rsid w:val="00235350"/>
  </w:style>
  <w:style w:type="paragraph" w:customStyle="1" w:styleId="B254E111341647BE8BFE57121FC80B5C">
    <w:name w:val="B254E111341647BE8BFE57121FC80B5C"/>
    <w:rsid w:val="00235350"/>
  </w:style>
  <w:style w:type="paragraph" w:customStyle="1" w:styleId="F656CBE9C52C43FE84ED3FD4DAB273EB">
    <w:name w:val="F656CBE9C52C43FE84ED3FD4DAB273EB"/>
    <w:rsid w:val="00235350"/>
  </w:style>
  <w:style w:type="paragraph" w:customStyle="1" w:styleId="4E21A5934F7A46F29FEA009134F3A9EB">
    <w:name w:val="4E21A5934F7A46F29FEA009134F3A9EB"/>
    <w:rsid w:val="00235350"/>
  </w:style>
  <w:style w:type="paragraph" w:customStyle="1" w:styleId="16E45DD99A834D4194FCDA8C59F0291E">
    <w:name w:val="16E45DD99A834D4194FCDA8C59F0291E"/>
    <w:rsid w:val="00D46B39"/>
  </w:style>
  <w:style w:type="paragraph" w:customStyle="1" w:styleId="4A491611E74E49658E85AC6421A2DBBA">
    <w:name w:val="4A491611E74E49658E85AC6421A2DBBA"/>
    <w:rsid w:val="00D46B39"/>
  </w:style>
  <w:style w:type="paragraph" w:customStyle="1" w:styleId="2F647DC30FF748CEBC2D1D2F890242E2">
    <w:name w:val="2F647DC30FF748CEBC2D1D2F890242E2"/>
    <w:rsid w:val="00D46B39"/>
  </w:style>
  <w:style w:type="paragraph" w:customStyle="1" w:styleId="E62359C9D4C441E7992A1BFE8446DB9C">
    <w:name w:val="E62359C9D4C441E7992A1BFE8446DB9C"/>
    <w:rsid w:val="00D46B39"/>
  </w:style>
  <w:style w:type="paragraph" w:customStyle="1" w:styleId="F37D88CC782B40D79A17AAA56C3EC67D">
    <w:name w:val="F37D88CC782B40D79A17AAA56C3EC67D"/>
    <w:rsid w:val="00D46B39"/>
  </w:style>
  <w:style w:type="paragraph" w:customStyle="1" w:styleId="54EEDD7CAF6D4714A8D1526B8A78BA08">
    <w:name w:val="54EEDD7CAF6D4714A8D1526B8A78BA08"/>
    <w:rsid w:val="00D46B39"/>
  </w:style>
  <w:style w:type="paragraph" w:customStyle="1" w:styleId="3485C28CB92D4BB7B42DBC03E8773FD2">
    <w:name w:val="3485C28CB92D4BB7B42DBC03E8773FD2"/>
    <w:rsid w:val="00D46B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8" ma:contentTypeDescription="Create a new document." ma:contentTypeScope="" ma:versionID="988ee70c8ef0de177e0795bb6c880155">
  <xsd:schema xmlns:xsd="http://www.w3.org/2001/XMLSchema" xmlns:xs="http://www.w3.org/2001/XMLSchema" xmlns:p="http://schemas.microsoft.com/office/2006/metadata/properties" xmlns:ns1="http://schemas.microsoft.com/sharepoint/v3" xmlns:ns2="d76099e6-3a79-4c20-bfb8-d6d46c0c67f0" xmlns:ns3="6cecd733-34d5-425b-8041-9161b6f347cb" targetNamespace="http://schemas.microsoft.com/office/2006/metadata/properties" ma:root="true" ma:fieldsID="b50f85a3f9c755f71ce676c3a0e673d7" ns1:_="" ns2:_="" ns3:_="">
    <xsd:import namespace="http://schemas.microsoft.com/sharepoint/v3"/>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element ref="ns1:_ip_UnifiedCompliancePolicyProperties" minOccurs="0"/>
                <xsd:element ref="ns1:_ip_UnifiedCompliancePolicyUIAc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fbe4929-d8e5-4834-beec-be58b76c56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3142db4-2704-4e72-b924-48986b8a8db7}" ma:internalName="TaxCatchAll" ma:showField="CatchAllData" ma:web="6cecd733-34d5-425b-8041-9161b6f347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_ip_UnifiedCompliancePolicyUIAction xmlns="http://schemas.microsoft.com/sharepoint/v3" xsi:nil="true"/>
    <_ip_UnifiedCompliancePolicyProperties xmlns="http://schemas.microsoft.com/sharepoint/v3" xsi:nil="true"/>
    <TaxCatchAll xmlns="6cecd733-34d5-425b-8041-9161b6f347cb" xsi:nil="true"/>
    <lcf76f155ced4ddcb4097134ff3c332f xmlns="d76099e6-3a79-4c20-bfb8-d6d46c0c67f0">
      <Terms xmlns="http://schemas.microsoft.com/office/infopath/2007/PartnerControls"/>
    </lcf76f155ced4ddcb4097134ff3c332f>
    <Brief_x0020_description xmlns="d76099e6-3a79-4c20-bfb8-d6d46c0c67f0" xsi:nil="true"/>
  </documentManagement>
</p:properties>
</file>

<file path=customXml/itemProps1.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customXml/itemProps2.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3.xml><?xml version="1.0" encoding="utf-8"?>
<ds:datastoreItem xmlns:ds="http://schemas.openxmlformats.org/officeDocument/2006/customXml" ds:itemID="{FED59FBC-5382-46F1-8CF0-611398DEE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EFFA8A-2FA3-4AC1-A095-AE1A1FA87FE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cecd733-34d5-425b-8041-9161b6f347cb"/>
    <ds:schemaRef ds:uri="d76099e6-3a79-4c20-bfb8-d6d46c0c67f0"/>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185</Pages>
  <Words>36029</Words>
  <Characters>205370</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CPCCBC5019</vt:lpstr>
    </vt:vector>
  </TitlesOfParts>
  <Company>CSTC Pty Ltd (RTO #0699)</Company>
  <LinksUpToDate>false</LinksUpToDate>
  <CharactersWithSpaces>240918</CharactersWithSpaces>
  <SharedDoc>false</SharedDoc>
  <HLinks>
    <vt:vector size="516" baseType="variant">
      <vt:variant>
        <vt:i4>2293811</vt:i4>
      </vt:variant>
      <vt:variant>
        <vt:i4>1038</vt:i4>
      </vt:variant>
      <vt:variant>
        <vt:i4>0</vt:i4>
      </vt:variant>
      <vt:variant>
        <vt:i4>5</vt:i4>
      </vt:variant>
      <vt:variant>
        <vt:lpwstr>https://www.legislation.wa.gov.au/</vt:lpwstr>
      </vt:variant>
      <vt:variant>
        <vt:lpwstr/>
      </vt:variant>
      <vt:variant>
        <vt:i4>7209019</vt:i4>
      </vt:variant>
      <vt:variant>
        <vt:i4>1035</vt:i4>
      </vt:variant>
      <vt:variant>
        <vt:i4>0</vt:i4>
      </vt:variant>
      <vt:variant>
        <vt:i4>5</vt:i4>
      </vt:variant>
      <vt:variant>
        <vt:lpwstr>https://www.legislation.vic.gov.au/</vt:lpwstr>
      </vt:variant>
      <vt:variant>
        <vt:lpwstr/>
      </vt:variant>
      <vt:variant>
        <vt:i4>6684713</vt:i4>
      </vt:variant>
      <vt:variant>
        <vt:i4>1032</vt:i4>
      </vt:variant>
      <vt:variant>
        <vt:i4>0</vt:i4>
      </vt:variant>
      <vt:variant>
        <vt:i4>5</vt:i4>
      </vt:variant>
      <vt:variant>
        <vt:lpwstr>https://www.legislation.tas.gov.au/</vt:lpwstr>
      </vt:variant>
      <vt:variant>
        <vt:lpwstr/>
      </vt:variant>
      <vt:variant>
        <vt:i4>852051</vt:i4>
      </vt:variant>
      <vt:variant>
        <vt:i4>1029</vt:i4>
      </vt:variant>
      <vt:variant>
        <vt:i4>0</vt:i4>
      </vt:variant>
      <vt:variant>
        <vt:i4>5</vt:i4>
      </vt:variant>
      <vt:variant>
        <vt:lpwstr>https://www.legislation.sa.gov.au/index.aspx</vt:lpwstr>
      </vt:variant>
      <vt:variant>
        <vt:lpwstr/>
      </vt:variant>
      <vt:variant>
        <vt:i4>7012411</vt:i4>
      </vt:variant>
      <vt:variant>
        <vt:i4>1026</vt:i4>
      </vt:variant>
      <vt:variant>
        <vt:i4>0</vt:i4>
      </vt:variant>
      <vt:variant>
        <vt:i4>5</vt:i4>
      </vt:variant>
      <vt:variant>
        <vt:lpwstr>https://www.legislation.qld.gov.au/</vt:lpwstr>
      </vt:variant>
      <vt:variant>
        <vt:lpwstr/>
      </vt:variant>
      <vt:variant>
        <vt:i4>7274538</vt:i4>
      </vt:variant>
      <vt:variant>
        <vt:i4>1023</vt:i4>
      </vt:variant>
      <vt:variant>
        <vt:i4>0</vt:i4>
      </vt:variant>
      <vt:variant>
        <vt:i4>5</vt:i4>
      </vt:variant>
      <vt:variant>
        <vt:lpwstr>https://legislation.nt.gov.au/</vt:lpwstr>
      </vt:variant>
      <vt:variant>
        <vt:lpwstr/>
      </vt:variant>
      <vt:variant>
        <vt:i4>7602231</vt:i4>
      </vt:variant>
      <vt:variant>
        <vt:i4>1020</vt:i4>
      </vt:variant>
      <vt:variant>
        <vt:i4>0</vt:i4>
      </vt:variant>
      <vt:variant>
        <vt:i4>5</vt:i4>
      </vt:variant>
      <vt:variant>
        <vt:lpwstr>https://www.legislation.nsw.gov.au/</vt:lpwstr>
      </vt:variant>
      <vt:variant>
        <vt:lpwstr/>
      </vt:variant>
      <vt:variant>
        <vt:i4>1703943</vt:i4>
      </vt:variant>
      <vt:variant>
        <vt:i4>1017</vt:i4>
      </vt:variant>
      <vt:variant>
        <vt:i4>0</vt:i4>
      </vt:variant>
      <vt:variant>
        <vt:i4>5</vt:i4>
      </vt:variant>
      <vt:variant>
        <vt:lpwstr>https://www.legislation.act.gov.au/a/2009-50</vt:lpwstr>
      </vt:variant>
      <vt:variant>
        <vt:lpwstr/>
      </vt:variant>
      <vt:variant>
        <vt:i4>2293811</vt:i4>
      </vt:variant>
      <vt:variant>
        <vt:i4>996</vt:i4>
      </vt:variant>
      <vt:variant>
        <vt:i4>0</vt:i4>
      </vt:variant>
      <vt:variant>
        <vt:i4>5</vt:i4>
      </vt:variant>
      <vt:variant>
        <vt:lpwstr>https://www.legislation.wa.gov.au/</vt:lpwstr>
      </vt:variant>
      <vt:variant>
        <vt:lpwstr/>
      </vt:variant>
      <vt:variant>
        <vt:i4>7209019</vt:i4>
      </vt:variant>
      <vt:variant>
        <vt:i4>993</vt:i4>
      </vt:variant>
      <vt:variant>
        <vt:i4>0</vt:i4>
      </vt:variant>
      <vt:variant>
        <vt:i4>5</vt:i4>
      </vt:variant>
      <vt:variant>
        <vt:lpwstr>https://www.legislation.vic.gov.au/</vt:lpwstr>
      </vt:variant>
      <vt:variant>
        <vt:lpwstr/>
      </vt:variant>
      <vt:variant>
        <vt:i4>6684713</vt:i4>
      </vt:variant>
      <vt:variant>
        <vt:i4>990</vt:i4>
      </vt:variant>
      <vt:variant>
        <vt:i4>0</vt:i4>
      </vt:variant>
      <vt:variant>
        <vt:i4>5</vt:i4>
      </vt:variant>
      <vt:variant>
        <vt:lpwstr>https://www.legislation.tas.gov.au/</vt:lpwstr>
      </vt:variant>
      <vt:variant>
        <vt:lpwstr/>
      </vt:variant>
      <vt:variant>
        <vt:i4>852051</vt:i4>
      </vt:variant>
      <vt:variant>
        <vt:i4>987</vt:i4>
      </vt:variant>
      <vt:variant>
        <vt:i4>0</vt:i4>
      </vt:variant>
      <vt:variant>
        <vt:i4>5</vt:i4>
      </vt:variant>
      <vt:variant>
        <vt:lpwstr>https://www.legislation.sa.gov.au/index.aspx</vt:lpwstr>
      </vt:variant>
      <vt:variant>
        <vt:lpwstr/>
      </vt:variant>
      <vt:variant>
        <vt:i4>7012411</vt:i4>
      </vt:variant>
      <vt:variant>
        <vt:i4>984</vt:i4>
      </vt:variant>
      <vt:variant>
        <vt:i4>0</vt:i4>
      </vt:variant>
      <vt:variant>
        <vt:i4>5</vt:i4>
      </vt:variant>
      <vt:variant>
        <vt:lpwstr>https://www.legislation.qld.gov.au/</vt:lpwstr>
      </vt:variant>
      <vt:variant>
        <vt:lpwstr/>
      </vt:variant>
      <vt:variant>
        <vt:i4>7274538</vt:i4>
      </vt:variant>
      <vt:variant>
        <vt:i4>981</vt:i4>
      </vt:variant>
      <vt:variant>
        <vt:i4>0</vt:i4>
      </vt:variant>
      <vt:variant>
        <vt:i4>5</vt:i4>
      </vt:variant>
      <vt:variant>
        <vt:lpwstr>https://legislation.nt.gov.au/</vt:lpwstr>
      </vt:variant>
      <vt:variant>
        <vt:lpwstr/>
      </vt:variant>
      <vt:variant>
        <vt:i4>7602231</vt:i4>
      </vt:variant>
      <vt:variant>
        <vt:i4>978</vt:i4>
      </vt:variant>
      <vt:variant>
        <vt:i4>0</vt:i4>
      </vt:variant>
      <vt:variant>
        <vt:i4>5</vt:i4>
      </vt:variant>
      <vt:variant>
        <vt:lpwstr>https://www.legislation.nsw.gov.au/</vt:lpwstr>
      </vt:variant>
      <vt:variant>
        <vt:lpwstr/>
      </vt:variant>
      <vt:variant>
        <vt:i4>1703943</vt:i4>
      </vt:variant>
      <vt:variant>
        <vt:i4>975</vt:i4>
      </vt:variant>
      <vt:variant>
        <vt:i4>0</vt:i4>
      </vt:variant>
      <vt:variant>
        <vt:i4>5</vt:i4>
      </vt:variant>
      <vt:variant>
        <vt:lpwstr>https://www.legislation.act.gov.au/a/2009-50</vt:lpwstr>
      </vt:variant>
      <vt:variant>
        <vt:lpwstr/>
      </vt:variant>
      <vt:variant>
        <vt:i4>6750225</vt:i4>
      </vt:variant>
      <vt:variant>
        <vt:i4>540</vt:i4>
      </vt:variant>
      <vt:variant>
        <vt:i4>0</vt:i4>
      </vt:variant>
      <vt:variant>
        <vt:i4>5</vt:i4>
      </vt:variant>
      <vt:variant>
        <vt:lpwstr>https://www.legislation.wa.gov.au/legislation/statutes.nsf/main_mrtitle_685_homepage.html</vt:lpwstr>
      </vt:variant>
      <vt:variant>
        <vt:lpwstr/>
      </vt:variant>
      <vt:variant>
        <vt:i4>1376342</vt:i4>
      </vt:variant>
      <vt:variant>
        <vt:i4>537</vt:i4>
      </vt:variant>
      <vt:variant>
        <vt:i4>0</vt:i4>
      </vt:variant>
      <vt:variant>
        <vt:i4>5</vt:i4>
      </vt:variant>
      <vt:variant>
        <vt:lpwstr>https://www.legislation.vic.gov.au/in-force/acts/payroll-tax-act-2007/029</vt:lpwstr>
      </vt:variant>
      <vt:variant>
        <vt:lpwstr/>
      </vt:variant>
      <vt:variant>
        <vt:i4>5308495</vt:i4>
      </vt:variant>
      <vt:variant>
        <vt:i4>534</vt:i4>
      </vt:variant>
      <vt:variant>
        <vt:i4>0</vt:i4>
      </vt:variant>
      <vt:variant>
        <vt:i4>5</vt:i4>
      </vt:variant>
      <vt:variant>
        <vt:lpwstr>https://www.legislation.tas.gov.au/view/html/inforce/current/act-2008-016</vt:lpwstr>
      </vt:variant>
      <vt:variant>
        <vt:lpwstr/>
      </vt:variant>
      <vt:variant>
        <vt:i4>7274545</vt:i4>
      </vt:variant>
      <vt:variant>
        <vt:i4>531</vt:i4>
      </vt:variant>
      <vt:variant>
        <vt:i4>0</vt:i4>
      </vt:variant>
      <vt:variant>
        <vt:i4>5</vt:i4>
      </vt:variant>
      <vt:variant>
        <vt:lpwstr>https://www.legislation.sa.gov.au/LZ/C/A/Payroll Tax Act 2009.aspx</vt:lpwstr>
      </vt:variant>
      <vt:variant>
        <vt:lpwstr/>
      </vt:variant>
      <vt:variant>
        <vt:i4>6160463</vt:i4>
      </vt:variant>
      <vt:variant>
        <vt:i4>528</vt:i4>
      </vt:variant>
      <vt:variant>
        <vt:i4>0</vt:i4>
      </vt:variant>
      <vt:variant>
        <vt:i4>5</vt:i4>
      </vt:variant>
      <vt:variant>
        <vt:lpwstr>https://www.legislation.qld.gov.au/view/html/inforce/current/act-1971-037</vt:lpwstr>
      </vt:variant>
      <vt:variant>
        <vt:lpwstr>statusinformation</vt:lpwstr>
      </vt:variant>
      <vt:variant>
        <vt:i4>917588</vt:i4>
      </vt:variant>
      <vt:variant>
        <vt:i4>525</vt:i4>
      </vt:variant>
      <vt:variant>
        <vt:i4>0</vt:i4>
      </vt:variant>
      <vt:variant>
        <vt:i4>5</vt:i4>
      </vt:variant>
      <vt:variant>
        <vt:lpwstr>https://legislation.nt.gov.au/en/Legislation/PAYROLL-TAX-ACT-2009</vt:lpwstr>
      </vt:variant>
      <vt:variant>
        <vt:lpwstr/>
      </vt:variant>
      <vt:variant>
        <vt:i4>4194398</vt:i4>
      </vt:variant>
      <vt:variant>
        <vt:i4>522</vt:i4>
      </vt:variant>
      <vt:variant>
        <vt:i4>0</vt:i4>
      </vt:variant>
      <vt:variant>
        <vt:i4>5</vt:i4>
      </vt:variant>
      <vt:variant>
        <vt:lpwstr>https://www.legislation.nsw.gov.au/view/html/inforce/current/act-2007-021</vt:lpwstr>
      </vt:variant>
      <vt:variant>
        <vt:lpwstr/>
      </vt:variant>
      <vt:variant>
        <vt:i4>1048636</vt:i4>
      </vt:variant>
      <vt:variant>
        <vt:i4>471</vt:i4>
      </vt:variant>
      <vt:variant>
        <vt:i4>0</vt:i4>
      </vt:variant>
      <vt:variant>
        <vt:i4>5</vt:i4>
      </vt:variant>
      <vt:variant>
        <vt:lpwstr>https://www.legislation.gov.au/Details/C2020C00264/Html/Volume_3</vt:lpwstr>
      </vt:variant>
      <vt:variant>
        <vt:lpwstr/>
      </vt:variant>
      <vt:variant>
        <vt:i4>1048636</vt:i4>
      </vt:variant>
      <vt:variant>
        <vt:i4>456</vt:i4>
      </vt:variant>
      <vt:variant>
        <vt:i4>0</vt:i4>
      </vt:variant>
      <vt:variant>
        <vt:i4>5</vt:i4>
      </vt:variant>
      <vt:variant>
        <vt:lpwstr>https://www.legislation.gov.au/Details/C2020C00264/Html/Volume_3</vt:lpwstr>
      </vt:variant>
      <vt:variant>
        <vt:lpwstr/>
      </vt:variant>
      <vt:variant>
        <vt:i4>7667815</vt:i4>
      </vt:variant>
      <vt:variant>
        <vt:i4>372</vt:i4>
      </vt:variant>
      <vt:variant>
        <vt:i4>0</vt:i4>
      </vt:variant>
      <vt:variant>
        <vt:i4>5</vt:i4>
      </vt:variant>
      <vt:variant>
        <vt:lpwstr>https://www.abs.gov.au/statistics/economy/price-indexes-and-inflation/wage-price-index-australia/sep-2020</vt:lpwstr>
      </vt:variant>
      <vt:variant>
        <vt:lpwstr>wage-growth-by-industry</vt:lpwstr>
      </vt:variant>
      <vt:variant>
        <vt:i4>6291510</vt:i4>
      </vt:variant>
      <vt:variant>
        <vt:i4>369</vt:i4>
      </vt:variant>
      <vt:variant>
        <vt:i4>0</vt:i4>
      </vt:variant>
      <vt:variant>
        <vt:i4>5</vt:i4>
      </vt:variant>
      <vt:variant>
        <vt:lpwstr>https://www.abs.gov.au/statistics/economy/national-accounts/australian-national-accounts-national-income-expenditure-and-product/sep-2020</vt:lpwstr>
      </vt:variant>
      <vt:variant>
        <vt:lpwstr>production</vt:lpwstr>
      </vt:variant>
      <vt:variant>
        <vt:i4>6750255</vt:i4>
      </vt:variant>
      <vt:variant>
        <vt:i4>348</vt:i4>
      </vt:variant>
      <vt:variant>
        <vt:i4>0</vt:i4>
      </vt:variant>
      <vt:variant>
        <vt:i4>5</vt:i4>
      </vt:variant>
      <vt:variant>
        <vt:lpwstr>https://totalvettrainingresources.com.au/blog/simple-guide-to-contextualising-rto-training-resources-and-assessment-tools/</vt:lpwstr>
      </vt:variant>
      <vt:variant>
        <vt:lpwstr/>
      </vt:variant>
      <vt:variant>
        <vt:i4>2228338</vt:i4>
      </vt:variant>
      <vt:variant>
        <vt:i4>345</vt:i4>
      </vt:variant>
      <vt:variant>
        <vt:i4>0</vt:i4>
      </vt:variant>
      <vt:variant>
        <vt:i4>5</vt:i4>
      </vt:variant>
      <vt:variant>
        <vt:lpwstr>https://training.gov.au/Training/Details/CPCCBC5019</vt:lpwstr>
      </vt:variant>
      <vt:variant>
        <vt:lpwstr/>
      </vt:variant>
      <vt:variant>
        <vt:i4>1376318</vt:i4>
      </vt:variant>
      <vt:variant>
        <vt:i4>338</vt:i4>
      </vt:variant>
      <vt:variant>
        <vt:i4>0</vt:i4>
      </vt:variant>
      <vt:variant>
        <vt:i4>5</vt:i4>
      </vt:variant>
      <vt:variant>
        <vt:lpwstr/>
      </vt:variant>
      <vt:variant>
        <vt:lpwstr>_Toc61449255</vt:lpwstr>
      </vt:variant>
      <vt:variant>
        <vt:i4>1310782</vt:i4>
      </vt:variant>
      <vt:variant>
        <vt:i4>332</vt:i4>
      </vt:variant>
      <vt:variant>
        <vt:i4>0</vt:i4>
      </vt:variant>
      <vt:variant>
        <vt:i4>5</vt:i4>
      </vt:variant>
      <vt:variant>
        <vt:lpwstr/>
      </vt:variant>
      <vt:variant>
        <vt:lpwstr>_Toc61449254</vt:lpwstr>
      </vt:variant>
      <vt:variant>
        <vt:i4>1245246</vt:i4>
      </vt:variant>
      <vt:variant>
        <vt:i4>326</vt:i4>
      </vt:variant>
      <vt:variant>
        <vt:i4>0</vt:i4>
      </vt:variant>
      <vt:variant>
        <vt:i4>5</vt:i4>
      </vt:variant>
      <vt:variant>
        <vt:lpwstr/>
      </vt:variant>
      <vt:variant>
        <vt:lpwstr>_Toc61449253</vt:lpwstr>
      </vt:variant>
      <vt:variant>
        <vt:i4>1179710</vt:i4>
      </vt:variant>
      <vt:variant>
        <vt:i4>320</vt:i4>
      </vt:variant>
      <vt:variant>
        <vt:i4>0</vt:i4>
      </vt:variant>
      <vt:variant>
        <vt:i4>5</vt:i4>
      </vt:variant>
      <vt:variant>
        <vt:lpwstr/>
      </vt:variant>
      <vt:variant>
        <vt:lpwstr>_Toc61449252</vt:lpwstr>
      </vt:variant>
      <vt:variant>
        <vt:i4>1114174</vt:i4>
      </vt:variant>
      <vt:variant>
        <vt:i4>314</vt:i4>
      </vt:variant>
      <vt:variant>
        <vt:i4>0</vt:i4>
      </vt:variant>
      <vt:variant>
        <vt:i4>5</vt:i4>
      </vt:variant>
      <vt:variant>
        <vt:lpwstr/>
      </vt:variant>
      <vt:variant>
        <vt:lpwstr>_Toc61449251</vt:lpwstr>
      </vt:variant>
      <vt:variant>
        <vt:i4>1048638</vt:i4>
      </vt:variant>
      <vt:variant>
        <vt:i4>308</vt:i4>
      </vt:variant>
      <vt:variant>
        <vt:i4>0</vt:i4>
      </vt:variant>
      <vt:variant>
        <vt:i4>5</vt:i4>
      </vt:variant>
      <vt:variant>
        <vt:lpwstr/>
      </vt:variant>
      <vt:variant>
        <vt:lpwstr>_Toc61449250</vt:lpwstr>
      </vt:variant>
      <vt:variant>
        <vt:i4>1638463</vt:i4>
      </vt:variant>
      <vt:variant>
        <vt:i4>302</vt:i4>
      </vt:variant>
      <vt:variant>
        <vt:i4>0</vt:i4>
      </vt:variant>
      <vt:variant>
        <vt:i4>5</vt:i4>
      </vt:variant>
      <vt:variant>
        <vt:lpwstr/>
      </vt:variant>
      <vt:variant>
        <vt:lpwstr>_Toc61449249</vt:lpwstr>
      </vt:variant>
      <vt:variant>
        <vt:i4>1572927</vt:i4>
      </vt:variant>
      <vt:variant>
        <vt:i4>296</vt:i4>
      </vt:variant>
      <vt:variant>
        <vt:i4>0</vt:i4>
      </vt:variant>
      <vt:variant>
        <vt:i4>5</vt:i4>
      </vt:variant>
      <vt:variant>
        <vt:lpwstr/>
      </vt:variant>
      <vt:variant>
        <vt:lpwstr>_Toc61449248</vt:lpwstr>
      </vt:variant>
      <vt:variant>
        <vt:i4>1507391</vt:i4>
      </vt:variant>
      <vt:variant>
        <vt:i4>290</vt:i4>
      </vt:variant>
      <vt:variant>
        <vt:i4>0</vt:i4>
      </vt:variant>
      <vt:variant>
        <vt:i4>5</vt:i4>
      </vt:variant>
      <vt:variant>
        <vt:lpwstr/>
      </vt:variant>
      <vt:variant>
        <vt:lpwstr>_Toc61449247</vt:lpwstr>
      </vt:variant>
      <vt:variant>
        <vt:i4>1441855</vt:i4>
      </vt:variant>
      <vt:variant>
        <vt:i4>284</vt:i4>
      </vt:variant>
      <vt:variant>
        <vt:i4>0</vt:i4>
      </vt:variant>
      <vt:variant>
        <vt:i4>5</vt:i4>
      </vt:variant>
      <vt:variant>
        <vt:lpwstr/>
      </vt:variant>
      <vt:variant>
        <vt:lpwstr>_Toc61449246</vt:lpwstr>
      </vt:variant>
      <vt:variant>
        <vt:i4>1376319</vt:i4>
      </vt:variant>
      <vt:variant>
        <vt:i4>278</vt:i4>
      </vt:variant>
      <vt:variant>
        <vt:i4>0</vt:i4>
      </vt:variant>
      <vt:variant>
        <vt:i4>5</vt:i4>
      </vt:variant>
      <vt:variant>
        <vt:lpwstr/>
      </vt:variant>
      <vt:variant>
        <vt:lpwstr>_Toc61449245</vt:lpwstr>
      </vt:variant>
      <vt:variant>
        <vt:i4>1310783</vt:i4>
      </vt:variant>
      <vt:variant>
        <vt:i4>272</vt:i4>
      </vt:variant>
      <vt:variant>
        <vt:i4>0</vt:i4>
      </vt:variant>
      <vt:variant>
        <vt:i4>5</vt:i4>
      </vt:variant>
      <vt:variant>
        <vt:lpwstr/>
      </vt:variant>
      <vt:variant>
        <vt:lpwstr>_Toc61449244</vt:lpwstr>
      </vt:variant>
      <vt:variant>
        <vt:i4>1245247</vt:i4>
      </vt:variant>
      <vt:variant>
        <vt:i4>266</vt:i4>
      </vt:variant>
      <vt:variant>
        <vt:i4>0</vt:i4>
      </vt:variant>
      <vt:variant>
        <vt:i4>5</vt:i4>
      </vt:variant>
      <vt:variant>
        <vt:lpwstr/>
      </vt:variant>
      <vt:variant>
        <vt:lpwstr>_Toc61449243</vt:lpwstr>
      </vt:variant>
      <vt:variant>
        <vt:i4>1179711</vt:i4>
      </vt:variant>
      <vt:variant>
        <vt:i4>260</vt:i4>
      </vt:variant>
      <vt:variant>
        <vt:i4>0</vt:i4>
      </vt:variant>
      <vt:variant>
        <vt:i4>5</vt:i4>
      </vt:variant>
      <vt:variant>
        <vt:lpwstr/>
      </vt:variant>
      <vt:variant>
        <vt:lpwstr>_Toc61449242</vt:lpwstr>
      </vt:variant>
      <vt:variant>
        <vt:i4>1114175</vt:i4>
      </vt:variant>
      <vt:variant>
        <vt:i4>254</vt:i4>
      </vt:variant>
      <vt:variant>
        <vt:i4>0</vt:i4>
      </vt:variant>
      <vt:variant>
        <vt:i4>5</vt:i4>
      </vt:variant>
      <vt:variant>
        <vt:lpwstr/>
      </vt:variant>
      <vt:variant>
        <vt:lpwstr>_Toc61449241</vt:lpwstr>
      </vt:variant>
      <vt:variant>
        <vt:i4>1048639</vt:i4>
      </vt:variant>
      <vt:variant>
        <vt:i4>248</vt:i4>
      </vt:variant>
      <vt:variant>
        <vt:i4>0</vt:i4>
      </vt:variant>
      <vt:variant>
        <vt:i4>5</vt:i4>
      </vt:variant>
      <vt:variant>
        <vt:lpwstr/>
      </vt:variant>
      <vt:variant>
        <vt:lpwstr>_Toc61449240</vt:lpwstr>
      </vt:variant>
      <vt:variant>
        <vt:i4>1638456</vt:i4>
      </vt:variant>
      <vt:variant>
        <vt:i4>242</vt:i4>
      </vt:variant>
      <vt:variant>
        <vt:i4>0</vt:i4>
      </vt:variant>
      <vt:variant>
        <vt:i4>5</vt:i4>
      </vt:variant>
      <vt:variant>
        <vt:lpwstr/>
      </vt:variant>
      <vt:variant>
        <vt:lpwstr>_Toc61449239</vt:lpwstr>
      </vt:variant>
      <vt:variant>
        <vt:i4>1572920</vt:i4>
      </vt:variant>
      <vt:variant>
        <vt:i4>236</vt:i4>
      </vt:variant>
      <vt:variant>
        <vt:i4>0</vt:i4>
      </vt:variant>
      <vt:variant>
        <vt:i4>5</vt:i4>
      </vt:variant>
      <vt:variant>
        <vt:lpwstr/>
      </vt:variant>
      <vt:variant>
        <vt:lpwstr>_Toc61449238</vt:lpwstr>
      </vt:variant>
      <vt:variant>
        <vt:i4>1507384</vt:i4>
      </vt:variant>
      <vt:variant>
        <vt:i4>230</vt:i4>
      </vt:variant>
      <vt:variant>
        <vt:i4>0</vt:i4>
      </vt:variant>
      <vt:variant>
        <vt:i4>5</vt:i4>
      </vt:variant>
      <vt:variant>
        <vt:lpwstr/>
      </vt:variant>
      <vt:variant>
        <vt:lpwstr>_Toc61449237</vt:lpwstr>
      </vt:variant>
      <vt:variant>
        <vt:i4>1441848</vt:i4>
      </vt:variant>
      <vt:variant>
        <vt:i4>224</vt:i4>
      </vt:variant>
      <vt:variant>
        <vt:i4>0</vt:i4>
      </vt:variant>
      <vt:variant>
        <vt:i4>5</vt:i4>
      </vt:variant>
      <vt:variant>
        <vt:lpwstr/>
      </vt:variant>
      <vt:variant>
        <vt:lpwstr>_Toc61449236</vt:lpwstr>
      </vt:variant>
      <vt:variant>
        <vt:i4>1376312</vt:i4>
      </vt:variant>
      <vt:variant>
        <vt:i4>218</vt:i4>
      </vt:variant>
      <vt:variant>
        <vt:i4>0</vt:i4>
      </vt:variant>
      <vt:variant>
        <vt:i4>5</vt:i4>
      </vt:variant>
      <vt:variant>
        <vt:lpwstr/>
      </vt:variant>
      <vt:variant>
        <vt:lpwstr>_Toc61449235</vt:lpwstr>
      </vt:variant>
      <vt:variant>
        <vt:i4>1310776</vt:i4>
      </vt:variant>
      <vt:variant>
        <vt:i4>212</vt:i4>
      </vt:variant>
      <vt:variant>
        <vt:i4>0</vt:i4>
      </vt:variant>
      <vt:variant>
        <vt:i4>5</vt:i4>
      </vt:variant>
      <vt:variant>
        <vt:lpwstr/>
      </vt:variant>
      <vt:variant>
        <vt:lpwstr>_Toc61449234</vt:lpwstr>
      </vt:variant>
      <vt:variant>
        <vt:i4>1245240</vt:i4>
      </vt:variant>
      <vt:variant>
        <vt:i4>206</vt:i4>
      </vt:variant>
      <vt:variant>
        <vt:i4>0</vt:i4>
      </vt:variant>
      <vt:variant>
        <vt:i4>5</vt:i4>
      </vt:variant>
      <vt:variant>
        <vt:lpwstr/>
      </vt:variant>
      <vt:variant>
        <vt:lpwstr>_Toc61449233</vt:lpwstr>
      </vt:variant>
      <vt:variant>
        <vt:i4>1179704</vt:i4>
      </vt:variant>
      <vt:variant>
        <vt:i4>200</vt:i4>
      </vt:variant>
      <vt:variant>
        <vt:i4>0</vt:i4>
      </vt:variant>
      <vt:variant>
        <vt:i4>5</vt:i4>
      </vt:variant>
      <vt:variant>
        <vt:lpwstr/>
      </vt:variant>
      <vt:variant>
        <vt:lpwstr>_Toc61449232</vt:lpwstr>
      </vt:variant>
      <vt:variant>
        <vt:i4>1114168</vt:i4>
      </vt:variant>
      <vt:variant>
        <vt:i4>194</vt:i4>
      </vt:variant>
      <vt:variant>
        <vt:i4>0</vt:i4>
      </vt:variant>
      <vt:variant>
        <vt:i4>5</vt:i4>
      </vt:variant>
      <vt:variant>
        <vt:lpwstr/>
      </vt:variant>
      <vt:variant>
        <vt:lpwstr>_Toc61449231</vt:lpwstr>
      </vt:variant>
      <vt:variant>
        <vt:i4>1048632</vt:i4>
      </vt:variant>
      <vt:variant>
        <vt:i4>188</vt:i4>
      </vt:variant>
      <vt:variant>
        <vt:i4>0</vt:i4>
      </vt:variant>
      <vt:variant>
        <vt:i4>5</vt:i4>
      </vt:variant>
      <vt:variant>
        <vt:lpwstr/>
      </vt:variant>
      <vt:variant>
        <vt:lpwstr>_Toc61449230</vt:lpwstr>
      </vt:variant>
      <vt:variant>
        <vt:i4>1638457</vt:i4>
      </vt:variant>
      <vt:variant>
        <vt:i4>182</vt:i4>
      </vt:variant>
      <vt:variant>
        <vt:i4>0</vt:i4>
      </vt:variant>
      <vt:variant>
        <vt:i4>5</vt:i4>
      </vt:variant>
      <vt:variant>
        <vt:lpwstr/>
      </vt:variant>
      <vt:variant>
        <vt:lpwstr>_Toc61449229</vt:lpwstr>
      </vt:variant>
      <vt:variant>
        <vt:i4>1572921</vt:i4>
      </vt:variant>
      <vt:variant>
        <vt:i4>176</vt:i4>
      </vt:variant>
      <vt:variant>
        <vt:i4>0</vt:i4>
      </vt:variant>
      <vt:variant>
        <vt:i4>5</vt:i4>
      </vt:variant>
      <vt:variant>
        <vt:lpwstr/>
      </vt:variant>
      <vt:variant>
        <vt:lpwstr>_Toc61449228</vt:lpwstr>
      </vt:variant>
      <vt:variant>
        <vt:i4>1507385</vt:i4>
      </vt:variant>
      <vt:variant>
        <vt:i4>170</vt:i4>
      </vt:variant>
      <vt:variant>
        <vt:i4>0</vt:i4>
      </vt:variant>
      <vt:variant>
        <vt:i4>5</vt:i4>
      </vt:variant>
      <vt:variant>
        <vt:lpwstr/>
      </vt:variant>
      <vt:variant>
        <vt:lpwstr>_Toc61449227</vt:lpwstr>
      </vt:variant>
      <vt:variant>
        <vt:i4>1441849</vt:i4>
      </vt:variant>
      <vt:variant>
        <vt:i4>164</vt:i4>
      </vt:variant>
      <vt:variant>
        <vt:i4>0</vt:i4>
      </vt:variant>
      <vt:variant>
        <vt:i4>5</vt:i4>
      </vt:variant>
      <vt:variant>
        <vt:lpwstr/>
      </vt:variant>
      <vt:variant>
        <vt:lpwstr>_Toc61449226</vt:lpwstr>
      </vt:variant>
      <vt:variant>
        <vt:i4>1376313</vt:i4>
      </vt:variant>
      <vt:variant>
        <vt:i4>158</vt:i4>
      </vt:variant>
      <vt:variant>
        <vt:i4>0</vt:i4>
      </vt:variant>
      <vt:variant>
        <vt:i4>5</vt:i4>
      </vt:variant>
      <vt:variant>
        <vt:lpwstr/>
      </vt:variant>
      <vt:variant>
        <vt:lpwstr>_Toc61449225</vt:lpwstr>
      </vt:variant>
      <vt:variant>
        <vt:i4>1310777</vt:i4>
      </vt:variant>
      <vt:variant>
        <vt:i4>152</vt:i4>
      </vt:variant>
      <vt:variant>
        <vt:i4>0</vt:i4>
      </vt:variant>
      <vt:variant>
        <vt:i4>5</vt:i4>
      </vt:variant>
      <vt:variant>
        <vt:lpwstr/>
      </vt:variant>
      <vt:variant>
        <vt:lpwstr>_Toc61449224</vt:lpwstr>
      </vt:variant>
      <vt:variant>
        <vt:i4>1245241</vt:i4>
      </vt:variant>
      <vt:variant>
        <vt:i4>146</vt:i4>
      </vt:variant>
      <vt:variant>
        <vt:i4>0</vt:i4>
      </vt:variant>
      <vt:variant>
        <vt:i4>5</vt:i4>
      </vt:variant>
      <vt:variant>
        <vt:lpwstr/>
      </vt:variant>
      <vt:variant>
        <vt:lpwstr>_Toc61449223</vt:lpwstr>
      </vt:variant>
      <vt:variant>
        <vt:i4>1179705</vt:i4>
      </vt:variant>
      <vt:variant>
        <vt:i4>140</vt:i4>
      </vt:variant>
      <vt:variant>
        <vt:i4>0</vt:i4>
      </vt:variant>
      <vt:variant>
        <vt:i4>5</vt:i4>
      </vt:variant>
      <vt:variant>
        <vt:lpwstr/>
      </vt:variant>
      <vt:variant>
        <vt:lpwstr>_Toc61449222</vt:lpwstr>
      </vt:variant>
      <vt:variant>
        <vt:i4>1114169</vt:i4>
      </vt:variant>
      <vt:variant>
        <vt:i4>134</vt:i4>
      </vt:variant>
      <vt:variant>
        <vt:i4>0</vt:i4>
      </vt:variant>
      <vt:variant>
        <vt:i4>5</vt:i4>
      </vt:variant>
      <vt:variant>
        <vt:lpwstr/>
      </vt:variant>
      <vt:variant>
        <vt:lpwstr>_Toc61449221</vt:lpwstr>
      </vt:variant>
      <vt:variant>
        <vt:i4>1048633</vt:i4>
      </vt:variant>
      <vt:variant>
        <vt:i4>128</vt:i4>
      </vt:variant>
      <vt:variant>
        <vt:i4>0</vt:i4>
      </vt:variant>
      <vt:variant>
        <vt:i4>5</vt:i4>
      </vt:variant>
      <vt:variant>
        <vt:lpwstr/>
      </vt:variant>
      <vt:variant>
        <vt:lpwstr>_Toc61449220</vt:lpwstr>
      </vt:variant>
      <vt:variant>
        <vt:i4>1638458</vt:i4>
      </vt:variant>
      <vt:variant>
        <vt:i4>122</vt:i4>
      </vt:variant>
      <vt:variant>
        <vt:i4>0</vt:i4>
      </vt:variant>
      <vt:variant>
        <vt:i4>5</vt:i4>
      </vt:variant>
      <vt:variant>
        <vt:lpwstr/>
      </vt:variant>
      <vt:variant>
        <vt:lpwstr>_Toc61449219</vt:lpwstr>
      </vt:variant>
      <vt:variant>
        <vt:i4>1572922</vt:i4>
      </vt:variant>
      <vt:variant>
        <vt:i4>116</vt:i4>
      </vt:variant>
      <vt:variant>
        <vt:i4>0</vt:i4>
      </vt:variant>
      <vt:variant>
        <vt:i4>5</vt:i4>
      </vt:variant>
      <vt:variant>
        <vt:lpwstr/>
      </vt:variant>
      <vt:variant>
        <vt:lpwstr>_Toc61449218</vt:lpwstr>
      </vt:variant>
      <vt:variant>
        <vt:i4>1507386</vt:i4>
      </vt:variant>
      <vt:variant>
        <vt:i4>110</vt:i4>
      </vt:variant>
      <vt:variant>
        <vt:i4>0</vt:i4>
      </vt:variant>
      <vt:variant>
        <vt:i4>5</vt:i4>
      </vt:variant>
      <vt:variant>
        <vt:lpwstr/>
      </vt:variant>
      <vt:variant>
        <vt:lpwstr>_Toc61449217</vt:lpwstr>
      </vt:variant>
      <vt:variant>
        <vt:i4>1441850</vt:i4>
      </vt:variant>
      <vt:variant>
        <vt:i4>104</vt:i4>
      </vt:variant>
      <vt:variant>
        <vt:i4>0</vt:i4>
      </vt:variant>
      <vt:variant>
        <vt:i4>5</vt:i4>
      </vt:variant>
      <vt:variant>
        <vt:lpwstr/>
      </vt:variant>
      <vt:variant>
        <vt:lpwstr>_Toc61449216</vt:lpwstr>
      </vt:variant>
      <vt:variant>
        <vt:i4>1376314</vt:i4>
      </vt:variant>
      <vt:variant>
        <vt:i4>98</vt:i4>
      </vt:variant>
      <vt:variant>
        <vt:i4>0</vt:i4>
      </vt:variant>
      <vt:variant>
        <vt:i4>5</vt:i4>
      </vt:variant>
      <vt:variant>
        <vt:lpwstr/>
      </vt:variant>
      <vt:variant>
        <vt:lpwstr>_Toc61449215</vt:lpwstr>
      </vt:variant>
      <vt:variant>
        <vt:i4>1310778</vt:i4>
      </vt:variant>
      <vt:variant>
        <vt:i4>92</vt:i4>
      </vt:variant>
      <vt:variant>
        <vt:i4>0</vt:i4>
      </vt:variant>
      <vt:variant>
        <vt:i4>5</vt:i4>
      </vt:variant>
      <vt:variant>
        <vt:lpwstr/>
      </vt:variant>
      <vt:variant>
        <vt:lpwstr>_Toc61449214</vt:lpwstr>
      </vt:variant>
      <vt:variant>
        <vt:i4>1245242</vt:i4>
      </vt:variant>
      <vt:variant>
        <vt:i4>86</vt:i4>
      </vt:variant>
      <vt:variant>
        <vt:i4>0</vt:i4>
      </vt:variant>
      <vt:variant>
        <vt:i4>5</vt:i4>
      </vt:variant>
      <vt:variant>
        <vt:lpwstr/>
      </vt:variant>
      <vt:variant>
        <vt:lpwstr>_Toc61449213</vt:lpwstr>
      </vt:variant>
      <vt:variant>
        <vt:i4>1179706</vt:i4>
      </vt:variant>
      <vt:variant>
        <vt:i4>80</vt:i4>
      </vt:variant>
      <vt:variant>
        <vt:i4>0</vt:i4>
      </vt:variant>
      <vt:variant>
        <vt:i4>5</vt:i4>
      </vt:variant>
      <vt:variant>
        <vt:lpwstr/>
      </vt:variant>
      <vt:variant>
        <vt:lpwstr>_Toc61449212</vt:lpwstr>
      </vt:variant>
      <vt:variant>
        <vt:i4>1114170</vt:i4>
      </vt:variant>
      <vt:variant>
        <vt:i4>74</vt:i4>
      </vt:variant>
      <vt:variant>
        <vt:i4>0</vt:i4>
      </vt:variant>
      <vt:variant>
        <vt:i4>5</vt:i4>
      </vt:variant>
      <vt:variant>
        <vt:lpwstr/>
      </vt:variant>
      <vt:variant>
        <vt:lpwstr>_Toc61449211</vt:lpwstr>
      </vt:variant>
      <vt:variant>
        <vt:i4>1048634</vt:i4>
      </vt:variant>
      <vt:variant>
        <vt:i4>68</vt:i4>
      </vt:variant>
      <vt:variant>
        <vt:i4>0</vt:i4>
      </vt:variant>
      <vt:variant>
        <vt:i4>5</vt:i4>
      </vt:variant>
      <vt:variant>
        <vt:lpwstr/>
      </vt:variant>
      <vt:variant>
        <vt:lpwstr>_Toc61449210</vt:lpwstr>
      </vt:variant>
      <vt:variant>
        <vt:i4>1638459</vt:i4>
      </vt:variant>
      <vt:variant>
        <vt:i4>62</vt:i4>
      </vt:variant>
      <vt:variant>
        <vt:i4>0</vt:i4>
      </vt:variant>
      <vt:variant>
        <vt:i4>5</vt:i4>
      </vt:variant>
      <vt:variant>
        <vt:lpwstr/>
      </vt:variant>
      <vt:variant>
        <vt:lpwstr>_Toc61449209</vt:lpwstr>
      </vt:variant>
      <vt:variant>
        <vt:i4>1572923</vt:i4>
      </vt:variant>
      <vt:variant>
        <vt:i4>56</vt:i4>
      </vt:variant>
      <vt:variant>
        <vt:i4>0</vt:i4>
      </vt:variant>
      <vt:variant>
        <vt:i4>5</vt:i4>
      </vt:variant>
      <vt:variant>
        <vt:lpwstr/>
      </vt:variant>
      <vt:variant>
        <vt:lpwstr>_Toc61449208</vt:lpwstr>
      </vt:variant>
      <vt:variant>
        <vt:i4>1507387</vt:i4>
      </vt:variant>
      <vt:variant>
        <vt:i4>50</vt:i4>
      </vt:variant>
      <vt:variant>
        <vt:i4>0</vt:i4>
      </vt:variant>
      <vt:variant>
        <vt:i4>5</vt:i4>
      </vt:variant>
      <vt:variant>
        <vt:lpwstr/>
      </vt:variant>
      <vt:variant>
        <vt:lpwstr>_Toc61449207</vt:lpwstr>
      </vt:variant>
      <vt:variant>
        <vt:i4>1441851</vt:i4>
      </vt:variant>
      <vt:variant>
        <vt:i4>44</vt:i4>
      </vt:variant>
      <vt:variant>
        <vt:i4>0</vt:i4>
      </vt:variant>
      <vt:variant>
        <vt:i4>5</vt:i4>
      </vt:variant>
      <vt:variant>
        <vt:lpwstr/>
      </vt:variant>
      <vt:variant>
        <vt:lpwstr>_Toc61449206</vt:lpwstr>
      </vt:variant>
      <vt:variant>
        <vt:i4>1376315</vt:i4>
      </vt:variant>
      <vt:variant>
        <vt:i4>38</vt:i4>
      </vt:variant>
      <vt:variant>
        <vt:i4>0</vt:i4>
      </vt:variant>
      <vt:variant>
        <vt:i4>5</vt:i4>
      </vt:variant>
      <vt:variant>
        <vt:lpwstr/>
      </vt:variant>
      <vt:variant>
        <vt:lpwstr>_Toc61449205</vt:lpwstr>
      </vt:variant>
      <vt:variant>
        <vt:i4>1310779</vt:i4>
      </vt:variant>
      <vt:variant>
        <vt:i4>32</vt:i4>
      </vt:variant>
      <vt:variant>
        <vt:i4>0</vt:i4>
      </vt:variant>
      <vt:variant>
        <vt:i4>5</vt:i4>
      </vt:variant>
      <vt:variant>
        <vt:lpwstr/>
      </vt:variant>
      <vt:variant>
        <vt:lpwstr>_Toc61449204</vt:lpwstr>
      </vt:variant>
      <vt:variant>
        <vt:i4>1245243</vt:i4>
      </vt:variant>
      <vt:variant>
        <vt:i4>26</vt:i4>
      </vt:variant>
      <vt:variant>
        <vt:i4>0</vt:i4>
      </vt:variant>
      <vt:variant>
        <vt:i4>5</vt:i4>
      </vt:variant>
      <vt:variant>
        <vt:lpwstr/>
      </vt:variant>
      <vt:variant>
        <vt:lpwstr>_Toc61449203</vt:lpwstr>
      </vt:variant>
      <vt:variant>
        <vt:i4>1179707</vt:i4>
      </vt:variant>
      <vt:variant>
        <vt:i4>20</vt:i4>
      </vt:variant>
      <vt:variant>
        <vt:i4>0</vt:i4>
      </vt:variant>
      <vt:variant>
        <vt:i4>5</vt:i4>
      </vt:variant>
      <vt:variant>
        <vt:lpwstr/>
      </vt:variant>
      <vt:variant>
        <vt:lpwstr>_Toc61449202</vt:lpwstr>
      </vt:variant>
      <vt:variant>
        <vt:i4>1114171</vt:i4>
      </vt:variant>
      <vt:variant>
        <vt:i4>14</vt:i4>
      </vt:variant>
      <vt:variant>
        <vt:i4>0</vt:i4>
      </vt:variant>
      <vt:variant>
        <vt:i4>5</vt:i4>
      </vt:variant>
      <vt:variant>
        <vt:lpwstr/>
      </vt:variant>
      <vt:variant>
        <vt:lpwstr>_Toc61449201</vt:lpwstr>
      </vt:variant>
      <vt:variant>
        <vt:i4>1048635</vt:i4>
      </vt:variant>
      <vt:variant>
        <vt:i4>8</vt:i4>
      </vt:variant>
      <vt:variant>
        <vt:i4>0</vt:i4>
      </vt:variant>
      <vt:variant>
        <vt:i4>5</vt:i4>
      </vt:variant>
      <vt:variant>
        <vt:lpwstr/>
      </vt:variant>
      <vt:variant>
        <vt:lpwstr>_Toc61449200</vt:lpwstr>
      </vt:variant>
      <vt:variant>
        <vt:i4>1703986</vt:i4>
      </vt:variant>
      <vt:variant>
        <vt:i4>2</vt:i4>
      </vt:variant>
      <vt:variant>
        <vt:i4>0</vt:i4>
      </vt:variant>
      <vt:variant>
        <vt:i4>5</vt:i4>
      </vt:variant>
      <vt:variant>
        <vt:lpwstr/>
      </vt:variant>
      <vt:variant>
        <vt:lpwstr>_Toc61449199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CPCCBC5019</dc:title>
  <dc:subject>Manage building and construction business finances</dc:subject>
  <dc:creator>TotalVET Training Resources</dc:creator>
  <cp:keywords/>
  <dc:description/>
  <cp:lastModifiedBy>Jonathan Curro</cp:lastModifiedBy>
  <cp:revision>540</cp:revision>
  <dcterms:created xsi:type="dcterms:W3CDTF">2021-01-13T09:02:00Z</dcterms:created>
  <dcterms:modified xsi:type="dcterms:W3CDTF">2022-09-27T00:57:00Z</dcterms:modified>
  <cp:category>CPC</cp:category>
  <cp:contentStatus>v1-2_14/09/2022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65433400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MSIP_Label_c1019aa4-092a-489f-a93b-50ae2bbd82bd_Enabled">
    <vt:lpwstr>true</vt:lpwstr>
  </property>
  <property fmtid="{D5CDD505-2E9C-101B-9397-08002B2CF9AE}" pid="12" name="MSIP_Label_c1019aa4-092a-489f-a93b-50ae2bbd82bd_SetDate">
    <vt:lpwstr>2022-08-29T23:23:56Z</vt:lpwstr>
  </property>
  <property fmtid="{D5CDD505-2E9C-101B-9397-08002B2CF9AE}" pid="13" name="MSIP_Label_c1019aa4-092a-489f-a93b-50ae2bbd82bd_Method">
    <vt:lpwstr>Standard</vt:lpwstr>
  </property>
  <property fmtid="{D5CDD505-2E9C-101B-9397-08002B2CF9AE}" pid="14" name="MSIP_Label_c1019aa4-092a-489f-a93b-50ae2bbd82bd_Name">
    <vt:lpwstr>defa4170-0d19-0005-0004-bc88714345d2</vt:lpwstr>
  </property>
  <property fmtid="{D5CDD505-2E9C-101B-9397-08002B2CF9AE}" pid="15" name="MSIP_Label_c1019aa4-092a-489f-a93b-50ae2bbd82bd_SiteId">
    <vt:lpwstr>6a3a435d-3aa3-47a8-87fa-0e6bd220e179</vt:lpwstr>
  </property>
  <property fmtid="{D5CDD505-2E9C-101B-9397-08002B2CF9AE}" pid="16" name="MSIP_Label_c1019aa4-092a-489f-a93b-50ae2bbd82bd_ActionId">
    <vt:lpwstr>ce15d3c9-08dd-46f4-8c9a-645288763c18</vt:lpwstr>
  </property>
  <property fmtid="{D5CDD505-2E9C-101B-9397-08002B2CF9AE}" pid="17" name="MSIP_Label_c1019aa4-092a-489f-a93b-50ae2bbd82bd_ContentBits">
    <vt:lpwstr>0</vt:lpwstr>
  </property>
</Properties>
</file>