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AA4" w:rsidRPr="001B0AA4" w:rsidRDefault="0017434C" w:rsidP="001B0AA4">
      <w:pPr>
        <w:pStyle w:val="Title"/>
        <w:pBdr>
          <w:bottom w:val="none" w:sz="0" w:space="0" w:color="auto"/>
        </w:pBdr>
        <w:tabs>
          <w:tab w:val="left" w:pos="5983"/>
        </w:tabs>
        <w:rPr>
          <w:i/>
          <w:sz w:val="72"/>
        </w:rPr>
      </w:pPr>
      <w:r>
        <w:rPr>
          <w:noProof/>
        </w:rPr>
        <mc:AlternateContent>
          <mc:Choice Requires="wpg">
            <w:drawing>
              <wp:anchor distT="0" distB="0" distL="114300" distR="114300" simplePos="0" relativeHeight="251656190" behindDoc="0" locked="0" layoutInCell="0" allowOverlap="1" wp14:anchorId="5BDB1B9A" wp14:editId="7FBEC745">
                <wp:simplePos x="0" y="0"/>
                <wp:positionH relativeFrom="page">
                  <wp:posOffset>4727575</wp:posOffset>
                </wp:positionH>
                <wp:positionV relativeFrom="page">
                  <wp:posOffset>-31115</wp:posOffset>
                </wp:positionV>
                <wp:extent cx="3099435" cy="11097260"/>
                <wp:effectExtent l="0" t="0" r="5715" b="889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9435" cy="11097260"/>
                          <a:chOff x="7322" y="-576"/>
                          <a:chExt cx="4896" cy="16409"/>
                        </a:xfrm>
                        <a:solidFill>
                          <a:srgbClr val="92D050"/>
                        </a:solidFill>
                      </wpg:grpSpPr>
                      <wpg:grpSp>
                        <wpg:cNvPr id="364" name="Group 364"/>
                        <wpg:cNvGrpSpPr>
                          <a:grpSpLocks/>
                        </wpg:cNvGrpSpPr>
                        <wpg:grpSpPr bwMode="auto">
                          <a:xfrm>
                            <a:off x="7322" y="-576"/>
                            <a:ext cx="4693" cy="16409"/>
                            <a:chOff x="7539" y="-576"/>
                            <a:chExt cx="4505" cy="16409"/>
                          </a:xfrm>
                          <a:grpFill/>
                        </wpg:grpSpPr>
                        <wps:wsp>
                          <wps:cNvPr id="365" name="Rectangle 365"/>
                          <wps:cNvSpPr>
                            <a:spLocks noChangeArrowheads="1"/>
                          </wps:cNvSpPr>
                          <wps:spPr bwMode="auto">
                            <a:xfrm>
                              <a:off x="7539" y="-576"/>
                              <a:ext cx="4505" cy="1584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22" y="-333"/>
                            <a:ext cx="4896" cy="3958"/>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218429461"/>
                                <w:showingPlcHdr/>
                                <w:dataBinding w:prefixMappings="xmlns:ns0='http://schemas.microsoft.com/office/2006/coverPageProps'" w:xpath="/ns0:CoverPageProperties[1]/ns0:PublishDate[1]" w:storeItemID="{55AF091B-3C7A-41E3-B477-F2FDAA23CFDA}"/>
                                <w:date w:fullDate="2013-01-01T00:00:00Z">
                                  <w:dateFormat w:val="yyyy"/>
                                  <w:lid w:val="en-US"/>
                                  <w:storeMappedDataAs w:val="dateTime"/>
                                  <w:calendar w:val="gregorian"/>
                                </w:date>
                              </w:sdtPr>
                              <w:sdtEndPr/>
                              <w:sdtContent>
                                <w:p w:rsidR="00F3051A" w:rsidRDefault="00F3051A" w:rsidP="00F3051A">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rPr>
                                <w:alias w:val="Author"/>
                                <w:id w:val="-1482146493"/>
                                <w:dataBinding w:prefixMappings="xmlns:ns0='http://schemas.openxmlformats.org/package/2006/metadata/core-properties' xmlns:ns1='http://purl.org/dc/elements/1.1/'" w:xpath="/ns0:coreProperties[1]/ns1:creator[1]" w:storeItemID="{6C3C8BC8-F283-45AE-878A-BAB7291924A1}"/>
                                <w:text/>
                              </w:sdtPr>
                              <w:sdtEndPr/>
                              <w:sdtContent>
                                <w:p w:rsidR="00F3051A" w:rsidRPr="0017434C" w:rsidRDefault="00F3051A" w:rsidP="00F3051A">
                                  <w:pPr>
                                    <w:pStyle w:val="NoSpacing"/>
                                    <w:spacing w:line="360" w:lineRule="auto"/>
                                    <w:rPr>
                                      <w:color w:val="FFFFFF" w:themeColor="background1"/>
                                      <w:sz w:val="28"/>
                                    </w:rPr>
                                  </w:pPr>
                                  <w:r w:rsidRPr="0017434C">
                                    <w:rPr>
                                      <w:color w:val="FFFFFF" w:themeColor="background1"/>
                                      <w:sz w:val="28"/>
                                      <w:lang w:val="en-AU"/>
                                    </w:rPr>
                                    <w:t>BAGULEY, Abby</w:t>
                                  </w:r>
                                </w:p>
                              </w:sdtContent>
                            </w:sdt>
                            <w:sdt>
                              <w:sdtPr>
                                <w:rPr>
                                  <w:color w:val="FFFFFF" w:themeColor="background1"/>
                                  <w:sz w:val="28"/>
                                </w:rPr>
                                <w:alias w:val="Company"/>
                                <w:id w:val="-1941213941"/>
                                <w:dataBinding w:prefixMappings="xmlns:ns0='http://schemas.openxmlformats.org/officeDocument/2006/extended-properties'" w:xpath="/ns0:Properties[1]/ns0:Company[1]" w:storeItemID="{6668398D-A668-4E3E-A5EB-62B293D839F1}"/>
                                <w:text/>
                              </w:sdtPr>
                              <w:sdtEndPr/>
                              <w:sdtContent>
                                <w:p w:rsidR="00F3051A" w:rsidRPr="0017434C" w:rsidRDefault="00F3051A" w:rsidP="00F3051A">
                                  <w:pPr>
                                    <w:pStyle w:val="NoSpacing"/>
                                    <w:spacing w:line="360" w:lineRule="auto"/>
                                    <w:rPr>
                                      <w:color w:val="FFFFFF" w:themeColor="background1"/>
                                      <w:sz w:val="28"/>
                                    </w:rPr>
                                  </w:pPr>
                                  <w:r w:rsidRPr="0017434C">
                                    <w:rPr>
                                      <w:color w:val="FFFFFF" w:themeColor="background1"/>
                                      <w:sz w:val="28"/>
                                    </w:rPr>
                                    <w:t>Australia Zoo Report</w:t>
                                  </w:r>
                                </w:p>
                              </w:sdtContent>
                            </w:sdt>
                            <w:sdt>
                              <w:sdtPr>
                                <w:rPr>
                                  <w:color w:val="FFFFFF" w:themeColor="background1"/>
                                </w:rPr>
                                <w:alias w:val="Date"/>
                                <w:id w:val="-1648585016"/>
                                <w:showingPlcHdr/>
                                <w:dataBinding w:prefixMappings="xmlns:ns0='http://schemas.microsoft.com/office/2006/coverPageProps'" w:xpath="/ns0:CoverPageProperties[1]/ns0:PublishDate[1]" w:storeItemID="{55AF091B-3C7A-41E3-B477-F2FDAA23CFDA}"/>
                                <w:date w:fullDate="2013-01-01T00:00:00Z">
                                  <w:dateFormat w:val="M/d/yyyy"/>
                                  <w:lid w:val="en-US"/>
                                  <w:storeMappedDataAs w:val="dateTime"/>
                                  <w:calendar w:val="gregorian"/>
                                </w:date>
                              </w:sdtPr>
                              <w:sdtEndPr/>
                              <w:sdtContent>
                                <w:p w:rsidR="00F3051A" w:rsidRDefault="00F3051A" w:rsidP="00F3051A">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6" style="position:absolute;margin-left:372.25pt;margin-top:-2.45pt;width:244.05pt;height:873.8pt;z-index:251656190;mso-position-horizontal-relative:page;mso-position-vertical-relative:page" coordorigin="7322,-576" coordsize="4896,16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" o:allowincell="f">
                <v:group id="Group 364" o:spid="_x0000_s1027" style="position:absolute;left:7322;top:-576;width:4693;height:16409" coordorigin="7539,-576" coordsize="4505,164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539;top:-576;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2qYcUA&#10;AADcAAAADwAAAGRycy9kb3ducmV2LnhtbESPQYvCMBSE7wv+h/AEb2vqylqpRpFFcaVerB48Pppn&#10;W2xeShO1/nuzsOBxmJlvmPmyM7W4U+sqywpGwwgEcW51xYWC03HzOQXhPLLG2jIpeJKD5aL3McdE&#10;2wcf6J75QgQIuwQVlN43iZQuL8mgG9qGOHgX2xr0QbaF1C0+AtzU8iuKJtJgxWGhxIZ+Ssqv2c0o&#10;iLM4vaXn9LR2693+MI3H9nLdKjXod6sZCE+df4f/279awXjyDX9nwhGQi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TaphxQAAANwAAAAPAAAAAAAAAAAAAAAAAJgCAABkcnMv&#10;ZG93bnJldi54bWxQSwUGAAAAAAQABAD1AAAAigMAAAAA&#10;" filled="f" stroked="f" strokecolor="#d8d8d8"/>
                  <v:rect id="Rectangle 366" o:spid="_x0000_s1029"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o46MYA&#10;AADcAAAADwAAAGRycy9kb3ducmV2LnhtbESPQWvCQBSE74X+h+UVequbGggldZUiVepBodtC8fbM&#10;vibB7NuQXZP4711B8DjMzDfMbDHaRvTU+dqxgtdJAoK4cKbmUsHvz+rlDYQPyAYbx6TgTB4W88eH&#10;GebGDfxNvQ6liBD2OSqoQmhzKX1RkUU/cS1x9P5dZzFE2ZXSdDhEuG3kNEkyabHmuFBhS8uKiqM+&#10;WQWbtV7K03a3/9Q7PRzS1d8R+1Sp56fx4x1EoDHcw7f2l1GQZhlcz8QjI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o46MYAAADcAAAADwAAAAAAAAAAAAAAAACYAgAAZHJz&#10;L2Rvd25yZXYueG1sUEsFBgAAAAAEAAQA9QAAAIsDAAAAAA==&#10;" filled="f" stroked="f" strokecolor="white" strokeweight="1pt">
                    <v:shadow color="#d8d8d8" offset="3pt,3pt"/>
                  </v:rect>
                </v:group>
                <v:rect id="Rectangle 367" o:spid="_x0000_s1030" style="position:absolute;left:7322;top:-333;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N788UA&#10;AADcAAAADwAAAGRycy9kb3ducmV2LnhtbESPQWvCQBSE7wX/w/KE3upGq1Gjq5RCSy8etOr5sftM&#10;gtm3SXaraX+9Kwg9DjPzDbNcd7YSF2p96VjBcJCAINbOlJwr2H9/vMxA+IBssHJMCn7Jw3rVe1pi&#10;ZtyVt3TZhVxECPsMFRQh1JmUXhdk0Q9cTRy9k2sthijbXJoWrxFuKzlKklRaLDkuFFjTe0H6vPux&#10;CtJx83fSOt1PtuNmtGmS48HMP5V67ndvCxCBuvAffrS/jILXdAr3M/EI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3vzxQAAANwAAAAPAAAAAAAAAAAAAAAAAJgCAABkcnMv&#10;ZG93bnJldi54bWxQSwUGAAAAAAQABAD1AAAAigMAAAAA&#10;" filled="f" stroked="f" strokecolor="white" strokeweight="1pt">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218429461"/>
                          <w:showingPlcHdr/>
                          <w:dataBinding w:prefixMappings="xmlns:ns0='http://schemas.microsoft.com/office/2006/coverPageProps'" w:xpath="/ns0:CoverPageProperties[1]/ns0:PublishDate[1]" w:storeItemID="{55AF091B-3C7A-41E3-B477-F2FDAA23CFDA}"/>
                          <w:date w:fullDate="2013-01-01T00:00:00Z">
                            <w:dateFormat w:val="yyyy"/>
                            <w:lid w:val="en-US"/>
                            <w:storeMappedDataAs w:val="dateTime"/>
                            <w:calendar w:val="gregorian"/>
                          </w:date>
                        </w:sdtPr>
                        <w:sdtEndPr/>
                        <w:sdtContent>
                          <w:p w:rsidR="00F3051A" w:rsidRDefault="00F3051A" w:rsidP="00F3051A">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zvgcIA&#10;AADcAAAADwAAAGRycy9kb3ducmV2LnhtbERPu27CMBTdkfgH6yKxgcOjEQQMQkhFXTpAKfOVfUki&#10;4uskdiH06+uhEuPRea+3na3EnVpfOlYwGScgiLUzJecKzl/vowUIH5ANVo5JwZM8bDf93hoz4x58&#10;pPsp5CKGsM9QQRFCnUnpdUEW/djVxJG7utZiiLDNpWnxEcNtJadJkkqLJceGAmvaF6Rvpx+rIJ03&#10;v1et0/Pbcd5MP5vk8m2WB6WGg263AhGoCy/xv/vDKJilcW08E4+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XO+BwgAAANwAAAAPAAAAAAAAAAAAAAAAAJgCAABkcnMvZG93&#10;bnJldi54bWxQSwUGAAAAAAQABAD1AAAAhwMAAAAA&#10;" filled="f" stroked="f" strokecolor="white" strokeweight="1pt">
                  <v:shadow color="#d8d8d8" offset="3pt,3pt"/>
                  <v:textbox inset="28.8pt,14.4pt,14.4pt,14.4pt">
                    <w:txbxContent>
                      <w:sdt>
                        <w:sdtPr>
                          <w:rPr>
                            <w:color w:val="FFFFFF" w:themeColor="background1"/>
                            <w:sz w:val="28"/>
                          </w:rPr>
                          <w:alias w:val="Author"/>
                          <w:id w:val="-1482146493"/>
                          <w:dataBinding w:prefixMappings="xmlns:ns0='http://schemas.openxmlformats.org/package/2006/metadata/core-properties' xmlns:ns1='http://purl.org/dc/elements/1.1/'" w:xpath="/ns0:coreProperties[1]/ns1:creator[1]" w:storeItemID="{6C3C8BC8-F283-45AE-878A-BAB7291924A1}"/>
                          <w:text/>
                        </w:sdtPr>
                        <w:sdtEndPr/>
                        <w:sdtContent>
                          <w:p w:rsidR="00F3051A" w:rsidRPr="0017434C" w:rsidRDefault="00F3051A" w:rsidP="00F3051A">
                            <w:pPr>
                              <w:pStyle w:val="NoSpacing"/>
                              <w:spacing w:line="360" w:lineRule="auto"/>
                              <w:rPr>
                                <w:color w:val="FFFFFF" w:themeColor="background1"/>
                                <w:sz w:val="28"/>
                              </w:rPr>
                            </w:pPr>
                            <w:r w:rsidRPr="0017434C">
                              <w:rPr>
                                <w:color w:val="FFFFFF" w:themeColor="background1"/>
                                <w:sz w:val="28"/>
                                <w:lang w:val="en-AU"/>
                              </w:rPr>
                              <w:t>BAGULEY, Abby</w:t>
                            </w:r>
                          </w:p>
                        </w:sdtContent>
                      </w:sdt>
                      <w:sdt>
                        <w:sdtPr>
                          <w:rPr>
                            <w:color w:val="FFFFFF" w:themeColor="background1"/>
                            <w:sz w:val="28"/>
                          </w:rPr>
                          <w:alias w:val="Company"/>
                          <w:id w:val="-1941213941"/>
                          <w:dataBinding w:prefixMappings="xmlns:ns0='http://schemas.openxmlformats.org/officeDocument/2006/extended-properties'" w:xpath="/ns0:Properties[1]/ns0:Company[1]" w:storeItemID="{6668398D-A668-4E3E-A5EB-62B293D839F1}"/>
                          <w:text/>
                        </w:sdtPr>
                        <w:sdtEndPr/>
                        <w:sdtContent>
                          <w:p w:rsidR="00F3051A" w:rsidRPr="0017434C" w:rsidRDefault="00F3051A" w:rsidP="00F3051A">
                            <w:pPr>
                              <w:pStyle w:val="NoSpacing"/>
                              <w:spacing w:line="360" w:lineRule="auto"/>
                              <w:rPr>
                                <w:color w:val="FFFFFF" w:themeColor="background1"/>
                                <w:sz w:val="28"/>
                              </w:rPr>
                            </w:pPr>
                            <w:r w:rsidRPr="0017434C">
                              <w:rPr>
                                <w:color w:val="FFFFFF" w:themeColor="background1"/>
                                <w:sz w:val="28"/>
                              </w:rPr>
                              <w:t>Australia Zoo Report</w:t>
                            </w:r>
                          </w:p>
                        </w:sdtContent>
                      </w:sdt>
                      <w:sdt>
                        <w:sdtPr>
                          <w:rPr>
                            <w:color w:val="FFFFFF" w:themeColor="background1"/>
                          </w:rPr>
                          <w:alias w:val="Date"/>
                          <w:id w:val="-1648585016"/>
                          <w:showingPlcHdr/>
                          <w:dataBinding w:prefixMappings="xmlns:ns0='http://schemas.microsoft.com/office/2006/coverPageProps'" w:xpath="/ns0:CoverPageProperties[1]/ns0:PublishDate[1]" w:storeItemID="{55AF091B-3C7A-41E3-B477-F2FDAA23CFDA}"/>
                          <w:date w:fullDate="2013-01-01T00:00:00Z">
                            <w:dateFormat w:val="M/d/yyyy"/>
                            <w:lid w:val="en-US"/>
                            <w:storeMappedDataAs w:val="dateTime"/>
                            <w:calendar w:val="gregorian"/>
                          </w:date>
                        </w:sdtPr>
                        <w:sdtEndPr/>
                        <w:sdtContent>
                          <w:p w:rsidR="00F3051A" w:rsidRDefault="00F3051A" w:rsidP="00F3051A">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sidR="00F3051A" w:rsidRPr="00AA0952">
        <w:rPr>
          <w:noProof/>
          <w:sz w:val="72"/>
        </w:rPr>
        <mc:AlternateContent>
          <mc:Choice Requires="wps">
            <w:drawing>
              <wp:anchor distT="0" distB="0" distL="114300" distR="114300" simplePos="0" relativeHeight="251659264" behindDoc="0" locked="0" layoutInCell="1" allowOverlap="1" wp14:anchorId="54EFAA96" wp14:editId="09701463">
                <wp:simplePos x="0" y="0"/>
                <wp:positionH relativeFrom="column">
                  <wp:posOffset>-458011</wp:posOffset>
                </wp:positionH>
                <wp:positionV relativeFrom="paragraph">
                  <wp:posOffset>504234</wp:posOffset>
                </wp:positionV>
                <wp:extent cx="5612130" cy="1607820"/>
                <wp:effectExtent l="0" t="0" r="2667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1607820"/>
                        </a:xfrm>
                        <a:prstGeom prst="rect">
                          <a:avLst/>
                        </a:prstGeom>
                        <a:solidFill>
                          <a:schemeClr val="accent2">
                            <a:lumMod val="60000"/>
                            <a:lumOff val="40000"/>
                          </a:schemeClr>
                        </a:solidFill>
                        <a:ln w="9525">
                          <a:solidFill>
                            <a:srgbClr val="000000"/>
                          </a:solidFill>
                          <a:miter lim="800000"/>
                          <a:headEnd/>
                          <a:tailEnd/>
                        </a:ln>
                      </wps:spPr>
                      <wps:txbx>
                        <w:txbxContent>
                          <w:p w:rsidR="00AA0952" w:rsidRPr="0030707D" w:rsidRDefault="00AA0952" w:rsidP="00AA0952">
                            <w:pPr>
                              <w:pStyle w:val="Title"/>
                              <w:pBdr>
                                <w:bottom w:val="none" w:sz="0" w:space="0" w:color="auto"/>
                              </w:pBdr>
                              <w:rPr>
                                <w:sz w:val="72"/>
                                <w:szCs w:val="72"/>
                              </w:rPr>
                            </w:pPr>
                            <w:r w:rsidRPr="0030707D">
                              <w:rPr>
                                <w:sz w:val="72"/>
                                <w:szCs w:val="72"/>
                              </w:rPr>
                              <w:t xml:space="preserve">Work, Health &amp; Safety </w:t>
                            </w:r>
                          </w:p>
                          <w:p w:rsidR="00AA0952" w:rsidRPr="0030707D" w:rsidRDefault="0030707D" w:rsidP="00AA0952">
                            <w:pPr>
                              <w:pStyle w:val="Title"/>
                              <w:pBdr>
                                <w:bottom w:val="none" w:sz="0" w:space="0" w:color="auto"/>
                              </w:pBdr>
                              <w:rPr>
                                <w:sz w:val="72"/>
                                <w:szCs w:val="72"/>
                              </w:rPr>
                            </w:pPr>
                            <w:r w:rsidRPr="0030707D">
                              <w:rPr>
                                <w:sz w:val="72"/>
                                <w:szCs w:val="72"/>
                              </w:rPr>
                              <w:t>And</w:t>
                            </w:r>
                            <w:r w:rsidR="00AA0952" w:rsidRPr="0030707D">
                              <w:rPr>
                                <w:sz w:val="72"/>
                                <w:szCs w:val="72"/>
                              </w:rPr>
                              <w:t xml:space="preserve"> Sustainability Report </w:t>
                            </w:r>
                          </w:p>
                          <w:p w:rsidR="00AA0952" w:rsidRDefault="00AA09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6.05pt;margin-top:39.7pt;width:441.9pt;height:12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" fillcolor="#7eb1e6 [1941]">
                <v:textbox>
                  <w:txbxContent>
                    <w:p w:rsidR="00AA0952" w:rsidRPr="0030707D" w:rsidRDefault="00AA0952" w:rsidP="00AA0952">
                      <w:pPr>
                        <w:pStyle w:val="Title"/>
                        <w:pBdr>
                          <w:bottom w:val="none" w:sz="0" w:space="0" w:color="auto"/>
                        </w:pBdr>
                        <w:rPr>
                          <w:sz w:val="72"/>
                          <w:szCs w:val="72"/>
                        </w:rPr>
                      </w:pPr>
                      <w:r w:rsidRPr="0030707D">
                        <w:rPr>
                          <w:sz w:val="72"/>
                          <w:szCs w:val="72"/>
                        </w:rPr>
                        <w:t xml:space="preserve">Work, Health &amp; Safety </w:t>
                      </w:r>
                    </w:p>
                    <w:p w:rsidR="00AA0952" w:rsidRPr="0030707D" w:rsidRDefault="0030707D" w:rsidP="00AA0952">
                      <w:pPr>
                        <w:pStyle w:val="Title"/>
                        <w:pBdr>
                          <w:bottom w:val="none" w:sz="0" w:space="0" w:color="auto"/>
                        </w:pBdr>
                        <w:rPr>
                          <w:sz w:val="72"/>
                          <w:szCs w:val="72"/>
                        </w:rPr>
                      </w:pPr>
                      <w:r w:rsidRPr="0030707D">
                        <w:rPr>
                          <w:sz w:val="72"/>
                          <w:szCs w:val="72"/>
                        </w:rPr>
                        <w:t>And</w:t>
                      </w:r>
                      <w:r w:rsidR="00AA0952" w:rsidRPr="0030707D">
                        <w:rPr>
                          <w:sz w:val="72"/>
                          <w:szCs w:val="72"/>
                        </w:rPr>
                        <w:t xml:space="preserve"> Sustainability Report </w:t>
                      </w:r>
                    </w:p>
                    <w:p w:rsidR="00AA0952" w:rsidRDefault="00AA0952"/>
                  </w:txbxContent>
                </v:textbox>
              </v:shape>
            </w:pict>
          </mc:Fallback>
        </mc:AlternateContent>
      </w:r>
      <w:r w:rsidR="00875CC0">
        <w:rPr>
          <w:i/>
          <w:sz w:val="72"/>
        </w:rPr>
        <w:t xml:space="preserve"> </w:t>
      </w:r>
      <w:r w:rsidR="00B660DD">
        <w:rPr>
          <w:i/>
          <w:sz w:val="72"/>
        </w:rPr>
        <w:t xml:space="preserve"> </w:t>
      </w:r>
      <w:r w:rsidR="00F3051A" w:rsidRPr="00F3051A">
        <w:rPr>
          <w:i/>
          <w:sz w:val="72"/>
        </w:rPr>
        <w:tab/>
        <w:t>2016</w:t>
      </w:r>
      <w:r w:rsidR="001B0AA4">
        <w:rPr>
          <w:noProof/>
          <w:color w:val="0000FF"/>
        </w:rPr>
        <w:drawing>
          <wp:anchor distT="0" distB="0" distL="114300" distR="114300" simplePos="0" relativeHeight="251655165" behindDoc="0" locked="0" layoutInCell="1" allowOverlap="1" wp14:anchorId="119ADF79" wp14:editId="7D7BCE17">
            <wp:simplePos x="0" y="0"/>
            <wp:positionH relativeFrom="margin">
              <wp:posOffset>-1012190</wp:posOffset>
            </wp:positionH>
            <wp:positionV relativeFrom="page">
              <wp:posOffset>6640195</wp:posOffset>
            </wp:positionV>
            <wp:extent cx="5673090" cy="3714750"/>
            <wp:effectExtent l="0" t="0" r="3810" b="0"/>
            <wp:wrapSquare wrapText="bothSides"/>
            <wp:docPr id="2" name="Picture 2" descr="http://www.awe.org.au/uploads/products/images/Australia-Zoo.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we.org.au/uploads/products/images/Australia-Zoo.gif">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3090" cy="3714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0AA4">
        <w:rPr>
          <w:noProof/>
        </w:rPr>
        <w:drawing>
          <wp:anchor distT="0" distB="0" distL="114300" distR="114300" simplePos="0" relativeHeight="251660288" behindDoc="0" locked="0" layoutInCell="1" allowOverlap="1" wp14:anchorId="119E3DD9" wp14:editId="7EB75A1C">
            <wp:simplePos x="0" y="0"/>
            <wp:positionH relativeFrom="margin">
              <wp:posOffset>1544320</wp:posOffset>
            </wp:positionH>
            <wp:positionV relativeFrom="page">
              <wp:posOffset>3531235</wp:posOffset>
            </wp:positionV>
            <wp:extent cx="4333875" cy="2868930"/>
            <wp:effectExtent l="0" t="0" r="9525"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jpg"/>
                    <pic:cNvPicPr/>
                  </pic:nvPicPr>
                  <pic:blipFill>
                    <a:blip r:embed="rId11">
                      <a:extLst>
                        <a:ext uri="{28A0092B-C50C-407E-A947-70E740481C1C}">
                          <a14:useLocalDpi xmlns:a14="http://schemas.microsoft.com/office/drawing/2010/main" val="0"/>
                        </a:ext>
                      </a:extLst>
                    </a:blip>
                    <a:stretch>
                      <a:fillRect/>
                    </a:stretch>
                  </pic:blipFill>
                  <pic:spPr>
                    <a:xfrm>
                      <a:off x="0" y="0"/>
                      <a:ext cx="4333875" cy="2868930"/>
                    </a:xfrm>
                    <a:prstGeom prst="rect">
                      <a:avLst/>
                    </a:prstGeom>
                  </pic:spPr>
                </pic:pic>
              </a:graphicData>
            </a:graphic>
            <wp14:sizeRelH relativeFrom="margin">
              <wp14:pctWidth>0</wp14:pctWidth>
            </wp14:sizeRelH>
            <wp14:sizeRelV relativeFrom="margin">
              <wp14:pctHeight>0</wp14:pctHeight>
            </wp14:sizeRelV>
          </wp:anchor>
        </w:drawing>
      </w:r>
    </w:p>
    <w:p w:rsidR="00AA0952" w:rsidRDefault="00AA0952"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AA0952">
      <w:pPr>
        <w:rPr>
          <w:sz w:val="24"/>
        </w:rPr>
      </w:pPr>
    </w:p>
    <w:p w:rsidR="001B0AA4" w:rsidRDefault="001B0AA4" w:rsidP="001B0AA4">
      <w:pPr>
        <w:pStyle w:val="Heading1"/>
      </w:pPr>
    </w:p>
    <w:p w:rsidR="001B0AA4" w:rsidRDefault="001B0AA4" w:rsidP="001B0AA4">
      <w:pPr>
        <w:rPr>
          <w:sz w:val="32"/>
        </w:rPr>
      </w:pPr>
      <w:r>
        <w:rPr>
          <w:rFonts w:hint="eastAsia"/>
          <w:sz w:val="32"/>
        </w:rPr>
        <w:t>Context Page</w:t>
      </w:r>
    </w:p>
    <w:p w:rsidR="00725A1C" w:rsidRPr="001B0AA4" w:rsidRDefault="00725A1C" w:rsidP="001B0AA4">
      <w:pPr>
        <w:rPr>
          <w:sz w:val="32"/>
        </w:rPr>
      </w:pPr>
    </w:p>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 w:rsidR="001B0AA4" w:rsidRDefault="001B0AA4" w:rsidP="001B0AA4">
      <w:pPr>
        <w:pStyle w:val="Heading1"/>
      </w:pPr>
      <w:r>
        <w:rPr>
          <w:rFonts w:hint="eastAsia"/>
        </w:rPr>
        <w:lastRenderedPageBreak/>
        <w:t xml:space="preserve">Introduction </w:t>
      </w:r>
    </w:p>
    <w:p w:rsidR="001B0AA4" w:rsidRDefault="001B0AA4" w:rsidP="001B0AA4"/>
    <w:p w:rsidR="00F65EED" w:rsidRPr="00077574" w:rsidRDefault="00F65EED" w:rsidP="00F65EED">
      <w:pPr>
        <w:shd w:val="clear" w:color="auto" w:fill="FFFFFF"/>
        <w:spacing w:before="100" w:beforeAutospacing="1" w:after="100" w:afterAutospacing="1" w:line="270" w:lineRule="atLeast"/>
      </w:pPr>
      <w:r w:rsidRPr="00077574">
        <w:t>Australia Zoo is one of the main tourist attractions on the Sunshine Coast</w:t>
      </w:r>
      <w:r w:rsidRPr="00077574">
        <w:rPr>
          <w:rFonts w:hint="eastAsia"/>
        </w:rPr>
        <w:t xml:space="preserve">, the zoo has won many </w:t>
      </w:r>
      <w:r w:rsidRPr="00077574">
        <w:t>awards</w:t>
      </w:r>
      <w:r w:rsidRPr="00077574">
        <w:rPr>
          <w:rFonts w:hint="eastAsia"/>
        </w:rPr>
        <w:t xml:space="preserve"> including winning the 2015 Premier</w:t>
      </w:r>
      <w:r w:rsidRPr="00077574">
        <w:t>’</w:t>
      </w:r>
      <w:r w:rsidR="00875CC0" w:rsidRPr="00077574">
        <w:rPr>
          <w:rFonts w:hint="eastAsia"/>
        </w:rPr>
        <w:t xml:space="preserve">s Sustainability Awards: </w:t>
      </w:r>
      <w:r w:rsidR="00875CC0" w:rsidRPr="00077574">
        <w:t>Y</w:t>
      </w:r>
      <w:r w:rsidR="00875CC0" w:rsidRPr="00077574">
        <w:rPr>
          <w:rFonts w:hint="eastAsia"/>
        </w:rPr>
        <w:t>oung</w:t>
      </w:r>
      <w:r w:rsidR="00875CC0" w:rsidRPr="00077574">
        <w:t xml:space="preserve"> A</w:t>
      </w:r>
      <w:r w:rsidR="00875CC0" w:rsidRPr="00077574">
        <w:rPr>
          <w:rFonts w:hint="eastAsia"/>
        </w:rPr>
        <w:t xml:space="preserve">chievers </w:t>
      </w:r>
      <w:r w:rsidR="00875CC0" w:rsidRPr="00077574">
        <w:t>A</w:t>
      </w:r>
      <w:r w:rsidRPr="00077574">
        <w:rPr>
          <w:rFonts w:hint="eastAsia"/>
        </w:rPr>
        <w:t>ward</w:t>
      </w:r>
      <w:r w:rsidR="00875CC0" w:rsidRPr="00077574">
        <w:t xml:space="preserve"> – Bindi Irwin</w:t>
      </w:r>
      <w:r w:rsidR="00134E49" w:rsidRPr="00077574">
        <w:rPr>
          <w:rFonts w:hint="eastAsia"/>
        </w:rPr>
        <w:t xml:space="preserve">, Tourism Sustainability Award 2014 and </w:t>
      </w:r>
      <w:r w:rsidR="00134E49" w:rsidRPr="00077574">
        <w:t>multiple</w:t>
      </w:r>
      <w:r w:rsidR="00134E49" w:rsidRPr="00077574">
        <w:rPr>
          <w:rFonts w:hint="eastAsia"/>
        </w:rPr>
        <w:t xml:space="preserve"> Awar</w:t>
      </w:r>
      <w:r w:rsidR="00A14B7A" w:rsidRPr="00077574">
        <w:rPr>
          <w:rFonts w:hint="eastAsia"/>
        </w:rPr>
        <w:t>ds for Major Tourist Attraction</w:t>
      </w:r>
      <w:r w:rsidR="00A14B7A" w:rsidRPr="00077574">
        <w:t xml:space="preserve"> on the Sunshine Coast. T</w:t>
      </w:r>
      <w:r w:rsidR="00A14B7A" w:rsidRPr="00077574">
        <w:rPr>
          <w:rFonts w:hint="eastAsia"/>
        </w:rPr>
        <w:t>his report outlines</w:t>
      </w:r>
      <w:r w:rsidR="00A14B7A" w:rsidRPr="00077574">
        <w:t xml:space="preserve"> </w:t>
      </w:r>
      <w:r w:rsidR="00134E49" w:rsidRPr="00077574">
        <w:rPr>
          <w:rFonts w:hint="eastAsia"/>
        </w:rPr>
        <w:t xml:space="preserve">the </w:t>
      </w:r>
      <w:r w:rsidR="00134E49" w:rsidRPr="00077574">
        <w:t>legislati</w:t>
      </w:r>
      <w:r w:rsidR="00875CC0" w:rsidRPr="00077574">
        <w:rPr>
          <w:rFonts w:hint="eastAsia"/>
        </w:rPr>
        <w:t>on</w:t>
      </w:r>
      <w:r w:rsidR="00875CC0" w:rsidRPr="00077574">
        <w:t xml:space="preserve"> for </w:t>
      </w:r>
      <w:r w:rsidR="00134E49" w:rsidRPr="00077574">
        <w:rPr>
          <w:rFonts w:hint="eastAsia"/>
        </w:rPr>
        <w:t>Work Health and S</w:t>
      </w:r>
      <w:r w:rsidR="00134E49" w:rsidRPr="00077574">
        <w:t>a</w:t>
      </w:r>
      <w:r w:rsidR="00134E49" w:rsidRPr="00077574">
        <w:rPr>
          <w:rFonts w:hint="eastAsia"/>
        </w:rPr>
        <w:t>fety</w:t>
      </w:r>
      <w:r w:rsidR="002857D2" w:rsidRPr="00077574">
        <w:rPr>
          <w:rFonts w:hint="eastAsia"/>
        </w:rPr>
        <w:t>, E</w:t>
      </w:r>
      <w:r w:rsidR="00875CC0" w:rsidRPr="00077574">
        <w:rPr>
          <w:rFonts w:hint="eastAsia"/>
        </w:rPr>
        <w:t>nvironmental Sustainability</w:t>
      </w:r>
      <w:r w:rsidR="00875CC0" w:rsidRPr="00077574">
        <w:t xml:space="preserve">, the </w:t>
      </w:r>
      <w:r w:rsidR="002857D2" w:rsidRPr="00077574">
        <w:rPr>
          <w:rFonts w:hint="eastAsia"/>
        </w:rPr>
        <w:t xml:space="preserve">Acts, </w:t>
      </w:r>
      <w:r w:rsidR="00875CC0" w:rsidRPr="00077574">
        <w:rPr>
          <w:rFonts w:hint="eastAsia"/>
        </w:rPr>
        <w:t xml:space="preserve">Codes of Practice and </w:t>
      </w:r>
      <w:r w:rsidR="00A14B7A" w:rsidRPr="00077574">
        <w:rPr>
          <w:rFonts w:hint="eastAsia"/>
        </w:rPr>
        <w:t>Guideline</w:t>
      </w:r>
      <w:r w:rsidR="00875CC0" w:rsidRPr="00077574">
        <w:t xml:space="preserve">s that the zoo follows. The year 11 Business class analysed Australia Zoo for how the zoo follows Work, Health, and Safety and Environmental Friendly Practices and also asked questions about what does Australia Zoo’s sustainability policy with use of waste, water and land. Also recommendations to improve its practices so that the zoo could be eligible for these awards. </w:t>
      </w:r>
    </w:p>
    <w:p w:rsidR="00546A3E" w:rsidRDefault="00546A3E" w:rsidP="00725A1C">
      <w:pPr>
        <w:pStyle w:val="Heading1"/>
      </w:pPr>
    </w:p>
    <w:p w:rsidR="00725A1C" w:rsidRDefault="00725A1C" w:rsidP="001A0093">
      <w:pPr>
        <w:pStyle w:val="Heading1"/>
      </w:pPr>
      <w:r>
        <w:t>Work</w:t>
      </w:r>
      <w:r w:rsidRPr="002D37AC">
        <w:t xml:space="preserve"> Health</w:t>
      </w:r>
      <w:r>
        <w:t xml:space="preserve"> and </w:t>
      </w:r>
      <w:r w:rsidRPr="001A0093">
        <w:t>Safety</w:t>
      </w:r>
      <w:r>
        <w:t xml:space="preserve"> </w:t>
      </w:r>
    </w:p>
    <w:p w:rsidR="00725A1C" w:rsidRDefault="00725A1C" w:rsidP="00725A1C"/>
    <w:p w:rsidR="00AE7A5D" w:rsidRDefault="001A0093" w:rsidP="001A0093">
      <w:pPr>
        <w:pStyle w:val="Heading2"/>
      </w:pPr>
      <w:r>
        <w:t>1.</w:t>
      </w:r>
      <w:r w:rsidR="00725A1C">
        <w:t xml:space="preserve"> Work Health and Safety Documentatio</w:t>
      </w:r>
      <w:r>
        <w:t>n</w:t>
      </w:r>
    </w:p>
    <w:p w:rsidR="00E4008B" w:rsidRPr="00F825E0" w:rsidRDefault="00E4008B" w:rsidP="001A0093">
      <w:r>
        <w:t>Work health and safety (WHS) policy is determined by federal and sta</w:t>
      </w:r>
      <w:r w:rsidR="00875CC0">
        <w:t xml:space="preserve">te governments, with a range of </w:t>
      </w:r>
      <w:r>
        <w:t>community voices, industry groups, unions and the public</w:t>
      </w:r>
      <w:sdt>
        <w:sdtPr>
          <w:id w:val="110407098"/>
          <w:citation/>
        </w:sdtPr>
        <w:sdtContent>
          <w:r w:rsidR="00077574">
            <w:fldChar w:fldCharType="begin"/>
          </w:r>
          <w:r w:rsidR="00077574">
            <w:instrText xml:space="preserve"> CITATION Phi04 \l 3081 </w:instrText>
          </w:r>
          <w:r w:rsidR="00077574">
            <w:fldChar w:fldCharType="separate"/>
          </w:r>
          <w:r w:rsidR="00077574">
            <w:rPr>
              <w:noProof/>
            </w:rPr>
            <w:t xml:space="preserve"> (Sutton, 2004)</w:t>
          </w:r>
          <w:r w:rsidR="00077574">
            <w:fldChar w:fldCharType="end"/>
          </w:r>
        </w:sdtContent>
      </w:sdt>
      <w:r>
        <w:t>. Once the policy has been developed it becomes one of many laws and must be abhorred by all organis</w:t>
      </w:r>
      <w:r w:rsidR="0077002F">
        <w:t xml:space="preserve">ations. </w:t>
      </w:r>
      <w:r w:rsidR="00077574">
        <w:t>The Queensland G</w:t>
      </w:r>
      <w:r>
        <w:t xml:space="preserve">overnment became the first state to pass the </w:t>
      </w:r>
      <w:r w:rsidR="00077574">
        <w:rPr>
          <w:i/>
        </w:rPr>
        <w:t>Work Health and Safety A</w:t>
      </w:r>
      <w:r>
        <w:rPr>
          <w:i/>
        </w:rPr>
        <w:t>ct 2011</w:t>
      </w:r>
      <w:r>
        <w:t xml:space="preserve"> </w:t>
      </w:r>
      <w:r w:rsidR="00077574">
        <w:t>(</w:t>
      </w:r>
      <w:r w:rsidR="00C46170">
        <w:t>QLD</w:t>
      </w:r>
      <w:r w:rsidR="00077574">
        <w:t xml:space="preserve">) came into effect on 1 January 2012 </w:t>
      </w:r>
      <w:r>
        <w:t xml:space="preserve">based on the guidelines of the model WHS Act with minor necessary changes for operation </w:t>
      </w:r>
      <w:r w:rsidR="0077002F">
        <w:t xml:space="preserve">within Queensland jurisdiction. The zoo has twenty seven Acts, Regulations and Codes of Practice the zoo follows, examples of these </w:t>
      </w:r>
      <w:r w:rsidR="00F825E0">
        <w:t>are:</w:t>
      </w:r>
      <w:r w:rsidR="0077002F">
        <w:t xml:space="preserve"> </w:t>
      </w:r>
      <w:r w:rsidR="0077002F" w:rsidRPr="0077002F">
        <w:rPr>
          <w:i/>
        </w:rPr>
        <w:t>WHS Guidelines for Working w</w:t>
      </w:r>
      <w:r w:rsidR="0077002F">
        <w:rPr>
          <w:i/>
        </w:rPr>
        <w:t xml:space="preserve">ith Crocodiles in Captivity 2005, Forest Harvesting Codes of Practice 2007, </w:t>
      </w:r>
      <w:r w:rsidR="00F825E0">
        <w:rPr>
          <w:i/>
        </w:rPr>
        <w:t>managing</w:t>
      </w:r>
      <w:r w:rsidR="0077002F">
        <w:rPr>
          <w:i/>
        </w:rPr>
        <w:t xml:space="preserve"> the Work Environment &amp; Facilities Codes of Practice 2011</w:t>
      </w:r>
      <w:r w:rsidR="0077002F">
        <w:t>.</w:t>
      </w:r>
      <w:r w:rsidR="00F825E0">
        <w:t xml:space="preserve"> </w:t>
      </w:r>
      <w:r w:rsidR="0077002F">
        <w:t xml:space="preserve"> </w:t>
      </w:r>
      <w:r w:rsidR="0077002F">
        <w:rPr>
          <w:i/>
        </w:rPr>
        <w:t xml:space="preserve"> </w:t>
      </w:r>
    </w:p>
    <w:p w:rsidR="00AE7A5D" w:rsidRDefault="00AE7A5D" w:rsidP="00725A1C"/>
    <w:p w:rsidR="00AE7A5D" w:rsidRPr="00571890" w:rsidRDefault="001A0093" w:rsidP="00571890">
      <w:pPr>
        <w:pStyle w:val="Heading2"/>
      </w:pPr>
      <w:r w:rsidRPr="00571890">
        <w:rPr>
          <w:rStyle w:val="Heading2Char"/>
          <w:b/>
          <w:bCs/>
        </w:rPr>
        <w:t>2.</w:t>
      </w:r>
      <w:r w:rsidR="00AE7A5D" w:rsidRPr="00571890">
        <w:rPr>
          <w:rStyle w:val="Heading2Char"/>
          <w:b/>
          <w:bCs/>
        </w:rPr>
        <w:t xml:space="preserve"> How does Australia Zoo Comply?</w:t>
      </w:r>
    </w:p>
    <w:p w:rsidR="00546A3E" w:rsidRDefault="00960D83" w:rsidP="00546A3E">
      <w:r>
        <w:t>Australia Zoo takes Work</w:t>
      </w:r>
      <w:r w:rsidR="00AE7A5D">
        <w:t xml:space="preserve"> Health and Safety very serious as the</w:t>
      </w:r>
      <w:r w:rsidR="00546A3E">
        <w:t>y are dealing with animals and</w:t>
      </w:r>
      <w:r w:rsidR="00AE7A5D">
        <w:t xml:space="preserve"> may lead to injury from either a keeper or a visitor</w:t>
      </w:r>
      <w:r w:rsidR="00546A3E">
        <w:t xml:space="preserve"> which also may lead to suing the zoo for not doing their job to keep all visitors safe. In this section of the report will outline how the zoo follows the Work Health and Safety including: safety of training, First Aid, hazard Identification and food handling. </w:t>
      </w:r>
    </w:p>
    <w:p w:rsidR="00725A1C" w:rsidRDefault="00725A1C" w:rsidP="00546A3E">
      <w:pPr>
        <w:rPr>
          <w:rFonts w:asciiTheme="majorHAnsi" w:eastAsiaTheme="majorEastAsia" w:hAnsiTheme="majorHAnsi" w:cstheme="majorBidi"/>
          <w:i/>
          <w:iCs/>
          <w:color w:val="629DD1" w:themeColor="accent1"/>
          <w:spacing w:val="15"/>
          <w:sz w:val="24"/>
          <w:szCs w:val="24"/>
        </w:rPr>
      </w:pPr>
    </w:p>
    <w:p w:rsidR="001A0093" w:rsidRDefault="001A0093" w:rsidP="00571890">
      <w:pPr>
        <w:pStyle w:val="Heading3"/>
      </w:pPr>
      <w:r>
        <w:t>2.1 Safety Training</w:t>
      </w:r>
    </w:p>
    <w:p w:rsidR="00571890" w:rsidRDefault="00571890" w:rsidP="007C32D2">
      <w:r>
        <w:t>The staff within Australia Zoo has</w:t>
      </w:r>
      <w:r w:rsidR="00B91E23">
        <w:t xml:space="preserve"> </w:t>
      </w:r>
      <w:r w:rsidR="007C32D2">
        <w:t xml:space="preserve">regular training keep up to date with information and handling with the animals. Also wearing the correct clothing, the zoo’s uniform is one but another is the correct footwear such as closed-in covered boots with no heal. When new staff begin work at the zoo, they have inductions before handling the animals so the keeper feels safe when handling and knows the procedures if </w:t>
      </w:r>
      <w:r w:rsidR="00B91E23">
        <w:t>an</w:t>
      </w:r>
      <w:r w:rsidR="007C32D2">
        <w:t xml:space="preserve"> animal misbehaviours.</w:t>
      </w:r>
    </w:p>
    <w:p w:rsidR="007C32D2" w:rsidRDefault="007C32D2" w:rsidP="007C32D2"/>
    <w:p w:rsidR="007C32D2" w:rsidRDefault="007C32D2" w:rsidP="00571890">
      <w:pPr>
        <w:pStyle w:val="Heading3"/>
      </w:pPr>
      <w:r>
        <w:t>2.2 First Aid</w:t>
      </w:r>
    </w:p>
    <w:p w:rsidR="007C32D2" w:rsidRDefault="0030614B" w:rsidP="007C32D2">
      <w:r>
        <w:t xml:space="preserve">First Aid is important if something does happen within the zoo unexpectedly. Not all the staff </w:t>
      </w:r>
      <w:proofErr w:type="gramStart"/>
      <w:r>
        <w:t>have</w:t>
      </w:r>
      <w:proofErr w:type="gramEnd"/>
      <w:r>
        <w:t xml:space="preserve"> a background of training for First Aid because there is First Aid Department on site if a visitor does get hurt in anyway. All of the staff </w:t>
      </w:r>
      <w:proofErr w:type="gramStart"/>
      <w:r>
        <w:t>do</w:t>
      </w:r>
      <w:proofErr w:type="gramEnd"/>
      <w:r>
        <w:t xml:space="preserve"> have radios which they need to have with them at all times to keep in contact in case of an emergency or an</w:t>
      </w:r>
      <w:r w:rsidR="008B0F95">
        <w:t xml:space="preserve"> animal escape from their area. The zoo has two different channels a public channel and a private channel. </w:t>
      </w:r>
    </w:p>
    <w:p w:rsidR="0030614B" w:rsidRDefault="0030614B" w:rsidP="007C32D2"/>
    <w:p w:rsidR="0030614B" w:rsidRDefault="0030614B" w:rsidP="00571890">
      <w:pPr>
        <w:pStyle w:val="Heading3"/>
      </w:pPr>
      <w:r>
        <w:t>2.3 Hazard Identification</w:t>
      </w:r>
    </w:p>
    <w:p w:rsidR="00571890" w:rsidRDefault="00B91E23" w:rsidP="0030614B">
      <w:r>
        <w:t>Within Australia Zoo, all staff must follow the 5 Step Risk Management &amp; Hazard</w:t>
      </w:r>
      <w:r w:rsidR="00571890">
        <w:t xml:space="preserve"> Reporting Process.</w:t>
      </w:r>
    </w:p>
    <w:p w:rsidR="00571890" w:rsidRDefault="00571890" w:rsidP="0030614B">
      <w:pPr>
        <w:pStyle w:val="ListParagraph"/>
        <w:numPr>
          <w:ilvl w:val="0"/>
          <w:numId w:val="4"/>
        </w:numPr>
      </w:pPr>
      <w:r>
        <w:t>Identify Hazard – What is the issue?</w:t>
      </w:r>
    </w:p>
    <w:p w:rsidR="00571890" w:rsidRDefault="00571890" w:rsidP="0030614B">
      <w:pPr>
        <w:pStyle w:val="ListParagraph"/>
        <w:numPr>
          <w:ilvl w:val="0"/>
          <w:numId w:val="4"/>
        </w:numPr>
      </w:pPr>
      <w:r>
        <w:t>Remove Hazard – Correct OR isolate &amp; report</w:t>
      </w:r>
    </w:p>
    <w:p w:rsidR="00571890" w:rsidRDefault="00571890" w:rsidP="0030614B">
      <w:pPr>
        <w:pStyle w:val="ListParagraph"/>
        <w:numPr>
          <w:ilvl w:val="0"/>
          <w:numId w:val="4"/>
        </w:numPr>
      </w:pPr>
      <w:r>
        <w:t>Report Hazard – Complete a hazard report form</w:t>
      </w:r>
    </w:p>
    <w:p w:rsidR="00571890" w:rsidRDefault="00571890" w:rsidP="0030614B">
      <w:pPr>
        <w:pStyle w:val="ListParagraph"/>
        <w:numPr>
          <w:ilvl w:val="0"/>
          <w:numId w:val="4"/>
        </w:numPr>
      </w:pPr>
      <w:r>
        <w:t>Evaluate Risk – likelihood x consequence</w:t>
      </w:r>
    </w:p>
    <w:p w:rsidR="00571890" w:rsidRDefault="00571890" w:rsidP="0030614B">
      <w:pPr>
        <w:pStyle w:val="ListParagraph"/>
        <w:numPr>
          <w:ilvl w:val="0"/>
          <w:numId w:val="4"/>
        </w:numPr>
      </w:pPr>
      <w:r>
        <w:t>Apply Control – Hierarchy of controls</w:t>
      </w:r>
    </w:p>
    <w:p w:rsidR="00D755BA" w:rsidRDefault="00571890" w:rsidP="00571890">
      <w:r>
        <w:t xml:space="preserve"> </w:t>
      </w:r>
    </w:p>
    <w:p w:rsidR="002D37AC" w:rsidRDefault="002D37AC" w:rsidP="0030614B"/>
    <w:p w:rsidR="002D37AC" w:rsidRPr="00571890" w:rsidRDefault="002D37AC" w:rsidP="00571890">
      <w:pPr>
        <w:pStyle w:val="Heading3"/>
      </w:pPr>
      <w:r w:rsidRPr="00571890">
        <w:t xml:space="preserve">2.4 Food Handling </w:t>
      </w:r>
    </w:p>
    <w:p w:rsidR="0030707D" w:rsidRPr="00C46170" w:rsidRDefault="002D37AC" w:rsidP="00B4767B">
      <w:pPr>
        <w:rPr>
          <w:b/>
        </w:rPr>
      </w:pPr>
      <w:r>
        <w:t>Australia Zoo does have a food court with many different meals to choose from</w:t>
      </w:r>
      <w:r w:rsidR="00B4767B">
        <w:t>,</w:t>
      </w:r>
      <w:r>
        <w:t xml:space="preserve"> plus a café. In the past</w:t>
      </w:r>
      <w:r w:rsidR="00B4767B">
        <w:t xml:space="preserve"> the food court was a separately owned</w:t>
      </w:r>
      <w:r>
        <w:t xml:space="preserve"> to the zoo but now</w:t>
      </w:r>
      <w:r w:rsidR="00B4767B">
        <w:t xml:space="preserve"> the food court is owned by the zoo </w:t>
      </w:r>
      <w:r>
        <w:t xml:space="preserve">and in the </w:t>
      </w:r>
      <w:r w:rsidR="0030707D">
        <w:t xml:space="preserve">same department. </w:t>
      </w:r>
      <w:r w:rsidR="0030707D" w:rsidRPr="00C46170">
        <w:rPr>
          <w:b/>
        </w:rPr>
        <w:t xml:space="preserve">The keepers have to be </w:t>
      </w:r>
      <w:r w:rsidR="00B4767B" w:rsidRPr="00C46170">
        <w:rPr>
          <w:b/>
        </w:rPr>
        <w:t>safe when feeding the animals because……</w:t>
      </w:r>
    </w:p>
    <w:p w:rsidR="0030707D" w:rsidRDefault="0030707D" w:rsidP="0030707D">
      <w:pPr>
        <w:pStyle w:val="Heading1"/>
        <w:rPr>
          <w:rFonts w:asciiTheme="minorHAnsi" w:eastAsiaTheme="minorEastAsia" w:hAnsiTheme="minorHAnsi" w:cstheme="minorBidi"/>
          <w:b w:val="0"/>
          <w:bCs w:val="0"/>
          <w:color w:val="auto"/>
          <w:sz w:val="22"/>
          <w:szCs w:val="22"/>
        </w:rPr>
      </w:pPr>
    </w:p>
    <w:p w:rsidR="0030707D" w:rsidRDefault="0030707D" w:rsidP="0030707D">
      <w:pPr>
        <w:pStyle w:val="Heading2"/>
      </w:pPr>
      <w:r>
        <w:t xml:space="preserve">3. </w:t>
      </w:r>
      <w:r w:rsidRPr="001E23FE">
        <w:t>Recommendations</w:t>
      </w:r>
      <w:r>
        <w:t xml:space="preserve"> for improvement </w:t>
      </w:r>
    </w:p>
    <w:p w:rsidR="0030707D" w:rsidRDefault="0030707D" w:rsidP="0030707D">
      <w:pPr>
        <w:pStyle w:val="Heading2"/>
      </w:pPr>
    </w:p>
    <w:p w:rsidR="0030707D" w:rsidRDefault="0030707D" w:rsidP="007165DB">
      <w:pPr>
        <w:pStyle w:val="Heading3"/>
      </w:pPr>
      <w:r w:rsidRPr="007165DB">
        <w:t xml:space="preserve">3.1 </w:t>
      </w:r>
      <w:r w:rsidR="00D64DE2">
        <w:t>All staff need First Aid</w:t>
      </w:r>
    </w:p>
    <w:p w:rsidR="00D64DE2" w:rsidRPr="00D64DE2" w:rsidRDefault="00D64DE2" w:rsidP="00D64DE2">
      <w:r>
        <w:t>All Australia Zoo staff need to have a background of First Aid.</w:t>
      </w:r>
    </w:p>
    <w:p w:rsidR="0030707D" w:rsidRDefault="0030707D" w:rsidP="0030707D"/>
    <w:p w:rsidR="0030707D" w:rsidRDefault="0030707D" w:rsidP="0030707D"/>
    <w:p w:rsidR="0030707D" w:rsidRDefault="0030707D" w:rsidP="0030707D"/>
    <w:p w:rsidR="0030707D" w:rsidRDefault="0030707D" w:rsidP="0030707D"/>
    <w:p w:rsidR="0030707D" w:rsidRDefault="0030707D" w:rsidP="0030707D"/>
    <w:p w:rsidR="0030707D" w:rsidRDefault="0030707D" w:rsidP="0030707D"/>
    <w:p w:rsidR="00E23548" w:rsidRDefault="00E23548" w:rsidP="00E23548">
      <w:pPr>
        <w:pStyle w:val="Heading1"/>
      </w:pPr>
      <w:r>
        <w:lastRenderedPageBreak/>
        <w:t>Sustainability</w:t>
      </w:r>
    </w:p>
    <w:p w:rsidR="00E23548" w:rsidRDefault="00E23548" w:rsidP="00E23548">
      <w:pPr>
        <w:pStyle w:val="Heading2"/>
      </w:pPr>
    </w:p>
    <w:p w:rsidR="0030707D" w:rsidRDefault="00E23548" w:rsidP="00E23548">
      <w:pPr>
        <w:pStyle w:val="Heading2"/>
      </w:pPr>
      <w:r>
        <w:t xml:space="preserve">4. Environmental Sustainability  </w:t>
      </w:r>
    </w:p>
    <w:p w:rsidR="00614FC4" w:rsidRDefault="00614FC4" w:rsidP="00E23548"/>
    <w:p w:rsidR="00B8772C" w:rsidRDefault="00B8772C" w:rsidP="00E23548"/>
    <w:p w:rsidR="00B8772C" w:rsidRDefault="00B8772C" w:rsidP="00E23548"/>
    <w:p w:rsidR="00614FC4" w:rsidRDefault="008A04BA" w:rsidP="00571890">
      <w:pPr>
        <w:pStyle w:val="Heading3"/>
      </w:pPr>
      <w:r>
        <w:t>4.1 Legislation</w:t>
      </w:r>
    </w:p>
    <w:p w:rsidR="008A04BA" w:rsidRDefault="008A04BA" w:rsidP="008A04BA"/>
    <w:p w:rsidR="00A417EC" w:rsidRDefault="00A417EC" w:rsidP="008A04BA"/>
    <w:p w:rsidR="00A417EC" w:rsidRDefault="00A417EC" w:rsidP="008A04BA"/>
    <w:p w:rsidR="00A417EC" w:rsidRDefault="00A417EC" w:rsidP="00571890">
      <w:pPr>
        <w:pStyle w:val="Heading3"/>
      </w:pPr>
      <w:r>
        <w:t>4.2 Important of Implementing Environmental Sustainability</w:t>
      </w:r>
    </w:p>
    <w:p w:rsidR="00A417EC" w:rsidRDefault="00B8772C" w:rsidP="00A417EC">
      <w:r>
        <w:t xml:space="preserve">The meaning of Environmental Sustainability is the ability to maintain the qualities that are valued in the physical environment. The organizing principle for sustainability development, which includes the four interconnected domains: ecology, economics, politics and culture. This section of the report will outline environmental friendly practices such as carbon footprint, waste, water, land and energy. </w:t>
      </w:r>
    </w:p>
    <w:p w:rsidR="00A417EC" w:rsidRDefault="00A417EC" w:rsidP="00A417EC"/>
    <w:p w:rsidR="00A417EC" w:rsidRDefault="00A417EC" w:rsidP="00A417EC">
      <w:pPr>
        <w:pStyle w:val="Heading2"/>
      </w:pPr>
      <w:r>
        <w:t>5. Analysis and Evaluation of Sustainability Program</w:t>
      </w:r>
    </w:p>
    <w:p w:rsidR="00A417EC" w:rsidRDefault="00A417EC" w:rsidP="00A417EC"/>
    <w:p w:rsidR="00A417EC" w:rsidRDefault="00A417EC" w:rsidP="00571890">
      <w:pPr>
        <w:pStyle w:val="Heading3"/>
      </w:pPr>
      <w:r>
        <w:t>5.1 Waste</w:t>
      </w:r>
    </w:p>
    <w:p w:rsidR="00F4243F" w:rsidRDefault="004D0956">
      <w:r>
        <w:t>The zoo uses recycl</w:t>
      </w:r>
      <w:r w:rsidR="00F4243F">
        <w:t xml:space="preserve">able materials such as </w:t>
      </w:r>
      <w:r w:rsidR="0092619D" w:rsidRPr="0092619D">
        <w:t>ceramic</w:t>
      </w:r>
      <w:r w:rsidR="0092619D">
        <w:t xml:space="preserve"> </w:t>
      </w:r>
      <w:r w:rsidR="00E72FF7">
        <w:t>plate</w:t>
      </w:r>
      <w:r w:rsidR="00203A78">
        <w:t xml:space="preserve">s, </w:t>
      </w:r>
      <w:r w:rsidR="00F4243F">
        <w:t xml:space="preserve">metal </w:t>
      </w:r>
      <w:r>
        <w:t>cutlery</w:t>
      </w:r>
      <w:r w:rsidR="00203A78">
        <w:t xml:space="preserve"> and provide recycle bins</w:t>
      </w:r>
      <w:r>
        <w:t xml:space="preserve"> </w:t>
      </w:r>
      <w:r w:rsidR="00F4243F">
        <w:t>because it’s better for the environment</w:t>
      </w:r>
      <w:r w:rsidR="0092619D">
        <w:t xml:space="preserve"> which also makes it better </w:t>
      </w:r>
      <w:r w:rsidR="00F4243F">
        <w:t>for the animal</w:t>
      </w:r>
      <w:r w:rsidR="0092619D">
        <w:t>s</w:t>
      </w:r>
      <w:r w:rsidR="00F4243F">
        <w:t xml:space="preserve">. The reason why the zoo </w:t>
      </w:r>
      <w:r w:rsidR="0092619D">
        <w:t>decided to use metal cutlery and ceramic plates is because they would have discuss whether using more water been better for the environment than throwing out all the plastic</w:t>
      </w:r>
      <w:r w:rsidR="00203A78">
        <w:t xml:space="preserve"> materials. </w:t>
      </w:r>
      <w:r w:rsidR="0092619D">
        <w:t xml:space="preserve"> </w:t>
      </w:r>
    </w:p>
    <w:p w:rsidR="00203A78" w:rsidRDefault="00203A78"/>
    <w:p w:rsidR="00203A78" w:rsidRDefault="00203A78" w:rsidP="00571890">
      <w:pPr>
        <w:pStyle w:val="Heading3"/>
      </w:pPr>
      <w:r>
        <w:t>5.2 Water</w:t>
      </w:r>
    </w:p>
    <w:p w:rsidR="00203A78" w:rsidRDefault="00B4767B" w:rsidP="00203A78">
      <w:r>
        <w:t>Australia Zoo manages its water uses by reusing the water on gardens. The zoo doesn’</w:t>
      </w:r>
      <w:r w:rsidR="0003569A">
        <w:t>t use grey water, only dam and boil are being used at the moment, therefore in the future the zoo may use grey water. The zoo use dams, tanks, rain wat</w:t>
      </w:r>
      <w:r w:rsidR="00D6292A">
        <w:t xml:space="preserve">er, self-filling water taps for visitors to use. </w:t>
      </w:r>
    </w:p>
    <w:p w:rsidR="00D6292A" w:rsidRDefault="00D6292A" w:rsidP="00203A78"/>
    <w:p w:rsidR="00D6292A" w:rsidRDefault="00D6292A" w:rsidP="00203A78"/>
    <w:p w:rsidR="00D6292A" w:rsidRDefault="00D6292A" w:rsidP="00203A78"/>
    <w:p w:rsidR="00D6292A" w:rsidRDefault="00D6292A" w:rsidP="00571890">
      <w:pPr>
        <w:pStyle w:val="Heading3"/>
      </w:pPr>
      <w:r>
        <w:lastRenderedPageBreak/>
        <w:t xml:space="preserve">5.3 Energy </w:t>
      </w:r>
    </w:p>
    <w:p w:rsidR="008442B5" w:rsidRDefault="002176A8" w:rsidP="00D6292A">
      <w:r>
        <w:t xml:space="preserve">Australia zoo has electric golf buggies and also a shuttle bus that is used for staff and visitors is a choice to move around the zoo if preferred. Air-conditioners are used in very </w:t>
      </w:r>
      <w:r w:rsidR="005D3141">
        <w:t>few areas</w:t>
      </w:r>
      <w:r>
        <w:t xml:space="preserve"> around the zoo such as the wombats but the temperature </w:t>
      </w:r>
      <w:r w:rsidR="005D3141">
        <w:t xml:space="preserve">differs on certain animals. The zoo has a few ideas for the zoo in the future that will miner the energy use.  </w:t>
      </w:r>
    </w:p>
    <w:p w:rsidR="008442B5" w:rsidRDefault="008442B5" w:rsidP="008442B5"/>
    <w:p w:rsidR="008442B5" w:rsidRDefault="008442B5" w:rsidP="008442B5"/>
    <w:p w:rsidR="008442B5" w:rsidRDefault="00B8772C" w:rsidP="00571890">
      <w:pPr>
        <w:pStyle w:val="Heading3"/>
      </w:pPr>
      <w:r>
        <w:t>5.4</w:t>
      </w:r>
      <w:r w:rsidR="008442B5">
        <w:t xml:space="preserve"> Land</w:t>
      </w:r>
    </w:p>
    <w:p w:rsidR="008442B5" w:rsidRDefault="00571890" w:rsidP="008442B5">
      <w:r>
        <w:t xml:space="preserve">Australia </w:t>
      </w:r>
      <w:r w:rsidR="00722680">
        <w:t xml:space="preserve">zoo has over 410,000 acers of land. The zoo reuses plants/branches for a few of different types of animals when each one is done with them. Such as a Koala, they eat all the yummy </w:t>
      </w:r>
      <w:r w:rsidR="00722680" w:rsidRPr="00722680">
        <w:t>eucalyptus leaves</w:t>
      </w:r>
      <w:r w:rsidR="00722680">
        <w:t xml:space="preserve"> than after</w:t>
      </w:r>
      <w:r w:rsidR="00AC721C">
        <w:t xml:space="preserve"> the branch gets passed onto the </w:t>
      </w:r>
      <w:r w:rsidR="007165DB">
        <w:t>wombat</w:t>
      </w:r>
      <w:r w:rsidR="00AC721C">
        <w:t>s than followed by into the bird</w:t>
      </w:r>
      <w:r w:rsidR="00D64DE2">
        <w:t xml:space="preserve"> enclosure. </w:t>
      </w:r>
    </w:p>
    <w:p w:rsidR="002176A8" w:rsidRDefault="007165DB" w:rsidP="008442B5">
      <w:r>
        <w:t>Australia Zoo Wildlife Hospital is very environmentally</w:t>
      </w:r>
      <w:r w:rsidR="005B4301">
        <w:t xml:space="preserve"> friendly as it has hay bales inside the walls as well as rammed earth wall too, bamboo on the ceiling</w:t>
      </w:r>
      <w:r w:rsidR="00D64DE2">
        <w:t>, open plan and natural light, recycled material flooring</w:t>
      </w:r>
      <w:r w:rsidR="005B4301">
        <w:t xml:space="preserve"> and whirly birds. </w:t>
      </w:r>
    </w:p>
    <w:p w:rsidR="002176A8" w:rsidRDefault="002176A8" w:rsidP="008442B5"/>
    <w:p w:rsidR="008442B5" w:rsidRDefault="00B8772C" w:rsidP="00571890">
      <w:pPr>
        <w:pStyle w:val="Heading3"/>
      </w:pPr>
      <w:r>
        <w:t>5.5</w:t>
      </w:r>
      <w:r w:rsidR="002176A8">
        <w:t xml:space="preserve"> Carbon Footprint</w:t>
      </w:r>
    </w:p>
    <w:p w:rsidR="005D3141" w:rsidRDefault="005D3141" w:rsidP="005D3141">
      <w:r>
        <w:t xml:space="preserve">The zoo is in a unique position as a nature-based attraction promoting conservation values. It is important to Australia to ensure the protection of any areas of significant environmental value within the zoo properties. Such initiatives include: minimising energy consumptions, recycling initiative with </w:t>
      </w:r>
      <w:r w:rsidR="00CF2A58">
        <w:t xml:space="preserve">Coca-Cola, mobile phone recycling program, environmentally friendly paper, recycling with Visy for all paper, water conservation, garden maintenance, BP Global choice program, Biodegradable cleaning solutions, biodegradable coffee cups. </w:t>
      </w:r>
    </w:p>
    <w:p w:rsidR="007165DB" w:rsidRDefault="007165DB" w:rsidP="005D3141"/>
    <w:p w:rsidR="007165DB" w:rsidRDefault="007165DB" w:rsidP="007165DB">
      <w:pPr>
        <w:pStyle w:val="Heading2"/>
      </w:pPr>
    </w:p>
    <w:p w:rsidR="007165DB" w:rsidRDefault="007165DB" w:rsidP="007165DB">
      <w:pPr>
        <w:pStyle w:val="Heading2"/>
      </w:pPr>
      <w:r>
        <w:t xml:space="preserve">6. Recommendation for improvement </w:t>
      </w:r>
    </w:p>
    <w:p w:rsidR="007165DB" w:rsidRDefault="007165DB" w:rsidP="00D64DE2">
      <w:pPr>
        <w:pStyle w:val="Heading3"/>
      </w:pPr>
    </w:p>
    <w:p w:rsidR="007165DB" w:rsidRDefault="00D64DE2" w:rsidP="00D64DE2">
      <w:pPr>
        <w:pStyle w:val="Heading3"/>
      </w:pPr>
      <w:r>
        <w:t xml:space="preserve">6.1 Solar Panels </w:t>
      </w:r>
      <w:bookmarkStart w:id="0" w:name="_GoBack"/>
      <w:bookmarkEnd w:id="0"/>
    </w:p>
    <w:p w:rsidR="00D64DE2" w:rsidRDefault="00D64DE2" w:rsidP="00D64DE2">
      <w:r>
        <w:t xml:space="preserve">In the future Australia Zoo is investigating to installing options </w:t>
      </w:r>
    </w:p>
    <w:p w:rsidR="00F825E0" w:rsidRDefault="00F825E0" w:rsidP="00D64DE2"/>
    <w:p w:rsidR="00F825E0" w:rsidRDefault="00F825E0" w:rsidP="00D64DE2"/>
    <w:p w:rsidR="00F825E0" w:rsidRDefault="00F825E0" w:rsidP="00D64DE2"/>
    <w:p w:rsidR="00F825E0" w:rsidRDefault="00F825E0" w:rsidP="00F825E0"/>
    <w:p w:rsidR="00F825E0" w:rsidRDefault="00F825E0" w:rsidP="00F825E0">
      <w:pPr>
        <w:pStyle w:val="Heading2"/>
      </w:pPr>
      <w:r w:rsidRPr="00F825E0">
        <w:lastRenderedPageBreak/>
        <w:t>7.</w:t>
      </w:r>
      <w:r>
        <w:t xml:space="preserve"> Appendices </w:t>
      </w:r>
    </w:p>
    <w:p w:rsidR="00F825E0" w:rsidRDefault="00F825E0" w:rsidP="00F825E0">
      <w:pPr>
        <w:pStyle w:val="Heading2"/>
      </w:pPr>
    </w:p>
    <w:p w:rsidR="00F825E0" w:rsidRDefault="00F825E0" w:rsidP="00F825E0">
      <w:pPr>
        <w:pStyle w:val="Heading3"/>
      </w:pPr>
      <w:r>
        <w:t>7.1 Appendix 1</w:t>
      </w:r>
    </w:p>
    <w:p w:rsidR="00F825E0" w:rsidRDefault="00F825E0" w:rsidP="00F825E0">
      <w:r>
        <w:t>The 27 relevant codes of practice</w:t>
      </w:r>
    </w:p>
    <w:p w:rsidR="00F825E0" w:rsidRPr="00F825E0" w:rsidRDefault="00F825E0" w:rsidP="00F825E0">
      <w:r>
        <w:rPr>
          <w:noProof/>
        </w:rPr>
        <w:drawing>
          <wp:anchor distT="0" distB="0" distL="114300" distR="114300" simplePos="0" relativeHeight="251662336" behindDoc="0" locked="0" layoutInCell="1" allowOverlap="1">
            <wp:simplePos x="0" y="0"/>
            <wp:positionH relativeFrom="margin">
              <wp:posOffset>-406400</wp:posOffset>
            </wp:positionH>
            <wp:positionV relativeFrom="margin">
              <wp:posOffset>3654425</wp:posOffset>
            </wp:positionV>
            <wp:extent cx="3179445" cy="2432050"/>
            <wp:effectExtent l="0" t="0" r="190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4821" t="44445" r="59925" b="21846"/>
                    <a:stretch/>
                  </pic:blipFill>
                  <pic:spPr bwMode="auto">
                    <a:xfrm>
                      <a:off x="0" y="0"/>
                      <a:ext cx="3179445" cy="2432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3274024" wp14:editId="63D46D02">
            <wp:simplePos x="0" y="0"/>
            <wp:positionH relativeFrom="margin">
              <wp:posOffset>-408305</wp:posOffset>
            </wp:positionH>
            <wp:positionV relativeFrom="margin">
              <wp:posOffset>1281430</wp:posOffset>
            </wp:positionV>
            <wp:extent cx="6426200" cy="25101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5335" t="11074" r="24062" b="54454"/>
                    <a:stretch/>
                  </pic:blipFill>
                  <pic:spPr bwMode="auto">
                    <a:xfrm>
                      <a:off x="0" y="0"/>
                      <a:ext cx="6426200" cy="2510155"/>
                    </a:xfrm>
                    <a:prstGeom prst="rect">
                      <a:avLst/>
                    </a:prstGeom>
                    <a:ln>
                      <a:noFill/>
                    </a:ln>
                    <a:extLst>
                      <a:ext uri="{53640926-AAD7-44D8-BBD7-CCE9431645EC}">
                        <a14:shadowObscured xmlns:a14="http://schemas.microsoft.com/office/drawing/2010/main"/>
                      </a:ext>
                    </a:extLst>
                  </pic:spPr>
                </pic:pic>
              </a:graphicData>
            </a:graphic>
          </wp:anchor>
        </w:drawing>
      </w:r>
    </w:p>
    <w:sectPr w:rsidR="00F825E0" w:rsidRPr="00F825E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07D" w:rsidRDefault="0030707D" w:rsidP="0030707D">
      <w:pPr>
        <w:spacing w:after="0" w:line="240" w:lineRule="auto"/>
      </w:pPr>
      <w:r>
        <w:separator/>
      </w:r>
    </w:p>
  </w:endnote>
  <w:endnote w:type="continuationSeparator" w:id="0">
    <w:p w:rsidR="0030707D" w:rsidRDefault="0030707D" w:rsidP="00307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7D" w:rsidRDefault="0030707D">
    <w:pPr>
      <w:pStyle w:val="Footer"/>
    </w:pPr>
    <w:r>
      <w:t xml:space="preserve">Australia Zoo Report </w:t>
    </w:r>
    <w:r>
      <w:tab/>
    </w:r>
    <w:r>
      <w:tab/>
      <w:t xml:space="preserve">Abby Baguley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07D" w:rsidRDefault="0030707D" w:rsidP="0030707D">
      <w:pPr>
        <w:spacing w:after="0" w:line="240" w:lineRule="auto"/>
      </w:pPr>
      <w:r>
        <w:separator/>
      </w:r>
    </w:p>
  </w:footnote>
  <w:footnote w:type="continuationSeparator" w:id="0">
    <w:p w:rsidR="0030707D" w:rsidRDefault="0030707D" w:rsidP="003070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7D" w:rsidRDefault="0030707D">
    <w:pPr>
      <w:pStyle w:val="Header"/>
    </w:pPr>
    <w:r>
      <w:t xml:space="preserve">Work Health, Safety and Sustainability </w:t>
    </w:r>
    <w:r>
      <w:tab/>
    </w:r>
    <w:r>
      <w:tab/>
      <w:t xml:space="preserve">Term 2 </w:t>
    </w:r>
  </w:p>
  <w:p w:rsidR="0030707D" w:rsidRDefault="0030707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B06C3"/>
    <w:multiLevelType w:val="hybridMultilevel"/>
    <w:tmpl w:val="3E2A324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38A0B54"/>
    <w:multiLevelType w:val="multilevel"/>
    <w:tmpl w:val="8D3A7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521AA0"/>
    <w:multiLevelType w:val="multilevel"/>
    <w:tmpl w:val="778CCC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59677A44"/>
    <w:multiLevelType w:val="hybridMultilevel"/>
    <w:tmpl w:val="C78CEF64"/>
    <w:lvl w:ilvl="0" w:tplc="0C09000F">
      <w:start w:val="7"/>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6D0230E7"/>
    <w:multiLevelType w:val="hybridMultilevel"/>
    <w:tmpl w:val="69FC8ABA"/>
    <w:lvl w:ilvl="0" w:tplc="B2AAD06C">
      <w:start w:val="7"/>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76A03D05"/>
    <w:multiLevelType w:val="hybridMultilevel"/>
    <w:tmpl w:val="CE7C10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952"/>
    <w:rsid w:val="0003569A"/>
    <w:rsid w:val="00077574"/>
    <w:rsid w:val="00134E49"/>
    <w:rsid w:val="0017434C"/>
    <w:rsid w:val="001A0093"/>
    <w:rsid w:val="001B0AA4"/>
    <w:rsid w:val="00203A78"/>
    <w:rsid w:val="002176A8"/>
    <w:rsid w:val="002857D2"/>
    <w:rsid w:val="002D37AC"/>
    <w:rsid w:val="002D4E1F"/>
    <w:rsid w:val="0030614B"/>
    <w:rsid w:val="0030707D"/>
    <w:rsid w:val="00312943"/>
    <w:rsid w:val="00384B29"/>
    <w:rsid w:val="004D0956"/>
    <w:rsid w:val="00546A3E"/>
    <w:rsid w:val="00571890"/>
    <w:rsid w:val="005B4301"/>
    <w:rsid w:val="005D3141"/>
    <w:rsid w:val="00614FC4"/>
    <w:rsid w:val="00626777"/>
    <w:rsid w:val="00630578"/>
    <w:rsid w:val="00651609"/>
    <w:rsid w:val="007165DB"/>
    <w:rsid w:val="00722680"/>
    <w:rsid w:val="00725A1C"/>
    <w:rsid w:val="0077002F"/>
    <w:rsid w:val="007C32D2"/>
    <w:rsid w:val="008442B5"/>
    <w:rsid w:val="00844C81"/>
    <w:rsid w:val="00875CC0"/>
    <w:rsid w:val="008A04BA"/>
    <w:rsid w:val="008B0F95"/>
    <w:rsid w:val="0092619D"/>
    <w:rsid w:val="00960D83"/>
    <w:rsid w:val="00A14B7A"/>
    <w:rsid w:val="00A417EC"/>
    <w:rsid w:val="00AA0952"/>
    <w:rsid w:val="00AC721C"/>
    <w:rsid w:val="00AE7A5D"/>
    <w:rsid w:val="00B4767B"/>
    <w:rsid w:val="00B660DD"/>
    <w:rsid w:val="00B8772C"/>
    <w:rsid w:val="00B91E23"/>
    <w:rsid w:val="00C46170"/>
    <w:rsid w:val="00CF2A58"/>
    <w:rsid w:val="00D6292A"/>
    <w:rsid w:val="00D64DE2"/>
    <w:rsid w:val="00D755BA"/>
    <w:rsid w:val="00DA7000"/>
    <w:rsid w:val="00E23548"/>
    <w:rsid w:val="00E4008B"/>
    <w:rsid w:val="00E4035A"/>
    <w:rsid w:val="00E72FF7"/>
    <w:rsid w:val="00F134E8"/>
    <w:rsid w:val="00F3051A"/>
    <w:rsid w:val="00F4243F"/>
    <w:rsid w:val="00F65EED"/>
    <w:rsid w:val="00F825E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0AA4"/>
    <w:pPr>
      <w:keepNext/>
      <w:keepLines/>
      <w:spacing w:before="480" w:after="0"/>
      <w:outlineLvl w:val="0"/>
    </w:pPr>
    <w:rPr>
      <w:rFonts w:asciiTheme="majorHAnsi" w:eastAsiaTheme="majorEastAsia" w:hAnsiTheme="majorHAnsi" w:cstheme="majorBidi"/>
      <w:b/>
      <w:bCs/>
      <w:color w:val="3476B1" w:themeColor="accent1" w:themeShade="BF"/>
      <w:sz w:val="28"/>
      <w:szCs w:val="28"/>
    </w:rPr>
  </w:style>
  <w:style w:type="paragraph" w:styleId="Heading2">
    <w:name w:val="heading 2"/>
    <w:basedOn w:val="Normal"/>
    <w:next w:val="Normal"/>
    <w:link w:val="Heading2Char"/>
    <w:uiPriority w:val="9"/>
    <w:unhideWhenUsed/>
    <w:qFormat/>
    <w:rsid w:val="00546A3E"/>
    <w:pPr>
      <w:keepNext/>
      <w:keepLines/>
      <w:spacing w:before="200" w:after="0"/>
      <w:outlineLvl w:val="1"/>
    </w:pPr>
    <w:rPr>
      <w:rFonts w:asciiTheme="majorHAnsi" w:eastAsiaTheme="majorEastAsia" w:hAnsiTheme="majorHAnsi" w:cstheme="majorBidi"/>
      <w:b/>
      <w:bCs/>
      <w:color w:val="629DD1" w:themeColor="accent1"/>
      <w:sz w:val="26"/>
      <w:szCs w:val="26"/>
    </w:rPr>
  </w:style>
  <w:style w:type="paragraph" w:styleId="Heading3">
    <w:name w:val="heading 3"/>
    <w:basedOn w:val="Normal"/>
    <w:next w:val="Normal"/>
    <w:link w:val="Heading3Char"/>
    <w:uiPriority w:val="9"/>
    <w:unhideWhenUsed/>
    <w:qFormat/>
    <w:rsid w:val="00546A3E"/>
    <w:pPr>
      <w:keepNext/>
      <w:keepLines/>
      <w:spacing w:before="200" w:after="0"/>
      <w:outlineLvl w:val="2"/>
    </w:pPr>
    <w:rPr>
      <w:rFonts w:asciiTheme="majorHAnsi" w:eastAsiaTheme="majorEastAsia" w:hAnsiTheme="majorHAnsi" w:cstheme="majorBidi"/>
      <w:b/>
      <w:bCs/>
      <w:color w:val="629DD1" w:themeColor="accent1"/>
    </w:rPr>
  </w:style>
  <w:style w:type="paragraph" w:styleId="Heading4">
    <w:name w:val="heading 4"/>
    <w:basedOn w:val="Normal"/>
    <w:next w:val="Normal"/>
    <w:link w:val="Heading4Char"/>
    <w:uiPriority w:val="9"/>
    <w:unhideWhenUsed/>
    <w:qFormat/>
    <w:rsid w:val="00546A3E"/>
    <w:pPr>
      <w:keepNext/>
      <w:keepLines/>
      <w:spacing w:before="200" w:after="0"/>
      <w:outlineLvl w:val="3"/>
    </w:pPr>
    <w:rPr>
      <w:rFonts w:asciiTheme="majorHAnsi" w:eastAsiaTheme="majorEastAsia" w:hAnsiTheme="majorHAnsi" w:cstheme="majorBidi"/>
      <w:b/>
      <w:bCs/>
      <w:i/>
      <w:iCs/>
      <w:color w:val="629DD1"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0952"/>
    <w:pPr>
      <w:pBdr>
        <w:bottom w:val="single" w:sz="8" w:space="4" w:color="629DD1" w:themeColor="accent1"/>
      </w:pBdr>
      <w:spacing w:after="300" w:line="240" w:lineRule="auto"/>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itleChar">
    <w:name w:val="Title Char"/>
    <w:basedOn w:val="DefaultParagraphFont"/>
    <w:link w:val="Title"/>
    <w:uiPriority w:val="10"/>
    <w:rsid w:val="00AA0952"/>
    <w:rPr>
      <w:rFonts w:asciiTheme="majorHAnsi" w:eastAsiaTheme="majorEastAsia" w:hAnsiTheme="majorHAnsi" w:cstheme="majorBidi"/>
      <w:color w:val="1B1D3D" w:themeColor="text2" w:themeShade="BF"/>
      <w:spacing w:val="5"/>
      <w:kern w:val="28"/>
      <w:sz w:val="52"/>
      <w:szCs w:val="52"/>
    </w:rPr>
  </w:style>
  <w:style w:type="paragraph" w:styleId="BalloonText">
    <w:name w:val="Balloon Text"/>
    <w:basedOn w:val="Normal"/>
    <w:link w:val="BalloonTextChar"/>
    <w:uiPriority w:val="99"/>
    <w:semiHidden/>
    <w:unhideWhenUsed/>
    <w:rsid w:val="00AA0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952"/>
    <w:rPr>
      <w:rFonts w:ascii="Tahoma" w:hAnsi="Tahoma" w:cs="Tahoma"/>
      <w:sz w:val="16"/>
      <w:szCs w:val="16"/>
    </w:rPr>
  </w:style>
  <w:style w:type="paragraph" w:styleId="NoSpacing">
    <w:name w:val="No Spacing"/>
    <w:link w:val="NoSpacingChar"/>
    <w:uiPriority w:val="1"/>
    <w:qFormat/>
    <w:rsid w:val="00F3051A"/>
    <w:pPr>
      <w:spacing w:after="0" w:line="240" w:lineRule="auto"/>
    </w:pPr>
    <w:rPr>
      <w:lang w:val="en-US" w:eastAsia="ja-JP"/>
    </w:rPr>
  </w:style>
  <w:style w:type="character" w:customStyle="1" w:styleId="NoSpacingChar">
    <w:name w:val="No Spacing Char"/>
    <w:basedOn w:val="DefaultParagraphFont"/>
    <w:link w:val="NoSpacing"/>
    <w:uiPriority w:val="1"/>
    <w:rsid w:val="00F3051A"/>
    <w:rPr>
      <w:lang w:val="en-US" w:eastAsia="ja-JP"/>
    </w:rPr>
  </w:style>
  <w:style w:type="character" w:customStyle="1" w:styleId="Heading1Char">
    <w:name w:val="Heading 1 Char"/>
    <w:basedOn w:val="DefaultParagraphFont"/>
    <w:link w:val="Heading1"/>
    <w:uiPriority w:val="9"/>
    <w:rsid w:val="001B0AA4"/>
    <w:rPr>
      <w:rFonts w:asciiTheme="majorHAnsi" w:eastAsiaTheme="majorEastAsia" w:hAnsiTheme="majorHAnsi" w:cstheme="majorBidi"/>
      <w:b/>
      <w:bCs/>
      <w:color w:val="3476B1" w:themeColor="accent1" w:themeShade="BF"/>
      <w:sz w:val="28"/>
      <w:szCs w:val="28"/>
    </w:rPr>
  </w:style>
  <w:style w:type="paragraph" w:styleId="TOCHeading">
    <w:name w:val="TOC Heading"/>
    <w:basedOn w:val="Heading1"/>
    <w:next w:val="Normal"/>
    <w:uiPriority w:val="39"/>
    <w:unhideWhenUsed/>
    <w:qFormat/>
    <w:rsid w:val="001B0AA4"/>
    <w:pPr>
      <w:outlineLvl w:val="9"/>
    </w:pPr>
    <w:rPr>
      <w:lang w:val="en-US" w:eastAsia="ja-JP"/>
    </w:rPr>
  </w:style>
  <w:style w:type="paragraph" w:styleId="ListParagraph">
    <w:name w:val="List Paragraph"/>
    <w:basedOn w:val="Normal"/>
    <w:uiPriority w:val="34"/>
    <w:qFormat/>
    <w:rsid w:val="001B0AA4"/>
    <w:pPr>
      <w:ind w:left="720"/>
      <w:contextualSpacing/>
    </w:pPr>
  </w:style>
  <w:style w:type="paragraph" w:styleId="Subtitle">
    <w:name w:val="Subtitle"/>
    <w:basedOn w:val="Normal"/>
    <w:next w:val="Normal"/>
    <w:link w:val="SubtitleChar"/>
    <w:uiPriority w:val="11"/>
    <w:qFormat/>
    <w:rsid w:val="00725A1C"/>
    <w:pPr>
      <w:numPr>
        <w:ilvl w:val="1"/>
      </w:numPr>
    </w:pPr>
    <w:rPr>
      <w:rFonts w:asciiTheme="majorHAnsi" w:eastAsiaTheme="majorEastAsia" w:hAnsiTheme="majorHAnsi" w:cstheme="majorBidi"/>
      <w:i/>
      <w:iCs/>
      <w:color w:val="629DD1" w:themeColor="accent1"/>
      <w:spacing w:val="15"/>
      <w:sz w:val="24"/>
      <w:szCs w:val="24"/>
    </w:rPr>
  </w:style>
  <w:style w:type="character" w:customStyle="1" w:styleId="SubtitleChar">
    <w:name w:val="Subtitle Char"/>
    <w:basedOn w:val="DefaultParagraphFont"/>
    <w:link w:val="Subtitle"/>
    <w:uiPriority w:val="11"/>
    <w:rsid w:val="00725A1C"/>
    <w:rPr>
      <w:rFonts w:asciiTheme="majorHAnsi" w:eastAsiaTheme="majorEastAsia" w:hAnsiTheme="majorHAnsi" w:cstheme="majorBidi"/>
      <w:i/>
      <w:iCs/>
      <w:color w:val="629DD1" w:themeColor="accent1"/>
      <w:spacing w:val="15"/>
      <w:sz w:val="24"/>
      <w:szCs w:val="24"/>
    </w:rPr>
  </w:style>
  <w:style w:type="paragraph" w:styleId="TOC1">
    <w:name w:val="toc 1"/>
    <w:basedOn w:val="Normal"/>
    <w:next w:val="Normal"/>
    <w:autoRedefine/>
    <w:uiPriority w:val="39"/>
    <w:unhideWhenUsed/>
    <w:rsid w:val="00725A1C"/>
    <w:pPr>
      <w:spacing w:after="100"/>
    </w:pPr>
  </w:style>
  <w:style w:type="character" w:styleId="Hyperlink">
    <w:name w:val="Hyperlink"/>
    <w:basedOn w:val="DefaultParagraphFont"/>
    <w:uiPriority w:val="99"/>
    <w:unhideWhenUsed/>
    <w:rsid w:val="00725A1C"/>
    <w:rPr>
      <w:color w:val="9454C3" w:themeColor="hyperlink"/>
      <w:u w:val="single"/>
    </w:rPr>
  </w:style>
  <w:style w:type="character" w:customStyle="1" w:styleId="Heading2Char">
    <w:name w:val="Heading 2 Char"/>
    <w:basedOn w:val="DefaultParagraphFont"/>
    <w:link w:val="Heading2"/>
    <w:uiPriority w:val="9"/>
    <w:rsid w:val="00546A3E"/>
    <w:rPr>
      <w:rFonts w:asciiTheme="majorHAnsi" w:eastAsiaTheme="majorEastAsia" w:hAnsiTheme="majorHAnsi" w:cstheme="majorBidi"/>
      <w:b/>
      <w:bCs/>
      <w:color w:val="629DD1" w:themeColor="accent1"/>
      <w:sz w:val="26"/>
      <w:szCs w:val="26"/>
    </w:rPr>
  </w:style>
  <w:style w:type="character" w:customStyle="1" w:styleId="Heading3Char">
    <w:name w:val="Heading 3 Char"/>
    <w:basedOn w:val="DefaultParagraphFont"/>
    <w:link w:val="Heading3"/>
    <w:uiPriority w:val="9"/>
    <w:rsid w:val="00546A3E"/>
    <w:rPr>
      <w:rFonts w:asciiTheme="majorHAnsi" w:eastAsiaTheme="majorEastAsia" w:hAnsiTheme="majorHAnsi" w:cstheme="majorBidi"/>
      <w:b/>
      <w:bCs/>
      <w:color w:val="629DD1" w:themeColor="accent1"/>
    </w:rPr>
  </w:style>
  <w:style w:type="character" w:customStyle="1" w:styleId="Heading4Char">
    <w:name w:val="Heading 4 Char"/>
    <w:basedOn w:val="DefaultParagraphFont"/>
    <w:link w:val="Heading4"/>
    <w:uiPriority w:val="9"/>
    <w:rsid w:val="00546A3E"/>
    <w:rPr>
      <w:rFonts w:asciiTheme="majorHAnsi" w:eastAsiaTheme="majorEastAsia" w:hAnsiTheme="majorHAnsi" w:cstheme="majorBidi"/>
      <w:b/>
      <w:bCs/>
      <w:i/>
      <w:iCs/>
      <w:color w:val="629DD1" w:themeColor="accent1"/>
    </w:rPr>
  </w:style>
  <w:style w:type="character" w:styleId="IntenseEmphasis">
    <w:name w:val="Intense Emphasis"/>
    <w:basedOn w:val="DefaultParagraphFont"/>
    <w:uiPriority w:val="21"/>
    <w:qFormat/>
    <w:rsid w:val="001A0093"/>
    <w:rPr>
      <w:b/>
      <w:bCs/>
      <w:i/>
      <w:iCs/>
      <w:color w:val="629DD1" w:themeColor="accent1"/>
    </w:rPr>
  </w:style>
  <w:style w:type="paragraph" w:styleId="Header">
    <w:name w:val="header"/>
    <w:basedOn w:val="Normal"/>
    <w:link w:val="HeaderChar"/>
    <w:uiPriority w:val="99"/>
    <w:unhideWhenUsed/>
    <w:rsid w:val="00307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07D"/>
  </w:style>
  <w:style w:type="paragraph" w:styleId="Footer">
    <w:name w:val="footer"/>
    <w:basedOn w:val="Normal"/>
    <w:link w:val="FooterChar"/>
    <w:uiPriority w:val="99"/>
    <w:unhideWhenUsed/>
    <w:rsid w:val="00307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07D"/>
  </w:style>
  <w:style w:type="paragraph" w:styleId="TOC2">
    <w:name w:val="toc 2"/>
    <w:basedOn w:val="Normal"/>
    <w:next w:val="Normal"/>
    <w:autoRedefine/>
    <w:uiPriority w:val="39"/>
    <w:unhideWhenUsed/>
    <w:rsid w:val="00B91E23"/>
    <w:pPr>
      <w:spacing w:after="100"/>
      <w:ind w:left="220"/>
    </w:pPr>
  </w:style>
  <w:style w:type="paragraph" w:styleId="TOC3">
    <w:name w:val="toc 3"/>
    <w:basedOn w:val="Normal"/>
    <w:next w:val="Normal"/>
    <w:autoRedefine/>
    <w:uiPriority w:val="39"/>
    <w:unhideWhenUsed/>
    <w:rsid w:val="00571890"/>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0AA4"/>
    <w:pPr>
      <w:keepNext/>
      <w:keepLines/>
      <w:spacing w:before="480" w:after="0"/>
      <w:outlineLvl w:val="0"/>
    </w:pPr>
    <w:rPr>
      <w:rFonts w:asciiTheme="majorHAnsi" w:eastAsiaTheme="majorEastAsia" w:hAnsiTheme="majorHAnsi" w:cstheme="majorBidi"/>
      <w:b/>
      <w:bCs/>
      <w:color w:val="3476B1" w:themeColor="accent1" w:themeShade="BF"/>
      <w:sz w:val="28"/>
      <w:szCs w:val="28"/>
    </w:rPr>
  </w:style>
  <w:style w:type="paragraph" w:styleId="Heading2">
    <w:name w:val="heading 2"/>
    <w:basedOn w:val="Normal"/>
    <w:next w:val="Normal"/>
    <w:link w:val="Heading2Char"/>
    <w:uiPriority w:val="9"/>
    <w:unhideWhenUsed/>
    <w:qFormat/>
    <w:rsid w:val="00546A3E"/>
    <w:pPr>
      <w:keepNext/>
      <w:keepLines/>
      <w:spacing w:before="200" w:after="0"/>
      <w:outlineLvl w:val="1"/>
    </w:pPr>
    <w:rPr>
      <w:rFonts w:asciiTheme="majorHAnsi" w:eastAsiaTheme="majorEastAsia" w:hAnsiTheme="majorHAnsi" w:cstheme="majorBidi"/>
      <w:b/>
      <w:bCs/>
      <w:color w:val="629DD1" w:themeColor="accent1"/>
      <w:sz w:val="26"/>
      <w:szCs w:val="26"/>
    </w:rPr>
  </w:style>
  <w:style w:type="paragraph" w:styleId="Heading3">
    <w:name w:val="heading 3"/>
    <w:basedOn w:val="Normal"/>
    <w:next w:val="Normal"/>
    <w:link w:val="Heading3Char"/>
    <w:uiPriority w:val="9"/>
    <w:unhideWhenUsed/>
    <w:qFormat/>
    <w:rsid w:val="00546A3E"/>
    <w:pPr>
      <w:keepNext/>
      <w:keepLines/>
      <w:spacing w:before="200" w:after="0"/>
      <w:outlineLvl w:val="2"/>
    </w:pPr>
    <w:rPr>
      <w:rFonts w:asciiTheme="majorHAnsi" w:eastAsiaTheme="majorEastAsia" w:hAnsiTheme="majorHAnsi" w:cstheme="majorBidi"/>
      <w:b/>
      <w:bCs/>
      <w:color w:val="629DD1" w:themeColor="accent1"/>
    </w:rPr>
  </w:style>
  <w:style w:type="paragraph" w:styleId="Heading4">
    <w:name w:val="heading 4"/>
    <w:basedOn w:val="Normal"/>
    <w:next w:val="Normal"/>
    <w:link w:val="Heading4Char"/>
    <w:uiPriority w:val="9"/>
    <w:unhideWhenUsed/>
    <w:qFormat/>
    <w:rsid w:val="00546A3E"/>
    <w:pPr>
      <w:keepNext/>
      <w:keepLines/>
      <w:spacing w:before="200" w:after="0"/>
      <w:outlineLvl w:val="3"/>
    </w:pPr>
    <w:rPr>
      <w:rFonts w:asciiTheme="majorHAnsi" w:eastAsiaTheme="majorEastAsia" w:hAnsiTheme="majorHAnsi" w:cstheme="majorBidi"/>
      <w:b/>
      <w:bCs/>
      <w:i/>
      <w:iCs/>
      <w:color w:val="629DD1"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0952"/>
    <w:pPr>
      <w:pBdr>
        <w:bottom w:val="single" w:sz="8" w:space="4" w:color="629DD1" w:themeColor="accent1"/>
      </w:pBdr>
      <w:spacing w:after="300" w:line="240" w:lineRule="auto"/>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itleChar">
    <w:name w:val="Title Char"/>
    <w:basedOn w:val="DefaultParagraphFont"/>
    <w:link w:val="Title"/>
    <w:uiPriority w:val="10"/>
    <w:rsid w:val="00AA0952"/>
    <w:rPr>
      <w:rFonts w:asciiTheme="majorHAnsi" w:eastAsiaTheme="majorEastAsia" w:hAnsiTheme="majorHAnsi" w:cstheme="majorBidi"/>
      <w:color w:val="1B1D3D" w:themeColor="text2" w:themeShade="BF"/>
      <w:spacing w:val="5"/>
      <w:kern w:val="28"/>
      <w:sz w:val="52"/>
      <w:szCs w:val="52"/>
    </w:rPr>
  </w:style>
  <w:style w:type="paragraph" w:styleId="BalloonText">
    <w:name w:val="Balloon Text"/>
    <w:basedOn w:val="Normal"/>
    <w:link w:val="BalloonTextChar"/>
    <w:uiPriority w:val="99"/>
    <w:semiHidden/>
    <w:unhideWhenUsed/>
    <w:rsid w:val="00AA0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952"/>
    <w:rPr>
      <w:rFonts w:ascii="Tahoma" w:hAnsi="Tahoma" w:cs="Tahoma"/>
      <w:sz w:val="16"/>
      <w:szCs w:val="16"/>
    </w:rPr>
  </w:style>
  <w:style w:type="paragraph" w:styleId="NoSpacing">
    <w:name w:val="No Spacing"/>
    <w:link w:val="NoSpacingChar"/>
    <w:uiPriority w:val="1"/>
    <w:qFormat/>
    <w:rsid w:val="00F3051A"/>
    <w:pPr>
      <w:spacing w:after="0" w:line="240" w:lineRule="auto"/>
    </w:pPr>
    <w:rPr>
      <w:lang w:val="en-US" w:eastAsia="ja-JP"/>
    </w:rPr>
  </w:style>
  <w:style w:type="character" w:customStyle="1" w:styleId="NoSpacingChar">
    <w:name w:val="No Spacing Char"/>
    <w:basedOn w:val="DefaultParagraphFont"/>
    <w:link w:val="NoSpacing"/>
    <w:uiPriority w:val="1"/>
    <w:rsid w:val="00F3051A"/>
    <w:rPr>
      <w:lang w:val="en-US" w:eastAsia="ja-JP"/>
    </w:rPr>
  </w:style>
  <w:style w:type="character" w:customStyle="1" w:styleId="Heading1Char">
    <w:name w:val="Heading 1 Char"/>
    <w:basedOn w:val="DefaultParagraphFont"/>
    <w:link w:val="Heading1"/>
    <w:uiPriority w:val="9"/>
    <w:rsid w:val="001B0AA4"/>
    <w:rPr>
      <w:rFonts w:asciiTheme="majorHAnsi" w:eastAsiaTheme="majorEastAsia" w:hAnsiTheme="majorHAnsi" w:cstheme="majorBidi"/>
      <w:b/>
      <w:bCs/>
      <w:color w:val="3476B1" w:themeColor="accent1" w:themeShade="BF"/>
      <w:sz w:val="28"/>
      <w:szCs w:val="28"/>
    </w:rPr>
  </w:style>
  <w:style w:type="paragraph" w:styleId="TOCHeading">
    <w:name w:val="TOC Heading"/>
    <w:basedOn w:val="Heading1"/>
    <w:next w:val="Normal"/>
    <w:uiPriority w:val="39"/>
    <w:unhideWhenUsed/>
    <w:qFormat/>
    <w:rsid w:val="001B0AA4"/>
    <w:pPr>
      <w:outlineLvl w:val="9"/>
    </w:pPr>
    <w:rPr>
      <w:lang w:val="en-US" w:eastAsia="ja-JP"/>
    </w:rPr>
  </w:style>
  <w:style w:type="paragraph" w:styleId="ListParagraph">
    <w:name w:val="List Paragraph"/>
    <w:basedOn w:val="Normal"/>
    <w:uiPriority w:val="34"/>
    <w:qFormat/>
    <w:rsid w:val="001B0AA4"/>
    <w:pPr>
      <w:ind w:left="720"/>
      <w:contextualSpacing/>
    </w:pPr>
  </w:style>
  <w:style w:type="paragraph" w:styleId="Subtitle">
    <w:name w:val="Subtitle"/>
    <w:basedOn w:val="Normal"/>
    <w:next w:val="Normal"/>
    <w:link w:val="SubtitleChar"/>
    <w:uiPriority w:val="11"/>
    <w:qFormat/>
    <w:rsid w:val="00725A1C"/>
    <w:pPr>
      <w:numPr>
        <w:ilvl w:val="1"/>
      </w:numPr>
    </w:pPr>
    <w:rPr>
      <w:rFonts w:asciiTheme="majorHAnsi" w:eastAsiaTheme="majorEastAsia" w:hAnsiTheme="majorHAnsi" w:cstheme="majorBidi"/>
      <w:i/>
      <w:iCs/>
      <w:color w:val="629DD1" w:themeColor="accent1"/>
      <w:spacing w:val="15"/>
      <w:sz w:val="24"/>
      <w:szCs w:val="24"/>
    </w:rPr>
  </w:style>
  <w:style w:type="character" w:customStyle="1" w:styleId="SubtitleChar">
    <w:name w:val="Subtitle Char"/>
    <w:basedOn w:val="DefaultParagraphFont"/>
    <w:link w:val="Subtitle"/>
    <w:uiPriority w:val="11"/>
    <w:rsid w:val="00725A1C"/>
    <w:rPr>
      <w:rFonts w:asciiTheme="majorHAnsi" w:eastAsiaTheme="majorEastAsia" w:hAnsiTheme="majorHAnsi" w:cstheme="majorBidi"/>
      <w:i/>
      <w:iCs/>
      <w:color w:val="629DD1" w:themeColor="accent1"/>
      <w:spacing w:val="15"/>
      <w:sz w:val="24"/>
      <w:szCs w:val="24"/>
    </w:rPr>
  </w:style>
  <w:style w:type="paragraph" w:styleId="TOC1">
    <w:name w:val="toc 1"/>
    <w:basedOn w:val="Normal"/>
    <w:next w:val="Normal"/>
    <w:autoRedefine/>
    <w:uiPriority w:val="39"/>
    <w:unhideWhenUsed/>
    <w:rsid w:val="00725A1C"/>
    <w:pPr>
      <w:spacing w:after="100"/>
    </w:pPr>
  </w:style>
  <w:style w:type="character" w:styleId="Hyperlink">
    <w:name w:val="Hyperlink"/>
    <w:basedOn w:val="DefaultParagraphFont"/>
    <w:uiPriority w:val="99"/>
    <w:unhideWhenUsed/>
    <w:rsid w:val="00725A1C"/>
    <w:rPr>
      <w:color w:val="9454C3" w:themeColor="hyperlink"/>
      <w:u w:val="single"/>
    </w:rPr>
  </w:style>
  <w:style w:type="character" w:customStyle="1" w:styleId="Heading2Char">
    <w:name w:val="Heading 2 Char"/>
    <w:basedOn w:val="DefaultParagraphFont"/>
    <w:link w:val="Heading2"/>
    <w:uiPriority w:val="9"/>
    <w:rsid w:val="00546A3E"/>
    <w:rPr>
      <w:rFonts w:asciiTheme="majorHAnsi" w:eastAsiaTheme="majorEastAsia" w:hAnsiTheme="majorHAnsi" w:cstheme="majorBidi"/>
      <w:b/>
      <w:bCs/>
      <w:color w:val="629DD1" w:themeColor="accent1"/>
      <w:sz w:val="26"/>
      <w:szCs w:val="26"/>
    </w:rPr>
  </w:style>
  <w:style w:type="character" w:customStyle="1" w:styleId="Heading3Char">
    <w:name w:val="Heading 3 Char"/>
    <w:basedOn w:val="DefaultParagraphFont"/>
    <w:link w:val="Heading3"/>
    <w:uiPriority w:val="9"/>
    <w:rsid w:val="00546A3E"/>
    <w:rPr>
      <w:rFonts w:asciiTheme="majorHAnsi" w:eastAsiaTheme="majorEastAsia" w:hAnsiTheme="majorHAnsi" w:cstheme="majorBidi"/>
      <w:b/>
      <w:bCs/>
      <w:color w:val="629DD1" w:themeColor="accent1"/>
    </w:rPr>
  </w:style>
  <w:style w:type="character" w:customStyle="1" w:styleId="Heading4Char">
    <w:name w:val="Heading 4 Char"/>
    <w:basedOn w:val="DefaultParagraphFont"/>
    <w:link w:val="Heading4"/>
    <w:uiPriority w:val="9"/>
    <w:rsid w:val="00546A3E"/>
    <w:rPr>
      <w:rFonts w:asciiTheme="majorHAnsi" w:eastAsiaTheme="majorEastAsia" w:hAnsiTheme="majorHAnsi" w:cstheme="majorBidi"/>
      <w:b/>
      <w:bCs/>
      <w:i/>
      <w:iCs/>
      <w:color w:val="629DD1" w:themeColor="accent1"/>
    </w:rPr>
  </w:style>
  <w:style w:type="character" w:styleId="IntenseEmphasis">
    <w:name w:val="Intense Emphasis"/>
    <w:basedOn w:val="DefaultParagraphFont"/>
    <w:uiPriority w:val="21"/>
    <w:qFormat/>
    <w:rsid w:val="001A0093"/>
    <w:rPr>
      <w:b/>
      <w:bCs/>
      <w:i/>
      <w:iCs/>
      <w:color w:val="629DD1" w:themeColor="accent1"/>
    </w:rPr>
  </w:style>
  <w:style w:type="paragraph" w:styleId="Header">
    <w:name w:val="header"/>
    <w:basedOn w:val="Normal"/>
    <w:link w:val="HeaderChar"/>
    <w:uiPriority w:val="99"/>
    <w:unhideWhenUsed/>
    <w:rsid w:val="00307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07D"/>
  </w:style>
  <w:style w:type="paragraph" w:styleId="Footer">
    <w:name w:val="footer"/>
    <w:basedOn w:val="Normal"/>
    <w:link w:val="FooterChar"/>
    <w:uiPriority w:val="99"/>
    <w:unhideWhenUsed/>
    <w:rsid w:val="00307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07D"/>
  </w:style>
  <w:style w:type="paragraph" w:styleId="TOC2">
    <w:name w:val="toc 2"/>
    <w:basedOn w:val="Normal"/>
    <w:next w:val="Normal"/>
    <w:autoRedefine/>
    <w:uiPriority w:val="39"/>
    <w:unhideWhenUsed/>
    <w:rsid w:val="00B91E23"/>
    <w:pPr>
      <w:spacing w:after="100"/>
      <w:ind w:left="220"/>
    </w:pPr>
  </w:style>
  <w:style w:type="paragraph" w:styleId="TOC3">
    <w:name w:val="toc 3"/>
    <w:basedOn w:val="Normal"/>
    <w:next w:val="Normal"/>
    <w:autoRedefine/>
    <w:uiPriority w:val="39"/>
    <w:unhideWhenUsed/>
    <w:rsid w:val="0057189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605975">
      <w:bodyDiv w:val="1"/>
      <w:marLeft w:val="0"/>
      <w:marRight w:val="0"/>
      <w:marTop w:val="0"/>
      <w:marBottom w:val="0"/>
      <w:divBdr>
        <w:top w:val="none" w:sz="0" w:space="0" w:color="auto"/>
        <w:left w:val="none" w:sz="0" w:space="0" w:color="auto"/>
        <w:bottom w:val="none" w:sz="0" w:space="0" w:color="auto"/>
        <w:right w:val="none" w:sz="0" w:space="0" w:color="auto"/>
      </w:divBdr>
      <w:divsChild>
        <w:div w:id="601492356">
          <w:marLeft w:val="0"/>
          <w:marRight w:val="0"/>
          <w:marTop w:val="0"/>
          <w:marBottom w:val="0"/>
          <w:divBdr>
            <w:top w:val="none" w:sz="0" w:space="0" w:color="auto"/>
            <w:left w:val="none" w:sz="0" w:space="0" w:color="auto"/>
            <w:bottom w:val="none" w:sz="0" w:space="0" w:color="auto"/>
            <w:right w:val="none" w:sz="0" w:space="0" w:color="auto"/>
          </w:divBdr>
          <w:divsChild>
            <w:div w:id="1561289202">
              <w:marLeft w:val="0"/>
              <w:marRight w:val="0"/>
              <w:marTop w:val="0"/>
              <w:marBottom w:val="0"/>
              <w:divBdr>
                <w:top w:val="none" w:sz="0" w:space="0" w:color="auto"/>
                <w:left w:val="none" w:sz="0" w:space="0" w:color="auto"/>
                <w:bottom w:val="none" w:sz="0" w:space="0" w:color="auto"/>
                <w:right w:val="none" w:sz="0" w:space="0" w:color="auto"/>
              </w:divBdr>
              <w:divsChild>
                <w:div w:id="217596521">
                  <w:marLeft w:val="0"/>
                  <w:marRight w:val="0"/>
                  <w:marTop w:val="0"/>
                  <w:marBottom w:val="0"/>
                  <w:divBdr>
                    <w:top w:val="none" w:sz="0" w:space="0" w:color="auto"/>
                    <w:left w:val="none" w:sz="0" w:space="0" w:color="auto"/>
                    <w:bottom w:val="none" w:sz="0" w:space="0" w:color="auto"/>
                    <w:right w:val="none" w:sz="0" w:space="0" w:color="auto"/>
                  </w:divBdr>
                  <w:divsChild>
                    <w:div w:id="1961757961">
                      <w:marLeft w:val="0"/>
                      <w:marRight w:val="0"/>
                      <w:marTop w:val="0"/>
                      <w:marBottom w:val="0"/>
                      <w:divBdr>
                        <w:top w:val="none" w:sz="0" w:space="0" w:color="auto"/>
                        <w:left w:val="none" w:sz="0" w:space="0" w:color="auto"/>
                        <w:bottom w:val="none" w:sz="0" w:space="0" w:color="auto"/>
                        <w:right w:val="none" w:sz="0" w:space="0" w:color="auto"/>
                      </w:divBdr>
                      <w:divsChild>
                        <w:div w:id="82026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gif"/><Relationship Id="rId4" Type="http://schemas.microsoft.com/office/2007/relationships/stylesWithEffects" Target="stylesWithEffects.xml"/><Relationship Id="rId9" Type="http://schemas.openxmlformats.org/officeDocument/2006/relationships/hyperlink" Target="http://www.google.com.au/url?sa=i&amp;rct=j&amp;q=&amp;esrc=s&amp;source=images&amp;cd=&amp;cad=rja&amp;uact=8&amp;ved=0ahUKEwiDu-bW5OfMAhVD5oMKHQvZDkcQjRwIBw&amp;url=http://www.awe.org.au/product-detail.asp?idProduct%3D40&amp;bvm=bv.122448493,d.amc&amp;psig=AFQjCNF7o5mju6xX55kqFs6-EkfN_5HRaA&amp;ust=1463803784315999" TargetMode="External"/><Relationship Id="rId14"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Adjacency">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Phi04</b:Tag>
    <b:SourceType>InternetSite</b:SourceType>
    <b:Guid>{1A82534F-AE1A-4C5D-908A-CF4613121961}</b:Guid>
    <b:Author>
      <b:Author>
        <b:NameList>
          <b:Person>
            <b:Last>Sutton</b:Last>
            <b:First>Philip</b:First>
          </b:Person>
        </b:NameList>
      </b:Author>
    </b:Author>
    <b:Title>A Perspective on environmental sustainability</b:Title>
    <b:InternetSiteTitle>green innovations </b:InternetSiteTitle>
    <b:Year>2004</b:Year>
    <b:Month>April</b:Month>
    <b:Day>14</b:Day>
    <b:YearAccessed>2016</b:YearAccessed>
    <b:MonthAccessed>06</b:MonthAccessed>
    <b:DayAccessed>03</b:DayAccessed>
    <b:URL>http://www.green-innovations.asn.au/A-Perspective-on-Environmental-Sustainability.pdf</b:URL>
    <b:RefOrder>1</b:RefOrder>
  </b:Source>
</b:Sources>
</file>

<file path=customXml/itemProps1.xml><?xml version="1.0" encoding="utf-8"?>
<ds:datastoreItem xmlns:ds="http://schemas.openxmlformats.org/officeDocument/2006/customXml" ds:itemID="{A6AC85AD-367B-439F-BD62-0AA05B370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Australia Zoo Report</Company>
  <LinksUpToDate>false</LinksUpToDate>
  <CharactersWithSpaces>6923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BAGULEY, Abby</dc:creator>
  <cp:lastModifiedBy>BAGULEY, Abby</cp:lastModifiedBy>
  <cp:revision>2</cp:revision>
  <dcterms:created xsi:type="dcterms:W3CDTF">2016-06-03T04:52:00Z</dcterms:created>
  <dcterms:modified xsi:type="dcterms:W3CDTF">2016-06-03T04:52:00Z</dcterms:modified>
</cp:coreProperties>
</file>