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7A1FB" w14:textId="77777777" w:rsidR="00602FCC" w:rsidRPr="00C73288" w:rsidRDefault="00602FCC" w:rsidP="00602FCC">
      <w:pPr>
        <w:pStyle w:val="IntenseQuote"/>
        <w:rPr>
          <w:sz w:val="28"/>
          <w:szCs w:val="28"/>
        </w:rPr>
      </w:pPr>
      <w:r w:rsidRPr="00C73288">
        <w:rPr>
          <w:sz w:val="28"/>
          <w:szCs w:val="28"/>
        </w:rPr>
        <w:t xml:space="preserve">Inspection checklist </w:t>
      </w:r>
    </w:p>
    <w:p w14:paraId="050DEF62" w14:textId="77777777" w:rsidR="00602FCC" w:rsidRPr="00C73288" w:rsidRDefault="00602FCC" w:rsidP="00602FCC">
      <w:pPr>
        <w:pStyle w:val="Heading1"/>
        <w:rPr>
          <w:u w:val="single"/>
        </w:rPr>
      </w:pPr>
      <w:r w:rsidRPr="00C73288">
        <w:rPr>
          <w:u w:val="single"/>
        </w:rPr>
        <w:t xml:space="preserve">Scaffold vicinity </w:t>
      </w:r>
    </w:p>
    <w:p w14:paraId="02A523E0" w14:textId="77777777" w:rsidR="00602FCC" w:rsidRDefault="00602FCC" w:rsidP="00602FCC">
      <w:pPr>
        <w:pStyle w:val="Default"/>
        <w:numPr>
          <w:ilvl w:val="0"/>
          <w:numId w:val="1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Has public protection been provided? </w:t>
      </w:r>
    </w:p>
    <w:p w14:paraId="145DEE5E" w14:textId="77777777" w:rsidR="00602FCC" w:rsidRDefault="00602FCC" w:rsidP="00602FCC">
      <w:pPr>
        <w:pStyle w:val="Default"/>
        <w:numPr>
          <w:ilvl w:val="0"/>
          <w:numId w:val="1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Have enough safeguards against electric powerlines been provided? </w:t>
      </w:r>
    </w:p>
    <w:p w14:paraId="728E4325" w14:textId="77777777" w:rsidR="00602FCC" w:rsidRDefault="00602FCC" w:rsidP="00602FCC">
      <w:pPr>
        <w:pStyle w:val="Default"/>
        <w:numPr>
          <w:ilvl w:val="0"/>
          <w:numId w:val="1"/>
        </w:numPr>
        <w:rPr>
          <w:rFonts w:asciiTheme="minorHAnsi" w:hAnsiTheme="minorHAnsi" w:cs="Times New Roman"/>
          <w:sz w:val="23"/>
          <w:szCs w:val="23"/>
        </w:rPr>
      </w:pPr>
      <w:r>
        <w:rPr>
          <w:rFonts w:asciiTheme="minorHAnsi" w:hAnsiTheme="minorHAnsi" w:cs="Times New Roman"/>
          <w:sz w:val="23"/>
          <w:szCs w:val="23"/>
        </w:rPr>
        <w:t>Do you need</w:t>
      </w:r>
      <w:r w:rsidRPr="00C73288">
        <w:rPr>
          <w:rFonts w:asciiTheme="minorHAnsi" w:hAnsiTheme="minorHAnsi" w:cs="Times New Roman"/>
          <w:sz w:val="23"/>
          <w:szCs w:val="23"/>
        </w:rPr>
        <w:t xml:space="preserve"> control over vehicle movement? </w:t>
      </w:r>
    </w:p>
    <w:p w14:paraId="56B2DFB8" w14:textId="77777777" w:rsidR="00602FCC" w:rsidRPr="00C73288" w:rsidRDefault="00602FCC" w:rsidP="00602FCC">
      <w:pPr>
        <w:pStyle w:val="Default"/>
        <w:numPr>
          <w:ilvl w:val="0"/>
          <w:numId w:val="1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scaffolds erected a safe distance away from trenches or excavations? </w:t>
      </w:r>
    </w:p>
    <w:p w14:paraId="273D8AA9" w14:textId="77777777" w:rsidR="00602FCC" w:rsidRPr="00C73288" w:rsidRDefault="00602FCC" w:rsidP="00602FCC">
      <w:pPr>
        <w:pStyle w:val="Heading1"/>
        <w:rPr>
          <w:u w:val="single"/>
        </w:rPr>
      </w:pPr>
      <w:r w:rsidRPr="00C73288">
        <w:rPr>
          <w:u w:val="single"/>
        </w:rPr>
        <w:t xml:space="preserve">Supporting structure </w:t>
      </w:r>
    </w:p>
    <w:p w14:paraId="7EFD2FAF" w14:textId="77777777" w:rsidR="00602FCC" w:rsidRDefault="00602FCC" w:rsidP="00602FCC">
      <w:pPr>
        <w:pStyle w:val="Default"/>
        <w:numPr>
          <w:ilvl w:val="0"/>
          <w:numId w:val="2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Is the supporting structure in good condition? </w:t>
      </w:r>
    </w:p>
    <w:p w14:paraId="521B58EA" w14:textId="77777777" w:rsidR="00602FCC" w:rsidRDefault="00602FCC" w:rsidP="00602FCC">
      <w:pPr>
        <w:pStyle w:val="Default"/>
        <w:numPr>
          <w:ilvl w:val="0"/>
          <w:numId w:val="2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Does the supporting structure have satisfactory strength? </w:t>
      </w:r>
    </w:p>
    <w:p w14:paraId="7E2EEB16" w14:textId="77777777" w:rsidR="00602FCC" w:rsidRDefault="00602FCC" w:rsidP="00602FCC">
      <w:pPr>
        <w:pStyle w:val="Default"/>
        <w:numPr>
          <w:ilvl w:val="0"/>
          <w:numId w:val="2"/>
        </w:numPr>
        <w:rPr>
          <w:rFonts w:asciiTheme="minorHAnsi" w:hAnsiTheme="minorHAnsi" w:cs="Times New Roman"/>
          <w:sz w:val="23"/>
          <w:szCs w:val="23"/>
        </w:rPr>
      </w:pPr>
      <w:r w:rsidRPr="004C1B31">
        <w:rPr>
          <w:rFonts w:asciiTheme="minorHAnsi" w:hAnsiTheme="minorHAnsi" w:cs="Times New Roman"/>
          <w:sz w:val="23"/>
          <w:szCs w:val="23"/>
        </w:rPr>
        <w:t xml:space="preserve">Are there controls to prevent deterioration of the supporting structure? </w:t>
      </w:r>
    </w:p>
    <w:p w14:paraId="68FDA247" w14:textId="77777777" w:rsidR="00602FCC" w:rsidRPr="004C1B31" w:rsidRDefault="00602FCC" w:rsidP="00602FCC">
      <w:pPr>
        <w:pStyle w:val="Default"/>
        <w:numPr>
          <w:ilvl w:val="0"/>
          <w:numId w:val="2"/>
        </w:numPr>
        <w:rPr>
          <w:rFonts w:asciiTheme="minorHAnsi" w:hAnsiTheme="minorHAnsi" w:cs="Times New Roman"/>
          <w:sz w:val="23"/>
          <w:szCs w:val="23"/>
        </w:rPr>
      </w:pPr>
      <w:r w:rsidRPr="004C1B31">
        <w:rPr>
          <w:rFonts w:asciiTheme="minorHAnsi" w:hAnsiTheme="minorHAnsi" w:cs="Times New Roman"/>
          <w:sz w:val="23"/>
          <w:szCs w:val="23"/>
        </w:rPr>
        <w:t xml:space="preserve">Is the scaffold built on solid ground? If built on soft ground, are soleboards used to properly distribute the load? </w:t>
      </w:r>
    </w:p>
    <w:p w14:paraId="65475E39" w14:textId="77777777" w:rsidR="00602FCC" w:rsidRPr="00C73288" w:rsidRDefault="00602FCC" w:rsidP="00602FCC">
      <w:pPr>
        <w:pStyle w:val="Heading1"/>
        <w:rPr>
          <w:u w:val="single"/>
        </w:rPr>
      </w:pPr>
      <w:r w:rsidRPr="00C73288">
        <w:rPr>
          <w:u w:val="single"/>
        </w:rPr>
        <w:t xml:space="preserve">Soleboards and baseplates </w:t>
      </w:r>
    </w:p>
    <w:p w14:paraId="7DF6A824" w14:textId="77777777" w:rsidR="00602FCC" w:rsidRDefault="00602FCC" w:rsidP="00602FCC">
      <w:pPr>
        <w:pStyle w:val="Default"/>
        <w:numPr>
          <w:ilvl w:val="0"/>
          <w:numId w:val="3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there enough soleboards? </w:t>
      </w:r>
    </w:p>
    <w:p w14:paraId="7A9D5B72" w14:textId="77777777" w:rsidR="00602FCC" w:rsidRDefault="00602FCC" w:rsidP="00602FCC">
      <w:pPr>
        <w:pStyle w:val="Default"/>
        <w:numPr>
          <w:ilvl w:val="0"/>
          <w:numId w:val="3"/>
        </w:numPr>
        <w:rPr>
          <w:rFonts w:asciiTheme="minorHAnsi" w:hAnsiTheme="minorHAnsi" w:cs="Times New Roman"/>
          <w:sz w:val="23"/>
          <w:szCs w:val="23"/>
        </w:rPr>
      </w:pPr>
      <w:r w:rsidRPr="004C1B31">
        <w:rPr>
          <w:rFonts w:asciiTheme="minorHAnsi" w:hAnsiTheme="minorHAnsi" w:cs="Times New Roman"/>
          <w:sz w:val="23"/>
          <w:szCs w:val="23"/>
        </w:rPr>
        <w:t>Are the soleboards of suitable material?</w:t>
      </w:r>
    </w:p>
    <w:p w14:paraId="01CA13B0" w14:textId="77777777" w:rsidR="00602FCC" w:rsidRDefault="00602FCC" w:rsidP="00602FCC">
      <w:pPr>
        <w:pStyle w:val="Default"/>
        <w:numPr>
          <w:ilvl w:val="0"/>
          <w:numId w:val="3"/>
        </w:numPr>
        <w:rPr>
          <w:rFonts w:asciiTheme="minorHAnsi" w:hAnsiTheme="minorHAnsi" w:cs="Times New Roman"/>
          <w:sz w:val="23"/>
          <w:szCs w:val="23"/>
        </w:rPr>
      </w:pPr>
      <w:r w:rsidRPr="004C1B31">
        <w:rPr>
          <w:rFonts w:asciiTheme="minorHAnsi" w:hAnsiTheme="minorHAnsi" w:cs="Times New Roman"/>
          <w:sz w:val="23"/>
          <w:szCs w:val="23"/>
        </w:rPr>
        <w:t xml:space="preserve">Are the soleboards secure? </w:t>
      </w:r>
    </w:p>
    <w:p w14:paraId="4061F060" w14:textId="77777777" w:rsidR="00602FCC" w:rsidRDefault="00602FCC" w:rsidP="00602FCC">
      <w:pPr>
        <w:pStyle w:val="Default"/>
        <w:numPr>
          <w:ilvl w:val="0"/>
          <w:numId w:val="3"/>
        </w:numPr>
        <w:rPr>
          <w:rFonts w:asciiTheme="minorHAnsi" w:hAnsiTheme="minorHAnsi" w:cs="Times New Roman"/>
          <w:sz w:val="23"/>
          <w:szCs w:val="23"/>
        </w:rPr>
      </w:pPr>
      <w:r w:rsidRPr="004C1B31">
        <w:rPr>
          <w:rFonts w:asciiTheme="minorHAnsi" w:hAnsiTheme="minorHAnsi" w:cs="Times New Roman"/>
          <w:sz w:val="23"/>
          <w:szCs w:val="23"/>
        </w:rPr>
        <w:t xml:space="preserve">Are there enough baseplates? </w:t>
      </w:r>
    </w:p>
    <w:p w14:paraId="084F5784" w14:textId="77777777" w:rsidR="00602FCC" w:rsidRDefault="00602FCC" w:rsidP="00602FCC">
      <w:pPr>
        <w:pStyle w:val="Default"/>
        <w:numPr>
          <w:ilvl w:val="0"/>
          <w:numId w:val="3"/>
        </w:numPr>
        <w:rPr>
          <w:rFonts w:asciiTheme="minorHAnsi" w:hAnsiTheme="minorHAnsi" w:cs="Times New Roman"/>
          <w:sz w:val="23"/>
          <w:szCs w:val="23"/>
        </w:rPr>
      </w:pPr>
      <w:r w:rsidRPr="004C1B31">
        <w:rPr>
          <w:rFonts w:asciiTheme="minorHAnsi" w:hAnsiTheme="minorHAnsi" w:cs="Times New Roman"/>
          <w:sz w:val="23"/>
          <w:szCs w:val="23"/>
        </w:rPr>
        <w:t xml:space="preserve">Are the baseplates serviceable and of suitable dimensions? </w:t>
      </w:r>
    </w:p>
    <w:p w14:paraId="66DD15C1" w14:textId="77777777" w:rsidR="00602FCC" w:rsidRPr="004C1B31" w:rsidRDefault="00602FCC" w:rsidP="00602FCC">
      <w:pPr>
        <w:pStyle w:val="Default"/>
        <w:numPr>
          <w:ilvl w:val="0"/>
          <w:numId w:val="3"/>
        </w:numPr>
        <w:rPr>
          <w:rFonts w:asciiTheme="minorHAnsi" w:hAnsiTheme="minorHAnsi" w:cs="Times New Roman"/>
          <w:sz w:val="23"/>
          <w:szCs w:val="23"/>
        </w:rPr>
      </w:pPr>
      <w:r w:rsidRPr="004C1B31">
        <w:rPr>
          <w:rFonts w:asciiTheme="minorHAnsi" w:hAnsiTheme="minorHAnsi" w:cs="Times New Roman"/>
          <w:sz w:val="23"/>
          <w:szCs w:val="23"/>
        </w:rPr>
        <w:t xml:space="preserve">Are the baseplates secure? </w:t>
      </w:r>
    </w:p>
    <w:p w14:paraId="4A986CCC" w14:textId="77777777" w:rsidR="00602FCC" w:rsidRPr="00C73288" w:rsidRDefault="00602FCC" w:rsidP="00602FCC">
      <w:pPr>
        <w:pStyle w:val="Heading1"/>
        <w:rPr>
          <w:u w:val="single"/>
        </w:rPr>
      </w:pPr>
      <w:r w:rsidRPr="00C73288">
        <w:rPr>
          <w:u w:val="single"/>
        </w:rPr>
        <w:t xml:space="preserve">Scaffold structure </w:t>
      </w:r>
    </w:p>
    <w:p w14:paraId="5492A639" w14:textId="77777777" w:rsidR="00602FCC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standards bearing firmly? </w:t>
      </w:r>
    </w:p>
    <w:p w14:paraId="18FFC9ED" w14:textId="77777777" w:rsidR="00602FCC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4C1B31">
        <w:rPr>
          <w:rFonts w:asciiTheme="minorHAnsi" w:hAnsiTheme="minorHAnsi" w:cs="Times New Roman"/>
          <w:sz w:val="23"/>
          <w:szCs w:val="23"/>
        </w:rPr>
        <w:t xml:space="preserve">Are the standards plumb (or as designed)? </w:t>
      </w:r>
    </w:p>
    <w:p w14:paraId="27F24E2F" w14:textId="77777777" w:rsidR="00602FCC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4C1B31">
        <w:rPr>
          <w:rFonts w:asciiTheme="minorHAnsi" w:hAnsiTheme="minorHAnsi" w:cs="Times New Roman"/>
          <w:sz w:val="23"/>
          <w:szCs w:val="23"/>
        </w:rPr>
        <w:t xml:space="preserve">Are the longitudinal standard spacings correct? </w:t>
      </w:r>
    </w:p>
    <w:p w14:paraId="15AE26AF" w14:textId="77777777" w:rsidR="00602FCC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4C1B31">
        <w:rPr>
          <w:rFonts w:asciiTheme="minorHAnsi" w:hAnsiTheme="minorHAnsi" w:cs="Times New Roman"/>
          <w:sz w:val="23"/>
          <w:szCs w:val="23"/>
        </w:rPr>
        <w:t xml:space="preserve">Are the transverse standard spacings correct? </w:t>
      </w:r>
    </w:p>
    <w:p w14:paraId="550ED799" w14:textId="77777777" w:rsidR="00602FCC" w:rsidRPr="004C1B31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4C1B31">
        <w:rPr>
          <w:rFonts w:asciiTheme="minorHAnsi" w:hAnsiTheme="minorHAnsi" w:cs="Times New Roman"/>
          <w:sz w:val="23"/>
          <w:szCs w:val="23"/>
        </w:rPr>
        <w:t xml:space="preserve">Are the joints in standards correctly positioned? </w:t>
      </w:r>
    </w:p>
    <w:p w14:paraId="3571E21F" w14:textId="77777777" w:rsidR="00602FCC" w:rsidRPr="00C73288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joints in standards correctly secured (special duty or hung scaffold)? </w:t>
      </w:r>
    </w:p>
    <w:p w14:paraId="6CFC9B6C" w14:textId="77777777" w:rsidR="00602FCC" w:rsidRPr="00C73288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ledgers level (or as designed)? </w:t>
      </w:r>
    </w:p>
    <w:p w14:paraId="31E3681C" w14:textId="77777777" w:rsidR="00602FCC" w:rsidRPr="00C73288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ledgers continuous (or as designed)? </w:t>
      </w:r>
    </w:p>
    <w:p w14:paraId="7C1DC6F8" w14:textId="77777777" w:rsidR="00602FCC" w:rsidRPr="00C73288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lift heights correct? </w:t>
      </w:r>
    </w:p>
    <w:p w14:paraId="1D671F44" w14:textId="77777777" w:rsidR="00602FCC" w:rsidRPr="00C73288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horizontal ledger spacings correct? </w:t>
      </w:r>
    </w:p>
    <w:p w14:paraId="18274142" w14:textId="77777777" w:rsidR="00602FCC" w:rsidRPr="00C73288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ledgers correctly secured? </w:t>
      </w:r>
    </w:p>
    <w:p w14:paraId="34FF3461" w14:textId="77777777" w:rsidR="00602FCC" w:rsidRPr="00C73288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ledger joints correctly positioned (tube and coupler scaffold)? </w:t>
      </w:r>
    </w:p>
    <w:p w14:paraId="3D8937F1" w14:textId="77777777" w:rsidR="00602FCC" w:rsidRPr="00C73288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joints in ledgers correctly secured (tube and coupler scaffold)? </w:t>
      </w:r>
    </w:p>
    <w:p w14:paraId="5433F60F" w14:textId="77777777" w:rsidR="00602FCC" w:rsidRPr="00C73288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there </w:t>
      </w:r>
      <w:proofErr w:type="gramStart"/>
      <w:r w:rsidRPr="00C73288">
        <w:rPr>
          <w:rFonts w:asciiTheme="minorHAnsi" w:hAnsiTheme="minorHAnsi" w:cs="Times New Roman"/>
          <w:sz w:val="23"/>
          <w:szCs w:val="23"/>
        </w:rPr>
        <w:t>sufficient</w:t>
      </w:r>
      <w:proofErr w:type="gramEnd"/>
      <w:r w:rsidRPr="00C73288">
        <w:rPr>
          <w:rFonts w:asciiTheme="minorHAnsi" w:hAnsiTheme="minorHAnsi" w:cs="Times New Roman"/>
          <w:sz w:val="23"/>
          <w:szCs w:val="23"/>
        </w:rPr>
        <w:t xml:space="preserve"> transoms/putlogs? </w:t>
      </w:r>
    </w:p>
    <w:p w14:paraId="687391A9" w14:textId="77777777" w:rsidR="00602FCC" w:rsidRPr="00C73288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transoms/putlogs correctly positioned and secured? </w:t>
      </w:r>
    </w:p>
    <w:p w14:paraId="34A7F608" w14:textId="77777777" w:rsidR="00602FCC" w:rsidRPr="00C73288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Is the bracing adequate? </w:t>
      </w:r>
    </w:p>
    <w:p w14:paraId="2A96717E" w14:textId="77777777" w:rsidR="00602FCC" w:rsidRPr="00C73288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Is the scaffold sufficiently stable? </w:t>
      </w:r>
    </w:p>
    <w:p w14:paraId="688CA76B" w14:textId="77777777" w:rsidR="00602FCC" w:rsidRPr="004C1B31" w:rsidRDefault="00602FCC" w:rsidP="00602FCC">
      <w:pPr>
        <w:pStyle w:val="Default"/>
        <w:numPr>
          <w:ilvl w:val="0"/>
          <w:numId w:val="4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ties correctly positioned and correctly fixed? </w:t>
      </w:r>
    </w:p>
    <w:p w14:paraId="76FF99FF" w14:textId="77777777" w:rsidR="00602FCC" w:rsidRPr="004C1B31" w:rsidRDefault="00602FCC" w:rsidP="00602FCC">
      <w:pPr>
        <w:pStyle w:val="Default"/>
        <w:pageBreakBefore/>
        <w:ind w:left="360"/>
        <w:rPr>
          <w:rFonts w:asciiTheme="minorHAnsi" w:hAnsiTheme="minorHAnsi" w:cs="Times New Roman"/>
          <w:sz w:val="16"/>
          <w:szCs w:val="16"/>
        </w:rPr>
      </w:pPr>
    </w:p>
    <w:p w14:paraId="46C3BB94" w14:textId="77777777" w:rsidR="00602FCC" w:rsidRPr="00C73288" w:rsidRDefault="00602FCC" w:rsidP="00602FCC">
      <w:pPr>
        <w:pStyle w:val="Heading1"/>
        <w:rPr>
          <w:u w:val="single"/>
        </w:rPr>
      </w:pPr>
      <w:r w:rsidRPr="00C73288">
        <w:rPr>
          <w:u w:val="single"/>
        </w:rPr>
        <w:t xml:space="preserve">Platforms </w:t>
      </w:r>
    </w:p>
    <w:p w14:paraId="5E0004FD" w14:textId="77777777" w:rsidR="00602FCC" w:rsidRPr="00C73288" w:rsidRDefault="00602FCC" w:rsidP="00602FCC">
      <w:pPr>
        <w:pStyle w:val="Default"/>
        <w:numPr>
          <w:ilvl w:val="0"/>
          <w:numId w:val="5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Does the scaffold have the required number of working platforms? </w:t>
      </w:r>
    </w:p>
    <w:p w14:paraId="41CC5126" w14:textId="77777777" w:rsidR="00602FCC" w:rsidRPr="004C1B31" w:rsidRDefault="00602FCC" w:rsidP="00602FCC">
      <w:pPr>
        <w:pStyle w:val="Default"/>
        <w:numPr>
          <w:ilvl w:val="0"/>
          <w:numId w:val="5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working platforms at the required locations? </w:t>
      </w:r>
    </w:p>
    <w:p w14:paraId="56520694" w14:textId="77777777" w:rsidR="00602FCC" w:rsidRPr="00C73288" w:rsidRDefault="00602FCC" w:rsidP="00602FCC">
      <w:pPr>
        <w:pStyle w:val="Default"/>
        <w:numPr>
          <w:ilvl w:val="0"/>
          <w:numId w:val="5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platforms and supporting scaffold constructed for the appropriate duty live loads? </w:t>
      </w:r>
    </w:p>
    <w:p w14:paraId="23D34B90" w14:textId="77777777" w:rsidR="00602FCC" w:rsidRPr="00C73288" w:rsidRDefault="00602FCC" w:rsidP="00602FCC">
      <w:pPr>
        <w:pStyle w:val="Default"/>
        <w:numPr>
          <w:ilvl w:val="0"/>
          <w:numId w:val="5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platform dimensions suitable for the intended work? </w:t>
      </w:r>
    </w:p>
    <w:p w14:paraId="7C068716" w14:textId="77777777" w:rsidR="00602FCC" w:rsidRPr="00C73288" w:rsidRDefault="00602FCC" w:rsidP="00602FCC">
      <w:pPr>
        <w:pStyle w:val="Default"/>
        <w:numPr>
          <w:ilvl w:val="0"/>
          <w:numId w:val="5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Is there adequate edge protection? </w:t>
      </w:r>
    </w:p>
    <w:p w14:paraId="2179448A" w14:textId="77777777" w:rsidR="00602FCC" w:rsidRPr="00C73288" w:rsidRDefault="00602FCC" w:rsidP="00602FCC">
      <w:pPr>
        <w:pStyle w:val="Default"/>
        <w:numPr>
          <w:ilvl w:val="0"/>
          <w:numId w:val="5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platforms correctly constructed? </w:t>
      </w:r>
    </w:p>
    <w:p w14:paraId="44472B30" w14:textId="77777777" w:rsidR="00602FCC" w:rsidRPr="00C73288" w:rsidRDefault="00602FCC" w:rsidP="00602FCC">
      <w:pPr>
        <w:pStyle w:val="Default"/>
        <w:numPr>
          <w:ilvl w:val="0"/>
          <w:numId w:val="5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planks secured against wind? </w:t>
      </w:r>
    </w:p>
    <w:p w14:paraId="7950AE18" w14:textId="77777777" w:rsidR="00602FCC" w:rsidRPr="00C73288" w:rsidRDefault="00602FCC" w:rsidP="00602FCC">
      <w:pPr>
        <w:pStyle w:val="Default"/>
        <w:rPr>
          <w:rFonts w:asciiTheme="minorHAnsi" w:hAnsiTheme="minorHAnsi" w:cs="Times New Roman"/>
          <w:sz w:val="23"/>
          <w:szCs w:val="23"/>
        </w:rPr>
      </w:pPr>
    </w:p>
    <w:p w14:paraId="2733D0DF" w14:textId="77777777" w:rsidR="00602FCC" w:rsidRPr="00C73288" w:rsidRDefault="00602FCC" w:rsidP="00602FCC">
      <w:pPr>
        <w:pStyle w:val="Heading1"/>
        <w:rPr>
          <w:u w:val="single"/>
        </w:rPr>
      </w:pPr>
      <w:r w:rsidRPr="00C73288">
        <w:rPr>
          <w:u w:val="single"/>
        </w:rPr>
        <w:t xml:space="preserve">Access and egress </w:t>
      </w:r>
    </w:p>
    <w:p w14:paraId="09E0C21F" w14:textId="77777777" w:rsidR="00602FCC" w:rsidRPr="00C73288" w:rsidRDefault="00602FCC" w:rsidP="00602FCC">
      <w:pPr>
        <w:pStyle w:val="Default"/>
        <w:numPr>
          <w:ilvl w:val="0"/>
          <w:numId w:val="6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Is there safe access and egress to every scaffold platform? </w:t>
      </w:r>
    </w:p>
    <w:p w14:paraId="0E83E134" w14:textId="77777777" w:rsidR="00602FCC" w:rsidRPr="00C73288" w:rsidRDefault="00602FCC" w:rsidP="00602FCC">
      <w:pPr>
        <w:pStyle w:val="Default"/>
        <w:numPr>
          <w:ilvl w:val="0"/>
          <w:numId w:val="6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portable ladders of an industrial grade, serviceable and correctly installed? </w:t>
      </w:r>
    </w:p>
    <w:p w14:paraId="7463355F" w14:textId="77777777" w:rsidR="00602FCC" w:rsidRPr="00C73288" w:rsidRDefault="00602FCC" w:rsidP="00602FCC">
      <w:pPr>
        <w:pStyle w:val="Default"/>
        <w:numPr>
          <w:ilvl w:val="0"/>
          <w:numId w:val="6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access ways and access platforms correctly installed? </w:t>
      </w:r>
    </w:p>
    <w:p w14:paraId="1D03612B" w14:textId="77777777" w:rsidR="00602FCC" w:rsidRPr="00C73288" w:rsidRDefault="00602FCC" w:rsidP="00602FCC">
      <w:pPr>
        <w:pStyle w:val="Default"/>
        <w:rPr>
          <w:rFonts w:asciiTheme="minorHAnsi" w:hAnsiTheme="minorHAnsi" w:cs="Times New Roman"/>
          <w:sz w:val="23"/>
          <w:szCs w:val="23"/>
        </w:rPr>
      </w:pPr>
    </w:p>
    <w:p w14:paraId="25B37894" w14:textId="77777777" w:rsidR="00602FCC" w:rsidRPr="00C73288" w:rsidRDefault="00602FCC" w:rsidP="00602FCC">
      <w:pPr>
        <w:pStyle w:val="Heading1"/>
        <w:rPr>
          <w:rFonts w:asciiTheme="minorHAnsi" w:hAnsiTheme="minorHAnsi" w:cs="Times New Roman"/>
          <w:sz w:val="23"/>
          <w:szCs w:val="23"/>
          <w:u w:val="single"/>
        </w:rPr>
      </w:pPr>
      <w:r w:rsidRPr="00C73288">
        <w:rPr>
          <w:u w:val="single"/>
        </w:rPr>
        <w:t>Containment sheeting</w:t>
      </w:r>
      <w:r w:rsidRPr="00C73288">
        <w:rPr>
          <w:rFonts w:asciiTheme="minorHAnsi" w:hAnsiTheme="minorHAnsi" w:cs="Times New Roman"/>
          <w:b/>
          <w:bCs/>
          <w:sz w:val="23"/>
          <w:szCs w:val="23"/>
          <w:u w:val="single"/>
        </w:rPr>
        <w:t xml:space="preserve"> </w:t>
      </w:r>
    </w:p>
    <w:p w14:paraId="712583F4" w14:textId="77777777" w:rsidR="00602FCC" w:rsidRPr="00C73288" w:rsidRDefault="00602FCC" w:rsidP="00602FCC">
      <w:pPr>
        <w:pStyle w:val="Default"/>
        <w:numPr>
          <w:ilvl w:val="0"/>
          <w:numId w:val="7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Has the scaffold been designed for wind loading on any containment sheeting? </w:t>
      </w:r>
    </w:p>
    <w:p w14:paraId="47441EB4" w14:textId="77777777" w:rsidR="00602FCC" w:rsidRPr="00C73288" w:rsidRDefault="00602FCC" w:rsidP="00602FCC">
      <w:pPr>
        <w:pStyle w:val="Default"/>
        <w:numPr>
          <w:ilvl w:val="0"/>
          <w:numId w:val="7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fixing ties secure? </w:t>
      </w:r>
    </w:p>
    <w:p w14:paraId="1B5AAAFF" w14:textId="77777777" w:rsidR="00602FCC" w:rsidRPr="00C73288" w:rsidRDefault="00602FCC" w:rsidP="00602FCC">
      <w:pPr>
        <w:pStyle w:val="Default"/>
        <w:numPr>
          <w:ilvl w:val="0"/>
          <w:numId w:val="7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there any rips or tears? </w:t>
      </w:r>
    </w:p>
    <w:p w14:paraId="005EB6AE" w14:textId="77777777" w:rsidR="00602FCC" w:rsidRPr="00C73288" w:rsidRDefault="00602FCC" w:rsidP="00602FCC">
      <w:pPr>
        <w:pStyle w:val="Default"/>
        <w:numPr>
          <w:ilvl w:val="0"/>
          <w:numId w:val="7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overlap joints satisfactory? </w:t>
      </w:r>
    </w:p>
    <w:p w14:paraId="4C92F3F9" w14:textId="77777777" w:rsidR="00602FCC" w:rsidRPr="00C73288" w:rsidRDefault="00602FCC" w:rsidP="00602FCC">
      <w:pPr>
        <w:pStyle w:val="Default"/>
        <w:rPr>
          <w:rFonts w:asciiTheme="minorHAnsi" w:hAnsiTheme="minorHAnsi" w:cs="Times New Roman"/>
          <w:sz w:val="23"/>
          <w:szCs w:val="23"/>
        </w:rPr>
      </w:pPr>
    </w:p>
    <w:p w14:paraId="3CA66B3B" w14:textId="77777777" w:rsidR="00602FCC" w:rsidRPr="00C73288" w:rsidRDefault="00602FCC" w:rsidP="00602FCC">
      <w:pPr>
        <w:pStyle w:val="Heading1"/>
        <w:rPr>
          <w:rFonts w:asciiTheme="minorHAnsi" w:hAnsiTheme="minorHAnsi" w:cs="Times New Roman"/>
          <w:sz w:val="23"/>
          <w:szCs w:val="23"/>
          <w:u w:val="single"/>
        </w:rPr>
      </w:pPr>
      <w:r w:rsidRPr="00C73288">
        <w:rPr>
          <w:u w:val="single"/>
        </w:rPr>
        <w:t>General fitness for purpose</w:t>
      </w:r>
      <w:r w:rsidRPr="00C73288">
        <w:rPr>
          <w:rFonts w:asciiTheme="minorHAnsi" w:hAnsiTheme="minorHAnsi" w:cs="Times New Roman"/>
          <w:b/>
          <w:bCs/>
          <w:sz w:val="23"/>
          <w:szCs w:val="23"/>
          <w:u w:val="single"/>
        </w:rPr>
        <w:t xml:space="preserve"> </w:t>
      </w:r>
    </w:p>
    <w:p w14:paraId="576C7B24" w14:textId="77777777" w:rsidR="00602FCC" w:rsidRPr="00C73288" w:rsidRDefault="00602FCC" w:rsidP="00602FCC">
      <w:pPr>
        <w:pStyle w:val="Default"/>
        <w:numPr>
          <w:ilvl w:val="0"/>
          <w:numId w:val="8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Is there adequate provision for material handling? </w:t>
      </w:r>
    </w:p>
    <w:p w14:paraId="77BD0391" w14:textId="77777777" w:rsidR="00602FCC" w:rsidRPr="00C73288" w:rsidRDefault="00602FCC" w:rsidP="00602FCC">
      <w:pPr>
        <w:pStyle w:val="Default"/>
        <w:numPr>
          <w:ilvl w:val="0"/>
          <w:numId w:val="8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the clearances between the scaffold and adjacent structures correct? </w:t>
      </w:r>
    </w:p>
    <w:p w14:paraId="293EDCAB" w14:textId="77777777" w:rsidR="00602FCC" w:rsidRPr="00C73288" w:rsidRDefault="00602FCC" w:rsidP="00602FCC">
      <w:pPr>
        <w:pStyle w:val="Default"/>
        <w:numPr>
          <w:ilvl w:val="0"/>
          <w:numId w:val="8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Is there adequate protection from falling debris? </w:t>
      </w:r>
    </w:p>
    <w:p w14:paraId="6BA463DC" w14:textId="77777777" w:rsidR="00602FCC" w:rsidRPr="00C73288" w:rsidRDefault="00602FCC" w:rsidP="00602FCC">
      <w:pPr>
        <w:pStyle w:val="Default"/>
        <w:numPr>
          <w:ilvl w:val="0"/>
          <w:numId w:val="8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Has the scaffold been adequately designed to support all attachments? </w:t>
      </w:r>
    </w:p>
    <w:p w14:paraId="1C97E3AA" w14:textId="77777777" w:rsidR="00602FCC" w:rsidRPr="00C73288" w:rsidRDefault="00602FCC" w:rsidP="00602FCC">
      <w:pPr>
        <w:pStyle w:val="Default"/>
        <w:numPr>
          <w:ilvl w:val="0"/>
          <w:numId w:val="8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 xml:space="preserve">Are all approaches and platforms effectively lit? </w:t>
      </w:r>
    </w:p>
    <w:p w14:paraId="0A05A43D" w14:textId="77777777" w:rsidR="00602FCC" w:rsidRDefault="00602FCC" w:rsidP="00602FCC">
      <w:pPr>
        <w:rPr>
          <w:rFonts w:cs="Times New Roman"/>
          <w:color w:val="000000"/>
          <w:sz w:val="23"/>
          <w:szCs w:val="23"/>
        </w:rPr>
      </w:pPr>
      <w:r>
        <w:rPr>
          <w:rFonts w:cs="Times New Roman"/>
          <w:sz w:val="23"/>
          <w:szCs w:val="23"/>
        </w:rPr>
        <w:br w:type="page"/>
      </w:r>
    </w:p>
    <w:p w14:paraId="157A6379" w14:textId="77777777" w:rsidR="00602FCC" w:rsidRPr="004C1B31" w:rsidRDefault="00602FCC" w:rsidP="00602FCC">
      <w:pPr>
        <w:pStyle w:val="Heading1"/>
        <w:rPr>
          <w:u w:val="single"/>
        </w:rPr>
      </w:pPr>
      <w:r w:rsidRPr="004C1B31">
        <w:rPr>
          <w:u w:val="single"/>
        </w:rPr>
        <w:lastRenderedPageBreak/>
        <w:t>Notes:</w:t>
      </w:r>
    </w:p>
    <w:p w14:paraId="1346CBFC" w14:textId="77777777" w:rsidR="00602FCC" w:rsidRPr="00C73288" w:rsidRDefault="00602FCC" w:rsidP="00602FCC">
      <w:pPr>
        <w:pStyle w:val="Default"/>
        <w:numPr>
          <w:ilvl w:val="0"/>
          <w:numId w:val="9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>The person with management or control of a scaffold at a workplace must ensure that the scaffold and its supporting structure are inspected by a competent person:</w:t>
      </w:r>
    </w:p>
    <w:p w14:paraId="1E0C50C6" w14:textId="77777777" w:rsidR="00602FCC" w:rsidRPr="004C1B31" w:rsidRDefault="00602FCC" w:rsidP="00602FCC">
      <w:pPr>
        <w:pStyle w:val="Default"/>
        <w:numPr>
          <w:ilvl w:val="0"/>
          <w:numId w:val="10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>before the scaffold is used</w:t>
      </w:r>
    </w:p>
    <w:p w14:paraId="598387AE" w14:textId="77777777" w:rsidR="00602FCC" w:rsidRPr="004C1B31" w:rsidRDefault="00602FCC" w:rsidP="00602FCC">
      <w:pPr>
        <w:pStyle w:val="Default"/>
        <w:numPr>
          <w:ilvl w:val="0"/>
          <w:numId w:val="10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>before use of the scaffold is resumed after an incident occurs that may reasonably be expected to affect the stability of the scaffold</w:t>
      </w:r>
    </w:p>
    <w:p w14:paraId="25F9108E" w14:textId="77777777" w:rsidR="00602FCC" w:rsidRPr="004C1B31" w:rsidRDefault="00602FCC" w:rsidP="00602FCC">
      <w:pPr>
        <w:pStyle w:val="Default"/>
        <w:numPr>
          <w:ilvl w:val="0"/>
          <w:numId w:val="10"/>
        </w:numPr>
        <w:rPr>
          <w:rFonts w:asciiTheme="minorHAnsi" w:hAnsiTheme="minorHAnsi" w:cs="Times New Roman"/>
          <w:sz w:val="23"/>
          <w:szCs w:val="23"/>
        </w:rPr>
      </w:pPr>
      <w:r w:rsidRPr="00C73288">
        <w:rPr>
          <w:rFonts w:asciiTheme="minorHAnsi" w:hAnsiTheme="minorHAnsi" w:cs="Times New Roman"/>
          <w:sz w:val="23"/>
          <w:szCs w:val="23"/>
        </w:rPr>
        <w:t>before use of the scaffold is resumed after repairs</w:t>
      </w:r>
    </w:p>
    <w:p w14:paraId="5EFCD21A" w14:textId="77777777" w:rsidR="00602FCC" w:rsidRPr="004C1B31" w:rsidRDefault="00602FCC" w:rsidP="00602FCC">
      <w:pPr>
        <w:pStyle w:val="Default"/>
        <w:numPr>
          <w:ilvl w:val="0"/>
          <w:numId w:val="10"/>
        </w:numPr>
        <w:rPr>
          <w:rFonts w:asciiTheme="minorHAnsi" w:hAnsiTheme="minorHAnsi" w:cs="Times New Roman"/>
          <w:b/>
          <w:bCs/>
          <w:sz w:val="23"/>
          <w:szCs w:val="23"/>
        </w:rPr>
      </w:pPr>
      <w:r w:rsidRPr="004C1B31">
        <w:rPr>
          <w:rFonts w:asciiTheme="minorHAnsi" w:hAnsiTheme="minorHAnsi" w:cs="Times New Roman"/>
          <w:b/>
          <w:bCs/>
          <w:sz w:val="23"/>
          <w:szCs w:val="23"/>
        </w:rPr>
        <w:t>at least every 30 days.</w:t>
      </w:r>
    </w:p>
    <w:p w14:paraId="24152A54" w14:textId="77777777" w:rsidR="00602FCC" w:rsidRPr="00C73288" w:rsidRDefault="00602FCC" w:rsidP="00602FCC">
      <w:pPr>
        <w:pStyle w:val="Default"/>
        <w:rPr>
          <w:rFonts w:asciiTheme="minorHAnsi" w:hAnsiTheme="minorHAnsi" w:cs="Times New Roman"/>
          <w:sz w:val="23"/>
          <w:szCs w:val="23"/>
        </w:rPr>
      </w:pPr>
    </w:p>
    <w:p w14:paraId="5B05AE28" w14:textId="77777777" w:rsidR="00602FCC" w:rsidRDefault="00602FCC" w:rsidP="00602FCC">
      <w:pPr>
        <w:pStyle w:val="Heading1"/>
        <w:rPr>
          <w:u w:val="single"/>
        </w:rPr>
      </w:pPr>
      <w:r w:rsidRPr="00CA145A">
        <w:rPr>
          <w:u w:val="single"/>
        </w:rPr>
        <w:t>Inspection records</w:t>
      </w:r>
    </w:p>
    <w:p w14:paraId="03F725FA" w14:textId="77777777" w:rsidR="00602FCC" w:rsidRDefault="00602FCC" w:rsidP="00602FCC"/>
    <w:p w14:paraId="3B789B72" w14:textId="77777777" w:rsidR="00602FCC" w:rsidRPr="00D9727F" w:rsidRDefault="00602FCC" w:rsidP="00602FCC">
      <w:r>
        <w:t>Inspections need to be completed by both the site manager AND the scaffolder.</w:t>
      </w:r>
      <w:r>
        <w:br/>
      </w:r>
      <w:bookmarkStart w:id="0" w:name="_GoBack"/>
      <w:r>
        <w:t>Please fill in the table below once you have completed the checklist.</w:t>
      </w:r>
    </w:p>
    <w:bookmarkEnd w:id="0"/>
    <w:p w14:paraId="1CF04406" w14:textId="77777777" w:rsidR="00602FCC" w:rsidRDefault="00602FCC" w:rsidP="00602FCC">
      <w:pPr>
        <w:pStyle w:val="Default"/>
        <w:rPr>
          <w:rFonts w:asciiTheme="minorHAnsi" w:hAnsiTheme="minorHAnsi" w:cs="Times New Roman"/>
          <w:sz w:val="23"/>
          <w:szCs w:val="23"/>
        </w:rPr>
      </w:pPr>
    </w:p>
    <w:tbl>
      <w:tblPr>
        <w:tblStyle w:val="GridTable1Light-Accent5"/>
        <w:tblpPr w:leftFromText="180" w:rightFromText="180" w:vertAnchor="text" w:tblpYSpec="center"/>
        <w:tblW w:w="0" w:type="auto"/>
        <w:tblLook w:val="04A0" w:firstRow="1" w:lastRow="0" w:firstColumn="1" w:lastColumn="0" w:noHBand="0" w:noVBand="1"/>
      </w:tblPr>
      <w:tblGrid>
        <w:gridCol w:w="1962"/>
        <w:gridCol w:w="1962"/>
        <w:gridCol w:w="1962"/>
        <w:gridCol w:w="1962"/>
        <w:gridCol w:w="1963"/>
      </w:tblGrid>
      <w:tr w:rsidR="00602FCC" w14:paraId="5AE0B87C" w14:textId="77777777" w:rsidTr="002A36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2" w:type="dxa"/>
            <w:shd w:val="clear" w:color="auto" w:fill="CFC6F3" w:themeFill="accent5" w:themeFillTint="66"/>
          </w:tcPr>
          <w:p w14:paraId="486E6B54" w14:textId="77777777" w:rsidR="00602FCC" w:rsidRPr="004C1B31" w:rsidRDefault="00602FCC" w:rsidP="002A36AC">
            <w:pPr>
              <w:pStyle w:val="Default"/>
              <w:rPr>
                <w:rFonts w:asciiTheme="minorHAnsi" w:hAnsiTheme="minorHAnsi" w:cs="Times New Roman"/>
                <w:sz w:val="32"/>
                <w:szCs w:val="32"/>
              </w:rPr>
            </w:pPr>
            <w:r w:rsidRPr="004C1B31">
              <w:rPr>
                <w:rFonts w:asciiTheme="minorHAnsi" w:hAnsiTheme="minorHAnsi" w:cs="Times New Roman"/>
                <w:sz w:val="32"/>
                <w:szCs w:val="32"/>
              </w:rPr>
              <w:t>Name</w:t>
            </w:r>
          </w:p>
        </w:tc>
        <w:tc>
          <w:tcPr>
            <w:tcW w:w="1962" w:type="dxa"/>
            <w:shd w:val="clear" w:color="auto" w:fill="CFC6F3" w:themeFill="accent5" w:themeFillTint="66"/>
          </w:tcPr>
          <w:p w14:paraId="4F18447D" w14:textId="77777777" w:rsidR="00602FCC" w:rsidRPr="004C1B31" w:rsidRDefault="00602FCC" w:rsidP="002A36A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32"/>
                <w:szCs w:val="32"/>
              </w:rPr>
            </w:pPr>
            <w:r w:rsidRPr="004C1B31">
              <w:rPr>
                <w:rFonts w:asciiTheme="minorHAnsi" w:hAnsiTheme="minorHAnsi" w:cs="Times New Roman"/>
                <w:sz w:val="32"/>
                <w:szCs w:val="32"/>
              </w:rPr>
              <w:t>Date &amp; Time</w:t>
            </w:r>
          </w:p>
        </w:tc>
        <w:tc>
          <w:tcPr>
            <w:tcW w:w="1962" w:type="dxa"/>
            <w:shd w:val="clear" w:color="auto" w:fill="CFC6F3" w:themeFill="accent5" w:themeFillTint="66"/>
          </w:tcPr>
          <w:p w14:paraId="71085A7B" w14:textId="77777777" w:rsidR="00602FCC" w:rsidRPr="004C1B31" w:rsidRDefault="00602FCC" w:rsidP="002A36A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32"/>
                <w:szCs w:val="32"/>
              </w:rPr>
            </w:pPr>
            <w:r w:rsidRPr="004C1B31">
              <w:rPr>
                <w:rFonts w:asciiTheme="minorHAnsi" w:hAnsiTheme="minorHAnsi" w:cs="Times New Roman"/>
                <w:sz w:val="32"/>
                <w:szCs w:val="32"/>
              </w:rPr>
              <w:t>Location</w:t>
            </w:r>
          </w:p>
        </w:tc>
        <w:tc>
          <w:tcPr>
            <w:tcW w:w="1962" w:type="dxa"/>
            <w:shd w:val="clear" w:color="auto" w:fill="CFC6F3" w:themeFill="accent5" w:themeFillTint="66"/>
          </w:tcPr>
          <w:p w14:paraId="6884102D" w14:textId="77777777" w:rsidR="00602FCC" w:rsidRPr="004C1B31" w:rsidRDefault="00602FCC" w:rsidP="002A36A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32"/>
                <w:szCs w:val="32"/>
              </w:rPr>
            </w:pPr>
            <w:r w:rsidRPr="004C1B31">
              <w:rPr>
                <w:rFonts w:asciiTheme="minorHAnsi" w:hAnsiTheme="minorHAnsi" w:cs="Times New Roman"/>
                <w:sz w:val="32"/>
                <w:szCs w:val="32"/>
              </w:rPr>
              <w:t>Comments</w:t>
            </w:r>
          </w:p>
        </w:tc>
        <w:tc>
          <w:tcPr>
            <w:tcW w:w="1963" w:type="dxa"/>
            <w:shd w:val="clear" w:color="auto" w:fill="CFC6F3" w:themeFill="accent5" w:themeFillTint="66"/>
          </w:tcPr>
          <w:p w14:paraId="2D6D72FA" w14:textId="77777777" w:rsidR="00602FCC" w:rsidRPr="004C1B31" w:rsidRDefault="00602FCC" w:rsidP="002A36A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32"/>
                <w:szCs w:val="32"/>
              </w:rPr>
            </w:pPr>
            <w:r w:rsidRPr="004C1B31">
              <w:rPr>
                <w:rFonts w:asciiTheme="minorHAnsi" w:hAnsiTheme="minorHAnsi" w:cs="Times New Roman"/>
                <w:sz w:val="32"/>
                <w:szCs w:val="32"/>
              </w:rPr>
              <w:t>Sign</w:t>
            </w:r>
          </w:p>
        </w:tc>
      </w:tr>
      <w:tr w:rsidR="00602FCC" w14:paraId="57E1CE58" w14:textId="77777777" w:rsidTr="002A36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2" w:type="dxa"/>
            <w:shd w:val="clear" w:color="auto" w:fill="auto"/>
          </w:tcPr>
          <w:p w14:paraId="7A125AD0" w14:textId="77777777" w:rsidR="00602FCC" w:rsidRDefault="00602FCC" w:rsidP="002A36AC">
            <w:pPr>
              <w:pStyle w:val="Default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2D32E1BD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140AD306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7E4E4BF7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3" w:type="dxa"/>
            <w:shd w:val="clear" w:color="auto" w:fill="auto"/>
          </w:tcPr>
          <w:p w14:paraId="1CC54B2D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</w:tr>
      <w:tr w:rsidR="00602FCC" w14:paraId="101779B6" w14:textId="77777777" w:rsidTr="002A36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2" w:type="dxa"/>
            <w:shd w:val="clear" w:color="auto" w:fill="auto"/>
          </w:tcPr>
          <w:p w14:paraId="0CB5ED60" w14:textId="77777777" w:rsidR="00602FCC" w:rsidRDefault="00602FCC" w:rsidP="002A36AC">
            <w:pPr>
              <w:pStyle w:val="Default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3A602277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1516F79D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2D260758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3" w:type="dxa"/>
            <w:shd w:val="clear" w:color="auto" w:fill="auto"/>
          </w:tcPr>
          <w:p w14:paraId="26F4957C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</w:tr>
      <w:tr w:rsidR="00602FCC" w14:paraId="3B45A7E6" w14:textId="77777777" w:rsidTr="002A36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2" w:type="dxa"/>
            <w:shd w:val="clear" w:color="auto" w:fill="auto"/>
          </w:tcPr>
          <w:p w14:paraId="6FA4EF6A" w14:textId="77777777" w:rsidR="00602FCC" w:rsidRDefault="00602FCC" w:rsidP="002A36AC">
            <w:pPr>
              <w:pStyle w:val="Default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2581AD78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7AE8A716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4A5EF6AB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3" w:type="dxa"/>
            <w:shd w:val="clear" w:color="auto" w:fill="auto"/>
          </w:tcPr>
          <w:p w14:paraId="3829EBBE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</w:tr>
      <w:tr w:rsidR="00602FCC" w14:paraId="282E225D" w14:textId="77777777" w:rsidTr="002A36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2" w:type="dxa"/>
            <w:shd w:val="clear" w:color="auto" w:fill="auto"/>
          </w:tcPr>
          <w:p w14:paraId="7A46EE27" w14:textId="77777777" w:rsidR="00602FCC" w:rsidRDefault="00602FCC" w:rsidP="002A36AC">
            <w:pPr>
              <w:pStyle w:val="Default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0E2B58F0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2FFFB1F3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7F5A8B0B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3" w:type="dxa"/>
            <w:shd w:val="clear" w:color="auto" w:fill="auto"/>
          </w:tcPr>
          <w:p w14:paraId="4F95280C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</w:tr>
      <w:tr w:rsidR="00602FCC" w14:paraId="4B8F62D2" w14:textId="77777777" w:rsidTr="002A36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2" w:type="dxa"/>
            <w:shd w:val="clear" w:color="auto" w:fill="auto"/>
          </w:tcPr>
          <w:p w14:paraId="0CE900A3" w14:textId="77777777" w:rsidR="00602FCC" w:rsidRDefault="00602FCC" w:rsidP="002A36AC">
            <w:pPr>
              <w:pStyle w:val="Default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61CA1F31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221B7A90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13399F09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3" w:type="dxa"/>
            <w:shd w:val="clear" w:color="auto" w:fill="auto"/>
          </w:tcPr>
          <w:p w14:paraId="2496E301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</w:tr>
      <w:tr w:rsidR="00602FCC" w14:paraId="35A7C250" w14:textId="77777777" w:rsidTr="002A36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2" w:type="dxa"/>
            <w:shd w:val="clear" w:color="auto" w:fill="auto"/>
          </w:tcPr>
          <w:p w14:paraId="56CEFABD" w14:textId="77777777" w:rsidR="00602FCC" w:rsidRDefault="00602FCC" w:rsidP="002A36AC">
            <w:pPr>
              <w:pStyle w:val="Default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5D760671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13E1F877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5F05B7C8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3" w:type="dxa"/>
            <w:shd w:val="clear" w:color="auto" w:fill="auto"/>
          </w:tcPr>
          <w:p w14:paraId="79686997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</w:tr>
      <w:tr w:rsidR="00602FCC" w14:paraId="52454AE5" w14:textId="77777777" w:rsidTr="002A36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2" w:type="dxa"/>
            <w:shd w:val="clear" w:color="auto" w:fill="auto"/>
          </w:tcPr>
          <w:p w14:paraId="7FD645A9" w14:textId="77777777" w:rsidR="00602FCC" w:rsidRDefault="00602FCC" w:rsidP="002A36AC">
            <w:pPr>
              <w:pStyle w:val="Default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5A3B52FD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30EB91A6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2" w:type="dxa"/>
            <w:shd w:val="clear" w:color="auto" w:fill="auto"/>
          </w:tcPr>
          <w:p w14:paraId="583F49B2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  <w:tc>
          <w:tcPr>
            <w:tcW w:w="1963" w:type="dxa"/>
            <w:shd w:val="clear" w:color="auto" w:fill="auto"/>
          </w:tcPr>
          <w:p w14:paraId="0EFB1AF1" w14:textId="77777777" w:rsidR="00602FCC" w:rsidRDefault="00602FCC" w:rsidP="002A36A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imes New Roman"/>
                <w:sz w:val="23"/>
                <w:szCs w:val="23"/>
              </w:rPr>
            </w:pPr>
          </w:p>
        </w:tc>
      </w:tr>
    </w:tbl>
    <w:p w14:paraId="475707A3" w14:textId="77777777" w:rsidR="00602FCC" w:rsidRPr="00C73288" w:rsidRDefault="00602FCC" w:rsidP="00602FCC">
      <w:pPr>
        <w:pStyle w:val="Default"/>
        <w:rPr>
          <w:rFonts w:asciiTheme="minorHAnsi" w:hAnsiTheme="minorHAnsi" w:cs="Times New Roman"/>
          <w:sz w:val="23"/>
          <w:szCs w:val="23"/>
        </w:rPr>
      </w:pPr>
    </w:p>
    <w:p w14:paraId="5B11D55C" w14:textId="77777777" w:rsidR="00B55412" w:rsidRDefault="00602FCC"/>
    <w:sectPr w:rsidR="00B55412" w:rsidSect="00AD55AD">
      <w:pgSz w:w="11904" w:h="17340"/>
      <w:pgMar w:top="1850" w:right="894" w:bottom="663" w:left="118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C61D2"/>
    <w:multiLevelType w:val="hybridMultilevel"/>
    <w:tmpl w:val="AA6450BC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E7489A"/>
    <w:multiLevelType w:val="hybridMultilevel"/>
    <w:tmpl w:val="DB3E6A4A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D1397A"/>
    <w:multiLevelType w:val="hybridMultilevel"/>
    <w:tmpl w:val="84B8F6BA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38447FC"/>
    <w:multiLevelType w:val="hybridMultilevel"/>
    <w:tmpl w:val="B9F80324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49234A9"/>
    <w:multiLevelType w:val="hybridMultilevel"/>
    <w:tmpl w:val="D70EC38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233FF8"/>
    <w:multiLevelType w:val="hybridMultilevel"/>
    <w:tmpl w:val="83C45F3A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24F36EE"/>
    <w:multiLevelType w:val="hybridMultilevel"/>
    <w:tmpl w:val="0BAE71D2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41961A1"/>
    <w:multiLevelType w:val="hybridMultilevel"/>
    <w:tmpl w:val="620A780A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5621E44"/>
    <w:multiLevelType w:val="hybridMultilevel"/>
    <w:tmpl w:val="AE42A748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DB61A9"/>
    <w:multiLevelType w:val="hybridMultilevel"/>
    <w:tmpl w:val="9B0EE59A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7"/>
  </w:num>
  <w:num w:numId="7">
    <w:abstractNumId w:val="5"/>
  </w:num>
  <w:num w:numId="8">
    <w:abstractNumId w:val="8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FCC"/>
    <w:rsid w:val="00011E99"/>
    <w:rsid w:val="00602FCC"/>
    <w:rsid w:val="007E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B6F1A"/>
  <w15:chartTrackingRefBased/>
  <w15:docId w15:val="{5F506A2D-1FC2-4707-9CF8-5D4B869B8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FCC"/>
  </w:style>
  <w:style w:type="paragraph" w:styleId="Heading1">
    <w:name w:val="heading 1"/>
    <w:basedOn w:val="Normal"/>
    <w:next w:val="Normal"/>
    <w:link w:val="Heading1Char"/>
    <w:uiPriority w:val="9"/>
    <w:qFormat/>
    <w:rsid w:val="00602F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2FCC"/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paragraph" w:customStyle="1" w:styleId="Default">
    <w:name w:val="Default"/>
    <w:rsid w:val="00602F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2FCC"/>
    <w:pPr>
      <w:pBdr>
        <w:top w:val="single" w:sz="4" w:space="10" w:color="E32D91" w:themeColor="accent1"/>
        <w:bottom w:val="single" w:sz="4" w:space="10" w:color="E32D91" w:themeColor="accent1"/>
      </w:pBdr>
      <w:spacing w:before="360" w:after="360"/>
      <w:ind w:left="864" w:right="864"/>
      <w:jc w:val="center"/>
    </w:pPr>
    <w:rPr>
      <w:i/>
      <w:iCs/>
      <w:color w:val="E32D91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2FCC"/>
    <w:rPr>
      <w:i/>
      <w:iCs/>
      <w:color w:val="E32D91" w:themeColor="accent1"/>
    </w:rPr>
  </w:style>
  <w:style w:type="table" w:styleId="GridTable1Light-Accent5">
    <w:name w:val="Grid Table 1 Light Accent 5"/>
    <w:basedOn w:val="TableNormal"/>
    <w:uiPriority w:val="46"/>
    <w:rsid w:val="00602FCC"/>
    <w:pPr>
      <w:spacing w:after="0" w:line="240" w:lineRule="auto"/>
    </w:pPr>
    <w:tblPr>
      <w:tblStyleRowBandSize w:val="1"/>
      <w:tblStyleColBandSize w:val="1"/>
      <w:tblBorders>
        <w:top w:val="single" w:sz="4" w:space="0" w:color="CFC6F3" w:themeColor="accent5" w:themeTint="66"/>
        <w:left w:val="single" w:sz="4" w:space="0" w:color="CFC6F3" w:themeColor="accent5" w:themeTint="66"/>
        <w:bottom w:val="single" w:sz="4" w:space="0" w:color="CFC6F3" w:themeColor="accent5" w:themeTint="66"/>
        <w:right w:val="single" w:sz="4" w:space="0" w:color="CFC6F3" w:themeColor="accent5" w:themeTint="66"/>
        <w:insideH w:val="single" w:sz="4" w:space="0" w:color="CFC6F3" w:themeColor="accent5" w:themeTint="66"/>
        <w:insideV w:val="single" w:sz="4" w:space="0" w:color="CFC6F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7A9E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7A9E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526</Words>
  <Characters>3003</Characters>
  <Application>Microsoft Office Word</Application>
  <DocSecurity>0</DocSecurity>
  <Lines>25</Lines>
  <Paragraphs>7</Paragraphs>
  <ScaleCrop>false</ScaleCrop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Manley</dc:creator>
  <cp:keywords/>
  <dc:description/>
  <cp:lastModifiedBy>Jessica Manley</cp:lastModifiedBy>
  <cp:revision>1</cp:revision>
  <cp:lastPrinted>2021-04-21T00:24:00Z</cp:lastPrinted>
  <dcterms:created xsi:type="dcterms:W3CDTF">2021-04-21T00:21:00Z</dcterms:created>
  <dcterms:modified xsi:type="dcterms:W3CDTF">2021-04-21T00:24:00Z</dcterms:modified>
</cp:coreProperties>
</file>