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6E757ED2" wp14:editId="2C8F2C5C">
                <wp:simplePos x="0" y="0"/>
                <wp:positionH relativeFrom="column">
                  <wp:posOffset>476250</wp:posOffset>
                </wp:positionH>
                <wp:positionV relativeFrom="paragraph">
                  <wp:posOffset>220980</wp:posOffset>
                </wp:positionV>
                <wp:extent cx="5768975" cy="729615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7296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70AD0" w:rsidRDefault="00070AD0" w:rsidP="00EB61FF">
                            <w:pPr>
                              <w:spacing w:line="240" w:lineRule="auto"/>
                              <w:jc w:val="right"/>
                              <w:rPr>
                                <w:b/>
                                <w:color w:val="C00000"/>
                                <w:sz w:val="72"/>
                              </w:rPr>
                            </w:pPr>
                          </w:p>
                          <w:p w:rsidR="00070AD0" w:rsidRDefault="00070AD0" w:rsidP="00EB61FF">
                            <w:pPr>
                              <w:spacing w:line="240" w:lineRule="auto"/>
                              <w:jc w:val="right"/>
                              <w:rPr>
                                <w:b/>
                                <w:color w:val="C00000"/>
                                <w:sz w:val="72"/>
                              </w:rPr>
                            </w:pPr>
                          </w:p>
                          <w:p w:rsidR="00070AD0" w:rsidRPr="009D378D" w:rsidRDefault="00070AD0" w:rsidP="00EB61FF">
                            <w:pPr>
                              <w:spacing w:line="240" w:lineRule="auto"/>
                              <w:jc w:val="right"/>
                              <w:rPr>
                                <w:b/>
                                <w:color w:val="C00000"/>
                                <w:sz w:val="72"/>
                                <w:highlight w:val="yellow"/>
                              </w:rPr>
                            </w:pPr>
                            <w:r w:rsidRPr="00EE62CE">
                              <w:rPr>
                                <w:b/>
                                <w:color w:val="C00000"/>
                                <w:sz w:val="72"/>
                              </w:rPr>
                              <w:t>CHCECE001</w:t>
                            </w:r>
                            <w:r w:rsidRPr="009D378D">
                              <w:rPr>
                                <w:b/>
                                <w:color w:val="C00000"/>
                                <w:sz w:val="72"/>
                                <w:highlight w:val="yellow"/>
                              </w:rPr>
                              <w:t xml:space="preserve"> </w:t>
                            </w:r>
                          </w:p>
                          <w:p w:rsidR="00070AD0" w:rsidRDefault="00070AD0" w:rsidP="00EB61FF">
                            <w:pPr>
                              <w:spacing w:line="240" w:lineRule="auto"/>
                              <w:jc w:val="right"/>
                              <w:rPr>
                                <w:b/>
                                <w:color w:val="C00000"/>
                                <w:sz w:val="44"/>
                              </w:rPr>
                            </w:pPr>
                            <w:r>
                              <w:rPr>
                                <w:b/>
                                <w:color w:val="C00000"/>
                                <w:sz w:val="72"/>
                              </w:rPr>
                              <w:t>Develop cultural competence</w:t>
                            </w:r>
                          </w:p>
                          <w:p w:rsidR="00070AD0" w:rsidRPr="009120AB" w:rsidRDefault="00070AD0" w:rsidP="00D46DB0">
                            <w:pPr>
                              <w:spacing w:line="240" w:lineRule="auto"/>
                              <w:jc w:val="right"/>
                              <w:rPr>
                                <w:b/>
                                <w:color w:val="C61002"/>
                                <w:sz w:val="48"/>
                                <w:szCs w:val="86"/>
                              </w:rPr>
                            </w:pPr>
                            <w:r w:rsidRPr="009120AB">
                              <w:rPr>
                                <w:b/>
                                <w:color w:val="C00000"/>
                                <w:sz w:val="32"/>
                              </w:rPr>
                              <w:t>Learner Guide</w:t>
                            </w:r>
                          </w:p>
                          <w:p w:rsidR="00070AD0" w:rsidRPr="00D82F1A" w:rsidRDefault="00070AD0" w:rsidP="00D46DB0">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4pt;width:454.25pt;height:57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NK0twIAALs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jX0&#10;DsrDSQ89eqSTRndiQpEpzzioDLweBvDTExyDq01VDfei+qYQF6uW8C29lVKMLSU10PPNTffi6oyj&#10;DMhm/ChqCEN2WligqZG9qR1UAwE68Hg6tcZQqeAwWsRJuogwqsC2CNLYj2zzXJIdrw9S6fdU9Mgs&#10;ciyh9xae7O+VNnRIdnQx0bgoWdfZ/nf82QE4zicQHK4am6Fh2/kz9dJ1sk5CJwzitRN6ReHclqvQ&#10;iUt/ERXvitWq8H+ZuH6YtayuKTdhjtLywz9r3UHksyhO4lKiY7WBM5SU3G5WnUR7AtIu7WeLDpaz&#10;m/uchi0C5PIiJT8Ivbsgdco4WThhGUZOuvASx/PTuzT2wjQsyucp3TNO/z0lNOY4jYJoVtOZ9Ivc&#10;PPu9zo1kPdMwPDrW5zg5OZHMaHDNa9taTVg3ry9KYeifSwHtPjbaKtaIdJarnjYToBgZb0T9BNqV&#10;ApQFAoWJB4tWyB8YjTA9cqy+74ikGHUfOOg/9cPQjBu7CaNFABt5adlcWgivACrHGqN5udLziNoN&#10;km1biDS/OC5u4c00zKr5zOrw0mBC2KQO08yMoMu99TrP3OVvAAAA//8DAFBLAwQUAAYACAAAACEA&#10;qNbPwN8AAAAKAQAADwAAAGRycy9kb3ducmV2LnhtbEyPy07DMBBF90j9B2sqsaN2SQNpGqdCILag&#10;lofEzo2nSdR4HMVuE/6eYQXL0b26c06xnVwnLjiE1pOG5UKBQKq8banW8P72fJOBCNGQNZ0n1PCN&#10;Abbl7KowufUj7fCyj7XgEQq50dDE2OdShqpBZ8LC90icHf3gTORzqKUdzMjjrpO3St1JZ1riD43p&#10;8bHB6rQ/Ow0fL8evz5V6rZ9c2o9+UpLcWmp9PZ8eNiAiTvGvDL/4jA4lMx38mWwQnYb7lFWihmTF&#10;BpyvsyQFceDiMksykGUh/yuUPwAAAP//AwBQSwECLQAUAAYACAAAACEAtoM4kv4AAADhAQAAEwAA&#10;AAAAAAAAAAAAAAAAAAAAW0NvbnRlbnRfVHlwZXNdLnhtbFBLAQItABQABgAIAAAAIQA4/SH/1gAA&#10;AJQBAAALAAAAAAAAAAAAAAAAAC8BAABfcmVscy8ucmVsc1BLAQItABQABgAIAAAAIQCezNK0twIA&#10;ALsFAAAOAAAAAAAAAAAAAAAAAC4CAABkcnMvZTJvRG9jLnhtbFBLAQItABQABgAIAAAAIQCo1s/A&#10;3wAAAAoBAAAPAAAAAAAAAAAAAAAAABEFAABkcnMvZG93bnJldi54bWxQSwUGAAAAAAQABADzAAAA&#10;HQYAAAAA&#10;" filled="f" stroked="f">
                <v:textbox>
                  <w:txbxContent>
                    <w:p w:rsidR="00070AD0" w:rsidRDefault="00070AD0" w:rsidP="00EB61FF">
                      <w:pPr>
                        <w:spacing w:line="240" w:lineRule="auto"/>
                        <w:jc w:val="right"/>
                        <w:rPr>
                          <w:b/>
                          <w:color w:val="C00000"/>
                          <w:sz w:val="72"/>
                        </w:rPr>
                      </w:pPr>
                    </w:p>
                    <w:p w:rsidR="00070AD0" w:rsidRDefault="00070AD0" w:rsidP="00EB61FF">
                      <w:pPr>
                        <w:spacing w:line="240" w:lineRule="auto"/>
                        <w:jc w:val="right"/>
                        <w:rPr>
                          <w:b/>
                          <w:color w:val="C00000"/>
                          <w:sz w:val="72"/>
                        </w:rPr>
                      </w:pPr>
                    </w:p>
                    <w:p w:rsidR="00070AD0" w:rsidRPr="009D378D" w:rsidRDefault="00070AD0" w:rsidP="00EB61FF">
                      <w:pPr>
                        <w:spacing w:line="240" w:lineRule="auto"/>
                        <w:jc w:val="right"/>
                        <w:rPr>
                          <w:b/>
                          <w:color w:val="C00000"/>
                          <w:sz w:val="72"/>
                          <w:highlight w:val="yellow"/>
                        </w:rPr>
                      </w:pPr>
                      <w:r w:rsidRPr="00EE62CE">
                        <w:rPr>
                          <w:b/>
                          <w:color w:val="C00000"/>
                          <w:sz w:val="72"/>
                        </w:rPr>
                        <w:t>CHCECE001</w:t>
                      </w:r>
                      <w:r w:rsidRPr="009D378D">
                        <w:rPr>
                          <w:b/>
                          <w:color w:val="C00000"/>
                          <w:sz w:val="72"/>
                          <w:highlight w:val="yellow"/>
                        </w:rPr>
                        <w:t xml:space="preserve"> </w:t>
                      </w:r>
                    </w:p>
                    <w:p w:rsidR="00070AD0" w:rsidRDefault="00070AD0" w:rsidP="00EB61FF">
                      <w:pPr>
                        <w:spacing w:line="240" w:lineRule="auto"/>
                        <w:jc w:val="right"/>
                        <w:rPr>
                          <w:b/>
                          <w:color w:val="C00000"/>
                          <w:sz w:val="44"/>
                        </w:rPr>
                      </w:pPr>
                      <w:r>
                        <w:rPr>
                          <w:b/>
                          <w:color w:val="C00000"/>
                          <w:sz w:val="72"/>
                        </w:rPr>
                        <w:t>Develop cultural competence</w:t>
                      </w:r>
                    </w:p>
                    <w:p w:rsidR="00070AD0" w:rsidRPr="009120AB" w:rsidRDefault="00070AD0" w:rsidP="00D46DB0">
                      <w:pPr>
                        <w:spacing w:line="240" w:lineRule="auto"/>
                        <w:jc w:val="right"/>
                        <w:rPr>
                          <w:b/>
                          <w:color w:val="C61002"/>
                          <w:sz w:val="48"/>
                          <w:szCs w:val="86"/>
                        </w:rPr>
                      </w:pPr>
                      <w:r w:rsidRPr="009120AB">
                        <w:rPr>
                          <w:b/>
                          <w:color w:val="C00000"/>
                          <w:sz w:val="32"/>
                        </w:rPr>
                        <w:t>Learner Guide</w:t>
                      </w:r>
                    </w:p>
                    <w:p w:rsidR="00070AD0" w:rsidRPr="00D82F1A" w:rsidRDefault="00070AD0" w:rsidP="00D46DB0">
                      <w:pPr>
                        <w:jc w:val="right"/>
                        <w:rPr>
                          <w:b/>
                          <w:color w:val="C61002"/>
                          <w:sz w:val="32"/>
                          <w:szCs w:val="32"/>
                        </w:rPr>
                      </w:pPr>
                    </w:p>
                  </w:txbxContent>
                </v:textbox>
              </v:shape>
            </w:pict>
          </mc:Fallback>
        </mc:AlternateContent>
      </w:r>
    </w:p>
    <w:p w:rsidR="0035414D" w:rsidRDefault="0035414D" w:rsidP="0035414D"/>
    <w:p w:rsidR="00274265" w:rsidRDefault="008935E9" w:rsidP="00A62486">
      <w:r>
        <w:rPr>
          <w:b/>
          <w:noProof/>
          <w:color w:val="C61002"/>
          <w:sz w:val="32"/>
          <w:szCs w:val="32"/>
        </w:rPr>
        <w:drawing>
          <wp:anchor distT="0" distB="0" distL="114300" distR="114300" simplePos="0" relativeHeight="251833344" behindDoc="0" locked="0" layoutInCell="1" allowOverlap="1" wp14:anchorId="56306808" wp14:editId="1A13E29C">
            <wp:simplePos x="0" y="0"/>
            <wp:positionH relativeFrom="column">
              <wp:posOffset>236855</wp:posOffset>
            </wp:positionH>
            <wp:positionV relativeFrom="paragraph">
              <wp:posOffset>3340100</wp:posOffset>
            </wp:positionV>
            <wp:extent cx="3810000" cy="3810000"/>
            <wp:effectExtent l="0" t="0" r="0" b="0"/>
            <wp:wrapSquare wrapText="bothSides"/>
            <wp:docPr id="1" name="Picture 1" descr="C:\Users\Tom\Pictures\magnify_people_diversity_400_clr_166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magnify_people_diversity_400_clr_166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8935E9"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8935E9" w:rsidRDefault="008430A4">
      <w:pPr>
        <w:pStyle w:val="TOC1"/>
        <w:tabs>
          <w:tab w:val="right" w:leader="dot" w:pos="9322"/>
        </w:tabs>
        <w:rPr>
          <w:rFonts w:asciiTheme="minorHAnsi" w:eastAsiaTheme="minorEastAsia" w:hAnsiTheme="minorHAnsi" w:cstheme="minorBidi"/>
          <w:b w:val="0"/>
          <w:noProof/>
        </w:rPr>
      </w:pPr>
      <w:hyperlink w:anchor="_Toc477333685" w:history="1">
        <w:r w:rsidR="008935E9" w:rsidRPr="00100BFC">
          <w:rPr>
            <w:rStyle w:val="Hyperlink"/>
            <w:noProof/>
          </w:rPr>
          <w:t>Unit of Competency</w:t>
        </w:r>
        <w:r w:rsidR="008935E9">
          <w:rPr>
            <w:noProof/>
            <w:webHidden/>
          </w:rPr>
          <w:tab/>
        </w:r>
        <w:r w:rsidR="008935E9">
          <w:rPr>
            <w:noProof/>
            <w:webHidden/>
          </w:rPr>
          <w:fldChar w:fldCharType="begin"/>
        </w:r>
        <w:r w:rsidR="008935E9">
          <w:rPr>
            <w:noProof/>
            <w:webHidden/>
          </w:rPr>
          <w:instrText xml:space="preserve"> PAGEREF _Toc477333685 \h </w:instrText>
        </w:r>
        <w:r w:rsidR="008935E9">
          <w:rPr>
            <w:noProof/>
            <w:webHidden/>
          </w:rPr>
        </w:r>
        <w:r w:rsidR="008935E9">
          <w:rPr>
            <w:noProof/>
            <w:webHidden/>
          </w:rPr>
          <w:fldChar w:fldCharType="separate"/>
        </w:r>
        <w:r w:rsidR="008935E9">
          <w:rPr>
            <w:noProof/>
            <w:webHidden/>
          </w:rPr>
          <w:t>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86" w:history="1">
        <w:r w:rsidR="008935E9" w:rsidRPr="00100BFC">
          <w:rPr>
            <w:rStyle w:val="Hyperlink"/>
            <w:noProof/>
          </w:rPr>
          <w:t>Application</w:t>
        </w:r>
        <w:r w:rsidR="008935E9">
          <w:rPr>
            <w:noProof/>
            <w:webHidden/>
          </w:rPr>
          <w:tab/>
        </w:r>
        <w:r w:rsidR="008935E9">
          <w:rPr>
            <w:noProof/>
            <w:webHidden/>
          </w:rPr>
          <w:fldChar w:fldCharType="begin"/>
        </w:r>
        <w:r w:rsidR="008935E9">
          <w:rPr>
            <w:noProof/>
            <w:webHidden/>
          </w:rPr>
          <w:instrText xml:space="preserve"> PAGEREF _Toc477333686 \h </w:instrText>
        </w:r>
        <w:r w:rsidR="008935E9">
          <w:rPr>
            <w:noProof/>
            <w:webHidden/>
          </w:rPr>
        </w:r>
        <w:r w:rsidR="008935E9">
          <w:rPr>
            <w:noProof/>
            <w:webHidden/>
          </w:rPr>
          <w:fldChar w:fldCharType="separate"/>
        </w:r>
        <w:r w:rsidR="008935E9">
          <w:rPr>
            <w:noProof/>
            <w:webHidden/>
          </w:rPr>
          <w:t>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87" w:history="1">
        <w:r w:rsidR="008935E9" w:rsidRPr="00100BFC">
          <w:rPr>
            <w:rStyle w:val="Hyperlink"/>
            <w:noProof/>
          </w:rPr>
          <w:t>Performance Criteria</w:t>
        </w:r>
        <w:r w:rsidR="008935E9">
          <w:rPr>
            <w:noProof/>
            <w:webHidden/>
          </w:rPr>
          <w:tab/>
        </w:r>
        <w:r w:rsidR="008935E9">
          <w:rPr>
            <w:noProof/>
            <w:webHidden/>
          </w:rPr>
          <w:fldChar w:fldCharType="begin"/>
        </w:r>
        <w:r w:rsidR="008935E9">
          <w:rPr>
            <w:noProof/>
            <w:webHidden/>
          </w:rPr>
          <w:instrText xml:space="preserve"> PAGEREF _Toc477333687 \h </w:instrText>
        </w:r>
        <w:r w:rsidR="008935E9">
          <w:rPr>
            <w:noProof/>
            <w:webHidden/>
          </w:rPr>
        </w:r>
        <w:r w:rsidR="008935E9">
          <w:rPr>
            <w:noProof/>
            <w:webHidden/>
          </w:rPr>
          <w:fldChar w:fldCharType="separate"/>
        </w:r>
        <w:r w:rsidR="008935E9">
          <w:rPr>
            <w:noProof/>
            <w:webHidden/>
          </w:rPr>
          <w:t>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88" w:history="1">
        <w:r w:rsidR="008935E9" w:rsidRPr="00100BFC">
          <w:rPr>
            <w:rStyle w:val="Hyperlink"/>
            <w:noProof/>
          </w:rPr>
          <w:t>Foundation Skills</w:t>
        </w:r>
        <w:r w:rsidR="008935E9">
          <w:rPr>
            <w:noProof/>
            <w:webHidden/>
          </w:rPr>
          <w:tab/>
        </w:r>
        <w:r w:rsidR="008935E9">
          <w:rPr>
            <w:noProof/>
            <w:webHidden/>
          </w:rPr>
          <w:fldChar w:fldCharType="begin"/>
        </w:r>
        <w:r w:rsidR="008935E9">
          <w:rPr>
            <w:noProof/>
            <w:webHidden/>
          </w:rPr>
          <w:instrText xml:space="preserve"> PAGEREF _Toc477333688 \h </w:instrText>
        </w:r>
        <w:r w:rsidR="008935E9">
          <w:rPr>
            <w:noProof/>
            <w:webHidden/>
          </w:rPr>
        </w:r>
        <w:r w:rsidR="008935E9">
          <w:rPr>
            <w:noProof/>
            <w:webHidden/>
          </w:rPr>
          <w:fldChar w:fldCharType="separate"/>
        </w:r>
        <w:r w:rsidR="008935E9">
          <w:rPr>
            <w:noProof/>
            <w:webHidden/>
          </w:rPr>
          <w:t>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89" w:history="1">
        <w:r w:rsidR="008935E9" w:rsidRPr="00100BFC">
          <w:rPr>
            <w:rStyle w:val="Hyperlink"/>
            <w:noProof/>
          </w:rPr>
          <w:t>Assessment Requirements</w:t>
        </w:r>
        <w:r w:rsidR="008935E9">
          <w:rPr>
            <w:noProof/>
            <w:webHidden/>
          </w:rPr>
          <w:tab/>
        </w:r>
        <w:r w:rsidR="008935E9">
          <w:rPr>
            <w:noProof/>
            <w:webHidden/>
          </w:rPr>
          <w:fldChar w:fldCharType="begin"/>
        </w:r>
        <w:r w:rsidR="008935E9">
          <w:rPr>
            <w:noProof/>
            <w:webHidden/>
          </w:rPr>
          <w:instrText xml:space="preserve"> PAGEREF _Toc477333689 \h </w:instrText>
        </w:r>
        <w:r w:rsidR="008935E9">
          <w:rPr>
            <w:noProof/>
            <w:webHidden/>
          </w:rPr>
        </w:r>
        <w:r w:rsidR="008935E9">
          <w:rPr>
            <w:noProof/>
            <w:webHidden/>
          </w:rPr>
          <w:fldChar w:fldCharType="separate"/>
        </w:r>
        <w:r w:rsidR="008935E9">
          <w:rPr>
            <w:noProof/>
            <w:webHidden/>
          </w:rPr>
          <w:t>9</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690" w:history="1">
        <w:r w:rsidR="008935E9" w:rsidRPr="00100BFC">
          <w:rPr>
            <w:rStyle w:val="Hyperlink"/>
            <w:noProof/>
          </w:rPr>
          <w:t>1. Reflect on own cultural identity and biases</w:t>
        </w:r>
        <w:r w:rsidR="008935E9">
          <w:rPr>
            <w:noProof/>
            <w:webHidden/>
          </w:rPr>
          <w:tab/>
        </w:r>
        <w:r w:rsidR="008935E9">
          <w:rPr>
            <w:noProof/>
            <w:webHidden/>
          </w:rPr>
          <w:fldChar w:fldCharType="begin"/>
        </w:r>
        <w:r w:rsidR="008935E9">
          <w:rPr>
            <w:noProof/>
            <w:webHidden/>
          </w:rPr>
          <w:instrText xml:space="preserve"> PAGEREF _Toc477333690 \h </w:instrText>
        </w:r>
        <w:r w:rsidR="008935E9">
          <w:rPr>
            <w:noProof/>
            <w:webHidden/>
          </w:rPr>
        </w:r>
        <w:r w:rsidR="008935E9">
          <w:rPr>
            <w:noProof/>
            <w:webHidden/>
          </w:rPr>
          <w:fldChar w:fldCharType="separate"/>
        </w:r>
        <w:r w:rsidR="008935E9">
          <w:rPr>
            <w:noProof/>
            <w:webHidden/>
          </w:rPr>
          <w:t>11</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691" w:history="1">
        <w:r w:rsidR="008935E9" w:rsidRPr="00100BFC">
          <w:rPr>
            <w:rStyle w:val="Hyperlink"/>
            <w:noProof/>
          </w:rPr>
          <w:t>1.1 – Identify significant events in own family background or history which may influence current values, beliefs and attitudes</w:t>
        </w:r>
        <w:r w:rsidR="008935E9">
          <w:rPr>
            <w:noProof/>
            <w:webHidden/>
          </w:rPr>
          <w:tab/>
        </w:r>
        <w:r w:rsidR="008935E9">
          <w:rPr>
            <w:noProof/>
            <w:webHidden/>
          </w:rPr>
          <w:fldChar w:fldCharType="begin"/>
        </w:r>
        <w:r w:rsidR="008935E9">
          <w:rPr>
            <w:noProof/>
            <w:webHidden/>
          </w:rPr>
          <w:instrText xml:space="preserve"> PAGEREF _Toc477333691 \h </w:instrText>
        </w:r>
        <w:r w:rsidR="008935E9">
          <w:rPr>
            <w:noProof/>
            <w:webHidden/>
          </w:rPr>
        </w:r>
        <w:r w:rsidR="008935E9">
          <w:rPr>
            <w:noProof/>
            <w:webHidden/>
          </w:rPr>
          <w:fldChar w:fldCharType="separate"/>
        </w:r>
        <w:r w:rsidR="008935E9">
          <w:rPr>
            <w:noProof/>
            <w:webHidden/>
          </w:rPr>
          <w:t>12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92" w:history="1">
        <w:r w:rsidR="008935E9" w:rsidRPr="00100BFC">
          <w:rPr>
            <w:rStyle w:val="Hyperlink"/>
            <w:noProof/>
          </w:rPr>
          <w:t>Identifying significant events</w:t>
        </w:r>
        <w:r w:rsidR="008935E9">
          <w:rPr>
            <w:noProof/>
            <w:webHidden/>
          </w:rPr>
          <w:tab/>
        </w:r>
        <w:r w:rsidR="008935E9">
          <w:rPr>
            <w:noProof/>
            <w:webHidden/>
          </w:rPr>
          <w:fldChar w:fldCharType="begin"/>
        </w:r>
        <w:r w:rsidR="008935E9">
          <w:rPr>
            <w:noProof/>
            <w:webHidden/>
          </w:rPr>
          <w:instrText xml:space="preserve"> PAGEREF _Toc477333692 \h </w:instrText>
        </w:r>
        <w:r w:rsidR="008935E9">
          <w:rPr>
            <w:noProof/>
            <w:webHidden/>
          </w:rPr>
        </w:r>
        <w:r w:rsidR="008935E9">
          <w:rPr>
            <w:noProof/>
            <w:webHidden/>
          </w:rPr>
          <w:fldChar w:fldCharType="separate"/>
        </w:r>
        <w:r w:rsidR="008935E9">
          <w:rPr>
            <w:noProof/>
            <w:webHidden/>
          </w:rPr>
          <w:t>12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93" w:history="1">
        <w:r w:rsidR="008935E9" w:rsidRPr="00100BFC">
          <w:rPr>
            <w:rStyle w:val="Hyperlink"/>
            <w:noProof/>
          </w:rPr>
          <w:t>Activity 1A</w:t>
        </w:r>
        <w:r w:rsidR="008935E9">
          <w:rPr>
            <w:noProof/>
            <w:webHidden/>
          </w:rPr>
          <w:tab/>
        </w:r>
        <w:r w:rsidR="008935E9">
          <w:rPr>
            <w:noProof/>
            <w:webHidden/>
          </w:rPr>
          <w:fldChar w:fldCharType="begin"/>
        </w:r>
        <w:r w:rsidR="008935E9">
          <w:rPr>
            <w:noProof/>
            <w:webHidden/>
          </w:rPr>
          <w:instrText xml:space="preserve"> PAGEREF _Toc477333693 \h </w:instrText>
        </w:r>
        <w:r w:rsidR="008935E9">
          <w:rPr>
            <w:noProof/>
            <w:webHidden/>
          </w:rPr>
        </w:r>
        <w:r w:rsidR="008935E9">
          <w:rPr>
            <w:noProof/>
            <w:webHidden/>
          </w:rPr>
          <w:fldChar w:fldCharType="separate"/>
        </w:r>
        <w:r w:rsidR="008935E9">
          <w:rPr>
            <w:noProof/>
            <w:webHidden/>
          </w:rPr>
          <w:t>15</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694" w:history="1">
        <w:r w:rsidR="008935E9" w:rsidRPr="00100BFC">
          <w:rPr>
            <w:rStyle w:val="Hyperlink"/>
            <w:noProof/>
          </w:rPr>
          <w:t>1.2 – Define aspects of the environment which influence own cultural identity</w:t>
        </w:r>
        <w:r w:rsidR="008935E9">
          <w:rPr>
            <w:noProof/>
            <w:webHidden/>
          </w:rPr>
          <w:tab/>
        </w:r>
        <w:r w:rsidR="008935E9">
          <w:rPr>
            <w:noProof/>
            <w:webHidden/>
          </w:rPr>
          <w:fldChar w:fldCharType="begin"/>
        </w:r>
        <w:r w:rsidR="008935E9">
          <w:rPr>
            <w:noProof/>
            <w:webHidden/>
          </w:rPr>
          <w:instrText xml:space="preserve"> PAGEREF _Toc477333694 \h </w:instrText>
        </w:r>
        <w:r w:rsidR="008935E9">
          <w:rPr>
            <w:noProof/>
            <w:webHidden/>
          </w:rPr>
        </w:r>
        <w:r w:rsidR="008935E9">
          <w:rPr>
            <w:noProof/>
            <w:webHidden/>
          </w:rPr>
          <w:fldChar w:fldCharType="separate"/>
        </w:r>
        <w:r w:rsidR="008935E9">
          <w:rPr>
            <w:noProof/>
            <w:webHidden/>
          </w:rPr>
          <w:t>16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95" w:history="1">
        <w:r w:rsidR="008935E9" w:rsidRPr="00100BFC">
          <w:rPr>
            <w:rStyle w:val="Hyperlink"/>
            <w:noProof/>
          </w:rPr>
          <w:t>Aspects of the environment</w:t>
        </w:r>
        <w:r w:rsidR="008935E9">
          <w:rPr>
            <w:noProof/>
            <w:webHidden/>
          </w:rPr>
          <w:tab/>
        </w:r>
        <w:r w:rsidR="008935E9">
          <w:rPr>
            <w:noProof/>
            <w:webHidden/>
          </w:rPr>
          <w:fldChar w:fldCharType="begin"/>
        </w:r>
        <w:r w:rsidR="008935E9">
          <w:rPr>
            <w:noProof/>
            <w:webHidden/>
          </w:rPr>
          <w:instrText xml:space="preserve"> PAGEREF _Toc477333695 \h </w:instrText>
        </w:r>
        <w:r w:rsidR="008935E9">
          <w:rPr>
            <w:noProof/>
            <w:webHidden/>
          </w:rPr>
        </w:r>
        <w:r w:rsidR="008935E9">
          <w:rPr>
            <w:noProof/>
            <w:webHidden/>
          </w:rPr>
          <w:fldChar w:fldCharType="separate"/>
        </w:r>
        <w:r w:rsidR="008935E9">
          <w:rPr>
            <w:noProof/>
            <w:webHidden/>
          </w:rPr>
          <w:t>16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96" w:history="1">
        <w:r w:rsidR="008935E9" w:rsidRPr="00100BFC">
          <w:rPr>
            <w:rStyle w:val="Hyperlink"/>
            <w:noProof/>
          </w:rPr>
          <w:t>Activity 1B</w:t>
        </w:r>
        <w:r w:rsidR="008935E9">
          <w:rPr>
            <w:noProof/>
            <w:webHidden/>
          </w:rPr>
          <w:tab/>
        </w:r>
        <w:r w:rsidR="008935E9">
          <w:rPr>
            <w:noProof/>
            <w:webHidden/>
          </w:rPr>
          <w:fldChar w:fldCharType="begin"/>
        </w:r>
        <w:r w:rsidR="008935E9">
          <w:rPr>
            <w:noProof/>
            <w:webHidden/>
          </w:rPr>
          <w:instrText xml:space="preserve"> PAGEREF _Toc477333696 \h </w:instrText>
        </w:r>
        <w:r w:rsidR="008935E9">
          <w:rPr>
            <w:noProof/>
            <w:webHidden/>
          </w:rPr>
        </w:r>
        <w:r w:rsidR="008935E9">
          <w:rPr>
            <w:noProof/>
            <w:webHidden/>
          </w:rPr>
          <w:fldChar w:fldCharType="separate"/>
        </w:r>
        <w:r w:rsidR="008935E9">
          <w:rPr>
            <w:noProof/>
            <w:webHidden/>
          </w:rPr>
          <w:t>18</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697" w:history="1">
        <w:r w:rsidR="008935E9" w:rsidRPr="00100BFC">
          <w:rPr>
            <w:rStyle w:val="Hyperlink"/>
            <w:noProof/>
          </w:rPr>
          <w:t>1.3 – Reflect on potential impact own background may have on interactions and relationships with people from other cultures</w:t>
        </w:r>
        <w:r w:rsidR="008935E9">
          <w:rPr>
            <w:noProof/>
            <w:webHidden/>
          </w:rPr>
          <w:tab/>
        </w:r>
        <w:r w:rsidR="008935E9">
          <w:rPr>
            <w:noProof/>
            <w:webHidden/>
          </w:rPr>
          <w:fldChar w:fldCharType="begin"/>
        </w:r>
        <w:r w:rsidR="008935E9">
          <w:rPr>
            <w:noProof/>
            <w:webHidden/>
          </w:rPr>
          <w:instrText xml:space="preserve"> PAGEREF _Toc477333697 \h </w:instrText>
        </w:r>
        <w:r w:rsidR="008935E9">
          <w:rPr>
            <w:noProof/>
            <w:webHidden/>
          </w:rPr>
        </w:r>
        <w:r w:rsidR="008935E9">
          <w:rPr>
            <w:noProof/>
            <w:webHidden/>
          </w:rPr>
          <w:fldChar w:fldCharType="separate"/>
        </w:r>
        <w:r w:rsidR="008935E9">
          <w:rPr>
            <w:noProof/>
            <w:webHidden/>
          </w:rPr>
          <w:t>19</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98" w:history="1">
        <w:r w:rsidR="008935E9" w:rsidRPr="00100BFC">
          <w:rPr>
            <w:rStyle w:val="Hyperlink"/>
            <w:noProof/>
          </w:rPr>
          <w:t>Reflecting on impact of own background</w:t>
        </w:r>
        <w:r w:rsidR="008935E9">
          <w:rPr>
            <w:noProof/>
            <w:webHidden/>
          </w:rPr>
          <w:tab/>
        </w:r>
        <w:r w:rsidR="008935E9">
          <w:rPr>
            <w:noProof/>
            <w:webHidden/>
          </w:rPr>
          <w:fldChar w:fldCharType="begin"/>
        </w:r>
        <w:r w:rsidR="008935E9">
          <w:rPr>
            <w:noProof/>
            <w:webHidden/>
          </w:rPr>
          <w:instrText xml:space="preserve"> PAGEREF _Toc477333698 \h </w:instrText>
        </w:r>
        <w:r w:rsidR="008935E9">
          <w:rPr>
            <w:noProof/>
            <w:webHidden/>
          </w:rPr>
        </w:r>
        <w:r w:rsidR="008935E9">
          <w:rPr>
            <w:noProof/>
            <w:webHidden/>
          </w:rPr>
          <w:fldChar w:fldCharType="separate"/>
        </w:r>
        <w:r w:rsidR="008935E9">
          <w:rPr>
            <w:noProof/>
            <w:webHidden/>
          </w:rPr>
          <w:t>19</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699" w:history="1">
        <w:r w:rsidR="008935E9" w:rsidRPr="00100BFC">
          <w:rPr>
            <w:rStyle w:val="Hyperlink"/>
            <w:noProof/>
          </w:rPr>
          <w:t>Activity 1C</w:t>
        </w:r>
        <w:r w:rsidR="008935E9">
          <w:rPr>
            <w:noProof/>
            <w:webHidden/>
          </w:rPr>
          <w:tab/>
        </w:r>
        <w:r w:rsidR="008935E9">
          <w:rPr>
            <w:noProof/>
            <w:webHidden/>
          </w:rPr>
          <w:fldChar w:fldCharType="begin"/>
        </w:r>
        <w:r w:rsidR="008935E9">
          <w:rPr>
            <w:noProof/>
            <w:webHidden/>
          </w:rPr>
          <w:instrText xml:space="preserve"> PAGEREF _Toc477333699 \h </w:instrText>
        </w:r>
        <w:r w:rsidR="008935E9">
          <w:rPr>
            <w:noProof/>
            <w:webHidden/>
          </w:rPr>
        </w:r>
        <w:r w:rsidR="008935E9">
          <w:rPr>
            <w:noProof/>
            <w:webHidden/>
          </w:rPr>
          <w:fldChar w:fldCharType="separate"/>
        </w:r>
        <w:r w:rsidR="008935E9">
          <w:rPr>
            <w:noProof/>
            <w:webHidden/>
          </w:rPr>
          <w:t>20</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00" w:history="1">
        <w:r w:rsidR="008935E9" w:rsidRPr="00100BFC">
          <w:rPr>
            <w:rStyle w:val="Hyperlink"/>
            <w:noProof/>
          </w:rPr>
          <w:t>1.4 – Identify any knowledge, attitudes or skills to be developed to ensure cultural competency</w:t>
        </w:r>
        <w:r w:rsidR="008935E9">
          <w:rPr>
            <w:noProof/>
            <w:webHidden/>
          </w:rPr>
          <w:tab/>
        </w:r>
        <w:r w:rsidR="008935E9">
          <w:rPr>
            <w:noProof/>
            <w:webHidden/>
          </w:rPr>
          <w:fldChar w:fldCharType="begin"/>
        </w:r>
        <w:r w:rsidR="008935E9">
          <w:rPr>
            <w:noProof/>
            <w:webHidden/>
          </w:rPr>
          <w:instrText xml:space="preserve"> PAGEREF _Toc477333700 \h </w:instrText>
        </w:r>
        <w:r w:rsidR="008935E9">
          <w:rPr>
            <w:noProof/>
            <w:webHidden/>
          </w:rPr>
        </w:r>
        <w:r w:rsidR="008935E9">
          <w:rPr>
            <w:noProof/>
            <w:webHidden/>
          </w:rPr>
          <w:fldChar w:fldCharType="separate"/>
        </w:r>
        <w:r w:rsidR="008935E9">
          <w:rPr>
            <w:noProof/>
            <w:webHidden/>
          </w:rPr>
          <w:t>21</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01" w:history="1">
        <w:r w:rsidR="008935E9" w:rsidRPr="00100BFC">
          <w:rPr>
            <w:rStyle w:val="Hyperlink"/>
            <w:noProof/>
          </w:rPr>
          <w:t>Ensuring cultural competency</w:t>
        </w:r>
        <w:r w:rsidR="008935E9">
          <w:rPr>
            <w:noProof/>
            <w:webHidden/>
          </w:rPr>
          <w:tab/>
        </w:r>
        <w:r w:rsidR="008935E9">
          <w:rPr>
            <w:noProof/>
            <w:webHidden/>
          </w:rPr>
          <w:fldChar w:fldCharType="begin"/>
        </w:r>
        <w:r w:rsidR="008935E9">
          <w:rPr>
            <w:noProof/>
            <w:webHidden/>
          </w:rPr>
          <w:instrText xml:space="preserve"> PAGEREF _Toc477333701 \h </w:instrText>
        </w:r>
        <w:r w:rsidR="008935E9">
          <w:rPr>
            <w:noProof/>
            <w:webHidden/>
          </w:rPr>
        </w:r>
        <w:r w:rsidR="008935E9">
          <w:rPr>
            <w:noProof/>
            <w:webHidden/>
          </w:rPr>
          <w:fldChar w:fldCharType="separate"/>
        </w:r>
        <w:r w:rsidR="008935E9">
          <w:rPr>
            <w:noProof/>
            <w:webHidden/>
          </w:rPr>
          <w:t>21</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02" w:history="1">
        <w:r w:rsidR="008935E9" w:rsidRPr="00100BFC">
          <w:rPr>
            <w:rStyle w:val="Hyperlink"/>
            <w:noProof/>
          </w:rPr>
          <w:t>Activity 1D</w:t>
        </w:r>
        <w:r w:rsidR="008935E9">
          <w:rPr>
            <w:noProof/>
            <w:webHidden/>
          </w:rPr>
          <w:tab/>
        </w:r>
        <w:r w:rsidR="008935E9">
          <w:rPr>
            <w:noProof/>
            <w:webHidden/>
          </w:rPr>
          <w:fldChar w:fldCharType="begin"/>
        </w:r>
        <w:r w:rsidR="008935E9">
          <w:rPr>
            <w:noProof/>
            <w:webHidden/>
          </w:rPr>
          <w:instrText xml:space="preserve"> PAGEREF _Toc477333702 \h </w:instrText>
        </w:r>
        <w:r w:rsidR="008935E9">
          <w:rPr>
            <w:noProof/>
            <w:webHidden/>
          </w:rPr>
        </w:r>
        <w:r w:rsidR="008935E9">
          <w:rPr>
            <w:noProof/>
            <w:webHidden/>
          </w:rPr>
          <w:fldChar w:fldCharType="separate"/>
        </w:r>
        <w:r w:rsidR="008935E9">
          <w:rPr>
            <w:noProof/>
            <w:webHidden/>
          </w:rPr>
          <w:t>24</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03" w:history="1">
        <w:r w:rsidR="008935E9" w:rsidRPr="00100BFC">
          <w:rPr>
            <w:rStyle w:val="Hyperlink"/>
            <w:noProof/>
          </w:rPr>
          <w:t>2. Identify and develop cultural competency</w:t>
        </w:r>
        <w:r w:rsidR="008935E9">
          <w:rPr>
            <w:noProof/>
            <w:webHidden/>
          </w:rPr>
          <w:tab/>
        </w:r>
        <w:r w:rsidR="008935E9">
          <w:rPr>
            <w:noProof/>
            <w:webHidden/>
          </w:rPr>
          <w:fldChar w:fldCharType="begin"/>
        </w:r>
        <w:r w:rsidR="008935E9">
          <w:rPr>
            <w:noProof/>
            <w:webHidden/>
          </w:rPr>
          <w:instrText xml:space="preserve"> PAGEREF _Toc477333703 \h </w:instrText>
        </w:r>
        <w:r w:rsidR="008935E9">
          <w:rPr>
            <w:noProof/>
            <w:webHidden/>
          </w:rPr>
        </w:r>
        <w:r w:rsidR="008935E9">
          <w:rPr>
            <w:noProof/>
            <w:webHidden/>
          </w:rPr>
          <w:fldChar w:fldCharType="separate"/>
        </w:r>
        <w:r w:rsidR="008935E9">
          <w:rPr>
            <w:noProof/>
            <w:webHidden/>
          </w:rPr>
          <w:t>25</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04" w:history="1">
        <w:r w:rsidR="008935E9" w:rsidRPr="00100BFC">
          <w:rPr>
            <w:rStyle w:val="Hyperlink"/>
            <w:noProof/>
          </w:rPr>
          <w:t>2.1 – Identify the cultural identities of the children within the service, their families and the local community</w:t>
        </w:r>
        <w:r w:rsidR="008935E9">
          <w:rPr>
            <w:noProof/>
            <w:webHidden/>
          </w:rPr>
          <w:tab/>
        </w:r>
        <w:r w:rsidR="008935E9">
          <w:rPr>
            <w:noProof/>
            <w:webHidden/>
          </w:rPr>
          <w:fldChar w:fldCharType="begin"/>
        </w:r>
        <w:r w:rsidR="008935E9">
          <w:rPr>
            <w:noProof/>
            <w:webHidden/>
          </w:rPr>
          <w:instrText xml:space="preserve"> PAGEREF _Toc477333704 \h </w:instrText>
        </w:r>
        <w:r w:rsidR="008935E9">
          <w:rPr>
            <w:noProof/>
            <w:webHidden/>
          </w:rPr>
        </w:r>
        <w:r w:rsidR="008935E9">
          <w:rPr>
            <w:noProof/>
            <w:webHidden/>
          </w:rPr>
          <w:fldChar w:fldCharType="separate"/>
        </w:r>
        <w:r w:rsidR="008935E9">
          <w:rPr>
            <w:noProof/>
            <w:webHidden/>
          </w:rPr>
          <w:t>26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05" w:history="1">
        <w:r w:rsidR="008935E9" w:rsidRPr="00100BFC">
          <w:rPr>
            <w:rStyle w:val="Hyperlink"/>
            <w:noProof/>
          </w:rPr>
          <w:t>Identifying cultural identities</w:t>
        </w:r>
        <w:r w:rsidR="008935E9">
          <w:rPr>
            <w:noProof/>
            <w:webHidden/>
          </w:rPr>
          <w:tab/>
        </w:r>
        <w:r w:rsidR="008935E9">
          <w:rPr>
            <w:noProof/>
            <w:webHidden/>
          </w:rPr>
          <w:fldChar w:fldCharType="begin"/>
        </w:r>
        <w:r w:rsidR="008935E9">
          <w:rPr>
            <w:noProof/>
            <w:webHidden/>
          </w:rPr>
          <w:instrText xml:space="preserve"> PAGEREF _Toc477333705 \h </w:instrText>
        </w:r>
        <w:r w:rsidR="008935E9">
          <w:rPr>
            <w:noProof/>
            <w:webHidden/>
          </w:rPr>
        </w:r>
        <w:r w:rsidR="008935E9">
          <w:rPr>
            <w:noProof/>
            <w:webHidden/>
          </w:rPr>
          <w:fldChar w:fldCharType="separate"/>
        </w:r>
        <w:r w:rsidR="008935E9">
          <w:rPr>
            <w:noProof/>
            <w:webHidden/>
          </w:rPr>
          <w:t>26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06" w:history="1">
        <w:r w:rsidR="008935E9" w:rsidRPr="00100BFC">
          <w:rPr>
            <w:rStyle w:val="Hyperlink"/>
            <w:noProof/>
          </w:rPr>
          <w:t>Activity 2A</w:t>
        </w:r>
        <w:r w:rsidR="008935E9">
          <w:rPr>
            <w:noProof/>
            <w:webHidden/>
          </w:rPr>
          <w:tab/>
        </w:r>
        <w:r w:rsidR="008935E9">
          <w:rPr>
            <w:noProof/>
            <w:webHidden/>
          </w:rPr>
          <w:fldChar w:fldCharType="begin"/>
        </w:r>
        <w:r w:rsidR="008935E9">
          <w:rPr>
            <w:noProof/>
            <w:webHidden/>
          </w:rPr>
          <w:instrText xml:space="preserve"> PAGEREF _Toc477333706 \h </w:instrText>
        </w:r>
        <w:r w:rsidR="008935E9">
          <w:rPr>
            <w:noProof/>
            <w:webHidden/>
          </w:rPr>
        </w:r>
        <w:r w:rsidR="008935E9">
          <w:rPr>
            <w:noProof/>
            <w:webHidden/>
          </w:rPr>
          <w:fldChar w:fldCharType="separate"/>
        </w:r>
        <w:r w:rsidR="008935E9">
          <w:rPr>
            <w:noProof/>
            <w:webHidden/>
          </w:rPr>
          <w:t>27</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07" w:history="1">
        <w:r w:rsidR="008935E9" w:rsidRPr="00100BFC">
          <w:rPr>
            <w:rStyle w:val="Hyperlink"/>
            <w:noProof/>
          </w:rPr>
          <w:t>2.2 – Critically analyse relationships, curriculum and activities</w:t>
        </w:r>
        <w:r w:rsidR="008935E9">
          <w:rPr>
            <w:noProof/>
            <w:webHidden/>
          </w:rPr>
          <w:tab/>
        </w:r>
        <w:r w:rsidR="008935E9">
          <w:rPr>
            <w:noProof/>
            <w:webHidden/>
          </w:rPr>
          <w:fldChar w:fldCharType="begin"/>
        </w:r>
        <w:r w:rsidR="008935E9">
          <w:rPr>
            <w:noProof/>
            <w:webHidden/>
          </w:rPr>
          <w:instrText xml:space="preserve"> PAGEREF _Toc477333707 \h </w:instrText>
        </w:r>
        <w:r w:rsidR="008935E9">
          <w:rPr>
            <w:noProof/>
            <w:webHidden/>
          </w:rPr>
        </w:r>
        <w:r w:rsidR="008935E9">
          <w:rPr>
            <w:noProof/>
            <w:webHidden/>
          </w:rPr>
          <w:fldChar w:fldCharType="separate"/>
        </w:r>
        <w:r w:rsidR="008935E9">
          <w:rPr>
            <w:noProof/>
            <w:webHidden/>
          </w:rPr>
          <w:t>28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08" w:history="1">
        <w:r w:rsidR="008935E9" w:rsidRPr="00100BFC">
          <w:rPr>
            <w:rStyle w:val="Hyperlink"/>
            <w:noProof/>
          </w:rPr>
          <w:t>Engaging in reflective practice</w:t>
        </w:r>
        <w:r w:rsidR="008935E9">
          <w:rPr>
            <w:noProof/>
            <w:webHidden/>
          </w:rPr>
          <w:tab/>
        </w:r>
        <w:r w:rsidR="008935E9">
          <w:rPr>
            <w:noProof/>
            <w:webHidden/>
          </w:rPr>
          <w:fldChar w:fldCharType="begin"/>
        </w:r>
        <w:r w:rsidR="008935E9">
          <w:rPr>
            <w:noProof/>
            <w:webHidden/>
          </w:rPr>
          <w:instrText xml:space="preserve"> PAGEREF _Toc477333708 \h </w:instrText>
        </w:r>
        <w:r w:rsidR="008935E9">
          <w:rPr>
            <w:noProof/>
            <w:webHidden/>
          </w:rPr>
        </w:r>
        <w:r w:rsidR="008935E9">
          <w:rPr>
            <w:noProof/>
            <w:webHidden/>
          </w:rPr>
          <w:fldChar w:fldCharType="separate"/>
        </w:r>
        <w:r w:rsidR="008935E9">
          <w:rPr>
            <w:noProof/>
            <w:webHidden/>
          </w:rPr>
          <w:t>28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09" w:history="1">
        <w:r w:rsidR="008935E9" w:rsidRPr="00100BFC">
          <w:rPr>
            <w:rStyle w:val="Hyperlink"/>
            <w:noProof/>
          </w:rPr>
          <w:t>Activity 2B</w:t>
        </w:r>
        <w:r w:rsidR="008935E9">
          <w:rPr>
            <w:noProof/>
            <w:webHidden/>
          </w:rPr>
          <w:tab/>
        </w:r>
        <w:r w:rsidR="008935E9">
          <w:rPr>
            <w:noProof/>
            <w:webHidden/>
          </w:rPr>
          <w:fldChar w:fldCharType="begin"/>
        </w:r>
        <w:r w:rsidR="008935E9">
          <w:rPr>
            <w:noProof/>
            <w:webHidden/>
          </w:rPr>
          <w:instrText xml:space="preserve"> PAGEREF _Toc477333709 \h </w:instrText>
        </w:r>
        <w:r w:rsidR="008935E9">
          <w:rPr>
            <w:noProof/>
            <w:webHidden/>
          </w:rPr>
        </w:r>
        <w:r w:rsidR="008935E9">
          <w:rPr>
            <w:noProof/>
            <w:webHidden/>
          </w:rPr>
          <w:fldChar w:fldCharType="separate"/>
        </w:r>
        <w:r w:rsidR="008935E9">
          <w:rPr>
            <w:noProof/>
            <w:webHidden/>
          </w:rPr>
          <w:t>31</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10" w:history="1">
        <w:r w:rsidR="008935E9" w:rsidRPr="00100BFC">
          <w:rPr>
            <w:rStyle w:val="Hyperlink"/>
            <w:noProof/>
          </w:rPr>
          <w:t>2.3 – Identify skills, attributes or knowledge that may need to be developed to ensure cultural competency</w:t>
        </w:r>
        <w:r w:rsidR="008935E9">
          <w:rPr>
            <w:noProof/>
            <w:webHidden/>
          </w:rPr>
          <w:tab/>
        </w:r>
        <w:r w:rsidR="008935E9">
          <w:rPr>
            <w:noProof/>
            <w:webHidden/>
          </w:rPr>
          <w:fldChar w:fldCharType="begin"/>
        </w:r>
        <w:r w:rsidR="008935E9">
          <w:rPr>
            <w:noProof/>
            <w:webHidden/>
          </w:rPr>
          <w:instrText xml:space="preserve"> PAGEREF _Toc477333710 \h </w:instrText>
        </w:r>
        <w:r w:rsidR="008935E9">
          <w:rPr>
            <w:noProof/>
            <w:webHidden/>
          </w:rPr>
        </w:r>
        <w:r w:rsidR="008935E9">
          <w:rPr>
            <w:noProof/>
            <w:webHidden/>
          </w:rPr>
          <w:fldChar w:fldCharType="separate"/>
        </w:r>
        <w:r w:rsidR="008935E9">
          <w:rPr>
            <w:noProof/>
            <w:webHidden/>
          </w:rPr>
          <w:t>32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11" w:history="1">
        <w:r w:rsidR="008935E9" w:rsidRPr="00100BFC">
          <w:rPr>
            <w:rStyle w:val="Hyperlink"/>
            <w:noProof/>
          </w:rPr>
          <w:t>Activity 2C</w:t>
        </w:r>
        <w:r w:rsidR="008935E9">
          <w:rPr>
            <w:noProof/>
            <w:webHidden/>
          </w:rPr>
          <w:tab/>
        </w:r>
        <w:r w:rsidR="008935E9">
          <w:rPr>
            <w:noProof/>
            <w:webHidden/>
          </w:rPr>
          <w:fldChar w:fldCharType="begin"/>
        </w:r>
        <w:r w:rsidR="008935E9">
          <w:rPr>
            <w:noProof/>
            <w:webHidden/>
          </w:rPr>
          <w:instrText xml:space="preserve"> PAGEREF _Toc477333711 \h </w:instrText>
        </w:r>
        <w:r w:rsidR="008935E9">
          <w:rPr>
            <w:noProof/>
            <w:webHidden/>
          </w:rPr>
        </w:r>
        <w:r w:rsidR="008935E9">
          <w:rPr>
            <w:noProof/>
            <w:webHidden/>
          </w:rPr>
          <w:fldChar w:fldCharType="separate"/>
        </w:r>
        <w:r w:rsidR="008935E9">
          <w:rPr>
            <w:noProof/>
            <w:webHidden/>
          </w:rPr>
          <w:t>33</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12" w:history="1">
        <w:r w:rsidR="008935E9" w:rsidRPr="00100BFC">
          <w:rPr>
            <w:rStyle w:val="Hyperlink"/>
            <w:noProof/>
          </w:rPr>
          <w:t>3. Research Aboriginal and/or Torres Strait Islander communities</w:t>
        </w:r>
        <w:r w:rsidR="008935E9">
          <w:rPr>
            <w:noProof/>
            <w:webHidden/>
          </w:rPr>
          <w:tab/>
        </w:r>
        <w:r w:rsidR="008935E9">
          <w:rPr>
            <w:noProof/>
            <w:webHidden/>
          </w:rPr>
          <w:fldChar w:fldCharType="begin"/>
        </w:r>
        <w:r w:rsidR="008935E9">
          <w:rPr>
            <w:noProof/>
            <w:webHidden/>
          </w:rPr>
          <w:instrText xml:space="preserve"> PAGEREF _Toc477333712 \h </w:instrText>
        </w:r>
        <w:r w:rsidR="008935E9">
          <w:rPr>
            <w:noProof/>
            <w:webHidden/>
          </w:rPr>
        </w:r>
        <w:r w:rsidR="008935E9">
          <w:rPr>
            <w:noProof/>
            <w:webHidden/>
          </w:rPr>
          <w:fldChar w:fldCharType="separate"/>
        </w:r>
        <w:r w:rsidR="008935E9">
          <w:rPr>
            <w:noProof/>
            <w:webHidden/>
          </w:rPr>
          <w:t>34</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13" w:history="1">
        <w:r w:rsidR="008935E9" w:rsidRPr="00100BFC">
          <w:rPr>
            <w:rStyle w:val="Hyperlink"/>
            <w:noProof/>
          </w:rPr>
          <w:t>3.1 – Identify any historical issues in relation to Aboriginal and/or Torres Strait Islander people and the land that the service is on, including at regional and state levels</w:t>
        </w:r>
        <w:r w:rsidR="008935E9">
          <w:rPr>
            <w:noProof/>
            <w:webHidden/>
          </w:rPr>
          <w:tab/>
        </w:r>
        <w:r w:rsidR="008935E9">
          <w:rPr>
            <w:noProof/>
            <w:webHidden/>
          </w:rPr>
          <w:fldChar w:fldCharType="begin"/>
        </w:r>
        <w:r w:rsidR="008935E9">
          <w:rPr>
            <w:noProof/>
            <w:webHidden/>
          </w:rPr>
          <w:instrText xml:space="preserve"> PAGEREF _Toc477333713 \h </w:instrText>
        </w:r>
        <w:r w:rsidR="008935E9">
          <w:rPr>
            <w:noProof/>
            <w:webHidden/>
          </w:rPr>
        </w:r>
        <w:r w:rsidR="008935E9">
          <w:rPr>
            <w:noProof/>
            <w:webHidden/>
          </w:rPr>
          <w:fldChar w:fldCharType="separate"/>
        </w:r>
        <w:r w:rsidR="008935E9">
          <w:rPr>
            <w:noProof/>
            <w:webHidden/>
          </w:rPr>
          <w:t>35</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14" w:history="1">
        <w:r w:rsidR="008935E9" w:rsidRPr="00100BFC">
          <w:rPr>
            <w:rStyle w:val="Hyperlink"/>
            <w:noProof/>
          </w:rPr>
          <w:t>3.2 – Reflect on contemporary impacts of historical issues including those relating to Aboriginal and/or Torres Strait Islander people</w:t>
        </w:r>
        <w:r w:rsidR="008935E9">
          <w:rPr>
            <w:noProof/>
            <w:webHidden/>
          </w:rPr>
          <w:tab/>
        </w:r>
        <w:r w:rsidR="008935E9">
          <w:rPr>
            <w:noProof/>
            <w:webHidden/>
          </w:rPr>
          <w:fldChar w:fldCharType="begin"/>
        </w:r>
        <w:r w:rsidR="008935E9">
          <w:rPr>
            <w:noProof/>
            <w:webHidden/>
          </w:rPr>
          <w:instrText xml:space="preserve"> PAGEREF _Toc477333714 \h </w:instrText>
        </w:r>
        <w:r w:rsidR="008935E9">
          <w:rPr>
            <w:noProof/>
            <w:webHidden/>
          </w:rPr>
        </w:r>
        <w:r w:rsidR="008935E9">
          <w:rPr>
            <w:noProof/>
            <w:webHidden/>
          </w:rPr>
          <w:fldChar w:fldCharType="separate"/>
        </w:r>
        <w:r w:rsidR="008935E9">
          <w:rPr>
            <w:noProof/>
            <w:webHidden/>
          </w:rPr>
          <w:t>35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15" w:history="1">
        <w:r w:rsidR="008935E9" w:rsidRPr="00100BFC">
          <w:rPr>
            <w:rStyle w:val="Hyperlink"/>
            <w:noProof/>
          </w:rPr>
          <w:t>Identifying historical issues</w:t>
        </w:r>
        <w:r w:rsidR="008935E9">
          <w:rPr>
            <w:noProof/>
            <w:webHidden/>
          </w:rPr>
          <w:tab/>
        </w:r>
        <w:r w:rsidR="008935E9">
          <w:rPr>
            <w:noProof/>
            <w:webHidden/>
          </w:rPr>
          <w:fldChar w:fldCharType="begin"/>
        </w:r>
        <w:r w:rsidR="008935E9">
          <w:rPr>
            <w:noProof/>
            <w:webHidden/>
          </w:rPr>
          <w:instrText xml:space="preserve"> PAGEREF _Toc477333715 \h </w:instrText>
        </w:r>
        <w:r w:rsidR="008935E9">
          <w:rPr>
            <w:noProof/>
            <w:webHidden/>
          </w:rPr>
        </w:r>
        <w:r w:rsidR="008935E9">
          <w:rPr>
            <w:noProof/>
            <w:webHidden/>
          </w:rPr>
          <w:fldChar w:fldCharType="separate"/>
        </w:r>
        <w:r w:rsidR="008935E9">
          <w:rPr>
            <w:noProof/>
            <w:webHidden/>
          </w:rPr>
          <w:t>35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16" w:history="1">
        <w:r w:rsidR="008935E9" w:rsidRPr="00100BFC">
          <w:rPr>
            <w:rStyle w:val="Hyperlink"/>
            <w:noProof/>
          </w:rPr>
          <w:t>Activity 3A</w:t>
        </w:r>
        <w:r w:rsidR="008935E9">
          <w:rPr>
            <w:noProof/>
            <w:webHidden/>
          </w:rPr>
          <w:tab/>
        </w:r>
        <w:r w:rsidR="008935E9">
          <w:rPr>
            <w:noProof/>
            <w:webHidden/>
          </w:rPr>
          <w:fldChar w:fldCharType="begin"/>
        </w:r>
        <w:r w:rsidR="008935E9">
          <w:rPr>
            <w:noProof/>
            <w:webHidden/>
          </w:rPr>
          <w:instrText xml:space="preserve"> PAGEREF _Toc477333716 \h </w:instrText>
        </w:r>
        <w:r w:rsidR="008935E9">
          <w:rPr>
            <w:noProof/>
            <w:webHidden/>
          </w:rPr>
        </w:r>
        <w:r w:rsidR="008935E9">
          <w:rPr>
            <w:noProof/>
            <w:webHidden/>
          </w:rPr>
          <w:fldChar w:fldCharType="separate"/>
        </w:r>
        <w:r w:rsidR="008935E9">
          <w:rPr>
            <w:noProof/>
            <w:webHidden/>
          </w:rPr>
          <w:t>40</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17" w:history="1">
        <w:r w:rsidR="008935E9" w:rsidRPr="00100BFC">
          <w:rPr>
            <w:rStyle w:val="Hyperlink"/>
            <w:noProof/>
          </w:rPr>
          <w:t>4. Support individual cultural identities</w:t>
        </w:r>
        <w:r w:rsidR="008935E9">
          <w:rPr>
            <w:noProof/>
            <w:webHidden/>
          </w:rPr>
          <w:tab/>
        </w:r>
        <w:r w:rsidR="008935E9">
          <w:rPr>
            <w:noProof/>
            <w:webHidden/>
          </w:rPr>
          <w:fldChar w:fldCharType="begin"/>
        </w:r>
        <w:r w:rsidR="008935E9">
          <w:rPr>
            <w:noProof/>
            <w:webHidden/>
          </w:rPr>
          <w:instrText xml:space="preserve"> PAGEREF _Toc477333717 \h </w:instrText>
        </w:r>
        <w:r w:rsidR="008935E9">
          <w:rPr>
            <w:noProof/>
            <w:webHidden/>
          </w:rPr>
        </w:r>
        <w:r w:rsidR="008935E9">
          <w:rPr>
            <w:noProof/>
            <w:webHidden/>
          </w:rPr>
          <w:fldChar w:fldCharType="separate"/>
        </w:r>
        <w:r w:rsidR="008935E9">
          <w:rPr>
            <w:noProof/>
            <w:webHidden/>
          </w:rPr>
          <w:t>41</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18" w:history="1">
        <w:r w:rsidR="008935E9" w:rsidRPr="00100BFC">
          <w:rPr>
            <w:rStyle w:val="Hyperlink"/>
            <w:noProof/>
          </w:rPr>
          <w:t>4.1 – Identify and consult with appropriate persons to obtain knowledge of local cultural groups</w:t>
        </w:r>
        <w:r w:rsidR="008935E9">
          <w:rPr>
            <w:noProof/>
            <w:webHidden/>
          </w:rPr>
          <w:tab/>
        </w:r>
        <w:r w:rsidR="008935E9">
          <w:rPr>
            <w:noProof/>
            <w:webHidden/>
          </w:rPr>
          <w:fldChar w:fldCharType="begin"/>
        </w:r>
        <w:r w:rsidR="008935E9">
          <w:rPr>
            <w:noProof/>
            <w:webHidden/>
          </w:rPr>
          <w:instrText xml:space="preserve"> PAGEREF _Toc477333718 \h </w:instrText>
        </w:r>
        <w:r w:rsidR="008935E9">
          <w:rPr>
            <w:noProof/>
            <w:webHidden/>
          </w:rPr>
        </w:r>
        <w:r w:rsidR="008935E9">
          <w:rPr>
            <w:noProof/>
            <w:webHidden/>
          </w:rPr>
          <w:fldChar w:fldCharType="separate"/>
        </w:r>
        <w:r w:rsidR="008935E9">
          <w:rPr>
            <w:noProof/>
            <w:webHidden/>
          </w:rPr>
          <w:t>42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19" w:history="1">
        <w:r w:rsidR="008935E9" w:rsidRPr="00100BFC">
          <w:rPr>
            <w:rStyle w:val="Hyperlink"/>
            <w:noProof/>
          </w:rPr>
          <w:t>Activity 4A</w:t>
        </w:r>
        <w:r w:rsidR="008935E9">
          <w:rPr>
            <w:noProof/>
            <w:webHidden/>
          </w:rPr>
          <w:tab/>
        </w:r>
        <w:r w:rsidR="008935E9">
          <w:rPr>
            <w:noProof/>
            <w:webHidden/>
          </w:rPr>
          <w:fldChar w:fldCharType="begin"/>
        </w:r>
        <w:r w:rsidR="008935E9">
          <w:rPr>
            <w:noProof/>
            <w:webHidden/>
          </w:rPr>
          <w:instrText xml:space="preserve"> PAGEREF _Toc477333719 \h </w:instrText>
        </w:r>
        <w:r w:rsidR="008935E9">
          <w:rPr>
            <w:noProof/>
            <w:webHidden/>
          </w:rPr>
        </w:r>
        <w:r w:rsidR="008935E9">
          <w:rPr>
            <w:noProof/>
            <w:webHidden/>
          </w:rPr>
          <w:fldChar w:fldCharType="separate"/>
        </w:r>
        <w:r w:rsidR="008935E9">
          <w:rPr>
            <w:noProof/>
            <w:webHidden/>
          </w:rPr>
          <w:t>43</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20" w:history="1">
        <w:r w:rsidR="008935E9" w:rsidRPr="00100BFC">
          <w:rPr>
            <w:rStyle w:val="Hyperlink"/>
            <w:noProof/>
          </w:rPr>
          <w:t>4.2 – Support activities within the service to encourage and promote participation by all cultural groups</w:t>
        </w:r>
        <w:r w:rsidR="008935E9">
          <w:rPr>
            <w:noProof/>
            <w:webHidden/>
          </w:rPr>
          <w:tab/>
        </w:r>
        <w:r w:rsidR="008935E9">
          <w:rPr>
            <w:noProof/>
            <w:webHidden/>
          </w:rPr>
          <w:fldChar w:fldCharType="begin"/>
        </w:r>
        <w:r w:rsidR="008935E9">
          <w:rPr>
            <w:noProof/>
            <w:webHidden/>
          </w:rPr>
          <w:instrText xml:space="preserve"> PAGEREF _Toc477333720 \h </w:instrText>
        </w:r>
        <w:r w:rsidR="008935E9">
          <w:rPr>
            <w:noProof/>
            <w:webHidden/>
          </w:rPr>
        </w:r>
        <w:r w:rsidR="008935E9">
          <w:rPr>
            <w:noProof/>
            <w:webHidden/>
          </w:rPr>
          <w:fldChar w:fldCharType="separate"/>
        </w:r>
        <w:r w:rsidR="008935E9">
          <w:rPr>
            <w:noProof/>
            <w:webHidden/>
          </w:rPr>
          <w:t>44</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21" w:history="1">
        <w:r w:rsidR="008935E9" w:rsidRPr="00100BFC">
          <w:rPr>
            <w:rStyle w:val="Hyperlink"/>
            <w:noProof/>
          </w:rPr>
          <w:t>Encouraging and promoting participation</w:t>
        </w:r>
        <w:r w:rsidR="008935E9">
          <w:rPr>
            <w:noProof/>
            <w:webHidden/>
          </w:rPr>
          <w:tab/>
        </w:r>
        <w:r w:rsidR="008935E9">
          <w:rPr>
            <w:noProof/>
            <w:webHidden/>
          </w:rPr>
          <w:fldChar w:fldCharType="begin"/>
        </w:r>
        <w:r w:rsidR="008935E9">
          <w:rPr>
            <w:noProof/>
            <w:webHidden/>
          </w:rPr>
          <w:instrText xml:space="preserve"> PAGEREF _Toc477333721 \h </w:instrText>
        </w:r>
        <w:r w:rsidR="008935E9">
          <w:rPr>
            <w:noProof/>
            <w:webHidden/>
          </w:rPr>
        </w:r>
        <w:r w:rsidR="008935E9">
          <w:rPr>
            <w:noProof/>
            <w:webHidden/>
          </w:rPr>
          <w:fldChar w:fldCharType="separate"/>
        </w:r>
        <w:r w:rsidR="008935E9">
          <w:rPr>
            <w:noProof/>
            <w:webHidden/>
          </w:rPr>
          <w:t>44</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22" w:history="1">
        <w:r w:rsidR="008935E9" w:rsidRPr="00100BFC">
          <w:rPr>
            <w:rStyle w:val="Hyperlink"/>
            <w:noProof/>
          </w:rPr>
          <w:t>Activity 4B</w:t>
        </w:r>
        <w:r w:rsidR="008935E9">
          <w:rPr>
            <w:noProof/>
            <w:webHidden/>
          </w:rPr>
          <w:tab/>
        </w:r>
        <w:r w:rsidR="008935E9">
          <w:rPr>
            <w:noProof/>
            <w:webHidden/>
          </w:rPr>
          <w:fldChar w:fldCharType="begin"/>
        </w:r>
        <w:r w:rsidR="008935E9">
          <w:rPr>
            <w:noProof/>
            <w:webHidden/>
          </w:rPr>
          <w:instrText xml:space="preserve"> PAGEREF _Toc477333722 \h </w:instrText>
        </w:r>
        <w:r w:rsidR="008935E9">
          <w:rPr>
            <w:noProof/>
            <w:webHidden/>
          </w:rPr>
        </w:r>
        <w:r w:rsidR="008935E9">
          <w:rPr>
            <w:noProof/>
            <w:webHidden/>
          </w:rPr>
          <w:fldChar w:fldCharType="separate"/>
        </w:r>
        <w:r w:rsidR="008935E9">
          <w:rPr>
            <w:noProof/>
            <w:webHidden/>
          </w:rPr>
          <w:t>46</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23" w:history="1">
        <w:r w:rsidR="008935E9" w:rsidRPr="00100BFC">
          <w:rPr>
            <w:rStyle w:val="Hyperlink"/>
            <w:noProof/>
          </w:rPr>
          <w:t>4.3 – Process information in a culturally sensitive way including identification of how and with whom information can be shared</w:t>
        </w:r>
        <w:r w:rsidR="008935E9">
          <w:rPr>
            <w:noProof/>
            <w:webHidden/>
          </w:rPr>
          <w:tab/>
        </w:r>
        <w:r w:rsidR="008935E9">
          <w:rPr>
            <w:noProof/>
            <w:webHidden/>
          </w:rPr>
          <w:fldChar w:fldCharType="begin"/>
        </w:r>
        <w:r w:rsidR="008935E9">
          <w:rPr>
            <w:noProof/>
            <w:webHidden/>
          </w:rPr>
          <w:instrText xml:space="preserve"> PAGEREF _Toc477333723 \h </w:instrText>
        </w:r>
        <w:r w:rsidR="008935E9">
          <w:rPr>
            <w:noProof/>
            <w:webHidden/>
          </w:rPr>
        </w:r>
        <w:r w:rsidR="008935E9">
          <w:rPr>
            <w:noProof/>
            <w:webHidden/>
          </w:rPr>
          <w:fldChar w:fldCharType="separate"/>
        </w:r>
        <w:r w:rsidR="008935E9">
          <w:rPr>
            <w:noProof/>
            <w:webHidden/>
          </w:rPr>
          <w:t>47</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24" w:history="1">
        <w:r w:rsidR="008935E9" w:rsidRPr="00100BFC">
          <w:rPr>
            <w:rStyle w:val="Hyperlink"/>
            <w:noProof/>
          </w:rPr>
          <w:t>Processing information in a culturally sensitive way</w:t>
        </w:r>
        <w:r w:rsidR="008935E9">
          <w:rPr>
            <w:noProof/>
            <w:webHidden/>
          </w:rPr>
          <w:tab/>
        </w:r>
        <w:r w:rsidR="008935E9">
          <w:rPr>
            <w:noProof/>
            <w:webHidden/>
          </w:rPr>
          <w:fldChar w:fldCharType="begin"/>
        </w:r>
        <w:r w:rsidR="008935E9">
          <w:rPr>
            <w:noProof/>
            <w:webHidden/>
          </w:rPr>
          <w:instrText xml:space="preserve"> PAGEREF _Toc477333724 \h </w:instrText>
        </w:r>
        <w:r w:rsidR="008935E9">
          <w:rPr>
            <w:noProof/>
            <w:webHidden/>
          </w:rPr>
        </w:r>
        <w:r w:rsidR="008935E9">
          <w:rPr>
            <w:noProof/>
            <w:webHidden/>
          </w:rPr>
          <w:fldChar w:fldCharType="separate"/>
        </w:r>
        <w:r w:rsidR="008935E9">
          <w:rPr>
            <w:noProof/>
            <w:webHidden/>
          </w:rPr>
          <w:t>47</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25" w:history="1">
        <w:r w:rsidR="008935E9" w:rsidRPr="00100BFC">
          <w:rPr>
            <w:rStyle w:val="Hyperlink"/>
            <w:noProof/>
          </w:rPr>
          <w:t>Activity 4C</w:t>
        </w:r>
        <w:r w:rsidR="008935E9">
          <w:rPr>
            <w:noProof/>
            <w:webHidden/>
          </w:rPr>
          <w:tab/>
        </w:r>
        <w:r w:rsidR="008935E9">
          <w:rPr>
            <w:noProof/>
            <w:webHidden/>
          </w:rPr>
          <w:fldChar w:fldCharType="begin"/>
        </w:r>
        <w:r w:rsidR="008935E9">
          <w:rPr>
            <w:noProof/>
            <w:webHidden/>
          </w:rPr>
          <w:instrText xml:space="preserve"> PAGEREF _Toc477333725 \h </w:instrText>
        </w:r>
        <w:r w:rsidR="008935E9">
          <w:rPr>
            <w:noProof/>
            <w:webHidden/>
          </w:rPr>
        </w:r>
        <w:r w:rsidR="008935E9">
          <w:rPr>
            <w:noProof/>
            <w:webHidden/>
          </w:rPr>
          <w:fldChar w:fldCharType="separate"/>
        </w:r>
        <w:r w:rsidR="008935E9">
          <w:rPr>
            <w:noProof/>
            <w:webHidden/>
          </w:rPr>
          <w:t>48</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26" w:history="1">
        <w:r w:rsidR="008935E9" w:rsidRPr="00100BFC">
          <w:rPr>
            <w:rStyle w:val="Hyperlink"/>
            <w:noProof/>
          </w:rPr>
          <w:t>4.4 – Provide opportunities for all families to share their context and cultural knowledge</w:t>
        </w:r>
        <w:r w:rsidR="008935E9">
          <w:rPr>
            <w:noProof/>
            <w:webHidden/>
          </w:rPr>
          <w:tab/>
        </w:r>
        <w:r w:rsidR="008935E9">
          <w:rPr>
            <w:noProof/>
            <w:webHidden/>
          </w:rPr>
          <w:fldChar w:fldCharType="begin"/>
        </w:r>
        <w:r w:rsidR="008935E9">
          <w:rPr>
            <w:noProof/>
            <w:webHidden/>
          </w:rPr>
          <w:instrText xml:space="preserve"> PAGEREF _Toc477333726 \h </w:instrText>
        </w:r>
        <w:r w:rsidR="008935E9">
          <w:rPr>
            <w:noProof/>
            <w:webHidden/>
          </w:rPr>
        </w:r>
        <w:r w:rsidR="008935E9">
          <w:rPr>
            <w:noProof/>
            <w:webHidden/>
          </w:rPr>
          <w:fldChar w:fldCharType="separate"/>
        </w:r>
        <w:r w:rsidR="008935E9">
          <w:rPr>
            <w:noProof/>
            <w:webHidden/>
          </w:rPr>
          <w:t>49</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27" w:history="1">
        <w:r w:rsidR="008935E9" w:rsidRPr="00100BFC">
          <w:rPr>
            <w:rStyle w:val="Hyperlink"/>
            <w:noProof/>
          </w:rPr>
          <w:t>Engaging with families</w:t>
        </w:r>
        <w:r w:rsidR="008935E9">
          <w:rPr>
            <w:noProof/>
            <w:webHidden/>
          </w:rPr>
          <w:tab/>
        </w:r>
        <w:r w:rsidR="008935E9">
          <w:rPr>
            <w:noProof/>
            <w:webHidden/>
          </w:rPr>
          <w:fldChar w:fldCharType="begin"/>
        </w:r>
        <w:r w:rsidR="008935E9">
          <w:rPr>
            <w:noProof/>
            <w:webHidden/>
          </w:rPr>
          <w:instrText xml:space="preserve"> PAGEREF _Toc477333727 \h </w:instrText>
        </w:r>
        <w:r w:rsidR="008935E9">
          <w:rPr>
            <w:noProof/>
            <w:webHidden/>
          </w:rPr>
        </w:r>
        <w:r w:rsidR="008935E9">
          <w:rPr>
            <w:noProof/>
            <w:webHidden/>
          </w:rPr>
          <w:fldChar w:fldCharType="separate"/>
        </w:r>
        <w:r w:rsidR="008935E9">
          <w:rPr>
            <w:noProof/>
            <w:webHidden/>
          </w:rPr>
          <w:t>49</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28" w:history="1">
        <w:r w:rsidR="008935E9" w:rsidRPr="00100BFC">
          <w:rPr>
            <w:rStyle w:val="Hyperlink"/>
            <w:noProof/>
          </w:rPr>
          <w:t>Activity 4D</w:t>
        </w:r>
        <w:r w:rsidR="008935E9">
          <w:rPr>
            <w:noProof/>
            <w:webHidden/>
          </w:rPr>
          <w:tab/>
        </w:r>
        <w:r w:rsidR="008935E9">
          <w:rPr>
            <w:noProof/>
            <w:webHidden/>
          </w:rPr>
          <w:fldChar w:fldCharType="begin"/>
        </w:r>
        <w:r w:rsidR="008935E9">
          <w:rPr>
            <w:noProof/>
            <w:webHidden/>
          </w:rPr>
          <w:instrText xml:space="preserve"> PAGEREF _Toc477333728 \h </w:instrText>
        </w:r>
        <w:r w:rsidR="008935E9">
          <w:rPr>
            <w:noProof/>
            <w:webHidden/>
          </w:rPr>
        </w:r>
        <w:r w:rsidR="008935E9">
          <w:rPr>
            <w:noProof/>
            <w:webHidden/>
          </w:rPr>
          <w:fldChar w:fldCharType="separate"/>
        </w:r>
        <w:r w:rsidR="008935E9">
          <w:rPr>
            <w:noProof/>
            <w:webHidden/>
          </w:rPr>
          <w:t>51</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29" w:history="1">
        <w:r w:rsidR="008935E9" w:rsidRPr="00100BFC">
          <w:rPr>
            <w:rStyle w:val="Hyperlink"/>
            <w:noProof/>
          </w:rPr>
          <w:t>4.5 – Provide opportunities for children and families to enhance their experience of cultural diversity</w:t>
        </w:r>
        <w:r w:rsidR="008935E9">
          <w:rPr>
            <w:noProof/>
            <w:webHidden/>
          </w:rPr>
          <w:tab/>
        </w:r>
        <w:r w:rsidR="008935E9">
          <w:rPr>
            <w:noProof/>
            <w:webHidden/>
          </w:rPr>
          <w:fldChar w:fldCharType="begin"/>
        </w:r>
        <w:r w:rsidR="008935E9">
          <w:rPr>
            <w:noProof/>
            <w:webHidden/>
          </w:rPr>
          <w:instrText xml:space="preserve"> PAGEREF _Toc477333729 \h </w:instrText>
        </w:r>
        <w:r w:rsidR="008935E9">
          <w:rPr>
            <w:noProof/>
            <w:webHidden/>
          </w:rPr>
        </w:r>
        <w:r w:rsidR="008935E9">
          <w:rPr>
            <w:noProof/>
            <w:webHidden/>
          </w:rPr>
          <w:fldChar w:fldCharType="separate"/>
        </w:r>
        <w:r w:rsidR="008935E9">
          <w:rPr>
            <w:noProof/>
            <w:webHidden/>
          </w:rPr>
          <w:t>52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0" w:history="1">
        <w:r w:rsidR="008935E9" w:rsidRPr="00100BFC">
          <w:rPr>
            <w:rStyle w:val="Hyperlink"/>
            <w:noProof/>
          </w:rPr>
          <w:t>Providing opportunities for cultural diversity</w:t>
        </w:r>
        <w:r w:rsidR="008935E9">
          <w:rPr>
            <w:noProof/>
            <w:webHidden/>
          </w:rPr>
          <w:tab/>
        </w:r>
        <w:r w:rsidR="008935E9">
          <w:rPr>
            <w:noProof/>
            <w:webHidden/>
          </w:rPr>
          <w:fldChar w:fldCharType="begin"/>
        </w:r>
        <w:r w:rsidR="008935E9">
          <w:rPr>
            <w:noProof/>
            <w:webHidden/>
          </w:rPr>
          <w:instrText xml:space="preserve"> PAGEREF _Toc477333730 \h </w:instrText>
        </w:r>
        <w:r w:rsidR="008935E9">
          <w:rPr>
            <w:noProof/>
            <w:webHidden/>
          </w:rPr>
        </w:r>
        <w:r w:rsidR="008935E9">
          <w:rPr>
            <w:noProof/>
            <w:webHidden/>
          </w:rPr>
          <w:fldChar w:fldCharType="separate"/>
        </w:r>
        <w:r w:rsidR="008935E9">
          <w:rPr>
            <w:noProof/>
            <w:webHidden/>
          </w:rPr>
          <w:t>52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1" w:history="1">
        <w:r w:rsidR="008935E9" w:rsidRPr="00100BFC">
          <w:rPr>
            <w:rStyle w:val="Hyperlink"/>
            <w:noProof/>
          </w:rPr>
          <w:t>Activity 4E</w:t>
        </w:r>
        <w:r w:rsidR="008935E9">
          <w:rPr>
            <w:noProof/>
            <w:webHidden/>
          </w:rPr>
          <w:tab/>
        </w:r>
        <w:r w:rsidR="008935E9">
          <w:rPr>
            <w:noProof/>
            <w:webHidden/>
          </w:rPr>
          <w:fldChar w:fldCharType="begin"/>
        </w:r>
        <w:r w:rsidR="008935E9">
          <w:rPr>
            <w:noProof/>
            <w:webHidden/>
          </w:rPr>
          <w:instrText xml:space="preserve"> PAGEREF _Toc477333731 \h </w:instrText>
        </w:r>
        <w:r w:rsidR="008935E9">
          <w:rPr>
            <w:noProof/>
            <w:webHidden/>
          </w:rPr>
        </w:r>
        <w:r w:rsidR="008935E9">
          <w:rPr>
            <w:noProof/>
            <w:webHidden/>
          </w:rPr>
          <w:fldChar w:fldCharType="separate"/>
        </w:r>
        <w:r w:rsidR="008935E9">
          <w:rPr>
            <w:noProof/>
            <w:webHidden/>
          </w:rPr>
          <w:t>53</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32" w:history="1">
        <w:r w:rsidR="008935E9" w:rsidRPr="00100BFC">
          <w:rPr>
            <w:rStyle w:val="Hyperlink"/>
            <w:noProof/>
          </w:rPr>
          <w:t>4.6 – Demonstrate respect for all home languages and expose children to different language and dialects, and encourage appreciation of linguistic diversity</w:t>
        </w:r>
        <w:r w:rsidR="008935E9">
          <w:rPr>
            <w:noProof/>
            <w:webHidden/>
          </w:rPr>
          <w:tab/>
        </w:r>
        <w:r w:rsidR="008935E9">
          <w:rPr>
            <w:noProof/>
            <w:webHidden/>
          </w:rPr>
          <w:fldChar w:fldCharType="begin"/>
        </w:r>
        <w:r w:rsidR="008935E9">
          <w:rPr>
            <w:noProof/>
            <w:webHidden/>
          </w:rPr>
          <w:instrText xml:space="preserve"> PAGEREF _Toc477333732 \h </w:instrText>
        </w:r>
        <w:r w:rsidR="008935E9">
          <w:rPr>
            <w:noProof/>
            <w:webHidden/>
          </w:rPr>
        </w:r>
        <w:r w:rsidR="008935E9">
          <w:rPr>
            <w:noProof/>
            <w:webHidden/>
          </w:rPr>
          <w:fldChar w:fldCharType="separate"/>
        </w:r>
        <w:r w:rsidR="008935E9">
          <w:rPr>
            <w:noProof/>
            <w:webHidden/>
          </w:rPr>
          <w:t>54</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3" w:history="1">
        <w:r w:rsidR="008935E9" w:rsidRPr="00100BFC">
          <w:rPr>
            <w:rStyle w:val="Hyperlink"/>
            <w:noProof/>
          </w:rPr>
          <w:t>Demonstrating respect</w:t>
        </w:r>
        <w:r w:rsidR="008935E9">
          <w:rPr>
            <w:noProof/>
            <w:webHidden/>
          </w:rPr>
          <w:tab/>
        </w:r>
        <w:r w:rsidR="008935E9">
          <w:rPr>
            <w:noProof/>
            <w:webHidden/>
          </w:rPr>
          <w:fldChar w:fldCharType="begin"/>
        </w:r>
        <w:r w:rsidR="008935E9">
          <w:rPr>
            <w:noProof/>
            <w:webHidden/>
          </w:rPr>
          <w:instrText xml:space="preserve"> PAGEREF _Toc477333733 \h </w:instrText>
        </w:r>
        <w:r w:rsidR="008935E9">
          <w:rPr>
            <w:noProof/>
            <w:webHidden/>
          </w:rPr>
        </w:r>
        <w:r w:rsidR="008935E9">
          <w:rPr>
            <w:noProof/>
            <w:webHidden/>
          </w:rPr>
          <w:fldChar w:fldCharType="separate"/>
        </w:r>
        <w:r w:rsidR="008935E9">
          <w:rPr>
            <w:noProof/>
            <w:webHidden/>
          </w:rPr>
          <w:t>54</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4" w:history="1">
        <w:r w:rsidR="008935E9" w:rsidRPr="00100BFC">
          <w:rPr>
            <w:rStyle w:val="Hyperlink"/>
            <w:noProof/>
          </w:rPr>
          <w:t>Providing opportunities for learning and appreciation</w:t>
        </w:r>
        <w:r w:rsidR="008935E9">
          <w:rPr>
            <w:noProof/>
            <w:webHidden/>
          </w:rPr>
          <w:tab/>
        </w:r>
        <w:r w:rsidR="008935E9">
          <w:rPr>
            <w:noProof/>
            <w:webHidden/>
          </w:rPr>
          <w:fldChar w:fldCharType="begin"/>
        </w:r>
        <w:r w:rsidR="008935E9">
          <w:rPr>
            <w:noProof/>
            <w:webHidden/>
          </w:rPr>
          <w:instrText xml:space="preserve"> PAGEREF _Toc477333734 \h </w:instrText>
        </w:r>
        <w:r w:rsidR="008935E9">
          <w:rPr>
            <w:noProof/>
            <w:webHidden/>
          </w:rPr>
        </w:r>
        <w:r w:rsidR="008935E9">
          <w:rPr>
            <w:noProof/>
            <w:webHidden/>
          </w:rPr>
          <w:fldChar w:fldCharType="separate"/>
        </w:r>
        <w:r w:rsidR="008935E9">
          <w:rPr>
            <w:noProof/>
            <w:webHidden/>
          </w:rPr>
          <w:t>55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5" w:history="1">
        <w:r w:rsidR="008935E9" w:rsidRPr="00100BFC">
          <w:rPr>
            <w:rStyle w:val="Hyperlink"/>
            <w:noProof/>
          </w:rPr>
          <w:t>Activity 4F</w:t>
        </w:r>
        <w:r w:rsidR="008935E9">
          <w:rPr>
            <w:noProof/>
            <w:webHidden/>
          </w:rPr>
          <w:tab/>
        </w:r>
        <w:r w:rsidR="008935E9">
          <w:rPr>
            <w:noProof/>
            <w:webHidden/>
          </w:rPr>
          <w:fldChar w:fldCharType="begin"/>
        </w:r>
        <w:r w:rsidR="008935E9">
          <w:rPr>
            <w:noProof/>
            <w:webHidden/>
          </w:rPr>
          <w:instrText xml:space="preserve"> PAGEREF _Toc477333735 \h </w:instrText>
        </w:r>
        <w:r w:rsidR="008935E9">
          <w:rPr>
            <w:noProof/>
            <w:webHidden/>
          </w:rPr>
        </w:r>
        <w:r w:rsidR="008935E9">
          <w:rPr>
            <w:noProof/>
            <w:webHidden/>
          </w:rPr>
          <w:fldChar w:fldCharType="separate"/>
        </w:r>
        <w:r w:rsidR="008935E9">
          <w:rPr>
            <w:noProof/>
            <w:webHidden/>
          </w:rPr>
          <w:t>56</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36" w:history="1">
        <w:r w:rsidR="008935E9" w:rsidRPr="00100BFC">
          <w:rPr>
            <w:rStyle w:val="Hyperlink"/>
            <w:noProof/>
          </w:rPr>
          <w:t>5. Create environments to support children’s cross-cultural understanding and relationships</w:t>
        </w:r>
        <w:r w:rsidR="008935E9">
          <w:rPr>
            <w:noProof/>
            <w:webHidden/>
          </w:rPr>
          <w:tab/>
        </w:r>
        <w:r w:rsidR="008935E9">
          <w:rPr>
            <w:noProof/>
            <w:webHidden/>
          </w:rPr>
          <w:fldChar w:fldCharType="begin"/>
        </w:r>
        <w:r w:rsidR="008935E9">
          <w:rPr>
            <w:noProof/>
            <w:webHidden/>
          </w:rPr>
          <w:instrText xml:space="preserve"> PAGEREF _Toc477333736 \h </w:instrText>
        </w:r>
        <w:r w:rsidR="008935E9">
          <w:rPr>
            <w:noProof/>
            <w:webHidden/>
          </w:rPr>
        </w:r>
        <w:r w:rsidR="008935E9">
          <w:rPr>
            <w:noProof/>
            <w:webHidden/>
          </w:rPr>
          <w:fldChar w:fldCharType="separate"/>
        </w:r>
        <w:r w:rsidR="008935E9">
          <w:rPr>
            <w:noProof/>
            <w:webHidden/>
          </w:rPr>
          <w:t>57</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37" w:history="1">
        <w:r w:rsidR="008935E9" w:rsidRPr="00100BFC">
          <w:rPr>
            <w:rStyle w:val="Hyperlink"/>
            <w:noProof/>
          </w:rPr>
          <w:t>5.1 – Plan and implement experiences that foster positive attitudes to inclusion</w:t>
        </w:r>
        <w:r w:rsidR="008935E9">
          <w:rPr>
            <w:noProof/>
            <w:webHidden/>
          </w:rPr>
          <w:tab/>
        </w:r>
        <w:r w:rsidR="008935E9">
          <w:rPr>
            <w:noProof/>
            <w:webHidden/>
          </w:rPr>
          <w:fldChar w:fldCharType="begin"/>
        </w:r>
        <w:r w:rsidR="008935E9">
          <w:rPr>
            <w:noProof/>
            <w:webHidden/>
          </w:rPr>
          <w:instrText xml:space="preserve"> PAGEREF _Toc477333737 \h </w:instrText>
        </w:r>
        <w:r w:rsidR="008935E9">
          <w:rPr>
            <w:noProof/>
            <w:webHidden/>
          </w:rPr>
        </w:r>
        <w:r w:rsidR="008935E9">
          <w:rPr>
            <w:noProof/>
            <w:webHidden/>
          </w:rPr>
          <w:fldChar w:fldCharType="separate"/>
        </w:r>
        <w:r w:rsidR="008935E9">
          <w:rPr>
            <w:noProof/>
            <w:webHidden/>
          </w:rPr>
          <w:t>58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8" w:history="1">
        <w:r w:rsidR="008935E9" w:rsidRPr="00100BFC">
          <w:rPr>
            <w:rStyle w:val="Hyperlink"/>
            <w:noProof/>
          </w:rPr>
          <w:t>Planning and implementing experiences</w:t>
        </w:r>
        <w:r w:rsidR="008935E9">
          <w:rPr>
            <w:noProof/>
            <w:webHidden/>
          </w:rPr>
          <w:tab/>
        </w:r>
        <w:r w:rsidR="008935E9">
          <w:rPr>
            <w:noProof/>
            <w:webHidden/>
          </w:rPr>
          <w:fldChar w:fldCharType="begin"/>
        </w:r>
        <w:r w:rsidR="008935E9">
          <w:rPr>
            <w:noProof/>
            <w:webHidden/>
          </w:rPr>
          <w:instrText xml:space="preserve"> PAGEREF _Toc477333738 \h </w:instrText>
        </w:r>
        <w:r w:rsidR="008935E9">
          <w:rPr>
            <w:noProof/>
            <w:webHidden/>
          </w:rPr>
        </w:r>
        <w:r w:rsidR="008935E9">
          <w:rPr>
            <w:noProof/>
            <w:webHidden/>
          </w:rPr>
          <w:fldChar w:fldCharType="separate"/>
        </w:r>
        <w:r w:rsidR="008935E9">
          <w:rPr>
            <w:noProof/>
            <w:webHidden/>
          </w:rPr>
          <w:t>58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39" w:history="1">
        <w:r w:rsidR="008935E9" w:rsidRPr="00100BFC">
          <w:rPr>
            <w:rStyle w:val="Hyperlink"/>
            <w:noProof/>
          </w:rPr>
          <w:t>Activity 5A</w:t>
        </w:r>
        <w:r w:rsidR="008935E9">
          <w:rPr>
            <w:noProof/>
            <w:webHidden/>
          </w:rPr>
          <w:tab/>
        </w:r>
        <w:r w:rsidR="008935E9">
          <w:rPr>
            <w:noProof/>
            <w:webHidden/>
          </w:rPr>
          <w:fldChar w:fldCharType="begin"/>
        </w:r>
        <w:r w:rsidR="008935E9">
          <w:rPr>
            <w:noProof/>
            <w:webHidden/>
          </w:rPr>
          <w:instrText xml:space="preserve"> PAGEREF _Toc477333739 \h </w:instrText>
        </w:r>
        <w:r w:rsidR="008935E9">
          <w:rPr>
            <w:noProof/>
            <w:webHidden/>
          </w:rPr>
        </w:r>
        <w:r w:rsidR="008935E9">
          <w:rPr>
            <w:noProof/>
            <w:webHidden/>
          </w:rPr>
          <w:fldChar w:fldCharType="separate"/>
        </w:r>
        <w:r w:rsidR="008935E9">
          <w:rPr>
            <w:noProof/>
            <w:webHidden/>
          </w:rPr>
          <w:t>59</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40" w:history="1">
        <w:r w:rsidR="008935E9" w:rsidRPr="00100BFC">
          <w:rPr>
            <w:rStyle w:val="Hyperlink"/>
            <w:noProof/>
          </w:rPr>
          <w:t>5.2 – Explore with children the culture, heritage, backgrounds and traditions of each child within the context of their community</w:t>
        </w:r>
        <w:r w:rsidR="008935E9">
          <w:rPr>
            <w:noProof/>
            <w:webHidden/>
          </w:rPr>
          <w:tab/>
        </w:r>
        <w:r w:rsidR="008935E9">
          <w:rPr>
            <w:noProof/>
            <w:webHidden/>
          </w:rPr>
          <w:fldChar w:fldCharType="begin"/>
        </w:r>
        <w:r w:rsidR="008935E9">
          <w:rPr>
            <w:noProof/>
            <w:webHidden/>
          </w:rPr>
          <w:instrText xml:space="preserve"> PAGEREF _Toc477333740 \h </w:instrText>
        </w:r>
        <w:r w:rsidR="008935E9">
          <w:rPr>
            <w:noProof/>
            <w:webHidden/>
          </w:rPr>
        </w:r>
        <w:r w:rsidR="008935E9">
          <w:rPr>
            <w:noProof/>
            <w:webHidden/>
          </w:rPr>
          <w:fldChar w:fldCharType="separate"/>
        </w:r>
        <w:r w:rsidR="008935E9">
          <w:rPr>
            <w:noProof/>
            <w:webHidden/>
          </w:rPr>
          <w:t>60</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41" w:history="1">
        <w:r w:rsidR="008935E9" w:rsidRPr="00100BFC">
          <w:rPr>
            <w:rStyle w:val="Hyperlink"/>
            <w:noProof/>
          </w:rPr>
          <w:t>Exploring culture</w:t>
        </w:r>
        <w:r w:rsidR="008935E9">
          <w:rPr>
            <w:noProof/>
            <w:webHidden/>
          </w:rPr>
          <w:tab/>
        </w:r>
        <w:r w:rsidR="008935E9">
          <w:rPr>
            <w:noProof/>
            <w:webHidden/>
          </w:rPr>
          <w:fldChar w:fldCharType="begin"/>
        </w:r>
        <w:r w:rsidR="008935E9">
          <w:rPr>
            <w:noProof/>
            <w:webHidden/>
          </w:rPr>
          <w:instrText xml:space="preserve"> PAGEREF _Toc477333741 \h </w:instrText>
        </w:r>
        <w:r w:rsidR="008935E9">
          <w:rPr>
            <w:noProof/>
            <w:webHidden/>
          </w:rPr>
        </w:r>
        <w:r w:rsidR="008935E9">
          <w:rPr>
            <w:noProof/>
            <w:webHidden/>
          </w:rPr>
          <w:fldChar w:fldCharType="separate"/>
        </w:r>
        <w:r w:rsidR="008935E9">
          <w:rPr>
            <w:noProof/>
            <w:webHidden/>
          </w:rPr>
          <w:t>60</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42" w:history="1">
        <w:r w:rsidR="008935E9" w:rsidRPr="00100BFC">
          <w:rPr>
            <w:rStyle w:val="Hyperlink"/>
            <w:noProof/>
          </w:rPr>
          <w:t>Activity 5B</w:t>
        </w:r>
        <w:r w:rsidR="008935E9">
          <w:rPr>
            <w:noProof/>
            <w:webHidden/>
          </w:rPr>
          <w:tab/>
        </w:r>
        <w:r w:rsidR="008935E9">
          <w:rPr>
            <w:noProof/>
            <w:webHidden/>
          </w:rPr>
          <w:fldChar w:fldCharType="begin"/>
        </w:r>
        <w:r w:rsidR="008935E9">
          <w:rPr>
            <w:noProof/>
            <w:webHidden/>
          </w:rPr>
          <w:instrText xml:space="preserve"> PAGEREF _Toc477333742 \h </w:instrText>
        </w:r>
        <w:r w:rsidR="008935E9">
          <w:rPr>
            <w:noProof/>
            <w:webHidden/>
          </w:rPr>
        </w:r>
        <w:r w:rsidR="008935E9">
          <w:rPr>
            <w:noProof/>
            <w:webHidden/>
          </w:rPr>
          <w:fldChar w:fldCharType="separate"/>
        </w:r>
        <w:r w:rsidR="008935E9">
          <w:rPr>
            <w:noProof/>
            <w:webHidden/>
          </w:rPr>
          <w:t>61</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43" w:history="1">
        <w:r w:rsidR="008935E9" w:rsidRPr="00100BFC">
          <w:rPr>
            <w:rStyle w:val="Hyperlink"/>
            <w:noProof/>
          </w:rPr>
          <w:t>5.3 – Promote establishment of constructive relationships with all children and families based on trusting relationships, respectful interactions, understandings of alternate world views and celebration of diversity</w:t>
        </w:r>
        <w:r w:rsidR="008935E9">
          <w:rPr>
            <w:noProof/>
            <w:webHidden/>
          </w:rPr>
          <w:tab/>
        </w:r>
        <w:r w:rsidR="008935E9">
          <w:rPr>
            <w:noProof/>
            <w:webHidden/>
          </w:rPr>
          <w:fldChar w:fldCharType="begin"/>
        </w:r>
        <w:r w:rsidR="008935E9">
          <w:rPr>
            <w:noProof/>
            <w:webHidden/>
          </w:rPr>
          <w:instrText xml:space="preserve"> PAGEREF _Toc477333743 \h </w:instrText>
        </w:r>
        <w:r w:rsidR="008935E9">
          <w:rPr>
            <w:noProof/>
            <w:webHidden/>
          </w:rPr>
        </w:r>
        <w:r w:rsidR="008935E9">
          <w:rPr>
            <w:noProof/>
            <w:webHidden/>
          </w:rPr>
          <w:fldChar w:fldCharType="separate"/>
        </w:r>
        <w:r w:rsidR="008935E9">
          <w:rPr>
            <w:noProof/>
            <w:webHidden/>
          </w:rPr>
          <w:t>62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44" w:history="1">
        <w:r w:rsidR="008935E9" w:rsidRPr="00100BFC">
          <w:rPr>
            <w:rStyle w:val="Hyperlink"/>
            <w:noProof/>
          </w:rPr>
          <w:t>Promoting establishment of constructive relationships</w:t>
        </w:r>
        <w:r w:rsidR="008935E9">
          <w:rPr>
            <w:noProof/>
            <w:webHidden/>
          </w:rPr>
          <w:tab/>
        </w:r>
        <w:r w:rsidR="008935E9">
          <w:rPr>
            <w:noProof/>
            <w:webHidden/>
          </w:rPr>
          <w:fldChar w:fldCharType="begin"/>
        </w:r>
        <w:r w:rsidR="008935E9">
          <w:rPr>
            <w:noProof/>
            <w:webHidden/>
          </w:rPr>
          <w:instrText xml:space="preserve"> PAGEREF _Toc477333744 \h </w:instrText>
        </w:r>
        <w:r w:rsidR="008935E9">
          <w:rPr>
            <w:noProof/>
            <w:webHidden/>
          </w:rPr>
        </w:r>
        <w:r w:rsidR="008935E9">
          <w:rPr>
            <w:noProof/>
            <w:webHidden/>
          </w:rPr>
          <w:fldChar w:fldCharType="separate"/>
        </w:r>
        <w:r w:rsidR="008935E9">
          <w:rPr>
            <w:noProof/>
            <w:webHidden/>
          </w:rPr>
          <w:t>62</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45" w:history="1">
        <w:r w:rsidR="008935E9" w:rsidRPr="00100BFC">
          <w:rPr>
            <w:rStyle w:val="Hyperlink"/>
            <w:noProof/>
          </w:rPr>
          <w:t>Activity 5C</w:t>
        </w:r>
        <w:r w:rsidR="008935E9">
          <w:rPr>
            <w:noProof/>
            <w:webHidden/>
          </w:rPr>
          <w:tab/>
        </w:r>
        <w:r w:rsidR="008935E9">
          <w:rPr>
            <w:noProof/>
            <w:webHidden/>
          </w:rPr>
          <w:fldChar w:fldCharType="begin"/>
        </w:r>
        <w:r w:rsidR="008935E9">
          <w:rPr>
            <w:noProof/>
            <w:webHidden/>
          </w:rPr>
          <w:instrText xml:space="preserve"> PAGEREF _Toc477333745 \h </w:instrText>
        </w:r>
        <w:r w:rsidR="008935E9">
          <w:rPr>
            <w:noProof/>
            <w:webHidden/>
          </w:rPr>
        </w:r>
        <w:r w:rsidR="008935E9">
          <w:rPr>
            <w:noProof/>
            <w:webHidden/>
          </w:rPr>
          <w:fldChar w:fldCharType="separate"/>
        </w:r>
        <w:r w:rsidR="008935E9">
          <w:rPr>
            <w:noProof/>
            <w:webHidden/>
          </w:rPr>
          <w:t>64</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46" w:history="1">
        <w:r w:rsidR="008935E9" w:rsidRPr="00100BFC">
          <w:rPr>
            <w:rStyle w:val="Hyperlink"/>
            <w:noProof/>
          </w:rPr>
          <w:t>5.4 – Use oral communication skills to role-model open, inclusive, ethical interactions with all children, families and colleagues</w:t>
        </w:r>
        <w:r w:rsidR="008935E9">
          <w:rPr>
            <w:noProof/>
            <w:webHidden/>
          </w:rPr>
          <w:tab/>
        </w:r>
        <w:r w:rsidR="008935E9">
          <w:rPr>
            <w:noProof/>
            <w:webHidden/>
          </w:rPr>
          <w:fldChar w:fldCharType="begin"/>
        </w:r>
        <w:r w:rsidR="008935E9">
          <w:rPr>
            <w:noProof/>
            <w:webHidden/>
          </w:rPr>
          <w:instrText xml:space="preserve"> PAGEREF _Toc477333746 \h </w:instrText>
        </w:r>
        <w:r w:rsidR="008935E9">
          <w:rPr>
            <w:noProof/>
            <w:webHidden/>
          </w:rPr>
        </w:r>
        <w:r w:rsidR="008935E9">
          <w:rPr>
            <w:noProof/>
            <w:webHidden/>
          </w:rPr>
          <w:fldChar w:fldCharType="separate"/>
        </w:r>
        <w:r w:rsidR="008935E9">
          <w:rPr>
            <w:noProof/>
            <w:webHidden/>
          </w:rPr>
          <w:t>65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47" w:history="1">
        <w:r w:rsidR="008935E9" w:rsidRPr="00100BFC">
          <w:rPr>
            <w:rStyle w:val="Hyperlink"/>
            <w:noProof/>
          </w:rPr>
          <w:t>Using oral communication skills</w:t>
        </w:r>
        <w:r w:rsidR="008935E9">
          <w:rPr>
            <w:noProof/>
            <w:webHidden/>
          </w:rPr>
          <w:tab/>
        </w:r>
        <w:r w:rsidR="008935E9">
          <w:rPr>
            <w:noProof/>
            <w:webHidden/>
          </w:rPr>
          <w:fldChar w:fldCharType="begin"/>
        </w:r>
        <w:r w:rsidR="008935E9">
          <w:rPr>
            <w:noProof/>
            <w:webHidden/>
          </w:rPr>
          <w:instrText xml:space="preserve"> PAGEREF _Toc477333747 \h </w:instrText>
        </w:r>
        <w:r w:rsidR="008935E9">
          <w:rPr>
            <w:noProof/>
            <w:webHidden/>
          </w:rPr>
        </w:r>
        <w:r w:rsidR="008935E9">
          <w:rPr>
            <w:noProof/>
            <w:webHidden/>
          </w:rPr>
          <w:fldChar w:fldCharType="separate"/>
        </w:r>
        <w:r w:rsidR="008935E9">
          <w:rPr>
            <w:noProof/>
            <w:webHidden/>
          </w:rPr>
          <w:t>65</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48" w:history="1">
        <w:r w:rsidR="008935E9" w:rsidRPr="00100BFC">
          <w:rPr>
            <w:rStyle w:val="Hyperlink"/>
            <w:noProof/>
          </w:rPr>
          <w:t>Activity 5D</w:t>
        </w:r>
        <w:r w:rsidR="008935E9">
          <w:rPr>
            <w:noProof/>
            <w:webHidden/>
          </w:rPr>
          <w:tab/>
        </w:r>
        <w:r w:rsidR="008935E9">
          <w:rPr>
            <w:noProof/>
            <w:webHidden/>
          </w:rPr>
          <w:fldChar w:fldCharType="begin"/>
        </w:r>
        <w:r w:rsidR="008935E9">
          <w:rPr>
            <w:noProof/>
            <w:webHidden/>
          </w:rPr>
          <w:instrText xml:space="preserve"> PAGEREF _Toc477333748 \h </w:instrText>
        </w:r>
        <w:r w:rsidR="008935E9">
          <w:rPr>
            <w:noProof/>
            <w:webHidden/>
          </w:rPr>
        </w:r>
        <w:r w:rsidR="008935E9">
          <w:rPr>
            <w:noProof/>
            <w:webHidden/>
          </w:rPr>
          <w:fldChar w:fldCharType="separate"/>
        </w:r>
        <w:r w:rsidR="008935E9">
          <w:rPr>
            <w:noProof/>
            <w:webHidden/>
          </w:rPr>
          <w:t>68</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49" w:history="1">
        <w:r w:rsidR="008935E9" w:rsidRPr="00100BFC">
          <w:rPr>
            <w:rStyle w:val="Hyperlink"/>
            <w:noProof/>
          </w:rPr>
          <w:t>5.5 – Observe children’s interactions and participation to identify the need for additional cultural support and cross-cultural understanding</w:t>
        </w:r>
        <w:r w:rsidR="008935E9">
          <w:rPr>
            <w:noProof/>
            <w:webHidden/>
          </w:rPr>
          <w:tab/>
        </w:r>
        <w:r w:rsidR="008935E9">
          <w:rPr>
            <w:noProof/>
            <w:webHidden/>
          </w:rPr>
          <w:fldChar w:fldCharType="begin"/>
        </w:r>
        <w:r w:rsidR="008935E9">
          <w:rPr>
            <w:noProof/>
            <w:webHidden/>
          </w:rPr>
          <w:instrText xml:space="preserve"> PAGEREF _Toc477333749 \h </w:instrText>
        </w:r>
        <w:r w:rsidR="008935E9">
          <w:rPr>
            <w:noProof/>
            <w:webHidden/>
          </w:rPr>
        </w:r>
        <w:r w:rsidR="008935E9">
          <w:rPr>
            <w:noProof/>
            <w:webHidden/>
          </w:rPr>
          <w:fldChar w:fldCharType="separate"/>
        </w:r>
        <w:r w:rsidR="008935E9">
          <w:rPr>
            <w:noProof/>
            <w:webHidden/>
          </w:rPr>
          <w:t>69</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50" w:history="1">
        <w:r w:rsidR="008935E9" w:rsidRPr="00100BFC">
          <w:rPr>
            <w:rStyle w:val="Hyperlink"/>
            <w:noProof/>
          </w:rPr>
          <w:t>Observing children’s interactions</w:t>
        </w:r>
        <w:r w:rsidR="008935E9">
          <w:rPr>
            <w:noProof/>
            <w:webHidden/>
          </w:rPr>
          <w:tab/>
        </w:r>
        <w:r w:rsidR="008935E9">
          <w:rPr>
            <w:noProof/>
            <w:webHidden/>
          </w:rPr>
          <w:fldChar w:fldCharType="begin"/>
        </w:r>
        <w:r w:rsidR="008935E9">
          <w:rPr>
            <w:noProof/>
            <w:webHidden/>
          </w:rPr>
          <w:instrText xml:space="preserve"> PAGEREF _Toc477333750 \h </w:instrText>
        </w:r>
        <w:r w:rsidR="008935E9">
          <w:rPr>
            <w:noProof/>
            <w:webHidden/>
          </w:rPr>
        </w:r>
        <w:r w:rsidR="008935E9">
          <w:rPr>
            <w:noProof/>
            <w:webHidden/>
          </w:rPr>
          <w:fldChar w:fldCharType="separate"/>
        </w:r>
        <w:r w:rsidR="008935E9">
          <w:rPr>
            <w:noProof/>
            <w:webHidden/>
          </w:rPr>
          <w:t>69</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51" w:history="1">
        <w:r w:rsidR="008935E9" w:rsidRPr="00100BFC">
          <w:rPr>
            <w:rStyle w:val="Hyperlink"/>
            <w:noProof/>
          </w:rPr>
          <w:t>Activity 5E</w:t>
        </w:r>
        <w:r w:rsidR="008935E9">
          <w:rPr>
            <w:noProof/>
            <w:webHidden/>
          </w:rPr>
          <w:tab/>
        </w:r>
        <w:r w:rsidR="008935E9">
          <w:rPr>
            <w:noProof/>
            <w:webHidden/>
          </w:rPr>
          <w:fldChar w:fldCharType="begin"/>
        </w:r>
        <w:r w:rsidR="008935E9">
          <w:rPr>
            <w:noProof/>
            <w:webHidden/>
          </w:rPr>
          <w:instrText xml:space="preserve"> PAGEREF _Toc477333751 \h </w:instrText>
        </w:r>
        <w:r w:rsidR="008935E9">
          <w:rPr>
            <w:noProof/>
            <w:webHidden/>
          </w:rPr>
        </w:r>
        <w:r w:rsidR="008935E9">
          <w:rPr>
            <w:noProof/>
            <w:webHidden/>
          </w:rPr>
          <w:fldChar w:fldCharType="separate"/>
        </w:r>
        <w:r w:rsidR="008935E9">
          <w:rPr>
            <w:noProof/>
            <w:webHidden/>
          </w:rPr>
          <w:t>71</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52" w:history="1">
        <w:r w:rsidR="008935E9" w:rsidRPr="00100BFC">
          <w:rPr>
            <w:rStyle w:val="Hyperlink"/>
            <w:noProof/>
          </w:rPr>
          <w:t>6. Support the implementation of inclusive learning experiences</w:t>
        </w:r>
        <w:r w:rsidR="008935E9">
          <w:rPr>
            <w:noProof/>
            <w:webHidden/>
          </w:rPr>
          <w:tab/>
        </w:r>
        <w:r w:rsidR="008935E9">
          <w:rPr>
            <w:noProof/>
            <w:webHidden/>
          </w:rPr>
          <w:fldChar w:fldCharType="begin"/>
        </w:r>
        <w:r w:rsidR="008935E9">
          <w:rPr>
            <w:noProof/>
            <w:webHidden/>
          </w:rPr>
          <w:instrText xml:space="preserve"> PAGEREF _Toc477333752 \h </w:instrText>
        </w:r>
        <w:r w:rsidR="008935E9">
          <w:rPr>
            <w:noProof/>
            <w:webHidden/>
          </w:rPr>
        </w:r>
        <w:r w:rsidR="008935E9">
          <w:rPr>
            <w:noProof/>
            <w:webHidden/>
          </w:rPr>
          <w:fldChar w:fldCharType="separate"/>
        </w:r>
        <w:r w:rsidR="008935E9">
          <w:rPr>
            <w:noProof/>
            <w:webHidden/>
          </w:rPr>
          <w:t>72</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53" w:history="1">
        <w:r w:rsidR="008935E9" w:rsidRPr="00100BFC">
          <w:rPr>
            <w:rStyle w:val="Hyperlink"/>
            <w:noProof/>
          </w:rPr>
          <w:t>6.1 – Implement experiences that build on the diverse backgrounds of children and families within the service, broaden children’s perspectives and encourage appreciation of diversity</w:t>
        </w:r>
        <w:r w:rsidR="008935E9">
          <w:rPr>
            <w:noProof/>
            <w:webHidden/>
          </w:rPr>
          <w:tab/>
        </w:r>
        <w:r w:rsidR="008935E9">
          <w:rPr>
            <w:noProof/>
            <w:webHidden/>
          </w:rPr>
          <w:fldChar w:fldCharType="begin"/>
        </w:r>
        <w:r w:rsidR="008935E9">
          <w:rPr>
            <w:noProof/>
            <w:webHidden/>
          </w:rPr>
          <w:instrText xml:space="preserve"> PAGEREF _Toc477333753 \h </w:instrText>
        </w:r>
        <w:r w:rsidR="008935E9">
          <w:rPr>
            <w:noProof/>
            <w:webHidden/>
          </w:rPr>
        </w:r>
        <w:r w:rsidR="008935E9">
          <w:rPr>
            <w:noProof/>
            <w:webHidden/>
          </w:rPr>
          <w:fldChar w:fldCharType="separate"/>
        </w:r>
        <w:r w:rsidR="008935E9">
          <w:rPr>
            <w:noProof/>
            <w:webHidden/>
          </w:rPr>
          <w:t>73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54" w:history="1">
        <w:r w:rsidR="008935E9" w:rsidRPr="00100BFC">
          <w:rPr>
            <w:rStyle w:val="Hyperlink"/>
            <w:noProof/>
          </w:rPr>
          <w:t>Implementing experiences</w:t>
        </w:r>
        <w:r w:rsidR="008935E9">
          <w:rPr>
            <w:noProof/>
            <w:webHidden/>
          </w:rPr>
          <w:tab/>
        </w:r>
        <w:r w:rsidR="008935E9">
          <w:rPr>
            <w:noProof/>
            <w:webHidden/>
          </w:rPr>
          <w:fldChar w:fldCharType="begin"/>
        </w:r>
        <w:r w:rsidR="008935E9">
          <w:rPr>
            <w:noProof/>
            <w:webHidden/>
          </w:rPr>
          <w:instrText xml:space="preserve"> PAGEREF _Toc477333754 \h </w:instrText>
        </w:r>
        <w:r w:rsidR="008935E9">
          <w:rPr>
            <w:noProof/>
            <w:webHidden/>
          </w:rPr>
        </w:r>
        <w:r w:rsidR="008935E9">
          <w:rPr>
            <w:noProof/>
            <w:webHidden/>
          </w:rPr>
          <w:fldChar w:fldCharType="separate"/>
        </w:r>
        <w:r w:rsidR="008935E9">
          <w:rPr>
            <w:noProof/>
            <w:webHidden/>
          </w:rPr>
          <w:t>73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55" w:history="1">
        <w:r w:rsidR="008935E9" w:rsidRPr="00100BFC">
          <w:rPr>
            <w:rStyle w:val="Hyperlink"/>
            <w:noProof/>
          </w:rPr>
          <w:t>Activity 6A</w:t>
        </w:r>
        <w:r w:rsidR="008935E9">
          <w:rPr>
            <w:noProof/>
            <w:webHidden/>
          </w:rPr>
          <w:tab/>
        </w:r>
        <w:r w:rsidR="008935E9">
          <w:rPr>
            <w:noProof/>
            <w:webHidden/>
          </w:rPr>
          <w:fldChar w:fldCharType="begin"/>
        </w:r>
        <w:r w:rsidR="008935E9">
          <w:rPr>
            <w:noProof/>
            <w:webHidden/>
          </w:rPr>
          <w:instrText xml:space="preserve"> PAGEREF _Toc477333755 \h </w:instrText>
        </w:r>
        <w:r w:rsidR="008935E9">
          <w:rPr>
            <w:noProof/>
            <w:webHidden/>
          </w:rPr>
        </w:r>
        <w:r w:rsidR="008935E9">
          <w:rPr>
            <w:noProof/>
            <w:webHidden/>
          </w:rPr>
          <w:fldChar w:fldCharType="separate"/>
        </w:r>
        <w:r w:rsidR="008935E9">
          <w:rPr>
            <w:noProof/>
            <w:webHidden/>
          </w:rPr>
          <w:t>75</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56" w:history="1">
        <w:r w:rsidR="008935E9" w:rsidRPr="00100BFC">
          <w:rPr>
            <w:rStyle w:val="Hyperlink"/>
            <w:noProof/>
          </w:rPr>
          <w:t>6.2 – Plan and implement experiences that focus on events, customs and beliefs that are relevant to the service’s children and families</w:t>
        </w:r>
        <w:r w:rsidR="008935E9">
          <w:rPr>
            <w:noProof/>
            <w:webHidden/>
          </w:rPr>
          <w:tab/>
        </w:r>
        <w:r w:rsidR="008935E9">
          <w:rPr>
            <w:noProof/>
            <w:webHidden/>
          </w:rPr>
          <w:fldChar w:fldCharType="begin"/>
        </w:r>
        <w:r w:rsidR="008935E9">
          <w:rPr>
            <w:noProof/>
            <w:webHidden/>
          </w:rPr>
          <w:instrText xml:space="preserve"> PAGEREF _Toc477333756 \h </w:instrText>
        </w:r>
        <w:r w:rsidR="008935E9">
          <w:rPr>
            <w:noProof/>
            <w:webHidden/>
          </w:rPr>
        </w:r>
        <w:r w:rsidR="008935E9">
          <w:rPr>
            <w:noProof/>
            <w:webHidden/>
          </w:rPr>
          <w:fldChar w:fldCharType="separate"/>
        </w:r>
        <w:r w:rsidR="008935E9">
          <w:rPr>
            <w:noProof/>
            <w:webHidden/>
          </w:rPr>
          <w:t>76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57" w:history="1">
        <w:r w:rsidR="008935E9" w:rsidRPr="00100BFC">
          <w:rPr>
            <w:rStyle w:val="Hyperlink"/>
            <w:noProof/>
          </w:rPr>
          <w:t>Planning and implementing experiences</w:t>
        </w:r>
        <w:r w:rsidR="008935E9">
          <w:rPr>
            <w:noProof/>
            <w:webHidden/>
          </w:rPr>
          <w:tab/>
        </w:r>
        <w:r w:rsidR="008935E9">
          <w:rPr>
            <w:noProof/>
            <w:webHidden/>
          </w:rPr>
          <w:fldChar w:fldCharType="begin"/>
        </w:r>
        <w:r w:rsidR="008935E9">
          <w:rPr>
            <w:noProof/>
            <w:webHidden/>
          </w:rPr>
          <w:instrText xml:space="preserve"> PAGEREF _Toc477333757 \h </w:instrText>
        </w:r>
        <w:r w:rsidR="008935E9">
          <w:rPr>
            <w:noProof/>
            <w:webHidden/>
          </w:rPr>
        </w:r>
        <w:r w:rsidR="008935E9">
          <w:rPr>
            <w:noProof/>
            <w:webHidden/>
          </w:rPr>
          <w:fldChar w:fldCharType="separate"/>
        </w:r>
        <w:r w:rsidR="008935E9">
          <w:rPr>
            <w:noProof/>
            <w:webHidden/>
          </w:rPr>
          <w:t>76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58" w:history="1">
        <w:r w:rsidR="008935E9" w:rsidRPr="00100BFC">
          <w:rPr>
            <w:rStyle w:val="Hyperlink"/>
            <w:noProof/>
          </w:rPr>
          <w:t>Activity 6B</w:t>
        </w:r>
        <w:r w:rsidR="008935E9">
          <w:rPr>
            <w:noProof/>
            <w:webHidden/>
          </w:rPr>
          <w:tab/>
        </w:r>
        <w:r w:rsidR="008935E9">
          <w:rPr>
            <w:noProof/>
            <w:webHidden/>
          </w:rPr>
          <w:fldChar w:fldCharType="begin"/>
        </w:r>
        <w:r w:rsidR="008935E9">
          <w:rPr>
            <w:noProof/>
            <w:webHidden/>
          </w:rPr>
          <w:instrText xml:space="preserve"> PAGEREF _Toc477333758 \h </w:instrText>
        </w:r>
        <w:r w:rsidR="008935E9">
          <w:rPr>
            <w:noProof/>
            <w:webHidden/>
          </w:rPr>
        </w:r>
        <w:r w:rsidR="008935E9">
          <w:rPr>
            <w:noProof/>
            <w:webHidden/>
          </w:rPr>
          <w:fldChar w:fldCharType="separate"/>
        </w:r>
        <w:r w:rsidR="008935E9">
          <w:rPr>
            <w:noProof/>
            <w:webHidden/>
          </w:rPr>
          <w:t>78</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59" w:history="1">
        <w:r w:rsidR="008935E9" w:rsidRPr="00100BFC">
          <w:rPr>
            <w:rStyle w:val="Hyperlink"/>
            <w:noProof/>
          </w:rPr>
          <w:t>7. Create environments to support children’s cross-cultural understanding and relationships</w:t>
        </w:r>
        <w:r w:rsidR="008935E9">
          <w:rPr>
            <w:noProof/>
            <w:webHidden/>
          </w:rPr>
          <w:tab/>
        </w:r>
        <w:r w:rsidR="008935E9">
          <w:rPr>
            <w:noProof/>
            <w:webHidden/>
          </w:rPr>
          <w:fldChar w:fldCharType="begin"/>
        </w:r>
        <w:r w:rsidR="008935E9">
          <w:rPr>
            <w:noProof/>
            <w:webHidden/>
          </w:rPr>
          <w:instrText xml:space="preserve"> PAGEREF _Toc477333759 \h </w:instrText>
        </w:r>
        <w:r w:rsidR="008935E9">
          <w:rPr>
            <w:noProof/>
            <w:webHidden/>
          </w:rPr>
        </w:r>
        <w:r w:rsidR="008935E9">
          <w:rPr>
            <w:noProof/>
            <w:webHidden/>
          </w:rPr>
          <w:fldChar w:fldCharType="separate"/>
        </w:r>
        <w:r w:rsidR="008935E9">
          <w:rPr>
            <w:noProof/>
            <w:webHidden/>
          </w:rPr>
          <w:t>79</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60" w:history="1">
        <w:r w:rsidR="008935E9" w:rsidRPr="00100BFC">
          <w:rPr>
            <w:rStyle w:val="Hyperlink"/>
            <w:noProof/>
          </w:rPr>
          <w:t>7.1 – Support experiences and environments where secure, respectful and reciprocal relationships between children, families and other adults can be established</w:t>
        </w:r>
        <w:r w:rsidR="008935E9">
          <w:rPr>
            <w:noProof/>
            <w:webHidden/>
          </w:rPr>
          <w:tab/>
        </w:r>
        <w:r w:rsidR="008935E9">
          <w:rPr>
            <w:noProof/>
            <w:webHidden/>
          </w:rPr>
          <w:fldChar w:fldCharType="begin"/>
        </w:r>
        <w:r w:rsidR="008935E9">
          <w:rPr>
            <w:noProof/>
            <w:webHidden/>
          </w:rPr>
          <w:instrText xml:space="preserve"> PAGEREF _Toc477333760 \h </w:instrText>
        </w:r>
        <w:r w:rsidR="008935E9">
          <w:rPr>
            <w:noProof/>
            <w:webHidden/>
          </w:rPr>
        </w:r>
        <w:r w:rsidR="008935E9">
          <w:rPr>
            <w:noProof/>
            <w:webHidden/>
          </w:rPr>
          <w:fldChar w:fldCharType="separate"/>
        </w:r>
        <w:r w:rsidR="008935E9">
          <w:rPr>
            <w:noProof/>
            <w:webHidden/>
          </w:rPr>
          <w:t>80</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61" w:history="1">
        <w:r w:rsidR="008935E9" w:rsidRPr="00100BFC">
          <w:rPr>
            <w:rStyle w:val="Hyperlink"/>
            <w:noProof/>
          </w:rPr>
          <w:t>Supporting experiences and environments</w:t>
        </w:r>
        <w:r w:rsidR="008935E9">
          <w:rPr>
            <w:noProof/>
            <w:webHidden/>
          </w:rPr>
          <w:tab/>
        </w:r>
        <w:r w:rsidR="008935E9">
          <w:rPr>
            <w:noProof/>
            <w:webHidden/>
          </w:rPr>
          <w:fldChar w:fldCharType="begin"/>
        </w:r>
        <w:r w:rsidR="008935E9">
          <w:rPr>
            <w:noProof/>
            <w:webHidden/>
          </w:rPr>
          <w:instrText xml:space="preserve"> PAGEREF _Toc477333761 \h </w:instrText>
        </w:r>
        <w:r w:rsidR="008935E9">
          <w:rPr>
            <w:noProof/>
            <w:webHidden/>
          </w:rPr>
        </w:r>
        <w:r w:rsidR="008935E9">
          <w:rPr>
            <w:noProof/>
            <w:webHidden/>
          </w:rPr>
          <w:fldChar w:fldCharType="separate"/>
        </w:r>
        <w:r w:rsidR="008935E9">
          <w:rPr>
            <w:noProof/>
            <w:webHidden/>
          </w:rPr>
          <w:t>80</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62" w:history="1">
        <w:r w:rsidR="008935E9" w:rsidRPr="00100BFC">
          <w:rPr>
            <w:rStyle w:val="Hyperlink"/>
            <w:noProof/>
          </w:rPr>
          <w:t>Activity 7A</w:t>
        </w:r>
        <w:r w:rsidR="008935E9">
          <w:rPr>
            <w:noProof/>
            <w:webHidden/>
          </w:rPr>
          <w:tab/>
        </w:r>
        <w:r w:rsidR="008935E9">
          <w:rPr>
            <w:noProof/>
            <w:webHidden/>
          </w:rPr>
          <w:fldChar w:fldCharType="begin"/>
        </w:r>
        <w:r w:rsidR="008935E9">
          <w:rPr>
            <w:noProof/>
            <w:webHidden/>
          </w:rPr>
          <w:instrText xml:space="preserve"> PAGEREF _Toc477333762 \h </w:instrText>
        </w:r>
        <w:r w:rsidR="008935E9">
          <w:rPr>
            <w:noProof/>
            <w:webHidden/>
          </w:rPr>
        </w:r>
        <w:r w:rsidR="008935E9">
          <w:rPr>
            <w:noProof/>
            <w:webHidden/>
          </w:rPr>
          <w:fldChar w:fldCharType="separate"/>
        </w:r>
        <w:r w:rsidR="008935E9">
          <w:rPr>
            <w:noProof/>
            <w:webHidden/>
          </w:rPr>
          <w:t>82</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63" w:history="1">
        <w:r w:rsidR="008935E9" w:rsidRPr="00100BFC">
          <w:rPr>
            <w:rStyle w:val="Hyperlink"/>
            <w:noProof/>
          </w:rPr>
          <w:t>7.2 – Communicate and interact with children to help them work towards a strong sense of identity, wellbeing and of being connected with and contributing to their world</w:t>
        </w:r>
        <w:r w:rsidR="008935E9">
          <w:rPr>
            <w:noProof/>
            <w:webHidden/>
          </w:rPr>
          <w:tab/>
        </w:r>
        <w:r w:rsidR="008935E9">
          <w:rPr>
            <w:noProof/>
            <w:webHidden/>
          </w:rPr>
          <w:fldChar w:fldCharType="begin"/>
        </w:r>
        <w:r w:rsidR="008935E9">
          <w:rPr>
            <w:noProof/>
            <w:webHidden/>
          </w:rPr>
          <w:instrText xml:space="preserve"> PAGEREF _Toc477333763 \h </w:instrText>
        </w:r>
        <w:r w:rsidR="008935E9">
          <w:rPr>
            <w:noProof/>
            <w:webHidden/>
          </w:rPr>
        </w:r>
        <w:r w:rsidR="008935E9">
          <w:rPr>
            <w:noProof/>
            <w:webHidden/>
          </w:rPr>
          <w:fldChar w:fldCharType="separate"/>
        </w:r>
        <w:r w:rsidR="008935E9">
          <w:rPr>
            <w:noProof/>
            <w:webHidden/>
          </w:rPr>
          <w:t>83</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64" w:history="1">
        <w:r w:rsidR="008935E9" w:rsidRPr="00100BFC">
          <w:rPr>
            <w:rStyle w:val="Hyperlink"/>
            <w:noProof/>
          </w:rPr>
          <w:t>7.3 – Implement group activities to allow children to use collaborative processes to solve problems</w:t>
        </w:r>
        <w:r w:rsidR="008935E9">
          <w:rPr>
            <w:noProof/>
            <w:webHidden/>
          </w:rPr>
          <w:tab/>
        </w:r>
        <w:r w:rsidR="008935E9">
          <w:rPr>
            <w:noProof/>
            <w:webHidden/>
          </w:rPr>
          <w:fldChar w:fldCharType="begin"/>
        </w:r>
        <w:r w:rsidR="008935E9">
          <w:rPr>
            <w:noProof/>
            <w:webHidden/>
          </w:rPr>
          <w:instrText xml:space="preserve"> PAGEREF _Toc477333764 \h </w:instrText>
        </w:r>
        <w:r w:rsidR="008935E9">
          <w:rPr>
            <w:noProof/>
            <w:webHidden/>
          </w:rPr>
        </w:r>
        <w:r w:rsidR="008935E9">
          <w:rPr>
            <w:noProof/>
            <w:webHidden/>
          </w:rPr>
          <w:fldChar w:fldCharType="separate"/>
        </w:r>
        <w:r w:rsidR="008935E9">
          <w:rPr>
            <w:noProof/>
            <w:webHidden/>
          </w:rPr>
          <w:t>83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65" w:history="1">
        <w:r w:rsidR="008935E9" w:rsidRPr="00100BFC">
          <w:rPr>
            <w:rStyle w:val="Hyperlink"/>
            <w:noProof/>
          </w:rPr>
          <w:t>Communicating and interacting with children</w:t>
        </w:r>
        <w:r w:rsidR="008935E9">
          <w:rPr>
            <w:noProof/>
            <w:webHidden/>
          </w:rPr>
          <w:tab/>
        </w:r>
        <w:r w:rsidR="008935E9">
          <w:rPr>
            <w:noProof/>
            <w:webHidden/>
          </w:rPr>
          <w:fldChar w:fldCharType="begin"/>
        </w:r>
        <w:r w:rsidR="008935E9">
          <w:rPr>
            <w:noProof/>
            <w:webHidden/>
          </w:rPr>
          <w:instrText xml:space="preserve"> PAGEREF _Toc477333765 \h </w:instrText>
        </w:r>
        <w:r w:rsidR="008935E9">
          <w:rPr>
            <w:noProof/>
            <w:webHidden/>
          </w:rPr>
        </w:r>
        <w:r w:rsidR="008935E9">
          <w:rPr>
            <w:noProof/>
            <w:webHidden/>
          </w:rPr>
          <w:fldChar w:fldCharType="separate"/>
        </w:r>
        <w:r w:rsidR="008935E9">
          <w:rPr>
            <w:noProof/>
            <w:webHidden/>
          </w:rPr>
          <w:t>83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66" w:history="1">
        <w:r w:rsidR="008935E9" w:rsidRPr="00100BFC">
          <w:rPr>
            <w:rStyle w:val="Hyperlink"/>
            <w:noProof/>
          </w:rPr>
          <w:t>Implementing group activities</w:t>
        </w:r>
        <w:r w:rsidR="008935E9">
          <w:rPr>
            <w:noProof/>
            <w:webHidden/>
          </w:rPr>
          <w:tab/>
        </w:r>
        <w:r w:rsidR="008935E9">
          <w:rPr>
            <w:noProof/>
            <w:webHidden/>
          </w:rPr>
          <w:fldChar w:fldCharType="begin"/>
        </w:r>
        <w:r w:rsidR="008935E9">
          <w:rPr>
            <w:noProof/>
            <w:webHidden/>
          </w:rPr>
          <w:instrText xml:space="preserve"> PAGEREF _Toc477333766 \h </w:instrText>
        </w:r>
        <w:r w:rsidR="008935E9">
          <w:rPr>
            <w:noProof/>
            <w:webHidden/>
          </w:rPr>
        </w:r>
        <w:r w:rsidR="008935E9">
          <w:rPr>
            <w:noProof/>
            <w:webHidden/>
          </w:rPr>
          <w:fldChar w:fldCharType="separate"/>
        </w:r>
        <w:r w:rsidR="008935E9">
          <w:rPr>
            <w:noProof/>
            <w:webHidden/>
          </w:rPr>
          <w:t>84</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67" w:history="1">
        <w:r w:rsidR="008935E9" w:rsidRPr="00100BFC">
          <w:rPr>
            <w:rStyle w:val="Hyperlink"/>
            <w:noProof/>
          </w:rPr>
          <w:t>Activity 7B</w:t>
        </w:r>
        <w:r w:rsidR="008935E9">
          <w:rPr>
            <w:noProof/>
            <w:webHidden/>
          </w:rPr>
          <w:tab/>
        </w:r>
        <w:r w:rsidR="008935E9">
          <w:rPr>
            <w:noProof/>
            <w:webHidden/>
          </w:rPr>
          <w:fldChar w:fldCharType="begin"/>
        </w:r>
        <w:r w:rsidR="008935E9">
          <w:rPr>
            <w:noProof/>
            <w:webHidden/>
          </w:rPr>
          <w:instrText xml:space="preserve"> PAGEREF _Toc477333767 \h </w:instrText>
        </w:r>
        <w:r w:rsidR="008935E9">
          <w:rPr>
            <w:noProof/>
            <w:webHidden/>
          </w:rPr>
        </w:r>
        <w:r w:rsidR="008935E9">
          <w:rPr>
            <w:noProof/>
            <w:webHidden/>
          </w:rPr>
          <w:fldChar w:fldCharType="separate"/>
        </w:r>
        <w:r w:rsidR="008935E9">
          <w:rPr>
            <w:noProof/>
            <w:webHidden/>
          </w:rPr>
          <w:t>85</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68" w:history="1">
        <w:r w:rsidR="008935E9" w:rsidRPr="00100BFC">
          <w:rPr>
            <w:rStyle w:val="Hyperlink"/>
            <w:noProof/>
          </w:rPr>
          <w:t>7.4 – Engage with peers, mentors or others to support individual children with specific cultural needs as appropriate</w:t>
        </w:r>
        <w:r w:rsidR="008935E9">
          <w:rPr>
            <w:noProof/>
            <w:webHidden/>
          </w:rPr>
          <w:tab/>
        </w:r>
        <w:r w:rsidR="008935E9">
          <w:rPr>
            <w:noProof/>
            <w:webHidden/>
          </w:rPr>
          <w:fldChar w:fldCharType="begin"/>
        </w:r>
        <w:r w:rsidR="008935E9">
          <w:rPr>
            <w:noProof/>
            <w:webHidden/>
          </w:rPr>
          <w:instrText xml:space="preserve"> PAGEREF _Toc477333768 \h </w:instrText>
        </w:r>
        <w:r w:rsidR="008935E9">
          <w:rPr>
            <w:noProof/>
            <w:webHidden/>
          </w:rPr>
        </w:r>
        <w:r w:rsidR="008935E9">
          <w:rPr>
            <w:noProof/>
            <w:webHidden/>
          </w:rPr>
          <w:fldChar w:fldCharType="separate"/>
        </w:r>
        <w:r w:rsidR="008935E9">
          <w:rPr>
            <w:noProof/>
            <w:webHidden/>
          </w:rPr>
          <w:t>86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69" w:history="1">
        <w:r w:rsidR="008935E9" w:rsidRPr="00100BFC">
          <w:rPr>
            <w:rStyle w:val="Hyperlink"/>
            <w:noProof/>
          </w:rPr>
          <w:t>Engaging for the support of children</w:t>
        </w:r>
        <w:r w:rsidR="008935E9">
          <w:rPr>
            <w:noProof/>
            <w:webHidden/>
          </w:rPr>
          <w:tab/>
        </w:r>
        <w:r w:rsidR="008935E9">
          <w:rPr>
            <w:noProof/>
            <w:webHidden/>
          </w:rPr>
          <w:fldChar w:fldCharType="begin"/>
        </w:r>
        <w:r w:rsidR="008935E9">
          <w:rPr>
            <w:noProof/>
            <w:webHidden/>
          </w:rPr>
          <w:instrText xml:space="preserve"> PAGEREF _Toc477333769 \h </w:instrText>
        </w:r>
        <w:r w:rsidR="008935E9">
          <w:rPr>
            <w:noProof/>
            <w:webHidden/>
          </w:rPr>
        </w:r>
        <w:r w:rsidR="008935E9">
          <w:rPr>
            <w:noProof/>
            <w:webHidden/>
          </w:rPr>
          <w:fldChar w:fldCharType="separate"/>
        </w:r>
        <w:r w:rsidR="008935E9">
          <w:rPr>
            <w:noProof/>
            <w:webHidden/>
          </w:rPr>
          <w:t>86</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70" w:history="1">
        <w:r w:rsidR="008935E9" w:rsidRPr="00100BFC">
          <w:rPr>
            <w:rStyle w:val="Hyperlink"/>
            <w:noProof/>
          </w:rPr>
          <w:t>Activity 7C</w:t>
        </w:r>
        <w:r w:rsidR="008935E9">
          <w:rPr>
            <w:noProof/>
            <w:webHidden/>
          </w:rPr>
          <w:tab/>
        </w:r>
        <w:r w:rsidR="008935E9">
          <w:rPr>
            <w:noProof/>
            <w:webHidden/>
          </w:rPr>
          <w:fldChar w:fldCharType="begin"/>
        </w:r>
        <w:r w:rsidR="008935E9">
          <w:rPr>
            <w:noProof/>
            <w:webHidden/>
          </w:rPr>
          <w:instrText xml:space="preserve"> PAGEREF _Toc477333770 \h </w:instrText>
        </w:r>
        <w:r w:rsidR="008935E9">
          <w:rPr>
            <w:noProof/>
            <w:webHidden/>
          </w:rPr>
        </w:r>
        <w:r w:rsidR="008935E9">
          <w:rPr>
            <w:noProof/>
            <w:webHidden/>
          </w:rPr>
          <w:fldChar w:fldCharType="separate"/>
        </w:r>
        <w:r w:rsidR="008935E9">
          <w:rPr>
            <w:noProof/>
            <w:webHidden/>
          </w:rPr>
          <w:t>87</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71" w:history="1">
        <w:r w:rsidR="008935E9" w:rsidRPr="00100BFC">
          <w:rPr>
            <w:rStyle w:val="Hyperlink"/>
            <w:noProof/>
          </w:rPr>
          <w:t>7.5 – Follow community protocols when engaging with community members</w:t>
        </w:r>
        <w:r w:rsidR="008935E9">
          <w:rPr>
            <w:noProof/>
            <w:webHidden/>
          </w:rPr>
          <w:tab/>
        </w:r>
        <w:r w:rsidR="008935E9">
          <w:rPr>
            <w:noProof/>
            <w:webHidden/>
          </w:rPr>
          <w:fldChar w:fldCharType="begin"/>
        </w:r>
        <w:r w:rsidR="008935E9">
          <w:rPr>
            <w:noProof/>
            <w:webHidden/>
          </w:rPr>
          <w:instrText xml:space="preserve"> PAGEREF _Toc477333771 \h </w:instrText>
        </w:r>
        <w:r w:rsidR="008935E9">
          <w:rPr>
            <w:noProof/>
            <w:webHidden/>
          </w:rPr>
        </w:r>
        <w:r w:rsidR="008935E9">
          <w:rPr>
            <w:noProof/>
            <w:webHidden/>
          </w:rPr>
          <w:fldChar w:fldCharType="separate"/>
        </w:r>
        <w:r w:rsidR="008935E9">
          <w:rPr>
            <w:noProof/>
            <w:webHidden/>
          </w:rPr>
          <w:t>88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72" w:history="1">
        <w:r w:rsidR="008935E9" w:rsidRPr="00100BFC">
          <w:rPr>
            <w:rStyle w:val="Hyperlink"/>
            <w:noProof/>
          </w:rPr>
          <w:t>Following community protocols</w:t>
        </w:r>
        <w:r w:rsidR="008935E9">
          <w:rPr>
            <w:noProof/>
            <w:webHidden/>
          </w:rPr>
          <w:tab/>
        </w:r>
        <w:r w:rsidR="008935E9">
          <w:rPr>
            <w:noProof/>
            <w:webHidden/>
          </w:rPr>
          <w:fldChar w:fldCharType="begin"/>
        </w:r>
        <w:r w:rsidR="008935E9">
          <w:rPr>
            <w:noProof/>
            <w:webHidden/>
          </w:rPr>
          <w:instrText xml:space="preserve"> PAGEREF _Toc477333772 \h </w:instrText>
        </w:r>
        <w:r w:rsidR="008935E9">
          <w:rPr>
            <w:noProof/>
            <w:webHidden/>
          </w:rPr>
        </w:r>
        <w:r w:rsidR="008935E9">
          <w:rPr>
            <w:noProof/>
            <w:webHidden/>
          </w:rPr>
          <w:fldChar w:fldCharType="separate"/>
        </w:r>
        <w:r w:rsidR="008935E9">
          <w:rPr>
            <w:noProof/>
            <w:webHidden/>
          </w:rPr>
          <w:t>88</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73" w:history="1">
        <w:r w:rsidR="008935E9" w:rsidRPr="00100BFC">
          <w:rPr>
            <w:rStyle w:val="Hyperlink"/>
            <w:noProof/>
          </w:rPr>
          <w:t>Activity 7D</w:t>
        </w:r>
        <w:r w:rsidR="008935E9">
          <w:rPr>
            <w:noProof/>
            <w:webHidden/>
          </w:rPr>
          <w:tab/>
        </w:r>
        <w:r w:rsidR="008935E9">
          <w:rPr>
            <w:noProof/>
            <w:webHidden/>
          </w:rPr>
          <w:fldChar w:fldCharType="begin"/>
        </w:r>
        <w:r w:rsidR="008935E9">
          <w:rPr>
            <w:noProof/>
            <w:webHidden/>
          </w:rPr>
          <w:instrText xml:space="preserve"> PAGEREF _Toc477333773 \h </w:instrText>
        </w:r>
        <w:r w:rsidR="008935E9">
          <w:rPr>
            <w:noProof/>
            <w:webHidden/>
          </w:rPr>
        </w:r>
        <w:r w:rsidR="008935E9">
          <w:rPr>
            <w:noProof/>
            <w:webHidden/>
          </w:rPr>
          <w:fldChar w:fldCharType="separate"/>
        </w:r>
        <w:r w:rsidR="008935E9">
          <w:rPr>
            <w:noProof/>
            <w:webHidden/>
          </w:rPr>
          <w:t>91</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74" w:history="1">
        <w:r w:rsidR="008935E9" w:rsidRPr="00100BFC">
          <w:rPr>
            <w:rStyle w:val="Hyperlink"/>
            <w:noProof/>
          </w:rPr>
          <w:t>Summative Assessments</w:t>
        </w:r>
        <w:r w:rsidR="008935E9">
          <w:rPr>
            <w:noProof/>
            <w:webHidden/>
          </w:rPr>
          <w:tab/>
        </w:r>
        <w:r w:rsidR="008935E9">
          <w:rPr>
            <w:noProof/>
            <w:webHidden/>
          </w:rPr>
          <w:fldChar w:fldCharType="begin"/>
        </w:r>
        <w:r w:rsidR="008935E9">
          <w:rPr>
            <w:noProof/>
            <w:webHidden/>
          </w:rPr>
          <w:instrText xml:space="preserve"> PAGEREF _Toc477333774 \h </w:instrText>
        </w:r>
        <w:r w:rsidR="008935E9">
          <w:rPr>
            <w:noProof/>
            <w:webHidden/>
          </w:rPr>
        </w:r>
        <w:r w:rsidR="008935E9">
          <w:rPr>
            <w:noProof/>
            <w:webHidden/>
          </w:rPr>
          <w:fldChar w:fldCharType="separate"/>
        </w:r>
        <w:r w:rsidR="008935E9">
          <w:rPr>
            <w:noProof/>
            <w:webHidden/>
          </w:rPr>
          <w:t>92</w:t>
        </w:r>
        <w:r w:rsidR="008935E9">
          <w:rPr>
            <w:noProof/>
            <w:webHidden/>
          </w:rPr>
          <w:fldChar w:fldCharType="end"/>
        </w:r>
      </w:hyperlink>
    </w:p>
    <w:p w:rsidR="008935E9" w:rsidRDefault="008430A4">
      <w:pPr>
        <w:pStyle w:val="TOC1"/>
        <w:tabs>
          <w:tab w:val="right" w:leader="dot" w:pos="9322"/>
        </w:tabs>
        <w:rPr>
          <w:rFonts w:asciiTheme="minorHAnsi" w:eastAsiaTheme="minorEastAsia" w:hAnsiTheme="minorHAnsi" w:cstheme="minorBidi"/>
          <w:b w:val="0"/>
          <w:noProof/>
        </w:rPr>
      </w:pPr>
      <w:hyperlink w:anchor="_Toc477333775" w:history="1">
        <w:r w:rsidR="008935E9" w:rsidRPr="00100BFC">
          <w:rPr>
            <w:rStyle w:val="Hyperlink"/>
            <w:noProof/>
          </w:rPr>
          <w:t>Appendices</w:t>
        </w:r>
        <w:r w:rsidR="008935E9">
          <w:rPr>
            <w:noProof/>
            <w:webHidden/>
          </w:rPr>
          <w:tab/>
        </w:r>
        <w:r w:rsidR="008935E9">
          <w:rPr>
            <w:noProof/>
            <w:webHidden/>
          </w:rPr>
          <w:fldChar w:fldCharType="begin"/>
        </w:r>
        <w:r w:rsidR="008935E9">
          <w:rPr>
            <w:noProof/>
            <w:webHidden/>
          </w:rPr>
          <w:instrText xml:space="preserve"> PAGEREF _Toc477333775 \h </w:instrText>
        </w:r>
        <w:r w:rsidR="008935E9">
          <w:rPr>
            <w:noProof/>
            <w:webHidden/>
          </w:rPr>
        </w:r>
        <w:r w:rsidR="008935E9">
          <w:rPr>
            <w:noProof/>
            <w:webHidden/>
          </w:rPr>
          <w:fldChar w:fldCharType="separate"/>
        </w:r>
        <w:r w:rsidR="008935E9">
          <w:rPr>
            <w:noProof/>
            <w:webHidden/>
          </w:rPr>
          <w:t>93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76" w:history="1">
        <w:r w:rsidR="008935E9" w:rsidRPr="00100BFC">
          <w:rPr>
            <w:rStyle w:val="Hyperlink"/>
            <w:noProof/>
          </w:rPr>
          <w:t>National quality framework</w:t>
        </w:r>
        <w:r w:rsidR="008935E9">
          <w:rPr>
            <w:noProof/>
            <w:webHidden/>
          </w:rPr>
          <w:tab/>
        </w:r>
        <w:r w:rsidR="008935E9">
          <w:rPr>
            <w:noProof/>
            <w:webHidden/>
          </w:rPr>
          <w:fldChar w:fldCharType="begin"/>
        </w:r>
        <w:r w:rsidR="008935E9">
          <w:rPr>
            <w:noProof/>
            <w:webHidden/>
          </w:rPr>
          <w:instrText xml:space="preserve"> PAGEREF _Toc477333776 \h </w:instrText>
        </w:r>
        <w:r w:rsidR="008935E9">
          <w:rPr>
            <w:noProof/>
            <w:webHidden/>
          </w:rPr>
        </w:r>
        <w:r w:rsidR="008935E9">
          <w:rPr>
            <w:noProof/>
            <w:webHidden/>
          </w:rPr>
          <w:fldChar w:fldCharType="separate"/>
        </w:r>
        <w:r w:rsidR="008935E9">
          <w:rPr>
            <w:noProof/>
            <w:webHidden/>
          </w:rPr>
          <w:t>93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77" w:history="1">
        <w:r w:rsidR="008935E9" w:rsidRPr="00100BFC">
          <w:rPr>
            <w:rStyle w:val="Hyperlink"/>
            <w:noProof/>
          </w:rPr>
          <w:t>National Quality Standards</w:t>
        </w:r>
        <w:r w:rsidR="008935E9">
          <w:rPr>
            <w:noProof/>
            <w:webHidden/>
          </w:rPr>
          <w:tab/>
        </w:r>
        <w:r w:rsidR="008935E9">
          <w:rPr>
            <w:noProof/>
            <w:webHidden/>
          </w:rPr>
          <w:fldChar w:fldCharType="begin"/>
        </w:r>
        <w:r w:rsidR="008935E9">
          <w:rPr>
            <w:noProof/>
            <w:webHidden/>
          </w:rPr>
          <w:instrText xml:space="preserve"> PAGEREF _Toc477333777 \h </w:instrText>
        </w:r>
        <w:r w:rsidR="008935E9">
          <w:rPr>
            <w:noProof/>
            <w:webHidden/>
          </w:rPr>
        </w:r>
        <w:r w:rsidR="008935E9">
          <w:rPr>
            <w:noProof/>
            <w:webHidden/>
          </w:rPr>
          <w:fldChar w:fldCharType="separate"/>
        </w:r>
        <w:r w:rsidR="008935E9">
          <w:rPr>
            <w:noProof/>
            <w:webHidden/>
          </w:rPr>
          <w:t>93</w:t>
        </w:r>
        <w:r w:rsidR="008935E9">
          <w:rPr>
            <w:noProof/>
            <w:webHidden/>
          </w:rPr>
          <w:fldChar w:fldCharType="end"/>
        </w:r>
      </w:hyperlink>
    </w:p>
    <w:p w:rsidR="008935E9" w:rsidRDefault="008430A4">
      <w:pPr>
        <w:pStyle w:val="TOC3"/>
        <w:tabs>
          <w:tab w:val="right" w:leader="dot" w:pos="9322"/>
        </w:tabs>
        <w:rPr>
          <w:rFonts w:asciiTheme="minorHAnsi" w:eastAsiaTheme="minorEastAsia" w:hAnsiTheme="minorHAnsi" w:cstheme="minorBidi"/>
          <w:noProof/>
        </w:rPr>
      </w:pPr>
      <w:hyperlink w:anchor="_Toc477333778" w:history="1">
        <w:r w:rsidR="008935E9" w:rsidRPr="00100BFC">
          <w:rPr>
            <w:rStyle w:val="Hyperlink"/>
            <w:noProof/>
          </w:rPr>
          <w:t>Approved learning framework</w:t>
        </w:r>
        <w:r w:rsidR="008935E9">
          <w:rPr>
            <w:noProof/>
            <w:webHidden/>
          </w:rPr>
          <w:tab/>
        </w:r>
        <w:r w:rsidR="008935E9">
          <w:rPr>
            <w:noProof/>
            <w:webHidden/>
          </w:rPr>
          <w:fldChar w:fldCharType="begin"/>
        </w:r>
        <w:r w:rsidR="008935E9">
          <w:rPr>
            <w:noProof/>
            <w:webHidden/>
          </w:rPr>
          <w:instrText xml:space="preserve"> PAGEREF _Toc477333778 \h </w:instrText>
        </w:r>
        <w:r w:rsidR="008935E9">
          <w:rPr>
            <w:noProof/>
            <w:webHidden/>
          </w:rPr>
        </w:r>
        <w:r w:rsidR="008935E9">
          <w:rPr>
            <w:noProof/>
            <w:webHidden/>
          </w:rPr>
          <w:fldChar w:fldCharType="separate"/>
        </w:r>
        <w:r w:rsidR="008935E9">
          <w:rPr>
            <w:noProof/>
            <w:webHidden/>
          </w:rPr>
          <w:t>94</w:t>
        </w:r>
        <w:r w:rsidR="008935E9">
          <w:rPr>
            <w:noProof/>
            <w:webHidden/>
          </w:rPr>
          <w:fldChar w:fldCharType="end"/>
        </w:r>
      </w:hyperlink>
    </w:p>
    <w:p w:rsidR="008935E9" w:rsidRDefault="008430A4">
      <w:pPr>
        <w:pStyle w:val="TOC2"/>
        <w:tabs>
          <w:tab w:val="right" w:leader="dot" w:pos="9322"/>
        </w:tabs>
        <w:rPr>
          <w:rFonts w:asciiTheme="minorHAnsi" w:eastAsiaTheme="minorEastAsia" w:hAnsiTheme="minorHAnsi" w:cstheme="minorBidi"/>
          <w:noProof/>
        </w:rPr>
      </w:pPr>
      <w:hyperlink w:anchor="_Toc477333779" w:history="1">
        <w:r w:rsidR="008935E9" w:rsidRPr="00100BFC">
          <w:rPr>
            <w:rStyle w:val="Hyperlink"/>
            <w:noProof/>
          </w:rPr>
          <w:t>References</w:t>
        </w:r>
        <w:r w:rsidR="008935E9">
          <w:rPr>
            <w:noProof/>
            <w:webHidden/>
          </w:rPr>
          <w:tab/>
        </w:r>
        <w:r w:rsidR="008935E9">
          <w:rPr>
            <w:noProof/>
            <w:webHidden/>
          </w:rPr>
          <w:fldChar w:fldCharType="begin"/>
        </w:r>
        <w:r w:rsidR="008935E9">
          <w:rPr>
            <w:noProof/>
            <w:webHidden/>
          </w:rPr>
          <w:instrText xml:space="preserve"> PAGEREF _Toc477333779 \h </w:instrText>
        </w:r>
        <w:r w:rsidR="008935E9">
          <w:rPr>
            <w:noProof/>
            <w:webHidden/>
          </w:rPr>
        </w:r>
        <w:r w:rsidR="008935E9">
          <w:rPr>
            <w:noProof/>
            <w:webHidden/>
          </w:rPr>
          <w:fldChar w:fldCharType="separate"/>
        </w:r>
        <w:r w:rsidR="008935E9">
          <w:rPr>
            <w:noProof/>
            <w:webHidden/>
          </w:rPr>
          <w:t>95</w:t>
        </w:r>
        <w:r w:rsidR="008935E9">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77333685"/>
      <w:r>
        <w:lastRenderedPageBreak/>
        <w:t>Unit of Competency</w:t>
      </w:r>
      <w:bookmarkEnd w:id="0"/>
      <w:bookmarkEnd w:id="1"/>
    </w:p>
    <w:p w:rsidR="008945E5" w:rsidRPr="0059112F" w:rsidRDefault="008945E5" w:rsidP="009D378D">
      <w:pPr>
        <w:pStyle w:val="Heading3"/>
        <w:spacing w:after="0" w:line="240" w:lineRule="auto"/>
        <w:rPr>
          <w:noProof/>
        </w:rPr>
      </w:pPr>
      <w:bookmarkStart w:id="2" w:name="_Toc477333686"/>
      <w:r w:rsidRPr="0059112F">
        <w:rPr>
          <w:noProof/>
        </w:rPr>
        <w:t>Application</w:t>
      </w:r>
      <w:bookmarkEnd w:id="2"/>
    </w:p>
    <w:p w:rsidR="009D378D" w:rsidRPr="0059112F" w:rsidRDefault="009D378D" w:rsidP="00206263">
      <w:pPr>
        <w:spacing w:after="0" w:line="240" w:lineRule="auto"/>
        <w:contextualSpacing/>
        <w:rPr>
          <w:noProof/>
          <w:highlight w:val="yellow"/>
        </w:rPr>
      </w:pPr>
    </w:p>
    <w:p w:rsidR="00EE62CE" w:rsidRPr="00EE62CE" w:rsidRDefault="00EE62CE" w:rsidP="00EE62CE">
      <w:r w:rsidRPr="00EE62CE">
        <w:t xml:space="preserve">This unit describes the skills and knowledge required to work towards cultural competency and to support </w:t>
      </w:r>
      <w:r w:rsidRPr="003262A5">
        <w:rPr>
          <w:noProof/>
        </w:rPr>
        <w:t>participation</w:t>
      </w:r>
      <w:r w:rsidRPr="00EE62CE">
        <w:t xml:space="preserve"> of all children and families in children’s services. This support includes contributing to children’s understanding and acceptance of all cultures.</w:t>
      </w:r>
    </w:p>
    <w:p w:rsidR="00EE62CE" w:rsidRPr="00EE62CE" w:rsidRDefault="00EE62CE" w:rsidP="00EE62CE">
      <w:r w:rsidRPr="00EE62CE">
        <w:t>This unit applies to educators working in a range of education and care services.</w:t>
      </w:r>
    </w:p>
    <w:p w:rsidR="00B87E77" w:rsidRDefault="00EE62CE" w:rsidP="00EE62CE">
      <w:pPr>
        <w:rPr>
          <w:i/>
        </w:rPr>
      </w:pPr>
      <w:r w:rsidRPr="00EE62CE">
        <w:rPr>
          <w:i/>
        </w:rPr>
        <w:t>The skills in this unit must be applied in accordance with Commonwealth and State/Territory legislation, Australian/New Zealand standards and industry codes of practice.</w:t>
      </w:r>
      <w:bookmarkStart w:id="3" w:name="_Toc329018037"/>
    </w:p>
    <w:p w:rsidR="00B87E77" w:rsidRDefault="00B87E77" w:rsidP="00EE62CE">
      <w:r>
        <w:rPr>
          <w:b/>
          <w:sz w:val="26"/>
          <w:szCs w:val="26"/>
        </w:rPr>
        <w:t>Unit Mapping Information</w:t>
      </w:r>
    </w:p>
    <w:p w:rsidR="00B87E77" w:rsidRDefault="00B87E77" w:rsidP="00B87E77">
      <w:pPr>
        <w:spacing w:after="0" w:line="240" w:lineRule="auto"/>
      </w:pPr>
      <w:r>
        <w:t>No equivalent unit.</w:t>
      </w:r>
    </w:p>
    <w:p w:rsidR="00A62486" w:rsidRPr="00EE62CE" w:rsidRDefault="00A62486" w:rsidP="00EE62CE">
      <w:pPr>
        <w:rPr>
          <w:i/>
        </w:rPr>
      </w:pPr>
      <w:r>
        <w:br w:type="page"/>
      </w:r>
    </w:p>
    <w:p w:rsidR="00305E76" w:rsidRDefault="00D46DB0" w:rsidP="00A62486">
      <w:pPr>
        <w:pStyle w:val="Heading3"/>
      </w:pPr>
      <w:bookmarkStart w:id="4" w:name="_Toc477333687"/>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Pr="0059112F" w:rsidRDefault="008945E5" w:rsidP="008945E5">
            <w:pPr>
              <w:pStyle w:val="BodyText"/>
              <w:jc w:val="left"/>
              <w:rPr>
                <w:rStyle w:val="Emphasis"/>
                <w:rFonts w:asciiTheme="minorHAnsi" w:eastAsiaTheme="majorEastAsia" w:hAnsiTheme="minorHAnsi"/>
                <w:noProof/>
                <w:sz w:val="22"/>
                <w:szCs w:val="22"/>
              </w:rPr>
            </w:pPr>
            <w:r w:rsidRPr="0059112F">
              <w:rPr>
                <w:rStyle w:val="Emphasis"/>
                <w:rFonts w:asciiTheme="minorHAnsi" w:eastAsiaTheme="majorEastAsia" w:hAnsiTheme="minorHAnsi"/>
                <w:noProof/>
                <w:sz w:val="22"/>
                <w:szCs w:val="22"/>
              </w:rPr>
              <w:t>Performance criteria describe the performance needed to demonstrate achievement of the</w:t>
            </w:r>
            <w:r w:rsidRPr="008C041F">
              <w:rPr>
                <w:rStyle w:val="Emphasis"/>
                <w:rFonts w:asciiTheme="minorHAnsi" w:eastAsiaTheme="majorEastAsia" w:hAnsiTheme="minorHAnsi"/>
                <w:sz w:val="22"/>
                <w:szCs w:val="22"/>
              </w:rPr>
              <w:t xml:space="preserve"> </w:t>
            </w:r>
            <w:r w:rsidRPr="0059112F">
              <w:rPr>
                <w:rStyle w:val="Emphasis"/>
                <w:rFonts w:asciiTheme="minorHAnsi" w:eastAsiaTheme="majorEastAsia" w:hAnsiTheme="minorHAnsi"/>
                <w:noProof/>
                <w:sz w:val="22"/>
                <w:szCs w:val="22"/>
              </w:rPr>
              <w:t>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EE62CE" w:rsidP="007C0EEF">
            <w:pPr>
              <w:pStyle w:val="List"/>
              <w:numPr>
                <w:ilvl w:val="0"/>
                <w:numId w:val="8"/>
              </w:numPr>
              <w:spacing w:after="0" w:line="240" w:lineRule="auto"/>
              <w:rPr>
                <w:rFonts w:asciiTheme="minorHAnsi" w:hAnsiTheme="minorHAnsi" w:cstheme="minorHAnsi"/>
                <w:b/>
                <w:lang w:val="en-NZ"/>
              </w:rPr>
            </w:pPr>
            <w:r w:rsidRPr="00FA60DA">
              <w:rPr>
                <w:b/>
              </w:rPr>
              <w:t>Reflect on own cultural identity and biases</w:t>
            </w:r>
          </w:p>
        </w:tc>
        <w:tc>
          <w:tcPr>
            <w:tcW w:w="5942" w:type="dxa"/>
            <w:tcMar>
              <w:top w:w="0" w:type="dxa"/>
              <w:left w:w="62" w:type="dxa"/>
              <w:bottom w:w="0" w:type="dxa"/>
              <w:right w:w="62" w:type="dxa"/>
            </w:tcMar>
          </w:tcPr>
          <w:p w:rsidR="00FA5559" w:rsidRDefault="00EE62CE" w:rsidP="007C0EEF">
            <w:pPr>
              <w:pStyle w:val="ListParagraph"/>
              <w:numPr>
                <w:ilvl w:val="0"/>
                <w:numId w:val="12"/>
              </w:numPr>
              <w:spacing w:after="0" w:line="240" w:lineRule="auto"/>
            </w:pPr>
            <w:r w:rsidRPr="00A2050A">
              <w:t xml:space="preserve">Identify significant events in own family background or history which may influence current values, </w:t>
            </w:r>
            <w:r w:rsidRPr="003262A5">
              <w:rPr>
                <w:noProof/>
              </w:rPr>
              <w:t>beliefs</w:t>
            </w:r>
            <w:r w:rsidRPr="00A2050A">
              <w:t xml:space="preserve"> and attitudes</w:t>
            </w:r>
          </w:p>
          <w:p w:rsidR="00EE62CE" w:rsidRDefault="00EE62CE" w:rsidP="007C0EEF">
            <w:pPr>
              <w:pStyle w:val="ListParagraph"/>
              <w:numPr>
                <w:ilvl w:val="0"/>
                <w:numId w:val="12"/>
              </w:numPr>
              <w:spacing w:after="0" w:line="240" w:lineRule="auto"/>
            </w:pPr>
            <w:r w:rsidRPr="00A2050A">
              <w:t>Define aspects of the environment which influence own cultural identity</w:t>
            </w:r>
          </w:p>
          <w:p w:rsidR="00EE62CE" w:rsidRDefault="00EE62CE" w:rsidP="007C0EEF">
            <w:pPr>
              <w:pStyle w:val="ListParagraph"/>
              <w:numPr>
                <w:ilvl w:val="0"/>
                <w:numId w:val="12"/>
              </w:numPr>
              <w:spacing w:after="0" w:line="240" w:lineRule="auto"/>
            </w:pPr>
            <w:r w:rsidRPr="00A2050A">
              <w:t>Reflect on potential impact own background may have on interactions and relationships with people from other cultures</w:t>
            </w:r>
          </w:p>
          <w:p w:rsidR="00EE62CE" w:rsidRDefault="00EE62CE" w:rsidP="007C0EEF">
            <w:pPr>
              <w:pStyle w:val="ListParagraph"/>
              <w:numPr>
                <w:ilvl w:val="0"/>
                <w:numId w:val="12"/>
              </w:numPr>
              <w:spacing w:after="0" w:line="240" w:lineRule="auto"/>
            </w:pPr>
            <w:r w:rsidRPr="00A2050A">
              <w:t>Identify any knowledge, attitudes or skills to be developed to ensure cultural competency</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EE62CE" w:rsidP="007C0EEF">
            <w:pPr>
              <w:pStyle w:val="List"/>
              <w:numPr>
                <w:ilvl w:val="0"/>
                <w:numId w:val="8"/>
              </w:numPr>
              <w:spacing w:after="0" w:line="240" w:lineRule="auto"/>
              <w:rPr>
                <w:rFonts w:asciiTheme="minorHAnsi" w:hAnsiTheme="minorHAnsi" w:cstheme="minorHAnsi"/>
                <w:lang w:val="en-NZ"/>
              </w:rPr>
            </w:pPr>
            <w:r w:rsidRPr="00FA60DA">
              <w:rPr>
                <w:b/>
              </w:rPr>
              <w:t>Identify and develop cultural competency</w:t>
            </w:r>
          </w:p>
        </w:tc>
        <w:tc>
          <w:tcPr>
            <w:tcW w:w="5942" w:type="dxa"/>
            <w:tcMar>
              <w:top w:w="0" w:type="dxa"/>
              <w:left w:w="62" w:type="dxa"/>
              <w:bottom w:w="0" w:type="dxa"/>
              <w:right w:w="62" w:type="dxa"/>
            </w:tcMar>
          </w:tcPr>
          <w:p w:rsidR="00B22282" w:rsidRPr="00EE62CE" w:rsidRDefault="00EE62CE" w:rsidP="007C0EEF">
            <w:pPr>
              <w:pStyle w:val="ListParagraph"/>
              <w:numPr>
                <w:ilvl w:val="0"/>
                <w:numId w:val="13"/>
              </w:numPr>
              <w:spacing w:after="0" w:line="240" w:lineRule="auto"/>
              <w:rPr>
                <w:rFonts w:asciiTheme="minorHAnsi" w:hAnsiTheme="minorHAnsi" w:cstheme="minorHAnsi"/>
                <w:lang w:val="en-NZ"/>
              </w:rPr>
            </w:pPr>
            <w:r w:rsidRPr="00A2050A">
              <w:t xml:space="preserve">Identify the cultural identities of the children within the service, their </w:t>
            </w:r>
            <w:r w:rsidRPr="003262A5">
              <w:rPr>
                <w:noProof/>
              </w:rPr>
              <w:t>families</w:t>
            </w:r>
            <w:r w:rsidRPr="00A2050A">
              <w:t xml:space="preserve"> and the local community</w:t>
            </w:r>
          </w:p>
          <w:p w:rsidR="00EE62CE" w:rsidRPr="00EE62CE" w:rsidRDefault="00EE62CE" w:rsidP="007C0EEF">
            <w:pPr>
              <w:pStyle w:val="ListParagraph"/>
              <w:numPr>
                <w:ilvl w:val="0"/>
                <w:numId w:val="13"/>
              </w:numPr>
              <w:spacing w:after="0" w:line="240" w:lineRule="auto"/>
              <w:rPr>
                <w:rFonts w:asciiTheme="minorHAnsi" w:hAnsiTheme="minorHAnsi" w:cstheme="minorHAnsi"/>
                <w:lang w:val="en-NZ"/>
              </w:rPr>
            </w:pPr>
            <w:r w:rsidRPr="00A2050A">
              <w:t xml:space="preserve">Critically </w:t>
            </w:r>
            <w:r w:rsidRPr="003262A5">
              <w:rPr>
                <w:noProof/>
              </w:rPr>
              <w:t>analyse</w:t>
            </w:r>
            <w:r w:rsidRPr="00A2050A">
              <w:t xml:space="preserve"> relationships, </w:t>
            </w:r>
            <w:r w:rsidRPr="003262A5">
              <w:rPr>
                <w:noProof/>
              </w:rPr>
              <w:t>curriculum</w:t>
            </w:r>
            <w:r w:rsidRPr="00A2050A">
              <w:t xml:space="preserve"> and activities</w:t>
            </w:r>
          </w:p>
          <w:p w:rsidR="00EE62CE" w:rsidRPr="00EE62CE" w:rsidRDefault="00EE62CE" w:rsidP="007C0EEF">
            <w:pPr>
              <w:pStyle w:val="ListParagraph"/>
              <w:numPr>
                <w:ilvl w:val="0"/>
                <w:numId w:val="13"/>
              </w:numPr>
              <w:spacing w:after="0" w:line="240" w:lineRule="auto"/>
              <w:rPr>
                <w:rFonts w:asciiTheme="minorHAnsi" w:hAnsiTheme="minorHAnsi" w:cstheme="minorHAnsi"/>
                <w:lang w:val="en-NZ"/>
              </w:rPr>
            </w:pPr>
            <w:r w:rsidRPr="00A2050A">
              <w:t>Identify skills, attributes or knowledge that may need to be developed to ensure cultural competency</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EE62CE" w:rsidP="007C0EEF">
            <w:pPr>
              <w:pStyle w:val="List"/>
              <w:numPr>
                <w:ilvl w:val="0"/>
                <w:numId w:val="8"/>
              </w:numPr>
              <w:spacing w:after="0" w:line="240" w:lineRule="auto"/>
              <w:rPr>
                <w:rFonts w:asciiTheme="minorHAnsi" w:hAnsiTheme="minorHAnsi" w:cstheme="minorHAnsi"/>
                <w:lang w:val="en-NZ"/>
              </w:rPr>
            </w:pPr>
            <w:r w:rsidRPr="00FA60DA">
              <w:rPr>
                <w:b/>
              </w:rPr>
              <w:t>Research Aboriginal and/or Torres Strait Islander communities</w:t>
            </w:r>
          </w:p>
        </w:tc>
        <w:tc>
          <w:tcPr>
            <w:tcW w:w="5942" w:type="dxa"/>
            <w:tcMar>
              <w:top w:w="0" w:type="dxa"/>
              <w:left w:w="62" w:type="dxa"/>
              <w:bottom w:w="0" w:type="dxa"/>
              <w:right w:w="62" w:type="dxa"/>
            </w:tcMar>
          </w:tcPr>
          <w:p w:rsidR="00305E76" w:rsidRPr="00EE62CE" w:rsidRDefault="00EE62CE" w:rsidP="007C0EEF">
            <w:pPr>
              <w:pStyle w:val="ListParagraph"/>
              <w:numPr>
                <w:ilvl w:val="0"/>
                <w:numId w:val="14"/>
              </w:numPr>
              <w:spacing w:after="0" w:line="240" w:lineRule="auto"/>
              <w:rPr>
                <w:rFonts w:asciiTheme="minorHAnsi" w:hAnsiTheme="minorHAnsi" w:cstheme="minorHAnsi"/>
              </w:rPr>
            </w:pPr>
            <w:r w:rsidRPr="00A2050A">
              <w:t>Identify any historical issues in relation to Aboriginal and/or Torres Strait Islander people and the land that the service is on, including at regional and state levels</w:t>
            </w:r>
          </w:p>
          <w:p w:rsidR="00EE62CE" w:rsidRPr="00EE62CE" w:rsidRDefault="00EE62CE" w:rsidP="007C0EEF">
            <w:pPr>
              <w:pStyle w:val="ListParagraph"/>
              <w:numPr>
                <w:ilvl w:val="0"/>
                <w:numId w:val="14"/>
              </w:numPr>
              <w:spacing w:after="0" w:line="240" w:lineRule="auto"/>
              <w:rPr>
                <w:rFonts w:asciiTheme="minorHAnsi" w:hAnsiTheme="minorHAnsi" w:cstheme="minorHAnsi"/>
              </w:rPr>
            </w:pPr>
            <w:r w:rsidRPr="00A2050A">
              <w:t>Reflect on contemporary impacts of historical issues including those relating to Aboriginal and/or Torres Strait Islander people</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59112F" w:rsidRDefault="00EE62CE" w:rsidP="007C0EEF">
            <w:pPr>
              <w:pStyle w:val="List"/>
              <w:numPr>
                <w:ilvl w:val="0"/>
                <w:numId w:val="3"/>
              </w:numPr>
              <w:spacing w:after="0" w:line="240" w:lineRule="auto"/>
              <w:rPr>
                <w:rFonts w:asciiTheme="minorHAnsi" w:hAnsiTheme="minorHAnsi" w:cstheme="minorHAnsi"/>
                <w:noProof/>
              </w:rPr>
            </w:pPr>
            <w:r w:rsidRPr="0059112F">
              <w:rPr>
                <w:b/>
                <w:noProof/>
              </w:rPr>
              <w:t>Support individual cultural identities</w:t>
            </w:r>
          </w:p>
        </w:tc>
        <w:tc>
          <w:tcPr>
            <w:tcW w:w="5942" w:type="dxa"/>
            <w:tcMar>
              <w:top w:w="0" w:type="dxa"/>
              <w:left w:w="62" w:type="dxa"/>
              <w:bottom w:w="0" w:type="dxa"/>
              <w:right w:w="62" w:type="dxa"/>
            </w:tcMar>
          </w:tcPr>
          <w:p w:rsidR="004D12D0" w:rsidRPr="0059112F" w:rsidRDefault="00EE62CE" w:rsidP="007C0EEF">
            <w:pPr>
              <w:pStyle w:val="ListParagraph"/>
              <w:numPr>
                <w:ilvl w:val="0"/>
                <w:numId w:val="15"/>
              </w:numPr>
              <w:spacing w:after="0" w:line="240" w:lineRule="auto"/>
              <w:rPr>
                <w:rFonts w:asciiTheme="minorHAnsi" w:hAnsiTheme="minorHAnsi"/>
                <w:noProof/>
              </w:rPr>
            </w:pPr>
            <w:r w:rsidRPr="0059112F">
              <w:rPr>
                <w:noProof/>
              </w:rPr>
              <w:t>Identify and consult with appropriate persons to obtain knowledge of local cultural groups</w:t>
            </w:r>
          </w:p>
          <w:p w:rsidR="00EE62CE" w:rsidRPr="00EE62CE" w:rsidRDefault="00EE62CE" w:rsidP="007C0EEF">
            <w:pPr>
              <w:pStyle w:val="ListParagraph"/>
              <w:numPr>
                <w:ilvl w:val="0"/>
                <w:numId w:val="15"/>
              </w:numPr>
              <w:spacing w:after="0" w:line="240" w:lineRule="auto"/>
              <w:rPr>
                <w:rFonts w:asciiTheme="minorHAnsi" w:hAnsiTheme="minorHAnsi"/>
              </w:rPr>
            </w:pPr>
            <w:r w:rsidRPr="00A2050A">
              <w:t>Support activities within the service to encourage and promote participation by all cultural groups</w:t>
            </w:r>
          </w:p>
          <w:p w:rsidR="00EE62CE" w:rsidRPr="00EE62CE" w:rsidRDefault="00EE62CE" w:rsidP="007C0EEF">
            <w:pPr>
              <w:pStyle w:val="ListParagraph"/>
              <w:numPr>
                <w:ilvl w:val="0"/>
                <w:numId w:val="15"/>
              </w:numPr>
              <w:spacing w:after="0" w:line="240" w:lineRule="auto"/>
              <w:rPr>
                <w:rFonts w:asciiTheme="minorHAnsi" w:hAnsiTheme="minorHAnsi"/>
              </w:rPr>
            </w:pPr>
            <w:r w:rsidRPr="00A2050A">
              <w:t>Process information in a culturally sensitive way including identification of how and with whom information can be shared</w:t>
            </w:r>
          </w:p>
          <w:p w:rsidR="00EE62CE" w:rsidRPr="00EE62CE" w:rsidRDefault="00EE62CE" w:rsidP="007C0EEF">
            <w:pPr>
              <w:pStyle w:val="ListParagraph"/>
              <w:numPr>
                <w:ilvl w:val="0"/>
                <w:numId w:val="15"/>
              </w:numPr>
              <w:spacing w:after="0" w:line="240" w:lineRule="auto"/>
              <w:rPr>
                <w:rFonts w:asciiTheme="minorHAnsi" w:hAnsiTheme="minorHAnsi"/>
              </w:rPr>
            </w:pPr>
            <w:r w:rsidRPr="00A2050A">
              <w:t>Provide opportunities for all families to share their context and cultural knowledge</w:t>
            </w:r>
          </w:p>
          <w:p w:rsidR="00EE62CE" w:rsidRPr="00EE62CE" w:rsidRDefault="00EE62CE" w:rsidP="007C0EEF">
            <w:pPr>
              <w:pStyle w:val="ListParagraph"/>
              <w:numPr>
                <w:ilvl w:val="0"/>
                <w:numId w:val="15"/>
              </w:numPr>
              <w:spacing w:after="0" w:line="240" w:lineRule="auto"/>
              <w:rPr>
                <w:rFonts w:asciiTheme="minorHAnsi" w:hAnsiTheme="minorHAnsi"/>
              </w:rPr>
            </w:pPr>
            <w:r w:rsidRPr="00A2050A">
              <w:t>Provide opportunities for children and families to enhance their experience of cultural diversity</w:t>
            </w:r>
          </w:p>
          <w:p w:rsidR="00EE62CE" w:rsidRPr="00EE62CE" w:rsidRDefault="00EE62CE" w:rsidP="007C0EEF">
            <w:pPr>
              <w:pStyle w:val="ListParagraph"/>
              <w:numPr>
                <w:ilvl w:val="0"/>
                <w:numId w:val="15"/>
              </w:numPr>
              <w:spacing w:after="0" w:line="240" w:lineRule="auto"/>
              <w:rPr>
                <w:rFonts w:asciiTheme="minorHAnsi" w:hAnsiTheme="minorHAnsi"/>
              </w:rPr>
            </w:pPr>
            <w:r w:rsidRPr="00A2050A">
              <w:t>Demonstrate respect for all home languages and expose children to different language and dialects, and encourage appreciation of linguistic diversity</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59112F" w:rsidRDefault="00EE62CE" w:rsidP="007C0EEF">
            <w:pPr>
              <w:pStyle w:val="List"/>
              <w:numPr>
                <w:ilvl w:val="0"/>
                <w:numId w:val="3"/>
              </w:numPr>
              <w:spacing w:after="0" w:line="240" w:lineRule="auto"/>
              <w:rPr>
                <w:rFonts w:asciiTheme="minorHAnsi" w:hAnsiTheme="minorHAnsi" w:cstheme="minorHAnsi"/>
                <w:noProof/>
              </w:rPr>
            </w:pPr>
            <w:r w:rsidRPr="0059112F">
              <w:rPr>
                <w:b/>
                <w:noProof/>
              </w:rPr>
              <w:lastRenderedPageBreak/>
              <w:t>Create environments to support children’s cross-cultural understanding and relationships</w:t>
            </w:r>
          </w:p>
        </w:tc>
        <w:tc>
          <w:tcPr>
            <w:tcW w:w="5942" w:type="dxa"/>
            <w:tcMar>
              <w:top w:w="0" w:type="dxa"/>
              <w:left w:w="62" w:type="dxa"/>
              <w:bottom w:w="0" w:type="dxa"/>
              <w:right w:w="62" w:type="dxa"/>
            </w:tcMar>
          </w:tcPr>
          <w:p w:rsidR="003D483F" w:rsidRPr="00EE62CE" w:rsidRDefault="00EE62CE" w:rsidP="007C0EEF">
            <w:pPr>
              <w:pStyle w:val="ListParagraph"/>
              <w:numPr>
                <w:ilvl w:val="0"/>
                <w:numId w:val="16"/>
              </w:numPr>
              <w:spacing w:after="0" w:line="240" w:lineRule="auto"/>
              <w:rPr>
                <w:rFonts w:asciiTheme="minorHAnsi" w:hAnsiTheme="minorHAnsi"/>
              </w:rPr>
            </w:pPr>
            <w:r w:rsidRPr="00A2050A">
              <w:t>Plan and implement experiences that foster positive attitudes to inclusion</w:t>
            </w:r>
          </w:p>
          <w:p w:rsidR="00EE62CE" w:rsidRPr="00EE62CE" w:rsidRDefault="00EE62CE" w:rsidP="007C0EEF">
            <w:pPr>
              <w:pStyle w:val="ListParagraph"/>
              <w:numPr>
                <w:ilvl w:val="0"/>
                <w:numId w:val="16"/>
              </w:numPr>
              <w:spacing w:after="0" w:line="240" w:lineRule="auto"/>
              <w:rPr>
                <w:rFonts w:asciiTheme="minorHAnsi" w:hAnsiTheme="minorHAnsi"/>
              </w:rPr>
            </w:pPr>
            <w:r w:rsidRPr="00A2050A">
              <w:t>Explore with children the culture, heritage, backgrounds and traditions of each child within the context of their community</w:t>
            </w:r>
          </w:p>
          <w:p w:rsidR="00EE62CE" w:rsidRPr="00EE62CE" w:rsidRDefault="00EE62CE" w:rsidP="007C0EEF">
            <w:pPr>
              <w:pStyle w:val="ListParagraph"/>
              <w:numPr>
                <w:ilvl w:val="0"/>
                <w:numId w:val="16"/>
              </w:numPr>
              <w:spacing w:after="0" w:line="240" w:lineRule="auto"/>
              <w:rPr>
                <w:rFonts w:asciiTheme="minorHAnsi" w:hAnsiTheme="minorHAnsi"/>
              </w:rPr>
            </w:pPr>
            <w:r w:rsidRPr="00A2050A">
              <w:t xml:space="preserve">Promote establishment of constructive relationships with all children and families based on trusting relationships, respectful interactions, understandings of alternate </w:t>
            </w:r>
            <w:r w:rsidRPr="00663750">
              <w:rPr>
                <w:noProof/>
              </w:rPr>
              <w:t>world views</w:t>
            </w:r>
            <w:r w:rsidRPr="00A2050A">
              <w:t xml:space="preserve"> and celebration of diversity</w:t>
            </w:r>
          </w:p>
          <w:p w:rsidR="00EE62CE" w:rsidRPr="00EE62CE" w:rsidRDefault="00EE62CE" w:rsidP="007C0EEF">
            <w:pPr>
              <w:pStyle w:val="ListParagraph"/>
              <w:numPr>
                <w:ilvl w:val="0"/>
                <w:numId w:val="16"/>
              </w:numPr>
              <w:spacing w:after="0" w:line="240" w:lineRule="auto"/>
              <w:rPr>
                <w:rFonts w:asciiTheme="minorHAnsi" w:hAnsiTheme="minorHAnsi"/>
              </w:rPr>
            </w:pPr>
            <w:r w:rsidRPr="00A2050A">
              <w:t xml:space="preserve">Use oral communication skills to role-model open, inclusive, ethical interactions with all children, </w:t>
            </w:r>
            <w:r w:rsidRPr="003262A5">
              <w:rPr>
                <w:noProof/>
              </w:rPr>
              <w:t>families</w:t>
            </w:r>
            <w:r w:rsidRPr="00A2050A">
              <w:t xml:space="preserve"> and colleagues</w:t>
            </w:r>
          </w:p>
          <w:p w:rsidR="00EE62CE" w:rsidRPr="00EE62CE" w:rsidRDefault="00EE62CE" w:rsidP="007C0EEF">
            <w:pPr>
              <w:pStyle w:val="ListParagraph"/>
              <w:numPr>
                <w:ilvl w:val="0"/>
                <w:numId w:val="16"/>
              </w:numPr>
              <w:spacing w:after="0" w:line="240" w:lineRule="auto"/>
              <w:rPr>
                <w:rFonts w:asciiTheme="minorHAnsi" w:hAnsiTheme="minorHAnsi"/>
              </w:rPr>
            </w:pPr>
            <w:r w:rsidRPr="00A2050A">
              <w:t>Observe children’s interactions and participation to identify the need for additional cultural support and cross-cultural understanding</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EE62CE" w:rsidP="007C0EEF">
            <w:pPr>
              <w:pStyle w:val="List"/>
              <w:numPr>
                <w:ilvl w:val="0"/>
                <w:numId w:val="3"/>
              </w:numPr>
              <w:spacing w:after="0" w:line="240" w:lineRule="auto"/>
              <w:rPr>
                <w:rFonts w:asciiTheme="minorHAnsi" w:hAnsiTheme="minorHAnsi" w:cstheme="minorHAnsi"/>
              </w:rPr>
            </w:pPr>
            <w:r w:rsidRPr="00FA60DA">
              <w:rPr>
                <w:b/>
              </w:rPr>
              <w:t>Support the implementation of inclusive learning experiences</w:t>
            </w:r>
          </w:p>
        </w:tc>
        <w:tc>
          <w:tcPr>
            <w:tcW w:w="5942" w:type="dxa"/>
            <w:tcMar>
              <w:top w:w="0" w:type="dxa"/>
              <w:left w:w="62" w:type="dxa"/>
              <w:bottom w:w="0" w:type="dxa"/>
              <w:right w:w="62" w:type="dxa"/>
            </w:tcMar>
          </w:tcPr>
          <w:p w:rsidR="003D483F" w:rsidRPr="00EE62CE" w:rsidRDefault="00EE62CE" w:rsidP="007C0EEF">
            <w:pPr>
              <w:pStyle w:val="ListParagraph"/>
              <w:numPr>
                <w:ilvl w:val="0"/>
                <w:numId w:val="17"/>
              </w:numPr>
              <w:spacing w:after="0" w:line="240" w:lineRule="auto"/>
              <w:rPr>
                <w:rFonts w:asciiTheme="minorHAnsi" w:hAnsiTheme="minorHAnsi"/>
              </w:rPr>
            </w:pPr>
            <w:r w:rsidRPr="0059112F">
              <w:rPr>
                <w:noProof/>
              </w:rPr>
              <w:t>Implement experiences that build on the diverse backgrounds of children and families within the service, broaden children’s perspectives and encourage appreciation of diversity</w:t>
            </w:r>
          </w:p>
          <w:p w:rsidR="00EE62CE" w:rsidRPr="00EE62CE" w:rsidRDefault="00EE62CE" w:rsidP="007C0EEF">
            <w:pPr>
              <w:pStyle w:val="ListParagraph"/>
              <w:numPr>
                <w:ilvl w:val="0"/>
                <w:numId w:val="17"/>
              </w:numPr>
              <w:spacing w:after="0" w:line="240" w:lineRule="auto"/>
              <w:rPr>
                <w:rFonts w:asciiTheme="minorHAnsi" w:hAnsiTheme="minorHAnsi"/>
              </w:rPr>
            </w:pPr>
            <w:r w:rsidRPr="003F1CE0">
              <w:t xml:space="preserve">Plan and implement experiences that focus on events, </w:t>
            </w:r>
            <w:r w:rsidRPr="003262A5">
              <w:rPr>
                <w:noProof/>
              </w:rPr>
              <w:t>customs</w:t>
            </w:r>
            <w:r w:rsidRPr="003F1CE0">
              <w:t xml:space="preserve"> and beliefs that are relevant to the service’s children and families</w:t>
            </w:r>
          </w:p>
          <w:p w:rsidR="003D483F" w:rsidRPr="006A0B11" w:rsidRDefault="003D483F" w:rsidP="003D483F">
            <w:pPr>
              <w:spacing w:after="0" w:line="240" w:lineRule="auto"/>
              <w:rPr>
                <w:rFonts w:asciiTheme="minorHAnsi" w:hAnsiTheme="minorHAnsi"/>
              </w:rPr>
            </w:pPr>
          </w:p>
        </w:tc>
      </w:tr>
      <w:tr w:rsidR="003D483F" w:rsidRPr="00305E76" w:rsidTr="00347112">
        <w:trPr>
          <w:cantSplit/>
        </w:trPr>
        <w:tc>
          <w:tcPr>
            <w:tcW w:w="2580" w:type="dxa"/>
            <w:tcMar>
              <w:top w:w="0" w:type="dxa"/>
              <w:left w:w="62" w:type="dxa"/>
              <w:bottom w:w="0" w:type="dxa"/>
              <w:right w:w="62" w:type="dxa"/>
            </w:tcMar>
          </w:tcPr>
          <w:p w:rsidR="003D483F" w:rsidRPr="00ED33D8" w:rsidRDefault="00EE62CE" w:rsidP="007C0EEF">
            <w:pPr>
              <w:pStyle w:val="List"/>
              <w:numPr>
                <w:ilvl w:val="0"/>
                <w:numId w:val="3"/>
              </w:numPr>
              <w:spacing w:after="0" w:line="240" w:lineRule="auto"/>
              <w:rPr>
                <w:rFonts w:asciiTheme="minorHAnsi" w:hAnsiTheme="minorHAnsi" w:cstheme="minorHAnsi"/>
              </w:rPr>
            </w:pPr>
            <w:r w:rsidRPr="00FA60DA">
              <w:rPr>
                <w:b/>
              </w:rPr>
              <w:t>Support children in developing confidence and strength in personal and cultural identity</w:t>
            </w:r>
          </w:p>
        </w:tc>
        <w:tc>
          <w:tcPr>
            <w:tcW w:w="5942" w:type="dxa"/>
            <w:tcMar>
              <w:top w:w="0" w:type="dxa"/>
              <w:left w:w="62" w:type="dxa"/>
              <w:bottom w:w="0" w:type="dxa"/>
              <w:right w:w="62" w:type="dxa"/>
            </w:tcMar>
          </w:tcPr>
          <w:p w:rsidR="003D483F" w:rsidRPr="00EE62CE" w:rsidRDefault="00EE62CE" w:rsidP="007C0EEF">
            <w:pPr>
              <w:pStyle w:val="ListParagraph"/>
              <w:numPr>
                <w:ilvl w:val="0"/>
                <w:numId w:val="18"/>
              </w:numPr>
              <w:spacing w:after="0" w:line="240" w:lineRule="auto"/>
              <w:rPr>
                <w:rFonts w:asciiTheme="minorHAnsi" w:hAnsiTheme="minorHAnsi"/>
              </w:rPr>
            </w:pPr>
            <w:r w:rsidRPr="003F1CE0">
              <w:t>Support experiences and environments where secure, respectful and reciprocal relationships between children, families and other adults can be established</w:t>
            </w:r>
          </w:p>
          <w:p w:rsidR="00EE62CE" w:rsidRPr="00EE62CE" w:rsidRDefault="00EE62CE" w:rsidP="007C0EEF">
            <w:pPr>
              <w:pStyle w:val="ListParagraph"/>
              <w:numPr>
                <w:ilvl w:val="0"/>
                <w:numId w:val="18"/>
              </w:numPr>
              <w:spacing w:after="0" w:line="240" w:lineRule="auto"/>
              <w:rPr>
                <w:rFonts w:asciiTheme="minorHAnsi" w:hAnsiTheme="minorHAnsi"/>
              </w:rPr>
            </w:pPr>
            <w:r w:rsidRPr="003F1CE0">
              <w:t xml:space="preserve">Communicate and interact with children to help them work towards a strong sense of identity, </w:t>
            </w:r>
            <w:r w:rsidRPr="00663750">
              <w:rPr>
                <w:noProof/>
              </w:rPr>
              <w:t>wellbeing</w:t>
            </w:r>
            <w:r w:rsidRPr="003F1CE0">
              <w:t xml:space="preserve"> and of being connected with and contributing to their world</w:t>
            </w:r>
          </w:p>
          <w:p w:rsidR="00EE62CE" w:rsidRPr="00EE62CE" w:rsidRDefault="00EE62CE" w:rsidP="007C0EEF">
            <w:pPr>
              <w:pStyle w:val="ListParagraph"/>
              <w:numPr>
                <w:ilvl w:val="0"/>
                <w:numId w:val="18"/>
              </w:numPr>
              <w:spacing w:after="0" w:line="240" w:lineRule="auto"/>
              <w:rPr>
                <w:rFonts w:asciiTheme="minorHAnsi" w:hAnsiTheme="minorHAnsi"/>
              </w:rPr>
            </w:pPr>
            <w:r w:rsidRPr="003F1CE0">
              <w:t>Implement group activities to allow children to use collaborative processes to solve problems</w:t>
            </w:r>
          </w:p>
          <w:p w:rsidR="00EE62CE" w:rsidRPr="00EE62CE" w:rsidRDefault="00EE62CE" w:rsidP="007C0EEF">
            <w:pPr>
              <w:pStyle w:val="ListParagraph"/>
              <w:numPr>
                <w:ilvl w:val="0"/>
                <w:numId w:val="18"/>
              </w:numPr>
              <w:spacing w:after="0" w:line="240" w:lineRule="auto"/>
              <w:rPr>
                <w:rFonts w:asciiTheme="minorHAnsi" w:hAnsiTheme="minorHAnsi"/>
              </w:rPr>
            </w:pPr>
            <w:r w:rsidRPr="003F1CE0">
              <w:t>Engage with peers, mentors or others to support individual children with specific cultural needs as appropriate</w:t>
            </w:r>
          </w:p>
          <w:p w:rsidR="00EE62CE" w:rsidRPr="00EE62CE" w:rsidRDefault="00EE62CE" w:rsidP="007C0EEF">
            <w:pPr>
              <w:pStyle w:val="ListParagraph"/>
              <w:numPr>
                <w:ilvl w:val="0"/>
                <w:numId w:val="18"/>
              </w:numPr>
              <w:spacing w:after="0" w:line="240" w:lineRule="auto"/>
              <w:rPr>
                <w:rFonts w:asciiTheme="minorHAnsi" w:hAnsiTheme="minorHAnsi"/>
              </w:rPr>
            </w:pPr>
            <w:r w:rsidRPr="003F1CE0">
              <w:t>Follow community protocols when engaging with community members</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Pr="0059112F" w:rsidRDefault="00304343" w:rsidP="00EE62CE">
      <w:pPr>
        <w:pStyle w:val="Heading3"/>
        <w:rPr>
          <w:rStyle w:val="SpecialBold"/>
          <w:b/>
          <w:noProof/>
        </w:rPr>
      </w:pPr>
      <w:bookmarkStart w:id="6" w:name="_Toc415143424"/>
      <w:bookmarkStart w:id="7" w:name="_Toc477333688"/>
      <w:bookmarkStart w:id="8" w:name="_Toc329018039"/>
      <w:bookmarkEnd w:id="5"/>
      <w:r w:rsidRPr="0059112F">
        <w:rPr>
          <w:noProof/>
        </w:rPr>
        <w:lastRenderedPageBreak/>
        <w:t>Foundation Skills</w:t>
      </w:r>
      <w:bookmarkEnd w:id="6"/>
      <w:bookmarkEnd w:id="7"/>
    </w:p>
    <w:p w:rsidR="00EE62CE" w:rsidRPr="0059112F" w:rsidRDefault="00EE62CE" w:rsidP="00EE62CE">
      <w:pPr>
        <w:rPr>
          <w:i/>
          <w:noProof/>
        </w:rPr>
      </w:pPr>
      <w:bookmarkStart w:id="9" w:name="_Toc329018040"/>
      <w:bookmarkEnd w:id="8"/>
      <w:r w:rsidRPr="0059112F">
        <w:rPr>
          <w:i/>
          <w:noProof/>
        </w:rPr>
        <w:t>The Foundation Skills describe those required skills (language, literacy, numeracy and employment skills) that are essential to performance.</w:t>
      </w:r>
    </w:p>
    <w:p w:rsidR="00BF5F88" w:rsidRPr="00EE62CE" w:rsidRDefault="00EE62CE" w:rsidP="00EE62CE">
      <w:r w:rsidRPr="00EE62CE">
        <w:t>Foundation skills essential to performance are explicit in the performance criteria of this unit of competency.</w:t>
      </w:r>
    </w:p>
    <w:p w:rsidR="00304343" w:rsidRDefault="00304343" w:rsidP="00143C39">
      <w:pPr>
        <w:pStyle w:val="Heading3"/>
      </w:pPr>
      <w:r>
        <w:br w:type="page"/>
      </w:r>
    </w:p>
    <w:p w:rsidR="00304343" w:rsidRDefault="00304343" w:rsidP="00304343">
      <w:pPr>
        <w:pStyle w:val="Heading3"/>
      </w:pPr>
      <w:bookmarkStart w:id="10" w:name="_Toc415143425"/>
      <w:bookmarkStart w:id="11" w:name="_Toc477333689"/>
      <w:bookmarkStart w:id="12" w:name="_Toc285113079"/>
      <w:bookmarkStart w:id="13" w:name="_Toc326743761"/>
      <w:bookmarkStart w:id="14" w:name="_Toc328654777"/>
      <w:bookmarkStart w:id="15" w:name="_Toc330386596"/>
      <w:bookmarkEnd w:id="9"/>
      <w:r>
        <w:lastRenderedPageBreak/>
        <w:t>Assessment Requirements</w:t>
      </w:r>
      <w:bookmarkEnd w:id="10"/>
      <w:bookmarkEnd w:id="11"/>
    </w:p>
    <w:p w:rsidR="00304343" w:rsidRPr="0059112F" w:rsidRDefault="00304343" w:rsidP="00304343">
      <w:pPr>
        <w:spacing w:after="0" w:line="240" w:lineRule="auto"/>
        <w:rPr>
          <w:rFonts w:asciiTheme="minorHAnsi" w:hAnsiTheme="minorHAnsi" w:cs="Calibri"/>
          <w:b/>
          <w:noProof/>
          <w:color w:val="000000"/>
        </w:rPr>
      </w:pPr>
      <w:r w:rsidRPr="0059112F">
        <w:rPr>
          <w:rFonts w:asciiTheme="minorHAnsi" w:hAnsiTheme="minorHAnsi" w:cs="Calibri"/>
          <w:b/>
          <w:noProof/>
          <w:color w:val="000000"/>
        </w:rPr>
        <w:t>Performance Evidence</w:t>
      </w:r>
    </w:p>
    <w:p w:rsidR="00304343" w:rsidRPr="0059112F" w:rsidRDefault="00304343" w:rsidP="00304343">
      <w:pPr>
        <w:spacing w:after="0" w:line="240" w:lineRule="auto"/>
        <w:rPr>
          <w:rFonts w:asciiTheme="minorHAnsi" w:hAnsiTheme="minorHAnsi" w:cs="Calibri"/>
          <w:b/>
          <w:noProof/>
          <w:color w:val="000000"/>
        </w:rPr>
      </w:pPr>
    </w:p>
    <w:p w:rsidR="00304343" w:rsidRPr="0059112F" w:rsidRDefault="00BF5F88" w:rsidP="00BF5F88">
      <w:pPr>
        <w:rPr>
          <w:noProof/>
        </w:rPr>
      </w:pPr>
      <w:r w:rsidRPr="0059112F">
        <w:rPr>
          <w:noProof/>
        </w:rPr>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BF5F88" w:rsidRPr="0059112F" w:rsidRDefault="00BF5F88" w:rsidP="00BF5F88">
      <w:pPr>
        <w:pStyle w:val="Bullets"/>
        <w:rPr>
          <w:noProof/>
        </w:rPr>
      </w:pPr>
      <w:r w:rsidRPr="0059112F">
        <w:rPr>
          <w:noProof/>
        </w:rPr>
        <w:t>Reflected on own cultural identity and biases</w:t>
      </w:r>
    </w:p>
    <w:p w:rsidR="00BF5F88" w:rsidRPr="0059112F" w:rsidRDefault="00BF5F88" w:rsidP="00BF5F88">
      <w:pPr>
        <w:pStyle w:val="Bullets"/>
        <w:rPr>
          <w:noProof/>
        </w:rPr>
      </w:pPr>
      <w:r w:rsidRPr="0059112F">
        <w:rPr>
          <w:noProof/>
        </w:rPr>
        <w:t>Investigated cultural diversity in at least one service and community</w:t>
      </w:r>
    </w:p>
    <w:p w:rsidR="00BF5F88" w:rsidRPr="0059112F" w:rsidRDefault="00BF5F88" w:rsidP="00BF5F88">
      <w:pPr>
        <w:pStyle w:val="Bullets"/>
        <w:rPr>
          <w:noProof/>
        </w:rPr>
      </w:pPr>
      <w:r w:rsidRPr="0059112F">
        <w:rPr>
          <w:noProof/>
        </w:rPr>
        <w:t>Supported children’s and families’ cross-cultural relationships through the following activities:</w:t>
      </w:r>
    </w:p>
    <w:p w:rsidR="00BF5F88" w:rsidRPr="00FA60DA" w:rsidRDefault="00BF5F88" w:rsidP="00BF5F88">
      <w:pPr>
        <w:pStyle w:val="Bullets2"/>
      </w:pPr>
      <w:r w:rsidRPr="00FA60DA">
        <w:t xml:space="preserve">interacting in culturally appropriate ways with children, </w:t>
      </w:r>
      <w:r w:rsidRPr="003262A5">
        <w:rPr>
          <w:noProof/>
        </w:rPr>
        <w:t>families</w:t>
      </w:r>
      <w:r w:rsidRPr="00FA60DA">
        <w:t xml:space="preserve"> and communities</w:t>
      </w:r>
    </w:p>
    <w:p w:rsidR="00BF5F88" w:rsidRPr="00FA60DA" w:rsidRDefault="00BF5F88" w:rsidP="00BF5F88">
      <w:pPr>
        <w:pStyle w:val="Bullets2"/>
      </w:pPr>
      <w:r w:rsidRPr="00FA60DA">
        <w:t>consulting with appropriate persons to access local knowledge of Aboriginal and/or Torres Strait Islander culture</w:t>
      </w:r>
    </w:p>
    <w:p w:rsidR="00BF5F88" w:rsidRPr="00FA60DA" w:rsidRDefault="00BF5F88" w:rsidP="00BF5F88">
      <w:pPr>
        <w:pStyle w:val="Bullets2"/>
      </w:pPr>
      <w:r w:rsidRPr="00FA60DA">
        <w:t>planning and implementing supportive environments for all children</w:t>
      </w:r>
    </w:p>
    <w:p w:rsidR="00BF5F88" w:rsidRPr="0059112F" w:rsidRDefault="00BF5F88" w:rsidP="00BF5F88">
      <w:pPr>
        <w:pStyle w:val="Bullets2"/>
        <w:rPr>
          <w:noProof/>
        </w:rPr>
      </w:pPr>
      <w:r w:rsidRPr="0059112F">
        <w:rPr>
          <w:noProof/>
        </w:rPr>
        <w:t>supporting the implementation of experiences that encourage children to respect all cultures and to celebrate cultural differences</w:t>
      </w:r>
    </w:p>
    <w:p w:rsidR="00BF5F88" w:rsidRPr="0059112F" w:rsidRDefault="00BF5F88" w:rsidP="00BF5F88">
      <w:pPr>
        <w:pStyle w:val="Bullets2"/>
        <w:rPr>
          <w:noProof/>
        </w:rPr>
      </w:pPr>
      <w:r w:rsidRPr="0059112F">
        <w:rPr>
          <w:noProof/>
        </w:rPr>
        <w:t>embedding examples of diversity and inclusion in daily practice</w:t>
      </w:r>
    </w:p>
    <w:p w:rsidR="00304343" w:rsidRPr="00BF5F88" w:rsidRDefault="00BF5F88" w:rsidP="00BF5F88">
      <w:pPr>
        <w:pStyle w:val="Bullets2"/>
      </w:pPr>
      <w:proofErr w:type="gramStart"/>
      <w:r w:rsidRPr="00FA60DA">
        <w:t>using</w:t>
      </w:r>
      <w:proofErr w:type="gramEnd"/>
      <w:r w:rsidRPr="00FA60DA">
        <w:t xml:space="preserve"> effective oral communication techniques to liaise between differing cultural contexts and situations.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Default="00304343" w:rsidP="00304343">
      <w:pPr>
        <w:spacing w:after="0" w:line="240" w:lineRule="auto"/>
        <w:rPr>
          <w:rFonts w:asciiTheme="minorHAnsi" w:hAnsiTheme="minorHAnsi" w:cs="Calibri"/>
          <w:b/>
          <w:color w:val="000000"/>
        </w:rPr>
      </w:pPr>
    </w:p>
    <w:p w:rsidR="00BF5F88" w:rsidRPr="00BF5F88" w:rsidRDefault="00BF5F88" w:rsidP="00BF5F88">
      <w:r w:rsidRPr="00BF5F88">
        <w:t>The candidate must be able to demonstrate essential knowledge required to effectively do the task outlined in elements and performance criteria of this unit, manage the task and manage contingencies in the context of the identified work role.</w:t>
      </w:r>
    </w:p>
    <w:p w:rsidR="00BF5F88" w:rsidRDefault="00BF5F88" w:rsidP="00BF5F88">
      <w:r w:rsidRPr="00BF5F88">
        <w:t>This includes knowledge of:</w:t>
      </w:r>
    </w:p>
    <w:p w:rsidR="00BF5F88" w:rsidRPr="00652901" w:rsidRDefault="00BF5F88" w:rsidP="00BF5F88">
      <w:pPr>
        <w:pStyle w:val="Bullets"/>
      </w:pPr>
      <w:r w:rsidRPr="00652901">
        <w:t>How to access:</w:t>
      </w:r>
    </w:p>
    <w:p w:rsidR="00BF5F88" w:rsidRPr="00652901" w:rsidRDefault="00BF5F88" w:rsidP="00BF5F88">
      <w:pPr>
        <w:pStyle w:val="Bullets2"/>
      </w:pPr>
      <w:r w:rsidRPr="00652901">
        <w:t>the National Quality Framework</w:t>
      </w:r>
    </w:p>
    <w:p w:rsidR="00BF5F88" w:rsidRPr="00652901" w:rsidRDefault="00BF5F88" w:rsidP="00BF5F88">
      <w:pPr>
        <w:pStyle w:val="Bullets2"/>
      </w:pPr>
      <w:r w:rsidRPr="00652901">
        <w:t>the National Quality Standards</w:t>
      </w:r>
    </w:p>
    <w:p w:rsidR="00BF5F88" w:rsidRDefault="00BF5F88" w:rsidP="00BF5F88">
      <w:pPr>
        <w:pStyle w:val="Bullets2"/>
      </w:pPr>
      <w:r w:rsidRPr="00652901">
        <w:t>the relevant approved learning framework</w:t>
      </w:r>
    </w:p>
    <w:p w:rsidR="00BF5F88" w:rsidRPr="0059112F" w:rsidRDefault="00BF5F88" w:rsidP="00BF5F88">
      <w:pPr>
        <w:pStyle w:val="Bullets"/>
        <w:rPr>
          <w:noProof/>
        </w:rPr>
      </w:pPr>
      <w:r w:rsidRPr="0059112F">
        <w:rPr>
          <w:noProof/>
        </w:rPr>
        <w:t>How to navigate through framework and standards documents to find areas relevant to this unit of competency</w:t>
      </w:r>
    </w:p>
    <w:p w:rsidR="00BF5F88" w:rsidRPr="0059112F" w:rsidRDefault="00BF5F88" w:rsidP="00BF5F88">
      <w:pPr>
        <w:pStyle w:val="Bullets"/>
        <w:rPr>
          <w:noProof/>
        </w:rPr>
      </w:pPr>
      <w:r w:rsidRPr="0059112F">
        <w:rPr>
          <w:noProof/>
        </w:rPr>
        <w:lastRenderedPageBreak/>
        <w:t>Cultural competence and diversity as outlined in the approved learning framework relevant to the workplace</w:t>
      </w:r>
    </w:p>
    <w:p w:rsidR="00BF5F88" w:rsidRDefault="00BF5F88" w:rsidP="00BF5F88">
      <w:pPr>
        <w:pStyle w:val="Bullets"/>
      </w:pPr>
      <w:r w:rsidRPr="00652901">
        <w:t xml:space="preserve">Impact of </w:t>
      </w:r>
      <w:r w:rsidRPr="003262A5">
        <w:rPr>
          <w:noProof/>
        </w:rPr>
        <w:t>colonisation</w:t>
      </w:r>
      <w:r w:rsidRPr="00652901">
        <w:t xml:space="preserve">, historical </w:t>
      </w:r>
      <w:r w:rsidRPr="003262A5">
        <w:rPr>
          <w:noProof/>
        </w:rPr>
        <w:t>events</w:t>
      </w:r>
      <w:r w:rsidR="003262A5">
        <w:rPr>
          <w:noProof/>
        </w:rPr>
        <w:t>,</w:t>
      </w:r>
      <w:r w:rsidRPr="00652901">
        <w:t xml:space="preserve"> and issues </w:t>
      </w:r>
      <w:r w:rsidRPr="003262A5">
        <w:rPr>
          <w:noProof/>
        </w:rPr>
        <w:t>on</w:t>
      </w:r>
      <w:r w:rsidRPr="00652901">
        <w:t xml:space="preserve"> Aboriginal and/or Torres Strait Islander people</w:t>
      </w:r>
    </w:p>
    <w:p w:rsidR="00BF5F88" w:rsidRDefault="00BF5F88" w:rsidP="00BF5F88">
      <w:pPr>
        <w:pStyle w:val="Bullets"/>
      </w:pPr>
      <w:r w:rsidRPr="003262A5">
        <w:rPr>
          <w:noProof/>
        </w:rPr>
        <w:t>Organisational</w:t>
      </w:r>
      <w:r w:rsidRPr="00652901">
        <w:t xml:space="preserve"> policies and initiatives designed to support participation</w:t>
      </w:r>
    </w:p>
    <w:p w:rsidR="00BF5F88" w:rsidRDefault="00BF5F88" w:rsidP="00BF5F88">
      <w:pPr>
        <w:pStyle w:val="Bullets"/>
      </w:pPr>
      <w:r w:rsidRPr="003262A5">
        <w:rPr>
          <w:noProof/>
        </w:rPr>
        <w:t>Organisational</w:t>
      </w:r>
      <w:r w:rsidRPr="00652901">
        <w:t xml:space="preserve"> standards, </w:t>
      </w:r>
      <w:r w:rsidRPr="003262A5">
        <w:rPr>
          <w:noProof/>
        </w:rPr>
        <w:t>policies</w:t>
      </w:r>
      <w:r w:rsidR="003262A5">
        <w:rPr>
          <w:noProof/>
        </w:rPr>
        <w:t>,</w:t>
      </w:r>
      <w:r w:rsidRPr="00652901">
        <w:t xml:space="preserve"> and procedures.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BF5F88" w:rsidRDefault="00BF5F88" w:rsidP="00304343">
      <w:pPr>
        <w:spacing w:after="0" w:line="240" w:lineRule="auto"/>
        <w:rPr>
          <w:rFonts w:asciiTheme="minorHAnsi" w:hAnsiTheme="minorHAnsi" w:cs="Calibri"/>
          <w:b/>
          <w:color w:val="000000"/>
        </w:rPr>
      </w:pPr>
    </w:p>
    <w:p w:rsidR="00BF5F88" w:rsidRPr="00BF5F88" w:rsidRDefault="00BF5F88" w:rsidP="00BF5F88">
      <w:r w:rsidRPr="00BF5F88">
        <w:t>Skills must be demonstrated in a regulated education and care service.</w:t>
      </w:r>
    </w:p>
    <w:p w:rsidR="00BF5F88" w:rsidRPr="00BF5F88" w:rsidRDefault="00BF5F88" w:rsidP="00BF5F88">
      <w:r w:rsidRPr="00BF5F88">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BF5F88" w:rsidRPr="00BF5F88" w:rsidRDefault="00BF5F88" w:rsidP="00BF5F88">
      <w:r w:rsidRPr="00BF5F88">
        <w:t>Simulated assessment environments must simulate the real-life working environment where these skills and knowledge would be performed, with all the relevant equipment and resources of that working environment, including interactions with children and families</w:t>
      </w:r>
    </w:p>
    <w:p w:rsidR="00BF5F88" w:rsidRPr="00BF5F88" w:rsidRDefault="00BF5F88" w:rsidP="00BF5F88">
      <w:r w:rsidRPr="00BF5F88">
        <w:t>Assessors must satisfy the Standards for Registered Training Organisations (RTOs) 2015/AQTF mandatory competency requirements for assessors.</w:t>
      </w:r>
    </w:p>
    <w:p w:rsidR="00304343" w:rsidRPr="0059112F" w:rsidRDefault="00304343" w:rsidP="00304343">
      <w:pPr>
        <w:spacing w:after="0" w:line="240" w:lineRule="auto"/>
        <w:rPr>
          <w:rFonts w:asciiTheme="minorHAnsi" w:hAnsiTheme="minorHAnsi" w:cs="Calibri"/>
          <w:b/>
          <w:noProof/>
          <w:color w:val="000000"/>
        </w:rPr>
      </w:pPr>
      <w:r w:rsidRPr="0059112F">
        <w:rPr>
          <w:rFonts w:asciiTheme="minorHAnsi" w:hAnsiTheme="minorHAnsi" w:cs="Calibri"/>
          <w:b/>
          <w:noProof/>
          <w:color w:val="000000"/>
        </w:rPr>
        <w:t>Links</w:t>
      </w:r>
    </w:p>
    <w:p w:rsidR="00BF5F88" w:rsidRPr="0059112F" w:rsidRDefault="00BF5F88" w:rsidP="00304343">
      <w:pPr>
        <w:spacing w:after="0" w:line="240" w:lineRule="auto"/>
        <w:rPr>
          <w:rFonts w:asciiTheme="minorHAnsi" w:hAnsiTheme="minorHAnsi" w:cs="Calibri"/>
          <w:b/>
          <w:noProof/>
          <w:color w:val="000000"/>
        </w:rPr>
      </w:pPr>
    </w:p>
    <w:p w:rsidR="00BF5F88" w:rsidRPr="00BF5F88" w:rsidRDefault="00BF5F88" w:rsidP="00BF5F88">
      <w:r w:rsidRPr="00BF5F88">
        <w:t xml:space="preserve">Companion Volume implementation guides are found in VETNet - </w:t>
      </w:r>
      <w:hyperlink r:id="rId10" w:history="1">
        <w:r w:rsidR="008437C6" w:rsidRPr="00461A33">
          <w:rPr>
            <w:rStyle w:val="Hyperlink"/>
          </w:rPr>
          <w:t>https://vetnet.education.gov.au/Pages/TrainingDocs.aspx?q=5e0c25cc-3d9d-4b43-80d3-bd22cc4f1e53</w:t>
        </w:r>
      </w:hyperlink>
      <w:r w:rsidR="008437C6">
        <w:t xml:space="preserve"> </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953544" w:rsidRPr="0059112F" w:rsidRDefault="00953544" w:rsidP="00206263">
      <w:pPr>
        <w:pStyle w:val="Heading1"/>
        <w:spacing w:after="240"/>
        <w:rPr>
          <w:noProof/>
        </w:rPr>
      </w:pPr>
      <w:bookmarkStart w:id="16" w:name="_Toc477333690"/>
      <w:bookmarkEnd w:id="12"/>
      <w:bookmarkEnd w:id="13"/>
      <w:bookmarkEnd w:id="14"/>
      <w:bookmarkEnd w:id="15"/>
      <w:r w:rsidRPr="0059112F">
        <w:rPr>
          <w:noProof/>
        </w:rPr>
        <w:lastRenderedPageBreak/>
        <w:t xml:space="preserve">1. </w:t>
      </w:r>
      <w:r w:rsidR="00BF5F88" w:rsidRPr="0059112F">
        <w:rPr>
          <w:noProof/>
        </w:rPr>
        <w:t>Reflect on own cultural identity and biases</w:t>
      </w:r>
      <w:bookmarkEnd w:id="16"/>
    </w:p>
    <w:p w:rsidR="00FC1392" w:rsidRPr="0059112F" w:rsidRDefault="00FC1392" w:rsidP="00BF5F88">
      <w:pPr>
        <w:ind w:left="720" w:hanging="720"/>
        <w:rPr>
          <w:noProof/>
        </w:rPr>
      </w:pPr>
      <w:r w:rsidRPr="0059112F">
        <w:rPr>
          <w:b/>
          <w:noProof/>
          <w:sz w:val="28"/>
        </w:rPr>
        <w:t>1.1.</w:t>
      </w:r>
      <w:r w:rsidRPr="0059112F">
        <w:rPr>
          <w:noProof/>
          <w:sz w:val="28"/>
        </w:rPr>
        <w:t xml:space="preserve"> </w:t>
      </w:r>
      <w:r w:rsidR="00953544" w:rsidRPr="0059112F">
        <w:rPr>
          <w:noProof/>
        </w:rPr>
        <w:tab/>
      </w:r>
      <w:r w:rsidR="00BF5F88" w:rsidRPr="0059112F">
        <w:rPr>
          <w:noProof/>
        </w:rPr>
        <w:t>Identify significant events in own family background or history which may influence current values, beliefs and attitudes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BF5F88" w:rsidRPr="00A2050A">
        <w:t>Define aspects of the environment which influence own cultural identity</w:t>
      </w:r>
    </w:p>
    <w:p w:rsidR="00994C40" w:rsidRPr="0059112F" w:rsidRDefault="00254B89" w:rsidP="00BF5F88">
      <w:pPr>
        <w:ind w:left="720" w:hanging="720"/>
        <w:rPr>
          <w:noProof/>
        </w:rPr>
      </w:pPr>
      <w:r w:rsidRPr="0059112F">
        <w:rPr>
          <w:rFonts w:asciiTheme="minorHAnsi" w:hAnsiTheme="minorHAnsi"/>
          <w:b/>
          <w:noProof/>
          <w:sz w:val="28"/>
          <w:szCs w:val="28"/>
        </w:rPr>
        <w:t>1.3.</w:t>
      </w:r>
      <w:r w:rsidRPr="0059112F">
        <w:rPr>
          <w:rFonts w:asciiTheme="minorHAnsi" w:hAnsiTheme="minorHAnsi"/>
          <w:noProof/>
        </w:rPr>
        <w:tab/>
      </w:r>
      <w:r w:rsidR="00BF5F88" w:rsidRPr="0059112F">
        <w:rPr>
          <w:noProof/>
        </w:rPr>
        <w:t>Reflect on potential impact own background may have on interactions and relationships with people from other cultures</w:t>
      </w:r>
    </w:p>
    <w:p w:rsidR="00274265" w:rsidRPr="00AD5743" w:rsidRDefault="00CD5946" w:rsidP="00AD5743">
      <w:r w:rsidRPr="00AD5743">
        <w:rPr>
          <w:b/>
          <w:sz w:val="28"/>
        </w:rPr>
        <w:t>1.4.</w:t>
      </w:r>
      <w:r w:rsidRPr="00AD5743">
        <w:tab/>
      </w:r>
      <w:r w:rsidR="00BF5F88" w:rsidRPr="00AD5743">
        <w:t>Identify any knowledge, attitudes or skills to be developed to ensure cultural competency</w:t>
      </w:r>
      <w:r w:rsidR="00F22176" w:rsidRPr="00AD5743">
        <w:rPr>
          <w:noProof/>
        </w:rPr>
        <w:drawing>
          <wp:anchor distT="0" distB="0" distL="114300" distR="114300" simplePos="0" relativeHeight="251667456" behindDoc="1" locked="0" layoutInCell="1" allowOverlap="1" wp14:anchorId="28384C02" wp14:editId="12C8A067">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rsidRPr="00AD5743">
        <w:br w:type="page"/>
      </w:r>
    </w:p>
    <w:p w:rsidR="00994C40" w:rsidRPr="00994C40" w:rsidRDefault="00994C40" w:rsidP="00BF5F88">
      <w:pPr>
        <w:pStyle w:val="Heading2"/>
        <w:spacing w:after="240"/>
      </w:pPr>
      <w:bookmarkStart w:id="17" w:name="_Toc477333691"/>
      <w:r w:rsidRPr="00994C40">
        <w:lastRenderedPageBreak/>
        <w:t xml:space="preserve">1.1 – </w:t>
      </w:r>
      <w:r w:rsidR="00BF5F88" w:rsidRPr="00A2050A">
        <w:t xml:space="preserve">Identify significant events in own family background or history which may influence current values, </w:t>
      </w:r>
      <w:r w:rsidR="00BF5F88" w:rsidRPr="003262A5">
        <w:rPr>
          <w:noProof/>
        </w:rPr>
        <w:t>beliefs</w:t>
      </w:r>
      <w:r w:rsidR="00BF5F88" w:rsidRPr="00A2050A">
        <w:t xml:space="preserve"> and attitudes</w:t>
      </w:r>
      <w:bookmarkEnd w:id="17"/>
    </w:p>
    <w:p w:rsidR="003D2B60" w:rsidRDefault="003D2B60" w:rsidP="003D2B60">
      <w:pPr>
        <w:pStyle w:val="BoldBulTight0"/>
      </w:pPr>
      <w:r w:rsidRPr="0059112F">
        <w:rPr>
          <w:noProof/>
        </w:rPr>
        <w:t>By the end of this chapter, the learner should be able</w:t>
      </w:r>
      <w:r>
        <w:t xml:space="preserve"> to:</w:t>
      </w:r>
    </w:p>
    <w:p w:rsidR="003D2B60" w:rsidRDefault="00B70014" w:rsidP="00D37F96">
      <w:pPr>
        <w:pStyle w:val="Bullets"/>
      </w:pPr>
      <w:r>
        <w:t xml:space="preserve">Reflect upon personal experiences and correctly identify significant events that have had an influence on current values, </w:t>
      </w:r>
      <w:r w:rsidRPr="003262A5">
        <w:rPr>
          <w:noProof/>
        </w:rPr>
        <w:t>beliefs</w:t>
      </w:r>
      <w:r>
        <w:t xml:space="preserve"> and attitudes.</w:t>
      </w:r>
    </w:p>
    <w:p w:rsidR="000676F0" w:rsidRDefault="000676F0" w:rsidP="000676F0">
      <w:pPr>
        <w:pStyle w:val="Heading3"/>
      </w:pPr>
      <w:bookmarkStart w:id="18" w:name="_Toc477333692"/>
      <w:r w:rsidRPr="000676F0">
        <w:t>Identifying significant events</w:t>
      </w:r>
      <w:bookmarkEnd w:id="18"/>
    </w:p>
    <w:p w:rsidR="008C1B69" w:rsidRDefault="007D4DE2" w:rsidP="007D4DE2">
      <w:r>
        <w:t xml:space="preserve">You should be aware that previous events in your own family background or history are likely </w:t>
      </w:r>
      <w:r w:rsidRPr="0059112F">
        <w:rPr>
          <w:noProof/>
        </w:rPr>
        <w:t>to have an influence on the development of</w:t>
      </w:r>
      <w:r>
        <w:t xml:space="preserve"> values, beliefs, and attitudes. </w:t>
      </w:r>
      <w:r w:rsidR="008C1B69">
        <w:t xml:space="preserve">According to the theory of </w:t>
      </w:r>
      <w:r w:rsidR="008C1B69" w:rsidRPr="00663750">
        <w:rPr>
          <w:noProof/>
        </w:rPr>
        <w:t>nurture</w:t>
      </w:r>
      <w:r w:rsidR="00663750">
        <w:rPr>
          <w:noProof/>
        </w:rPr>
        <w:t>,</w:t>
      </w:r>
      <w:r w:rsidR="008C1B69">
        <w:t xml:space="preserve"> you will have picked up on and developed in accordance with the attitudes and beliefs that you were exposed to from the earliest age. </w:t>
      </w:r>
      <w:r w:rsidR="00E71984">
        <w:t xml:space="preserve">You will have witnessed members of your family acting in certain ways and making statements in relation to other cultures. </w:t>
      </w:r>
    </w:p>
    <w:p w:rsidR="00E71984" w:rsidRDefault="00E71984" w:rsidP="007D4DE2">
      <w:r>
        <w:t>According to the Early Years Learning Framework “</w:t>
      </w:r>
      <w:r w:rsidRPr="0059112F">
        <w:rPr>
          <w:noProof/>
        </w:rPr>
        <w:t>children are born belonging to a culture, which is not only influenced by traditional practices, heritage</w:t>
      </w:r>
      <w:r w:rsidR="003262A5" w:rsidRPr="0059112F">
        <w:rPr>
          <w:noProof/>
        </w:rPr>
        <w:t>,</w:t>
      </w:r>
      <w:r w:rsidRPr="0059112F">
        <w:rPr>
          <w:noProof/>
        </w:rPr>
        <w:t xml:space="preserve"> and ancestral knowledge, but also by the experiences, values and beliefs of individual families and communities.</w:t>
      </w:r>
      <w:r>
        <w:t>” You are likely to have spent considerable amounts of time with family members who have definite cultural identities and have influenced everything from the clothes that you wear to the religion that you follow. It is likely that your own cultural identity will have been formed within the boundaries of your family group.</w:t>
      </w:r>
    </w:p>
    <w:p w:rsidR="007D4DE2" w:rsidRDefault="007D4DE2" w:rsidP="007D4DE2">
      <w:r>
        <w:t xml:space="preserve">It would be worth reflecting on events that are known to have impacted on your family. It might be that you come from a cultural group which was </w:t>
      </w:r>
      <w:r w:rsidRPr="003262A5">
        <w:rPr>
          <w:noProof/>
        </w:rPr>
        <w:t>marginalised</w:t>
      </w:r>
      <w:r>
        <w:t xml:space="preserve"> and had to develop strength and solidarity. </w:t>
      </w:r>
      <w:r w:rsidR="008C1B69">
        <w:t xml:space="preserve">Your parents or grandparents might have been involved in movements to increase cultural awareness and rights within the community. </w:t>
      </w:r>
      <w:r>
        <w:t xml:space="preserve">More recent events are also likely to have had an impact </w:t>
      </w:r>
      <w:r w:rsidRPr="003262A5">
        <w:rPr>
          <w:noProof/>
        </w:rPr>
        <w:t>upon</w:t>
      </w:r>
      <w:r>
        <w:t xml:space="preserve"> the development of your cultural identity. </w:t>
      </w:r>
    </w:p>
    <w:p w:rsidR="008054F6" w:rsidRPr="0059112F" w:rsidRDefault="008054F6" w:rsidP="008054F6">
      <w:pPr>
        <w:pStyle w:val="BoldBulTight0"/>
        <w:rPr>
          <w:noProof/>
        </w:rPr>
      </w:pPr>
      <w:r w:rsidRPr="0059112F">
        <w:rPr>
          <w:noProof/>
        </w:rPr>
        <w:drawing>
          <wp:anchor distT="0" distB="0" distL="114300" distR="114300" simplePos="0" relativeHeight="251809792" behindDoc="1" locked="0" layoutInCell="1" allowOverlap="1" wp14:anchorId="3FD0502D" wp14:editId="35A0A03F">
            <wp:simplePos x="0" y="0"/>
            <wp:positionH relativeFrom="column">
              <wp:posOffset>4642485</wp:posOffset>
            </wp:positionH>
            <wp:positionV relativeFrom="paragraph">
              <wp:posOffset>101600</wp:posOffset>
            </wp:positionV>
            <wp:extent cx="956310" cy="2147570"/>
            <wp:effectExtent l="0" t="0" r="0" b="5080"/>
            <wp:wrapTight wrapText="bothSides">
              <wp:wrapPolygon edited="0">
                <wp:start x="9036" y="0"/>
                <wp:lineTo x="1721" y="3066"/>
                <wp:lineTo x="1291" y="5556"/>
                <wp:lineTo x="2582" y="6514"/>
                <wp:lineTo x="5594" y="6514"/>
                <wp:lineTo x="7315" y="9580"/>
                <wp:lineTo x="1291" y="12646"/>
                <wp:lineTo x="1291" y="13412"/>
                <wp:lineTo x="5163" y="15711"/>
                <wp:lineTo x="7315" y="18777"/>
                <wp:lineTo x="8606" y="21268"/>
                <wp:lineTo x="9036" y="21459"/>
                <wp:lineTo x="18502" y="21459"/>
                <wp:lineTo x="16781" y="15711"/>
                <wp:lineTo x="19793" y="12646"/>
                <wp:lineTo x="17641" y="9580"/>
                <wp:lineTo x="20653" y="6514"/>
                <wp:lineTo x="20653" y="3066"/>
                <wp:lineTo x="15920" y="766"/>
                <wp:lineTo x="13769" y="0"/>
                <wp:lineTo x="9036" y="0"/>
              </wp:wrapPolygon>
            </wp:wrapTight>
            <wp:docPr id="29" name="Picture 29" descr="C:\Users\Tom\Pictures\Pictures\euro_money_question_mark_400_clr_17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Pictures\euro_money_question_mark_400_clr_1725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6310" cy="2147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112F">
        <w:rPr>
          <w:noProof/>
        </w:rPr>
        <w:t>Significant events may include:</w:t>
      </w:r>
    </w:p>
    <w:p w:rsidR="008054F6" w:rsidRPr="0059112F" w:rsidRDefault="008054F6" w:rsidP="008054F6">
      <w:pPr>
        <w:pStyle w:val="Bullets"/>
        <w:rPr>
          <w:noProof/>
        </w:rPr>
      </w:pPr>
      <w:r w:rsidRPr="0059112F">
        <w:rPr>
          <w:noProof/>
        </w:rPr>
        <w:t>Schooling experience</w:t>
      </w:r>
    </w:p>
    <w:p w:rsidR="008054F6" w:rsidRPr="0059112F" w:rsidRDefault="008054F6" w:rsidP="008054F6">
      <w:pPr>
        <w:pStyle w:val="Bullets"/>
        <w:rPr>
          <w:noProof/>
        </w:rPr>
      </w:pPr>
      <w:r w:rsidRPr="0059112F">
        <w:rPr>
          <w:noProof/>
        </w:rPr>
        <w:t>Divorce</w:t>
      </w:r>
    </w:p>
    <w:p w:rsidR="008054F6" w:rsidRPr="0059112F" w:rsidRDefault="008054F6" w:rsidP="008054F6">
      <w:pPr>
        <w:pStyle w:val="Bullets"/>
        <w:rPr>
          <w:noProof/>
        </w:rPr>
      </w:pPr>
      <w:r w:rsidRPr="0059112F">
        <w:rPr>
          <w:noProof/>
        </w:rPr>
        <w:t>Family composition</w:t>
      </w:r>
    </w:p>
    <w:p w:rsidR="008054F6" w:rsidRPr="0059112F" w:rsidRDefault="008054F6" w:rsidP="008054F6">
      <w:pPr>
        <w:pStyle w:val="Bullets"/>
        <w:rPr>
          <w:noProof/>
        </w:rPr>
      </w:pPr>
      <w:r w:rsidRPr="0059112F">
        <w:rPr>
          <w:noProof/>
        </w:rPr>
        <w:t>Migration</w:t>
      </w:r>
    </w:p>
    <w:p w:rsidR="008054F6" w:rsidRPr="0059112F" w:rsidRDefault="008054F6" w:rsidP="008054F6">
      <w:pPr>
        <w:pStyle w:val="Bullets"/>
        <w:rPr>
          <w:noProof/>
        </w:rPr>
      </w:pPr>
      <w:r w:rsidRPr="0059112F">
        <w:rPr>
          <w:noProof/>
        </w:rPr>
        <w:t>Health</w:t>
      </w:r>
    </w:p>
    <w:p w:rsidR="008054F6" w:rsidRPr="0059112F" w:rsidRDefault="008054F6" w:rsidP="008054F6">
      <w:pPr>
        <w:pStyle w:val="Bullets"/>
        <w:rPr>
          <w:noProof/>
        </w:rPr>
      </w:pPr>
      <w:r w:rsidRPr="0059112F">
        <w:rPr>
          <w:noProof/>
        </w:rPr>
        <w:t>Financial factors</w:t>
      </w:r>
    </w:p>
    <w:p w:rsidR="008054F6" w:rsidRPr="0059112F" w:rsidRDefault="008054F6" w:rsidP="008054F6">
      <w:pPr>
        <w:pStyle w:val="Bullets"/>
        <w:rPr>
          <w:noProof/>
        </w:rPr>
      </w:pPr>
      <w:r w:rsidRPr="0059112F">
        <w:rPr>
          <w:noProof/>
        </w:rPr>
        <w:t>Housing arrangements</w:t>
      </w:r>
    </w:p>
    <w:p w:rsidR="008054F6" w:rsidRPr="0059112F" w:rsidRDefault="008054F6" w:rsidP="008054F6">
      <w:pPr>
        <w:pStyle w:val="Bullets"/>
        <w:rPr>
          <w:noProof/>
        </w:rPr>
      </w:pPr>
      <w:r w:rsidRPr="0059112F">
        <w:rPr>
          <w:noProof/>
        </w:rPr>
        <w:t>Death of a family member</w:t>
      </w:r>
    </w:p>
    <w:p w:rsidR="008054F6" w:rsidRPr="008054F6" w:rsidRDefault="008054F6" w:rsidP="008054F6">
      <w:pPr>
        <w:pStyle w:val="Bullets"/>
      </w:pPr>
      <w:r w:rsidRPr="0059112F">
        <w:rPr>
          <w:noProof/>
        </w:rPr>
        <w:t>Attendance, high mobility between child care centres and long absences in between.</w:t>
      </w:r>
    </w:p>
    <w:p w:rsidR="00DD4752" w:rsidRDefault="00DD4752">
      <w:pPr>
        <w:spacing w:after="0" w:line="240" w:lineRule="auto"/>
        <w:rPr>
          <w:b/>
          <w:u w:val="single"/>
        </w:rPr>
      </w:pPr>
      <w:r>
        <w:rPr>
          <w:u w:val="single"/>
        </w:rPr>
        <w:br w:type="page"/>
      </w:r>
    </w:p>
    <w:p w:rsidR="00AA0324" w:rsidRPr="00AA0324" w:rsidRDefault="00AA0324" w:rsidP="00AA0324">
      <w:pPr>
        <w:pStyle w:val="BoldBulTight0"/>
        <w:rPr>
          <w:u w:val="single"/>
        </w:rPr>
      </w:pPr>
      <w:r w:rsidRPr="00AA0324">
        <w:rPr>
          <w:u w:val="single"/>
        </w:rPr>
        <w:lastRenderedPageBreak/>
        <w:t>Values</w:t>
      </w:r>
    </w:p>
    <w:p w:rsidR="007D4DE2" w:rsidRDefault="007D4DE2" w:rsidP="007D4DE2">
      <w:r>
        <w:t xml:space="preserve">Personal values relate to the standards and principles that you consider particularly important. They will have a bearing on the way in which you conduct your everyday life and the beliefs that you hold. </w:t>
      </w:r>
      <w:r w:rsidR="00750A7C">
        <w:t xml:space="preserve">As an </w:t>
      </w:r>
      <w:r w:rsidR="00750A7C" w:rsidRPr="00663750">
        <w:rPr>
          <w:noProof/>
        </w:rPr>
        <w:t>example</w:t>
      </w:r>
      <w:r w:rsidR="00663750">
        <w:rPr>
          <w:noProof/>
        </w:rPr>
        <w:t>,</w:t>
      </w:r>
      <w:r w:rsidR="00750A7C">
        <w:t xml:space="preserve"> </w:t>
      </w:r>
      <w:r w:rsidR="00930DDF">
        <w:t>you may consider it important to have respectful relationships with elder community members</w:t>
      </w:r>
      <w:r w:rsidR="00750A7C">
        <w:t xml:space="preserve"> </w:t>
      </w:r>
      <w:r w:rsidR="00930DDF">
        <w:t xml:space="preserve">or maintain </w:t>
      </w:r>
      <w:r w:rsidR="00750A7C">
        <w:t xml:space="preserve">the local environment. </w:t>
      </w:r>
      <w:r w:rsidR="00930DDF">
        <w:t xml:space="preserve">Influences such as family tradition, culture, and media are all likely to have an impact on the development of values. </w:t>
      </w:r>
      <w:r w:rsidR="00FB3041">
        <w:t xml:space="preserve">Dominant values are those which are shared by various members of a cultural group. </w:t>
      </w:r>
    </w:p>
    <w:p w:rsidR="00FB3041" w:rsidRDefault="00FB3041" w:rsidP="00FB3041">
      <w:pPr>
        <w:pStyle w:val="BoldBulTight0"/>
      </w:pPr>
      <w:r>
        <w:t>Examples of dominant values include:</w:t>
      </w:r>
    </w:p>
    <w:p w:rsidR="00FB3041" w:rsidRDefault="00FB3041" w:rsidP="00FB3041">
      <w:pPr>
        <w:pStyle w:val="Bullets"/>
      </w:pPr>
      <w:r>
        <w:t>Independence</w:t>
      </w:r>
    </w:p>
    <w:p w:rsidR="00FB3041" w:rsidRDefault="00FB3041" w:rsidP="00FB3041">
      <w:pPr>
        <w:pStyle w:val="Bullets"/>
      </w:pPr>
      <w:r>
        <w:t>Helping others</w:t>
      </w:r>
    </w:p>
    <w:p w:rsidR="00FB3041" w:rsidRDefault="00FB3041" w:rsidP="007824ED">
      <w:pPr>
        <w:pStyle w:val="Bullets"/>
      </w:pPr>
      <w:r>
        <w:t>Understanding and respect of others</w:t>
      </w:r>
      <w:r w:rsidR="007824ED" w:rsidRPr="007824E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B3041" w:rsidRDefault="00FB3041" w:rsidP="00FB3041">
      <w:pPr>
        <w:pStyle w:val="Bullets"/>
      </w:pPr>
      <w:r>
        <w:t>General health</w:t>
      </w:r>
    </w:p>
    <w:p w:rsidR="00FB3041" w:rsidRDefault="00FB3041" w:rsidP="00FB3041">
      <w:pPr>
        <w:pStyle w:val="Bullets"/>
      </w:pPr>
      <w:r>
        <w:t>Family connection</w:t>
      </w:r>
    </w:p>
    <w:p w:rsidR="00FB3041" w:rsidRDefault="00FB3041" w:rsidP="00FB3041">
      <w:pPr>
        <w:pStyle w:val="Bullets"/>
      </w:pPr>
      <w:r>
        <w:t>Confidence</w:t>
      </w:r>
    </w:p>
    <w:p w:rsidR="00FB3041" w:rsidRDefault="00FB3041" w:rsidP="00FB3041">
      <w:pPr>
        <w:pStyle w:val="Bullets"/>
      </w:pPr>
      <w:r>
        <w:t>Teamwork</w:t>
      </w:r>
    </w:p>
    <w:p w:rsidR="00FB3041" w:rsidRDefault="00FB3041" w:rsidP="00FB3041">
      <w:pPr>
        <w:pStyle w:val="Bullets"/>
      </w:pPr>
      <w:r>
        <w:t>Continuous learning and development.</w:t>
      </w:r>
    </w:p>
    <w:p w:rsidR="00FB3041" w:rsidRPr="00AA0324" w:rsidRDefault="00AA0324" w:rsidP="00AA0324">
      <w:pPr>
        <w:pStyle w:val="BoldBulTight0"/>
        <w:rPr>
          <w:u w:val="single"/>
        </w:rPr>
      </w:pPr>
      <w:r w:rsidRPr="00AA0324">
        <w:rPr>
          <w:u w:val="single"/>
        </w:rPr>
        <w:t>Beliefs</w:t>
      </w:r>
    </w:p>
    <w:p w:rsidR="00AA0324" w:rsidRDefault="00AA0324" w:rsidP="00AA0324">
      <w:r>
        <w:t>Beliefs relate to the opinions that you have about different aspects of life and society. It is likely that you will have a wide range of beliefs which vary in strength.</w:t>
      </w:r>
      <w:r w:rsidR="00092D5D">
        <w:t xml:space="preserve"> Some of these beliefs may be based upon personal experience of other people and events. You may have spent time reflecting and forming beliefs about aspects of life which you consider important.</w:t>
      </w:r>
      <w:r>
        <w:t xml:space="preserve"> </w:t>
      </w:r>
      <w:r w:rsidR="0081411B">
        <w:t xml:space="preserve">Particularly strong beliefs may have developed over a number of years and be based </w:t>
      </w:r>
      <w:r w:rsidR="0081411B" w:rsidRPr="003262A5">
        <w:rPr>
          <w:noProof/>
        </w:rPr>
        <w:t>upon</w:t>
      </w:r>
      <w:r w:rsidR="0081411B">
        <w:t xml:space="preserve"> stereotypes. </w:t>
      </w:r>
      <w:r w:rsidR="00092D5D" w:rsidRPr="003262A5">
        <w:rPr>
          <w:noProof/>
        </w:rPr>
        <w:t>Alternatively</w:t>
      </w:r>
      <w:r w:rsidR="003262A5">
        <w:rPr>
          <w:noProof/>
        </w:rPr>
        <w:t>,</w:t>
      </w:r>
      <w:r w:rsidR="00092D5D">
        <w:t xml:space="preserve"> you may have developed beliefs based upon information pr</w:t>
      </w:r>
      <w:r w:rsidR="008054F6">
        <w:t>ovided by respected family members and authority figures</w:t>
      </w:r>
      <w:r w:rsidR="00092D5D">
        <w:t xml:space="preserve">. </w:t>
      </w:r>
    </w:p>
    <w:p w:rsidR="0081411B" w:rsidRDefault="008C1B69" w:rsidP="0081411B">
      <w:pPr>
        <w:pStyle w:val="BoldBulTight0"/>
        <w:rPr>
          <w:u w:val="single"/>
        </w:rPr>
      </w:pPr>
      <w:r>
        <w:rPr>
          <w:noProof/>
        </w:rPr>
        <w:drawing>
          <wp:anchor distT="0" distB="0" distL="114300" distR="114300" simplePos="0" relativeHeight="251792384" behindDoc="1" locked="0" layoutInCell="1" allowOverlap="1" wp14:anchorId="1B73D9B1" wp14:editId="46732375">
            <wp:simplePos x="0" y="0"/>
            <wp:positionH relativeFrom="column">
              <wp:posOffset>5039360</wp:posOffset>
            </wp:positionH>
            <wp:positionV relativeFrom="paragraph">
              <wp:posOffset>-162560</wp:posOffset>
            </wp:positionV>
            <wp:extent cx="1179830" cy="1947545"/>
            <wp:effectExtent l="0" t="0" r="1270" b="0"/>
            <wp:wrapTight wrapText="bothSides">
              <wp:wrapPolygon edited="0">
                <wp:start x="13253" y="0"/>
                <wp:lineTo x="9068" y="211"/>
                <wp:lineTo x="5929" y="1479"/>
                <wp:lineTo x="5929" y="3381"/>
                <wp:lineTo x="1395" y="6761"/>
                <wp:lineTo x="1395" y="7184"/>
                <wp:lineTo x="2790" y="10142"/>
                <wp:lineTo x="1046" y="17959"/>
                <wp:lineTo x="1046" y="19015"/>
                <wp:lineTo x="2790" y="21339"/>
                <wp:lineTo x="8022" y="21339"/>
                <wp:lineTo x="8370" y="20283"/>
                <wp:lineTo x="10114" y="16903"/>
                <wp:lineTo x="20926" y="15424"/>
                <wp:lineTo x="20926" y="14578"/>
                <wp:lineTo x="8719" y="13522"/>
                <wp:lineTo x="8370" y="10775"/>
                <wp:lineTo x="8022" y="10142"/>
                <wp:lineTo x="9417" y="6761"/>
                <wp:lineTo x="13950" y="6761"/>
                <wp:lineTo x="21274" y="4648"/>
                <wp:lineTo x="21274" y="2113"/>
                <wp:lineTo x="17787" y="0"/>
                <wp:lineTo x="15346" y="0"/>
                <wp:lineTo x="13253" y="0"/>
              </wp:wrapPolygon>
            </wp:wrapTight>
            <wp:docPr id="46" name="Picture 46" descr="C:\Users\Tom\Pictures\pondering_a_thought_14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pondering_a_thought_14600.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9830" cy="1947545"/>
                    </a:xfrm>
                    <a:prstGeom prst="rect">
                      <a:avLst/>
                    </a:prstGeom>
                    <a:noFill/>
                    <a:ln>
                      <a:noFill/>
                    </a:ln>
                  </pic:spPr>
                </pic:pic>
              </a:graphicData>
            </a:graphic>
            <wp14:sizeRelH relativeFrom="page">
              <wp14:pctWidth>0</wp14:pctWidth>
            </wp14:sizeRelH>
            <wp14:sizeRelV relativeFrom="page">
              <wp14:pctHeight>0</wp14:pctHeight>
            </wp14:sizeRelV>
          </wp:anchor>
        </w:drawing>
      </w:r>
      <w:r w:rsidR="0081411B" w:rsidRPr="0081411B">
        <w:rPr>
          <w:u w:val="single"/>
        </w:rPr>
        <w:t>Attitudes</w:t>
      </w:r>
    </w:p>
    <w:p w:rsidR="0081411B" w:rsidRDefault="0081411B" w:rsidP="0081411B">
      <w:r>
        <w:t xml:space="preserve">Attitudes relate to the beliefs or feelings that we have about other people, ideas and elements of society. Again there is likely to be some variation in the strength of attitudes, depending on life experiences and the length of time over which </w:t>
      </w:r>
      <w:r w:rsidR="00092D5D">
        <w:t>they</w:t>
      </w:r>
      <w:r>
        <w:t xml:space="preserve"> have developed. </w:t>
      </w:r>
      <w:r w:rsidR="003300D8">
        <w:t xml:space="preserve">The impact of specific events in your life will have a direct influence </w:t>
      </w:r>
      <w:r w:rsidR="003300D8" w:rsidRPr="003262A5">
        <w:rPr>
          <w:noProof/>
        </w:rPr>
        <w:t>on</w:t>
      </w:r>
      <w:r w:rsidR="003300D8">
        <w:t xml:space="preserve"> the strength of your attitudes. You are also likely to form attitudes based upon the actions and information that is shared by respected individuals in your life. </w:t>
      </w:r>
      <w:r>
        <w:t xml:space="preserve">Attitudes that aren’t held particularly strongly may be considered opinions. However, those that are deeply ingrained may be considered values. </w:t>
      </w:r>
    </w:p>
    <w:p w:rsidR="00E579F3" w:rsidRDefault="00E579F3" w:rsidP="00E579F3">
      <w:pPr>
        <w:pStyle w:val="BoldBulTight0"/>
        <w:rPr>
          <w:u w:val="single"/>
        </w:rPr>
      </w:pPr>
      <w:r w:rsidRPr="00E579F3">
        <w:rPr>
          <w:u w:val="single"/>
        </w:rPr>
        <w:t>Cultural bias</w:t>
      </w:r>
    </w:p>
    <w:p w:rsidR="00E579F3" w:rsidRDefault="00E579F3" w:rsidP="00E579F3">
      <w:r w:rsidRPr="00E579F3">
        <w:t>Your exposure to different types of people</w:t>
      </w:r>
      <w:r>
        <w:t xml:space="preserve">, environments, and media will have a direct impact on the development of cultural bias. </w:t>
      </w:r>
      <w:r w:rsidRPr="00E579F3">
        <w:t xml:space="preserve"> </w:t>
      </w:r>
      <w:r>
        <w:t xml:space="preserve">It is quite likely that your attitudes and beliefs will be reflective of the dominant group/s within your community. However, there are likely to be other groups with distinct beliefs that are on the margins and don’t have significant influence. Your perspectives and ideas are </w:t>
      </w:r>
      <w:r>
        <w:lastRenderedPageBreak/>
        <w:t xml:space="preserve">likely to be quite different. However, you should be careful to avoid stereotypes or making negative </w:t>
      </w:r>
      <w:r w:rsidRPr="003262A5">
        <w:rPr>
          <w:noProof/>
        </w:rPr>
        <w:t>judgements</w:t>
      </w:r>
      <w:r>
        <w:t xml:space="preserve"> unfairly. </w:t>
      </w:r>
    </w:p>
    <w:p w:rsidR="00FB255C" w:rsidRDefault="00FB255C" w:rsidP="00FB255C">
      <w:pPr>
        <w:pStyle w:val="BoldBulTight0"/>
      </w:pPr>
      <w:r w:rsidRPr="00FB255C">
        <w:t>Cultural bias may relate to perceptions of:</w:t>
      </w:r>
    </w:p>
    <w:p w:rsidR="00FB255C" w:rsidRDefault="00FB255C" w:rsidP="00FB255C">
      <w:pPr>
        <w:pStyle w:val="Bullets"/>
      </w:pPr>
      <w:r>
        <w:t>Gender roles</w:t>
      </w:r>
    </w:p>
    <w:p w:rsidR="00FB255C" w:rsidRDefault="00FB255C" w:rsidP="00FB255C">
      <w:pPr>
        <w:pStyle w:val="Bullets"/>
      </w:pPr>
      <w:r>
        <w:t>Religious beliefs</w:t>
      </w:r>
    </w:p>
    <w:p w:rsidR="00FB255C" w:rsidRDefault="00FB255C" w:rsidP="00FB255C">
      <w:pPr>
        <w:pStyle w:val="Bullets"/>
      </w:pPr>
      <w:r>
        <w:t>Age</w:t>
      </w:r>
    </w:p>
    <w:p w:rsidR="00FB255C" w:rsidRDefault="00FB255C" w:rsidP="00FB255C">
      <w:pPr>
        <w:pStyle w:val="Bullets"/>
      </w:pPr>
      <w:r>
        <w:t>Children’s value</w:t>
      </w:r>
    </w:p>
    <w:p w:rsidR="00FB255C" w:rsidRDefault="00FB255C" w:rsidP="00FB255C">
      <w:pPr>
        <w:pStyle w:val="Bullets"/>
      </w:pPr>
      <w:r>
        <w:t>Communicative practices</w:t>
      </w:r>
    </w:p>
    <w:p w:rsidR="00FB255C" w:rsidRPr="00FB255C" w:rsidRDefault="00FB255C" w:rsidP="00FB255C">
      <w:pPr>
        <w:pStyle w:val="Bullets"/>
      </w:pPr>
      <w:r>
        <w:t>Mannerisms.</w:t>
      </w:r>
    </w:p>
    <w:p w:rsidR="00FB255C" w:rsidRPr="00E579F3" w:rsidRDefault="00FB255C" w:rsidP="00E579F3"/>
    <w:p w:rsidR="00867DEE" w:rsidRDefault="00867DEE">
      <w:pPr>
        <w:spacing w:after="0" w:line="240" w:lineRule="auto"/>
        <w:rPr>
          <w:rFonts w:cstheme="majorBidi"/>
          <w:b/>
          <w:bCs/>
          <w:sz w:val="26"/>
          <w:szCs w:val="26"/>
        </w:rPr>
      </w:pPr>
      <w:r>
        <w:br w:type="page"/>
      </w:r>
    </w:p>
    <w:p w:rsidR="0035414D" w:rsidRDefault="000A3826" w:rsidP="000A3826">
      <w:pPr>
        <w:pStyle w:val="Heading3"/>
      </w:pPr>
      <w:bookmarkStart w:id="19" w:name="_Toc477333693"/>
      <w:r>
        <w:rPr>
          <w:noProof/>
        </w:rPr>
        <w:lastRenderedPageBreak/>
        <w:drawing>
          <wp:anchor distT="0" distB="0" distL="114300" distR="114300" simplePos="0" relativeHeight="251694080" behindDoc="1" locked="0" layoutInCell="1" allowOverlap="1" wp14:anchorId="4C002164" wp14:editId="3C0DD01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3300D8">
        <w:t>1A</w:t>
      </w:r>
      <w:bookmarkEnd w:id="19"/>
    </w:p>
    <w:p w:rsidR="00274265" w:rsidRDefault="00274265" w:rsidP="000A3826">
      <w:r>
        <w:br w:type="page"/>
      </w:r>
    </w:p>
    <w:p w:rsidR="00BF5F88" w:rsidRPr="00994C40" w:rsidRDefault="00BF5F88" w:rsidP="00BF5F88">
      <w:pPr>
        <w:pStyle w:val="Heading2"/>
        <w:spacing w:after="240"/>
      </w:pPr>
      <w:bookmarkStart w:id="20" w:name="_Toc477333694"/>
      <w:r w:rsidRPr="003300D8">
        <w:lastRenderedPageBreak/>
        <w:t>1.2 – Define aspects of the environment which influence own cultural identity</w:t>
      </w:r>
      <w:bookmarkEnd w:id="20"/>
    </w:p>
    <w:p w:rsidR="003D2B60" w:rsidRDefault="003D2B60" w:rsidP="003D2B60">
      <w:pPr>
        <w:pStyle w:val="BoldBulTight0"/>
      </w:pPr>
      <w:r>
        <w:t>By the end of this chapter, the learner should be able to:</w:t>
      </w:r>
    </w:p>
    <w:p w:rsidR="000676F0" w:rsidRPr="00A34C24" w:rsidRDefault="00FE5D7C" w:rsidP="00FE5D7C">
      <w:pPr>
        <w:pStyle w:val="Bullets"/>
      </w:pPr>
      <w:r>
        <w:t>Identify a range of environmental factors and their associations with the development of cultural identity.</w:t>
      </w:r>
    </w:p>
    <w:p w:rsidR="000676F0" w:rsidRPr="004411B1" w:rsidRDefault="000676F0" w:rsidP="00867DEE">
      <w:pPr>
        <w:pStyle w:val="Heading3"/>
      </w:pPr>
      <w:bookmarkStart w:id="21" w:name="_Toc477333695"/>
      <w:r>
        <w:t>Aspects of the environment</w:t>
      </w:r>
      <w:bookmarkEnd w:id="21"/>
    </w:p>
    <w:p w:rsidR="00635125" w:rsidRDefault="004411B1" w:rsidP="00635125">
      <w:r>
        <w:t xml:space="preserve">It is worth </w:t>
      </w:r>
      <w:r w:rsidRPr="003262A5">
        <w:rPr>
          <w:noProof/>
        </w:rPr>
        <w:t>emphasising</w:t>
      </w:r>
      <w:r>
        <w:t xml:space="preserve"> that there are a variety of cultural groups in Australia</w:t>
      </w:r>
      <w:r w:rsidR="003300D8">
        <w:t>, each with distinct identities</w:t>
      </w:r>
      <w:r w:rsidR="00BE0CE6">
        <w:t xml:space="preserve">. The identities of the different cultural groups </w:t>
      </w:r>
      <w:r w:rsidR="003300D8">
        <w:t>are</w:t>
      </w:r>
      <w:r w:rsidR="00BE0CE6">
        <w:t xml:space="preserve"> shaped to a large extent by the environments in which individuals have grown up in and been exposed to. People who migrated to Australia some years ago might have considered their distinctive language/accent and affiliation with sports teams to have been an important part of their cultural identity. However, such associations may have changed </w:t>
      </w:r>
      <w:r w:rsidR="00DD022D">
        <w:t xml:space="preserve">as </w:t>
      </w:r>
      <w:r w:rsidR="003300D8">
        <w:t>they</w:t>
      </w:r>
      <w:r w:rsidR="00BE0CE6">
        <w:t xml:space="preserve"> started to work for Australian businesses and develop relationships with native </w:t>
      </w:r>
      <w:r w:rsidR="00EC0085">
        <w:t>inhabitants</w:t>
      </w:r>
      <w:r w:rsidR="003300D8">
        <w:t>.</w:t>
      </w:r>
      <w:r w:rsidR="00DA6E29">
        <w:t xml:space="preserve"> </w:t>
      </w:r>
    </w:p>
    <w:p w:rsidR="00D12A1F" w:rsidRDefault="00D12A1F" w:rsidP="00635125">
      <w:r>
        <w:t xml:space="preserve">The level of prosperity in the physical environment will have a direct bearing on the development of cultural identity. Those individuals who have grown up in poor areas with limited opportunities for social or educational progression are likely to view the world very differently from those with privileged backgrounds. The levels of social connection </w:t>
      </w:r>
      <w:r w:rsidR="003262A5">
        <w:t xml:space="preserve">are </w:t>
      </w:r>
      <w:r>
        <w:t xml:space="preserve">also likely to have an effect on cultural identity.  </w:t>
      </w:r>
      <w:r w:rsidR="006C63AC">
        <w:t>Individuals who have been actively supported by members of the cultural community may feel particularly well connected. They may have developed confidence and a sense of belonging. You may also consider the effects of the physical environment. Individuals who have grown up in</w:t>
      </w:r>
      <w:r w:rsidR="003262A5">
        <w:t xml:space="preserve"> the</w:t>
      </w:r>
      <w:r w:rsidR="006C63AC">
        <w:t xml:space="preserve"> </w:t>
      </w:r>
      <w:r w:rsidR="006C63AC" w:rsidRPr="003262A5">
        <w:rPr>
          <w:noProof/>
        </w:rPr>
        <w:t>awe</w:t>
      </w:r>
      <w:r w:rsidR="003262A5" w:rsidRPr="003262A5">
        <w:rPr>
          <w:noProof/>
        </w:rPr>
        <w:t>-</w:t>
      </w:r>
      <w:r w:rsidR="006C63AC" w:rsidRPr="003262A5">
        <w:rPr>
          <w:noProof/>
        </w:rPr>
        <w:t>inspiring</w:t>
      </w:r>
      <w:r w:rsidR="006C63AC">
        <w:t xml:space="preserve"> countryside may feel</w:t>
      </w:r>
      <w:r w:rsidR="003262A5">
        <w:t xml:space="preserve"> a</w:t>
      </w:r>
      <w:r w:rsidR="006C63AC">
        <w:t xml:space="preserve"> </w:t>
      </w:r>
      <w:r w:rsidR="006C63AC" w:rsidRPr="003262A5">
        <w:rPr>
          <w:noProof/>
        </w:rPr>
        <w:t>connection</w:t>
      </w:r>
      <w:r w:rsidR="006C63AC">
        <w:t xml:space="preserve"> with the land.</w:t>
      </w:r>
    </w:p>
    <w:p w:rsidR="00635125" w:rsidRDefault="00635125" w:rsidP="00635125">
      <w:r>
        <w:t>Some people take culture for granted or don’t think about it all. This may be</w:t>
      </w:r>
      <w:r w:rsidR="001F2CD0">
        <w:t xml:space="preserve"> true</w:t>
      </w:r>
      <w:r>
        <w:t xml:space="preserve"> of those individuals who come from dominant cultures which are </w:t>
      </w:r>
      <w:r w:rsidRPr="00663750">
        <w:rPr>
          <w:noProof/>
        </w:rPr>
        <w:t>practi</w:t>
      </w:r>
      <w:r w:rsidR="00663750">
        <w:rPr>
          <w:noProof/>
        </w:rPr>
        <w:t>s</w:t>
      </w:r>
      <w:r w:rsidRPr="00663750">
        <w:rPr>
          <w:noProof/>
        </w:rPr>
        <w:t>ed</w:t>
      </w:r>
      <w:r>
        <w:t xml:space="preserve"> by the general community. There may not be any challenge </w:t>
      </w:r>
      <w:r w:rsidRPr="003262A5">
        <w:rPr>
          <w:noProof/>
        </w:rPr>
        <w:t>of</w:t>
      </w:r>
      <w:r>
        <w:t xml:space="preserve"> beliefs and values that have become ingrained </w:t>
      </w:r>
      <w:r w:rsidRPr="003262A5">
        <w:rPr>
          <w:noProof/>
        </w:rPr>
        <w:t>within</w:t>
      </w:r>
      <w:r>
        <w:t xml:space="preserve"> such cultures. However, people from </w:t>
      </w:r>
      <w:r w:rsidRPr="003262A5">
        <w:rPr>
          <w:noProof/>
        </w:rPr>
        <w:t>marginalised</w:t>
      </w:r>
      <w:r>
        <w:t xml:space="preserve"> cultures (Australian Aboriginal and Torres Strait Island) may strive for connections with their cultures due </w:t>
      </w:r>
      <w:r w:rsidR="001F2CD0">
        <w:t xml:space="preserve">to fear of cultural loss or assimilation.  </w:t>
      </w:r>
    </w:p>
    <w:p w:rsidR="00DA6E29" w:rsidRDefault="00A01F23" w:rsidP="00DA6E29">
      <w:pPr>
        <w:pStyle w:val="BoldBulTight0"/>
      </w:pPr>
      <w:r>
        <w:rPr>
          <w:noProof/>
        </w:rPr>
        <w:drawing>
          <wp:anchor distT="0" distB="0" distL="114300" distR="114300" simplePos="0" relativeHeight="251793408" behindDoc="1" locked="0" layoutInCell="1" allowOverlap="1" wp14:anchorId="2A437574" wp14:editId="78FDA201">
            <wp:simplePos x="0" y="0"/>
            <wp:positionH relativeFrom="column">
              <wp:posOffset>3941445</wp:posOffset>
            </wp:positionH>
            <wp:positionV relativeFrom="paragraph">
              <wp:posOffset>82550</wp:posOffset>
            </wp:positionV>
            <wp:extent cx="1286510" cy="2244090"/>
            <wp:effectExtent l="0" t="0" r="0" b="3810"/>
            <wp:wrapTight wrapText="bothSides">
              <wp:wrapPolygon edited="0">
                <wp:start x="9915" y="0"/>
                <wp:lineTo x="7676" y="367"/>
                <wp:lineTo x="4478" y="2017"/>
                <wp:lineTo x="4478" y="7701"/>
                <wp:lineTo x="3198" y="8985"/>
                <wp:lineTo x="2239" y="11919"/>
                <wp:lineTo x="960" y="14852"/>
                <wp:lineTo x="960" y="16136"/>
                <wp:lineTo x="3518" y="17786"/>
                <wp:lineTo x="5437" y="17786"/>
                <wp:lineTo x="5757" y="21453"/>
                <wp:lineTo x="15992" y="21453"/>
                <wp:lineTo x="17271" y="15769"/>
                <wp:lineTo x="16952" y="14852"/>
                <wp:lineTo x="19510" y="11919"/>
                <wp:lineTo x="18551" y="8985"/>
                <wp:lineTo x="16312" y="6051"/>
                <wp:lineTo x="17591" y="2384"/>
                <wp:lineTo x="13753" y="367"/>
                <wp:lineTo x="11834" y="0"/>
                <wp:lineTo x="9915" y="0"/>
              </wp:wrapPolygon>
            </wp:wrapTight>
            <wp:docPr id="47" name="Picture 47" descr="C:\Users\Tom\Pictures\australia_peg_figure_400_clr_12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australia_peg_figure_400_clr_12113.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651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00DA6E29" w:rsidRPr="00E42F2F">
        <w:t>Cultural identity refers to relationships with:</w:t>
      </w:r>
    </w:p>
    <w:p w:rsidR="00DA6E29" w:rsidRDefault="00DA6E29" w:rsidP="00DA6E29">
      <w:pPr>
        <w:pStyle w:val="Bullets"/>
      </w:pPr>
      <w:r>
        <w:t xml:space="preserve">Place </w:t>
      </w:r>
    </w:p>
    <w:p w:rsidR="00DA6E29" w:rsidRDefault="00DA6E29" w:rsidP="00DA6E29">
      <w:pPr>
        <w:pStyle w:val="Bullets"/>
      </w:pPr>
      <w:r>
        <w:t xml:space="preserve">People </w:t>
      </w:r>
    </w:p>
    <w:p w:rsidR="00DA6E29" w:rsidRDefault="00DA6E29" w:rsidP="00DA6E29">
      <w:pPr>
        <w:pStyle w:val="Bullets"/>
      </w:pPr>
      <w:r>
        <w:t xml:space="preserve">Environment/land </w:t>
      </w:r>
    </w:p>
    <w:p w:rsidR="00DA6E29" w:rsidRDefault="00DA6E29" w:rsidP="00A01F23">
      <w:pPr>
        <w:pStyle w:val="Bullets"/>
      </w:pPr>
      <w:r>
        <w:t xml:space="preserve">Belief systems </w:t>
      </w:r>
    </w:p>
    <w:p w:rsidR="00DA6E29" w:rsidRDefault="00DA6E29" w:rsidP="00DA6E29">
      <w:pPr>
        <w:pStyle w:val="Bullets"/>
      </w:pPr>
      <w:r>
        <w:t xml:space="preserve">History </w:t>
      </w:r>
    </w:p>
    <w:p w:rsidR="00DA6E29" w:rsidRDefault="00DA6E29" w:rsidP="00DA6E29">
      <w:pPr>
        <w:pStyle w:val="Bullets"/>
      </w:pPr>
      <w:r>
        <w:t xml:space="preserve">Tradition </w:t>
      </w:r>
    </w:p>
    <w:p w:rsidR="00DA6E29" w:rsidRDefault="00DA6E29" w:rsidP="00DA6E29">
      <w:pPr>
        <w:pStyle w:val="Bullets"/>
      </w:pPr>
      <w:r>
        <w:t>Society.</w:t>
      </w:r>
    </w:p>
    <w:p w:rsidR="00BE0CE6" w:rsidRPr="00CB5881" w:rsidRDefault="00E42F2F" w:rsidP="00E42F2F">
      <w:pPr>
        <w:pStyle w:val="BoldBulTight0"/>
        <w:rPr>
          <w:u w:val="single"/>
        </w:rPr>
      </w:pPr>
      <w:r w:rsidRPr="00CB5881">
        <w:rPr>
          <w:u w:val="single"/>
        </w:rPr>
        <w:t>Families</w:t>
      </w:r>
    </w:p>
    <w:p w:rsidR="00E42F2F" w:rsidRDefault="00E42F2F" w:rsidP="00E42F2F">
      <w:r>
        <w:t xml:space="preserve">It is widely </w:t>
      </w:r>
      <w:r w:rsidRPr="003262A5">
        <w:rPr>
          <w:noProof/>
        </w:rPr>
        <w:t>recognised</w:t>
      </w:r>
      <w:r>
        <w:t xml:space="preserve"> that family groups have a significant impact on the development of cultural identity. </w:t>
      </w:r>
      <w:r w:rsidR="00CB5881">
        <w:t xml:space="preserve">Children will learn the same language as their parents/carers and be expected to follow rules </w:t>
      </w:r>
      <w:r w:rsidR="00CB5881">
        <w:lastRenderedPageBreak/>
        <w:t xml:space="preserve">that have been established within the family group. The level of self-confidence and willingness to express personal identity will be controlled to a fair extent by dominant members of the family. </w:t>
      </w:r>
    </w:p>
    <w:p w:rsidR="00CB5881" w:rsidRDefault="00CB5881" w:rsidP="00CB5881">
      <w:pPr>
        <w:pStyle w:val="BoldBulTight0"/>
        <w:rPr>
          <w:u w:val="single"/>
        </w:rPr>
      </w:pPr>
      <w:r w:rsidRPr="00CB5881">
        <w:rPr>
          <w:u w:val="single"/>
        </w:rPr>
        <w:t>Religion</w:t>
      </w:r>
    </w:p>
    <w:p w:rsidR="00CB5881" w:rsidRDefault="00CB5881" w:rsidP="00CB5881">
      <w:r>
        <w:t xml:space="preserve">The impact of religion on the development of cultural identity is quite variable. Some people show great devotion to religious faiths from an early age and manage their lives in accordance with the religion. Their beliefs and perspectives </w:t>
      </w:r>
      <w:r w:rsidR="00E81A23">
        <w:t>will be</w:t>
      </w:r>
      <w:r>
        <w:t xml:space="preserve"> shaped by the texts and leaders of such religions. However, others strive to find alternative meanings in life.</w:t>
      </w:r>
    </w:p>
    <w:p w:rsidR="00CB5881" w:rsidRDefault="00CB5881" w:rsidP="00CB5881">
      <w:pPr>
        <w:pStyle w:val="BoldBulTight0"/>
        <w:rPr>
          <w:u w:val="single"/>
        </w:rPr>
      </w:pPr>
      <w:r w:rsidRPr="00CB5881">
        <w:rPr>
          <w:u w:val="single"/>
        </w:rPr>
        <w:t>Media</w:t>
      </w:r>
    </w:p>
    <w:p w:rsidR="00CB5881" w:rsidRPr="00CB5881" w:rsidRDefault="00CB5881" w:rsidP="00CB5881">
      <w:r w:rsidRPr="0059112F">
        <w:rPr>
          <w:noProof/>
        </w:rPr>
        <w:t>The media also plays a key role in</w:t>
      </w:r>
      <w:r>
        <w:t xml:space="preserve"> the development of people’s cultural identities. This is especially true in the modern technological age where people interact with various forms of me</w:t>
      </w:r>
      <w:r w:rsidR="0059608C">
        <w:t xml:space="preserve">dia on an everyday basis. Many of these media sources have particular agendas which may shape the beliefs of individuals. People may be influenced by the statements that are projected by powerful leaders and respected members of society. Interests in everything from </w:t>
      </w:r>
      <w:r w:rsidR="0059608C" w:rsidRPr="003262A5">
        <w:rPr>
          <w:noProof/>
        </w:rPr>
        <w:t>politics</w:t>
      </w:r>
      <w:r w:rsidR="0059608C">
        <w:t xml:space="preserve"> to fashion and music may be directly associated with dominant messages sent by the media. </w:t>
      </w:r>
    </w:p>
    <w:p w:rsidR="00E42F2F" w:rsidRDefault="00E42F2F" w:rsidP="004411B1"/>
    <w:p w:rsidR="00E42F2F" w:rsidRPr="00E42F2F" w:rsidRDefault="00E42F2F" w:rsidP="00A01F23">
      <w:pPr>
        <w:pStyle w:val="Bullets"/>
        <w:numPr>
          <w:ilvl w:val="0"/>
          <w:numId w:val="0"/>
        </w:numPr>
      </w:pPr>
    </w:p>
    <w:p w:rsidR="004411B1" w:rsidRPr="004411B1" w:rsidRDefault="004411B1" w:rsidP="004411B1"/>
    <w:p w:rsidR="000676F0" w:rsidRDefault="000676F0" w:rsidP="000676F0"/>
    <w:p w:rsidR="00BF5F88" w:rsidRPr="000676F0" w:rsidRDefault="00BF5F88" w:rsidP="000676F0">
      <w:r w:rsidRPr="000676F0">
        <w:br w:type="page"/>
      </w:r>
    </w:p>
    <w:p w:rsidR="00BF5F88" w:rsidRDefault="00BF5F88" w:rsidP="00BF5F88">
      <w:pPr>
        <w:pStyle w:val="Heading3"/>
      </w:pPr>
      <w:bookmarkStart w:id="22" w:name="_Toc477333696"/>
      <w:r>
        <w:rPr>
          <w:noProof/>
        </w:rPr>
        <w:lastRenderedPageBreak/>
        <w:drawing>
          <wp:anchor distT="0" distB="0" distL="114300" distR="114300" simplePos="0" relativeHeight="251730944" behindDoc="1" locked="0" layoutInCell="1" allowOverlap="1" wp14:anchorId="353CE96A" wp14:editId="7CD3547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A01F23">
        <w:t>1B</w:t>
      </w:r>
      <w:bookmarkEnd w:id="22"/>
    </w:p>
    <w:p w:rsidR="00BF5F88" w:rsidRDefault="00BF5F88">
      <w:pPr>
        <w:spacing w:after="0" w:line="240" w:lineRule="auto"/>
        <w:rPr>
          <w:rFonts w:cstheme="majorBidi"/>
          <w:b/>
          <w:bCs/>
          <w:color w:val="C00000"/>
          <w:sz w:val="36"/>
          <w:szCs w:val="28"/>
        </w:rPr>
      </w:pPr>
      <w:r>
        <w:br w:type="page"/>
      </w:r>
    </w:p>
    <w:p w:rsidR="00BF5F88" w:rsidRPr="00AD5743" w:rsidRDefault="00BF5F88" w:rsidP="00AD5743">
      <w:pPr>
        <w:pStyle w:val="Heading2"/>
        <w:spacing w:after="240"/>
      </w:pPr>
      <w:bookmarkStart w:id="23" w:name="_Toc477333697"/>
      <w:r w:rsidRPr="00AD5743">
        <w:lastRenderedPageBreak/>
        <w:t>1.3 – Reflect on potential impact own background may have on interactions and relationships with people from other cultures</w:t>
      </w:r>
      <w:bookmarkEnd w:id="23"/>
    </w:p>
    <w:p w:rsidR="003D2B60" w:rsidRDefault="003D2B60" w:rsidP="003D2B60">
      <w:pPr>
        <w:pStyle w:val="BoldBulTight0"/>
      </w:pPr>
      <w:r w:rsidRPr="0059112F">
        <w:rPr>
          <w:noProof/>
        </w:rPr>
        <w:t>By the end of this chapter, the learner should be able</w:t>
      </w:r>
      <w:r>
        <w:t xml:space="preserve"> to:</w:t>
      </w:r>
    </w:p>
    <w:p w:rsidR="00075788" w:rsidRDefault="00AC7A4D" w:rsidP="00AC7A4D">
      <w:pPr>
        <w:pStyle w:val="Bullets"/>
      </w:pPr>
      <w:r>
        <w:t xml:space="preserve">Identify aspects of own personal background which have had a direct impact </w:t>
      </w:r>
      <w:r w:rsidRPr="003262A5">
        <w:rPr>
          <w:noProof/>
        </w:rPr>
        <w:t>upon</w:t>
      </w:r>
      <w:r>
        <w:t xml:space="preserve"> interactions and relationships with others.</w:t>
      </w:r>
    </w:p>
    <w:p w:rsidR="00CD4378" w:rsidRPr="006C63AC" w:rsidRDefault="00D62340" w:rsidP="006C63AC">
      <w:pPr>
        <w:pStyle w:val="Heading3"/>
      </w:pPr>
      <w:bookmarkStart w:id="24" w:name="_Toc477333698"/>
      <w:r>
        <w:rPr>
          <w:noProof/>
        </w:rPr>
        <w:drawing>
          <wp:anchor distT="0" distB="0" distL="114300" distR="114300" simplePos="0" relativeHeight="251794432" behindDoc="1" locked="0" layoutInCell="1" allowOverlap="1" wp14:anchorId="525BFB3F" wp14:editId="2DC28BB6">
            <wp:simplePos x="0" y="0"/>
            <wp:positionH relativeFrom="column">
              <wp:posOffset>4498340</wp:posOffset>
            </wp:positionH>
            <wp:positionV relativeFrom="paragraph">
              <wp:posOffset>360045</wp:posOffset>
            </wp:positionV>
            <wp:extent cx="1530985" cy="1633220"/>
            <wp:effectExtent l="0" t="0" r="0" b="5080"/>
            <wp:wrapTight wrapText="bothSides">
              <wp:wrapPolygon edited="0">
                <wp:start x="2150" y="252"/>
                <wp:lineTo x="806" y="2016"/>
                <wp:lineTo x="269" y="3275"/>
                <wp:lineTo x="538" y="4787"/>
                <wp:lineTo x="2150" y="8818"/>
                <wp:lineTo x="2150" y="17132"/>
                <wp:lineTo x="3225" y="21415"/>
                <wp:lineTo x="15589" y="21415"/>
                <wp:lineTo x="16664" y="16880"/>
                <wp:lineTo x="16932" y="8818"/>
                <wp:lineTo x="20964" y="5291"/>
                <wp:lineTo x="21233" y="3275"/>
                <wp:lineTo x="20426" y="1764"/>
                <wp:lineTo x="19083" y="252"/>
                <wp:lineTo x="2150" y="252"/>
              </wp:wrapPolygon>
            </wp:wrapTight>
            <wp:docPr id="48" name="Picture 48" descr="C:\Users\Tom\Pictures\figures_speech_bubbles_400_clr_190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Pictures\figures_speech_bubbles_400_clr_1909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30985" cy="163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D4378">
        <w:t xml:space="preserve">Reflecting on impact of own </w:t>
      </w:r>
      <w:r w:rsidR="00906178">
        <w:t>background</w:t>
      </w:r>
      <w:bookmarkEnd w:id="24"/>
    </w:p>
    <w:p w:rsidR="009D5E2A" w:rsidRDefault="00906178" w:rsidP="006C63AC">
      <w:r>
        <w:t>You should be aware that your personal background is likel</w:t>
      </w:r>
      <w:r w:rsidR="00A01F23">
        <w:t>y to have a significant impact on interactions and relationships with others</w:t>
      </w:r>
      <w:r>
        <w:t xml:space="preserve">. You may have developed ways of acting and beliefs or perceptions which are quite different to those of people in other cultures. The language that you use is one of the main factors that will have a bearing. </w:t>
      </w:r>
      <w:r w:rsidRPr="0059112F">
        <w:rPr>
          <w:noProof/>
        </w:rPr>
        <w:t>If you don’t have any understanding of the</w:t>
      </w:r>
      <w:r>
        <w:t xml:space="preserve"> language spoken by people from other </w:t>
      </w:r>
      <w:r w:rsidRPr="00663750">
        <w:rPr>
          <w:noProof/>
        </w:rPr>
        <w:t>cultures</w:t>
      </w:r>
      <w:r w:rsidR="00663750">
        <w:rPr>
          <w:noProof/>
        </w:rPr>
        <w:t>,</w:t>
      </w:r>
      <w:r>
        <w:t xml:space="preserve"> then you will find it difficult to communicate and develop meaningful relationships. You might have to rely on interpreters or a shared understanding of non-verbal language</w:t>
      </w:r>
      <w:r w:rsidR="00A01F23">
        <w:t>.</w:t>
      </w:r>
      <w:r w:rsidR="00D62340" w:rsidRPr="00D6234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270F2" w:rsidRDefault="00F270F2" w:rsidP="00906178">
      <w:r>
        <w:t xml:space="preserve">Your personal background will also have had a bearing on habits and forms of non-verbal communication that you use. You may have been taught that it is important to give a firm handshake and look people directly in the eye during conversations. However, such personal practices may be considered rude or inconsiderate by people from other cultures. It may be necessary to modify your personal </w:t>
      </w:r>
      <w:r w:rsidRPr="003262A5">
        <w:rPr>
          <w:noProof/>
        </w:rPr>
        <w:t>behaviour</w:t>
      </w:r>
      <w:r>
        <w:t xml:space="preserve"> so that you don’t cause </w:t>
      </w:r>
      <w:r w:rsidRPr="003262A5">
        <w:rPr>
          <w:noProof/>
        </w:rPr>
        <w:t>offence</w:t>
      </w:r>
      <w:r>
        <w:t>.</w:t>
      </w:r>
    </w:p>
    <w:p w:rsidR="00646C58" w:rsidRDefault="00646C58" w:rsidP="00906178">
      <w:r>
        <w:t xml:space="preserve">The geographic locations that you have grown up and lived in will also have a direct bearing on your interactions and relationships with people from other cultures. If you have lived </w:t>
      </w:r>
      <w:r w:rsidR="00656467">
        <w:t>in</w:t>
      </w:r>
      <w:r>
        <w:t xml:space="preserve"> culturally diverse </w:t>
      </w:r>
      <w:r w:rsidRPr="00663750">
        <w:rPr>
          <w:noProof/>
        </w:rPr>
        <w:t>communities</w:t>
      </w:r>
      <w:r w:rsidR="00663750">
        <w:rPr>
          <w:noProof/>
        </w:rPr>
        <w:t>,</w:t>
      </w:r>
      <w:r>
        <w:t xml:space="preserve"> then you may have developed a greater level of understanding and learned important lessons about communicating with people from other cultures. However, your personal experiences may be quite restricted </w:t>
      </w:r>
      <w:r w:rsidR="00F91184">
        <w:t xml:space="preserve">if you if have lived in isolated and exclusive </w:t>
      </w:r>
      <w:r w:rsidR="00B26A3B">
        <w:t>communities.</w:t>
      </w:r>
    </w:p>
    <w:p w:rsidR="00A01F23" w:rsidRDefault="00A01F23" w:rsidP="00906178">
      <w:r>
        <w:t xml:space="preserve">As previously mentioned, your personal background will have a direct association with the values, attitudes, and beliefs that you hold. If you come from a rich family and are used to a luxury </w:t>
      </w:r>
      <w:r w:rsidRPr="00663750">
        <w:rPr>
          <w:noProof/>
        </w:rPr>
        <w:t>lifestyle</w:t>
      </w:r>
      <w:r w:rsidR="00663750">
        <w:rPr>
          <w:noProof/>
        </w:rPr>
        <w:t>,</w:t>
      </w:r>
      <w:r>
        <w:t xml:space="preserve"> then you will have very different expectations </w:t>
      </w:r>
      <w:r w:rsidR="00F270F2">
        <w:t xml:space="preserve">from somebody who has grown up in a deprived area. You may struggle to relate as your perceptions of the world are so different. </w:t>
      </w:r>
    </w:p>
    <w:p w:rsidR="0059608C" w:rsidRDefault="009D5E2A" w:rsidP="0059608C">
      <w:r>
        <w:t xml:space="preserve">You should be aware that the beliefs and values that you consider to be particularly important </w:t>
      </w:r>
      <w:r w:rsidRPr="0059112F">
        <w:rPr>
          <w:noProof/>
        </w:rPr>
        <w:t>may not be shared by people from other cultures.</w:t>
      </w:r>
      <w:r>
        <w:t xml:space="preserve"> As an example, you may consider it important to arrive on time and wear smart clothes when meeting business people. This may be because of the rules and lessons that you have learned over the course of your working life. However, people from other cultures may not place such an emphasis on timeliness or smartness. It is important that you consider </w:t>
      </w:r>
      <w:r w:rsidRPr="009D5E2A">
        <w:t>such</w:t>
      </w:r>
      <w:r>
        <w:t xml:space="preserve"> differences and don’t take </w:t>
      </w:r>
      <w:r w:rsidRPr="003262A5">
        <w:rPr>
          <w:noProof/>
        </w:rPr>
        <w:t>offence</w:t>
      </w:r>
      <w:r>
        <w:t xml:space="preserve"> when people from other cultures act in ways that you aren’t used to. </w:t>
      </w:r>
    </w:p>
    <w:p w:rsidR="0059608C" w:rsidRDefault="0059608C" w:rsidP="00CD4378">
      <w:pPr>
        <w:rPr>
          <w:b/>
        </w:rPr>
      </w:pPr>
    </w:p>
    <w:p w:rsidR="0059608C" w:rsidRDefault="0059608C" w:rsidP="00CD4378">
      <w:pPr>
        <w:rPr>
          <w:b/>
        </w:rPr>
      </w:pPr>
    </w:p>
    <w:p w:rsidR="00BF5F88" w:rsidRDefault="00BF5F88" w:rsidP="00BF5F88">
      <w:pPr>
        <w:pStyle w:val="Heading3"/>
      </w:pPr>
      <w:bookmarkStart w:id="25" w:name="_Toc477333699"/>
      <w:r>
        <w:rPr>
          <w:noProof/>
        </w:rPr>
        <w:lastRenderedPageBreak/>
        <w:drawing>
          <wp:anchor distT="0" distB="0" distL="114300" distR="114300" simplePos="0" relativeHeight="251732992" behindDoc="1" locked="0" layoutInCell="1" allowOverlap="1" wp14:anchorId="1B768735" wp14:editId="2D2DB7A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777E9D">
        <w:t>1C</w:t>
      </w:r>
      <w:bookmarkEnd w:id="25"/>
    </w:p>
    <w:p w:rsidR="00BF5F88" w:rsidRDefault="00BF5F88">
      <w:pPr>
        <w:spacing w:after="0" w:line="240" w:lineRule="auto"/>
        <w:rPr>
          <w:rFonts w:cstheme="majorBidi"/>
          <w:b/>
          <w:bCs/>
          <w:color w:val="C00000"/>
          <w:sz w:val="36"/>
          <w:szCs w:val="28"/>
        </w:rPr>
      </w:pPr>
      <w:r>
        <w:br w:type="page"/>
      </w:r>
    </w:p>
    <w:p w:rsidR="00BF5F88" w:rsidRPr="00AD5743" w:rsidRDefault="00BF5F88" w:rsidP="00AD5743">
      <w:pPr>
        <w:pStyle w:val="Heading2"/>
        <w:spacing w:after="240"/>
      </w:pPr>
      <w:bookmarkStart w:id="26" w:name="_Toc477333700"/>
      <w:r w:rsidRPr="00AD5743">
        <w:lastRenderedPageBreak/>
        <w:t>1.4 – Identify any knowledge, attitudes or skills to be developed to ensure cultural competency</w:t>
      </w:r>
      <w:bookmarkEnd w:id="26"/>
    </w:p>
    <w:p w:rsidR="003D2B60" w:rsidRDefault="003D2B60" w:rsidP="003D2B60">
      <w:pPr>
        <w:pStyle w:val="BoldBulTight0"/>
      </w:pPr>
      <w:r w:rsidRPr="0059112F">
        <w:rPr>
          <w:noProof/>
        </w:rPr>
        <w:t>By the end of this chapter, the learner should be able</w:t>
      </w:r>
      <w:r>
        <w:t xml:space="preserve"> to:</w:t>
      </w:r>
    </w:p>
    <w:p w:rsidR="00691884" w:rsidRPr="00C93B9F" w:rsidRDefault="00C93B9F" w:rsidP="00C93B9F">
      <w:pPr>
        <w:pStyle w:val="Bullets"/>
      </w:pPr>
      <w:r>
        <w:t xml:space="preserve">Identify own knowledge, </w:t>
      </w:r>
      <w:r w:rsidRPr="003262A5">
        <w:rPr>
          <w:noProof/>
        </w:rPr>
        <w:t>attitudes</w:t>
      </w:r>
      <w:r>
        <w:t xml:space="preserve"> and skills in relation to cultural competence, being prepared to engage in professional development as necessary.</w:t>
      </w:r>
    </w:p>
    <w:p w:rsidR="00CF65F2" w:rsidRDefault="00777E9D" w:rsidP="00777E9D">
      <w:pPr>
        <w:pStyle w:val="Heading3"/>
      </w:pPr>
      <w:bookmarkStart w:id="27" w:name="_Toc477333701"/>
      <w:r>
        <w:t>Ensuring cultural competency</w:t>
      </w:r>
      <w:bookmarkEnd w:id="27"/>
    </w:p>
    <w:p w:rsidR="00412018" w:rsidRDefault="00656467" w:rsidP="00412018">
      <w:r>
        <w:rPr>
          <w:noProof/>
        </w:rPr>
        <w:drawing>
          <wp:anchor distT="0" distB="0" distL="114300" distR="114300" simplePos="0" relativeHeight="251795456" behindDoc="1" locked="0" layoutInCell="1" allowOverlap="1" wp14:anchorId="4DEC1CE5" wp14:editId="761D6E1B">
            <wp:simplePos x="0" y="0"/>
            <wp:positionH relativeFrom="column">
              <wp:posOffset>4789805</wp:posOffset>
            </wp:positionH>
            <wp:positionV relativeFrom="paragraph">
              <wp:posOffset>616585</wp:posOffset>
            </wp:positionV>
            <wp:extent cx="1537970" cy="1757045"/>
            <wp:effectExtent l="0" t="0" r="5080" b="0"/>
            <wp:wrapTight wrapText="bothSides">
              <wp:wrapPolygon edited="0">
                <wp:start x="0" y="0"/>
                <wp:lineTo x="0" y="13115"/>
                <wp:lineTo x="2675" y="14988"/>
                <wp:lineTo x="2943" y="15925"/>
                <wp:lineTo x="4548" y="18735"/>
                <wp:lineTo x="5618" y="21311"/>
                <wp:lineTo x="10434" y="21311"/>
                <wp:lineTo x="10702" y="21311"/>
                <wp:lineTo x="12575" y="18735"/>
                <wp:lineTo x="10702" y="14988"/>
                <wp:lineTo x="16588" y="14988"/>
                <wp:lineTo x="21404" y="13349"/>
                <wp:lineTo x="21404" y="0"/>
                <wp:lineTo x="0" y="0"/>
              </wp:wrapPolygon>
            </wp:wrapTight>
            <wp:docPr id="49" name="Picture 49" descr="C:\Users\Tom\Pictures\thinking_of_something_in_bubble_400_clr_9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Pictures\thinking_of_something_in_bubble_400_clr_900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37970" cy="175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018">
        <w:t xml:space="preserve">Cultural competency relates to the level of understanding and respect of people from cultures different to our own. </w:t>
      </w:r>
      <w:r w:rsidR="00412018" w:rsidRPr="0059112F">
        <w:rPr>
          <w:noProof/>
        </w:rPr>
        <w:t>People who take the time to learn about</w:t>
      </w:r>
      <w:r w:rsidR="00412018">
        <w:t xml:space="preserve"> such cultures and make the effort to modify their </w:t>
      </w:r>
      <w:r w:rsidR="00412018" w:rsidRPr="003262A5">
        <w:rPr>
          <w:noProof/>
        </w:rPr>
        <w:t>behaviour</w:t>
      </w:r>
      <w:r w:rsidR="00412018">
        <w:t xml:space="preserve"> during interactions may be considered to have high levels of cultural competency. </w:t>
      </w:r>
    </w:p>
    <w:p w:rsidR="00412018" w:rsidRPr="0059112F" w:rsidRDefault="00412018" w:rsidP="00412018">
      <w:pPr>
        <w:pStyle w:val="BoldBulTight0"/>
        <w:rPr>
          <w:noProof/>
        </w:rPr>
      </w:pPr>
      <w:r w:rsidRPr="00412018">
        <w:t xml:space="preserve">According to </w:t>
      </w:r>
      <w:r w:rsidR="00656467">
        <w:t xml:space="preserve">the Early </w:t>
      </w:r>
      <w:r w:rsidR="00656467" w:rsidRPr="00663750">
        <w:rPr>
          <w:noProof/>
        </w:rPr>
        <w:t>Years</w:t>
      </w:r>
      <w:r w:rsidR="00656467">
        <w:t xml:space="preserve"> Learning Framework</w:t>
      </w:r>
      <w:r w:rsidRPr="00412018">
        <w:t xml:space="preserve"> </w:t>
      </w:r>
      <w:r w:rsidRPr="0059112F">
        <w:rPr>
          <w:noProof/>
        </w:rPr>
        <w:t xml:space="preserve">cultural competence </w:t>
      </w:r>
      <w:r w:rsidR="005B6823" w:rsidRPr="0059112F">
        <w:rPr>
          <w:noProof/>
        </w:rPr>
        <w:t>encompasses</w:t>
      </w:r>
      <w:r w:rsidRPr="0059112F">
        <w:rPr>
          <w:noProof/>
        </w:rPr>
        <w:t>:</w:t>
      </w:r>
    </w:p>
    <w:p w:rsidR="00412018" w:rsidRPr="0059112F" w:rsidRDefault="00412018" w:rsidP="00412018">
      <w:pPr>
        <w:pStyle w:val="Bullets"/>
        <w:rPr>
          <w:noProof/>
        </w:rPr>
      </w:pPr>
      <w:r w:rsidRPr="0059112F">
        <w:rPr>
          <w:noProof/>
        </w:rPr>
        <w:t xml:space="preserve">Being aware of one’s own </w:t>
      </w:r>
      <w:r w:rsidRPr="00663750">
        <w:rPr>
          <w:noProof/>
        </w:rPr>
        <w:t>world view</w:t>
      </w:r>
    </w:p>
    <w:p w:rsidR="00412018" w:rsidRPr="0059112F" w:rsidRDefault="00412018" w:rsidP="00412018">
      <w:pPr>
        <w:pStyle w:val="Bullets"/>
        <w:rPr>
          <w:noProof/>
        </w:rPr>
      </w:pPr>
      <w:r w:rsidRPr="0059112F">
        <w:rPr>
          <w:noProof/>
        </w:rPr>
        <w:t>Developing positive attitudes towards cultural differences</w:t>
      </w:r>
    </w:p>
    <w:p w:rsidR="00412018" w:rsidRPr="0059112F" w:rsidRDefault="00412018" w:rsidP="00412018">
      <w:pPr>
        <w:pStyle w:val="Bullets"/>
        <w:rPr>
          <w:noProof/>
        </w:rPr>
      </w:pPr>
      <w:r w:rsidRPr="0059112F">
        <w:rPr>
          <w:noProof/>
        </w:rPr>
        <w:t xml:space="preserve">Gaining knowledge of different cultural practices and </w:t>
      </w:r>
      <w:r w:rsidRPr="00663750">
        <w:rPr>
          <w:noProof/>
        </w:rPr>
        <w:t>world views</w:t>
      </w:r>
    </w:p>
    <w:p w:rsidR="00412018" w:rsidRPr="00656467" w:rsidRDefault="00412018" w:rsidP="00D2635C">
      <w:pPr>
        <w:pStyle w:val="Bullets"/>
      </w:pPr>
      <w:r w:rsidRPr="0059112F">
        <w:rPr>
          <w:noProof/>
        </w:rPr>
        <w:t>Developing skills for communication and interaction across cultures.</w:t>
      </w:r>
      <w:r w:rsidR="00D2635C" w:rsidRPr="00D2635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56467" w:rsidRDefault="00656467" w:rsidP="00656467">
      <w:pPr>
        <w:rPr>
          <w:b/>
        </w:rPr>
      </w:pPr>
      <w:r w:rsidRPr="00656467">
        <w:rPr>
          <w:b/>
        </w:rPr>
        <w:t>Source – The Early Years Learning Framework for Australia</w:t>
      </w:r>
      <w:r>
        <w:rPr>
          <w:b/>
        </w:rPr>
        <w:t>:</w:t>
      </w:r>
    </w:p>
    <w:p w:rsidR="00656467" w:rsidRDefault="008430A4" w:rsidP="00656467">
      <w:hyperlink r:id="rId18" w:history="1">
        <w:r w:rsidR="00656467" w:rsidRPr="00656467">
          <w:rPr>
            <w:rStyle w:val="Hyperlink"/>
          </w:rPr>
          <w:t>https://docs.education.gov.au/system/files/doc/other/belonging_being_and_becoming_the_early_years_learning_framework_for_australia.pdf</w:t>
        </w:r>
      </w:hyperlink>
    </w:p>
    <w:p w:rsidR="00412018" w:rsidRDefault="005B6823" w:rsidP="005B6823">
      <w:r w:rsidRPr="005B6823">
        <w:t xml:space="preserve">There </w:t>
      </w:r>
      <w:r w:rsidRPr="003262A5">
        <w:rPr>
          <w:noProof/>
        </w:rPr>
        <w:t>are</w:t>
      </w:r>
      <w:r w:rsidRPr="005B6823">
        <w:t xml:space="preserve"> a wide range of knowledge, </w:t>
      </w:r>
      <w:r w:rsidRPr="003262A5">
        <w:rPr>
          <w:noProof/>
        </w:rPr>
        <w:t>attitudes</w:t>
      </w:r>
      <w:r w:rsidR="003262A5">
        <w:rPr>
          <w:noProof/>
        </w:rPr>
        <w:t>,</w:t>
      </w:r>
      <w:r w:rsidRPr="005B6823">
        <w:t xml:space="preserve"> and skills which may need to be developed in order to ensure cultural competency. </w:t>
      </w:r>
      <w:r w:rsidR="009727CA">
        <w:t xml:space="preserve">You should take the opportunity to engage in conversations with your colleagues regarding aspects of </w:t>
      </w:r>
      <w:r w:rsidR="00777E9D">
        <w:t>culture</w:t>
      </w:r>
      <w:r w:rsidR="009727CA">
        <w:t>. It will also be important to take any opportunities for professional development.</w:t>
      </w:r>
    </w:p>
    <w:p w:rsidR="005B6823" w:rsidRDefault="005B6823" w:rsidP="005B6823">
      <w:pPr>
        <w:pStyle w:val="BoldBulTight0"/>
      </w:pPr>
      <w:r w:rsidRPr="005B6823">
        <w:t>Educators with high levels of cultural competency will:</w:t>
      </w:r>
    </w:p>
    <w:p w:rsidR="005B6823" w:rsidRPr="0059112F" w:rsidRDefault="005B6823" w:rsidP="005B6823">
      <w:pPr>
        <w:pStyle w:val="Bullets"/>
        <w:rPr>
          <w:noProof/>
        </w:rPr>
      </w:pPr>
      <w:r w:rsidRPr="0059112F">
        <w:rPr>
          <w:noProof/>
        </w:rPr>
        <w:t>Have an understanding of, and honour, the histories, cultures, languages, traditions,</w:t>
      </w:r>
      <w:r w:rsidRPr="005B6823">
        <w:t xml:space="preserve"> </w:t>
      </w:r>
      <w:r w:rsidRPr="003262A5">
        <w:rPr>
          <w:noProof/>
        </w:rPr>
        <w:t>child</w:t>
      </w:r>
      <w:r w:rsidR="003262A5">
        <w:rPr>
          <w:noProof/>
        </w:rPr>
        <w:t>-</w:t>
      </w:r>
      <w:r w:rsidRPr="003262A5">
        <w:rPr>
          <w:noProof/>
        </w:rPr>
        <w:t>rearing</w:t>
      </w:r>
      <w:r w:rsidRPr="005B6823">
        <w:t xml:space="preserve"> </w:t>
      </w:r>
      <w:r w:rsidRPr="0059112F">
        <w:rPr>
          <w:noProof/>
        </w:rPr>
        <w:t>practices</w:t>
      </w:r>
    </w:p>
    <w:p w:rsidR="005B6823" w:rsidRPr="0059112F" w:rsidRDefault="005B6823" w:rsidP="005B6823">
      <w:pPr>
        <w:pStyle w:val="Bullets"/>
        <w:rPr>
          <w:noProof/>
        </w:rPr>
      </w:pPr>
      <w:r w:rsidRPr="0059112F">
        <w:rPr>
          <w:noProof/>
        </w:rPr>
        <w:t>Value children’s different capacities and abilities</w:t>
      </w:r>
    </w:p>
    <w:p w:rsidR="005B6823" w:rsidRPr="0059112F" w:rsidRDefault="005B6823" w:rsidP="005B6823">
      <w:pPr>
        <w:pStyle w:val="Bullets"/>
        <w:rPr>
          <w:noProof/>
        </w:rPr>
      </w:pPr>
      <w:r w:rsidRPr="0059112F">
        <w:rPr>
          <w:noProof/>
        </w:rPr>
        <w:t>Respect differences in families’ home lives</w:t>
      </w:r>
    </w:p>
    <w:p w:rsidR="005B6823" w:rsidRPr="0059112F" w:rsidRDefault="005B6823" w:rsidP="005B6823">
      <w:pPr>
        <w:pStyle w:val="Bullets"/>
        <w:rPr>
          <w:noProof/>
        </w:rPr>
      </w:pPr>
      <w:r w:rsidRPr="0059112F">
        <w:rPr>
          <w:noProof/>
        </w:rPr>
        <w:t>Recognise that diversity contributes to the richness of our society and provides a valid evidence base about ways of knowing</w:t>
      </w:r>
    </w:p>
    <w:p w:rsidR="005B6823" w:rsidRPr="0059112F" w:rsidRDefault="005B6823" w:rsidP="005B6823">
      <w:pPr>
        <w:pStyle w:val="Bullets"/>
        <w:rPr>
          <w:noProof/>
        </w:rPr>
      </w:pPr>
      <w:r w:rsidRPr="0059112F">
        <w:rPr>
          <w:noProof/>
        </w:rPr>
        <w:t>Demonstrate an ongoing commitment to developing their own cultural competence in a two-way process with families and communities</w:t>
      </w:r>
    </w:p>
    <w:p w:rsidR="005B6823" w:rsidRPr="0059112F" w:rsidRDefault="005B6823" w:rsidP="005B6823">
      <w:pPr>
        <w:pStyle w:val="Bullets"/>
        <w:rPr>
          <w:noProof/>
        </w:rPr>
      </w:pPr>
      <w:r w:rsidRPr="0059112F">
        <w:rPr>
          <w:noProof/>
        </w:rPr>
        <w:t>Promote greater understanding of Aboriginal and Torres Strait Islander ways of knowing and </w:t>
      </w:r>
      <w:r w:rsidRPr="0059112F">
        <w:rPr>
          <w:iCs/>
          <w:noProof/>
        </w:rPr>
        <w:t>being</w:t>
      </w:r>
    </w:p>
    <w:p w:rsidR="005B6823" w:rsidRPr="0059112F" w:rsidRDefault="005B6823" w:rsidP="005B6823">
      <w:pPr>
        <w:pStyle w:val="Bullets"/>
        <w:rPr>
          <w:noProof/>
        </w:rPr>
      </w:pPr>
      <w:r w:rsidRPr="0059112F">
        <w:rPr>
          <w:noProof/>
        </w:rPr>
        <w:lastRenderedPageBreak/>
        <w:t>Teach, role-model and encourage cultural competence in children, recognising that this is crucial to ensuring children have a sense of strong cultural identity and belonging</w:t>
      </w:r>
    </w:p>
    <w:p w:rsidR="005B6823" w:rsidRDefault="005B6823" w:rsidP="005B6823">
      <w:pPr>
        <w:pStyle w:val="Bullets"/>
      </w:pPr>
      <w:r w:rsidRPr="0059112F">
        <w:rPr>
          <w:noProof/>
        </w:rPr>
        <w:t>Engage in ongoing reflection relating to their cultural competence and how they build children’s cultural competence.</w:t>
      </w:r>
    </w:p>
    <w:p w:rsidR="00505AB2" w:rsidRPr="00C501A7" w:rsidRDefault="00505AB2" w:rsidP="00C501A7">
      <w:pPr>
        <w:rPr>
          <w:b/>
        </w:rPr>
      </w:pPr>
      <w:r w:rsidRPr="00C501A7">
        <w:rPr>
          <w:b/>
        </w:rPr>
        <w:t>Source – ACECQA – What does it mean to be culturally competent?</w:t>
      </w:r>
    </w:p>
    <w:p w:rsidR="00505AB2" w:rsidRPr="00C501A7" w:rsidRDefault="008430A4" w:rsidP="00C501A7">
      <w:hyperlink r:id="rId19" w:history="1">
        <w:r w:rsidR="00505AB2" w:rsidRPr="00C501A7">
          <w:rPr>
            <w:rStyle w:val="Hyperlink"/>
          </w:rPr>
          <w:t>https://wehearyou.acecqa.gov.au/2014/07/10/what-does-it-mean-to-be-culturally-competent/</w:t>
        </w:r>
      </w:hyperlink>
    </w:p>
    <w:p w:rsidR="005A68F4" w:rsidRPr="0059112F" w:rsidRDefault="005A68F4" w:rsidP="005A68F4">
      <w:pPr>
        <w:pStyle w:val="BoldBulTight0"/>
        <w:rPr>
          <w:noProof/>
        </w:rPr>
      </w:pPr>
      <w:r w:rsidRPr="005A68F4">
        <w:t xml:space="preserve">Educators are also expected to reflect </w:t>
      </w:r>
      <w:r w:rsidRPr="003262A5">
        <w:rPr>
          <w:noProof/>
        </w:rPr>
        <w:t>upon</w:t>
      </w:r>
      <w:r w:rsidRPr="005A68F4">
        <w:t xml:space="preserve"> the extent </w:t>
      </w:r>
      <w:proofErr w:type="gramStart"/>
      <w:r w:rsidRPr="005A68F4">
        <w:t>that</w:t>
      </w:r>
      <w:proofErr w:type="gramEnd"/>
      <w:r w:rsidRPr="005A68F4">
        <w:t xml:space="preserve"> </w:t>
      </w:r>
      <w:r w:rsidRPr="0059112F">
        <w:rPr>
          <w:noProof/>
        </w:rPr>
        <w:t>they:</w:t>
      </w:r>
    </w:p>
    <w:p w:rsidR="005A68F4" w:rsidRPr="0059112F" w:rsidRDefault="005A68F4" w:rsidP="005A68F4">
      <w:pPr>
        <w:pStyle w:val="Bullets"/>
        <w:rPr>
          <w:noProof/>
        </w:rPr>
      </w:pPr>
      <w:r w:rsidRPr="0059112F">
        <w:rPr>
          <w:noProof/>
        </w:rPr>
        <w:t xml:space="preserve">Have nurtured strong family and community partnerships </w:t>
      </w:r>
    </w:p>
    <w:p w:rsidR="005A68F4" w:rsidRPr="0059112F" w:rsidRDefault="005A68F4" w:rsidP="005A68F4">
      <w:pPr>
        <w:pStyle w:val="Bullets"/>
        <w:rPr>
          <w:noProof/>
        </w:rPr>
      </w:pPr>
      <w:r w:rsidRPr="0059112F">
        <w:rPr>
          <w:noProof/>
        </w:rPr>
        <w:t>Know and value the culturally specific knowledge about childhood, children</w:t>
      </w:r>
      <w:r w:rsidR="00777E9D" w:rsidRPr="0059112F">
        <w:rPr>
          <w:noProof/>
        </w:rPr>
        <w:t>,</w:t>
      </w:r>
      <w:r w:rsidRPr="0059112F">
        <w:rPr>
          <w:noProof/>
        </w:rPr>
        <w:t xml:space="preserve"> and learning that is embedded within the community in which they are working </w:t>
      </w:r>
    </w:p>
    <w:p w:rsidR="005A68F4" w:rsidRPr="0059112F" w:rsidRDefault="005A68F4" w:rsidP="005A68F4">
      <w:pPr>
        <w:pStyle w:val="Bullets"/>
        <w:rPr>
          <w:noProof/>
        </w:rPr>
      </w:pPr>
      <w:r w:rsidRPr="0059112F">
        <w:rPr>
          <w:noProof/>
        </w:rPr>
        <w:t>Critically reflect on their own views and understandings of early childhood theory, research</w:t>
      </w:r>
      <w:r w:rsidR="00777E9D" w:rsidRPr="0059112F">
        <w:rPr>
          <w:noProof/>
        </w:rPr>
        <w:t>,</w:t>
      </w:r>
      <w:r w:rsidRPr="0059112F">
        <w:rPr>
          <w:noProof/>
        </w:rPr>
        <w:t xml:space="preserve"> and practice for the ‘degree of fit’ with local understandings, experiences</w:t>
      </w:r>
      <w:r w:rsidR="003262A5" w:rsidRPr="0059112F">
        <w:rPr>
          <w:noProof/>
        </w:rPr>
        <w:t>,</w:t>
      </w:r>
      <w:r w:rsidRPr="0059112F">
        <w:rPr>
          <w:noProof/>
        </w:rPr>
        <w:t xml:space="preserve"> and expectations </w:t>
      </w:r>
    </w:p>
    <w:p w:rsidR="005A68F4" w:rsidRPr="005A68F4" w:rsidRDefault="005A68F4" w:rsidP="005A68F4">
      <w:pPr>
        <w:pStyle w:val="Bullets"/>
      </w:pPr>
      <w:r w:rsidRPr="0059112F">
        <w:rPr>
          <w:noProof/>
        </w:rPr>
        <w:t>Use pedagogical practices that reflect knowledge of diverse perspectives and contribute to all children’s wellbeing and successful learning.</w:t>
      </w:r>
    </w:p>
    <w:p w:rsidR="00DD4752" w:rsidRDefault="00DD4752">
      <w:pPr>
        <w:spacing w:after="0" w:line="240" w:lineRule="auto"/>
        <w:rPr>
          <w:b/>
        </w:rPr>
      </w:pPr>
      <w:r>
        <w:br w:type="page"/>
      </w:r>
    </w:p>
    <w:p w:rsidR="00DD4752" w:rsidRDefault="00DD4752" w:rsidP="00DD4752">
      <w:pPr>
        <w:pStyle w:val="BoldBulTight0"/>
        <w:rPr>
          <w:rFonts w:cstheme="majorBidi"/>
          <w:b w:val="0"/>
          <w:bCs/>
          <w:sz w:val="26"/>
          <w:szCs w:val="26"/>
        </w:rPr>
      </w:pPr>
      <w:r w:rsidRPr="00DD4752">
        <w:rPr>
          <w:noProof/>
        </w:rPr>
        <w:lastRenderedPageBreak/>
        <w:drawing>
          <wp:anchor distT="0" distB="0" distL="114300" distR="114300" simplePos="0" relativeHeight="251832320" behindDoc="0" locked="0" layoutInCell="1" allowOverlap="1" wp14:anchorId="7B00DFED" wp14:editId="6B9B77F0">
            <wp:simplePos x="0" y="0"/>
            <wp:positionH relativeFrom="column">
              <wp:posOffset>-626110</wp:posOffset>
            </wp:positionH>
            <wp:positionV relativeFrom="paragraph">
              <wp:posOffset>612775</wp:posOffset>
            </wp:positionV>
            <wp:extent cx="7097395" cy="6720840"/>
            <wp:effectExtent l="0" t="0" r="8255" b="381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6002" r="6519" b="2356"/>
                    <a:stretch/>
                  </pic:blipFill>
                  <pic:spPr bwMode="auto">
                    <a:xfrm>
                      <a:off x="0" y="0"/>
                      <a:ext cx="7097395" cy="6720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4752">
        <w:t>This diagram, taken from the Educators Guide to the Early Learning Framework for Australia, highlights the learning journey of cultural competence:</w:t>
      </w:r>
      <w:r>
        <w:br w:type="page"/>
      </w:r>
    </w:p>
    <w:p w:rsidR="00BF5F88" w:rsidRDefault="00BF5F88" w:rsidP="00BF5F88">
      <w:pPr>
        <w:pStyle w:val="Heading3"/>
      </w:pPr>
      <w:bookmarkStart w:id="28" w:name="_Toc477333702"/>
      <w:r>
        <w:rPr>
          <w:noProof/>
        </w:rPr>
        <w:lastRenderedPageBreak/>
        <w:drawing>
          <wp:anchor distT="0" distB="0" distL="114300" distR="114300" simplePos="0" relativeHeight="251735040" behindDoc="1" locked="0" layoutInCell="1" allowOverlap="1" wp14:anchorId="4655214E" wp14:editId="4AEB959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777E9D">
        <w:t>1D</w:t>
      </w:r>
      <w:bookmarkEnd w:id="28"/>
    </w:p>
    <w:p w:rsidR="00BF5F88" w:rsidRDefault="00BF5F88">
      <w:pPr>
        <w:spacing w:after="0" w:line="240" w:lineRule="auto"/>
        <w:rPr>
          <w:rFonts w:cstheme="majorBidi"/>
          <w:b/>
          <w:bCs/>
          <w:color w:val="C00000"/>
          <w:sz w:val="36"/>
          <w:szCs w:val="28"/>
        </w:rPr>
      </w:pPr>
      <w:r>
        <w:br w:type="page"/>
      </w:r>
    </w:p>
    <w:p w:rsidR="00804162" w:rsidRPr="0059112F" w:rsidRDefault="007B2BD3" w:rsidP="00206263">
      <w:pPr>
        <w:pStyle w:val="Heading1"/>
        <w:spacing w:after="240"/>
        <w:rPr>
          <w:noProof/>
        </w:rPr>
      </w:pPr>
      <w:bookmarkStart w:id="29" w:name="_Toc477333703"/>
      <w:r w:rsidRPr="0059112F">
        <w:rPr>
          <w:noProof/>
        </w:rPr>
        <w:lastRenderedPageBreak/>
        <w:t xml:space="preserve">2. </w:t>
      </w:r>
      <w:r w:rsidR="00BF5F88" w:rsidRPr="0059112F">
        <w:rPr>
          <w:noProof/>
        </w:rPr>
        <w:t>Identify and develop cultural competency</w:t>
      </w:r>
      <w:bookmarkEnd w:id="29"/>
    </w:p>
    <w:p w:rsidR="001E01A2" w:rsidRPr="0059112F" w:rsidRDefault="001E01A2" w:rsidP="00BF5F88">
      <w:pPr>
        <w:ind w:left="720" w:hanging="720"/>
        <w:rPr>
          <w:rFonts w:asciiTheme="minorHAnsi" w:hAnsiTheme="minorHAnsi"/>
          <w:noProof/>
        </w:rPr>
      </w:pPr>
      <w:r w:rsidRPr="0059112F">
        <w:rPr>
          <w:b/>
          <w:noProof/>
          <w:sz w:val="28"/>
        </w:rPr>
        <w:t>2.1.</w:t>
      </w:r>
      <w:r w:rsidRPr="0059112F">
        <w:rPr>
          <w:noProof/>
          <w:sz w:val="28"/>
        </w:rPr>
        <w:t xml:space="preserve"> </w:t>
      </w:r>
      <w:r w:rsidR="007B2BD3" w:rsidRPr="0059112F">
        <w:rPr>
          <w:noProof/>
        </w:rPr>
        <w:tab/>
      </w:r>
      <w:r w:rsidR="00BF5F88" w:rsidRPr="0059112F">
        <w:rPr>
          <w:noProof/>
        </w:rPr>
        <w:t>Identify the cultural identities of the children within the service, their families and the local community</w:t>
      </w:r>
    </w:p>
    <w:p w:rsidR="00CD5946" w:rsidRPr="0059112F" w:rsidRDefault="00DB5EB1" w:rsidP="007B2BD3">
      <w:pPr>
        <w:rPr>
          <w:rFonts w:asciiTheme="minorHAnsi" w:hAnsiTheme="minorHAnsi"/>
          <w:b/>
          <w:noProof/>
          <w:sz w:val="28"/>
          <w:szCs w:val="28"/>
        </w:rPr>
      </w:pPr>
      <w:r w:rsidRPr="0059112F">
        <w:rPr>
          <w:rFonts w:asciiTheme="minorHAnsi" w:hAnsiTheme="minorHAnsi"/>
          <w:b/>
          <w:noProof/>
          <w:sz w:val="28"/>
          <w:szCs w:val="28"/>
        </w:rPr>
        <w:t>2.2.</w:t>
      </w:r>
      <w:r w:rsidRPr="0059112F">
        <w:rPr>
          <w:rFonts w:asciiTheme="minorHAnsi" w:hAnsiTheme="minorHAnsi"/>
          <w:b/>
          <w:noProof/>
          <w:sz w:val="28"/>
          <w:szCs w:val="28"/>
        </w:rPr>
        <w:tab/>
      </w:r>
      <w:r w:rsidR="00BF5F88" w:rsidRPr="0059112F">
        <w:rPr>
          <w:noProof/>
        </w:rPr>
        <w:t>Critically analyse relationships, curriculum and activities</w:t>
      </w:r>
    </w:p>
    <w:p w:rsidR="00BF5F88" w:rsidRPr="00AD5743" w:rsidRDefault="00DB5EB1" w:rsidP="00BF5F88">
      <w:pPr>
        <w:ind w:left="720" w:hanging="720"/>
      </w:pPr>
      <w:r w:rsidRPr="0059112F">
        <w:rPr>
          <w:rFonts w:asciiTheme="minorHAnsi" w:hAnsiTheme="minorHAnsi"/>
          <w:b/>
          <w:sz w:val="28"/>
          <w:szCs w:val="28"/>
        </w:rPr>
        <w:t>2.3.</w:t>
      </w:r>
      <w:r w:rsidRPr="0059112F">
        <w:rPr>
          <w:rFonts w:asciiTheme="minorHAnsi" w:hAnsiTheme="minorHAnsi"/>
          <w:b/>
          <w:sz w:val="28"/>
          <w:szCs w:val="28"/>
        </w:rPr>
        <w:tab/>
      </w:r>
      <w:r w:rsidR="00BF5F88" w:rsidRPr="0059112F">
        <w:t>Identify skills, attributes or knowledge that may need to be developed to ensure cultural competency</w:t>
      </w:r>
    </w:p>
    <w:p w:rsidR="00274265" w:rsidRPr="00BF5F88" w:rsidRDefault="000A3826" w:rsidP="00BF5F88">
      <w:pPr>
        <w:ind w:left="720" w:hanging="720"/>
        <w:rPr>
          <w:rFonts w:asciiTheme="minorHAnsi" w:hAnsiTheme="minorHAnsi"/>
          <w:b/>
          <w:bCs/>
          <w:i/>
        </w:rPr>
      </w:pPr>
      <w:r>
        <w:rPr>
          <w:noProof/>
        </w:rPr>
        <w:drawing>
          <wp:anchor distT="0" distB="0" distL="114300" distR="114300" simplePos="0" relativeHeight="251676672" behindDoc="1" locked="0" layoutInCell="1" allowOverlap="1" wp14:anchorId="138646BF" wp14:editId="2154BA1F">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BF5F88">
      <w:pPr>
        <w:pStyle w:val="Heading2"/>
        <w:spacing w:after="240"/>
      </w:pPr>
      <w:bookmarkStart w:id="30" w:name="_Toc477333704"/>
      <w:r w:rsidRPr="006E5817">
        <w:lastRenderedPageBreak/>
        <w:t>2.</w:t>
      </w:r>
      <w:r w:rsidRPr="00795154">
        <w:t xml:space="preserve">1 – </w:t>
      </w:r>
      <w:r w:rsidR="00BF5F88" w:rsidRPr="00795154">
        <w:t xml:space="preserve">Identify the cultural identities of the children within the service, their </w:t>
      </w:r>
      <w:r w:rsidR="00BF5F88" w:rsidRPr="003262A5">
        <w:rPr>
          <w:noProof/>
        </w:rPr>
        <w:t>families</w:t>
      </w:r>
      <w:r w:rsidR="00BF5F88" w:rsidRPr="00795154">
        <w:t xml:space="preserve"> and the local community</w:t>
      </w:r>
      <w:bookmarkEnd w:id="30"/>
    </w:p>
    <w:p w:rsidR="003D2B60" w:rsidRDefault="003D2B60" w:rsidP="003D2B60">
      <w:pPr>
        <w:pStyle w:val="BoldBulTight0"/>
      </w:pPr>
      <w:r w:rsidRPr="0059112F">
        <w:rPr>
          <w:noProof/>
        </w:rPr>
        <w:t>By the end of this chapter, the learner should be able</w:t>
      </w:r>
      <w:r>
        <w:t xml:space="preserve"> to:</w:t>
      </w:r>
    </w:p>
    <w:p w:rsidR="00F836A2" w:rsidRPr="00B022A0" w:rsidRDefault="00B022A0" w:rsidP="00B022A0">
      <w:pPr>
        <w:pStyle w:val="Bullets"/>
      </w:pPr>
      <w:r>
        <w:t>Access and obtain information from appropriate sources regarding the cultural identities of children within the service, families, and the local community.</w:t>
      </w:r>
    </w:p>
    <w:p w:rsidR="00F836A2" w:rsidRDefault="00F836A2" w:rsidP="00F836A2">
      <w:pPr>
        <w:pStyle w:val="Heading3"/>
      </w:pPr>
      <w:bookmarkStart w:id="31" w:name="_Toc477333705"/>
      <w:r>
        <w:t>Identifying cultural identities</w:t>
      </w:r>
      <w:bookmarkEnd w:id="31"/>
    </w:p>
    <w:p w:rsidR="00F836A2" w:rsidRDefault="005014FC" w:rsidP="00F836A2">
      <w:r>
        <w:t>There are various means of establishing the cultural identities of children who access your services. The parents or carers of children may be expected to complete enrolment forms for the registration of their chi</w:t>
      </w:r>
      <w:r w:rsidR="0055641B">
        <w:t>ldren</w:t>
      </w:r>
      <w:r w:rsidR="000F26CA">
        <w:t xml:space="preserve">. They may need to provide </w:t>
      </w:r>
      <w:r>
        <w:t xml:space="preserve">details including their country of birth/date of arrival in Australia, types of </w:t>
      </w:r>
      <w:r w:rsidRPr="003262A5">
        <w:rPr>
          <w:noProof/>
        </w:rPr>
        <w:t>language</w:t>
      </w:r>
      <w:r>
        <w:t xml:space="preserve"> spoken, need for translation/interpretation services, and other details regarding cultural background. It might also be necessary to specify whether the children are of Aboriginal/Torres Strait Island descent, </w:t>
      </w:r>
      <w:r w:rsidR="000F26CA">
        <w:t xml:space="preserve">their </w:t>
      </w:r>
      <w:r>
        <w:t xml:space="preserve">cultural/religious requirements and any additional information deemed relevant. Such forms will be valuable sources of information </w:t>
      </w:r>
      <w:r w:rsidR="0055641B">
        <w:t>in relation to</w:t>
      </w:r>
      <w:r>
        <w:t xml:space="preserve"> the cultural identities of the children.</w:t>
      </w:r>
      <w:r w:rsidR="00D15C9C" w:rsidRPr="00D15C9C">
        <w:t xml:space="preserve"> </w:t>
      </w:r>
      <w:r w:rsidR="00D15C9C">
        <w:t xml:space="preserve">Educators may also make reasonable </w:t>
      </w:r>
      <w:r w:rsidR="00D15C9C" w:rsidRPr="003262A5">
        <w:rPr>
          <w:noProof/>
        </w:rPr>
        <w:t>judgements</w:t>
      </w:r>
      <w:r w:rsidR="00D15C9C">
        <w:t xml:space="preserve"> based upon the children’s appearance and communication. However, care should be taken with regards to such </w:t>
      </w:r>
      <w:r w:rsidR="00D15C9C" w:rsidRPr="003262A5">
        <w:rPr>
          <w:noProof/>
        </w:rPr>
        <w:t>judgements</w:t>
      </w:r>
      <w:r w:rsidR="00D15C9C">
        <w:t>.</w:t>
      </w:r>
      <w:r w:rsidR="00060602" w:rsidRPr="0006060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07C50" w:rsidRDefault="00207C50" w:rsidP="00F836A2">
      <w:r>
        <w:t xml:space="preserve">An interview with the parents/carers and individual children may be arranged prior to child care service registration. A variety of questions may be asked for the purpose of establishing the children’s cultural identity and identifying the need for any service adjustments or modifications. Parents may speak about practices which are commonly accepted within their cultures. As an example, it might be accepted that babies will be rocked gently to sleep or that young children will be told traditional stories to shape their identity. It might also be expected that children will remain with their families for certain portions of the day or that they will participate in cultural ceremonies. You shouldn’t reject such practices or claim that they are wrong. </w:t>
      </w:r>
    </w:p>
    <w:p w:rsidR="00830250" w:rsidRDefault="00060602" w:rsidP="00F836A2">
      <w:r>
        <w:rPr>
          <w:noProof/>
        </w:rPr>
        <w:drawing>
          <wp:anchor distT="0" distB="0" distL="114300" distR="114300" simplePos="0" relativeHeight="251796480" behindDoc="1" locked="0" layoutInCell="1" allowOverlap="1" wp14:anchorId="660D1FA3" wp14:editId="2083A27C">
            <wp:simplePos x="0" y="0"/>
            <wp:positionH relativeFrom="column">
              <wp:posOffset>4084955</wp:posOffset>
            </wp:positionH>
            <wp:positionV relativeFrom="paragraph">
              <wp:posOffset>1049020</wp:posOffset>
            </wp:positionV>
            <wp:extent cx="1840230" cy="1840230"/>
            <wp:effectExtent l="0" t="0" r="0" b="7620"/>
            <wp:wrapTight wrapText="bothSides">
              <wp:wrapPolygon edited="0">
                <wp:start x="4248" y="0"/>
                <wp:lineTo x="1342" y="3578"/>
                <wp:lineTo x="1565" y="8944"/>
                <wp:lineTo x="1789" y="10286"/>
                <wp:lineTo x="2460" y="13193"/>
                <wp:lineTo x="6484" y="14534"/>
                <wp:lineTo x="12522" y="14534"/>
                <wp:lineTo x="17441" y="18112"/>
                <wp:lineTo x="13863" y="20571"/>
                <wp:lineTo x="12969" y="21466"/>
                <wp:lineTo x="16994" y="21466"/>
                <wp:lineTo x="17665" y="21242"/>
                <wp:lineTo x="20124" y="18783"/>
                <wp:lineTo x="20124" y="16770"/>
                <wp:lineTo x="14758" y="10957"/>
                <wp:lineTo x="13640" y="8497"/>
                <wp:lineTo x="12522" y="4919"/>
                <wp:lineTo x="12075" y="3801"/>
                <wp:lineTo x="8720" y="0"/>
                <wp:lineTo x="4248" y="0"/>
              </wp:wrapPolygon>
            </wp:wrapTight>
            <wp:docPr id="50" name="Picture 50" descr="C:\Users\Tom\Pictures\magnify_people_diversity_400_clr_166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Pictures\magnify_people_diversity_400_clr_166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023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830250">
        <w:t xml:space="preserve">Important information about children’s cultural identities </w:t>
      </w:r>
      <w:r w:rsidR="00D15C9C">
        <w:t>may</w:t>
      </w:r>
      <w:r w:rsidR="00830250">
        <w:t xml:space="preserve"> also be shared by the representatives of local communities. Such representatives may tell stories about key developments which have </w:t>
      </w:r>
      <w:r w:rsidR="00B022A0">
        <w:t>impacted their culture</w:t>
      </w:r>
      <w:r w:rsidR="00830250">
        <w:t xml:space="preserve">. They may also share information about local services and interactions with specific children. </w:t>
      </w:r>
      <w:r w:rsidR="00B26A98">
        <w:t>The respected elders of Aboriginal and Torres Strait Island communities may be able to share valuable information about cultural identities.</w:t>
      </w:r>
    </w:p>
    <w:p w:rsidR="00DB5EB1" w:rsidRPr="002462D5" w:rsidRDefault="00DB5EB1" w:rsidP="002462D5">
      <w:r w:rsidRPr="00F836A2">
        <w:rPr>
          <w:u w:val="single"/>
        </w:rPr>
        <w:br w:type="page"/>
      </w:r>
    </w:p>
    <w:p w:rsidR="000A3826" w:rsidRDefault="000A3826" w:rsidP="000A3826">
      <w:pPr>
        <w:pStyle w:val="Heading3"/>
      </w:pPr>
      <w:bookmarkStart w:id="32" w:name="_Toc477333706"/>
      <w:r>
        <w:rPr>
          <w:noProof/>
        </w:rPr>
        <w:lastRenderedPageBreak/>
        <w:drawing>
          <wp:anchor distT="0" distB="0" distL="114300" distR="114300" simplePos="0" relativeHeight="251697152" behindDoc="1" locked="0" layoutInCell="1" allowOverlap="1" wp14:anchorId="5880E8FF" wp14:editId="6477732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060602">
        <w:t>2A</w:t>
      </w:r>
      <w:bookmarkEnd w:id="32"/>
    </w:p>
    <w:p w:rsidR="007C6DB8" w:rsidRPr="000A3826" w:rsidRDefault="007C6DB8" w:rsidP="000A3826">
      <w:pPr>
        <w:rPr>
          <w:rFonts w:cstheme="majorBidi"/>
          <w:b/>
          <w:bCs/>
          <w:sz w:val="26"/>
          <w:szCs w:val="26"/>
        </w:rPr>
      </w:pPr>
      <w:r>
        <w:br w:type="page"/>
      </w:r>
    </w:p>
    <w:p w:rsidR="00BF5F88" w:rsidRPr="006E5817" w:rsidRDefault="00BF5F88" w:rsidP="00BF5F88">
      <w:pPr>
        <w:pStyle w:val="Heading2"/>
        <w:spacing w:after="240"/>
      </w:pPr>
      <w:bookmarkStart w:id="33" w:name="_Toc477333707"/>
      <w:r w:rsidRPr="006E5817">
        <w:lastRenderedPageBreak/>
        <w:t>2</w:t>
      </w:r>
      <w:r w:rsidRPr="00D51B64">
        <w:t xml:space="preserve">.2 – Critically </w:t>
      </w:r>
      <w:r w:rsidRPr="003262A5">
        <w:rPr>
          <w:noProof/>
        </w:rPr>
        <w:t>analyse</w:t>
      </w:r>
      <w:r w:rsidRPr="00D51B64">
        <w:t xml:space="preserve"> relationships, </w:t>
      </w:r>
      <w:r w:rsidRPr="003262A5">
        <w:rPr>
          <w:noProof/>
        </w:rPr>
        <w:t>curriculum</w:t>
      </w:r>
      <w:r w:rsidRPr="00D51B64">
        <w:t xml:space="preserve"> and activities</w:t>
      </w:r>
      <w:bookmarkEnd w:id="33"/>
    </w:p>
    <w:p w:rsidR="003D2B60" w:rsidRDefault="003D2B60" w:rsidP="003D2B60">
      <w:pPr>
        <w:pStyle w:val="BoldBulTight0"/>
      </w:pPr>
      <w:r>
        <w:t>By the end of this chapter, the learner should be able to:</w:t>
      </w:r>
    </w:p>
    <w:p w:rsidR="00691884" w:rsidRPr="000F52C4" w:rsidRDefault="000F52C4" w:rsidP="000F52C4">
      <w:pPr>
        <w:pStyle w:val="Bullets"/>
      </w:pPr>
      <w:r>
        <w:t xml:space="preserve">Engage in reflective practice, </w:t>
      </w:r>
      <w:r w:rsidRPr="003262A5">
        <w:rPr>
          <w:noProof/>
        </w:rPr>
        <w:t>analysing</w:t>
      </w:r>
      <w:r>
        <w:t xml:space="preserve"> relationships, curriculum, and activities, for the purpose of identifying improvements that can be made for improved cultural engagement.</w:t>
      </w:r>
    </w:p>
    <w:p w:rsidR="00D06465" w:rsidRDefault="00D06465" w:rsidP="00D06465">
      <w:pPr>
        <w:pStyle w:val="Heading3"/>
      </w:pPr>
      <w:bookmarkStart w:id="34" w:name="_Toc477333708"/>
      <w:r>
        <w:t>Engaging in reflective practice</w:t>
      </w:r>
      <w:bookmarkEnd w:id="34"/>
    </w:p>
    <w:p w:rsidR="004E1E47" w:rsidRDefault="00B26A98" w:rsidP="00EA481B">
      <w:r w:rsidRPr="0059112F">
        <w:rPr>
          <w:noProof/>
        </w:rPr>
        <w:t>The Early Years Learning Framework for Australia emphasises</w:t>
      </w:r>
      <w:r w:rsidRPr="00EA481B">
        <w:t xml:space="preserve"> the need for educators to “</w:t>
      </w:r>
      <w:r w:rsidRPr="0059112F">
        <w:rPr>
          <w:noProof/>
        </w:rPr>
        <w:t>examine what hap</w:t>
      </w:r>
      <w:r w:rsidR="00EA481B" w:rsidRPr="0059112F">
        <w:rPr>
          <w:noProof/>
        </w:rPr>
        <w:t>pens in their settings and refl</w:t>
      </w:r>
      <w:r w:rsidRPr="0059112F">
        <w:rPr>
          <w:noProof/>
        </w:rPr>
        <w:t>ect on what they might change.</w:t>
      </w:r>
      <w:r w:rsidR="00EA481B" w:rsidRPr="00EA481B">
        <w:t>”</w:t>
      </w:r>
      <w:r w:rsidRPr="00EA481B">
        <w:t xml:space="preserve"> </w:t>
      </w:r>
      <w:r w:rsidR="00EA481B">
        <w:t xml:space="preserve">This statement may be considered in terms of the relationships with children, aspects of the curriculum, and activities. </w:t>
      </w:r>
      <w:r w:rsidR="00EB34A4">
        <w:t xml:space="preserve">It is important </w:t>
      </w:r>
      <w:r w:rsidR="00B32C63">
        <w:t xml:space="preserve">to </w:t>
      </w:r>
      <w:r w:rsidR="00EB34A4">
        <w:t>consider which aspects are working effectively and which could be changed for improved engagement and learning outcomes.</w:t>
      </w:r>
      <w:r w:rsidR="007E144C">
        <w:t xml:space="preserve"> You should spend time reviewing your professional practices</w:t>
      </w:r>
      <w:r w:rsidR="00D06465">
        <w:t xml:space="preserve"> and</w:t>
      </w:r>
      <w:r w:rsidR="007E144C">
        <w:t xml:space="preserve"> developing plans for improvement. Such plans should be implemented in accordance with </w:t>
      </w:r>
      <w:r w:rsidR="007E144C" w:rsidRPr="003262A5">
        <w:rPr>
          <w:noProof/>
        </w:rPr>
        <w:t>organisational</w:t>
      </w:r>
      <w:r w:rsidR="007E144C">
        <w:t xml:space="preserve"> </w:t>
      </w:r>
      <w:r w:rsidR="007E144C" w:rsidRPr="00663750">
        <w:rPr>
          <w:noProof/>
        </w:rPr>
        <w:t>requirements</w:t>
      </w:r>
      <w:r w:rsidR="007E144C">
        <w:t xml:space="preserve"> and the process of professional reflection should </w:t>
      </w:r>
      <w:r w:rsidR="00D06465">
        <w:t>be continuous</w:t>
      </w:r>
      <w:r w:rsidR="007E144C">
        <w:t>.</w:t>
      </w:r>
    </w:p>
    <w:p w:rsidR="00EB34A4" w:rsidRPr="0059112F" w:rsidRDefault="00327713" w:rsidP="00327713">
      <w:pPr>
        <w:pStyle w:val="BoldBulTight0"/>
        <w:rPr>
          <w:noProof/>
        </w:rPr>
      </w:pPr>
      <w:r>
        <w:t xml:space="preserve">According to the early years learning framework for Australia </w:t>
      </w:r>
      <w:r w:rsidRPr="0059112F">
        <w:rPr>
          <w:noProof/>
        </w:rPr>
        <w:t>reflective practice means:</w:t>
      </w:r>
    </w:p>
    <w:p w:rsidR="00327713" w:rsidRPr="0059112F" w:rsidRDefault="00327713" w:rsidP="00327713">
      <w:pPr>
        <w:pStyle w:val="Bullets"/>
        <w:rPr>
          <w:noProof/>
        </w:rPr>
      </w:pPr>
      <w:r w:rsidRPr="0059112F">
        <w:rPr>
          <w:noProof/>
        </w:rPr>
        <w:t>Thinking deeply about an interest, issue, event, or practice from different perspectives</w:t>
      </w:r>
    </w:p>
    <w:p w:rsidR="00327713" w:rsidRPr="0059112F" w:rsidRDefault="00327713" w:rsidP="00327713">
      <w:pPr>
        <w:pStyle w:val="Bullets"/>
      </w:pPr>
      <w:r w:rsidRPr="0059112F">
        <w:t>Being honest about all aspects of practice including elements that are positive and those that are of concern</w:t>
      </w:r>
    </w:p>
    <w:p w:rsidR="00327713" w:rsidRPr="0059112F" w:rsidRDefault="00327713" w:rsidP="00327713">
      <w:pPr>
        <w:pStyle w:val="Bullets"/>
      </w:pPr>
      <w:r w:rsidRPr="0059112F">
        <w:t>Monitoring pedagogy and curriculum as part of a cycle of continuous improvement</w:t>
      </w:r>
    </w:p>
    <w:p w:rsidR="00327713" w:rsidRPr="0059112F" w:rsidRDefault="00327713" w:rsidP="00327713">
      <w:pPr>
        <w:pStyle w:val="Bullets"/>
      </w:pPr>
      <w:r w:rsidRPr="0059112F">
        <w:t>Listening to and learning from others</w:t>
      </w:r>
    </w:p>
    <w:p w:rsidR="00327713" w:rsidRPr="00327713" w:rsidRDefault="00327713" w:rsidP="00327713">
      <w:pPr>
        <w:pStyle w:val="Bullets"/>
      </w:pPr>
      <w:r w:rsidRPr="0059112F">
        <w:t>Engaging in an ongoing process and not a ‘one-off’ activity.</w:t>
      </w:r>
    </w:p>
    <w:p w:rsidR="00327713" w:rsidRPr="00327713" w:rsidRDefault="00327713" w:rsidP="00327713">
      <w:pPr>
        <w:rPr>
          <w:b/>
        </w:rPr>
      </w:pPr>
      <w:r w:rsidRPr="00327713">
        <w:rPr>
          <w:b/>
        </w:rPr>
        <w:t>Source – The Spoke - Reflective Practice: Making a commitment to ongoing learning:</w:t>
      </w:r>
    </w:p>
    <w:p w:rsidR="00327713" w:rsidRDefault="008430A4" w:rsidP="00327713">
      <w:hyperlink r:id="rId21" w:history="1">
        <w:r w:rsidR="00327713" w:rsidRPr="00B30B73">
          <w:rPr>
            <w:rStyle w:val="Hyperlink"/>
          </w:rPr>
          <w:t>http://thespoke.earlychildhoodaustralia.org.au/reflective-practice-making-commitment-ongoing-learning/</w:t>
        </w:r>
      </w:hyperlink>
    </w:p>
    <w:p w:rsidR="00C85B16" w:rsidRPr="00C85B16" w:rsidRDefault="00AE6E63" w:rsidP="00C85B16">
      <w:pPr>
        <w:pStyle w:val="BoldBulTight0"/>
        <w:rPr>
          <w:u w:val="single"/>
        </w:rPr>
      </w:pPr>
      <w:r>
        <w:rPr>
          <w:noProof/>
        </w:rPr>
        <w:drawing>
          <wp:anchor distT="0" distB="0" distL="114300" distR="114300" simplePos="0" relativeHeight="251797504" behindDoc="1" locked="0" layoutInCell="1" allowOverlap="1" wp14:anchorId="19C0A24B" wp14:editId="0E1EC4F5">
            <wp:simplePos x="0" y="0"/>
            <wp:positionH relativeFrom="column">
              <wp:posOffset>3704590</wp:posOffset>
            </wp:positionH>
            <wp:positionV relativeFrom="paragraph">
              <wp:posOffset>19685</wp:posOffset>
            </wp:positionV>
            <wp:extent cx="2350770" cy="2058035"/>
            <wp:effectExtent l="0" t="0" r="0" b="0"/>
            <wp:wrapTight wrapText="bothSides">
              <wp:wrapPolygon edited="0">
                <wp:start x="7352" y="0"/>
                <wp:lineTo x="6301" y="800"/>
                <wp:lineTo x="5601" y="1999"/>
                <wp:lineTo x="5776" y="3399"/>
                <wp:lineTo x="4376" y="6598"/>
                <wp:lineTo x="2451" y="6998"/>
                <wp:lineTo x="1225" y="8197"/>
                <wp:lineTo x="1225" y="9797"/>
                <wp:lineTo x="2801" y="12996"/>
                <wp:lineTo x="1050" y="16195"/>
                <wp:lineTo x="3151" y="19394"/>
                <wp:lineTo x="3851" y="21393"/>
                <wp:lineTo x="4026" y="21393"/>
                <wp:lineTo x="15929" y="21393"/>
                <wp:lineTo x="16279" y="21393"/>
                <wp:lineTo x="18379" y="19394"/>
                <wp:lineTo x="19955" y="16795"/>
                <wp:lineTo x="19955" y="15195"/>
                <wp:lineTo x="18379" y="13596"/>
                <wp:lineTo x="16629" y="12996"/>
                <wp:lineTo x="16279" y="9797"/>
                <wp:lineTo x="17679" y="6598"/>
                <wp:lineTo x="17679" y="4599"/>
                <wp:lineTo x="16804" y="3399"/>
                <wp:lineTo x="8227" y="0"/>
                <wp:lineTo x="7352" y="0"/>
              </wp:wrapPolygon>
            </wp:wrapTight>
            <wp:docPr id="51" name="Picture 51" descr="C:\Users\Tom\Pictures\children_school_study_earth_400_clr_9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Pictures\children_school_study_earth_400_clr_903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50770" cy="2058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85B16" w:rsidRPr="00C85B16">
        <w:rPr>
          <w:u w:val="single"/>
        </w:rPr>
        <w:t>Relationships</w:t>
      </w:r>
    </w:p>
    <w:p w:rsidR="005D6175" w:rsidRDefault="005D6175" w:rsidP="00EB34A4">
      <w:r>
        <w:t xml:space="preserve">Time should be spent reflecting on the nature of relationships with children from diverse cultural backgrounds. You should consider the effectiveness of communication and engagement of such children. It will also be necessary to reflect upon the relationships that have developed among the children’s peer group. </w:t>
      </w:r>
      <w:r w:rsidRPr="00663750">
        <w:rPr>
          <w:noProof/>
        </w:rPr>
        <w:t>Ideally</w:t>
      </w:r>
      <w:r w:rsidR="00663750">
        <w:rPr>
          <w:noProof/>
        </w:rPr>
        <w:t>,</w:t>
      </w:r>
      <w:r>
        <w:t xml:space="preserve"> the children will have been integrated and been provided with regular opportunities for developing confidence. However, you might identify the need for additional activities in order to ensure a greater sense of inclusion.</w:t>
      </w:r>
      <w:r w:rsidR="00AE6E63" w:rsidRPr="00AE6E6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85B16" w:rsidRPr="00C85B16" w:rsidRDefault="00C85B16" w:rsidP="00C85B16">
      <w:pPr>
        <w:pStyle w:val="BoldBulTight0"/>
        <w:rPr>
          <w:u w:val="single"/>
        </w:rPr>
      </w:pPr>
      <w:r w:rsidRPr="00C85B16">
        <w:rPr>
          <w:u w:val="single"/>
        </w:rPr>
        <w:t>Curriculum</w:t>
      </w:r>
    </w:p>
    <w:p w:rsidR="00EB34A4" w:rsidRDefault="00EB34A4" w:rsidP="00EB34A4">
      <w:r>
        <w:t xml:space="preserve">You should consider the curriculum and the ways in which it relates to the children’s cultural identities. </w:t>
      </w:r>
      <w:r w:rsidR="00D06465">
        <w:t>It might be necessary</w:t>
      </w:r>
      <w:r>
        <w:t xml:space="preserve"> to expand the provision of information to include children from different cultures. </w:t>
      </w:r>
      <w:r>
        <w:lastRenderedPageBreak/>
        <w:t xml:space="preserve">There may be some elements of the curriculum which conflict with the beliefs and attitudes which are promoted by families and community groups. </w:t>
      </w:r>
      <w:r w:rsidR="005D6175">
        <w:t>You might identify the need to</w:t>
      </w:r>
      <w:r>
        <w:t xml:space="preserve"> alter or discard such elements for the children’s continued engagement. </w:t>
      </w:r>
      <w:r w:rsidR="00CE6377">
        <w:t xml:space="preserve">You might also have to expand the curriculum to include lessons about cultural groups such as the Australian aborigines or Torres Strait Islanders. </w:t>
      </w:r>
    </w:p>
    <w:p w:rsidR="00696041" w:rsidRDefault="00696041" w:rsidP="00696041">
      <w:pPr>
        <w:pStyle w:val="BoldBulTight0"/>
      </w:pPr>
      <w:r>
        <w:t xml:space="preserve">Early </w:t>
      </w:r>
      <w:proofErr w:type="gramStart"/>
      <w:r>
        <w:t>years</w:t>
      </w:r>
      <w:proofErr w:type="gramEnd"/>
      <w:r>
        <w:t xml:space="preserve"> curriculum materials provided by the Queensland Government </w:t>
      </w:r>
      <w:r w:rsidRPr="003262A5">
        <w:rPr>
          <w:noProof/>
        </w:rPr>
        <w:t>emphasise</w:t>
      </w:r>
      <w:r>
        <w:t xml:space="preserve"> that key components of an effective curriculum include:</w:t>
      </w:r>
    </w:p>
    <w:p w:rsidR="00696041" w:rsidRDefault="00696041" w:rsidP="008935E9">
      <w:pPr>
        <w:pStyle w:val="Bullets"/>
        <w:spacing w:after="160"/>
        <w:ind w:hanging="357"/>
      </w:pPr>
      <w:r>
        <w:t>Intellectual quality</w:t>
      </w:r>
    </w:p>
    <w:p w:rsidR="00696041" w:rsidRDefault="00696041" w:rsidP="008935E9">
      <w:pPr>
        <w:pStyle w:val="Bullets2"/>
        <w:spacing w:after="160"/>
        <w:ind w:hanging="357"/>
      </w:pPr>
      <w:r>
        <w:t xml:space="preserve">high order thinking </w:t>
      </w:r>
    </w:p>
    <w:p w:rsidR="00696041" w:rsidRDefault="00696041" w:rsidP="008935E9">
      <w:pPr>
        <w:pStyle w:val="Bullets2"/>
        <w:spacing w:after="160"/>
        <w:ind w:hanging="357"/>
      </w:pPr>
      <w:r>
        <w:t xml:space="preserve">deep knowledge </w:t>
      </w:r>
    </w:p>
    <w:p w:rsidR="00696041" w:rsidRDefault="00696041" w:rsidP="008935E9">
      <w:pPr>
        <w:pStyle w:val="Bullets2"/>
        <w:spacing w:after="160"/>
        <w:ind w:hanging="357"/>
      </w:pPr>
      <w:r>
        <w:t xml:space="preserve">deep understanding </w:t>
      </w:r>
    </w:p>
    <w:p w:rsidR="00696041" w:rsidRDefault="008935E9" w:rsidP="008935E9">
      <w:pPr>
        <w:pStyle w:val="Bullets2"/>
        <w:spacing w:after="160"/>
        <w:ind w:hanging="357"/>
      </w:pPr>
      <w:r>
        <w:rPr>
          <w:noProof/>
        </w:rPr>
        <w:drawing>
          <wp:anchor distT="0" distB="0" distL="114300" distR="114300" simplePos="0" relativeHeight="251810816" behindDoc="1" locked="0" layoutInCell="1" allowOverlap="1" wp14:anchorId="29213F63" wp14:editId="7B899473">
            <wp:simplePos x="0" y="0"/>
            <wp:positionH relativeFrom="column">
              <wp:posOffset>3115310</wp:posOffset>
            </wp:positionH>
            <wp:positionV relativeFrom="paragraph">
              <wp:posOffset>282575</wp:posOffset>
            </wp:positionV>
            <wp:extent cx="3023235" cy="3455670"/>
            <wp:effectExtent l="0" t="0" r="0" b="0"/>
            <wp:wrapTight wrapText="bothSides">
              <wp:wrapPolygon edited="0">
                <wp:start x="13066" y="357"/>
                <wp:lineTo x="12250" y="1310"/>
                <wp:lineTo x="11977" y="1786"/>
                <wp:lineTo x="12113" y="2739"/>
                <wp:lineTo x="12794" y="4406"/>
                <wp:lineTo x="11705" y="6311"/>
                <wp:lineTo x="8439" y="6787"/>
                <wp:lineTo x="7078" y="7383"/>
                <wp:lineTo x="6397" y="13813"/>
                <wp:lineTo x="5172" y="15003"/>
                <wp:lineTo x="4900" y="15361"/>
                <wp:lineTo x="4900" y="15837"/>
                <wp:lineTo x="3267" y="16194"/>
                <wp:lineTo x="953" y="17385"/>
                <wp:lineTo x="681" y="19885"/>
                <wp:lineTo x="1905" y="21314"/>
                <wp:lineTo x="2178" y="21433"/>
                <wp:lineTo x="5444" y="21433"/>
                <wp:lineTo x="9119" y="21314"/>
                <wp:lineTo x="10888" y="20719"/>
                <wp:lineTo x="11025" y="19647"/>
                <wp:lineTo x="17558" y="17861"/>
                <wp:lineTo x="20008" y="17385"/>
                <wp:lineTo x="20008" y="16313"/>
                <wp:lineTo x="17422" y="15837"/>
                <wp:lineTo x="17013" y="13932"/>
                <wp:lineTo x="18510" y="12384"/>
                <wp:lineTo x="19463" y="12026"/>
                <wp:lineTo x="20280" y="11074"/>
                <wp:lineTo x="20416" y="10002"/>
                <wp:lineTo x="18510" y="9169"/>
                <wp:lineTo x="16197" y="8216"/>
                <wp:lineTo x="15924" y="6311"/>
                <wp:lineTo x="15380" y="4406"/>
                <wp:lineTo x="15788" y="2024"/>
                <wp:lineTo x="15108" y="1072"/>
                <wp:lineTo x="14427" y="357"/>
                <wp:lineTo x="13066" y="357"/>
              </wp:wrapPolygon>
            </wp:wrapTight>
            <wp:docPr id="30" name="Picture 30" descr="C:\Users\Tom\Pictures\up_books_teacher_400_clr_184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up_books_teacher_400_clr_1849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23235" cy="3455670"/>
                    </a:xfrm>
                    <a:prstGeom prst="rect">
                      <a:avLst/>
                    </a:prstGeom>
                    <a:noFill/>
                    <a:ln>
                      <a:noFill/>
                    </a:ln>
                  </pic:spPr>
                </pic:pic>
              </a:graphicData>
            </a:graphic>
            <wp14:sizeRelH relativeFrom="page">
              <wp14:pctWidth>0</wp14:pctWidth>
            </wp14:sizeRelH>
            <wp14:sizeRelV relativeFrom="page">
              <wp14:pctHeight>0</wp14:pctHeight>
            </wp14:sizeRelV>
          </wp:anchor>
        </w:drawing>
      </w:r>
      <w:r w:rsidR="00696041">
        <w:t xml:space="preserve">substantive conversation </w:t>
      </w:r>
    </w:p>
    <w:p w:rsidR="00696041" w:rsidRDefault="00696041" w:rsidP="008935E9">
      <w:pPr>
        <w:pStyle w:val="Bullets2"/>
        <w:spacing w:after="160"/>
        <w:ind w:hanging="357"/>
      </w:pPr>
      <w:r>
        <w:t xml:space="preserve">problematic knowledge </w:t>
      </w:r>
    </w:p>
    <w:p w:rsidR="00696041" w:rsidRDefault="00696041" w:rsidP="008935E9">
      <w:pPr>
        <w:pStyle w:val="Bullets2"/>
        <w:spacing w:after="160"/>
        <w:ind w:hanging="357"/>
      </w:pPr>
      <w:r>
        <w:t>meta-language</w:t>
      </w:r>
    </w:p>
    <w:p w:rsidR="00696041" w:rsidRDefault="00696041" w:rsidP="008935E9">
      <w:pPr>
        <w:pStyle w:val="Bullets"/>
        <w:spacing w:after="160"/>
        <w:ind w:hanging="357"/>
      </w:pPr>
      <w:r>
        <w:t>Supportive classroom environment</w:t>
      </w:r>
    </w:p>
    <w:p w:rsidR="00696041" w:rsidRDefault="00696041" w:rsidP="008935E9">
      <w:pPr>
        <w:pStyle w:val="Bullets2"/>
        <w:spacing w:after="160"/>
        <w:ind w:hanging="357"/>
      </w:pPr>
      <w:r>
        <w:t xml:space="preserve">child direction </w:t>
      </w:r>
    </w:p>
    <w:p w:rsidR="00696041" w:rsidRDefault="00696041" w:rsidP="008935E9">
      <w:pPr>
        <w:pStyle w:val="Bullets2"/>
        <w:spacing w:after="160"/>
        <w:ind w:hanging="357"/>
      </w:pPr>
      <w:r>
        <w:t xml:space="preserve">social support </w:t>
      </w:r>
    </w:p>
    <w:p w:rsidR="00696041" w:rsidRDefault="00696041" w:rsidP="008935E9">
      <w:pPr>
        <w:pStyle w:val="Bullets2"/>
        <w:spacing w:after="160"/>
        <w:ind w:hanging="357"/>
      </w:pPr>
      <w:r>
        <w:t xml:space="preserve">active engagement </w:t>
      </w:r>
    </w:p>
    <w:p w:rsidR="00696041" w:rsidRDefault="00696041" w:rsidP="008935E9">
      <w:pPr>
        <w:pStyle w:val="Bullets2"/>
        <w:spacing w:after="160"/>
        <w:ind w:hanging="357"/>
      </w:pPr>
      <w:r>
        <w:t xml:space="preserve">co-construction of learning </w:t>
      </w:r>
    </w:p>
    <w:p w:rsidR="00696041" w:rsidRDefault="00696041" w:rsidP="008935E9">
      <w:pPr>
        <w:pStyle w:val="Bullets2"/>
        <w:spacing w:after="160"/>
        <w:ind w:hanging="357"/>
      </w:pPr>
      <w:r>
        <w:t>self-regulation</w:t>
      </w:r>
    </w:p>
    <w:p w:rsidR="00696041" w:rsidRDefault="00696041" w:rsidP="008935E9">
      <w:pPr>
        <w:pStyle w:val="Bullets"/>
        <w:spacing w:after="160"/>
        <w:ind w:hanging="357"/>
      </w:pPr>
      <w:r>
        <w:t>Engagement with difference</w:t>
      </w:r>
    </w:p>
    <w:p w:rsidR="00696041" w:rsidRDefault="00696041" w:rsidP="008935E9">
      <w:pPr>
        <w:pStyle w:val="Bullets2"/>
        <w:spacing w:after="160"/>
        <w:ind w:hanging="357"/>
      </w:pPr>
      <w:r>
        <w:t xml:space="preserve">cultural knowledge </w:t>
      </w:r>
    </w:p>
    <w:p w:rsidR="003C72F6" w:rsidRDefault="003C72F6" w:rsidP="008935E9">
      <w:pPr>
        <w:pStyle w:val="Bullets2"/>
        <w:spacing w:after="160"/>
        <w:ind w:hanging="357"/>
      </w:pPr>
      <w:r>
        <w:t xml:space="preserve">inclusivity </w:t>
      </w:r>
    </w:p>
    <w:p w:rsidR="00696041" w:rsidRDefault="00696041" w:rsidP="008935E9">
      <w:pPr>
        <w:pStyle w:val="Bullets2"/>
        <w:spacing w:after="160"/>
        <w:ind w:hanging="357"/>
      </w:pPr>
      <w:r>
        <w:t xml:space="preserve">narrative </w:t>
      </w:r>
    </w:p>
    <w:p w:rsidR="00696041" w:rsidRDefault="00696041" w:rsidP="008935E9">
      <w:pPr>
        <w:pStyle w:val="Bullets2"/>
        <w:spacing w:after="160"/>
        <w:ind w:hanging="357"/>
      </w:pPr>
      <w:r>
        <w:t xml:space="preserve">group identity </w:t>
      </w:r>
    </w:p>
    <w:p w:rsidR="00696041" w:rsidRDefault="00696041" w:rsidP="008935E9">
      <w:pPr>
        <w:pStyle w:val="Bullets2"/>
        <w:spacing w:after="160"/>
        <w:ind w:hanging="357"/>
      </w:pPr>
      <w:r>
        <w:t>active citizenship</w:t>
      </w:r>
    </w:p>
    <w:p w:rsidR="00696041" w:rsidRDefault="00696041" w:rsidP="008935E9">
      <w:pPr>
        <w:pStyle w:val="Bullets"/>
        <w:spacing w:after="160"/>
        <w:ind w:hanging="357"/>
      </w:pPr>
      <w:r>
        <w:t>Connectedness</w:t>
      </w:r>
    </w:p>
    <w:p w:rsidR="00696041" w:rsidRDefault="00696041" w:rsidP="008935E9">
      <w:pPr>
        <w:pStyle w:val="Bullets2"/>
        <w:spacing w:after="160"/>
        <w:ind w:hanging="357"/>
      </w:pPr>
      <w:r>
        <w:t xml:space="preserve">knowledge integration </w:t>
      </w:r>
    </w:p>
    <w:p w:rsidR="00696041" w:rsidRDefault="00696041" w:rsidP="008935E9">
      <w:pPr>
        <w:pStyle w:val="Bullets2"/>
        <w:spacing w:after="160"/>
        <w:ind w:hanging="357"/>
      </w:pPr>
      <w:r>
        <w:t xml:space="preserve">background knowledge </w:t>
      </w:r>
    </w:p>
    <w:p w:rsidR="00696041" w:rsidRDefault="00696041" w:rsidP="008935E9">
      <w:pPr>
        <w:pStyle w:val="Bullets2"/>
        <w:spacing w:after="160"/>
        <w:ind w:hanging="357"/>
      </w:pPr>
      <w:r>
        <w:t>connectedness beyond</w:t>
      </w:r>
      <w:r w:rsidR="003262A5">
        <w:t xml:space="preserve"> the</w:t>
      </w:r>
      <w:r>
        <w:t xml:space="preserve"> </w:t>
      </w:r>
      <w:r w:rsidRPr="003262A5">
        <w:rPr>
          <w:noProof/>
        </w:rPr>
        <w:t>classroom</w:t>
      </w:r>
      <w:r>
        <w:t xml:space="preserve"> </w:t>
      </w:r>
    </w:p>
    <w:p w:rsidR="00696041" w:rsidRDefault="00696041" w:rsidP="008935E9">
      <w:pPr>
        <w:pStyle w:val="Bullets2"/>
        <w:spacing w:after="160"/>
        <w:ind w:hanging="357"/>
      </w:pPr>
      <w:proofErr w:type="gramStart"/>
      <w:r>
        <w:t>problem-based</w:t>
      </w:r>
      <w:proofErr w:type="gramEnd"/>
      <w:r>
        <w:t xml:space="preserve"> curriculum.</w:t>
      </w:r>
    </w:p>
    <w:p w:rsidR="008935E9" w:rsidRDefault="008935E9">
      <w:pPr>
        <w:spacing w:after="0" w:line="240" w:lineRule="auto"/>
        <w:rPr>
          <w:b/>
          <w:u w:val="single"/>
        </w:rPr>
      </w:pPr>
      <w:r>
        <w:rPr>
          <w:u w:val="single"/>
        </w:rPr>
        <w:br w:type="page"/>
      </w:r>
    </w:p>
    <w:p w:rsidR="00C85B16" w:rsidRPr="00C85B16" w:rsidRDefault="00C85B16" w:rsidP="00C85B16">
      <w:pPr>
        <w:pStyle w:val="BoldBulTight0"/>
        <w:rPr>
          <w:u w:val="single"/>
        </w:rPr>
      </w:pPr>
      <w:r w:rsidRPr="00C85B16">
        <w:rPr>
          <w:u w:val="single"/>
        </w:rPr>
        <w:lastRenderedPageBreak/>
        <w:t>Activities</w:t>
      </w:r>
    </w:p>
    <w:p w:rsidR="000D7712" w:rsidRDefault="000D7712" w:rsidP="00EB34A4">
      <w:r>
        <w:t xml:space="preserve">All of the activities arranged within your child care or education </w:t>
      </w:r>
      <w:r w:rsidRPr="003262A5">
        <w:rPr>
          <w:noProof/>
        </w:rPr>
        <w:t>centre</w:t>
      </w:r>
      <w:r>
        <w:t xml:space="preserve"> should be culturally appropriate. You might have to provide learning materials in a range of languages to ensure the inclusion of children from different cultures. </w:t>
      </w:r>
      <w:r w:rsidR="00DF2795">
        <w:t xml:space="preserve">It might also be necessary to exclude aspects of activities which don’t fit in </w:t>
      </w:r>
      <w:r w:rsidR="00030756">
        <w:t>with</w:t>
      </w:r>
      <w:r w:rsidR="00DF2795">
        <w:t xml:space="preserve"> the children’s culture. </w:t>
      </w:r>
    </w:p>
    <w:p w:rsidR="00030756" w:rsidRDefault="00030756" w:rsidP="00EB34A4">
      <w:r>
        <w:t>Educators may be provided with the opportunity to attend courses and workshops for the deve</w:t>
      </w:r>
      <w:r w:rsidR="005D6175">
        <w:t xml:space="preserve">lopment of increased cultural </w:t>
      </w:r>
      <w:r>
        <w:t xml:space="preserve">awareness. </w:t>
      </w:r>
      <w:r w:rsidRPr="00663750">
        <w:rPr>
          <w:noProof/>
        </w:rPr>
        <w:t>Ideally</w:t>
      </w:r>
      <w:r w:rsidR="00663750">
        <w:rPr>
          <w:noProof/>
        </w:rPr>
        <w:t>,</w:t>
      </w:r>
      <w:r>
        <w:t xml:space="preserve"> these courses and workshops will outline strategies which can be adopted for increased engagement. The educators should be encouraged to collect and review any information provided for the implementation of improved practices. </w:t>
      </w:r>
    </w:p>
    <w:p w:rsidR="005D6175" w:rsidRDefault="005D6175">
      <w:pPr>
        <w:spacing w:after="0" w:line="240" w:lineRule="auto"/>
        <w:rPr>
          <w:rFonts w:cstheme="majorBidi"/>
          <w:b/>
          <w:bCs/>
          <w:sz w:val="26"/>
          <w:szCs w:val="26"/>
        </w:rPr>
      </w:pPr>
      <w:r>
        <w:br w:type="page"/>
      </w:r>
    </w:p>
    <w:p w:rsidR="00BF5F88" w:rsidRDefault="00BF5F88" w:rsidP="00BF5F88">
      <w:pPr>
        <w:pStyle w:val="Heading3"/>
      </w:pPr>
      <w:bookmarkStart w:id="35" w:name="_Toc477333709"/>
      <w:r>
        <w:rPr>
          <w:noProof/>
        </w:rPr>
        <w:lastRenderedPageBreak/>
        <w:drawing>
          <wp:anchor distT="0" distB="0" distL="114300" distR="114300" simplePos="0" relativeHeight="251737088" behindDoc="1" locked="0" layoutInCell="1" allowOverlap="1" wp14:anchorId="4D2A12E6" wp14:editId="6223D8B2">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5D6175">
        <w:t>2B</w:t>
      </w:r>
      <w:bookmarkEnd w:id="35"/>
    </w:p>
    <w:p w:rsidR="00BF5F88" w:rsidRDefault="00BF5F88">
      <w:pPr>
        <w:spacing w:after="0" w:line="240" w:lineRule="auto"/>
        <w:rPr>
          <w:rFonts w:cstheme="majorBidi"/>
          <w:b/>
          <w:bCs/>
          <w:color w:val="C00000"/>
          <w:sz w:val="36"/>
          <w:szCs w:val="28"/>
        </w:rPr>
      </w:pPr>
      <w:r>
        <w:br w:type="page"/>
      </w:r>
    </w:p>
    <w:p w:rsidR="003D2B60" w:rsidRDefault="00BF5F88" w:rsidP="00BF5F88">
      <w:pPr>
        <w:pStyle w:val="Heading2"/>
        <w:spacing w:after="240"/>
      </w:pPr>
      <w:bookmarkStart w:id="36" w:name="_Toc477333710"/>
      <w:r w:rsidRPr="006E5817">
        <w:lastRenderedPageBreak/>
        <w:t>2</w:t>
      </w:r>
      <w:r w:rsidRPr="006C115D">
        <w:t>.3 – Identify skills, attributes or knowledge that may need to be developed to ensure cultural competency</w:t>
      </w:r>
      <w:bookmarkEnd w:id="36"/>
    </w:p>
    <w:p w:rsidR="003D2B60" w:rsidRDefault="003D2B60" w:rsidP="003D2B60">
      <w:pPr>
        <w:pStyle w:val="BoldBulTight0"/>
      </w:pPr>
      <w:r w:rsidRPr="0059112F">
        <w:rPr>
          <w:noProof/>
        </w:rPr>
        <w:t>By the end of this chapter, the learner should be able</w:t>
      </w:r>
      <w:r>
        <w:t xml:space="preserve"> to:</w:t>
      </w:r>
    </w:p>
    <w:p w:rsidR="00D51B64" w:rsidRPr="00D509C3" w:rsidRDefault="00D509C3" w:rsidP="00D509C3">
      <w:pPr>
        <w:pStyle w:val="Bullets"/>
      </w:pPr>
      <w:r>
        <w:t>Reflect on professional practices and identify a range of skills, attributes or knowledge that need to be developed for cultural competency.</w:t>
      </w:r>
    </w:p>
    <w:p w:rsidR="00173D2E" w:rsidRDefault="00E65849" w:rsidP="00173D2E">
      <w:r>
        <w:t xml:space="preserve">Workers with good levels of cultural </w:t>
      </w:r>
      <w:r w:rsidRPr="00663750">
        <w:rPr>
          <w:noProof/>
        </w:rPr>
        <w:t>competency</w:t>
      </w:r>
      <w:r>
        <w:t xml:space="preserve"> have the ability to understand their own cultures and the way that they interact with others. They have broad horizons and are able to be flexible when dealing with individuals from other cultures. There are a variety of skills, </w:t>
      </w:r>
      <w:r w:rsidRPr="003262A5">
        <w:rPr>
          <w:noProof/>
        </w:rPr>
        <w:t>attributes</w:t>
      </w:r>
      <w:r>
        <w:t xml:space="preserve"> and knowledge which may be required for the development of cultural competency.</w:t>
      </w:r>
    </w:p>
    <w:p w:rsidR="006A5249" w:rsidRDefault="00F34496" w:rsidP="006A5249">
      <w:pPr>
        <w:pStyle w:val="BoldBulTight0"/>
      </w:pPr>
      <w:r>
        <w:rPr>
          <w:noProof/>
        </w:rPr>
        <w:drawing>
          <wp:anchor distT="0" distB="0" distL="114300" distR="114300" simplePos="0" relativeHeight="251798528" behindDoc="1" locked="0" layoutInCell="1" allowOverlap="1" wp14:anchorId="29D9807F" wp14:editId="18235371">
            <wp:simplePos x="0" y="0"/>
            <wp:positionH relativeFrom="column">
              <wp:posOffset>3895090</wp:posOffset>
            </wp:positionH>
            <wp:positionV relativeFrom="paragraph">
              <wp:posOffset>221615</wp:posOffset>
            </wp:positionV>
            <wp:extent cx="2069465" cy="1424940"/>
            <wp:effectExtent l="0" t="0" r="0" b="3810"/>
            <wp:wrapTight wrapText="bothSides">
              <wp:wrapPolygon edited="0">
                <wp:start x="7556" y="0"/>
                <wp:lineTo x="2983" y="1444"/>
                <wp:lineTo x="1392" y="2599"/>
                <wp:lineTo x="1193" y="9818"/>
                <wp:lineTo x="2187" y="19059"/>
                <wp:lineTo x="2187" y="20503"/>
                <wp:lineTo x="17299" y="21369"/>
                <wp:lineTo x="18492" y="21369"/>
                <wp:lineTo x="18690" y="19059"/>
                <wp:lineTo x="20679" y="18770"/>
                <wp:lineTo x="20878" y="16171"/>
                <wp:lineTo x="19486" y="14439"/>
                <wp:lineTo x="19883" y="9818"/>
                <wp:lineTo x="19486" y="2310"/>
                <wp:lineTo x="18492" y="0"/>
                <wp:lineTo x="7556" y="0"/>
              </wp:wrapPolygon>
            </wp:wrapTight>
            <wp:docPr id="52" name="Picture 52" descr="C:\Users\Tom\Pictures\leader_stand_out_400_clr_179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Pictures\leader_stand_out_400_clr_1790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69465" cy="142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A5249">
        <w:t>Skills may include:</w:t>
      </w:r>
    </w:p>
    <w:p w:rsidR="006A5249" w:rsidRDefault="006A5249" w:rsidP="006A5249">
      <w:pPr>
        <w:pStyle w:val="Bullets"/>
      </w:pPr>
      <w:r>
        <w:t>Acceptance and understanding of cultural diversity</w:t>
      </w:r>
    </w:p>
    <w:p w:rsidR="006A5249" w:rsidRDefault="006A5249" w:rsidP="006A5249">
      <w:pPr>
        <w:pStyle w:val="Bullets"/>
      </w:pPr>
      <w:r>
        <w:t>Established ways of learning and responding to cultural differences</w:t>
      </w:r>
    </w:p>
    <w:p w:rsidR="006A5249" w:rsidRDefault="006A5249" w:rsidP="006A5249">
      <w:pPr>
        <w:pStyle w:val="Bullets"/>
      </w:pPr>
      <w:r>
        <w:t>Ability to process and deal with problems raised by indi</w:t>
      </w:r>
      <w:r w:rsidR="006C115D">
        <w:t>viduals from different cultures</w:t>
      </w:r>
    </w:p>
    <w:p w:rsidR="00173D2E" w:rsidRDefault="00173D2E" w:rsidP="00F34496">
      <w:pPr>
        <w:pStyle w:val="Bullets"/>
      </w:pPr>
      <w:r>
        <w:t>Culturally sensitive communication.</w:t>
      </w:r>
      <w:r w:rsidR="00F34496" w:rsidRPr="00F3449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73D2E" w:rsidRDefault="00173D2E" w:rsidP="00173D2E">
      <w:pPr>
        <w:pStyle w:val="BoldBulTight0"/>
      </w:pPr>
      <w:r w:rsidRPr="00173D2E">
        <w:t>Attributes may include:</w:t>
      </w:r>
    </w:p>
    <w:p w:rsidR="00173D2E" w:rsidRDefault="00173D2E" w:rsidP="00173D2E">
      <w:pPr>
        <w:pStyle w:val="Bullets"/>
      </w:pPr>
      <w:r>
        <w:t>Empathy and compassion for people of culturally diverse backgrounds</w:t>
      </w:r>
    </w:p>
    <w:p w:rsidR="00173D2E" w:rsidRDefault="00173D2E" w:rsidP="00173D2E">
      <w:pPr>
        <w:pStyle w:val="Bullets"/>
      </w:pPr>
      <w:r>
        <w:t>Acceptance of cultural differences</w:t>
      </w:r>
    </w:p>
    <w:p w:rsidR="00173D2E" w:rsidRDefault="00173D2E" w:rsidP="00173D2E">
      <w:pPr>
        <w:pStyle w:val="Bullets"/>
      </w:pPr>
      <w:r>
        <w:t>Ability and willingness to work effectively with individuals from different ethnic groups</w:t>
      </w:r>
    </w:p>
    <w:p w:rsidR="00173D2E" w:rsidRDefault="00173D2E" w:rsidP="00173D2E">
      <w:pPr>
        <w:pStyle w:val="Bullets"/>
      </w:pPr>
      <w:r>
        <w:t>Understanding of personal values and biases which may impact work.</w:t>
      </w:r>
    </w:p>
    <w:p w:rsidR="00E65849" w:rsidRDefault="006A5249" w:rsidP="006A5249">
      <w:pPr>
        <w:pStyle w:val="BoldBulTight0"/>
      </w:pPr>
      <w:r w:rsidRPr="006A5249">
        <w:t>Knowledge may include:</w:t>
      </w:r>
    </w:p>
    <w:p w:rsidR="006A5249" w:rsidRDefault="006A5249" w:rsidP="006A5249">
      <w:pPr>
        <w:pStyle w:val="Bullets"/>
      </w:pPr>
      <w:r>
        <w:t>Awareness of culture, history, traditions, and values of others</w:t>
      </w:r>
    </w:p>
    <w:p w:rsidR="006A5249" w:rsidRDefault="006A5249" w:rsidP="006A5249">
      <w:pPr>
        <w:pStyle w:val="Bullets"/>
      </w:pPr>
      <w:r>
        <w:t>Effects of cultural background on the attitudes and actions of others</w:t>
      </w:r>
    </w:p>
    <w:p w:rsidR="006A5249" w:rsidRDefault="006A5249" w:rsidP="006A5249">
      <w:pPr>
        <w:pStyle w:val="Bullets"/>
      </w:pPr>
      <w:r>
        <w:t>Appropriate means of assistance for culturally diverse individuals</w:t>
      </w:r>
    </w:p>
    <w:p w:rsidR="006A5249" w:rsidRDefault="006A5249" w:rsidP="006A5249">
      <w:pPr>
        <w:pStyle w:val="Bullets"/>
      </w:pPr>
      <w:r>
        <w:t xml:space="preserve">Resources which can be accessed and used for positive outcomes </w:t>
      </w:r>
    </w:p>
    <w:p w:rsidR="006A5249" w:rsidRDefault="006A5249" w:rsidP="006A5249">
      <w:pPr>
        <w:pStyle w:val="Bullets"/>
      </w:pPr>
      <w:r>
        <w:t>Understanding of how ethics and values may impact professional decisions.</w:t>
      </w:r>
    </w:p>
    <w:p w:rsidR="006A5249" w:rsidRPr="00D509C3" w:rsidRDefault="00D509C3" w:rsidP="00D51B64">
      <w:pPr>
        <w:rPr>
          <w:b/>
        </w:rPr>
      </w:pPr>
      <w:r w:rsidRPr="00D509C3">
        <w:rPr>
          <w:b/>
        </w:rPr>
        <w:t>Source - Knowledge, Skills, and Abilities Essential to Cultural Competence:</w:t>
      </w:r>
    </w:p>
    <w:p w:rsidR="00D509C3" w:rsidRDefault="008430A4" w:rsidP="00D51B64">
      <w:hyperlink r:id="rId25" w:history="1">
        <w:r w:rsidR="00D509C3" w:rsidRPr="008E5A50">
          <w:rPr>
            <w:rStyle w:val="Hyperlink"/>
          </w:rPr>
          <w:t>https://www.scahec.net/courses/PH%20Modules/Mod4CCRead.pdf</w:t>
        </w:r>
      </w:hyperlink>
    </w:p>
    <w:p w:rsidR="00D509C3" w:rsidRDefault="00D509C3" w:rsidP="00D51B64"/>
    <w:p w:rsidR="00D51B64" w:rsidRDefault="00D51B64" w:rsidP="00D51B64"/>
    <w:p w:rsidR="00BF5F88" w:rsidRDefault="00BF5F88" w:rsidP="00BF5F88">
      <w:pPr>
        <w:pStyle w:val="Heading3"/>
      </w:pPr>
      <w:bookmarkStart w:id="37" w:name="_Toc477333711"/>
      <w:r>
        <w:rPr>
          <w:noProof/>
        </w:rPr>
        <w:lastRenderedPageBreak/>
        <w:drawing>
          <wp:anchor distT="0" distB="0" distL="114300" distR="114300" simplePos="0" relativeHeight="251739136" behindDoc="1" locked="0" layoutInCell="1" allowOverlap="1" wp14:anchorId="2F7B0545" wp14:editId="1D85F71E">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7859C5">
        <w:t>2C</w:t>
      </w:r>
      <w:bookmarkEnd w:id="37"/>
    </w:p>
    <w:p w:rsidR="00BF5F88" w:rsidRDefault="00BF5F88">
      <w:pPr>
        <w:spacing w:after="0" w:line="240" w:lineRule="auto"/>
        <w:rPr>
          <w:rFonts w:cstheme="majorBidi"/>
          <w:b/>
          <w:bCs/>
          <w:color w:val="C00000"/>
          <w:sz w:val="36"/>
          <w:szCs w:val="28"/>
        </w:rPr>
      </w:pPr>
      <w:r>
        <w:br w:type="page"/>
      </w:r>
    </w:p>
    <w:p w:rsidR="006E5817" w:rsidRPr="0059112F" w:rsidRDefault="00683DD9" w:rsidP="00206263">
      <w:pPr>
        <w:pStyle w:val="Heading1"/>
        <w:spacing w:after="240"/>
        <w:rPr>
          <w:noProof/>
        </w:rPr>
      </w:pPr>
      <w:bookmarkStart w:id="38" w:name="_Toc477333712"/>
      <w:r w:rsidRPr="0059112F">
        <w:rPr>
          <w:noProof/>
        </w:rPr>
        <w:lastRenderedPageBreak/>
        <w:t xml:space="preserve">3. </w:t>
      </w:r>
      <w:r w:rsidR="00BF5F88" w:rsidRPr="0059112F">
        <w:rPr>
          <w:noProof/>
        </w:rPr>
        <w:t>Research Aboriginal and/or Torres Strait Islander communities</w:t>
      </w:r>
      <w:bookmarkEnd w:id="38"/>
    </w:p>
    <w:p w:rsidR="00057DD4" w:rsidRPr="0059112F" w:rsidRDefault="00CD5295" w:rsidP="00BF5F88">
      <w:pPr>
        <w:ind w:left="720" w:hanging="720"/>
        <w:rPr>
          <w:b/>
          <w:sz w:val="28"/>
        </w:rPr>
      </w:pPr>
      <w:r w:rsidRPr="0059112F">
        <w:rPr>
          <w:b/>
          <w:sz w:val="28"/>
        </w:rPr>
        <w:t>3.1.</w:t>
      </w:r>
      <w:r w:rsidRPr="0059112F">
        <w:rPr>
          <w:sz w:val="28"/>
        </w:rPr>
        <w:t xml:space="preserve"> </w:t>
      </w:r>
      <w:r w:rsidR="008E070B" w:rsidRPr="0059112F">
        <w:tab/>
      </w:r>
      <w:r w:rsidR="00BF5F88" w:rsidRPr="0059112F">
        <w:t>Identify any historical issues in relation to Aboriginal and/or Torres Strait Islander people and the land that the service is on, including at regional and state levels</w:t>
      </w:r>
    </w:p>
    <w:p w:rsidR="00BF5F88" w:rsidRDefault="00CD5295" w:rsidP="00BF5F88">
      <w:pPr>
        <w:ind w:left="720" w:hanging="720"/>
        <w:rPr>
          <w:rFonts w:asciiTheme="minorHAnsi" w:hAnsiTheme="minorHAnsi"/>
        </w:rPr>
      </w:pPr>
      <w:r w:rsidRPr="0059112F">
        <w:rPr>
          <w:b/>
          <w:sz w:val="28"/>
        </w:rPr>
        <w:t>3.2.</w:t>
      </w:r>
      <w:r w:rsidRPr="0059112F">
        <w:rPr>
          <w:sz w:val="28"/>
        </w:rPr>
        <w:t xml:space="preserve"> </w:t>
      </w:r>
      <w:r w:rsidR="008E070B" w:rsidRPr="0059112F">
        <w:tab/>
      </w:r>
      <w:r w:rsidR="00BF5F88" w:rsidRPr="0059112F">
        <w:t>Reflect on contemporary impacts of historical issues including those relating to Aboriginal and/or Torres Strait Islander people</w:t>
      </w:r>
    </w:p>
    <w:p w:rsidR="008E070B" w:rsidRPr="00BF5F88" w:rsidRDefault="00C77844" w:rsidP="00BF5F88">
      <w:pPr>
        <w:ind w:left="720" w:hanging="720"/>
        <w:rPr>
          <w:rFonts w:asciiTheme="minorHAnsi" w:hAnsiTheme="minorHAnsi"/>
        </w:rPr>
      </w:pPr>
      <w:r>
        <w:rPr>
          <w:noProof/>
          <w:u w:val="single"/>
        </w:rPr>
        <w:drawing>
          <wp:anchor distT="0" distB="0" distL="114300" distR="114300" simplePos="0" relativeHeight="251681792" behindDoc="1" locked="0" layoutInCell="1" allowOverlap="1" wp14:anchorId="03A5E830" wp14:editId="0EC92307">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59112F" w:rsidRDefault="006E5817" w:rsidP="00BF5F88">
      <w:pPr>
        <w:pStyle w:val="Heading2"/>
        <w:spacing w:after="240"/>
        <w:rPr>
          <w:noProof/>
        </w:rPr>
      </w:pPr>
      <w:bookmarkStart w:id="39" w:name="_Toc477333713"/>
      <w:r w:rsidRPr="006E5817">
        <w:lastRenderedPageBreak/>
        <w:t xml:space="preserve">3.1 – </w:t>
      </w:r>
      <w:r w:rsidR="00BF5F88" w:rsidRPr="0059112F">
        <w:rPr>
          <w:noProof/>
        </w:rPr>
        <w:t>Identify any historical issues in relation to Aboriginal and/or Torres Strait Islander people and the land that the service is on, including at regional and state levels</w:t>
      </w:r>
      <w:bookmarkEnd w:id="39"/>
    </w:p>
    <w:p w:rsidR="00A76BB1" w:rsidRPr="00A76BB1" w:rsidRDefault="00A76BB1" w:rsidP="00A76BB1">
      <w:pPr>
        <w:pStyle w:val="Heading2"/>
        <w:spacing w:after="240"/>
      </w:pPr>
      <w:bookmarkStart w:id="40" w:name="_Toc477333714"/>
      <w:r w:rsidRPr="0059112F">
        <w:rPr>
          <w:noProof/>
        </w:rPr>
        <w:t>3.2</w:t>
      </w:r>
      <w:r w:rsidRPr="006E5817">
        <w:t xml:space="preserve"> –</w:t>
      </w:r>
      <w:r>
        <w:t xml:space="preserve"> </w:t>
      </w:r>
      <w:r w:rsidRPr="00A2050A">
        <w:t>Reflect on contemporary impacts of historical issues including those relating to Aboriginal and/or Torres Strait Islander people</w:t>
      </w:r>
      <w:bookmarkEnd w:id="40"/>
    </w:p>
    <w:p w:rsidR="003D2B60" w:rsidRDefault="003D2B60" w:rsidP="003D2B60">
      <w:pPr>
        <w:pStyle w:val="BoldBulTight0"/>
      </w:pPr>
      <w:r w:rsidRPr="0059112F">
        <w:rPr>
          <w:noProof/>
        </w:rPr>
        <w:t>By the end of this chapter, the learner should be able</w:t>
      </w:r>
      <w:r>
        <w:t xml:space="preserve"> to:</w:t>
      </w:r>
    </w:p>
    <w:p w:rsidR="004575B2" w:rsidRDefault="005C5416" w:rsidP="005C5416">
      <w:pPr>
        <w:pStyle w:val="Bullets"/>
      </w:pPr>
      <w:r>
        <w:t xml:space="preserve">Identify a range of historical issues including those related to the land </w:t>
      </w:r>
      <w:r w:rsidR="006771E4">
        <w:t>and differences in perceptions between the descendants of European settlers and indigenous people</w:t>
      </w:r>
    </w:p>
    <w:p w:rsidR="006771E4" w:rsidRPr="006771E4" w:rsidRDefault="006771E4" w:rsidP="006771E4">
      <w:pPr>
        <w:pStyle w:val="Bullets"/>
      </w:pPr>
      <w:r>
        <w:t>Identify the contemporary impacts of historical issues relating to aspects of indigenous culture such as the lost generations and white Australia policy.</w:t>
      </w:r>
    </w:p>
    <w:p w:rsidR="009830CD" w:rsidRDefault="009830CD" w:rsidP="009830CD">
      <w:pPr>
        <w:pStyle w:val="Heading3"/>
      </w:pPr>
      <w:bookmarkStart w:id="41" w:name="_Toc477333715"/>
      <w:r w:rsidRPr="009830CD">
        <w:t>Identifying historical issues</w:t>
      </w:r>
      <w:bookmarkEnd w:id="41"/>
    </w:p>
    <w:p w:rsidR="006770FE" w:rsidRPr="00AD5743" w:rsidRDefault="006770FE" w:rsidP="00AD5743">
      <w:r w:rsidRPr="0059112F">
        <w:rPr>
          <w:noProof/>
        </w:rPr>
        <w:t>Aboriginal and /or Torres Strait Islander historical issues</w:t>
      </w:r>
      <w:r>
        <w:t xml:space="preserve"> are varied and numerous.</w:t>
      </w:r>
    </w:p>
    <w:p w:rsidR="006770FE" w:rsidRDefault="006770FE" w:rsidP="006770FE">
      <w:pPr>
        <w:pStyle w:val="BoldBulTight0"/>
      </w:pPr>
      <w:r w:rsidRPr="000F2C1A">
        <w:t xml:space="preserve">These may include but are not limited </w:t>
      </w:r>
      <w:r>
        <w:t>to</w:t>
      </w:r>
      <w:r w:rsidRPr="000F2C1A">
        <w:t>:</w:t>
      </w:r>
    </w:p>
    <w:p w:rsidR="006770FE" w:rsidRPr="000F2C1A" w:rsidRDefault="006770FE" w:rsidP="006770FE">
      <w:pPr>
        <w:pStyle w:val="Bullets"/>
      </w:pPr>
      <w:r w:rsidRPr="000F2C1A">
        <w:t>Education</w:t>
      </w:r>
    </w:p>
    <w:p w:rsidR="006770FE" w:rsidRPr="000F2C1A" w:rsidRDefault="006770FE" w:rsidP="006770FE">
      <w:pPr>
        <w:pStyle w:val="Bullets"/>
      </w:pPr>
      <w:r>
        <w:rPr>
          <w:noProof/>
        </w:rPr>
        <w:drawing>
          <wp:anchor distT="0" distB="0" distL="114300" distR="114300" simplePos="0" relativeHeight="251799552" behindDoc="1" locked="0" layoutInCell="1" allowOverlap="1" wp14:anchorId="3864A1FC" wp14:editId="07A7081B">
            <wp:simplePos x="0" y="0"/>
            <wp:positionH relativeFrom="column">
              <wp:posOffset>4120515</wp:posOffset>
            </wp:positionH>
            <wp:positionV relativeFrom="paragraph">
              <wp:posOffset>220980</wp:posOffset>
            </wp:positionV>
            <wp:extent cx="2232025" cy="1561465"/>
            <wp:effectExtent l="0" t="0" r="0" b="0"/>
            <wp:wrapTight wrapText="bothSides">
              <wp:wrapPolygon edited="0">
                <wp:start x="8849" y="2372"/>
                <wp:lineTo x="8112" y="3162"/>
                <wp:lineTo x="1844" y="6852"/>
                <wp:lineTo x="1290" y="8960"/>
                <wp:lineTo x="1106" y="13440"/>
                <wp:lineTo x="2212" y="15548"/>
                <wp:lineTo x="3318" y="16338"/>
                <wp:lineTo x="11246" y="19764"/>
                <wp:lineTo x="14564" y="21082"/>
                <wp:lineTo x="15854" y="21082"/>
                <wp:lineTo x="16039" y="20555"/>
                <wp:lineTo x="17882" y="10804"/>
                <wp:lineTo x="16960" y="8433"/>
                <wp:lineTo x="12905" y="2372"/>
                <wp:lineTo x="8849" y="2372"/>
              </wp:wrapPolygon>
            </wp:wrapTight>
            <wp:docPr id="53" name="Picture 53" descr="C:\Users\Tom\Pictures\australia_122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Pictures\australia_12238.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32025" cy="1561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2C1A">
        <w:t>Stolen generation</w:t>
      </w:r>
    </w:p>
    <w:p w:rsidR="006770FE" w:rsidRPr="000F2C1A" w:rsidRDefault="006770FE" w:rsidP="006770FE">
      <w:pPr>
        <w:pStyle w:val="Bullets"/>
      </w:pPr>
      <w:r w:rsidRPr="000F2C1A">
        <w:t>Missions and reserves</w:t>
      </w:r>
    </w:p>
    <w:p w:rsidR="006770FE" w:rsidRPr="000F2C1A" w:rsidRDefault="006770FE" w:rsidP="006770FE">
      <w:pPr>
        <w:pStyle w:val="Bullets"/>
      </w:pPr>
      <w:r w:rsidRPr="000F2C1A">
        <w:t>Restriction legislation/policies</w:t>
      </w:r>
    </w:p>
    <w:p w:rsidR="006770FE" w:rsidRPr="000F2C1A" w:rsidRDefault="006770FE" w:rsidP="006770FE">
      <w:pPr>
        <w:pStyle w:val="Bullets"/>
      </w:pPr>
      <w:r w:rsidRPr="000F2C1A">
        <w:t>Reconciliation initiatives and a way forward</w:t>
      </w:r>
    </w:p>
    <w:p w:rsidR="006770FE" w:rsidRPr="000F2C1A" w:rsidRDefault="006770FE" w:rsidP="006770FE">
      <w:pPr>
        <w:pStyle w:val="Bullets"/>
      </w:pPr>
      <w:r w:rsidRPr="000F2C1A">
        <w:t>Assimilation</w:t>
      </w:r>
    </w:p>
    <w:p w:rsidR="006770FE" w:rsidRPr="000F2C1A" w:rsidRDefault="006770FE" w:rsidP="006770FE">
      <w:pPr>
        <w:pStyle w:val="Bullets"/>
      </w:pPr>
      <w:r w:rsidRPr="000F2C1A">
        <w:t>Constitution</w:t>
      </w:r>
    </w:p>
    <w:p w:rsidR="006770FE" w:rsidRDefault="006770FE" w:rsidP="006770FE">
      <w:pPr>
        <w:pStyle w:val="Bullets"/>
      </w:pPr>
      <w:r>
        <w:t>Citizenship</w:t>
      </w:r>
    </w:p>
    <w:p w:rsidR="006770FE" w:rsidRDefault="006770FE" w:rsidP="006770FE">
      <w:pPr>
        <w:pStyle w:val="Bullets"/>
      </w:pPr>
      <w:r w:rsidRPr="000F2C1A">
        <w:t>White Australia Policy</w:t>
      </w:r>
      <w:r w:rsidR="00C501A7">
        <w:t>.</w:t>
      </w:r>
    </w:p>
    <w:p w:rsidR="00582D45" w:rsidRPr="00582D45" w:rsidRDefault="00582D45" w:rsidP="00582D45">
      <w:pPr>
        <w:pStyle w:val="BoldBulTight0"/>
        <w:rPr>
          <w:u w:val="single"/>
        </w:rPr>
      </w:pPr>
      <w:r w:rsidRPr="00582D45">
        <w:rPr>
          <w:u w:val="single"/>
        </w:rPr>
        <w:t>Relationship with the land</w:t>
      </w:r>
    </w:p>
    <w:p w:rsidR="00085F8D" w:rsidRPr="00C501A7" w:rsidRDefault="00521296" w:rsidP="00C501A7">
      <w:r w:rsidRPr="00C501A7">
        <w:t xml:space="preserve">It should be </w:t>
      </w:r>
      <w:r w:rsidRPr="003262A5">
        <w:rPr>
          <w:noProof/>
        </w:rPr>
        <w:t>recognised</w:t>
      </w:r>
      <w:r w:rsidRPr="00C501A7">
        <w:t xml:space="preserve"> that the indigenous Australians have had a very different relationship with the land to that of the European settlers. The land </w:t>
      </w:r>
      <w:r w:rsidR="009266EE" w:rsidRPr="00C501A7">
        <w:t xml:space="preserve">has been considered sacred and an essential part of the cultural identity of the indigenous communities. </w:t>
      </w:r>
      <w:r w:rsidR="008C5D66" w:rsidRPr="0059112F">
        <w:rPr>
          <w:noProof/>
        </w:rPr>
        <w:t>The need to respect and care for the</w:t>
      </w:r>
      <w:r w:rsidR="008C5D66" w:rsidRPr="00C501A7">
        <w:t xml:space="preserve"> land has been widely </w:t>
      </w:r>
      <w:r w:rsidR="008C5D66" w:rsidRPr="003262A5">
        <w:rPr>
          <w:noProof/>
        </w:rPr>
        <w:t>recognised</w:t>
      </w:r>
      <w:r w:rsidR="008C5D66" w:rsidRPr="00C501A7">
        <w:t xml:space="preserve">. </w:t>
      </w:r>
      <w:r w:rsidR="00031947" w:rsidRPr="00C501A7">
        <w:t>The indigenous people</w:t>
      </w:r>
      <w:r w:rsidR="009266EE" w:rsidRPr="00C501A7">
        <w:t xml:space="preserve"> have sought</w:t>
      </w:r>
      <w:r w:rsidR="008C416C" w:rsidRPr="00C501A7">
        <w:t xml:space="preserve"> to preserve and maintain</w:t>
      </w:r>
      <w:r w:rsidR="009266EE" w:rsidRPr="00C501A7">
        <w:t xml:space="preserve">, rather than change and destroy it. </w:t>
      </w:r>
    </w:p>
    <w:p w:rsidR="00763B81" w:rsidRDefault="009266EE" w:rsidP="009266EE">
      <w:r>
        <w:t xml:space="preserve">Native indigenous Australian Tom </w:t>
      </w:r>
      <w:r w:rsidRPr="00663750">
        <w:rPr>
          <w:noProof/>
        </w:rPr>
        <w:t>Dystra</w:t>
      </w:r>
      <w:r>
        <w:t xml:space="preserve"> said “</w:t>
      </w:r>
      <w:r w:rsidRPr="0059112F">
        <w:rPr>
          <w:noProof/>
        </w:rPr>
        <w:t>We cultivated our land, but in a way different from the white man. We endeavoured to live with the land; they seemed to live off it. I was taught to preserve, never to destroy.</w:t>
      </w:r>
      <w:r>
        <w:t>”</w:t>
      </w:r>
    </w:p>
    <w:p w:rsidR="00A76BB1" w:rsidRPr="000F2C1A" w:rsidRDefault="001E2219" w:rsidP="00751FD1">
      <w:r>
        <w:t xml:space="preserve">It is quite likely that the Aboriginal and Torres Strait Island people will be critical of your </w:t>
      </w:r>
      <w:r w:rsidRPr="003262A5">
        <w:rPr>
          <w:noProof/>
        </w:rPr>
        <w:t>organisation</w:t>
      </w:r>
      <w:r>
        <w:t xml:space="preserve"> in relation to the Australian land. They might have strong beliefs and associations with </w:t>
      </w:r>
      <w:r w:rsidR="00EE129C">
        <w:t>ancestors</w:t>
      </w:r>
      <w:r>
        <w:t xml:space="preserve"> who have </w:t>
      </w:r>
      <w:r>
        <w:lastRenderedPageBreak/>
        <w:t xml:space="preserve">been forcibly removed from the land in order to make way for the establishment of such services. This may mean that the indigenous people are extremely reluctant to engage with your service or accept its place in the community. </w:t>
      </w:r>
    </w:p>
    <w:p w:rsidR="00A76BB1" w:rsidRDefault="00A76BB1" w:rsidP="00A76BB1">
      <w:r>
        <w:t xml:space="preserve">There is a long history of dispossession which has affected people from </w:t>
      </w:r>
      <w:r w:rsidR="00751FD1">
        <w:t>the indigenous</w:t>
      </w:r>
      <w:r>
        <w:t xml:space="preserve"> communities since the arrival of the Europeans over two hundred years ago. Considerable numbers of people from these communities lost their lives in battles for Australian territory and power within established institutions. As the European settlers became increasingly </w:t>
      </w:r>
      <w:r w:rsidRPr="00663750">
        <w:rPr>
          <w:noProof/>
        </w:rPr>
        <w:t>powerful</w:t>
      </w:r>
      <w:r>
        <w:t xml:space="preserve"> so they attempted to assimilate the Aboriginal and Torres Strait Island populations. </w:t>
      </w:r>
    </w:p>
    <w:p w:rsidR="00A76BB1" w:rsidRDefault="00A76BB1" w:rsidP="00A76BB1">
      <w:r>
        <w:t xml:space="preserve">Considerable numbers of children were forcibly removed from their native family groups between 1910 and 1970. Many of these children were integrated into the European culture </w:t>
      </w:r>
      <w:r w:rsidR="005622CB">
        <w:t>attempts were made to ensure that they were disassociated from their indigenous cultural identities</w:t>
      </w:r>
      <w:r>
        <w:t>. The sense of loss</w:t>
      </w:r>
      <w:r w:rsidR="00751FD1">
        <w:t xml:space="preserve"> and antagonism</w:t>
      </w:r>
      <w:r>
        <w:t xml:space="preserve"> is still remembered today.</w:t>
      </w:r>
    </w:p>
    <w:p w:rsidR="00A76BB1" w:rsidRPr="00085F8D" w:rsidRDefault="00A76BB1" w:rsidP="00A76BB1">
      <w:pPr>
        <w:pStyle w:val="BoldBulTight0"/>
      </w:pPr>
      <w:r w:rsidRPr="00085F8D">
        <w:t>The introduction of various government policies resulting in negative treatment of indigenous communities has had the following effects:</w:t>
      </w:r>
    </w:p>
    <w:p w:rsidR="00A76BB1" w:rsidRDefault="00A76BB1" w:rsidP="00A76BB1">
      <w:pPr>
        <w:pStyle w:val="Bullets"/>
      </w:pPr>
      <w:r>
        <w:t>Negative personal experiences passed down through the generations</w:t>
      </w:r>
    </w:p>
    <w:p w:rsidR="00A76BB1" w:rsidRDefault="00A76BB1" w:rsidP="00A76BB1">
      <w:pPr>
        <w:pStyle w:val="Bullets"/>
      </w:pPr>
      <w:r>
        <w:t>Barriers to personal and professional development</w:t>
      </w:r>
    </w:p>
    <w:p w:rsidR="00A76BB1" w:rsidRDefault="005622CB" w:rsidP="00A76BB1">
      <w:pPr>
        <w:pStyle w:val="Bullets"/>
      </w:pPr>
      <w:r>
        <w:t xml:space="preserve">Distrust of institutions and </w:t>
      </w:r>
      <w:r w:rsidRPr="003262A5">
        <w:rPr>
          <w:noProof/>
        </w:rPr>
        <w:t>organisations</w:t>
      </w:r>
      <w:r>
        <w:t xml:space="preserve"> established by European settlers and their descendants</w:t>
      </w:r>
      <w:r w:rsidR="00DB3271">
        <w:t>.</w:t>
      </w:r>
    </w:p>
    <w:p w:rsidR="00A76BB1" w:rsidRDefault="00A76BB1" w:rsidP="00A76BB1">
      <w:pPr>
        <w:pStyle w:val="BoldBulTight0"/>
        <w:rPr>
          <w:u w:val="single"/>
        </w:rPr>
      </w:pPr>
      <w:r w:rsidRPr="00AF5C1D">
        <w:rPr>
          <w:u w:val="single"/>
        </w:rPr>
        <w:t>Education</w:t>
      </w:r>
    </w:p>
    <w:p w:rsidR="00A76BB1" w:rsidRDefault="00A76BB1" w:rsidP="00A76BB1">
      <w:r w:rsidRPr="00AF5C1D">
        <w:t xml:space="preserve">People from Aboriginal and Torres Strait Island backgrounds have historically had limited access to educational opportunities. </w:t>
      </w:r>
      <w:r>
        <w:t>There has been a continuing gap in the education of the European settlers and the native people</w:t>
      </w:r>
      <w:r w:rsidR="005622CB">
        <w:t xml:space="preserve"> since early </w:t>
      </w:r>
      <w:r w:rsidR="005622CB" w:rsidRPr="003262A5">
        <w:rPr>
          <w:noProof/>
        </w:rPr>
        <w:t>colonisation</w:t>
      </w:r>
      <w:r>
        <w:t xml:space="preserve">. The native Australians have become increasingly </w:t>
      </w:r>
      <w:r w:rsidRPr="003262A5">
        <w:rPr>
          <w:noProof/>
        </w:rPr>
        <w:t>marginalised</w:t>
      </w:r>
      <w:r>
        <w:t xml:space="preserve"> and excluded from aspects of society. However, there have been some efforts in recent years to reintegrate the Aboriginal and Torres Strait Island people, ensuring that the children have the chance to learn about their own cultures and have the same opportunities for progress as their peers. The aim has been to ensure that all children, no matter their background, are provided with quality teaching by culturally competent professionals. </w:t>
      </w:r>
    </w:p>
    <w:p w:rsidR="00A76BB1" w:rsidRDefault="00DB3271" w:rsidP="00A76BB1">
      <w:pPr>
        <w:pStyle w:val="BoldBulTight0"/>
      </w:pPr>
      <w:r>
        <w:rPr>
          <w:noProof/>
        </w:rPr>
        <w:drawing>
          <wp:anchor distT="0" distB="0" distL="114300" distR="114300" simplePos="0" relativeHeight="251811840" behindDoc="1" locked="0" layoutInCell="1" allowOverlap="1" wp14:anchorId="07471385" wp14:editId="4CC478E8">
            <wp:simplePos x="0" y="0"/>
            <wp:positionH relativeFrom="column">
              <wp:posOffset>4610100</wp:posOffset>
            </wp:positionH>
            <wp:positionV relativeFrom="paragraph">
              <wp:posOffset>224790</wp:posOffset>
            </wp:positionV>
            <wp:extent cx="2025015" cy="2314575"/>
            <wp:effectExtent l="0" t="0" r="0" b="9525"/>
            <wp:wrapTight wrapText="bothSides">
              <wp:wrapPolygon edited="0">
                <wp:start x="7518" y="0"/>
                <wp:lineTo x="6706" y="1067"/>
                <wp:lineTo x="6909" y="8889"/>
                <wp:lineTo x="5893" y="11733"/>
                <wp:lineTo x="5486" y="14578"/>
                <wp:lineTo x="4470" y="17422"/>
                <wp:lineTo x="2845" y="17422"/>
                <wp:lineTo x="1016" y="19022"/>
                <wp:lineTo x="1016" y="20267"/>
                <wp:lineTo x="2438" y="21333"/>
                <wp:lineTo x="3048" y="21511"/>
                <wp:lineTo x="12395" y="21511"/>
                <wp:lineTo x="13614" y="20267"/>
                <wp:lineTo x="18694" y="17600"/>
                <wp:lineTo x="18694" y="17422"/>
                <wp:lineTo x="11582" y="14578"/>
                <wp:lineTo x="11786" y="13689"/>
                <wp:lineTo x="10566" y="11911"/>
                <wp:lineTo x="9754" y="11733"/>
                <wp:lineTo x="10566" y="6044"/>
                <wp:lineTo x="13614" y="3200"/>
                <wp:lineTo x="19304" y="2844"/>
                <wp:lineTo x="18897" y="889"/>
                <wp:lineTo x="9144" y="0"/>
                <wp:lineTo x="7518" y="0"/>
              </wp:wrapPolygon>
            </wp:wrapTight>
            <wp:docPr id="31" name="Picture 31" descr="C:\Users\Tom\Pictures\man_spyglass_books_400_clr_174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man_spyglass_books_400_clr_17479.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25015" cy="23145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6BB1">
        <w:t>Recent examples of educational policies and strategic drivers include:</w:t>
      </w:r>
    </w:p>
    <w:p w:rsidR="00A76BB1" w:rsidRPr="0059112F" w:rsidRDefault="00A76BB1" w:rsidP="00A76BB1">
      <w:pPr>
        <w:pStyle w:val="Bullets"/>
        <w:rPr>
          <w:noProof/>
        </w:rPr>
      </w:pPr>
      <w:r w:rsidRPr="0059112F">
        <w:rPr>
          <w:noProof/>
        </w:rPr>
        <w:t>National Indigenous Reform Agreement (NIRA) Closing the gap targets for early childhood education, school achievement</w:t>
      </w:r>
      <w:r w:rsidR="003262A5" w:rsidRPr="0059112F">
        <w:rPr>
          <w:noProof/>
        </w:rPr>
        <w:t>,</w:t>
      </w:r>
      <w:r w:rsidRPr="0059112F">
        <w:rPr>
          <w:noProof/>
        </w:rPr>
        <w:t xml:space="preserve"> and attainment </w:t>
      </w:r>
    </w:p>
    <w:p w:rsidR="00A76BB1" w:rsidRPr="0059112F" w:rsidRDefault="00A76BB1" w:rsidP="00DB3271">
      <w:pPr>
        <w:pStyle w:val="Bullets"/>
        <w:rPr>
          <w:noProof/>
        </w:rPr>
      </w:pPr>
      <w:r w:rsidRPr="0059112F">
        <w:rPr>
          <w:noProof/>
        </w:rPr>
        <w:t xml:space="preserve">Council of Australian Governments (COAG) priorities of school attendance and post-school transitions as included in the Education Council’s Terms of reference </w:t>
      </w:r>
    </w:p>
    <w:p w:rsidR="00A76BB1" w:rsidRPr="0059112F" w:rsidRDefault="00A76BB1" w:rsidP="00A76BB1">
      <w:pPr>
        <w:pStyle w:val="Bullets"/>
        <w:rPr>
          <w:noProof/>
        </w:rPr>
      </w:pPr>
      <w:r w:rsidRPr="0059112F">
        <w:rPr>
          <w:noProof/>
        </w:rPr>
        <w:t xml:space="preserve">State, territory and education sector plans » Melbourne Declaration on Educational Goals for Young Australians December 2008 </w:t>
      </w:r>
    </w:p>
    <w:p w:rsidR="00A76BB1" w:rsidRPr="0059112F" w:rsidRDefault="00A76BB1" w:rsidP="00A76BB1">
      <w:pPr>
        <w:pStyle w:val="Bullets"/>
        <w:rPr>
          <w:noProof/>
        </w:rPr>
      </w:pPr>
      <w:r w:rsidRPr="0059112F">
        <w:rPr>
          <w:noProof/>
        </w:rPr>
        <w:t xml:space="preserve">National Aboriginal and Torres Strait Islander Education Policy 1989 </w:t>
      </w:r>
    </w:p>
    <w:p w:rsidR="00A76BB1" w:rsidRPr="00AF5C1D" w:rsidRDefault="00A76BB1" w:rsidP="00A76BB1">
      <w:pPr>
        <w:pStyle w:val="Bullets"/>
      </w:pPr>
      <w:r w:rsidRPr="0059112F">
        <w:rPr>
          <w:noProof/>
        </w:rPr>
        <w:lastRenderedPageBreak/>
        <w:t>Aboriginal and Torres Strait Islander Education Action Plan 2010-2014 and the subsequent evaluation</w:t>
      </w:r>
      <w:r w:rsidR="00DB3271" w:rsidRPr="0059112F">
        <w:rPr>
          <w:noProof/>
        </w:rPr>
        <w:t>.</w:t>
      </w:r>
    </w:p>
    <w:p w:rsidR="00A76BB1" w:rsidRDefault="00A76BB1" w:rsidP="00A76BB1">
      <w:r>
        <w:t xml:space="preserve">You should also be aware of the National Aboriginal and Torres Strait Islander education strategy which was introduced in 2015. This strategy was established as a guideline for the education of Aboriginal and Torres Strait Island people from birth through to employment and beyond. </w:t>
      </w:r>
    </w:p>
    <w:p w:rsidR="00A76BB1" w:rsidRDefault="00A76BB1" w:rsidP="00A76BB1">
      <w:pPr>
        <w:pStyle w:val="BoldBulTight0"/>
      </w:pPr>
      <w:r>
        <w:t>The priority areas of the education strategy are outlined in this diagram:</w:t>
      </w:r>
    </w:p>
    <w:p w:rsidR="00A76BB1" w:rsidRDefault="00A76BB1" w:rsidP="00A76BB1">
      <w:pPr>
        <w:pStyle w:val="BoldBulTight0"/>
      </w:pPr>
      <w:r>
        <w:rPr>
          <w:noProof/>
        </w:rPr>
        <w:drawing>
          <wp:inline distT="0" distB="0" distL="0" distR="0" wp14:anchorId="7C945B15" wp14:editId="62772FF6">
            <wp:extent cx="5925820" cy="5023019"/>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25820" cy="5023019"/>
                    </a:xfrm>
                    <a:prstGeom prst="rect">
                      <a:avLst/>
                    </a:prstGeom>
                    <a:ln>
                      <a:noFill/>
                    </a:ln>
                    <a:effectLst>
                      <a:softEdge rad="112500"/>
                    </a:effectLst>
                  </pic:spPr>
                </pic:pic>
              </a:graphicData>
            </a:graphic>
          </wp:inline>
        </w:drawing>
      </w:r>
    </w:p>
    <w:p w:rsidR="00A76BB1" w:rsidRPr="00EC490C" w:rsidRDefault="00A76BB1" w:rsidP="00A76BB1">
      <w:pPr>
        <w:rPr>
          <w:b/>
        </w:rPr>
      </w:pPr>
      <w:r w:rsidRPr="00EC490C">
        <w:rPr>
          <w:b/>
        </w:rPr>
        <w:t>Source – National Aboriginal and Torres Strait Islander Education Strategy 2015:</w:t>
      </w:r>
    </w:p>
    <w:p w:rsidR="00A76BB1" w:rsidRDefault="008430A4" w:rsidP="00A76BB1">
      <w:hyperlink r:id="rId29" w:history="1">
        <w:r w:rsidR="00A76BB1" w:rsidRPr="00E52698">
          <w:rPr>
            <w:rStyle w:val="Hyperlink"/>
          </w:rPr>
          <w:t>http://www.scseec.edu.au/site/DefaultSite/filesystem/documents/ATSI%20documents/DECD__NATSI_EducationStrategy.pdf</w:t>
        </w:r>
      </w:hyperlink>
    </w:p>
    <w:p w:rsidR="00625638" w:rsidRDefault="00625638" w:rsidP="00625638">
      <w:pPr>
        <w:pStyle w:val="BoldBulTight0"/>
        <w:rPr>
          <w:u w:val="single"/>
        </w:rPr>
      </w:pPr>
      <w:r>
        <w:rPr>
          <w:u w:val="single"/>
        </w:rPr>
        <w:t>Missions and reserves</w:t>
      </w:r>
    </w:p>
    <w:p w:rsidR="00625638" w:rsidRPr="00625638" w:rsidRDefault="00625638" w:rsidP="00625638">
      <w:r>
        <w:t xml:space="preserve">Records of the forcible removal of Aboriginal and Torres Strait Island people from their traditional lands </w:t>
      </w:r>
      <w:r w:rsidRPr="0059112F">
        <w:rPr>
          <w:noProof/>
        </w:rPr>
        <w:t>go back to the end of the 19</w:t>
      </w:r>
      <w:r w:rsidRPr="0059112F">
        <w:rPr>
          <w:noProof/>
          <w:vertAlign w:val="superscript"/>
        </w:rPr>
        <w:t>th</w:t>
      </w:r>
      <w:r w:rsidRPr="0059112F">
        <w:rPr>
          <w:noProof/>
        </w:rPr>
        <w:t xml:space="preserve"> century.</w:t>
      </w:r>
      <w:r>
        <w:t xml:space="preserve"> These people were moved into church-run missions and government-run reserves. </w:t>
      </w:r>
      <w:r w:rsidRPr="0059112F">
        <w:rPr>
          <w:noProof/>
        </w:rPr>
        <w:t xml:space="preserve">Their lives were controlled to a large </w:t>
      </w:r>
      <w:r w:rsidRPr="00663750">
        <w:rPr>
          <w:noProof/>
        </w:rPr>
        <w:t>extent</w:t>
      </w:r>
      <w:r>
        <w:t xml:space="preserve"> and they were allowed very little freedom of expression. The last Aboriginal mission closed in 1987. However, the effects of separation from the land that had been occupied by families through the generations had a significant impact on people from these communities. </w:t>
      </w:r>
    </w:p>
    <w:p w:rsidR="00625638" w:rsidRPr="00C4453C" w:rsidRDefault="00625638" w:rsidP="00625638">
      <w:pPr>
        <w:pStyle w:val="BoldBulTight0"/>
        <w:rPr>
          <w:u w:val="single"/>
        </w:rPr>
      </w:pPr>
      <w:r w:rsidRPr="00C4453C">
        <w:rPr>
          <w:u w:val="single"/>
        </w:rPr>
        <w:lastRenderedPageBreak/>
        <w:t>Restriction legislation/policies</w:t>
      </w:r>
    </w:p>
    <w:p w:rsidR="00625638" w:rsidRPr="00977398" w:rsidRDefault="00625638" w:rsidP="00977398">
      <w:r>
        <w:t xml:space="preserve">A series of legislative acts and policies have been introduced since the earliest </w:t>
      </w:r>
      <w:r w:rsidRPr="003262A5">
        <w:rPr>
          <w:noProof/>
        </w:rPr>
        <w:t>colonisation</w:t>
      </w:r>
      <w:r>
        <w:t xml:space="preserve"> of Australia </w:t>
      </w:r>
      <w:r w:rsidRPr="0059112F">
        <w:rPr>
          <w:noProof/>
        </w:rPr>
        <w:t>for the purpose of restricting and controlling the</w:t>
      </w:r>
      <w:r>
        <w:t xml:space="preserve"> activities of people from the Aboriginal and Torres Strait Island communities. </w:t>
      </w:r>
      <w:r w:rsidRPr="0059112F">
        <w:rPr>
          <w:noProof/>
        </w:rPr>
        <w:t>The Aboriginals Protection and Restriction of the Sale of Opium Act</w:t>
      </w:r>
      <w:r>
        <w:t xml:space="preserve"> 1887 and subsequent revisions introduced the Protectors of Aboriginals and the Office of the Chief Protector of Aboriginals. Individuals in these positions had significant control over the lives of people from Aboriginal and Torres Strait Island communities. </w:t>
      </w:r>
    </w:p>
    <w:p w:rsidR="00A76BB1" w:rsidRDefault="00A76BB1" w:rsidP="00A76BB1">
      <w:pPr>
        <w:pStyle w:val="BoldBulTight0"/>
        <w:rPr>
          <w:u w:val="single"/>
        </w:rPr>
      </w:pPr>
      <w:r w:rsidRPr="00EC490C">
        <w:rPr>
          <w:u w:val="single"/>
        </w:rPr>
        <w:t>Stolen generation</w:t>
      </w:r>
    </w:p>
    <w:p w:rsidR="00A76BB1" w:rsidRDefault="005622CB" w:rsidP="005622CB">
      <w:r>
        <w:t xml:space="preserve">As previously mentioned, there </w:t>
      </w:r>
      <w:r w:rsidR="00DB3271">
        <w:t>have been</w:t>
      </w:r>
      <w:r>
        <w:t xml:space="preserve"> repeated attempts to dispossess and assimilate people from the indigenous communities since the earliest period of </w:t>
      </w:r>
      <w:r w:rsidRPr="003262A5">
        <w:rPr>
          <w:noProof/>
        </w:rPr>
        <w:t>colonisation</w:t>
      </w:r>
      <w:r>
        <w:t>. This process continued during the 20</w:t>
      </w:r>
      <w:r w:rsidRPr="005622CB">
        <w:rPr>
          <w:vertAlign w:val="superscript"/>
        </w:rPr>
        <w:t>th</w:t>
      </w:r>
      <w:r>
        <w:t xml:space="preserve"> century as numerous government policies were introduced for the purpose of separating children from their indigenous families and integrating them </w:t>
      </w:r>
      <w:r w:rsidR="003262A5">
        <w:rPr>
          <w:noProof/>
        </w:rPr>
        <w:t>into</w:t>
      </w:r>
      <w:r>
        <w:t xml:space="preserve"> European culture. Children who were forcibly removed from their families during this period became known as the lost generation. These children were </w:t>
      </w:r>
      <w:r w:rsidR="008A1A01">
        <w:t xml:space="preserve">taught </w:t>
      </w:r>
      <w:r w:rsidR="00DB3271">
        <w:t xml:space="preserve">about the dominance of the Europeans </w:t>
      </w:r>
      <w:r w:rsidR="008A1A01">
        <w:t>and actively persuaded to reject their own indigenous culture</w:t>
      </w:r>
      <w:r w:rsidR="00DB3271">
        <w:t>s</w:t>
      </w:r>
      <w:r w:rsidR="008A1A01">
        <w:t>. Instances of abuse and neglect were extremely common.</w:t>
      </w:r>
    </w:p>
    <w:p w:rsidR="008A1A01" w:rsidRDefault="008A1A01" w:rsidP="005622CB">
      <w:r>
        <w:t xml:space="preserve">The effects of the stolen generation upon indigenous families were significant and wide reaching. Such families felt a great sense of </w:t>
      </w:r>
      <w:r w:rsidRPr="00663750">
        <w:rPr>
          <w:noProof/>
        </w:rPr>
        <w:t>loss</w:t>
      </w:r>
      <w:r>
        <w:t xml:space="preserve"> and many of them never recovered. There was a distinct break in the continuing culture of the indigenous people and information </w:t>
      </w:r>
      <w:r w:rsidRPr="0059112F">
        <w:rPr>
          <w:noProof/>
        </w:rPr>
        <w:t>which would have been passed down through the generations</w:t>
      </w:r>
      <w:r>
        <w:t xml:space="preserve"> was lost. </w:t>
      </w:r>
      <w:r w:rsidR="00625638">
        <w:t xml:space="preserve">More recent government policies have been aimed at restoring some of the damage and ensuring that the people of Australia are free to express their cultural identities. </w:t>
      </w:r>
      <w:r w:rsidR="00DB3271">
        <w:t>However, the effects of government policies resulting in the stolen generations are still felt.</w:t>
      </w:r>
    </w:p>
    <w:p w:rsidR="009D1A93" w:rsidRDefault="009D1A93" w:rsidP="009D1A93">
      <w:pPr>
        <w:pStyle w:val="BoldBulTight0"/>
      </w:pPr>
      <w:r w:rsidRPr="009D1A93">
        <w:t>Those who were stolen experienced the following impacts:</w:t>
      </w:r>
    </w:p>
    <w:p w:rsidR="009D1A93" w:rsidRDefault="009D1A93" w:rsidP="009D1A93">
      <w:pPr>
        <w:pStyle w:val="Bullets"/>
      </w:pPr>
      <w:r>
        <w:t>Loneliness</w:t>
      </w:r>
    </w:p>
    <w:p w:rsidR="009D1A93" w:rsidRDefault="009912E3" w:rsidP="009912E3">
      <w:pPr>
        <w:pStyle w:val="Bullets"/>
      </w:pPr>
      <w:r>
        <w:rPr>
          <w:noProof/>
        </w:rPr>
        <w:drawing>
          <wp:anchor distT="0" distB="0" distL="114300" distR="114300" simplePos="0" relativeHeight="251831296" behindDoc="1" locked="0" layoutInCell="1" allowOverlap="1" wp14:anchorId="4EA7427D" wp14:editId="01AEA5CF">
            <wp:simplePos x="0" y="0"/>
            <wp:positionH relativeFrom="column">
              <wp:posOffset>3371850</wp:posOffset>
            </wp:positionH>
            <wp:positionV relativeFrom="paragraph">
              <wp:posOffset>1905</wp:posOffset>
            </wp:positionV>
            <wp:extent cx="2828925" cy="1866900"/>
            <wp:effectExtent l="0" t="0" r="9525" b="0"/>
            <wp:wrapTight wrapText="bothSides">
              <wp:wrapPolygon edited="0">
                <wp:start x="11200" y="1543"/>
                <wp:lineTo x="10327" y="2645"/>
                <wp:lineTo x="9018" y="4629"/>
                <wp:lineTo x="9018" y="5510"/>
                <wp:lineTo x="8000" y="6392"/>
                <wp:lineTo x="6836" y="8376"/>
                <wp:lineTo x="6400" y="11902"/>
                <wp:lineTo x="0" y="12784"/>
                <wp:lineTo x="0" y="17192"/>
                <wp:lineTo x="1455" y="19616"/>
                <wp:lineTo x="2036" y="19616"/>
                <wp:lineTo x="3345" y="20498"/>
                <wp:lineTo x="3636" y="20939"/>
                <wp:lineTo x="6255" y="20939"/>
                <wp:lineTo x="10909" y="19837"/>
                <wp:lineTo x="13964" y="19616"/>
                <wp:lineTo x="21382" y="17192"/>
                <wp:lineTo x="21527" y="13224"/>
                <wp:lineTo x="20218" y="12784"/>
                <wp:lineTo x="13382" y="12563"/>
                <wp:lineTo x="12800" y="10580"/>
                <wp:lineTo x="12073" y="9037"/>
                <wp:lineTo x="12655" y="9037"/>
                <wp:lineTo x="14400" y="6392"/>
                <wp:lineTo x="14545" y="4629"/>
                <wp:lineTo x="13527" y="2424"/>
                <wp:lineTo x="12800" y="1543"/>
                <wp:lineTo x="11200" y="1543"/>
              </wp:wrapPolygon>
            </wp:wrapTight>
            <wp:docPr id="74" name="Picture 74" descr="C:\Users\Tom\Pictures\depressed_figure_sitting_on_curb_400_clr_129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Pictures\depressed_figure_sitting_on_curb_400_clr_12930.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2892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1A93">
        <w:t>Low self-esteem</w:t>
      </w:r>
      <w:r w:rsidRPr="009912E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D1A93" w:rsidRDefault="009D1A93" w:rsidP="009D1A93">
      <w:pPr>
        <w:pStyle w:val="Bullets"/>
      </w:pPr>
      <w:r>
        <w:t>Loss of identity</w:t>
      </w:r>
    </w:p>
    <w:p w:rsidR="009D1A93" w:rsidRPr="009D1A93" w:rsidRDefault="009D1A93" w:rsidP="009D1A93">
      <w:pPr>
        <w:pStyle w:val="Bullets"/>
      </w:pPr>
      <w:r w:rsidRPr="009D1A93">
        <w:t>Legal problems</w:t>
      </w:r>
    </w:p>
    <w:p w:rsidR="009D1A93" w:rsidRPr="009D1A93" w:rsidRDefault="009D1A93" w:rsidP="009D1A93">
      <w:pPr>
        <w:pStyle w:val="Bullets"/>
      </w:pPr>
      <w:r w:rsidRPr="009D1A93">
        <w:t>Mistrusting everyone</w:t>
      </w:r>
    </w:p>
    <w:p w:rsidR="009D1A93" w:rsidRPr="009D1A93" w:rsidRDefault="009D1A93" w:rsidP="009D1A93">
      <w:pPr>
        <w:pStyle w:val="Bullets"/>
      </w:pPr>
      <w:r w:rsidRPr="009D1A93">
        <w:t>Difficulties to find their religious beliefs</w:t>
      </w:r>
    </w:p>
    <w:p w:rsidR="009D1A93" w:rsidRPr="009D1A93" w:rsidRDefault="009D1A93" w:rsidP="009D1A93">
      <w:pPr>
        <w:pStyle w:val="Bullets"/>
      </w:pPr>
      <w:r w:rsidRPr="009D1A93">
        <w:t>Internal guilt</w:t>
      </w:r>
    </w:p>
    <w:p w:rsidR="009D1A93" w:rsidRDefault="009D1A93" w:rsidP="009D1A93">
      <w:pPr>
        <w:pStyle w:val="Bullets"/>
      </w:pPr>
      <w:r w:rsidRPr="003262A5">
        <w:rPr>
          <w:noProof/>
        </w:rPr>
        <w:t>Anguish</w:t>
      </w:r>
      <w:r w:rsidRPr="009D1A93">
        <w:t xml:space="preserve"> of searching for their identity</w:t>
      </w:r>
      <w:r>
        <w:t>.</w:t>
      </w:r>
    </w:p>
    <w:p w:rsidR="009D1A93" w:rsidRPr="00C501A7" w:rsidRDefault="009D1A93" w:rsidP="00C501A7">
      <w:pPr>
        <w:rPr>
          <w:b/>
        </w:rPr>
      </w:pPr>
      <w:r w:rsidRPr="00C501A7">
        <w:rPr>
          <w:b/>
        </w:rPr>
        <w:t>Source – Creative Spirits – Stolen Generations- Effects and Consequences:</w:t>
      </w:r>
    </w:p>
    <w:p w:rsidR="009D1A93" w:rsidRPr="00C501A7" w:rsidRDefault="008430A4" w:rsidP="00C501A7">
      <w:hyperlink r:id="rId31" w:history="1">
        <w:r w:rsidR="009D1A93" w:rsidRPr="00C501A7">
          <w:rPr>
            <w:rStyle w:val="Hyperlink"/>
          </w:rPr>
          <w:t>https://www.creativespirits.info/aboriginalculture/politics/stolen-generations-effects-and-consequences</w:t>
        </w:r>
      </w:hyperlink>
    </w:p>
    <w:p w:rsidR="008935E9" w:rsidRDefault="008935E9">
      <w:pPr>
        <w:spacing w:after="0" w:line="240" w:lineRule="auto"/>
        <w:rPr>
          <w:b/>
          <w:u w:val="single"/>
        </w:rPr>
      </w:pPr>
      <w:r>
        <w:rPr>
          <w:u w:val="single"/>
        </w:rPr>
        <w:br w:type="page"/>
      </w:r>
    </w:p>
    <w:p w:rsidR="00A76BB1" w:rsidRDefault="00A76BB1" w:rsidP="00A76BB1">
      <w:pPr>
        <w:pStyle w:val="BoldBulTight0"/>
        <w:rPr>
          <w:u w:val="single"/>
        </w:rPr>
      </w:pPr>
      <w:r w:rsidRPr="00F419F5">
        <w:rPr>
          <w:u w:val="single"/>
        </w:rPr>
        <w:lastRenderedPageBreak/>
        <w:t>White Australia Policy</w:t>
      </w:r>
    </w:p>
    <w:p w:rsidR="00977398" w:rsidRDefault="00A76BB1" w:rsidP="00A76BB1">
      <w:r>
        <w:t>The White Australia policy relates to a series of policies which were introduced from the early to mid-20</w:t>
      </w:r>
      <w:r w:rsidRPr="00F419F5">
        <w:rPr>
          <w:vertAlign w:val="superscript"/>
        </w:rPr>
        <w:t>th</w:t>
      </w:r>
      <w:r>
        <w:t xml:space="preserve"> century. These policies had the effect of restricting immigration to Australia to people of European descent. Such policies applied </w:t>
      </w:r>
      <w:r w:rsidR="00977398">
        <w:t>particularly</w:t>
      </w:r>
      <w:r>
        <w:t xml:space="preserve"> to people from Asia and the Pacific Islands. Great preference was shown for immigrants who came from the British Isles. Australian Prime Minister John Curtin famously </w:t>
      </w:r>
      <w:r w:rsidRPr="003262A5">
        <w:rPr>
          <w:noProof/>
        </w:rPr>
        <w:t>said</w:t>
      </w:r>
      <w:r w:rsidR="003262A5" w:rsidRPr="003262A5">
        <w:rPr>
          <w:noProof/>
        </w:rPr>
        <w:t>,</w:t>
      </w:r>
      <w:r>
        <w:t xml:space="preserve"> “</w:t>
      </w:r>
      <w:r w:rsidR="00977398" w:rsidRPr="0059112F">
        <w:rPr>
          <w:noProof/>
        </w:rPr>
        <w:t>This country shall remain forever the home of the descendants of those people who came here in peace in order to establish in the South Seas an outpost of the British race.</w:t>
      </w:r>
      <w:r w:rsidR="00977398">
        <w:t xml:space="preserve">” </w:t>
      </w:r>
    </w:p>
    <w:p w:rsidR="00A76BB1" w:rsidRDefault="00977398" w:rsidP="00A76BB1">
      <w:r>
        <w:t xml:space="preserve">The White Australia policy was effectively dismantled in the period after the Second World War. Australian society became increasingly </w:t>
      </w:r>
      <w:r w:rsidRPr="00663750">
        <w:rPr>
          <w:noProof/>
        </w:rPr>
        <w:t>tolerant</w:t>
      </w:r>
      <w:r>
        <w:t xml:space="preserve"> and the migration of people from across the world was actively encouraged. </w:t>
      </w:r>
      <w:r w:rsidR="00A76BB1">
        <w:t>The census of 2011 revealed that over a quarter of Australia’s population came from overseas. Almost half of the Australian people had at least one parent who was born abroad.</w:t>
      </w:r>
      <w:r w:rsidRPr="0097739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76BB1" w:rsidRDefault="00A76BB1" w:rsidP="00A76BB1">
      <w:pPr>
        <w:pStyle w:val="BoldBulTight0"/>
        <w:rPr>
          <w:u w:val="single"/>
        </w:rPr>
      </w:pPr>
      <w:r w:rsidRPr="00BF3AD5">
        <w:rPr>
          <w:u w:val="single"/>
        </w:rPr>
        <w:t>Reconciliation initiatives and a way forward</w:t>
      </w:r>
    </w:p>
    <w:p w:rsidR="00A76BB1" w:rsidRDefault="00C64ACC" w:rsidP="00A76BB1">
      <w:r>
        <w:rPr>
          <w:noProof/>
        </w:rPr>
        <w:drawing>
          <wp:anchor distT="0" distB="0" distL="114300" distR="114300" simplePos="0" relativeHeight="251800576" behindDoc="1" locked="0" layoutInCell="1" allowOverlap="1" wp14:anchorId="778557DA" wp14:editId="51882D72">
            <wp:simplePos x="0" y="0"/>
            <wp:positionH relativeFrom="column">
              <wp:posOffset>4248150</wp:posOffset>
            </wp:positionH>
            <wp:positionV relativeFrom="paragraph">
              <wp:posOffset>1771650</wp:posOffset>
            </wp:positionV>
            <wp:extent cx="1571625" cy="1571625"/>
            <wp:effectExtent l="0" t="0" r="9525" b="9525"/>
            <wp:wrapTight wrapText="bothSides">
              <wp:wrapPolygon edited="0">
                <wp:start x="10211" y="0"/>
                <wp:lineTo x="7069" y="524"/>
                <wp:lineTo x="1833" y="3142"/>
                <wp:lineTo x="1833" y="4451"/>
                <wp:lineTo x="0" y="8378"/>
                <wp:lineTo x="0" y="12829"/>
                <wp:lineTo x="1833" y="17018"/>
                <wp:lineTo x="1833" y="17804"/>
                <wp:lineTo x="7855" y="21469"/>
                <wp:lineTo x="13615" y="21469"/>
                <wp:lineTo x="14662" y="20945"/>
                <wp:lineTo x="19636" y="17542"/>
                <wp:lineTo x="19636" y="17018"/>
                <wp:lineTo x="21469" y="13091"/>
                <wp:lineTo x="21469" y="8640"/>
                <wp:lineTo x="21207" y="7855"/>
                <wp:lineTo x="20160" y="3404"/>
                <wp:lineTo x="14400" y="524"/>
                <wp:lineTo x="11520" y="0"/>
                <wp:lineTo x="10211" y="0"/>
              </wp:wrapPolygon>
            </wp:wrapTight>
            <wp:docPr id="54" name="Picture 54" descr="C:\Users\Tom\Pictures\badge_button_australia_flag_400_clr_2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Pictures\badge_button_australia_flag_400_clr_2026.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76BB1">
        <w:t xml:space="preserve">Reconciliation relates to the process of ensuring equal opportunities for people from indigenous communities and the descendants of the earliest settlers. This process is considered to have begun in 1967 when 90% of Australians voted to remove clauses in national legislation which discriminated against indigenous people. Individuals from the indigenous communities subsequently gained citizenship status and voting rights. </w:t>
      </w:r>
      <w:r w:rsidR="00A76BB1" w:rsidRPr="0059112F">
        <w:rPr>
          <w:noProof/>
        </w:rPr>
        <w:t>The Council for Aboriginal Reconciliation was established under the Council for Aboriginal Reconciliation Act 1991.</w:t>
      </w:r>
      <w:r w:rsidR="00A76BB1">
        <w:t xml:space="preserve"> The stated aim of this council was “</w:t>
      </w:r>
      <w:r w:rsidR="00A76BB1" w:rsidRPr="0059112F">
        <w:rPr>
          <w:noProof/>
        </w:rPr>
        <w:t>to promote a process of reconciliation between Aborigines and Torres Strait Islanders and the wider Australian community.</w:t>
      </w:r>
      <w:r w:rsidR="00A76BB1" w:rsidRPr="00945634">
        <w:t>..</w:t>
      </w:r>
      <w:r w:rsidR="00A76BB1">
        <w:t>” It was subsequently replaced by peak body Reconciliation Australia. Reconciliation strategies and programs are continuing.</w:t>
      </w:r>
    </w:p>
    <w:p w:rsidR="00625638" w:rsidRDefault="00625638" w:rsidP="00A76BB1"/>
    <w:p w:rsidR="00625638" w:rsidRDefault="00625638" w:rsidP="00A76BB1"/>
    <w:p w:rsidR="00F22176" w:rsidRPr="00BF5F88" w:rsidRDefault="00F22176" w:rsidP="00A76BB1">
      <w:r>
        <w:br w:type="page"/>
      </w:r>
    </w:p>
    <w:p w:rsidR="00A62486" w:rsidRDefault="0005426C" w:rsidP="00A62486">
      <w:pPr>
        <w:pStyle w:val="Heading3"/>
      </w:pPr>
      <w:bookmarkStart w:id="42" w:name="_Toc477333716"/>
      <w:r w:rsidRPr="005B7C76">
        <w:lastRenderedPageBreak/>
        <w:t xml:space="preserve">Activity </w:t>
      </w:r>
      <w:r w:rsidR="00A76BB1">
        <w:t>3A</w:t>
      </w:r>
      <w:bookmarkEnd w:id="42"/>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14:anchorId="087F7837" wp14:editId="1D338F0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59112F" w:rsidRDefault="00DB5EB1" w:rsidP="00206263">
      <w:pPr>
        <w:pStyle w:val="Heading1"/>
        <w:spacing w:after="240"/>
        <w:rPr>
          <w:noProof/>
        </w:rPr>
      </w:pPr>
      <w:bookmarkStart w:id="43" w:name="_Toc477333717"/>
      <w:r w:rsidRPr="0059112F">
        <w:rPr>
          <w:noProof/>
        </w:rPr>
        <w:lastRenderedPageBreak/>
        <w:t xml:space="preserve">4. </w:t>
      </w:r>
      <w:r w:rsidR="00BF5F88" w:rsidRPr="0059112F">
        <w:rPr>
          <w:noProof/>
        </w:rPr>
        <w:t>Support individual cultural identities</w:t>
      </w:r>
      <w:bookmarkEnd w:id="43"/>
    </w:p>
    <w:p w:rsidR="00DB5EB1" w:rsidRPr="0059112F" w:rsidRDefault="00DB5EB1" w:rsidP="00DB5EB1">
      <w:pPr>
        <w:rPr>
          <w:noProof/>
        </w:rPr>
      </w:pPr>
      <w:r w:rsidRPr="0059112F">
        <w:rPr>
          <w:b/>
          <w:noProof/>
          <w:sz w:val="28"/>
        </w:rPr>
        <w:t>4.1.</w:t>
      </w:r>
      <w:r w:rsidRPr="0059112F">
        <w:rPr>
          <w:noProof/>
          <w:sz w:val="28"/>
        </w:rPr>
        <w:t xml:space="preserve"> </w:t>
      </w:r>
      <w:r w:rsidRPr="0059112F">
        <w:rPr>
          <w:noProof/>
        </w:rPr>
        <w:tab/>
      </w:r>
      <w:r w:rsidR="00BF5F88" w:rsidRPr="0059112F">
        <w:rPr>
          <w:noProof/>
        </w:rPr>
        <w:t>Identify and consult with appropriate persons to obtain knowledge of local cultural groups</w:t>
      </w:r>
    </w:p>
    <w:p w:rsidR="00DB5EB1" w:rsidRPr="0059112F" w:rsidRDefault="00DB5EB1" w:rsidP="00BF5F88">
      <w:pPr>
        <w:ind w:left="720" w:hanging="720"/>
        <w:rPr>
          <w:rFonts w:asciiTheme="minorHAnsi" w:hAnsiTheme="minorHAnsi"/>
          <w:b/>
          <w:sz w:val="28"/>
          <w:szCs w:val="28"/>
        </w:rPr>
      </w:pPr>
      <w:r w:rsidRPr="0059112F">
        <w:rPr>
          <w:b/>
          <w:sz w:val="28"/>
        </w:rPr>
        <w:t>4.2.</w:t>
      </w:r>
      <w:r w:rsidRPr="0059112F">
        <w:rPr>
          <w:sz w:val="28"/>
        </w:rPr>
        <w:t xml:space="preserve"> </w:t>
      </w:r>
      <w:r w:rsidRPr="0059112F">
        <w:tab/>
      </w:r>
      <w:r w:rsidR="00BF5F88" w:rsidRPr="0059112F">
        <w:t>Support activities within the service to encourage and promote participation by all cultural groups</w:t>
      </w:r>
    </w:p>
    <w:p w:rsidR="00DB5EB1" w:rsidRPr="0059112F" w:rsidRDefault="00DB5EB1" w:rsidP="00BF5F88">
      <w:pPr>
        <w:tabs>
          <w:tab w:val="left" w:pos="720"/>
          <w:tab w:val="left" w:pos="1539"/>
        </w:tabs>
        <w:ind w:left="720" w:hanging="720"/>
        <w:rPr>
          <w:rFonts w:asciiTheme="minorHAnsi" w:hAnsiTheme="minorHAnsi"/>
          <w:b/>
          <w:sz w:val="28"/>
          <w:szCs w:val="28"/>
        </w:rPr>
      </w:pPr>
      <w:r w:rsidRPr="0059112F">
        <w:rPr>
          <w:rFonts w:asciiTheme="minorHAnsi" w:hAnsiTheme="minorHAnsi"/>
          <w:b/>
          <w:sz w:val="28"/>
          <w:szCs w:val="28"/>
        </w:rPr>
        <w:t>4.3.</w:t>
      </w:r>
      <w:r w:rsidRPr="0059112F">
        <w:rPr>
          <w:rFonts w:asciiTheme="minorHAnsi" w:hAnsiTheme="minorHAnsi"/>
          <w:b/>
          <w:sz w:val="28"/>
          <w:szCs w:val="28"/>
        </w:rPr>
        <w:tab/>
      </w:r>
      <w:r w:rsidR="00BF5F88" w:rsidRPr="0059112F">
        <w:t>Process information in a culturally sensitive way including identification of how and with whom information can be shared</w:t>
      </w:r>
      <w:r w:rsidR="00BF5F88" w:rsidRPr="0059112F">
        <w:rPr>
          <w:rFonts w:asciiTheme="minorHAnsi" w:hAnsiTheme="minorHAnsi"/>
          <w:b/>
          <w:sz w:val="28"/>
          <w:szCs w:val="28"/>
        </w:rPr>
        <w:tab/>
      </w:r>
    </w:p>
    <w:p w:rsidR="00057DD4" w:rsidRPr="0059112F" w:rsidRDefault="00DB5EB1" w:rsidP="00057DD4">
      <w:pPr>
        <w:rPr>
          <w:rFonts w:asciiTheme="minorHAnsi" w:hAnsiTheme="minorHAnsi"/>
        </w:rPr>
      </w:pPr>
      <w:r w:rsidRPr="0059112F">
        <w:rPr>
          <w:rFonts w:asciiTheme="minorHAnsi" w:hAnsiTheme="minorHAnsi"/>
          <w:b/>
          <w:sz w:val="28"/>
          <w:szCs w:val="28"/>
        </w:rPr>
        <w:t>4.4.</w:t>
      </w:r>
      <w:r w:rsidRPr="0059112F">
        <w:rPr>
          <w:rFonts w:asciiTheme="minorHAnsi" w:hAnsiTheme="minorHAnsi"/>
          <w:b/>
          <w:sz w:val="28"/>
          <w:szCs w:val="28"/>
        </w:rPr>
        <w:tab/>
      </w:r>
      <w:r w:rsidR="00BF5F88" w:rsidRPr="0059112F">
        <w:t>Provide opportunities for all families to share their context and cultural knowledge</w:t>
      </w:r>
    </w:p>
    <w:p w:rsidR="00A84AE8" w:rsidRPr="0059112F" w:rsidRDefault="00A84AE8" w:rsidP="00057DD4">
      <w:pPr>
        <w:rPr>
          <w:rFonts w:asciiTheme="minorHAnsi" w:hAnsiTheme="minorHAnsi"/>
          <w:b/>
          <w:sz w:val="28"/>
          <w:szCs w:val="28"/>
        </w:rPr>
      </w:pPr>
      <w:r w:rsidRPr="0059112F">
        <w:rPr>
          <w:rFonts w:asciiTheme="minorHAnsi" w:hAnsiTheme="minorHAnsi"/>
          <w:b/>
          <w:sz w:val="28"/>
          <w:szCs w:val="28"/>
        </w:rPr>
        <w:t>4.5.</w:t>
      </w:r>
      <w:r w:rsidRPr="0059112F">
        <w:rPr>
          <w:rFonts w:asciiTheme="minorHAnsi" w:hAnsiTheme="minorHAnsi"/>
          <w:b/>
          <w:sz w:val="28"/>
          <w:szCs w:val="28"/>
        </w:rPr>
        <w:tab/>
      </w:r>
      <w:r w:rsidR="00BF5F88" w:rsidRPr="0059112F">
        <w:t>Provide opportunities for children and families to enhance their experience of cultural diversity</w:t>
      </w:r>
    </w:p>
    <w:p w:rsidR="00DB5EB1" w:rsidRPr="00BF5F88" w:rsidRDefault="00A84AE8" w:rsidP="00BF5F88">
      <w:pPr>
        <w:ind w:left="720" w:hanging="720"/>
        <w:rPr>
          <w:rFonts w:asciiTheme="minorHAnsi" w:hAnsiTheme="minorHAnsi"/>
          <w:b/>
          <w:sz w:val="28"/>
          <w:szCs w:val="28"/>
        </w:rPr>
      </w:pPr>
      <w:r w:rsidRPr="0059112F">
        <w:rPr>
          <w:rFonts w:asciiTheme="minorHAnsi" w:hAnsiTheme="minorHAnsi"/>
          <w:b/>
          <w:noProof/>
          <w:sz w:val="28"/>
          <w:szCs w:val="28"/>
        </w:rPr>
        <w:t>4.6.</w:t>
      </w:r>
      <w:r w:rsidRPr="0059112F">
        <w:rPr>
          <w:rFonts w:asciiTheme="minorHAnsi" w:hAnsiTheme="minorHAnsi"/>
          <w:b/>
          <w:noProof/>
          <w:sz w:val="28"/>
          <w:szCs w:val="28"/>
        </w:rPr>
        <w:tab/>
      </w:r>
      <w:r w:rsidR="00BF5F88" w:rsidRPr="0059112F">
        <w:rPr>
          <w:noProof/>
        </w:rPr>
        <w:t>Demonstrate respect for all home languages and expose children to different language and dialects, and encourage appreciation of linguistic diversity</w:t>
      </w:r>
      <w:r w:rsidR="00057DD4" w:rsidRPr="00057DD4">
        <w:rPr>
          <w:b/>
          <w:noProof/>
          <w:sz w:val="28"/>
          <w:szCs w:val="28"/>
        </w:rPr>
        <w:drawing>
          <wp:anchor distT="0" distB="0" distL="114300" distR="114300" simplePos="0" relativeHeight="251709440" behindDoc="1" locked="0" layoutInCell="1" allowOverlap="1" wp14:anchorId="39011CAD" wp14:editId="7AB5DCA8">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057DD4">
        <w:rPr>
          <w:u w:val="single"/>
        </w:rPr>
        <w:t xml:space="preserve"> </w:t>
      </w:r>
      <w:r w:rsidR="00DB5EB1">
        <w:rPr>
          <w:u w:val="single"/>
        </w:rPr>
        <w:br w:type="page"/>
      </w:r>
    </w:p>
    <w:p w:rsidR="006E5817" w:rsidRPr="006E5817" w:rsidRDefault="006E5817" w:rsidP="00BF5F88">
      <w:pPr>
        <w:pStyle w:val="Heading2"/>
        <w:spacing w:after="240"/>
      </w:pPr>
      <w:bookmarkStart w:id="44" w:name="_Toc477333718"/>
      <w:r w:rsidRPr="006E5817">
        <w:lastRenderedPageBreak/>
        <w:t xml:space="preserve">4.1 – </w:t>
      </w:r>
      <w:r w:rsidR="00BF5F88" w:rsidRPr="00A2050A">
        <w:t>Identify and consult with appropriate persons to obtain knowledge of local cultural groups</w:t>
      </w:r>
      <w:bookmarkEnd w:id="44"/>
    </w:p>
    <w:p w:rsidR="003D2B60" w:rsidRDefault="003D2B60" w:rsidP="003D2B60">
      <w:pPr>
        <w:pStyle w:val="BoldBulTight0"/>
      </w:pPr>
      <w:r w:rsidRPr="0059112F">
        <w:rPr>
          <w:noProof/>
        </w:rPr>
        <w:t>By the end of this chapter, the learner should be able</w:t>
      </w:r>
      <w:r>
        <w:t xml:space="preserve"> to:</w:t>
      </w:r>
    </w:p>
    <w:p w:rsidR="000F2C1A" w:rsidRPr="00954C13" w:rsidRDefault="00954C13" w:rsidP="00954C13">
      <w:pPr>
        <w:pStyle w:val="Bullets"/>
      </w:pPr>
      <w:r>
        <w:t>Identify and consult appropriate persons, obtaining knowledge and acquiring community resources as required.</w:t>
      </w:r>
    </w:p>
    <w:p w:rsidR="00DB5EB1" w:rsidRPr="00A96D09" w:rsidRDefault="000F2C1A" w:rsidP="00A96D09">
      <w:r w:rsidRPr="0059112F">
        <w:rPr>
          <w:noProof/>
        </w:rPr>
        <w:t>You should be aware that there are a</w:t>
      </w:r>
      <w:r>
        <w:t xml:space="preserve"> variety of appropriate persons who may be able </w:t>
      </w:r>
      <w:r w:rsidRPr="0059112F">
        <w:rPr>
          <w:noProof/>
        </w:rPr>
        <w:t>to provide information and guidance with regards to</w:t>
      </w:r>
      <w:r>
        <w:t xml:space="preserve"> relationships with local cultural groups. Such persons may work within your </w:t>
      </w:r>
      <w:r w:rsidRPr="003262A5">
        <w:rPr>
          <w:noProof/>
        </w:rPr>
        <w:t>organisation</w:t>
      </w:r>
      <w:r>
        <w:t xml:space="preserve"> and be available for direct contact. However, you may also need to obtain the contact details and use appropriate communication methods when dealing with external parties.</w:t>
      </w:r>
    </w:p>
    <w:p w:rsidR="000F2C1A" w:rsidRDefault="006760D3" w:rsidP="000F2C1A">
      <w:pPr>
        <w:pStyle w:val="BoldBulTight0"/>
      </w:pPr>
      <w:r>
        <w:rPr>
          <w:noProof/>
        </w:rPr>
        <w:drawing>
          <wp:anchor distT="0" distB="0" distL="114300" distR="114300" simplePos="0" relativeHeight="251801600" behindDoc="1" locked="0" layoutInCell="1" allowOverlap="1" wp14:anchorId="200F6F24" wp14:editId="0B277E4A">
            <wp:simplePos x="0" y="0"/>
            <wp:positionH relativeFrom="column">
              <wp:posOffset>4179570</wp:posOffset>
            </wp:positionH>
            <wp:positionV relativeFrom="paragraph">
              <wp:posOffset>15875</wp:posOffset>
            </wp:positionV>
            <wp:extent cx="2018665" cy="2018665"/>
            <wp:effectExtent l="0" t="0" r="0" b="635"/>
            <wp:wrapTight wrapText="bothSides">
              <wp:wrapPolygon edited="0">
                <wp:start x="10192" y="0"/>
                <wp:lineTo x="6319" y="1631"/>
                <wp:lineTo x="3465" y="3058"/>
                <wp:lineTo x="1019" y="6727"/>
                <wp:lineTo x="1019" y="7338"/>
                <wp:lineTo x="4892" y="9988"/>
                <wp:lineTo x="5707" y="9988"/>
                <wp:lineTo x="5911" y="13249"/>
                <wp:lineTo x="3873" y="14676"/>
                <wp:lineTo x="1835" y="16511"/>
                <wp:lineTo x="6319" y="19772"/>
                <wp:lineTo x="6727" y="21403"/>
                <wp:lineTo x="15696" y="21403"/>
                <wp:lineTo x="15288" y="19772"/>
                <wp:lineTo x="19976" y="16511"/>
                <wp:lineTo x="16511" y="13249"/>
                <wp:lineTo x="15899" y="11211"/>
                <wp:lineTo x="15288" y="9988"/>
                <wp:lineTo x="16307" y="9988"/>
                <wp:lineTo x="20588" y="7338"/>
                <wp:lineTo x="20588" y="6727"/>
                <wp:lineTo x="18753" y="4484"/>
                <wp:lineTo x="18142" y="3058"/>
                <wp:lineTo x="15084" y="1631"/>
                <wp:lineTo x="11211" y="0"/>
                <wp:lineTo x="10192" y="0"/>
              </wp:wrapPolygon>
            </wp:wrapTight>
            <wp:docPr id="55" name="Picture 55" descr="C:\Users\Tom\Pictures\couple_standing_under_black_umbrella_18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Pictures\couple_standing_under_black_umbrella_1875.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18665" cy="2018665"/>
                    </a:xfrm>
                    <a:prstGeom prst="rect">
                      <a:avLst/>
                    </a:prstGeom>
                    <a:noFill/>
                    <a:ln>
                      <a:noFill/>
                    </a:ln>
                  </pic:spPr>
                </pic:pic>
              </a:graphicData>
            </a:graphic>
            <wp14:sizeRelH relativeFrom="page">
              <wp14:pctWidth>0</wp14:pctWidth>
            </wp14:sizeRelH>
            <wp14:sizeRelV relativeFrom="page">
              <wp14:pctHeight>0</wp14:pctHeight>
            </wp14:sizeRelV>
          </wp:anchor>
        </w:drawing>
      </w:r>
      <w:r w:rsidR="000F2C1A" w:rsidRPr="000F2C1A">
        <w:t>Appropriate persons may include:</w:t>
      </w:r>
    </w:p>
    <w:p w:rsidR="00571F79" w:rsidRPr="00571F79" w:rsidRDefault="00571F79" w:rsidP="00571F79">
      <w:pPr>
        <w:pStyle w:val="Bullets"/>
      </w:pPr>
      <w:r w:rsidRPr="00571F79">
        <w:t xml:space="preserve">Management </w:t>
      </w:r>
      <w:r w:rsidR="006760D3">
        <w:t xml:space="preserve">of the educational </w:t>
      </w:r>
      <w:r w:rsidR="006760D3" w:rsidRPr="003262A5">
        <w:rPr>
          <w:noProof/>
        </w:rPr>
        <w:t>organisation</w:t>
      </w:r>
    </w:p>
    <w:p w:rsidR="00571F79" w:rsidRDefault="00571F79" w:rsidP="00571F79">
      <w:pPr>
        <w:pStyle w:val="Bullets"/>
      </w:pPr>
      <w:r w:rsidRPr="00571F79">
        <w:t xml:space="preserve">Colleagues in the educational </w:t>
      </w:r>
      <w:r w:rsidRPr="003262A5">
        <w:rPr>
          <w:noProof/>
        </w:rPr>
        <w:t>organisation</w:t>
      </w:r>
    </w:p>
    <w:p w:rsidR="00571F79" w:rsidRDefault="00571F79" w:rsidP="00571F79">
      <w:pPr>
        <w:pStyle w:val="Bullets"/>
      </w:pPr>
      <w:r>
        <w:t>Elders</w:t>
      </w:r>
    </w:p>
    <w:p w:rsidR="00030A38" w:rsidRPr="00571F79" w:rsidRDefault="00030A38" w:rsidP="006760D3">
      <w:pPr>
        <w:pStyle w:val="Bullets"/>
      </w:pPr>
      <w:r w:rsidRPr="00571F79">
        <w:t xml:space="preserve">Aboriginal and/or Torres Strait Islander </w:t>
      </w:r>
      <w:r w:rsidRPr="003262A5">
        <w:rPr>
          <w:noProof/>
        </w:rPr>
        <w:t>organisations</w:t>
      </w:r>
      <w:r w:rsidR="006760D3" w:rsidRPr="006760D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0F2C1A" w:rsidRPr="0059112F" w:rsidRDefault="000F2C1A" w:rsidP="000F2C1A">
      <w:pPr>
        <w:pStyle w:val="Bullets"/>
        <w:rPr>
          <w:noProof/>
        </w:rPr>
      </w:pPr>
      <w:r w:rsidRPr="0059112F">
        <w:rPr>
          <w:noProof/>
        </w:rPr>
        <w:t>Multicultural organisations such as the Multicultural Development Association</w:t>
      </w:r>
    </w:p>
    <w:p w:rsidR="000F2C1A" w:rsidRDefault="000F2C1A" w:rsidP="00030A38">
      <w:pPr>
        <w:pStyle w:val="Bullets"/>
      </w:pPr>
      <w:r w:rsidRPr="0059112F">
        <w:t>A client’s family members, community group</w:t>
      </w:r>
      <w:r w:rsidR="006760D3" w:rsidRPr="0059112F">
        <w:t>,</w:t>
      </w:r>
      <w:r w:rsidRPr="0059112F">
        <w:t xml:space="preserve"> or church group.</w:t>
      </w:r>
    </w:p>
    <w:p w:rsidR="00030A38" w:rsidRDefault="00030A38" w:rsidP="00030A38">
      <w:r>
        <w:t xml:space="preserve">You should consider the advantages and disadvantages associated with </w:t>
      </w:r>
      <w:r w:rsidRPr="003262A5">
        <w:rPr>
          <w:noProof/>
        </w:rPr>
        <w:t>consultation</w:t>
      </w:r>
      <w:r>
        <w:t xml:space="preserve"> of such appropriate persons. Certain sources will be able to provide a good amount of relevant information and guidance. However, you may cause antagonism and not obtain the information that you are seeking if you address the wrong sources.</w:t>
      </w:r>
    </w:p>
    <w:p w:rsidR="00030A38" w:rsidRDefault="006760D3" w:rsidP="006760D3">
      <w:pPr>
        <w:pStyle w:val="BoldBulTight0"/>
      </w:pPr>
      <w:r>
        <w:t>Community resources may include</w:t>
      </w:r>
      <w:r w:rsidRPr="006760D3">
        <w:t>:</w:t>
      </w:r>
    </w:p>
    <w:p w:rsidR="006760D3" w:rsidRPr="006760D3" w:rsidRDefault="006760D3" w:rsidP="008935E9">
      <w:pPr>
        <w:pStyle w:val="Bullets"/>
        <w:spacing w:after="160"/>
        <w:ind w:left="1491" w:hanging="357"/>
      </w:pPr>
      <w:r w:rsidRPr="006760D3">
        <w:t>Traditions</w:t>
      </w:r>
    </w:p>
    <w:p w:rsidR="006760D3" w:rsidRPr="006760D3" w:rsidRDefault="006760D3" w:rsidP="008935E9">
      <w:pPr>
        <w:pStyle w:val="Bullets"/>
        <w:spacing w:after="160"/>
        <w:ind w:left="1491" w:hanging="357"/>
      </w:pPr>
      <w:r w:rsidRPr="006760D3">
        <w:t>Oral histories</w:t>
      </w:r>
    </w:p>
    <w:p w:rsidR="006760D3" w:rsidRPr="006760D3" w:rsidRDefault="006760D3" w:rsidP="008935E9">
      <w:pPr>
        <w:pStyle w:val="Bullets"/>
        <w:spacing w:after="160"/>
        <w:ind w:left="1491" w:hanging="357"/>
      </w:pPr>
      <w:r w:rsidRPr="006760D3">
        <w:t>Artefacts</w:t>
      </w:r>
    </w:p>
    <w:p w:rsidR="006760D3" w:rsidRPr="006760D3" w:rsidRDefault="006760D3" w:rsidP="008935E9">
      <w:pPr>
        <w:pStyle w:val="Bullets"/>
        <w:spacing w:after="160"/>
        <w:ind w:left="1491" w:hanging="357"/>
      </w:pPr>
      <w:r w:rsidRPr="006760D3">
        <w:t>Music and dance</w:t>
      </w:r>
    </w:p>
    <w:p w:rsidR="006760D3" w:rsidRPr="006760D3" w:rsidRDefault="006760D3" w:rsidP="008935E9">
      <w:pPr>
        <w:pStyle w:val="Bullets"/>
        <w:spacing w:after="160"/>
        <w:ind w:left="1491" w:hanging="357"/>
      </w:pPr>
      <w:r w:rsidRPr="006760D3">
        <w:t>Paintings and artworks</w:t>
      </w:r>
    </w:p>
    <w:p w:rsidR="006760D3" w:rsidRPr="006760D3" w:rsidRDefault="006760D3" w:rsidP="008935E9">
      <w:pPr>
        <w:pStyle w:val="Bullets"/>
        <w:spacing w:after="160"/>
        <w:ind w:left="1491" w:hanging="357"/>
      </w:pPr>
      <w:r w:rsidRPr="006760D3">
        <w:t>Land and '</w:t>
      </w:r>
      <w:r w:rsidRPr="00663750">
        <w:rPr>
          <w:noProof/>
        </w:rPr>
        <w:t>country'</w:t>
      </w:r>
    </w:p>
    <w:p w:rsidR="006760D3" w:rsidRPr="006760D3" w:rsidRDefault="006760D3" w:rsidP="008935E9">
      <w:pPr>
        <w:pStyle w:val="Bullets"/>
        <w:spacing w:after="160"/>
        <w:ind w:left="1491" w:hanging="357"/>
      </w:pPr>
      <w:r w:rsidRPr="006760D3">
        <w:t>Places</w:t>
      </w:r>
    </w:p>
    <w:p w:rsidR="006760D3" w:rsidRPr="006760D3" w:rsidRDefault="006760D3" w:rsidP="008935E9">
      <w:pPr>
        <w:pStyle w:val="Bullets"/>
        <w:spacing w:after="160"/>
        <w:ind w:left="1491" w:hanging="357"/>
      </w:pPr>
      <w:r w:rsidRPr="006760D3">
        <w:t>Structures</w:t>
      </w:r>
    </w:p>
    <w:p w:rsidR="006760D3" w:rsidRPr="006760D3" w:rsidRDefault="006760D3" w:rsidP="008935E9">
      <w:pPr>
        <w:pStyle w:val="Bullets"/>
        <w:spacing w:after="160"/>
        <w:ind w:left="1491" w:hanging="357"/>
      </w:pPr>
      <w:r w:rsidRPr="006760D3">
        <w:t>Personnel</w:t>
      </w:r>
    </w:p>
    <w:p w:rsidR="006760D3" w:rsidRPr="006760D3" w:rsidRDefault="006760D3" w:rsidP="008935E9">
      <w:pPr>
        <w:pStyle w:val="Bullets"/>
        <w:spacing w:after="160"/>
        <w:ind w:left="1491" w:hanging="357"/>
      </w:pPr>
      <w:r w:rsidRPr="006760D3">
        <w:t xml:space="preserve">Aboriginal and/or Torres Strait Islander </w:t>
      </w:r>
      <w:r w:rsidRPr="003262A5">
        <w:rPr>
          <w:noProof/>
        </w:rPr>
        <w:t>organisations</w:t>
      </w:r>
      <w:r>
        <w:t>.</w:t>
      </w:r>
    </w:p>
    <w:p w:rsidR="00A62486" w:rsidRDefault="00190918" w:rsidP="00A62486">
      <w:pPr>
        <w:pStyle w:val="Heading3"/>
      </w:pPr>
      <w:bookmarkStart w:id="45" w:name="_Toc477333719"/>
      <w:r w:rsidRPr="005B7C76">
        <w:lastRenderedPageBreak/>
        <w:t xml:space="preserve">Activity </w:t>
      </w:r>
      <w:r w:rsidR="006760D3">
        <w:t>4A</w:t>
      </w:r>
      <w:bookmarkEnd w:id="45"/>
    </w:p>
    <w:p w:rsidR="00190918" w:rsidRPr="00A62486" w:rsidRDefault="00190918" w:rsidP="00A62486">
      <w:pPr>
        <w:rPr>
          <w:rFonts w:cstheme="majorBidi"/>
          <w:b/>
          <w:bCs/>
          <w:sz w:val="26"/>
          <w:szCs w:val="26"/>
        </w:rPr>
      </w:pPr>
      <w:r>
        <w:rPr>
          <w:noProof/>
        </w:rPr>
        <w:drawing>
          <wp:anchor distT="0" distB="0" distL="114300" distR="114300" simplePos="0" relativeHeight="251726848" behindDoc="1" locked="0" layoutInCell="1" allowOverlap="1" wp14:anchorId="637354FC" wp14:editId="5A902E92">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BF5F88" w:rsidRPr="00427655" w:rsidRDefault="00BF5F88" w:rsidP="00BF5F88">
      <w:pPr>
        <w:pStyle w:val="Heading2"/>
        <w:spacing w:after="240"/>
      </w:pPr>
      <w:bookmarkStart w:id="46" w:name="_Toc477333720"/>
      <w:r w:rsidRPr="006E5817">
        <w:lastRenderedPageBreak/>
        <w:t xml:space="preserve">4.2 – </w:t>
      </w:r>
      <w:r w:rsidRPr="00A2050A">
        <w:t>Support activities within the service to encourage and promote participation by all cultural groups</w:t>
      </w:r>
      <w:bookmarkEnd w:id="46"/>
    </w:p>
    <w:p w:rsidR="003D2B60" w:rsidRDefault="003D2B60" w:rsidP="003D2B60">
      <w:pPr>
        <w:pStyle w:val="BoldBulTight0"/>
      </w:pPr>
      <w:r w:rsidRPr="0059112F">
        <w:rPr>
          <w:noProof/>
        </w:rPr>
        <w:t>By the end of this chapter, the learner should be able</w:t>
      </w:r>
      <w:r>
        <w:t xml:space="preserve"> to:</w:t>
      </w:r>
    </w:p>
    <w:p w:rsidR="00CD6C4B" w:rsidRPr="009A0576" w:rsidRDefault="009A0576" w:rsidP="009A0576">
      <w:pPr>
        <w:pStyle w:val="Bullets"/>
      </w:pPr>
      <w:r>
        <w:t xml:space="preserve">Act within </w:t>
      </w:r>
      <w:r w:rsidRPr="003262A5">
        <w:rPr>
          <w:noProof/>
        </w:rPr>
        <w:t>scope</w:t>
      </w:r>
      <w:r>
        <w:t xml:space="preserve"> of professional responsibilities and ensure that activities are arranged for the promotion of participation by all cultural groups.</w:t>
      </w:r>
    </w:p>
    <w:p w:rsidR="003E6E9A" w:rsidRPr="00032FE8" w:rsidRDefault="00032FE8" w:rsidP="00032FE8">
      <w:pPr>
        <w:pStyle w:val="Heading3"/>
      </w:pPr>
      <w:bookmarkStart w:id="47" w:name="_Toc477333721"/>
      <w:r w:rsidRPr="00032FE8">
        <w:t>Encouraging and promoting participation</w:t>
      </w:r>
      <w:bookmarkEnd w:id="47"/>
    </w:p>
    <w:p w:rsidR="00032FE8" w:rsidRDefault="00032FE8" w:rsidP="00032FE8">
      <w:r>
        <w:t xml:space="preserve">It is very important to encourage and promote the participation of all cultural groups within your child care or education service. </w:t>
      </w:r>
      <w:r w:rsidRPr="0059112F">
        <w:rPr>
          <w:noProof/>
        </w:rPr>
        <w:t>There are a number of activities that may</w:t>
      </w:r>
      <w:r>
        <w:t xml:space="preserve"> be arranged for such </w:t>
      </w:r>
      <w:r w:rsidRPr="00663750">
        <w:rPr>
          <w:noProof/>
        </w:rPr>
        <w:t>purposes</w:t>
      </w:r>
      <w:r>
        <w:t xml:space="preserve"> and you should do everything within your scope of responsibilities to support their implementation. It will be particularly important to adopt a friendly and welcoming manner when people from diverse cultures contact your </w:t>
      </w:r>
      <w:r w:rsidRPr="003262A5">
        <w:rPr>
          <w:noProof/>
        </w:rPr>
        <w:t>organisation</w:t>
      </w:r>
      <w:r>
        <w:t xml:space="preserve">. You should be prepared to collaborate with other service providers and take measures for the achievement of goals and objectives </w:t>
      </w:r>
      <w:r w:rsidR="00AB15AB">
        <w:t>relating to</w:t>
      </w:r>
      <w:r>
        <w:t xml:space="preserve"> inclusion and participation.</w:t>
      </w:r>
      <w:r w:rsidR="00786C12">
        <w:t xml:space="preserve"> There has been a focus on Aboriginal and Torres Strait Island backgrounds in recent times. However, it is worth </w:t>
      </w:r>
      <w:r w:rsidR="00786C12" w:rsidRPr="003262A5">
        <w:rPr>
          <w:noProof/>
        </w:rPr>
        <w:t>emphasising</w:t>
      </w:r>
      <w:r w:rsidR="00786C12">
        <w:t xml:space="preserve"> that Australian society encompasses may other cultures which should also be taken into consideration.</w:t>
      </w:r>
    </w:p>
    <w:p w:rsidR="00032FE8" w:rsidRPr="00887DE6" w:rsidRDefault="00AB15AB" w:rsidP="00887DE6">
      <w:pPr>
        <w:pStyle w:val="BoldBulTight0"/>
      </w:pPr>
      <w:r>
        <w:rPr>
          <w:noProof/>
        </w:rPr>
        <w:drawing>
          <wp:anchor distT="0" distB="0" distL="114300" distR="114300" simplePos="0" relativeHeight="251802624" behindDoc="1" locked="0" layoutInCell="1" allowOverlap="1" wp14:anchorId="4D9CEF15" wp14:editId="188CD0BF">
            <wp:simplePos x="0" y="0"/>
            <wp:positionH relativeFrom="column">
              <wp:posOffset>4787265</wp:posOffset>
            </wp:positionH>
            <wp:positionV relativeFrom="paragraph">
              <wp:posOffset>185420</wp:posOffset>
            </wp:positionV>
            <wp:extent cx="1448435" cy="2473325"/>
            <wp:effectExtent l="0" t="0" r="0" b="0"/>
            <wp:wrapTight wrapText="bothSides">
              <wp:wrapPolygon edited="0">
                <wp:start x="9659" y="166"/>
                <wp:lineTo x="7954" y="665"/>
                <wp:lineTo x="4545" y="2496"/>
                <wp:lineTo x="4545" y="5823"/>
                <wp:lineTo x="5398" y="8485"/>
                <wp:lineTo x="1420" y="10647"/>
                <wp:lineTo x="852" y="13642"/>
                <wp:lineTo x="2273" y="16470"/>
                <wp:lineTo x="852" y="17968"/>
                <wp:lineTo x="852" y="18467"/>
                <wp:lineTo x="1705" y="19631"/>
                <wp:lineTo x="3977" y="20962"/>
                <wp:lineTo x="4829" y="21295"/>
                <wp:lineTo x="8238" y="21295"/>
                <wp:lineTo x="17045" y="20962"/>
                <wp:lineTo x="19318" y="20630"/>
                <wp:lineTo x="18750" y="19132"/>
                <wp:lineTo x="19886" y="19132"/>
                <wp:lineTo x="19886" y="17968"/>
                <wp:lineTo x="18750" y="16470"/>
                <wp:lineTo x="20738" y="13808"/>
                <wp:lineTo x="19602" y="11147"/>
                <wp:lineTo x="15625" y="8485"/>
                <wp:lineTo x="17613" y="5823"/>
                <wp:lineTo x="18181" y="2662"/>
                <wp:lineTo x="14488" y="665"/>
                <wp:lineTo x="12784" y="166"/>
                <wp:lineTo x="9659" y="166"/>
              </wp:wrapPolygon>
            </wp:wrapTight>
            <wp:docPr id="56" name="Picture 56" descr="C:\Users\Tom\Pictures\figure_sitting_reading_book_400_clr_190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Pictures\figure_sitting_reading_book_400_clr_19062.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448435" cy="247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887DE6" w:rsidRPr="00887DE6">
        <w:t>Activities within the service may include:</w:t>
      </w:r>
    </w:p>
    <w:p w:rsidR="00887DE6" w:rsidRDefault="00954C13" w:rsidP="00887DE6">
      <w:pPr>
        <w:pStyle w:val="Bullets"/>
      </w:pPr>
      <w:r>
        <w:t xml:space="preserve">Acknowledging and celebrating </w:t>
      </w:r>
      <w:r w:rsidR="00887DE6">
        <w:t>indigenous events such as Reconciliation week and National Aboriginal and Islander Children’s Day.</w:t>
      </w:r>
    </w:p>
    <w:p w:rsidR="00887DE6" w:rsidRDefault="00887DE6" w:rsidP="00AB15AB">
      <w:pPr>
        <w:pStyle w:val="Bullets"/>
      </w:pPr>
      <w:r>
        <w:t>Arranging workshops led by cultural experts and indigenous performers</w:t>
      </w:r>
      <w:r w:rsidR="00AB15AB" w:rsidRPr="00AB15A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87DE6" w:rsidRDefault="00887DE6" w:rsidP="00887DE6">
      <w:pPr>
        <w:pStyle w:val="Bullets"/>
      </w:pPr>
      <w:r>
        <w:t>Creating displays and resources which actively promote and celebrate diversity</w:t>
      </w:r>
    </w:p>
    <w:p w:rsidR="00A60F49" w:rsidRDefault="00A60F49" w:rsidP="00887DE6">
      <w:pPr>
        <w:pStyle w:val="Bullets"/>
      </w:pPr>
      <w:r>
        <w:t>Providing books and other learning materials which address a variety of cultures</w:t>
      </w:r>
    </w:p>
    <w:p w:rsidR="00887DE6" w:rsidRDefault="00887DE6" w:rsidP="00887DE6">
      <w:pPr>
        <w:pStyle w:val="Bullets"/>
      </w:pPr>
      <w:r>
        <w:t>Inviting indigenous elders to arranged events and encouraging their participation</w:t>
      </w:r>
    </w:p>
    <w:p w:rsidR="00887DE6" w:rsidRDefault="00887DE6" w:rsidP="00887DE6">
      <w:pPr>
        <w:pStyle w:val="Bullets"/>
      </w:pPr>
      <w:r>
        <w:t>Playing traditional indigenous games</w:t>
      </w:r>
    </w:p>
    <w:p w:rsidR="00735D38" w:rsidRDefault="00735D38" w:rsidP="00735D38">
      <w:pPr>
        <w:pStyle w:val="Bullets"/>
      </w:pPr>
      <w:r w:rsidRPr="00CF65F2">
        <w:t>Establish</w:t>
      </w:r>
      <w:r>
        <w:t>ing</w:t>
      </w:r>
      <w:r w:rsidRPr="00CF65F2">
        <w:t xml:space="preserve"> welcoming and inclusive youth spaces, work environment</w:t>
      </w:r>
      <w:r>
        <w:t>,</w:t>
      </w:r>
      <w:r w:rsidRPr="00CF65F2">
        <w:t xml:space="preserve"> and community settings </w:t>
      </w:r>
    </w:p>
    <w:p w:rsidR="00735D38" w:rsidRDefault="00735D38" w:rsidP="00735D38">
      <w:pPr>
        <w:pStyle w:val="Bullets"/>
      </w:pPr>
      <w:r>
        <w:t>Demonstrating i</w:t>
      </w:r>
      <w:r w:rsidRPr="00CF65F2">
        <w:t xml:space="preserve">nclusive attitudes and </w:t>
      </w:r>
      <w:r w:rsidRPr="003262A5">
        <w:rPr>
          <w:noProof/>
        </w:rPr>
        <w:t>behaviours</w:t>
      </w:r>
      <w:r w:rsidRPr="00CF65F2">
        <w:t xml:space="preserve"> of staff and volunteers </w:t>
      </w:r>
    </w:p>
    <w:p w:rsidR="00735D38" w:rsidRDefault="00735D38" w:rsidP="00735D38">
      <w:pPr>
        <w:pStyle w:val="Bullets"/>
      </w:pPr>
      <w:r>
        <w:t>Following i</w:t>
      </w:r>
      <w:r w:rsidRPr="00CF65F2">
        <w:t xml:space="preserve">nclusive </w:t>
      </w:r>
      <w:r w:rsidRPr="003262A5">
        <w:rPr>
          <w:noProof/>
        </w:rPr>
        <w:t>organisation</w:t>
      </w:r>
      <w:r w:rsidRPr="00CF65F2">
        <w:t xml:space="preserve"> policies that promote cultural competence, </w:t>
      </w:r>
      <w:r w:rsidRPr="003262A5">
        <w:rPr>
          <w:noProof/>
        </w:rPr>
        <w:t>inclusion</w:t>
      </w:r>
      <w:r w:rsidRPr="00CF65F2">
        <w:t xml:space="preserve"> and anti-discrimination </w:t>
      </w:r>
    </w:p>
    <w:p w:rsidR="00735D38" w:rsidRDefault="00735D38" w:rsidP="00735D38">
      <w:pPr>
        <w:pStyle w:val="Bullets"/>
      </w:pPr>
      <w:r w:rsidRPr="00CF65F2">
        <w:t>Where appropriate seek</w:t>
      </w:r>
      <w:r>
        <w:t>ing</w:t>
      </w:r>
      <w:r w:rsidRPr="00CF65F2">
        <w:t xml:space="preserve"> to </w:t>
      </w:r>
      <w:r w:rsidR="00A60F49">
        <w:t>understa</w:t>
      </w:r>
      <w:r w:rsidRPr="00CF65F2">
        <w:t xml:space="preserve">nd and challenge discriminatory </w:t>
      </w:r>
      <w:r w:rsidRPr="003262A5">
        <w:rPr>
          <w:noProof/>
        </w:rPr>
        <w:t>behaviours</w:t>
      </w:r>
      <w:r w:rsidRPr="00CF65F2">
        <w:t xml:space="preserve"> and attitudes of young pe</w:t>
      </w:r>
      <w:r>
        <w:t>ople and other key stakeholders.</w:t>
      </w:r>
    </w:p>
    <w:p w:rsidR="00C64ACC" w:rsidRPr="00C64ACC" w:rsidRDefault="00C64ACC" w:rsidP="00C64ACC">
      <w:r w:rsidRPr="0059112F">
        <w:rPr>
          <w:noProof/>
        </w:rPr>
        <w:lastRenderedPageBreak/>
        <w:t>The Early Years Learning Framework emphasises the need for children to</w:t>
      </w:r>
      <w:r>
        <w:t xml:space="preserve"> </w:t>
      </w:r>
      <w:r w:rsidRPr="0059112F">
        <w:rPr>
          <w:noProof/>
        </w:rPr>
        <w:t>develop a sense of belonging to groups and communities and an understanding of the reciprocal rights and responsibilities necessary for active community participation.</w:t>
      </w:r>
    </w:p>
    <w:p w:rsidR="00C64ACC" w:rsidRDefault="00C64ACC" w:rsidP="00C64ACC">
      <w:pPr>
        <w:pStyle w:val="BoldBulTight0"/>
      </w:pPr>
      <w:r>
        <w:t>Educators promote such learning when they:</w:t>
      </w:r>
    </w:p>
    <w:p w:rsidR="00C64ACC" w:rsidRDefault="00C64ACC" w:rsidP="00C64ACC">
      <w:pPr>
        <w:pStyle w:val="Bullets"/>
      </w:pPr>
      <w:r w:rsidRPr="00C64ACC">
        <w:t>Promote a sense of community within th</w:t>
      </w:r>
      <w:r>
        <w:t xml:space="preserve">e early childhood setting </w:t>
      </w:r>
    </w:p>
    <w:p w:rsidR="00C64ACC" w:rsidRDefault="00C64ACC" w:rsidP="00C64ACC">
      <w:pPr>
        <w:pStyle w:val="Bullets"/>
      </w:pPr>
      <w:r w:rsidRPr="00C64ACC">
        <w:t>Build connections between the early childhood se</w:t>
      </w:r>
      <w:r>
        <w:t xml:space="preserve">tting and the local community </w:t>
      </w:r>
    </w:p>
    <w:p w:rsidR="00C64ACC" w:rsidRDefault="00C64ACC" w:rsidP="00C64ACC">
      <w:pPr>
        <w:pStyle w:val="Bullets"/>
      </w:pPr>
      <w:r w:rsidRPr="00C64ACC">
        <w:t xml:space="preserve">Provide opportunities for children to investigate ideas, complex </w:t>
      </w:r>
      <w:r w:rsidRPr="003262A5">
        <w:rPr>
          <w:noProof/>
        </w:rPr>
        <w:t>concepts</w:t>
      </w:r>
      <w:r w:rsidRPr="00C64ACC">
        <w:t xml:space="preserve"> and ethical issues that are relevant to their lives and their local commun</w:t>
      </w:r>
      <w:r>
        <w:t xml:space="preserve">ities </w:t>
      </w:r>
    </w:p>
    <w:p w:rsidR="00C64ACC" w:rsidRDefault="00C64ACC" w:rsidP="00C64ACC">
      <w:pPr>
        <w:pStyle w:val="Bullets"/>
      </w:pPr>
      <w:r w:rsidRPr="0059112F">
        <w:rPr>
          <w:noProof/>
        </w:rPr>
        <w:t>Model language that children can use to express ideas, negotiate roles and collaborate to achieve goals</w:t>
      </w:r>
      <w:r>
        <w:t xml:space="preserve"> </w:t>
      </w:r>
    </w:p>
    <w:p w:rsidR="00C64ACC" w:rsidRDefault="00C64ACC" w:rsidP="00C64ACC">
      <w:pPr>
        <w:pStyle w:val="Bullets"/>
      </w:pPr>
      <w:r w:rsidRPr="00C64ACC">
        <w:t>Ensure that children have the skills to participate and contribu</w:t>
      </w:r>
      <w:r>
        <w:t xml:space="preserve">te to group play and projects </w:t>
      </w:r>
    </w:p>
    <w:p w:rsidR="00C64ACC" w:rsidRPr="00C64ACC" w:rsidRDefault="00C64ACC" w:rsidP="00C64ACC">
      <w:pPr>
        <w:pStyle w:val="Bullets"/>
      </w:pPr>
      <w:r w:rsidRPr="00C64ACC">
        <w:t>Plan opportunities for children to participate in meaningful ways in group discussions and shared decision-making about rules and expectations</w:t>
      </w:r>
      <w:r>
        <w:t>.</w:t>
      </w:r>
    </w:p>
    <w:p w:rsidR="00A22BDD" w:rsidRDefault="00A22BDD" w:rsidP="00A22BDD">
      <w:pPr>
        <w:pStyle w:val="BoldBulTight0"/>
      </w:pPr>
      <w:r>
        <w:t>Relevant</w:t>
      </w:r>
      <w:r w:rsidRPr="00A22BDD">
        <w:t xml:space="preserve"> standards, </w:t>
      </w:r>
      <w:r w:rsidRPr="003262A5">
        <w:rPr>
          <w:noProof/>
        </w:rPr>
        <w:t>policies</w:t>
      </w:r>
      <w:r w:rsidR="003262A5">
        <w:rPr>
          <w:noProof/>
        </w:rPr>
        <w:t>,</w:t>
      </w:r>
      <w:r w:rsidRPr="00A22BDD">
        <w:t xml:space="preserve"> and procedures may </w:t>
      </w:r>
      <w:r>
        <w:t>relate to</w:t>
      </w:r>
      <w:r w:rsidRPr="00A22BDD">
        <w:t>:</w:t>
      </w:r>
    </w:p>
    <w:p w:rsidR="00A22BDD" w:rsidRDefault="00A22BDD" w:rsidP="00A22BDD">
      <w:pPr>
        <w:pStyle w:val="Bullets"/>
      </w:pPr>
      <w:r>
        <w:t>Communication with children and families</w:t>
      </w:r>
    </w:p>
    <w:p w:rsidR="00A22BDD" w:rsidRDefault="00A22BDD" w:rsidP="00A22BDD">
      <w:pPr>
        <w:pStyle w:val="Bullets"/>
      </w:pPr>
      <w:r>
        <w:t>Observation of children within the educational setting</w:t>
      </w:r>
    </w:p>
    <w:p w:rsidR="00A22BDD" w:rsidRDefault="00A22BDD" w:rsidP="00A22BDD">
      <w:pPr>
        <w:pStyle w:val="Bullets"/>
      </w:pPr>
      <w:r>
        <w:t>Management of health and safety standards</w:t>
      </w:r>
    </w:p>
    <w:p w:rsidR="00A22BDD" w:rsidRDefault="00A22BDD" w:rsidP="00A22BDD">
      <w:pPr>
        <w:pStyle w:val="Bullets"/>
      </w:pPr>
      <w:r>
        <w:t>Child protection</w:t>
      </w:r>
    </w:p>
    <w:p w:rsidR="00A22BDD" w:rsidRDefault="00A22BDD" w:rsidP="00A22BDD">
      <w:pPr>
        <w:pStyle w:val="Bullets"/>
      </w:pPr>
      <w:r>
        <w:t>Disciplinary action in the event of cultural exclusion or abuse.</w:t>
      </w:r>
    </w:p>
    <w:p w:rsidR="00C64ACC" w:rsidRDefault="00C64ACC">
      <w:pPr>
        <w:spacing w:after="0" w:line="240" w:lineRule="auto"/>
        <w:rPr>
          <w:rFonts w:cstheme="majorBidi"/>
          <w:b/>
          <w:bCs/>
          <w:sz w:val="26"/>
          <w:szCs w:val="26"/>
        </w:rPr>
      </w:pPr>
      <w:r>
        <w:br w:type="page"/>
      </w:r>
    </w:p>
    <w:p w:rsidR="00BF5F88" w:rsidRDefault="00BF5F88" w:rsidP="00BF5F88">
      <w:pPr>
        <w:pStyle w:val="Heading3"/>
      </w:pPr>
      <w:bookmarkStart w:id="48" w:name="_Toc477333722"/>
      <w:r w:rsidRPr="005B7C76">
        <w:lastRenderedPageBreak/>
        <w:t xml:space="preserve">Activity </w:t>
      </w:r>
      <w:r w:rsidR="00AB15AB">
        <w:t>4B</w:t>
      </w:r>
      <w:bookmarkEnd w:id="48"/>
    </w:p>
    <w:p w:rsidR="00BF5F88" w:rsidRPr="00A62486" w:rsidRDefault="00BF5F88" w:rsidP="00BF5F88">
      <w:pPr>
        <w:rPr>
          <w:rFonts w:cstheme="majorBidi"/>
          <w:b/>
          <w:bCs/>
          <w:sz w:val="26"/>
          <w:szCs w:val="26"/>
        </w:rPr>
      </w:pPr>
      <w:r>
        <w:rPr>
          <w:noProof/>
        </w:rPr>
        <w:drawing>
          <wp:anchor distT="0" distB="0" distL="114300" distR="114300" simplePos="0" relativeHeight="251743232" behindDoc="1" locked="0" layoutInCell="1" allowOverlap="1" wp14:anchorId="7AE738A0" wp14:editId="1374492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BF5F88" w:rsidRPr="006E5817" w:rsidRDefault="00BF5F88" w:rsidP="00BF5F88">
      <w:pPr>
        <w:pStyle w:val="Heading2"/>
        <w:spacing w:after="240"/>
      </w:pPr>
      <w:bookmarkStart w:id="49" w:name="_Toc477333723"/>
      <w:r w:rsidRPr="006E5817">
        <w:lastRenderedPageBreak/>
        <w:t xml:space="preserve">4.3 – </w:t>
      </w:r>
      <w:r w:rsidRPr="00A2050A">
        <w:t>Process information in a culturally sensitive way including identification of how and with whom information can be shared</w:t>
      </w:r>
      <w:bookmarkEnd w:id="49"/>
    </w:p>
    <w:p w:rsidR="003D2B60" w:rsidRDefault="003D2B60" w:rsidP="003D2B60">
      <w:pPr>
        <w:pStyle w:val="BoldBulTight0"/>
      </w:pPr>
      <w:r w:rsidRPr="0059112F">
        <w:rPr>
          <w:noProof/>
        </w:rPr>
        <w:t>By the end of this chapter, the learner should be able</w:t>
      </w:r>
      <w:r>
        <w:t xml:space="preserve"> to:</w:t>
      </w:r>
    </w:p>
    <w:p w:rsidR="00970ABD" w:rsidRPr="00015D45" w:rsidRDefault="00517A69" w:rsidP="00015D45">
      <w:pPr>
        <w:pStyle w:val="Bullets"/>
      </w:pPr>
      <w:r>
        <w:t>Demonstrate cultural sensitivity when processing various types of information relating to children, families, and the community.</w:t>
      </w:r>
    </w:p>
    <w:p w:rsidR="00576D99" w:rsidRDefault="00CE02E4" w:rsidP="00CE02E4">
      <w:pPr>
        <w:pStyle w:val="Heading3"/>
      </w:pPr>
      <w:bookmarkStart w:id="50" w:name="_Toc477333724"/>
      <w:r>
        <w:t>Processing information in a culturally sensitive way</w:t>
      </w:r>
      <w:bookmarkEnd w:id="50"/>
    </w:p>
    <w:p w:rsidR="00576D99" w:rsidRDefault="00CE02E4" w:rsidP="00CE02E4">
      <w:r>
        <w:t xml:space="preserve">Culturally sensitivity relates to the act of demonstrating understanding and respect for cultures other than your own. As a culturally sensitive </w:t>
      </w:r>
      <w:r w:rsidRPr="00663750">
        <w:rPr>
          <w:noProof/>
        </w:rPr>
        <w:t>individual</w:t>
      </w:r>
      <w:r w:rsidR="00663750">
        <w:rPr>
          <w:noProof/>
        </w:rPr>
        <w:t>,</w:t>
      </w:r>
      <w:r>
        <w:t xml:space="preserve"> you shouldn’t make any </w:t>
      </w:r>
      <w:r w:rsidRPr="003262A5">
        <w:rPr>
          <w:noProof/>
        </w:rPr>
        <w:t>judgements</w:t>
      </w:r>
      <w:r>
        <w:t xml:space="preserve"> or assume that ideas or values promoted within your culture are right. </w:t>
      </w:r>
      <w:r w:rsidRPr="0059112F">
        <w:rPr>
          <w:noProof/>
        </w:rPr>
        <w:t>You should be aware that there are various</w:t>
      </w:r>
      <w:r>
        <w:t xml:space="preserve"> ways of relating to the world and none of them has greater value than the others.</w:t>
      </w:r>
      <w:r w:rsidR="00400BC3">
        <w:t xml:space="preserve"> If you demonstrate cultural </w:t>
      </w:r>
      <w:r w:rsidR="00400BC3" w:rsidRPr="00663750">
        <w:rPr>
          <w:noProof/>
        </w:rPr>
        <w:t>sensitivity</w:t>
      </w:r>
      <w:r w:rsidR="00663750">
        <w:rPr>
          <w:noProof/>
        </w:rPr>
        <w:t>,</w:t>
      </w:r>
      <w:r w:rsidR="00400BC3">
        <w:t xml:space="preserve"> then you will have a better chance of positive communication with families and community groups. </w:t>
      </w:r>
      <w:r>
        <w:t>It is particularly important to process information in a culturally sensitive way.</w:t>
      </w:r>
      <w:r w:rsidR="00400BC3">
        <w:t xml:space="preserve"> </w:t>
      </w:r>
    </w:p>
    <w:p w:rsidR="00970ABD" w:rsidRDefault="00970ABD" w:rsidP="00970ABD">
      <w:pPr>
        <w:pStyle w:val="BoldBulTight0"/>
      </w:pPr>
      <w:r>
        <w:t xml:space="preserve">Information </w:t>
      </w:r>
      <w:r w:rsidRPr="00970ABD">
        <w:t>may include:</w:t>
      </w:r>
    </w:p>
    <w:p w:rsidR="00576D99" w:rsidRPr="00576D99" w:rsidRDefault="00E04310" w:rsidP="00576D99">
      <w:pPr>
        <w:pStyle w:val="Bullets"/>
      </w:pPr>
      <w:r>
        <w:rPr>
          <w:noProof/>
        </w:rPr>
        <w:drawing>
          <wp:anchor distT="0" distB="0" distL="114300" distR="114300" simplePos="0" relativeHeight="251803648" behindDoc="1" locked="0" layoutInCell="1" allowOverlap="1" wp14:anchorId="399D1329" wp14:editId="59F4E0DD">
            <wp:simplePos x="0" y="0"/>
            <wp:positionH relativeFrom="column">
              <wp:posOffset>4203065</wp:posOffset>
            </wp:positionH>
            <wp:positionV relativeFrom="paragraph">
              <wp:posOffset>202565</wp:posOffset>
            </wp:positionV>
            <wp:extent cx="1626870" cy="1626870"/>
            <wp:effectExtent l="0" t="0" r="0" b="0"/>
            <wp:wrapTight wrapText="bothSides">
              <wp:wrapPolygon edited="0">
                <wp:start x="10117" y="0"/>
                <wp:lineTo x="8094" y="506"/>
                <wp:lineTo x="2023" y="3794"/>
                <wp:lineTo x="1012" y="6829"/>
                <wp:lineTo x="253" y="8600"/>
                <wp:lineTo x="253" y="12646"/>
                <wp:lineTo x="2023" y="16693"/>
                <wp:lineTo x="2023" y="17705"/>
                <wp:lineTo x="7335" y="20740"/>
                <wp:lineTo x="8852" y="21246"/>
                <wp:lineTo x="12646" y="21246"/>
                <wp:lineTo x="14164" y="20740"/>
                <wp:lineTo x="19222" y="17452"/>
                <wp:lineTo x="19222" y="16693"/>
                <wp:lineTo x="20993" y="12899"/>
                <wp:lineTo x="20993" y="8600"/>
                <wp:lineTo x="20234" y="6576"/>
                <wp:lineTo x="19222" y="4553"/>
                <wp:lineTo x="19475" y="3288"/>
                <wp:lineTo x="14417" y="759"/>
                <wp:lineTo x="11382" y="0"/>
                <wp:lineTo x="10117" y="0"/>
              </wp:wrapPolygon>
            </wp:wrapTight>
            <wp:docPr id="57" name="Picture 57" descr="C:\Users\Tom\Pictures\medical_cross_16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Pictures\medical_cross_16619.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62687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76D99" w:rsidRPr="00576D99">
        <w:t>Languages spoken</w:t>
      </w:r>
    </w:p>
    <w:p w:rsidR="00576D99" w:rsidRPr="00576D99" w:rsidRDefault="00576D99" w:rsidP="00E04310">
      <w:pPr>
        <w:pStyle w:val="Bullets"/>
      </w:pPr>
      <w:r w:rsidRPr="00576D99">
        <w:t>Attendance records</w:t>
      </w:r>
      <w:r w:rsidR="00E04310" w:rsidRPr="00E0431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76D99" w:rsidRPr="00576D99" w:rsidRDefault="00576D99" w:rsidP="00576D99">
      <w:pPr>
        <w:pStyle w:val="Bullets"/>
      </w:pPr>
      <w:r w:rsidRPr="00576D99">
        <w:t>Health status</w:t>
      </w:r>
    </w:p>
    <w:p w:rsidR="00576D99" w:rsidRPr="00576D99" w:rsidRDefault="00576D99" w:rsidP="00576D99">
      <w:pPr>
        <w:pStyle w:val="Bullets"/>
      </w:pPr>
      <w:r w:rsidRPr="00576D99">
        <w:t>Learning performance</w:t>
      </w:r>
    </w:p>
    <w:p w:rsidR="00576D99" w:rsidRPr="00576D99" w:rsidRDefault="00576D99" w:rsidP="00576D99">
      <w:pPr>
        <w:pStyle w:val="Bullets"/>
      </w:pPr>
      <w:r w:rsidRPr="00576D99">
        <w:t>Family situations</w:t>
      </w:r>
    </w:p>
    <w:p w:rsidR="00576D99" w:rsidRPr="00576D99" w:rsidRDefault="00576D99" w:rsidP="00576D99">
      <w:pPr>
        <w:pStyle w:val="Bullets"/>
      </w:pPr>
      <w:r w:rsidRPr="00576D99">
        <w:t>Name</w:t>
      </w:r>
      <w:r w:rsidR="00E04310">
        <w:t>s</w:t>
      </w:r>
      <w:r w:rsidRPr="00576D99">
        <w:t xml:space="preserve"> of traditional custodians of the land</w:t>
      </w:r>
    </w:p>
    <w:p w:rsidR="00EB55BC" w:rsidRDefault="00576D99" w:rsidP="00576D99">
      <w:pPr>
        <w:pStyle w:val="Bullets"/>
      </w:pPr>
      <w:r w:rsidRPr="00576D99">
        <w:t>Names of elders and local families</w:t>
      </w:r>
      <w:r w:rsidR="00CE02E4">
        <w:t>.</w:t>
      </w:r>
    </w:p>
    <w:p w:rsidR="004800AC" w:rsidRPr="00C501A7" w:rsidRDefault="00EB55BC" w:rsidP="00C501A7">
      <w:r w:rsidRPr="00C501A7">
        <w:t xml:space="preserve">You should also be aware of cultural expectations regarding the sharing of information. You may be expected to establish contact with the elders or respected leaders of some cultural groups. Care may also have to be taken when communicating with family members. </w:t>
      </w:r>
      <w:r w:rsidR="00E04310" w:rsidRPr="00C501A7">
        <w:t>It might be necessary to</w:t>
      </w:r>
      <w:r w:rsidRPr="00C501A7">
        <w:t xml:space="preserve"> contact and provide information about school attendance or performance with the father of the child. Respect must also be shown when the family members visit your educational premises.</w:t>
      </w:r>
    </w:p>
    <w:p w:rsidR="004800AC" w:rsidRDefault="004800AC" w:rsidP="00EB55BC">
      <w:pPr>
        <w:pStyle w:val="Bullets"/>
        <w:numPr>
          <w:ilvl w:val="0"/>
          <w:numId w:val="0"/>
        </w:numPr>
      </w:pPr>
    </w:p>
    <w:p w:rsidR="00BF5F88" w:rsidRPr="004800AC" w:rsidRDefault="00BF5F88" w:rsidP="004800AC">
      <w:r w:rsidRPr="004800AC">
        <w:br w:type="page"/>
      </w:r>
    </w:p>
    <w:p w:rsidR="00BF5F88" w:rsidRDefault="00BF5F88" w:rsidP="00BF5F88">
      <w:pPr>
        <w:pStyle w:val="Heading3"/>
      </w:pPr>
      <w:bookmarkStart w:id="51" w:name="_Toc477333725"/>
      <w:r w:rsidRPr="005B7C76">
        <w:lastRenderedPageBreak/>
        <w:t xml:space="preserve">Activity </w:t>
      </w:r>
      <w:r w:rsidR="00E04310">
        <w:t>4C</w:t>
      </w:r>
      <w:bookmarkEnd w:id="51"/>
    </w:p>
    <w:p w:rsidR="00BF5F88" w:rsidRPr="00A62486" w:rsidRDefault="00BF5F88" w:rsidP="00BF5F88">
      <w:pPr>
        <w:rPr>
          <w:rFonts w:cstheme="majorBidi"/>
          <w:b/>
          <w:bCs/>
          <w:sz w:val="26"/>
          <w:szCs w:val="26"/>
        </w:rPr>
      </w:pPr>
      <w:r>
        <w:rPr>
          <w:noProof/>
        </w:rPr>
        <w:drawing>
          <wp:anchor distT="0" distB="0" distL="114300" distR="114300" simplePos="0" relativeHeight="251745280" behindDoc="1" locked="0" layoutInCell="1" allowOverlap="1" wp14:anchorId="6F271224" wp14:editId="48EFD907">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BF5F88" w:rsidRDefault="00BF5F88" w:rsidP="00BF5F88">
      <w:pPr>
        <w:pStyle w:val="Heading2"/>
        <w:spacing w:after="240"/>
      </w:pPr>
      <w:bookmarkStart w:id="52" w:name="_Toc477333726"/>
      <w:r w:rsidRPr="006E5817">
        <w:lastRenderedPageBreak/>
        <w:t xml:space="preserve">4.4 – </w:t>
      </w:r>
      <w:r w:rsidRPr="00A2050A">
        <w:t>Provide opportunities for all families to share their context and cultural knowledge</w:t>
      </w:r>
      <w:bookmarkEnd w:id="52"/>
    </w:p>
    <w:p w:rsidR="003D2B60" w:rsidRDefault="003D2B60" w:rsidP="003D2B60">
      <w:pPr>
        <w:pStyle w:val="BoldBulTight0"/>
      </w:pPr>
      <w:r w:rsidRPr="0059112F">
        <w:rPr>
          <w:noProof/>
        </w:rPr>
        <w:t>By the end of this chapter, the learner should be able</w:t>
      </w:r>
      <w:r>
        <w:t xml:space="preserve"> to:</w:t>
      </w:r>
    </w:p>
    <w:p w:rsidR="004800AC" w:rsidRPr="008A3C92" w:rsidRDefault="008A3C92" w:rsidP="008A3C92">
      <w:pPr>
        <w:pStyle w:val="Bullets"/>
      </w:pPr>
      <w:r>
        <w:t>Make arrangements and implement strategies for the purpose of engaging families and encouraging them to share their context and cultural knowledge.</w:t>
      </w:r>
    </w:p>
    <w:p w:rsidR="00F015AB" w:rsidRPr="00F015AB" w:rsidRDefault="00F015AB" w:rsidP="00F015AB">
      <w:pPr>
        <w:pStyle w:val="Heading3"/>
      </w:pPr>
      <w:bookmarkStart w:id="53" w:name="_Toc477333727"/>
      <w:r>
        <w:t>Engaging with families</w:t>
      </w:r>
      <w:bookmarkEnd w:id="53"/>
    </w:p>
    <w:p w:rsidR="00B944F0" w:rsidRDefault="00B944F0" w:rsidP="004800AC">
      <w:r>
        <w:t xml:space="preserve">Families from the various cultural groups should be actively encouraged to share information about their context (everyday lives) and cultural knowledge. </w:t>
      </w:r>
      <w:r w:rsidR="00D32434">
        <w:t>There should be regular opportunities for</w:t>
      </w:r>
      <w:r>
        <w:t xml:space="preserve"> engage</w:t>
      </w:r>
      <w:r w:rsidR="00D32434">
        <w:t>ment</w:t>
      </w:r>
      <w:r>
        <w:t xml:space="preserve"> and interact</w:t>
      </w:r>
      <w:r w:rsidR="00D32434">
        <w:t>ion</w:t>
      </w:r>
      <w:r>
        <w:t xml:space="preserve"> with </w:t>
      </w:r>
      <w:r w:rsidR="00D32434">
        <w:t>family members</w:t>
      </w:r>
      <w:r w:rsidR="00F015AB">
        <w:t xml:space="preserve"> via culturally appropriate communication channels</w:t>
      </w:r>
      <w:r w:rsidR="00320D63">
        <w:t>.</w:t>
      </w:r>
      <w:r w:rsidR="00D32434">
        <w:t xml:space="preserve"> </w:t>
      </w:r>
      <w:r w:rsidR="00F015AB">
        <w:t>Means of communication</w:t>
      </w:r>
      <w:r w:rsidR="00320D63">
        <w:t xml:space="preserve"> may include</w:t>
      </w:r>
      <w:r w:rsidR="008A3C92">
        <w:t xml:space="preserve"> telephone calls, emails, a</w:t>
      </w:r>
      <w:r>
        <w:t xml:space="preserve">nd direct discussions. </w:t>
      </w:r>
      <w:r w:rsidR="00D32434">
        <w:t xml:space="preserve">The family members should feel welcomed and valued if they are to openly communicate about different aspects of their culture. </w:t>
      </w:r>
      <w:r>
        <w:t xml:space="preserve">A variety of topics regarding the children’s education and development may be addressed. Information may be shared about the children’s educational performance and relationships that they have formed with peers. Family members may also be prepared and willing to share </w:t>
      </w:r>
      <w:r w:rsidR="00F015AB">
        <w:t>domestic information and details of significant events in their children’s lives.</w:t>
      </w:r>
      <w:r>
        <w:t xml:space="preserve"> </w:t>
      </w:r>
    </w:p>
    <w:p w:rsidR="00BA2B81" w:rsidRDefault="00BA2B81" w:rsidP="00BA2B81">
      <w:pPr>
        <w:pStyle w:val="BoldBulTight0"/>
      </w:pPr>
      <w:r>
        <w:t>Ways of involving families may include:</w:t>
      </w:r>
    </w:p>
    <w:p w:rsidR="00BA2B81" w:rsidRDefault="00BA2B81" w:rsidP="00BA2B81">
      <w:pPr>
        <w:pStyle w:val="Bullets"/>
      </w:pPr>
      <w:r>
        <w:t xml:space="preserve">Parent teacher meetings </w:t>
      </w:r>
    </w:p>
    <w:p w:rsidR="00BA2B81" w:rsidRDefault="00BA2B81" w:rsidP="00BA2B81">
      <w:pPr>
        <w:pStyle w:val="Bullets"/>
      </w:pPr>
      <w:r>
        <w:t xml:space="preserve">Use of internet and new media </w:t>
      </w:r>
    </w:p>
    <w:p w:rsidR="00BA2B81" w:rsidRDefault="00BA2B81" w:rsidP="00BA2B81">
      <w:pPr>
        <w:pStyle w:val="Bullets"/>
      </w:pPr>
      <w:r>
        <w:t>Community liaison officers</w:t>
      </w:r>
    </w:p>
    <w:p w:rsidR="00BA2B81" w:rsidRDefault="00BA2B81" w:rsidP="00BA2B81">
      <w:pPr>
        <w:pStyle w:val="Bullets"/>
      </w:pPr>
      <w:r>
        <w:t xml:space="preserve">Homework centres </w:t>
      </w:r>
    </w:p>
    <w:p w:rsidR="00BA2B81" w:rsidRDefault="00BA2B81" w:rsidP="00BA2B81">
      <w:pPr>
        <w:pStyle w:val="Bullets"/>
      </w:pPr>
      <w:r>
        <w:t>Ongoing work to support learning.</w:t>
      </w:r>
    </w:p>
    <w:p w:rsidR="00BA2B81" w:rsidRPr="00BA2B81" w:rsidRDefault="00BA2B81" w:rsidP="004800AC">
      <w:pPr>
        <w:rPr>
          <w:b/>
        </w:rPr>
      </w:pPr>
      <w:r w:rsidRPr="00BA2B81">
        <w:rPr>
          <w:b/>
        </w:rPr>
        <w:t>Source – Engaging indigenous parents in their children’s education:</w:t>
      </w:r>
    </w:p>
    <w:p w:rsidR="00BA2B81" w:rsidRDefault="008430A4" w:rsidP="004800AC">
      <w:hyperlink r:id="rId36" w:history="1">
        <w:r w:rsidR="00BA2B81" w:rsidRPr="00E52698">
          <w:rPr>
            <w:rStyle w:val="Hyperlink"/>
          </w:rPr>
          <w:t>http://www.aihw.gov.au/WorkArea/DownloadAsset.aspx?id=60129548210</w:t>
        </w:r>
      </w:hyperlink>
    </w:p>
    <w:p w:rsidR="00D32434" w:rsidRDefault="00282758" w:rsidP="00320D63">
      <w:pPr>
        <w:pStyle w:val="BoldBulTight0"/>
      </w:pPr>
      <w:r>
        <w:rPr>
          <w:noProof/>
        </w:rPr>
        <w:drawing>
          <wp:anchor distT="0" distB="0" distL="114300" distR="114300" simplePos="0" relativeHeight="251804672" behindDoc="1" locked="0" layoutInCell="1" allowOverlap="1" wp14:anchorId="3AA8E63E" wp14:editId="7C95B941">
            <wp:simplePos x="0" y="0"/>
            <wp:positionH relativeFrom="column">
              <wp:posOffset>4060825</wp:posOffset>
            </wp:positionH>
            <wp:positionV relativeFrom="paragraph">
              <wp:posOffset>205740</wp:posOffset>
            </wp:positionV>
            <wp:extent cx="2409825" cy="2320290"/>
            <wp:effectExtent l="0" t="0" r="0" b="3810"/>
            <wp:wrapTight wrapText="bothSides">
              <wp:wrapPolygon edited="0">
                <wp:start x="3415" y="709"/>
                <wp:lineTo x="2732" y="1951"/>
                <wp:lineTo x="2391" y="3901"/>
                <wp:lineTo x="1195" y="6739"/>
                <wp:lineTo x="1708" y="9576"/>
                <wp:lineTo x="2391" y="12414"/>
                <wp:lineTo x="1537" y="13123"/>
                <wp:lineTo x="1537" y="13655"/>
                <wp:lineTo x="2391" y="15251"/>
                <wp:lineTo x="2049" y="21281"/>
                <wp:lineTo x="2732" y="21458"/>
                <wp:lineTo x="3757" y="21458"/>
                <wp:lineTo x="14514" y="21458"/>
                <wp:lineTo x="14685" y="21458"/>
                <wp:lineTo x="15026" y="20926"/>
                <wp:lineTo x="15197" y="18089"/>
                <wp:lineTo x="19978" y="17734"/>
                <wp:lineTo x="20319" y="15783"/>
                <wp:lineTo x="18441" y="15251"/>
                <wp:lineTo x="15368" y="12414"/>
                <wp:lineTo x="15880" y="9576"/>
                <wp:lineTo x="19124" y="9576"/>
                <wp:lineTo x="20319" y="8690"/>
                <wp:lineTo x="19978" y="3369"/>
                <wp:lineTo x="5806" y="709"/>
                <wp:lineTo x="3415" y="709"/>
              </wp:wrapPolygon>
            </wp:wrapTight>
            <wp:docPr id="58" name="Picture 58" descr="C:\Users\Tom\Pictures\stick_figures_enjoying_coffee_400_clr_128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Pictures\stick_figures_enjoying_coffee_400_clr_12809.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09825" cy="2320290"/>
                    </a:xfrm>
                    <a:prstGeom prst="rect">
                      <a:avLst/>
                    </a:prstGeom>
                    <a:noFill/>
                    <a:ln>
                      <a:noFill/>
                    </a:ln>
                  </pic:spPr>
                </pic:pic>
              </a:graphicData>
            </a:graphic>
            <wp14:sizeRelH relativeFrom="page">
              <wp14:pctWidth>0</wp14:pctWidth>
            </wp14:sizeRelH>
            <wp14:sizeRelV relativeFrom="page">
              <wp14:pctHeight>0</wp14:pctHeight>
            </wp14:sizeRelV>
          </wp:anchor>
        </w:drawing>
      </w:r>
      <w:r w:rsidR="00320D63" w:rsidRPr="00320D63">
        <w:t>You may also consider these engagement strategies:</w:t>
      </w:r>
    </w:p>
    <w:p w:rsidR="00320D63" w:rsidRPr="0059112F" w:rsidRDefault="00320D63" w:rsidP="00320D63">
      <w:pPr>
        <w:pStyle w:val="Bullets"/>
        <w:rPr>
          <w:noProof/>
        </w:rPr>
      </w:pPr>
      <w:r w:rsidRPr="0059112F">
        <w:rPr>
          <w:noProof/>
        </w:rPr>
        <w:t xml:space="preserve">Specific space in the school to serve as meeting place for families and community </w:t>
      </w:r>
    </w:p>
    <w:p w:rsidR="00320D63" w:rsidRPr="0059112F" w:rsidRDefault="00320D63" w:rsidP="00320D63">
      <w:pPr>
        <w:pStyle w:val="Bullets"/>
        <w:rPr>
          <w:noProof/>
        </w:rPr>
      </w:pPr>
      <w:r w:rsidRPr="0059112F">
        <w:rPr>
          <w:noProof/>
        </w:rPr>
        <w:t xml:space="preserve">Culturally based community groups used to build networks to support families </w:t>
      </w:r>
    </w:p>
    <w:p w:rsidR="00320D63" w:rsidRPr="0059112F" w:rsidRDefault="00320D63" w:rsidP="00282758">
      <w:pPr>
        <w:pStyle w:val="Bullets"/>
        <w:rPr>
          <w:noProof/>
        </w:rPr>
      </w:pPr>
      <w:r w:rsidRPr="0059112F">
        <w:rPr>
          <w:noProof/>
        </w:rPr>
        <w:t xml:space="preserve">Morning teas and other activities scheduled for families to meet staff, learn what is </w:t>
      </w:r>
      <w:r w:rsidR="00282758" w:rsidRPr="0059112F">
        <w:rPr>
          <w:noProof/>
        </w:rPr>
        <w:t xml:space="preserve"> </w:t>
      </w:r>
      <w:r w:rsidRPr="0059112F">
        <w:rPr>
          <w:noProof/>
        </w:rPr>
        <w:t>happening at school</w:t>
      </w:r>
      <w:r w:rsidR="00F015AB" w:rsidRPr="0059112F">
        <w:rPr>
          <w:noProof/>
        </w:rPr>
        <w:t>,</w:t>
      </w:r>
      <w:r w:rsidRPr="0059112F">
        <w:rPr>
          <w:noProof/>
        </w:rPr>
        <w:t xml:space="preserve"> and celebrate children’s learning </w:t>
      </w:r>
    </w:p>
    <w:p w:rsidR="00320D63" w:rsidRPr="0059112F" w:rsidRDefault="00320D63" w:rsidP="00320D63">
      <w:pPr>
        <w:pStyle w:val="Bullets"/>
        <w:rPr>
          <w:noProof/>
        </w:rPr>
      </w:pPr>
      <w:r w:rsidRPr="0059112F">
        <w:rPr>
          <w:noProof/>
        </w:rPr>
        <w:t xml:space="preserve">Workshops for staff and families on cultural awareness </w:t>
      </w:r>
    </w:p>
    <w:p w:rsidR="00320D63" w:rsidRPr="0059112F" w:rsidRDefault="00320D63" w:rsidP="00320D63">
      <w:pPr>
        <w:pStyle w:val="Bullets"/>
        <w:rPr>
          <w:noProof/>
        </w:rPr>
      </w:pPr>
      <w:r w:rsidRPr="0059112F">
        <w:rPr>
          <w:noProof/>
        </w:rPr>
        <w:t>Employment of</w:t>
      </w:r>
      <w:r>
        <w:t xml:space="preserve"> teaching and </w:t>
      </w:r>
      <w:r w:rsidRPr="0059112F">
        <w:rPr>
          <w:noProof/>
        </w:rPr>
        <w:t xml:space="preserve">non-teaching staff from different cultural groups </w:t>
      </w:r>
    </w:p>
    <w:p w:rsidR="00320D63" w:rsidRPr="0059112F" w:rsidRDefault="00320D63" w:rsidP="00320D63">
      <w:pPr>
        <w:pStyle w:val="Bullets"/>
        <w:rPr>
          <w:noProof/>
        </w:rPr>
      </w:pPr>
      <w:r w:rsidRPr="0059112F">
        <w:rPr>
          <w:noProof/>
        </w:rPr>
        <w:lastRenderedPageBreak/>
        <w:t xml:space="preserve">Celebrations of cultural diversity </w:t>
      </w:r>
    </w:p>
    <w:p w:rsidR="00320D63" w:rsidRDefault="00320D63" w:rsidP="00320D63">
      <w:pPr>
        <w:pStyle w:val="Bullets"/>
      </w:pPr>
      <w:r w:rsidRPr="0059112F">
        <w:rPr>
          <w:noProof/>
        </w:rPr>
        <w:t>Elders and other significant community members involved in developing inclusive curriculum practices</w:t>
      </w:r>
      <w:r>
        <w:t xml:space="preserve"> </w:t>
      </w:r>
    </w:p>
    <w:p w:rsidR="00320D63" w:rsidRPr="0059112F" w:rsidRDefault="00320D63" w:rsidP="00320D63">
      <w:pPr>
        <w:pStyle w:val="Bullets"/>
        <w:rPr>
          <w:noProof/>
        </w:rPr>
      </w:pPr>
      <w:r w:rsidRPr="003262A5">
        <w:rPr>
          <w:noProof/>
        </w:rPr>
        <w:t>Family-centred</w:t>
      </w:r>
      <w:r>
        <w:t xml:space="preserve"> </w:t>
      </w:r>
      <w:r w:rsidRPr="0059112F">
        <w:rPr>
          <w:noProof/>
        </w:rPr>
        <w:t>focus in school programs and activities.</w:t>
      </w:r>
    </w:p>
    <w:p w:rsidR="00320D63" w:rsidRPr="0059112F" w:rsidRDefault="00320D63" w:rsidP="00320D63">
      <w:pPr>
        <w:pStyle w:val="Bullets"/>
        <w:rPr>
          <w:noProof/>
        </w:rPr>
      </w:pPr>
      <w:r w:rsidRPr="0059112F">
        <w:rPr>
          <w:noProof/>
        </w:rPr>
        <w:t xml:space="preserve">Employment of community development officer or liaison officer to coordinate activities </w:t>
      </w:r>
    </w:p>
    <w:p w:rsidR="00320D63" w:rsidRPr="0059112F" w:rsidRDefault="00320D63" w:rsidP="00320D63">
      <w:pPr>
        <w:pStyle w:val="Bullets"/>
        <w:rPr>
          <w:noProof/>
        </w:rPr>
      </w:pPr>
      <w:r w:rsidRPr="0059112F">
        <w:rPr>
          <w:noProof/>
        </w:rPr>
        <w:t xml:space="preserve">Community meetings to find solutions to issues that affect the school </w:t>
      </w:r>
    </w:p>
    <w:p w:rsidR="00320D63" w:rsidRDefault="00320D63" w:rsidP="00320D63">
      <w:pPr>
        <w:pStyle w:val="Bullets"/>
      </w:pPr>
      <w:r w:rsidRPr="0059112F">
        <w:rPr>
          <w:noProof/>
        </w:rPr>
        <w:t>Celebrations of traditions, achievements and school milestones.</w:t>
      </w:r>
    </w:p>
    <w:p w:rsidR="00320D63" w:rsidRPr="00C501A7" w:rsidRDefault="00320D63" w:rsidP="00C501A7">
      <w:pPr>
        <w:rPr>
          <w:b/>
        </w:rPr>
      </w:pPr>
      <w:r w:rsidRPr="00C501A7">
        <w:rPr>
          <w:b/>
        </w:rPr>
        <w:t>Source – Australian Government - Strengthening family and community engagement in student learning resource:</w:t>
      </w:r>
    </w:p>
    <w:p w:rsidR="00320D63" w:rsidRDefault="008430A4" w:rsidP="004800AC">
      <w:hyperlink r:id="rId38" w:history="1">
        <w:r w:rsidR="00320D63" w:rsidRPr="00E52698">
          <w:rPr>
            <w:rStyle w:val="Hyperlink"/>
          </w:rPr>
          <w:t>http://www.partners4learning.edu.au/_uploads/_ckpg/files/Attachment%205_Strengthening%20family%20and%20community%20engagement%20in%20student%20learning%20resource.pdf</w:t>
        </w:r>
      </w:hyperlink>
    </w:p>
    <w:p w:rsidR="00B944F0" w:rsidRDefault="00BA2B81" w:rsidP="00B944F0">
      <w:r>
        <w:t xml:space="preserve">It would be advisable to arrange regular meetings with family members in order to address the children’s progress and any events which could have an impact. You should be aware that some family members may only be confident of communicating orally and in their first language. </w:t>
      </w:r>
    </w:p>
    <w:p w:rsidR="00AA510D" w:rsidRDefault="00AA510D" w:rsidP="00B944F0"/>
    <w:p w:rsidR="00B944F0" w:rsidRDefault="00B944F0" w:rsidP="00B944F0"/>
    <w:p w:rsidR="00B944F0" w:rsidRDefault="00B944F0" w:rsidP="00B944F0"/>
    <w:p w:rsidR="00320D63" w:rsidRDefault="00320D63" w:rsidP="00B944F0">
      <w:pPr>
        <w:rPr>
          <w:b/>
        </w:rPr>
      </w:pPr>
    </w:p>
    <w:p w:rsidR="00282758" w:rsidRDefault="00282758">
      <w:pPr>
        <w:spacing w:after="0" w:line="240" w:lineRule="auto"/>
        <w:rPr>
          <w:rFonts w:cstheme="majorBidi"/>
          <w:b/>
          <w:bCs/>
          <w:sz w:val="26"/>
          <w:szCs w:val="26"/>
        </w:rPr>
      </w:pPr>
      <w:r>
        <w:br w:type="page"/>
      </w:r>
    </w:p>
    <w:p w:rsidR="00BF5F88" w:rsidRDefault="00BF5F88" w:rsidP="00BF5F88">
      <w:pPr>
        <w:pStyle w:val="Heading3"/>
      </w:pPr>
      <w:bookmarkStart w:id="54" w:name="_Toc477333728"/>
      <w:r w:rsidRPr="005B7C76">
        <w:lastRenderedPageBreak/>
        <w:t xml:space="preserve">Activity </w:t>
      </w:r>
      <w:r w:rsidR="00282758">
        <w:t>4D</w:t>
      </w:r>
      <w:bookmarkEnd w:id="54"/>
    </w:p>
    <w:p w:rsidR="00BF5F88" w:rsidRPr="00BF5F88" w:rsidRDefault="00BF5F88" w:rsidP="00BF5F88">
      <w:pPr>
        <w:rPr>
          <w:rFonts w:cstheme="majorBidi"/>
          <w:b/>
          <w:bCs/>
          <w:sz w:val="26"/>
          <w:szCs w:val="26"/>
        </w:rPr>
      </w:pPr>
      <w:r>
        <w:rPr>
          <w:noProof/>
        </w:rPr>
        <w:drawing>
          <wp:anchor distT="0" distB="0" distL="114300" distR="114300" simplePos="0" relativeHeight="251747328" behindDoc="1" locked="0" layoutInCell="1" allowOverlap="1" wp14:anchorId="3465B564" wp14:editId="3CEC7A9F">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BF5F88" w:rsidRDefault="00BF5F88" w:rsidP="00BF5F88">
      <w:pPr>
        <w:pStyle w:val="Heading2"/>
        <w:spacing w:after="240"/>
      </w:pPr>
      <w:bookmarkStart w:id="55" w:name="_Toc477333729"/>
      <w:r>
        <w:lastRenderedPageBreak/>
        <w:t xml:space="preserve">4.5 – </w:t>
      </w:r>
      <w:r w:rsidRPr="00A2050A">
        <w:t>Provide opportunities for children and families to enhance their experience of cultural diversity</w:t>
      </w:r>
      <w:bookmarkEnd w:id="55"/>
    </w:p>
    <w:p w:rsidR="003D2B60" w:rsidRDefault="003D2B60" w:rsidP="003D2B60">
      <w:pPr>
        <w:pStyle w:val="BoldBulTight0"/>
      </w:pPr>
      <w:r w:rsidRPr="0059112F">
        <w:rPr>
          <w:noProof/>
        </w:rPr>
        <w:t>By the end of this chapter, the learner should be able</w:t>
      </w:r>
      <w:r>
        <w:t xml:space="preserve"> to:</w:t>
      </w:r>
    </w:p>
    <w:p w:rsidR="00D71C0D" w:rsidRPr="00214CC9" w:rsidRDefault="00214CC9" w:rsidP="00214CC9">
      <w:pPr>
        <w:pStyle w:val="Bullets"/>
      </w:pPr>
      <w:r>
        <w:t>Engage and provide opportunities to enhance the experience of cultural diversity appropriate for the children under their care</w:t>
      </w:r>
    </w:p>
    <w:p w:rsidR="00D71C0D" w:rsidRPr="00D71C0D" w:rsidRDefault="00D71C0D" w:rsidP="00D71C0D">
      <w:pPr>
        <w:pStyle w:val="Heading3"/>
      </w:pPr>
      <w:bookmarkStart w:id="56" w:name="_Toc477333730"/>
      <w:r w:rsidRPr="00D71C0D">
        <w:t>Providing opportunities for cultural diversity</w:t>
      </w:r>
      <w:bookmarkEnd w:id="56"/>
    </w:p>
    <w:p w:rsidR="00C82FAA" w:rsidRPr="00282758" w:rsidRDefault="000F090C" w:rsidP="00282758">
      <w:r>
        <w:t xml:space="preserve">Children’s learning about different cultures should be seen as an essential part of their growth and development. It is likely that they will encounter and interact with other children from diverse cultural backgrounds on an everyday basis within your educational setting. The chances of developing positive relationships will be greatly improved if the children have a cultural understanding and are encouraged to respect individual differences. </w:t>
      </w:r>
      <w:r w:rsidR="00C82FAA">
        <w:t>Such lessons will also be essential preparation for interacting with Australia’s multicultural society.</w:t>
      </w:r>
    </w:p>
    <w:p w:rsidR="00DC140A" w:rsidRDefault="00C25681" w:rsidP="00DC140A">
      <w:pPr>
        <w:pStyle w:val="BoldBulTight0"/>
      </w:pPr>
      <w:r>
        <w:rPr>
          <w:noProof/>
        </w:rPr>
        <w:drawing>
          <wp:anchor distT="0" distB="0" distL="114300" distR="114300" simplePos="0" relativeHeight="251805696" behindDoc="1" locked="0" layoutInCell="1" allowOverlap="1" wp14:anchorId="091273B3" wp14:editId="23ED3F6C">
            <wp:simplePos x="0" y="0"/>
            <wp:positionH relativeFrom="column">
              <wp:posOffset>4095750</wp:posOffset>
            </wp:positionH>
            <wp:positionV relativeFrom="paragraph">
              <wp:posOffset>149860</wp:posOffset>
            </wp:positionV>
            <wp:extent cx="2089785" cy="2089785"/>
            <wp:effectExtent l="0" t="0" r="0" b="5715"/>
            <wp:wrapTight wrapText="bothSides">
              <wp:wrapPolygon edited="0">
                <wp:start x="0" y="0"/>
                <wp:lineTo x="0" y="3150"/>
                <wp:lineTo x="2363" y="6301"/>
                <wp:lineTo x="2166" y="8270"/>
                <wp:lineTo x="2363" y="9451"/>
                <wp:lineTo x="985" y="9451"/>
                <wp:lineTo x="1181" y="11814"/>
                <wp:lineTo x="7285" y="12602"/>
                <wp:lineTo x="6695" y="15752"/>
                <wp:lineTo x="5316" y="17130"/>
                <wp:lineTo x="6695" y="18902"/>
                <wp:lineTo x="6892" y="21265"/>
                <wp:lineTo x="7088" y="21462"/>
                <wp:lineTo x="12799" y="21462"/>
                <wp:lineTo x="14964" y="18902"/>
                <wp:lineTo x="16933" y="17721"/>
                <wp:lineTo x="16540" y="17130"/>
                <wp:lineTo x="13389" y="15752"/>
                <wp:lineTo x="17524" y="12602"/>
                <wp:lineTo x="19099" y="11026"/>
                <wp:lineTo x="18706" y="8270"/>
                <wp:lineTo x="18312" y="3150"/>
                <wp:lineTo x="19493" y="0"/>
                <wp:lineTo x="0" y="0"/>
              </wp:wrapPolygon>
            </wp:wrapTight>
            <wp:docPr id="59" name="Picture 59" descr="C:\Users\Tom\Pictures\school_child_absorbing_book_knowledge_400_clr_12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om\Pictures\school_child_absorbing_book_knowledge_400_clr_12353.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89785" cy="208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DC140A" w:rsidRPr="00DC140A">
        <w:t>Opportunities to enhance the experience of cultural diversity may include:</w:t>
      </w:r>
    </w:p>
    <w:p w:rsidR="00DC140A" w:rsidRDefault="00DC140A" w:rsidP="00DC140A">
      <w:pPr>
        <w:pStyle w:val="Bullets"/>
      </w:pPr>
      <w:r>
        <w:t>Participating in songs and rhymes for the development of language</w:t>
      </w:r>
    </w:p>
    <w:p w:rsidR="00DC140A" w:rsidRDefault="00DC140A" w:rsidP="00DC140A">
      <w:pPr>
        <w:pStyle w:val="Bullets"/>
      </w:pPr>
      <w:r>
        <w:t>Arranging activities where the use of spoken English isn’t required</w:t>
      </w:r>
    </w:p>
    <w:p w:rsidR="00DC140A" w:rsidRDefault="00DC140A" w:rsidP="00C25681">
      <w:pPr>
        <w:pStyle w:val="Bullets"/>
      </w:pPr>
      <w:r>
        <w:t xml:space="preserve">Inviting family members to visit the educational </w:t>
      </w:r>
      <w:r w:rsidRPr="003262A5">
        <w:rPr>
          <w:noProof/>
        </w:rPr>
        <w:t>centre</w:t>
      </w:r>
      <w:r>
        <w:t xml:space="preserve"> and read stories or participate in workshops about aspects of culture</w:t>
      </w:r>
      <w:r w:rsidR="00C25681" w:rsidRPr="00C2568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C140A" w:rsidRDefault="00DC140A" w:rsidP="00DC140A">
      <w:pPr>
        <w:pStyle w:val="Bullets"/>
      </w:pPr>
      <w:r>
        <w:t>Creating pictures and collages which present elements of culture and can be used to encourage discussion</w:t>
      </w:r>
    </w:p>
    <w:p w:rsidR="00DC140A" w:rsidRDefault="00DC140A" w:rsidP="00DC140A">
      <w:pPr>
        <w:pStyle w:val="Bullets"/>
      </w:pPr>
      <w:r>
        <w:t xml:space="preserve">Playing musical recordings and providing </w:t>
      </w:r>
      <w:r w:rsidR="00D71C0D">
        <w:t xml:space="preserve">traditional instruments for children to play </w:t>
      </w:r>
    </w:p>
    <w:p w:rsidR="00DC140A" w:rsidRDefault="00032B0A" w:rsidP="00DC140A">
      <w:pPr>
        <w:pStyle w:val="Bullets"/>
      </w:pPr>
      <w:r>
        <w:t>Wearing clothes and trying foods which are a staple of cultural diets</w:t>
      </w:r>
    </w:p>
    <w:p w:rsidR="000F6A39" w:rsidRDefault="000F6A39" w:rsidP="00DC140A">
      <w:pPr>
        <w:pStyle w:val="Bullets"/>
      </w:pPr>
      <w:r>
        <w:t xml:space="preserve">Arranging tours of local cultural </w:t>
      </w:r>
      <w:r w:rsidRPr="003262A5">
        <w:rPr>
          <w:noProof/>
        </w:rPr>
        <w:t>centres</w:t>
      </w:r>
      <w:r>
        <w:t xml:space="preserve"> and attractions.</w:t>
      </w:r>
    </w:p>
    <w:p w:rsidR="000F6A39" w:rsidRPr="000F6A39" w:rsidRDefault="000F6A39" w:rsidP="000F6A39"/>
    <w:p w:rsidR="000F6A39" w:rsidRPr="00DC140A" w:rsidRDefault="000F6A39" w:rsidP="000F6A39">
      <w:pPr>
        <w:pStyle w:val="Bullets"/>
        <w:numPr>
          <w:ilvl w:val="0"/>
          <w:numId w:val="0"/>
        </w:numPr>
      </w:pPr>
    </w:p>
    <w:p w:rsidR="00BF5F88" w:rsidRDefault="00BF5F88" w:rsidP="00C82FAA">
      <w:pPr>
        <w:rPr>
          <w:rFonts w:cstheme="majorBidi"/>
          <w:color w:val="C00000"/>
          <w:sz w:val="36"/>
          <w:szCs w:val="28"/>
        </w:rPr>
      </w:pPr>
      <w:r>
        <w:br w:type="page"/>
      </w:r>
    </w:p>
    <w:p w:rsidR="00BF5F88" w:rsidRDefault="00BF5F88" w:rsidP="00BF5F88">
      <w:pPr>
        <w:pStyle w:val="Heading3"/>
      </w:pPr>
      <w:bookmarkStart w:id="57" w:name="_Toc477333731"/>
      <w:r w:rsidRPr="005B7C76">
        <w:lastRenderedPageBreak/>
        <w:t xml:space="preserve">Activity </w:t>
      </w:r>
      <w:r w:rsidR="002B6A4C">
        <w:t>4E</w:t>
      </w:r>
      <w:bookmarkEnd w:id="57"/>
    </w:p>
    <w:p w:rsidR="00BF5F88" w:rsidRPr="00A62486" w:rsidRDefault="00BF5F88" w:rsidP="00BF5F88">
      <w:pPr>
        <w:rPr>
          <w:rFonts w:cstheme="majorBidi"/>
          <w:b/>
          <w:bCs/>
          <w:sz w:val="26"/>
          <w:szCs w:val="26"/>
        </w:rPr>
      </w:pPr>
      <w:r>
        <w:rPr>
          <w:noProof/>
        </w:rPr>
        <w:drawing>
          <wp:anchor distT="0" distB="0" distL="114300" distR="114300" simplePos="0" relativeHeight="251749376" behindDoc="1" locked="0" layoutInCell="1" allowOverlap="1" wp14:anchorId="5728EF91" wp14:editId="587B644B">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BF5F88" w:rsidRDefault="00BF5F88" w:rsidP="00BF5F88">
      <w:pPr>
        <w:pStyle w:val="Heading2"/>
        <w:spacing w:after="240"/>
      </w:pPr>
      <w:bookmarkStart w:id="58" w:name="_Toc477333732"/>
      <w:r>
        <w:lastRenderedPageBreak/>
        <w:t xml:space="preserve">4.6 – </w:t>
      </w:r>
      <w:r w:rsidRPr="00A2050A">
        <w:t>Demonstrate respect for all home languages and expose children to different language and dialects, and encourage appreciation of linguistic diversity</w:t>
      </w:r>
      <w:bookmarkEnd w:id="58"/>
    </w:p>
    <w:p w:rsidR="003D2B60" w:rsidRDefault="003D2B60" w:rsidP="003D2B60">
      <w:pPr>
        <w:pStyle w:val="BoldBulTight0"/>
      </w:pPr>
      <w:r w:rsidRPr="0059112F">
        <w:rPr>
          <w:noProof/>
        </w:rPr>
        <w:t>By the end of this chapter, the learner should be able</w:t>
      </w:r>
      <w:r>
        <w:t xml:space="preserve"> to:</w:t>
      </w:r>
    </w:p>
    <w:p w:rsidR="00970ABD" w:rsidRDefault="00DB63A9" w:rsidP="00DB63A9">
      <w:pPr>
        <w:pStyle w:val="Bullets"/>
      </w:pPr>
      <w:r>
        <w:t>Demonstrate respect for home languages and implement strategies for the purpose of overcoming language barriers</w:t>
      </w:r>
    </w:p>
    <w:p w:rsidR="00DB63A9" w:rsidRPr="00DB63A9" w:rsidRDefault="00DB63A9" w:rsidP="00DB63A9">
      <w:pPr>
        <w:pStyle w:val="Bullets"/>
      </w:pPr>
      <w:r>
        <w:t xml:space="preserve">Engage children in experiences which </w:t>
      </w:r>
      <w:r w:rsidR="00DE2BD8">
        <w:t>give them the chance to learn about other languages and develop</w:t>
      </w:r>
      <w:r w:rsidR="003262A5">
        <w:t xml:space="preserve"> an</w:t>
      </w:r>
      <w:r w:rsidR="00DE2BD8">
        <w:t xml:space="preserve"> </w:t>
      </w:r>
      <w:r w:rsidR="00DE2BD8" w:rsidRPr="003262A5">
        <w:rPr>
          <w:noProof/>
        </w:rPr>
        <w:t>appreciation</w:t>
      </w:r>
      <w:r w:rsidR="00DE2BD8">
        <w:t xml:space="preserve"> of diversity.</w:t>
      </w:r>
    </w:p>
    <w:p w:rsidR="002B6A4C" w:rsidRDefault="002B6A4C" w:rsidP="002B6A4C">
      <w:pPr>
        <w:pStyle w:val="Heading3"/>
      </w:pPr>
      <w:bookmarkStart w:id="59" w:name="_Toc477333733"/>
      <w:r>
        <w:t>Demonstrating respect</w:t>
      </w:r>
      <w:bookmarkEnd w:id="59"/>
    </w:p>
    <w:p w:rsidR="00EE62AD" w:rsidRDefault="00EE62AD" w:rsidP="00EE62AD">
      <w:r>
        <w:t xml:space="preserve">It is very important to demonstrate respect for the children’s home languages. This respect should extend to various forms of verbal and non-verbal communication. </w:t>
      </w:r>
      <w:r w:rsidRPr="0059112F">
        <w:rPr>
          <w:noProof/>
        </w:rPr>
        <w:t>You should learn as much as possible about</w:t>
      </w:r>
      <w:r>
        <w:t xml:space="preserve"> cultural expectations and ensure that you don’t act </w:t>
      </w:r>
      <w:r w:rsidRPr="0059112F">
        <w:rPr>
          <w:noProof/>
        </w:rPr>
        <w:t>in ways that are likely to cause confusion or</w:t>
      </w:r>
      <w:r>
        <w:t xml:space="preserve"> </w:t>
      </w:r>
      <w:r w:rsidRPr="003262A5">
        <w:rPr>
          <w:noProof/>
        </w:rPr>
        <w:t>offence</w:t>
      </w:r>
      <w:r>
        <w:t xml:space="preserve">. </w:t>
      </w:r>
      <w:r w:rsidR="004B71B0">
        <w:t xml:space="preserve">Respect might be demonstrated by using terms that the children are used to and </w:t>
      </w:r>
      <w:r w:rsidR="00150F94">
        <w:t>understand</w:t>
      </w:r>
      <w:r w:rsidR="004B71B0">
        <w:t xml:space="preserve">. </w:t>
      </w:r>
      <w:r w:rsidR="00150F94">
        <w:t xml:space="preserve">Care should be taken to pronounce such terms correctly. </w:t>
      </w:r>
      <w:r>
        <w:t xml:space="preserve">Facial expressions and hand gestures may be perceived differently by people of distinct cultures.  </w:t>
      </w:r>
      <w:r w:rsidR="0091047B">
        <w:t xml:space="preserve">You should also take care over the use of verbal expressions. </w:t>
      </w:r>
      <w:r w:rsidR="00C1777B">
        <w:t>Children and family members should feel that they are understood and respected. This will be particularly important for those who have little or no understanding of spoken or written English.</w:t>
      </w:r>
    </w:p>
    <w:p w:rsidR="00C1777B" w:rsidRDefault="00C1777B" w:rsidP="00C1777B">
      <w:r>
        <w:t>It should be recognised that “</w:t>
      </w:r>
      <w:r w:rsidRPr="0059112F">
        <w:rPr>
          <w:noProof/>
        </w:rPr>
        <w:t>In the Australian context, individuals from a [culturally and linguistically diverse] background are those who identify as having a specific cultural or linguistic affiliation by virtue of their place of birth, ancestry, ethnic origin, religion, preferred language, language(s) spoken at home, or because of their parents’ identification on a similar basis.</w:t>
      </w:r>
      <w:r>
        <w:t>”</w:t>
      </w:r>
    </w:p>
    <w:p w:rsidR="00EE00FF" w:rsidRDefault="00C1777B" w:rsidP="00C1777B">
      <w:r w:rsidRPr="00EE00FF">
        <w:rPr>
          <w:b/>
        </w:rPr>
        <w:t xml:space="preserve">Source </w:t>
      </w:r>
      <w:r w:rsidR="00EE00FF" w:rsidRPr="00EE00FF">
        <w:rPr>
          <w:b/>
        </w:rPr>
        <w:t>–</w:t>
      </w:r>
      <w:r w:rsidRPr="00EE00FF">
        <w:rPr>
          <w:b/>
        </w:rPr>
        <w:t xml:space="preserve"> </w:t>
      </w:r>
      <w:r w:rsidR="00EE00FF" w:rsidRPr="00EE00FF">
        <w:rPr>
          <w:b/>
        </w:rPr>
        <w:t xml:space="preserve">Victoria State Government - Supporting diversity: </w:t>
      </w:r>
    </w:p>
    <w:p w:rsidR="00C1777B" w:rsidRDefault="008430A4" w:rsidP="00C1777B">
      <w:hyperlink r:id="rId40" w:history="1">
        <w:r w:rsidR="00EE00FF" w:rsidRPr="00E52698">
          <w:rPr>
            <w:rStyle w:val="Hyperlink"/>
          </w:rPr>
          <w:t>http://www.education.vic.gov.au/Documents/childhood/professionals/learning/trkpart2diver.pdf</w:t>
        </w:r>
      </w:hyperlink>
    </w:p>
    <w:p w:rsidR="00C1777B" w:rsidRPr="00C1777B" w:rsidRDefault="00C1777B" w:rsidP="00C1777B">
      <w:pPr>
        <w:pStyle w:val="BoldBulTight0"/>
      </w:pPr>
      <w:r w:rsidRPr="00C1777B">
        <w:t>Language barriers may be overcome in the following ways:</w:t>
      </w:r>
    </w:p>
    <w:p w:rsidR="00C1777B" w:rsidRPr="00970ABD" w:rsidRDefault="00BE76F9" w:rsidP="00C1777B">
      <w:pPr>
        <w:pStyle w:val="Bullets"/>
      </w:pPr>
      <w:r>
        <w:rPr>
          <w:noProof/>
        </w:rPr>
        <w:drawing>
          <wp:anchor distT="0" distB="0" distL="114300" distR="114300" simplePos="0" relativeHeight="251806720" behindDoc="1" locked="0" layoutInCell="1" allowOverlap="1" wp14:anchorId="742D6C93" wp14:editId="0DAB281C">
            <wp:simplePos x="0" y="0"/>
            <wp:positionH relativeFrom="column">
              <wp:posOffset>4523105</wp:posOffset>
            </wp:positionH>
            <wp:positionV relativeFrom="paragraph">
              <wp:posOffset>-1905</wp:posOffset>
            </wp:positionV>
            <wp:extent cx="1605915" cy="2184400"/>
            <wp:effectExtent l="0" t="0" r="0" b="6350"/>
            <wp:wrapTight wrapText="bothSides">
              <wp:wrapPolygon edited="0">
                <wp:start x="11530" y="565"/>
                <wp:lineTo x="11018" y="1884"/>
                <wp:lineTo x="10762" y="3956"/>
                <wp:lineTo x="4356" y="6970"/>
                <wp:lineTo x="4612" y="9984"/>
                <wp:lineTo x="5125" y="12998"/>
                <wp:lineTo x="6662" y="16012"/>
                <wp:lineTo x="3331" y="19026"/>
                <wp:lineTo x="6662" y="21474"/>
                <wp:lineTo x="13580" y="21474"/>
                <wp:lineTo x="16142" y="19026"/>
                <wp:lineTo x="14093" y="16012"/>
                <wp:lineTo x="15886" y="12998"/>
                <wp:lineTo x="14605" y="3956"/>
                <wp:lineTo x="13580" y="565"/>
                <wp:lineTo x="11530" y="565"/>
              </wp:wrapPolygon>
            </wp:wrapTight>
            <wp:docPr id="60" name="Picture 60" descr="C:\Users\Tom\Pictures\sign_language_d_400_clr_102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om\Pictures\sign_language_d_400_clr_10270.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05915" cy="218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777B" w:rsidRPr="00970ABD">
        <w:t>Communicating through the use of:</w:t>
      </w:r>
    </w:p>
    <w:p w:rsidR="00C1777B" w:rsidRPr="00970ABD" w:rsidRDefault="00C1777B" w:rsidP="00C1777B">
      <w:pPr>
        <w:pStyle w:val="Bullets2"/>
      </w:pPr>
      <w:r w:rsidRPr="00970ABD">
        <w:t>gestures</w:t>
      </w:r>
    </w:p>
    <w:p w:rsidR="00C1777B" w:rsidRPr="00970ABD" w:rsidRDefault="00C1777B" w:rsidP="00C1777B">
      <w:pPr>
        <w:pStyle w:val="Bullets2"/>
      </w:pPr>
      <w:r w:rsidRPr="00970ABD">
        <w:t>signs</w:t>
      </w:r>
    </w:p>
    <w:p w:rsidR="00C1777B" w:rsidRPr="00970ABD" w:rsidRDefault="00C1777B" w:rsidP="00C1777B">
      <w:pPr>
        <w:pStyle w:val="Bullets2"/>
      </w:pPr>
      <w:r w:rsidRPr="00970ABD">
        <w:t>sign language</w:t>
      </w:r>
    </w:p>
    <w:p w:rsidR="00C1777B" w:rsidRPr="00970ABD" w:rsidRDefault="00C1777B" w:rsidP="00BE76F9">
      <w:pPr>
        <w:pStyle w:val="Bullets2"/>
      </w:pPr>
      <w:r w:rsidRPr="0059112F">
        <w:rPr>
          <w:noProof/>
        </w:rPr>
        <w:t>simple words in English or the other person’s language</w:t>
      </w:r>
      <w:r w:rsidR="00BE76F9" w:rsidRPr="00BE76F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C1777B" w:rsidRPr="00970ABD" w:rsidRDefault="00C1777B" w:rsidP="00C1777B">
      <w:pPr>
        <w:pStyle w:val="Bullets"/>
      </w:pPr>
      <w:r w:rsidRPr="00970ABD">
        <w:t>Giving simple directions</w:t>
      </w:r>
    </w:p>
    <w:p w:rsidR="00C1777B" w:rsidRPr="00970ABD" w:rsidRDefault="00C1777B" w:rsidP="00C1777B">
      <w:pPr>
        <w:pStyle w:val="Bullets"/>
      </w:pPr>
      <w:r w:rsidRPr="00970ABD">
        <w:t>Giving simple instructions.</w:t>
      </w:r>
    </w:p>
    <w:p w:rsidR="00C1777B" w:rsidRPr="0059112F" w:rsidRDefault="00C1777B" w:rsidP="00C1777B">
      <w:pPr>
        <w:pStyle w:val="BoldBulTight0"/>
        <w:rPr>
          <w:noProof/>
        </w:rPr>
      </w:pPr>
      <w:r>
        <w:t xml:space="preserve">Additional strategies may </w:t>
      </w:r>
      <w:r w:rsidRPr="0059112F">
        <w:rPr>
          <w:noProof/>
        </w:rPr>
        <w:t>include:</w:t>
      </w:r>
    </w:p>
    <w:p w:rsidR="00C1777B" w:rsidRPr="0059112F" w:rsidRDefault="00C1777B" w:rsidP="00C1777B">
      <w:pPr>
        <w:pStyle w:val="Bullets"/>
        <w:rPr>
          <w:noProof/>
        </w:rPr>
      </w:pPr>
      <w:r w:rsidRPr="0059112F">
        <w:rPr>
          <w:noProof/>
        </w:rPr>
        <w:t xml:space="preserve">Using the assistance of interpreters, bilingual staff, aides and translated materials to help families understand and feel comfortable </w:t>
      </w:r>
    </w:p>
    <w:p w:rsidR="00C1777B" w:rsidRPr="0059112F" w:rsidRDefault="00C1777B" w:rsidP="00C1777B">
      <w:pPr>
        <w:pStyle w:val="Bullets"/>
        <w:rPr>
          <w:noProof/>
        </w:rPr>
      </w:pPr>
      <w:r w:rsidRPr="0059112F">
        <w:rPr>
          <w:noProof/>
        </w:rPr>
        <w:lastRenderedPageBreak/>
        <w:t xml:space="preserve">Displaying information in community languages </w:t>
      </w:r>
    </w:p>
    <w:p w:rsidR="00C1777B" w:rsidRPr="0059112F" w:rsidRDefault="00C1777B" w:rsidP="00C1777B">
      <w:pPr>
        <w:pStyle w:val="Bullets"/>
        <w:rPr>
          <w:noProof/>
        </w:rPr>
      </w:pPr>
      <w:r w:rsidRPr="0059112F">
        <w:rPr>
          <w:noProof/>
        </w:rPr>
        <w:t xml:space="preserve">Becoming familiar with local agencies that provide language services in the relevant languages </w:t>
      </w:r>
    </w:p>
    <w:p w:rsidR="00150F94" w:rsidRPr="0059112F" w:rsidRDefault="00C1777B" w:rsidP="00C1777B">
      <w:pPr>
        <w:pStyle w:val="Bullets"/>
        <w:rPr>
          <w:noProof/>
        </w:rPr>
      </w:pPr>
      <w:r w:rsidRPr="0059112F">
        <w:rPr>
          <w:noProof/>
        </w:rPr>
        <w:t xml:space="preserve">Speaking clearly and repeating information to families </w:t>
      </w:r>
      <w:r w:rsidR="00150F94" w:rsidRPr="0059112F">
        <w:rPr>
          <w:noProof/>
        </w:rPr>
        <w:t xml:space="preserve">who are not fluent in English </w:t>
      </w:r>
    </w:p>
    <w:p w:rsidR="00C1777B" w:rsidRPr="0059112F" w:rsidRDefault="00150F94" w:rsidP="00C1777B">
      <w:pPr>
        <w:pStyle w:val="Bullets"/>
      </w:pPr>
      <w:r w:rsidRPr="0059112F">
        <w:rPr>
          <w:noProof/>
        </w:rPr>
        <w:t>U</w:t>
      </w:r>
      <w:r w:rsidR="00C1777B" w:rsidRPr="0059112F">
        <w:rPr>
          <w:noProof/>
        </w:rPr>
        <w:t>sing pictures and photographs to help communicate with families.</w:t>
      </w:r>
    </w:p>
    <w:p w:rsidR="0059112F" w:rsidRPr="0059112F" w:rsidRDefault="0059112F" w:rsidP="0059112F">
      <w:pPr>
        <w:jc w:val="right"/>
      </w:pPr>
      <w:r w:rsidRPr="0059112F">
        <w:t>(Victoria State Government - Supporting diversity)</w:t>
      </w:r>
    </w:p>
    <w:p w:rsidR="002B6A4C" w:rsidRPr="00C1777B" w:rsidRDefault="002B6A4C" w:rsidP="002B6A4C">
      <w:pPr>
        <w:pStyle w:val="Heading3"/>
      </w:pPr>
      <w:bookmarkStart w:id="60" w:name="_Toc477333734"/>
      <w:r>
        <w:t>Providing opportunities for learning and appreciation</w:t>
      </w:r>
      <w:bookmarkEnd w:id="60"/>
    </w:p>
    <w:p w:rsidR="004B71B0" w:rsidRDefault="00EE62AD" w:rsidP="00EE62AD">
      <w:r w:rsidRPr="0059112F">
        <w:rPr>
          <w:noProof/>
        </w:rPr>
        <w:t>Children should also be provided with opportunities to</w:t>
      </w:r>
      <w:r w:rsidRPr="00EE62AD">
        <w:t xml:space="preserve"> learn about linguistic diversity. This might mean arranging lessons highlighting the variations in language throughout Australia and the wider world. You may bring objects into the educational setting and tell the children what they are called in different languages. </w:t>
      </w:r>
      <w:r w:rsidR="00DB63A9">
        <w:t xml:space="preserve">You may play memory games using picture cards and cultural items. </w:t>
      </w:r>
      <w:r w:rsidR="004B71B0">
        <w:t xml:space="preserve">It might also be possible to include foreign words in songs or stories that are shared with the group. </w:t>
      </w:r>
    </w:p>
    <w:p w:rsidR="00EE62AD" w:rsidRPr="00EE62AD" w:rsidRDefault="00EE62AD" w:rsidP="00EE62AD">
      <w:r w:rsidRPr="00EE62AD">
        <w:t>Children should also be allowed reasonable amounts of time to develop an understanding of languages spoken within their own cultures. Educators should speak and provide learning materials in the children’s first language where possible. This should make them feel welcome and valued within the educational setting.</w:t>
      </w:r>
    </w:p>
    <w:p w:rsidR="00EE62AD" w:rsidRDefault="00EE62AD" w:rsidP="00970ABD">
      <w:pPr>
        <w:pStyle w:val="BoldBulTight0"/>
      </w:pPr>
    </w:p>
    <w:p w:rsidR="00EE62AD" w:rsidRDefault="00EE62AD" w:rsidP="00970ABD">
      <w:pPr>
        <w:pStyle w:val="BoldBulTight0"/>
      </w:pPr>
    </w:p>
    <w:p w:rsidR="00EE62AD" w:rsidRDefault="00EE62AD" w:rsidP="00970ABD">
      <w:pPr>
        <w:pStyle w:val="BoldBulTight0"/>
      </w:pPr>
    </w:p>
    <w:p w:rsidR="00EE62AD" w:rsidRDefault="00EE62AD" w:rsidP="00970ABD">
      <w:pPr>
        <w:pStyle w:val="BoldBulTight0"/>
      </w:pPr>
    </w:p>
    <w:p w:rsidR="00BF5F88" w:rsidRPr="00970ABD" w:rsidRDefault="00BF5F88" w:rsidP="00970ABD">
      <w:pPr>
        <w:pStyle w:val="BoldBulTight0"/>
      </w:pPr>
      <w:r w:rsidRPr="00970ABD">
        <w:br w:type="page"/>
      </w:r>
    </w:p>
    <w:p w:rsidR="00BF5F88" w:rsidRDefault="00BF5F88" w:rsidP="00BF5F88">
      <w:pPr>
        <w:pStyle w:val="Heading3"/>
      </w:pPr>
      <w:bookmarkStart w:id="61" w:name="_Toc477333735"/>
      <w:r w:rsidRPr="005B7C76">
        <w:lastRenderedPageBreak/>
        <w:t xml:space="preserve">Activity </w:t>
      </w:r>
      <w:r w:rsidR="00BE76F9">
        <w:t>4F</w:t>
      </w:r>
      <w:bookmarkEnd w:id="61"/>
    </w:p>
    <w:p w:rsidR="00BF5F88" w:rsidRPr="00A62486" w:rsidRDefault="00BF5F88" w:rsidP="00BF5F88">
      <w:pPr>
        <w:rPr>
          <w:rFonts w:cstheme="majorBidi"/>
          <w:b/>
          <w:bCs/>
          <w:sz w:val="26"/>
          <w:szCs w:val="26"/>
        </w:rPr>
      </w:pPr>
      <w:r>
        <w:rPr>
          <w:noProof/>
        </w:rPr>
        <w:drawing>
          <wp:anchor distT="0" distB="0" distL="114300" distR="114300" simplePos="0" relativeHeight="251751424" behindDoc="1" locked="0" layoutInCell="1" allowOverlap="1" wp14:anchorId="10C36A30" wp14:editId="33CD7E38">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59112F" w:rsidRDefault="00A84AE8" w:rsidP="00206263">
      <w:pPr>
        <w:pStyle w:val="Heading1"/>
        <w:spacing w:after="240"/>
        <w:rPr>
          <w:noProof/>
        </w:rPr>
      </w:pPr>
      <w:bookmarkStart w:id="62" w:name="_Toc477333736"/>
      <w:r w:rsidRPr="0059112F">
        <w:rPr>
          <w:noProof/>
        </w:rPr>
        <w:lastRenderedPageBreak/>
        <w:t xml:space="preserve">5. </w:t>
      </w:r>
      <w:r w:rsidR="00BF5F88" w:rsidRPr="0059112F">
        <w:rPr>
          <w:noProof/>
        </w:rPr>
        <w:t>Create environments to support children’s cross-cultural understanding and relationships</w:t>
      </w:r>
      <w:bookmarkEnd w:id="62"/>
    </w:p>
    <w:p w:rsidR="00A84AE8" w:rsidRPr="0059112F" w:rsidRDefault="00A84AE8" w:rsidP="00A84AE8">
      <w:pPr>
        <w:rPr>
          <w:noProof/>
        </w:rPr>
      </w:pPr>
      <w:r w:rsidRPr="0059112F">
        <w:rPr>
          <w:b/>
          <w:noProof/>
          <w:sz w:val="28"/>
        </w:rPr>
        <w:t>5.1.</w:t>
      </w:r>
      <w:r w:rsidRPr="0059112F">
        <w:rPr>
          <w:noProof/>
          <w:sz w:val="28"/>
        </w:rPr>
        <w:t xml:space="preserve"> </w:t>
      </w:r>
      <w:r w:rsidRPr="0059112F">
        <w:rPr>
          <w:noProof/>
        </w:rPr>
        <w:tab/>
      </w:r>
      <w:r w:rsidR="00BF5F88" w:rsidRPr="0059112F">
        <w:rPr>
          <w:noProof/>
        </w:rPr>
        <w:t>Plan and implement experiences that foster positive attitudes to inclusion</w:t>
      </w:r>
    </w:p>
    <w:p w:rsidR="00A84AE8" w:rsidRPr="0059112F" w:rsidRDefault="00A84AE8" w:rsidP="00BF5F88">
      <w:pPr>
        <w:ind w:left="720" w:hanging="720"/>
        <w:rPr>
          <w:rFonts w:asciiTheme="minorHAnsi" w:hAnsiTheme="minorHAnsi"/>
          <w:b/>
          <w:sz w:val="28"/>
          <w:szCs w:val="28"/>
        </w:rPr>
      </w:pPr>
      <w:r w:rsidRPr="0059112F">
        <w:rPr>
          <w:b/>
          <w:sz w:val="28"/>
        </w:rPr>
        <w:t>5.2.</w:t>
      </w:r>
      <w:r w:rsidRPr="0059112F">
        <w:rPr>
          <w:sz w:val="28"/>
        </w:rPr>
        <w:t xml:space="preserve"> </w:t>
      </w:r>
      <w:r w:rsidRPr="0059112F">
        <w:tab/>
      </w:r>
      <w:r w:rsidR="00BF5F88" w:rsidRPr="0059112F">
        <w:t>Explore with children the culture, heritage, backgrounds and traditions of each child within the context of their community</w:t>
      </w:r>
    </w:p>
    <w:p w:rsidR="00A84AE8" w:rsidRPr="0059112F" w:rsidRDefault="00A84AE8" w:rsidP="00BF5F88">
      <w:pPr>
        <w:ind w:left="720" w:hanging="720"/>
        <w:rPr>
          <w:rFonts w:asciiTheme="minorHAnsi" w:hAnsiTheme="minorHAnsi"/>
          <w:b/>
          <w:sz w:val="28"/>
          <w:szCs w:val="28"/>
        </w:rPr>
      </w:pPr>
      <w:r w:rsidRPr="0059112F">
        <w:rPr>
          <w:rFonts w:asciiTheme="minorHAnsi" w:hAnsiTheme="minorHAnsi"/>
          <w:b/>
          <w:sz w:val="28"/>
          <w:szCs w:val="28"/>
        </w:rPr>
        <w:t>5.3.</w:t>
      </w:r>
      <w:r w:rsidRPr="0059112F">
        <w:rPr>
          <w:rFonts w:asciiTheme="minorHAnsi" w:hAnsiTheme="minorHAnsi"/>
          <w:b/>
          <w:sz w:val="28"/>
          <w:szCs w:val="28"/>
        </w:rPr>
        <w:tab/>
      </w:r>
      <w:r w:rsidR="00BF5F88" w:rsidRPr="0059112F">
        <w:t xml:space="preserve">Promote establishment of constructive relationships with all children and families based on trusting relationships, respectful interactions, </w:t>
      </w:r>
      <w:proofErr w:type="gramStart"/>
      <w:r w:rsidR="00BF5F88" w:rsidRPr="0059112F">
        <w:t>understandings</w:t>
      </w:r>
      <w:proofErr w:type="gramEnd"/>
      <w:r w:rsidR="00BF5F88" w:rsidRPr="0059112F">
        <w:t xml:space="preserve"> of alternate </w:t>
      </w:r>
      <w:r w:rsidR="00BF5F88" w:rsidRPr="00663750">
        <w:rPr>
          <w:noProof/>
        </w:rPr>
        <w:t>world views</w:t>
      </w:r>
      <w:r w:rsidR="00BF5F88" w:rsidRPr="0059112F">
        <w:t xml:space="preserve"> and celebration of diversity</w:t>
      </w:r>
    </w:p>
    <w:p w:rsidR="00A84AE8" w:rsidRPr="0059112F" w:rsidRDefault="00A84AE8" w:rsidP="00BF5F88">
      <w:pPr>
        <w:ind w:left="720" w:hanging="720"/>
        <w:rPr>
          <w:rFonts w:asciiTheme="minorHAnsi" w:hAnsiTheme="minorHAnsi"/>
        </w:rPr>
      </w:pPr>
      <w:r w:rsidRPr="0059112F">
        <w:rPr>
          <w:rFonts w:asciiTheme="minorHAnsi" w:hAnsiTheme="minorHAnsi"/>
          <w:b/>
          <w:sz w:val="28"/>
          <w:szCs w:val="28"/>
        </w:rPr>
        <w:t>5.4.</w:t>
      </w:r>
      <w:r w:rsidRPr="0059112F">
        <w:rPr>
          <w:rFonts w:asciiTheme="minorHAnsi" w:hAnsiTheme="minorHAnsi"/>
          <w:b/>
          <w:sz w:val="28"/>
          <w:szCs w:val="28"/>
        </w:rPr>
        <w:tab/>
      </w:r>
      <w:r w:rsidR="00BF5F88" w:rsidRPr="0059112F">
        <w:t xml:space="preserve">Use oral communication skills to role-model open, inclusive, ethical interactions with all children, </w:t>
      </w:r>
      <w:r w:rsidR="00BF5F88" w:rsidRPr="0059112F">
        <w:rPr>
          <w:noProof/>
        </w:rPr>
        <w:t>families</w:t>
      </w:r>
      <w:r w:rsidR="00BF5F88" w:rsidRPr="0059112F">
        <w:t xml:space="preserve"> and colleagues</w:t>
      </w:r>
    </w:p>
    <w:p w:rsidR="00A84AE8" w:rsidRPr="00BF5F88" w:rsidRDefault="00A84AE8" w:rsidP="00BF5F88">
      <w:pPr>
        <w:ind w:left="720" w:hanging="720"/>
        <w:rPr>
          <w:rFonts w:asciiTheme="minorHAnsi" w:hAnsiTheme="minorHAnsi"/>
          <w:b/>
          <w:sz w:val="28"/>
          <w:szCs w:val="28"/>
        </w:rPr>
      </w:pPr>
      <w:r w:rsidRPr="0059112F">
        <w:rPr>
          <w:rFonts w:asciiTheme="minorHAnsi" w:hAnsiTheme="minorHAnsi"/>
          <w:b/>
          <w:noProof/>
          <w:sz w:val="28"/>
          <w:szCs w:val="28"/>
        </w:rPr>
        <w:t>5.5.</w:t>
      </w:r>
      <w:r w:rsidRPr="0059112F">
        <w:rPr>
          <w:rFonts w:asciiTheme="minorHAnsi" w:hAnsiTheme="minorHAnsi"/>
          <w:b/>
          <w:noProof/>
          <w:sz w:val="28"/>
          <w:szCs w:val="28"/>
        </w:rPr>
        <w:tab/>
      </w:r>
      <w:r w:rsidR="00BF5F88" w:rsidRPr="0059112F">
        <w:rPr>
          <w:noProof/>
        </w:rPr>
        <w:t>Observe children’s interactions and participation to identify the need for additional cultural support and cross-cultural understanding</w:t>
      </w:r>
      <w:r w:rsidRPr="00057DD4">
        <w:rPr>
          <w:b/>
          <w:noProof/>
          <w:sz w:val="28"/>
          <w:szCs w:val="28"/>
        </w:rPr>
        <w:drawing>
          <wp:anchor distT="0" distB="0" distL="114300" distR="114300" simplePos="0" relativeHeight="251724800" behindDoc="1" locked="0" layoutInCell="1" allowOverlap="1" wp14:anchorId="488D1EF6" wp14:editId="68E99975">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587FF2">
      <w:pPr>
        <w:pStyle w:val="Heading2"/>
        <w:spacing w:after="240"/>
      </w:pPr>
      <w:bookmarkStart w:id="63" w:name="_Toc477333737"/>
      <w:r>
        <w:lastRenderedPageBreak/>
        <w:t>5</w:t>
      </w:r>
      <w:r w:rsidRPr="006E5817">
        <w:t xml:space="preserve">.1 – </w:t>
      </w:r>
      <w:r w:rsidR="00BF5F88" w:rsidRPr="00A2050A">
        <w:t>Plan and implement experiences that foster positive attitudes to inclusion</w:t>
      </w:r>
      <w:bookmarkEnd w:id="63"/>
    </w:p>
    <w:p w:rsidR="003D2B60" w:rsidRDefault="003D2B60" w:rsidP="003D2B60">
      <w:pPr>
        <w:pStyle w:val="BoldBulTight0"/>
      </w:pPr>
      <w:r>
        <w:t>By the end of this chapter, the learner should be able to:</w:t>
      </w:r>
    </w:p>
    <w:p w:rsidR="006E44FD" w:rsidRPr="00175850" w:rsidRDefault="00175850" w:rsidP="00175850">
      <w:pPr>
        <w:pStyle w:val="Bullets"/>
      </w:pPr>
      <w:r>
        <w:t xml:space="preserve">Participate in the planning and implementation of inclusive experiences, </w:t>
      </w:r>
      <w:r w:rsidRPr="003262A5">
        <w:rPr>
          <w:noProof/>
        </w:rPr>
        <w:t>ensuring  the</w:t>
      </w:r>
      <w:r>
        <w:t xml:space="preserve"> involvement of children from diverse cultures and teaching respect.</w:t>
      </w:r>
    </w:p>
    <w:p w:rsidR="00266438" w:rsidRPr="00266438" w:rsidRDefault="00266438" w:rsidP="00266438">
      <w:pPr>
        <w:pStyle w:val="Heading3"/>
      </w:pPr>
      <w:bookmarkStart w:id="64" w:name="_Toc477333738"/>
      <w:r w:rsidRPr="00266438">
        <w:t>Planning and implementing experiences</w:t>
      </w:r>
      <w:bookmarkEnd w:id="64"/>
    </w:p>
    <w:p w:rsidR="006E44FD" w:rsidRPr="00DE2BD8" w:rsidRDefault="00266438" w:rsidP="00DE2BD8">
      <w:r w:rsidRPr="00663750">
        <w:rPr>
          <w:noProof/>
        </w:rPr>
        <w:t>Ideally</w:t>
      </w:r>
      <w:r w:rsidR="00663750">
        <w:rPr>
          <w:noProof/>
        </w:rPr>
        <w:t>,</w:t>
      </w:r>
      <w:r w:rsidRPr="00266438">
        <w:t xml:space="preserve"> all staff members and children within the educational service will </w:t>
      </w:r>
      <w:r w:rsidRPr="003262A5">
        <w:rPr>
          <w:noProof/>
        </w:rPr>
        <w:t>realise</w:t>
      </w:r>
      <w:r w:rsidRPr="00266438">
        <w:t xml:space="preserve"> the benefits and follow practices of inclusion. This practice should be extended to cover everybody who accesses the service, regardless of cultural backgrounds or languages. However, you may need to plan and implement experiences to ensure the development and strengthening of such attitudes.</w:t>
      </w:r>
    </w:p>
    <w:p w:rsidR="000974E2" w:rsidRDefault="00374EFC" w:rsidP="00374EFC">
      <w:r>
        <w:t xml:space="preserve">According to the Early Years Learning Framework </w:t>
      </w:r>
      <w:r w:rsidR="00A54653">
        <w:t>“</w:t>
      </w:r>
      <w:r w:rsidRPr="0059112F">
        <w:rPr>
          <w:noProof/>
        </w:rPr>
        <w:t>involves taking into account all children’s social, cultural and linguistic diversity (including learning styles, abilities, disabilities, gender, family circumstances and geographic location) in curriculum decision-making processes. The intent is to ensure that all children’s experiences are recognised and valued. The intent is also to ensure that all children have equitable access to resources and participation, and opportunities to demonstrate their learning and to value difference.</w:t>
      </w:r>
      <w:r>
        <w:t xml:space="preserve">” </w:t>
      </w:r>
    </w:p>
    <w:p w:rsidR="00266438" w:rsidRPr="00266438" w:rsidRDefault="00266438" w:rsidP="00266438">
      <w:pPr>
        <w:pStyle w:val="BoldBulTight0"/>
      </w:pPr>
      <w:r w:rsidRPr="00266438">
        <w:t>You may consider the following ways of fostering positive attitudes to inclusion:</w:t>
      </w:r>
    </w:p>
    <w:p w:rsidR="00266438" w:rsidRDefault="00266438" w:rsidP="00266438">
      <w:pPr>
        <w:pStyle w:val="Bullets"/>
      </w:pPr>
      <w:r>
        <w:t>Making modifications to the educational environment and ensuring that it is welcoming</w:t>
      </w:r>
    </w:p>
    <w:p w:rsidR="00BA64C2" w:rsidRDefault="00BA64C2" w:rsidP="00266438">
      <w:pPr>
        <w:pStyle w:val="Bullets"/>
      </w:pPr>
      <w:r>
        <w:t>Ensuring that children are aware of the need to respect and include their peers</w:t>
      </w:r>
    </w:p>
    <w:p w:rsidR="00266438" w:rsidRDefault="00266438" w:rsidP="00266438">
      <w:pPr>
        <w:pStyle w:val="Bullets"/>
      </w:pPr>
      <w:r>
        <w:t>Providing language support for children and families</w:t>
      </w:r>
    </w:p>
    <w:p w:rsidR="00266438" w:rsidRDefault="00266438" w:rsidP="00266438">
      <w:pPr>
        <w:pStyle w:val="Bullets"/>
      </w:pPr>
      <w:r>
        <w:t>Researching and developing increased understanding of children’s cultural heritage</w:t>
      </w:r>
    </w:p>
    <w:p w:rsidR="000B5CA8" w:rsidRPr="00BE76F9" w:rsidRDefault="000B5CA8" w:rsidP="000B5CA8">
      <w:pPr>
        <w:pStyle w:val="Bullets"/>
      </w:pPr>
      <w:r>
        <w:t>Ensuring that staff members are provided with opportunities to learn and continue their professional development in relation to inclusive practice.</w:t>
      </w:r>
    </w:p>
    <w:p w:rsidR="00BE76F9" w:rsidRPr="004965ED" w:rsidRDefault="004965ED" w:rsidP="004965ED">
      <w:r>
        <w:t xml:space="preserve">Respected educators will be able to take the lead and set positive examples for children to follow. They should use inclusive language and ensure that all children have equal opportunity to participate in activities. A good example can be set by communicating positively with other staff and family members from diverse cultural backgrounds. </w:t>
      </w:r>
      <w:r w:rsidR="00F81FA2">
        <w:t xml:space="preserve">It will also be important to respond in an appropriate manner when children act in exclusive ways and demonstrate disrespect for their peers. Such responses will ideally be calm and controlled. Appropriate cultural explanations may be </w:t>
      </w:r>
      <w:r w:rsidR="00F81FA2" w:rsidRPr="00663750">
        <w:rPr>
          <w:noProof/>
        </w:rPr>
        <w:t>given</w:t>
      </w:r>
      <w:r w:rsidR="00F81FA2">
        <w:t xml:space="preserve"> and the children should be encouraged to focus on characteristics which they have in common. </w:t>
      </w:r>
    </w:p>
    <w:p w:rsidR="00BA64C2" w:rsidRPr="006E44FD" w:rsidRDefault="00DB7B4F" w:rsidP="006E44FD">
      <w:r>
        <w:rPr>
          <w:noProof/>
        </w:rPr>
        <w:drawing>
          <wp:anchor distT="0" distB="0" distL="114300" distR="114300" simplePos="0" relativeHeight="251812864" behindDoc="1" locked="0" layoutInCell="1" allowOverlap="1" wp14:anchorId="512D205A" wp14:editId="4B3F0E49">
            <wp:simplePos x="0" y="0"/>
            <wp:positionH relativeFrom="column">
              <wp:posOffset>3007995</wp:posOffset>
            </wp:positionH>
            <wp:positionV relativeFrom="paragraph">
              <wp:posOffset>46990</wp:posOffset>
            </wp:positionV>
            <wp:extent cx="3000375" cy="1499870"/>
            <wp:effectExtent l="0" t="0" r="9525" b="5080"/>
            <wp:wrapTight wrapText="bothSides">
              <wp:wrapPolygon edited="0">
                <wp:start x="16731" y="549"/>
                <wp:lineTo x="3977" y="3018"/>
                <wp:lineTo x="1234" y="3566"/>
                <wp:lineTo x="1371" y="18655"/>
                <wp:lineTo x="1783" y="21399"/>
                <wp:lineTo x="18240" y="21399"/>
                <wp:lineTo x="18377" y="21399"/>
                <wp:lineTo x="18789" y="18655"/>
                <wp:lineTo x="21531" y="18381"/>
                <wp:lineTo x="21531" y="14815"/>
                <wp:lineTo x="18651" y="14266"/>
                <wp:lineTo x="17966" y="9876"/>
                <wp:lineTo x="18240" y="5487"/>
                <wp:lineTo x="18789" y="4115"/>
                <wp:lineTo x="18651" y="2469"/>
                <wp:lineTo x="18103" y="549"/>
                <wp:lineTo x="16731" y="549"/>
              </wp:wrapPolygon>
            </wp:wrapTight>
            <wp:docPr id="32" name="Picture 32" descr="C:\Users\Tom\Pictures\childcare_walking_line_400_clr_5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childcare_walking_line_400_clr_5665.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00375" cy="149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64C2" w:rsidRDefault="00BA64C2">
      <w:pPr>
        <w:spacing w:after="0" w:line="240" w:lineRule="auto"/>
        <w:rPr>
          <w:rFonts w:cstheme="majorBidi"/>
          <w:b/>
          <w:bCs/>
          <w:sz w:val="26"/>
          <w:szCs w:val="26"/>
        </w:rPr>
      </w:pPr>
      <w:r>
        <w:br w:type="page"/>
      </w:r>
    </w:p>
    <w:p w:rsidR="00190918" w:rsidRDefault="00A62486" w:rsidP="00A62486">
      <w:pPr>
        <w:pStyle w:val="Heading3"/>
      </w:pPr>
      <w:bookmarkStart w:id="65" w:name="_Toc477333739"/>
      <w:r>
        <w:rPr>
          <w:noProof/>
        </w:rPr>
        <w:lastRenderedPageBreak/>
        <w:drawing>
          <wp:anchor distT="0" distB="0" distL="114300" distR="114300" simplePos="0" relativeHeight="251728896" behindDoc="1" locked="0" layoutInCell="1" allowOverlap="1" wp14:anchorId="04DF4BE8" wp14:editId="056FAB12">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F81FA2">
        <w:t>5A</w:t>
      </w:r>
      <w:bookmarkEnd w:id="65"/>
    </w:p>
    <w:p w:rsidR="00190918" w:rsidRDefault="00190918">
      <w:pPr>
        <w:spacing w:after="0" w:line="240" w:lineRule="auto"/>
        <w:rPr>
          <w:rFonts w:cstheme="majorBidi"/>
          <w:b/>
          <w:bCs/>
          <w:sz w:val="26"/>
          <w:szCs w:val="26"/>
        </w:rPr>
      </w:pPr>
      <w:r>
        <w:br w:type="page"/>
      </w:r>
    </w:p>
    <w:p w:rsidR="00587FF2" w:rsidRPr="00427655" w:rsidRDefault="00587FF2" w:rsidP="00587FF2">
      <w:pPr>
        <w:pStyle w:val="Heading2"/>
        <w:spacing w:after="240"/>
      </w:pPr>
      <w:bookmarkStart w:id="66" w:name="_Toc477333740"/>
      <w:bookmarkStart w:id="67" w:name="_Toc326743832"/>
      <w:bookmarkStart w:id="68" w:name="_Toc330309176"/>
      <w:bookmarkStart w:id="69" w:name="_Toc338606027"/>
      <w:bookmarkStart w:id="70" w:name="_Toc338792185"/>
      <w:bookmarkStart w:id="71" w:name="_Toc348021071"/>
      <w:r>
        <w:lastRenderedPageBreak/>
        <w:t>5</w:t>
      </w:r>
      <w:r w:rsidRPr="006E5817">
        <w:t xml:space="preserve">.2 – </w:t>
      </w:r>
      <w:r w:rsidRPr="00A2050A">
        <w:t>Explore with children the culture, heritage, backgrounds and traditions of each child within the context of their community</w:t>
      </w:r>
      <w:bookmarkEnd w:id="66"/>
    </w:p>
    <w:p w:rsidR="003D2B60" w:rsidRDefault="003D2B60" w:rsidP="003D2B60">
      <w:pPr>
        <w:pStyle w:val="BoldBulTight0"/>
      </w:pPr>
      <w:r w:rsidRPr="0059112F">
        <w:rPr>
          <w:noProof/>
        </w:rPr>
        <w:t>By the end of this chapter, the learner should be able</w:t>
      </w:r>
      <w:r>
        <w:t xml:space="preserve"> to:</w:t>
      </w:r>
    </w:p>
    <w:p w:rsidR="00CF65F2" w:rsidRPr="009340D3" w:rsidRDefault="009340D3" w:rsidP="009340D3">
      <w:pPr>
        <w:pStyle w:val="Bullets"/>
      </w:pPr>
      <w:r>
        <w:t>Arrange activities and events for the purpose of exploring the culture, heritage, backgrounds, and traditions of children within the community.</w:t>
      </w:r>
    </w:p>
    <w:p w:rsidR="003063F0" w:rsidRDefault="003063F0" w:rsidP="003063F0">
      <w:pPr>
        <w:pStyle w:val="Heading3"/>
      </w:pPr>
      <w:bookmarkStart w:id="72" w:name="_Toc477333741"/>
      <w:r>
        <w:t>Exploring culture</w:t>
      </w:r>
      <w:bookmarkEnd w:id="72"/>
    </w:p>
    <w:p w:rsidR="00F81FA2" w:rsidRDefault="00F81FA2" w:rsidP="00F81FA2">
      <w:r w:rsidRPr="00F81FA2">
        <w:t xml:space="preserve">You are encouraged to implement strategies which will provide children with the opportunity to explore </w:t>
      </w:r>
      <w:r w:rsidRPr="0059112F">
        <w:rPr>
          <w:noProof/>
        </w:rPr>
        <w:t>the culture, heritage, backgrounds and traditions of each child within</w:t>
      </w:r>
      <w:r w:rsidRPr="00F81FA2">
        <w:t xml:space="preserve"> their community. </w:t>
      </w:r>
      <w:r>
        <w:t xml:space="preserve">The implementation of such strategies should ensure that children develop greater awareness and respect for their peers. </w:t>
      </w:r>
      <w:r w:rsidR="009241CB">
        <w:t xml:space="preserve">You should ensure that any arranged activities and lessons are appropriate to the children’s age and cultural backgrounds. </w:t>
      </w:r>
    </w:p>
    <w:p w:rsidR="008A4D52" w:rsidRDefault="00F60DAD" w:rsidP="008A4D52">
      <w:pPr>
        <w:pStyle w:val="BoldBulTight0"/>
      </w:pPr>
      <w:r>
        <w:rPr>
          <w:noProof/>
        </w:rPr>
        <w:drawing>
          <wp:anchor distT="0" distB="0" distL="114300" distR="114300" simplePos="0" relativeHeight="251813888" behindDoc="1" locked="0" layoutInCell="1" allowOverlap="1" wp14:anchorId="2A5B27DC" wp14:editId="0614FBDE">
            <wp:simplePos x="0" y="0"/>
            <wp:positionH relativeFrom="column">
              <wp:posOffset>3729990</wp:posOffset>
            </wp:positionH>
            <wp:positionV relativeFrom="paragraph">
              <wp:posOffset>212725</wp:posOffset>
            </wp:positionV>
            <wp:extent cx="2333625" cy="1814195"/>
            <wp:effectExtent l="0" t="0" r="0" b="0"/>
            <wp:wrapTight wrapText="bothSides">
              <wp:wrapPolygon edited="0">
                <wp:start x="9874" y="227"/>
                <wp:lineTo x="4232" y="1814"/>
                <wp:lineTo x="3703" y="3629"/>
                <wp:lineTo x="1940" y="4536"/>
                <wp:lineTo x="176" y="6124"/>
                <wp:lineTo x="176" y="13155"/>
                <wp:lineTo x="529" y="19279"/>
                <wp:lineTo x="1234" y="21093"/>
                <wp:lineTo x="1411" y="21320"/>
                <wp:lineTo x="17633" y="21320"/>
                <wp:lineTo x="19220" y="21093"/>
                <wp:lineTo x="19396" y="19959"/>
                <wp:lineTo x="18338" y="18825"/>
                <wp:lineTo x="20278" y="15196"/>
                <wp:lineTo x="20983" y="11567"/>
                <wp:lineTo x="21336" y="6804"/>
                <wp:lineTo x="20630" y="4990"/>
                <wp:lineTo x="17456" y="4309"/>
                <wp:lineTo x="17985" y="3175"/>
                <wp:lineTo x="16575" y="2268"/>
                <wp:lineTo x="11285" y="227"/>
                <wp:lineTo x="9874" y="227"/>
              </wp:wrapPolygon>
            </wp:wrapTight>
            <wp:docPr id="33" name="Picture 33" descr="C:\Users\Tom\Pictures\world_religions_400_clr_89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Pictures\world_religions_400_clr_8904.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33625" cy="1814195"/>
                    </a:xfrm>
                    <a:prstGeom prst="rect">
                      <a:avLst/>
                    </a:prstGeom>
                    <a:noFill/>
                    <a:ln>
                      <a:noFill/>
                    </a:ln>
                  </pic:spPr>
                </pic:pic>
              </a:graphicData>
            </a:graphic>
            <wp14:sizeRelH relativeFrom="page">
              <wp14:pctWidth>0</wp14:pctWidth>
            </wp14:sizeRelH>
            <wp14:sizeRelV relativeFrom="page">
              <wp14:pctHeight>0</wp14:pctHeight>
            </wp14:sizeRelV>
          </wp:anchor>
        </w:drawing>
      </w:r>
      <w:r w:rsidR="008A4D52" w:rsidRPr="00CF65F2">
        <w:t xml:space="preserve">Culture </w:t>
      </w:r>
      <w:r>
        <w:t>is</w:t>
      </w:r>
      <w:r w:rsidR="008A4D52" w:rsidRPr="00CF65F2">
        <w:t xml:space="preserve">: </w:t>
      </w:r>
    </w:p>
    <w:p w:rsidR="008A4D52" w:rsidRPr="0059112F" w:rsidRDefault="008A4D52" w:rsidP="008A4D52">
      <w:pPr>
        <w:pStyle w:val="Bullets"/>
        <w:rPr>
          <w:noProof/>
        </w:rPr>
      </w:pPr>
      <w:r w:rsidRPr="0059112F">
        <w:rPr>
          <w:noProof/>
        </w:rPr>
        <w:t xml:space="preserve">As defined by the community with whom worker has contact and can include: </w:t>
      </w:r>
    </w:p>
    <w:p w:rsidR="008A4D52" w:rsidRPr="0059112F" w:rsidRDefault="008A4D52" w:rsidP="008A4D52">
      <w:pPr>
        <w:pStyle w:val="Bullets2"/>
        <w:rPr>
          <w:noProof/>
        </w:rPr>
      </w:pPr>
      <w:r w:rsidRPr="0059112F">
        <w:rPr>
          <w:noProof/>
        </w:rPr>
        <w:t xml:space="preserve">shared experiences within ethnicity based groups </w:t>
      </w:r>
    </w:p>
    <w:p w:rsidR="008A4D52" w:rsidRPr="0059112F" w:rsidRDefault="008A4D52" w:rsidP="008A4D52">
      <w:pPr>
        <w:pStyle w:val="Bullets2"/>
      </w:pPr>
      <w:r w:rsidRPr="0059112F">
        <w:t xml:space="preserve">shared interest and ideologies </w:t>
      </w:r>
    </w:p>
    <w:p w:rsidR="008A4D52" w:rsidRDefault="008A4D52" w:rsidP="008A4D52">
      <w:pPr>
        <w:pStyle w:val="Bullets2"/>
      </w:pPr>
      <w:r w:rsidRPr="0059112F">
        <w:t>shared social practices and rituals, religion and spirituality</w:t>
      </w:r>
      <w:r>
        <w:t xml:space="preserve"> </w:t>
      </w:r>
    </w:p>
    <w:p w:rsidR="008A4D52" w:rsidRDefault="008A4D52" w:rsidP="00F60DAD">
      <w:pPr>
        <w:pStyle w:val="Bullets2"/>
      </w:pPr>
      <w:r>
        <w:t>language</w:t>
      </w:r>
    </w:p>
    <w:p w:rsidR="00B0223D" w:rsidRDefault="00B0223D" w:rsidP="00F81FA2">
      <w:r>
        <w:t xml:space="preserve">You must ensure that children are treated with great sensitivity in relation to their cultural backgrounds. You might take the opportunity to ask them or their parents about aspects of their heritage which they are happy </w:t>
      </w:r>
      <w:r w:rsidR="009F4625">
        <w:t>for you to explore</w:t>
      </w:r>
      <w:r>
        <w:t xml:space="preserve">. There are likely to be some negative events which families would rather forget or not focus upon. </w:t>
      </w:r>
      <w:r w:rsidR="00C31EE5" w:rsidRPr="00663750">
        <w:rPr>
          <w:noProof/>
        </w:rPr>
        <w:t>Equally</w:t>
      </w:r>
      <w:r w:rsidR="00663750">
        <w:rPr>
          <w:noProof/>
        </w:rPr>
        <w:t>,</w:t>
      </w:r>
      <w:r w:rsidR="00C31EE5">
        <w:t xml:space="preserve"> there are likely to be some aspects which are sources of pride and which the family would like to highlight. </w:t>
      </w:r>
      <w:r w:rsidR="00E629D5">
        <w:t>Perhaps you could tell the children stories about famous explorers or scientists who have come from the cultural groups.</w:t>
      </w:r>
      <w:r w:rsidR="007411CE">
        <w:t xml:space="preserve"> You could invite family members or respected elders to come into the educational setting and speak with the children about their heritage.</w:t>
      </w:r>
      <w:r w:rsidR="00D57FA9">
        <w:t xml:space="preserve"> Children may also be encouraged to create their own stories or poems incorporating elements of culture that they have been told about.</w:t>
      </w:r>
    </w:p>
    <w:p w:rsidR="00D57FA9" w:rsidRPr="003063F0" w:rsidRDefault="003063F0" w:rsidP="003063F0">
      <w:r>
        <w:t xml:space="preserve">It would be worth arranging celebrations to mark major events in the cultural calendar of each child. You may have the opportunity to celebrate religious festivals, historic days, and other occasions. However, you should spend time preparing for such celebrations and ensure that they aren’t perceived </w:t>
      </w:r>
      <w:r w:rsidR="008A4D52">
        <w:t xml:space="preserve">as tokenistic. </w:t>
      </w:r>
      <w:r>
        <w:t xml:space="preserve">The children may be encouraged to wear </w:t>
      </w:r>
      <w:r w:rsidRPr="003262A5">
        <w:rPr>
          <w:noProof/>
        </w:rPr>
        <w:t>colourful</w:t>
      </w:r>
      <w:r>
        <w:t xml:space="preserve"> clothing or try types of food that are commonly eaten </w:t>
      </w:r>
      <w:r w:rsidRPr="003262A5">
        <w:rPr>
          <w:noProof/>
        </w:rPr>
        <w:t>within</w:t>
      </w:r>
      <w:r>
        <w:t xml:space="preserve"> the cultural groups. However, you should avoid stereotypical or </w:t>
      </w:r>
      <w:r w:rsidRPr="003262A5">
        <w:rPr>
          <w:noProof/>
        </w:rPr>
        <w:t>patronising</w:t>
      </w:r>
      <w:r>
        <w:t xml:space="preserve"> representations. </w:t>
      </w:r>
      <w:r w:rsidR="007F1D0B">
        <w:t>Celebrations may be arranged in consultation with family members to ensure that they are culturally appropriate.</w:t>
      </w:r>
      <w:r w:rsidR="008A4D52">
        <w:t xml:space="preserve"> You may also arrange outings to community events and encourage the children to reflect on their experiences.</w:t>
      </w:r>
    </w:p>
    <w:p w:rsidR="00587FF2" w:rsidRDefault="00587FF2" w:rsidP="00587FF2">
      <w:pPr>
        <w:pStyle w:val="Heading3"/>
      </w:pPr>
      <w:bookmarkStart w:id="73" w:name="_Toc477333742"/>
      <w:r>
        <w:rPr>
          <w:noProof/>
        </w:rPr>
        <w:lastRenderedPageBreak/>
        <w:drawing>
          <wp:anchor distT="0" distB="0" distL="114300" distR="114300" simplePos="0" relativeHeight="251753472" behindDoc="1" locked="0" layoutInCell="1" allowOverlap="1" wp14:anchorId="1723E69D" wp14:editId="5752DA45">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8A4D52">
        <w:t>5B</w:t>
      </w:r>
      <w:bookmarkEnd w:id="73"/>
    </w:p>
    <w:p w:rsidR="00587FF2" w:rsidRDefault="00587FF2">
      <w:pPr>
        <w:spacing w:after="0" w:line="240" w:lineRule="auto"/>
        <w:rPr>
          <w:rFonts w:cs="Calibri"/>
          <w:b/>
          <w:bCs/>
          <w:color w:val="C00000"/>
          <w:sz w:val="28"/>
          <w:szCs w:val="28"/>
        </w:rPr>
      </w:pPr>
      <w:r>
        <w:br w:type="page"/>
      </w:r>
    </w:p>
    <w:p w:rsidR="00587FF2" w:rsidRPr="006E5817" w:rsidRDefault="00587FF2" w:rsidP="00587FF2">
      <w:pPr>
        <w:pStyle w:val="Heading2"/>
        <w:spacing w:after="240"/>
      </w:pPr>
      <w:bookmarkStart w:id="74" w:name="_Toc477333743"/>
      <w:r>
        <w:lastRenderedPageBreak/>
        <w:t>5</w:t>
      </w:r>
      <w:r w:rsidRPr="006E5817">
        <w:t xml:space="preserve">.3 – </w:t>
      </w:r>
      <w:r w:rsidRPr="0059112F">
        <w:rPr>
          <w:noProof/>
        </w:rPr>
        <w:t xml:space="preserve">Promote establishment of constructive relationships with all children and families based on trusting relationships, respectful interactions, understandings of alternate </w:t>
      </w:r>
      <w:r w:rsidRPr="00663750">
        <w:rPr>
          <w:noProof/>
        </w:rPr>
        <w:t>world views</w:t>
      </w:r>
      <w:r w:rsidRPr="0059112F">
        <w:rPr>
          <w:noProof/>
        </w:rPr>
        <w:t xml:space="preserve"> and celebration of diversity</w:t>
      </w:r>
      <w:bookmarkEnd w:id="74"/>
    </w:p>
    <w:p w:rsidR="003D2B60" w:rsidRDefault="003D2B60" w:rsidP="003D2B60">
      <w:pPr>
        <w:pStyle w:val="BoldBulTight0"/>
      </w:pPr>
      <w:r>
        <w:t>By the end of this chapter, the learner should be able to:</w:t>
      </w:r>
    </w:p>
    <w:p w:rsidR="00970ABD" w:rsidRPr="0010765D" w:rsidRDefault="003A160F" w:rsidP="003A160F">
      <w:pPr>
        <w:pStyle w:val="Bullets"/>
      </w:pPr>
      <w:r>
        <w:t>Develop constructive relationships, demonstrating trust, respect, understanding alternate world views, and celebrating diversity in appropriate ways.</w:t>
      </w:r>
    </w:p>
    <w:p w:rsidR="008A4D52" w:rsidRDefault="008A4D52" w:rsidP="008A4D52">
      <w:pPr>
        <w:pStyle w:val="Heading3"/>
      </w:pPr>
      <w:bookmarkStart w:id="75" w:name="_Toc477333744"/>
      <w:r>
        <w:t>Promoting establishment of constructive relationships</w:t>
      </w:r>
      <w:bookmarkEnd w:id="75"/>
    </w:p>
    <w:p w:rsidR="008A4D52" w:rsidRPr="0016359B" w:rsidRDefault="0016359B" w:rsidP="0016359B">
      <w:r>
        <w:t xml:space="preserve">You should aim to promote and establish constructive relationships with children and family members who come into contact and access your educational services. Such relationships will be based on a mutual sense of positivity and </w:t>
      </w:r>
      <w:r w:rsidRPr="003262A5">
        <w:rPr>
          <w:noProof/>
        </w:rPr>
        <w:t>car</w:t>
      </w:r>
      <w:r w:rsidR="003262A5">
        <w:rPr>
          <w:noProof/>
        </w:rPr>
        <w:t>e</w:t>
      </w:r>
      <w:r>
        <w:t xml:space="preserve">. There should be a considerable amount of open communication about subjects such as educational performance and cultural integration. The children and family members should be aware that you are focussed on their best interests and that you are prepared to do everything within your scope of responsibilities to help them. </w:t>
      </w:r>
      <w:r w:rsidR="0015293D">
        <w:t xml:space="preserve">Again you should be prepared to take the lead and model </w:t>
      </w:r>
      <w:r w:rsidR="0015293D" w:rsidRPr="003262A5">
        <w:rPr>
          <w:noProof/>
        </w:rPr>
        <w:t>behaviours</w:t>
      </w:r>
      <w:r w:rsidR="0015293D">
        <w:t xml:space="preserve"> which the children </w:t>
      </w:r>
      <w:r w:rsidR="00374C4F">
        <w:t>can</w:t>
      </w:r>
      <w:r w:rsidR="0015293D">
        <w:t xml:space="preserve"> follow.</w:t>
      </w:r>
    </w:p>
    <w:p w:rsidR="008A4D52" w:rsidRPr="008A4D52" w:rsidRDefault="008A4D52" w:rsidP="008A4D52">
      <w:pPr>
        <w:pStyle w:val="BoldBulTight0"/>
        <w:rPr>
          <w:u w:val="single"/>
        </w:rPr>
      </w:pPr>
      <w:r w:rsidRPr="008A4D52">
        <w:rPr>
          <w:u w:val="single"/>
        </w:rPr>
        <w:t>Trusting relationships</w:t>
      </w:r>
    </w:p>
    <w:p w:rsidR="0016359B" w:rsidRPr="0015293D" w:rsidRDefault="0015293D" w:rsidP="0015293D">
      <w:r w:rsidRPr="0059112F">
        <w:rPr>
          <w:noProof/>
        </w:rPr>
        <w:t>There are a variety of steps that can be taken</w:t>
      </w:r>
      <w:r>
        <w:t xml:space="preserve"> for the effective promotion of trust in your educational setting. It will be important to maintain the privacy and confidentiality of information provided by children and families in accordance with </w:t>
      </w:r>
      <w:r w:rsidRPr="003262A5">
        <w:rPr>
          <w:noProof/>
        </w:rPr>
        <w:t>organisational</w:t>
      </w:r>
      <w:r>
        <w:t xml:space="preserve"> expectations. You shouldn’t show any preference for particular children based upon their culture or other characteristics. It will also be necessary to act with consistency in your communications with children and family members. You should maintain a sense of professionalism and demonstrate appropriate control over situations. Children should be aware that you will listen rather than jump to conclusions when accusations </w:t>
      </w:r>
      <w:r w:rsidR="00D365C3">
        <w:t>ar</w:t>
      </w:r>
      <w:r w:rsidR="0097487D">
        <w:t>e</w:t>
      </w:r>
      <w:r>
        <w:t xml:space="preserve"> </w:t>
      </w:r>
      <w:r w:rsidRPr="00663750">
        <w:rPr>
          <w:noProof/>
        </w:rPr>
        <w:t>made</w:t>
      </w:r>
      <w:r>
        <w:t xml:space="preserve"> or educational performance dips. You should only make promises and commitments if you are entirely sure that they can be met.</w:t>
      </w:r>
    </w:p>
    <w:p w:rsidR="008A4D52" w:rsidRDefault="00607311" w:rsidP="008A4D52">
      <w:pPr>
        <w:pStyle w:val="BoldBulTight0"/>
        <w:rPr>
          <w:u w:val="single"/>
        </w:rPr>
      </w:pPr>
      <w:r>
        <w:rPr>
          <w:noProof/>
        </w:rPr>
        <w:drawing>
          <wp:anchor distT="0" distB="0" distL="114300" distR="114300" simplePos="0" relativeHeight="251814912" behindDoc="1" locked="0" layoutInCell="1" allowOverlap="1" wp14:anchorId="76FD5176" wp14:editId="6F2B0B0F">
            <wp:simplePos x="0" y="0"/>
            <wp:positionH relativeFrom="column">
              <wp:posOffset>4467225</wp:posOffset>
            </wp:positionH>
            <wp:positionV relativeFrom="paragraph">
              <wp:posOffset>185420</wp:posOffset>
            </wp:positionV>
            <wp:extent cx="1600200" cy="1600200"/>
            <wp:effectExtent l="0" t="0" r="0" b="0"/>
            <wp:wrapTight wrapText="bothSides">
              <wp:wrapPolygon edited="0">
                <wp:start x="9514" y="0"/>
                <wp:lineTo x="7971" y="257"/>
                <wp:lineTo x="5143" y="3086"/>
                <wp:lineTo x="5657" y="8229"/>
                <wp:lineTo x="2829" y="10286"/>
                <wp:lineTo x="2057" y="11057"/>
                <wp:lineTo x="2314" y="12343"/>
                <wp:lineTo x="514" y="13886"/>
                <wp:lineTo x="0" y="17743"/>
                <wp:lineTo x="4371" y="20571"/>
                <wp:lineTo x="6171" y="21343"/>
                <wp:lineTo x="15171" y="21343"/>
                <wp:lineTo x="16971" y="20571"/>
                <wp:lineTo x="21343" y="17743"/>
                <wp:lineTo x="21343" y="14914"/>
                <wp:lineTo x="19286" y="11571"/>
                <wp:lineTo x="18257" y="10286"/>
                <wp:lineTo x="15686" y="8229"/>
                <wp:lineTo x="16457" y="3086"/>
                <wp:lineTo x="13371" y="257"/>
                <wp:lineTo x="11829" y="0"/>
                <wp:lineTo x="9514" y="0"/>
              </wp:wrapPolygon>
            </wp:wrapTight>
            <wp:docPr id="40" name="Picture 40" descr="C:\Users\Tom\Pictures\two_thumbs_up_400_clr_116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Pictures\two_thumbs_up_400_clr_11665.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D52" w:rsidRPr="008A4D52">
        <w:rPr>
          <w:u w:val="single"/>
        </w:rPr>
        <w:t>Respectful interactions</w:t>
      </w:r>
    </w:p>
    <w:p w:rsidR="0015293D" w:rsidRPr="0097487D" w:rsidRDefault="00A327B6" w:rsidP="0097487D">
      <w:r>
        <w:t xml:space="preserve">Respect should be demonstrated should be demonstrated when interacting with every child and adult in the educational setting. It will be necessary to listen actively when such children and adults are speaking. You shouldn’t jump to conclusions or make </w:t>
      </w:r>
      <w:r w:rsidRPr="003262A5">
        <w:rPr>
          <w:noProof/>
        </w:rPr>
        <w:t>judgements</w:t>
      </w:r>
      <w:r>
        <w:t xml:space="preserve"> based upon your personal beliefs or attitudes. Appropriate forms of address should be </w:t>
      </w:r>
      <w:r w:rsidRPr="00663750">
        <w:rPr>
          <w:noProof/>
        </w:rPr>
        <w:t>used</w:t>
      </w:r>
      <w:r>
        <w:t xml:space="preserve"> and basic manners should be followed at all times. </w:t>
      </w:r>
      <w:r w:rsidR="00FE60FE">
        <w:t xml:space="preserve">Respect should be maintained when communicating with people of diverse cultural backgrounds and religions. It might be necessary to use professional interpreters or translators in some instances. </w:t>
      </w:r>
    </w:p>
    <w:p w:rsidR="008A4D52" w:rsidRPr="008A4D52" w:rsidRDefault="008A4D52" w:rsidP="008A4D52">
      <w:pPr>
        <w:pStyle w:val="BoldBulTight0"/>
        <w:rPr>
          <w:u w:val="single"/>
        </w:rPr>
      </w:pPr>
      <w:r w:rsidRPr="008A4D52">
        <w:rPr>
          <w:u w:val="single"/>
        </w:rPr>
        <w:t xml:space="preserve">Understandings of alternate </w:t>
      </w:r>
      <w:r w:rsidRPr="00663750">
        <w:rPr>
          <w:noProof/>
          <w:u w:val="single"/>
        </w:rPr>
        <w:t>world views</w:t>
      </w:r>
    </w:p>
    <w:p w:rsidR="0016359B" w:rsidRPr="00880BB7" w:rsidRDefault="0097487D" w:rsidP="00880BB7">
      <w:r>
        <w:t xml:space="preserve">You should demonstrate an appropriate understanding of alternate </w:t>
      </w:r>
      <w:r w:rsidRPr="00663750">
        <w:rPr>
          <w:noProof/>
        </w:rPr>
        <w:t>world views</w:t>
      </w:r>
      <w:r>
        <w:t xml:space="preserve"> in your communications with children and adults. This might mean allowing for the inclusion of culturally biased statements or creation of pictures in the educational setting. However, you should ensure that the children demonstrate respect and don’t act in ways that may cause </w:t>
      </w:r>
      <w:r w:rsidRPr="003262A5">
        <w:rPr>
          <w:noProof/>
        </w:rPr>
        <w:t>offence</w:t>
      </w:r>
      <w:r>
        <w:t xml:space="preserve"> to peers from other cultural backgrounds. The cultural perspectives of parents and other family members must also be taken into </w:t>
      </w:r>
      <w:r>
        <w:lastRenderedPageBreak/>
        <w:t xml:space="preserve">account if positive relationships are to be maintained. </w:t>
      </w:r>
      <w:r w:rsidR="00A96F67">
        <w:t>This might mean respecting the right to wear and dress their children in religious clothing or withdraw them from lessons for cultural reasons.</w:t>
      </w:r>
    </w:p>
    <w:p w:rsidR="00880BB7" w:rsidRDefault="008A4D52" w:rsidP="008A4D52">
      <w:pPr>
        <w:pStyle w:val="BoldBulTight0"/>
        <w:rPr>
          <w:u w:val="single"/>
        </w:rPr>
      </w:pPr>
      <w:r w:rsidRPr="008A4D52">
        <w:rPr>
          <w:u w:val="single"/>
        </w:rPr>
        <w:t>Celebration of diversity</w:t>
      </w:r>
    </w:p>
    <w:p w:rsidR="00587FF2" w:rsidRPr="008A4D52" w:rsidRDefault="003A160F" w:rsidP="00880BB7">
      <w:r w:rsidRPr="00663750">
        <w:rPr>
          <w:noProof/>
        </w:rPr>
        <w:drawing>
          <wp:anchor distT="0" distB="0" distL="114300" distR="114300" simplePos="0" relativeHeight="251815936" behindDoc="1" locked="0" layoutInCell="1" allowOverlap="1" wp14:anchorId="3D637F57" wp14:editId="2D190FF6">
            <wp:simplePos x="0" y="0"/>
            <wp:positionH relativeFrom="column">
              <wp:posOffset>2524125</wp:posOffset>
            </wp:positionH>
            <wp:positionV relativeFrom="paragraph">
              <wp:posOffset>1418590</wp:posOffset>
            </wp:positionV>
            <wp:extent cx="3248025" cy="1428750"/>
            <wp:effectExtent l="0" t="0" r="0" b="0"/>
            <wp:wrapTight wrapText="bothSides">
              <wp:wrapPolygon edited="0">
                <wp:start x="1520" y="1152"/>
                <wp:lineTo x="1140" y="3168"/>
                <wp:lineTo x="1140" y="4032"/>
                <wp:lineTo x="1647" y="6336"/>
                <wp:lineTo x="1140" y="7776"/>
                <wp:lineTo x="760" y="9792"/>
                <wp:lineTo x="507" y="21312"/>
                <wp:lineTo x="21030" y="21312"/>
                <wp:lineTo x="21410" y="18144"/>
                <wp:lineTo x="21157" y="16128"/>
                <wp:lineTo x="20650" y="6048"/>
                <wp:lineTo x="2787" y="1152"/>
                <wp:lineTo x="1520" y="1152"/>
              </wp:wrapPolygon>
            </wp:wrapTight>
            <wp:docPr id="45" name="Picture 45" descr="C:\Users\Tom\Pictures\holding_hands_group_line_spectrum_400_clr_5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Pictures\holding_hands_group_line_spectrum_400_clr_5643.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48025"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0BB7" w:rsidRPr="00663750">
        <w:rPr>
          <w:noProof/>
        </w:rPr>
        <w:t>Finally</w:t>
      </w:r>
      <w:r w:rsidR="00663750">
        <w:rPr>
          <w:noProof/>
        </w:rPr>
        <w:t>,</w:t>
      </w:r>
      <w:r w:rsidR="00880BB7">
        <w:t xml:space="preserve"> you should make a point of actively embracing and celebrating all forms of cultural diversity. This will mean involving children and families who come from different religious and cultural backgrounds. However, you should be careful that you don’t show any preference for individuals from certain cultural groups. The principles of equality and sharing should be </w:t>
      </w:r>
      <w:r w:rsidR="00880BB7" w:rsidRPr="00663750">
        <w:rPr>
          <w:noProof/>
        </w:rPr>
        <w:t>practi</w:t>
      </w:r>
      <w:r w:rsidR="00663750">
        <w:rPr>
          <w:noProof/>
        </w:rPr>
        <w:t>s</w:t>
      </w:r>
      <w:r w:rsidR="00880BB7" w:rsidRPr="00663750">
        <w:rPr>
          <w:noProof/>
        </w:rPr>
        <w:t>ed</w:t>
      </w:r>
      <w:r w:rsidR="00880BB7">
        <w:t xml:space="preserve"> both within and outside the classroom. You may allocate equal areas for the presentation of cultural displays or designate days for the celebration of cultural festivals. </w:t>
      </w:r>
      <w:r w:rsidR="00880BB7" w:rsidRPr="0059112F">
        <w:rPr>
          <w:noProof/>
        </w:rPr>
        <w:t>Every effort should be made to ensure that</w:t>
      </w:r>
      <w:r w:rsidR="00880BB7">
        <w:t xml:space="preserve"> children and families feel included and valued. </w:t>
      </w:r>
      <w:r w:rsidR="00587FF2" w:rsidRPr="008A4D52">
        <w:br w:type="page"/>
      </w:r>
    </w:p>
    <w:p w:rsidR="00587FF2" w:rsidRDefault="00587FF2" w:rsidP="00587FF2">
      <w:pPr>
        <w:pStyle w:val="Heading3"/>
      </w:pPr>
      <w:bookmarkStart w:id="76" w:name="_Toc477333745"/>
      <w:r>
        <w:rPr>
          <w:noProof/>
        </w:rPr>
        <w:lastRenderedPageBreak/>
        <w:drawing>
          <wp:anchor distT="0" distB="0" distL="114300" distR="114300" simplePos="0" relativeHeight="251755520" behindDoc="1" locked="0" layoutInCell="1" allowOverlap="1" wp14:anchorId="1A89E741" wp14:editId="37796395">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165C88">
        <w:t>5C</w:t>
      </w:r>
      <w:bookmarkEnd w:id="76"/>
    </w:p>
    <w:p w:rsidR="00587FF2" w:rsidRDefault="00587FF2">
      <w:pPr>
        <w:spacing w:after="0" w:line="240" w:lineRule="auto"/>
        <w:rPr>
          <w:rFonts w:cs="Calibri"/>
          <w:b/>
          <w:bCs/>
          <w:color w:val="C00000"/>
          <w:sz w:val="28"/>
          <w:szCs w:val="28"/>
        </w:rPr>
      </w:pPr>
      <w:r>
        <w:br w:type="page"/>
      </w:r>
    </w:p>
    <w:p w:rsidR="00587FF2" w:rsidRDefault="00587FF2" w:rsidP="00587FF2">
      <w:pPr>
        <w:pStyle w:val="Heading2"/>
        <w:spacing w:after="240"/>
      </w:pPr>
      <w:bookmarkStart w:id="77" w:name="_Toc477333746"/>
      <w:r>
        <w:lastRenderedPageBreak/>
        <w:t>5</w:t>
      </w:r>
      <w:r w:rsidRPr="006E5817">
        <w:t>.</w:t>
      </w:r>
      <w:r>
        <w:t>4</w:t>
      </w:r>
      <w:r w:rsidRPr="006E5817">
        <w:t xml:space="preserve"> – </w:t>
      </w:r>
      <w:r w:rsidRPr="00A2050A">
        <w:t xml:space="preserve">Use oral communication skills to role-model open, inclusive, ethical interactions with all children, </w:t>
      </w:r>
      <w:r w:rsidRPr="003262A5">
        <w:rPr>
          <w:noProof/>
        </w:rPr>
        <w:t>families</w:t>
      </w:r>
      <w:r w:rsidRPr="00A2050A">
        <w:t xml:space="preserve"> and colleagues</w:t>
      </w:r>
      <w:bookmarkEnd w:id="77"/>
    </w:p>
    <w:p w:rsidR="003D2B60" w:rsidRDefault="003D2B60" w:rsidP="003D2B60">
      <w:pPr>
        <w:pStyle w:val="BoldBulTight0"/>
      </w:pPr>
      <w:r w:rsidRPr="0059112F">
        <w:rPr>
          <w:noProof/>
        </w:rPr>
        <w:t>By the end of this chapter, the learner should be able</w:t>
      </w:r>
      <w:r>
        <w:t xml:space="preserve"> to:</w:t>
      </w:r>
    </w:p>
    <w:p w:rsidR="00165C88" w:rsidRPr="00674D2C" w:rsidRDefault="000E4C78" w:rsidP="00674D2C">
      <w:pPr>
        <w:pStyle w:val="Bullets"/>
      </w:pPr>
      <w:r>
        <w:t>Demonstrate the use of appropriate communication skills for the development of positive and respectful relationships with children, families, and colleagues, taking the lead and acting as a role model when necessary.</w:t>
      </w:r>
    </w:p>
    <w:p w:rsidR="00165C88" w:rsidRDefault="00165C88" w:rsidP="00165C88">
      <w:pPr>
        <w:pStyle w:val="Heading3"/>
      </w:pPr>
      <w:bookmarkStart w:id="78" w:name="_Toc477333747"/>
      <w:r w:rsidRPr="00165C88">
        <w:t>Using oral communication skills</w:t>
      </w:r>
      <w:bookmarkEnd w:id="78"/>
    </w:p>
    <w:p w:rsidR="00165C88" w:rsidRDefault="00165C88" w:rsidP="00165C88">
      <w:r>
        <w:t>You will need to demonstrate effective oral communication skil</w:t>
      </w:r>
      <w:r w:rsidR="00474C69">
        <w:t xml:space="preserve">ls in order to develop positive </w:t>
      </w:r>
      <w:r>
        <w:t>relationships with children, families</w:t>
      </w:r>
      <w:r w:rsidR="00A94CE7">
        <w:t>,</w:t>
      </w:r>
      <w:r>
        <w:t xml:space="preserve"> and colleagues. The use of such communication skills should make other people feel comfortable and able to speak with you about a range of personal and educational subjects. You should also be aware that children and family members may follow the example that you set during oral interactions. </w:t>
      </w:r>
      <w:r w:rsidR="00E768F4">
        <w:t xml:space="preserve">Oral communication skills may be </w:t>
      </w:r>
      <w:r w:rsidR="00E768F4" w:rsidRPr="00663750">
        <w:rPr>
          <w:noProof/>
        </w:rPr>
        <w:t>practi</w:t>
      </w:r>
      <w:r w:rsidR="00663750">
        <w:rPr>
          <w:noProof/>
        </w:rPr>
        <w:t>s</w:t>
      </w:r>
      <w:r w:rsidR="00E768F4" w:rsidRPr="00663750">
        <w:rPr>
          <w:noProof/>
        </w:rPr>
        <w:t>ed</w:t>
      </w:r>
      <w:r w:rsidR="00E768F4">
        <w:t xml:space="preserve"> on a one-on-one basis or in group settings.</w:t>
      </w:r>
    </w:p>
    <w:p w:rsidR="00E768F4" w:rsidRPr="00E768F4" w:rsidRDefault="00E768F4" w:rsidP="00E768F4">
      <w:pPr>
        <w:pStyle w:val="BoldBulTight0"/>
      </w:pPr>
      <w:r w:rsidRPr="00E768F4">
        <w:t>Positive communication is associated with these benefits:</w:t>
      </w:r>
    </w:p>
    <w:p w:rsidR="00E768F4" w:rsidRDefault="00E768F4" w:rsidP="00E768F4">
      <w:pPr>
        <w:pStyle w:val="Bullets"/>
      </w:pPr>
      <w:r w:rsidRPr="00E768F4">
        <w:t xml:space="preserve">Creating a sense of belonging </w:t>
      </w:r>
    </w:p>
    <w:p w:rsidR="00E768F4" w:rsidRDefault="00E768F4" w:rsidP="00E768F4">
      <w:pPr>
        <w:pStyle w:val="Bullets"/>
      </w:pPr>
      <w:r w:rsidRPr="00E768F4">
        <w:t xml:space="preserve">Feeling included and valued </w:t>
      </w:r>
    </w:p>
    <w:p w:rsidR="00E768F4" w:rsidRDefault="00484D82" w:rsidP="00E768F4">
      <w:pPr>
        <w:pStyle w:val="Bullets"/>
      </w:pPr>
      <w:r>
        <w:rPr>
          <w:noProof/>
        </w:rPr>
        <w:drawing>
          <wp:anchor distT="0" distB="0" distL="114300" distR="114300" simplePos="0" relativeHeight="251816960" behindDoc="1" locked="0" layoutInCell="1" allowOverlap="1" wp14:anchorId="73658117" wp14:editId="181642BF">
            <wp:simplePos x="0" y="0"/>
            <wp:positionH relativeFrom="column">
              <wp:posOffset>4010025</wp:posOffset>
            </wp:positionH>
            <wp:positionV relativeFrom="paragraph">
              <wp:posOffset>92075</wp:posOffset>
            </wp:positionV>
            <wp:extent cx="2152650" cy="2152650"/>
            <wp:effectExtent l="0" t="0" r="0" b="0"/>
            <wp:wrapTight wrapText="bothSides">
              <wp:wrapPolygon edited="0">
                <wp:start x="9558" y="0"/>
                <wp:lineTo x="8411" y="573"/>
                <wp:lineTo x="5735" y="2676"/>
                <wp:lineTo x="5161" y="6690"/>
                <wp:lineTo x="5926" y="9366"/>
                <wp:lineTo x="2676" y="12425"/>
                <wp:lineTo x="1529" y="13954"/>
                <wp:lineTo x="1147" y="16439"/>
                <wp:lineTo x="1147" y="18542"/>
                <wp:lineTo x="1338" y="19306"/>
                <wp:lineTo x="4014" y="20835"/>
                <wp:lineTo x="5161" y="21218"/>
                <wp:lineTo x="13763" y="21218"/>
                <wp:lineTo x="19306" y="20835"/>
                <wp:lineTo x="20262" y="20453"/>
                <wp:lineTo x="19497" y="18542"/>
                <wp:lineTo x="15674" y="15483"/>
                <wp:lineTo x="16057" y="12425"/>
                <wp:lineTo x="17012" y="9366"/>
                <wp:lineTo x="17586" y="6308"/>
                <wp:lineTo x="16821" y="2676"/>
                <wp:lineTo x="13763" y="382"/>
                <wp:lineTo x="12616" y="0"/>
                <wp:lineTo x="9558" y="0"/>
              </wp:wrapPolygon>
            </wp:wrapTight>
            <wp:docPr id="61" name="Picture 61" descr="C:\Users\Tom\Pictures\figure_drawing_light_bulb_400_clr_18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Pictures\figure_drawing_light_bulb_400_clr_18188.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152650" cy="215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8F4" w:rsidRPr="00E768F4">
        <w:t xml:space="preserve">Developing trust </w:t>
      </w:r>
    </w:p>
    <w:p w:rsidR="00E768F4" w:rsidRDefault="00E768F4" w:rsidP="00E768F4">
      <w:pPr>
        <w:pStyle w:val="Bullets"/>
      </w:pPr>
      <w:r w:rsidRPr="00E768F4">
        <w:t xml:space="preserve">Fostering </w:t>
      </w:r>
      <w:r w:rsidRPr="003262A5">
        <w:rPr>
          <w:noProof/>
        </w:rPr>
        <w:t>self</w:t>
      </w:r>
      <w:r w:rsidR="003262A5">
        <w:rPr>
          <w:noProof/>
        </w:rPr>
        <w:t>-</w:t>
      </w:r>
      <w:r w:rsidRPr="003262A5">
        <w:rPr>
          <w:noProof/>
        </w:rPr>
        <w:t>esteem</w:t>
      </w:r>
      <w:r w:rsidRPr="00E768F4">
        <w:t xml:space="preserve"> </w:t>
      </w:r>
    </w:p>
    <w:p w:rsidR="00E768F4" w:rsidRDefault="00E768F4" w:rsidP="00E768F4">
      <w:pPr>
        <w:pStyle w:val="Bullets"/>
      </w:pPr>
      <w:r w:rsidRPr="00E768F4">
        <w:t xml:space="preserve">Promoting open, honest communication </w:t>
      </w:r>
    </w:p>
    <w:p w:rsidR="00E768F4" w:rsidRDefault="00E768F4" w:rsidP="00E768F4">
      <w:pPr>
        <w:pStyle w:val="Bullets"/>
      </w:pPr>
      <w:r w:rsidRPr="00E768F4">
        <w:t xml:space="preserve">Feeling comfortable to express ideas and opinions </w:t>
      </w:r>
    </w:p>
    <w:p w:rsidR="00E768F4" w:rsidRDefault="00E768F4" w:rsidP="00E768F4">
      <w:pPr>
        <w:pStyle w:val="Bullets"/>
      </w:pPr>
      <w:r w:rsidRPr="00663750">
        <w:rPr>
          <w:noProof/>
        </w:rPr>
        <w:t>Mode</w:t>
      </w:r>
      <w:r w:rsidR="00663750">
        <w:rPr>
          <w:noProof/>
        </w:rPr>
        <w:t>l</w:t>
      </w:r>
      <w:r w:rsidRPr="00663750">
        <w:rPr>
          <w:noProof/>
        </w:rPr>
        <w:t>ling</w:t>
      </w:r>
      <w:r w:rsidRPr="00E768F4">
        <w:t xml:space="preserve"> positive communication styles </w:t>
      </w:r>
    </w:p>
    <w:p w:rsidR="00E768F4" w:rsidRDefault="00E768F4" w:rsidP="00E768F4">
      <w:pPr>
        <w:pStyle w:val="Bullets"/>
      </w:pPr>
      <w:r>
        <w:t>Sharing ideas</w:t>
      </w:r>
    </w:p>
    <w:p w:rsidR="00E768F4" w:rsidRDefault="00E768F4" w:rsidP="00E768F4">
      <w:pPr>
        <w:pStyle w:val="Bullets"/>
      </w:pPr>
      <w:r w:rsidRPr="00E768F4">
        <w:t xml:space="preserve">Providing support </w:t>
      </w:r>
    </w:p>
    <w:p w:rsidR="00E768F4" w:rsidRDefault="00E768F4" w:rsidP="00484D82">
      <w:pPr>
        <w:pStyle w:val="Bullets"/>
      </w:pPr>
      <w:r w:rsidRPr="00E768F4">
        <w:t xml:space="preserve">Providing a consistent approach to care </w:t>
      </w:r>
    </w:p>
    <w:p w:rsidR="00E768F4" w:rsidRDefault="00E768F4" w:rsidP="00E768F4">
      <w:pPr>
        <w:pStyle w:val="Bullets"/>
      </w:pPr>
      <w:r w:rsidRPr="00E768F4">
        <w:t>Providing clear expectatio</w:t>
      </w:r>
      <w:r>
        <w:t xml:space="preserve">ns and guidelines for </w:t>
      </w:r>
      <w:r w:rsidRPr="003262A5">
        <w:rPr>
          <w:noProof/>
        </w:rPr>
        <w:t>behaviour</w:t>
      </w:r>
      <w:r w:rsidRPr="00E768F4">
        <w:t xml:space="preserve"> </w:t>
      </w:r>
    </w:p>
    <w:p w:rsidR="00E768F4" w:rsidRDefault="00E768F4" w:rsidP="00E768F4">
      <w:pPr>
        <w:pStyle w:val="Bullets"/>
      </w:pPr>
      <w:r w:rsidRPr="00E768F4">
        <w:t xml:space="preserve">Determining roles and responsibilities </w:t>
      </w:r>
    </w:p>
    <w:p w:rsidR="00E768F4" w:rsidRDefault="00E768F4" w:rsidP="00E768F4">
      <w:pPr>
        <w:pStyle w:val="Bullets"/>
      </w:pPr>
      <w:r w:rsidRPr="00E768F4">
        <w:t xml:space="preserve">Positive resolution of conflict </w:t>
      </w:r>
    </w:p>
    <w:p w:rsidR="00E768F4" w:rsidRPr="00E768F4" w:rsidRDefault="00E768F4" w:rsidP="00E768F4">
      <w:pPr>
        <w:pStyle w:val="Bullets"/>
      </w:pPr>
      <w:r w:rsidRPr="00E768F4">
        <w:t>Creating a harmonious work environment</w:t>
      </w:r>
      <w:r>
        <w:t>.</w:t>
      </w:r>
    </w:p>
    <w:p w:rsidR="00E768F4" w:rsidRDefault="00E768F4" w:rsidP="00165C88">
      <w:r>
        <w:t>Children in the educational setting will observe the way in which you interact with other staff members on an everyday basis. They may well pick up on the te</w:t>
      </w:r>
      <w:r w:rsidR="00A94CE7">
        <w:t>rms that you use and start to copy</w:t>
      </w:r>
      <w:r>
        <w:t xml:space="preserve">. It will be necessary to maintain a sense of positivity and mutual respect during such communications. You may need to paraphrase or clarify information that is provided. Such communicative skills should be </w:t>
      </w:r>
      <w:r w:rsidRPr="00663750">
        <w:rPr>
          <w:noProof/>
        </w:rPr>
        <w:t>practi</w:t>
      </w:r>
      <w:r w:rsidR="00663750">
        <w:rPr>
          <w:noProof/>
        </w:rPr>
        <w:t>s</w:t>
      </w:r>
      <w:r w:rsidRPr="00663750">
        <w:rPr>
          <w:noProof/>
        </w:rPr>
        <w:t>ed</w:t>
      </w:r>
      <w:r>
        <w:t xml:space="preserve"> in the politest way possible. You should also demonstrate empathy and the ability to consider </w:t>
      </w:r>
      <w:r>
        <w:lastRenderedPageBreak/>
        <w:t>alternative perspectives. Conflict should be avoided where possible. However, you should maintain a sense of control and demonstrate a willingness to engage when conflicts do arise.</w:t>
      </w:r>
    </w:p>
    <w:p w:rsidR="00E768F4" w:rsidRDefault="00E768F4" w:rsidP="00E768F4">
      <w:pPr>
        <w:pStyle w:val="BoldBulTight0"/>
      </w:pPr>
      <w:r w:rsidRPr="00E768F4">
        <w:t xml:space="preserve">Specific strategies that may be </w:t>
      </w:r>
      <w:r w:rsidRPr="00663750">
        <w:rPr>
          <w:noProof/>
        </w:rPr>
        <w:t>practi</w:t>
      </w:r>
      <w:r w:rsidR="00663750">
        <w:rPr>
          <w:noProof/>
        </w:rPr>
        <w:t>s</w:t>
      </w:r>
      <w:r w:rsidRPr="00663750">
        <w:rPr>
          <w:noProof/>
        </w:rPr>
        <w:t>ed</w:t>
      </w:r>
      <w:r w:rsidRPr="00E768F4">
        <w:t xml:space="preserve"> when communicating with other staff members include:</w:t>
      </w:r>
    </w:p>
    <w:p w:rsidR="00E768F4" w:rsidRDefault="00E768F4" w:rsidP="001A4BAB">
      <w:pPr>
        <w:pStyle w:val="Bullets"/>
      </w:pPr>
      <w:r w:rsidRPr="00E768F4">
        <w:t>Treat</w:t>
      </w:r>
      <w:r>
        <w:t>ing</w:t>
      </w:r>
      <w:r w:rsidRPr="00E768F4">
        <w:t xml:space="preserve"> each team member with respect </w:t>
      </w:r>
    </w:p>
    <w:p w:rsidR="00E768F4" w:rsidRDefault="00E768F4" w:rsidP="001A4BAB">
      <w:pPr>
        <w:pStyle w:val="Bullets"/>
      </w:pPr>
      <w:r w:rsidRPr="0059112F">
        <w:rPr>
          <w:noProof/>
        </w:rPr>
        <w:t>Being sensitive to the feelings and needs of</w:t>
      </w:r>
      <w:r w:rsidRPr="00E768F4">
        <w:t xml:space="preserve"> other team members </w:t>
      </w:r>
    </w:p>
    <w:p w:rsidR="00E768F4" w:rsidRDefault="00E768F4" w:rsidP="001A4BAB">
      <w:pPr>
        <w:pStyle w:val="Bullets"/>
      </w:pPr>
      <w:r>
        <w:t>Providing</w:t>
      </w:r>
      <w:r w:rsidRPr="00E768F4">
        <w:t xml:space="preserve"> constructive feedback to each</w:t>
      </w:r>
      <w:r>
        <w:t xml:space="preserve"> </w:t>
      </w:r>
      <w:r w:rsidRPr="00E768F4">
        <w:t xml:space="preserve">other </w:t>
      </w:r>
    </w:p>
    <w:p w:rsidR="001A4BAB" w:rsidRDefault="001A4BAB" w:rsidP="001A4BAB">
      <w:pPr>
        <w:pStyle w:val="Bullets"/>
      </w:pPr>
      <w:r>
        <w:t>Demonstrating t</w:t>
      </w:r>
      <w:r w:rsidR="00E768F4" w:rsidRPr="00E768F4">
        <w:t>rust</w:t>
      </w:r>
      <w:r>
        <w:t xml:space="preserve"> of</w:t>
      </w:r>
      <w:r w:rsidR="00E768F4" w:rsidRPr="00E768F4">
        <w:t xml:space="preserve"> each other </w:t>
      </w:r>
    </w:p>
    <w:p w:rsidR="001A4BAB" w:rsidRDefault="00232D1F" w:rsidP="001A4BAB">
      <w:pPr>
        <w:pStyle w:val="Bullets"/>
      </w:pPr>
      <w:r>
        <w:rPr>
          <w:noProof/>
        </w:rPr>
        <w:drawing>
          <wp:anchor distT="0" distB="0" distL="114300" distR="114300" simplePos="0" relativeHeight="251817984" behindDoc="1" locked="0" layoutInCell="1" allowOverlap="1" wp14:anchorId="783D69DA" wp14:editId="6712C47B">
            <wp:simplePos x="0" y="0"/>
            <wp:positionH relativeFrom="column">
              <wp:posOffset>3848100</wp:posOffset>
            </wp:positionH>
            <wp:positionV relativeFrom="paragraph">
              <wp:posOffset>121285</wp:posOffset>
            </wp:positionV>
            <wp:extent cx="2493010" cy="2199640"/>
            <wp:effectExtent l="0" t="0" r="0" b="0"/>
            <wp:wrapTight wrapText="bothSides">
              <wp:wrapPolygon edited="0">
                <wp:start x="5117" y="0"/>
                <wp:lineTo x="4291" y="1309"/>
                <wp:lineTo x="3961" y="2058"/>
                <wp:lineTo x="4126" y="3180"/>
                <wp:lineTo x="5117" y="6173"/>
                <wp:lineTo x="4787" y="7109"/>
                <wp:lineTo x="4787" y="11598"/>
                <wp:lineTo x="2806" y="13469"/>
                <wp:lineTo x="495" y="14778"/>
                <wp:lineTo x="660" y="18520"/>
                <wp:lineTo x="5447" y="21326"/>
                <wp:lineTo x="17166" y="21326"/>
                <wp:lineTo x="20797" y="18333"/>
                <wp:lineTo x="20632" y="15152"/>
                <wp:lineTo x="17661" y="12159"/>
                <wp:lineTo x="17331" y="9166"/>
                <wp:lineTo x="16835" y="6173"/>
                <wp:lineTo x="17826" y="3180"/>
                <wp:lineTo x="17991" y="2245"/>
                <wp:lineTo x="17331" y="748"/>
                <wp:lineTo x="16340" y="0"/>
                <wp:lineTo x="5117" y="0"/>
              </wp:wrapPolygon>
            </wp:wrapTight>
            <wp:docPr id="62" name="Picture 62" descr="C:\Users\Tom\Pictures\figures_shake_hands_on_gears_400_clr_133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Pictures\figures_shake_hands_on_gears_400_clr_13382.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93010" cy="2199640"/>
                    </a:xfrm>
                    <a:prstGeom prst="rect">
                      <a:avLst/>
                    </a:prstGeom>
                    <a:noFill/>
                    <a:ln>
                      <a:noFill/>
                    </a:ln>
                  </pic:spPr>
                </pic:pic>
              </a:graphicData>
            </a:graphic>
            <wp14:sizeRelH relativeFrom="page">
              <wp14:pctWidth>0</wp14:pctWidth>
            </wp14:sizeRelH>
            <wp14:sizeRelV relativeFrom="page">
              <wp14:pctHeight>0</wp14:pctHeight>
            </wp14:sizeRelV>
          </wp:anchor>
        </w:drawing>
      </w:r>
      <w:r w:rsidR="001A4BAB">
        <w:t>Providing</w:t>
      </w:r>
      <w:r w:rsidR="00E768F4" w:rsidRPr="00E768F4">
        <w:t xml:space="preserve"> support and assistance to each other </w:t>
      </w:r>
    </w:p>
    <w:p w:rsidR="001A4BAB" w:rsidRDefault="001A4BAB" w:rsidP="001A4BAB">
      <w:pPr>
        <w:pStyle w:val="Bullets"/>
      </w:pPr>
      <w:r>
        <w:t>Sharing</w:t>
      </w:r>
      <w:r w:rsidR="00E768F4" w:rsidRPr="00E768F4">
        <w:t xml:space="preserve"> responsibilities </w:t>
      </w:r>
    </w:p>
    <w:p w:rsidR="001A4BAB" w:rsidRDefault="00E768F4" w:rsidP="00232D1F">
      <w:pPr>
        <w:pStyle w:val="Bullets"/>
      </w:pPr>
      <w:r w:rsidRPr="00E768F4">
        <w:t>Greet</w:t>
      </w:r>
      <w:r w:rsidR="001A4BAB">
        <w:t>ing</w:t>
      </w:r>
      <w:r w:rsidRPr="00E768F4">
        <w:t xml:space="preserve"> each other by name </w:t>
      </w:r>
    </w:p>
    <w:p w:rsidR="001A4BAB" w:rsidRDefault="00E768F4" w:rsidP="001A4BAB">
      <w:pPr>
        <w:pStyle w:val="Bullets"/>
      </w:pPr>
      <w:r w:rsidRPr="00E768F4">
        <w:t>Show</w:t>
      </w:r>
      <w:r w:rsidR="001A4BAB">
        <w:t>ing</w:t>
      </w:r>
      <w:r w:rsidRPr="00E768F4">
        <w:t xml:space="preserve"> genuine interest in the other person by using active and reflective listening </w:t>
      </w:r>
    </w:p>
    <w:p w:rsidR="001A4BAB" w:rsidRDefault="001A4BAB" w:rsidP="001A4BAB">
      <w:pPr>
        <w:pStyle w:val="Bullets"/>
      </w:pPr>
      <w:r>
        <w:t>Communicating</w:t>
      </w:r>
      <w:r w:rsidR="00E768F4" w:rsidRPr="00E768F4">
        <w:t xml:space="preserve"> ideas and opinions clearly and professionally </w:t>
      </w:r>
    </w:p>
    <w:p w:rsidR="00E768F4" w:rsidRDefault="001A4BAB" w:rsidP="001A4BAB">
      <w:pPr>
        <w:pStyle w:val="Bullets"/>
      </w:pPr>
      <w:r>
        <w:t>Using</w:t>
      </w:r>
      <w:r w:rsidR="00E768F4" w:rsidRPr="00E768F4">
        <w:t xml:space="preserve"> appropriate conflict resolution t</w:t>
      </w:r>
      <w:r>
        <w:t>echniques to solve problems.</w:t>
      </w:r>
    </w:p>
    <w:p w:rsidR="001A4BAB" w:rsidRPr="00C501A7" w:rsidRDefault="001A4BAB" w:rsidP="00C501A7">
      <w:pPr>
        <w:rPr>
          <w:b/>
        </w:rPr>
      </w:pPr>
      <w:r w:rsidRPr="00C501A7">
        <w:rPr>
          <w:b/>
        </w:rPr>
        <w:t>Source – Community Child Care Victoria - Educator interactions and relationships with children in children’s services:</w:t>
      </w:r>
    </w:p>
    <w:p w:rsidR="001A4BAB" w:rsidRDefault="008430A4" w:rsidP="001A4BAB">
      <w:hyperlink r:id="rId48" w:history="1">
        <w:r w:rsidR="001A4BAB" w:rsidRPr="00003405">
          <w:rPr>
            <w:rStyle w:val="Hyperlink"/>
          </w:rPr>
          <w:t>https://gowrievictoria.org.au/app/uploads/2016/02/Educator-Interactions-and-Relationships_Dec12.pdf</w:t>
        </w:r>
      </w:hyperlink>
    </w:p>
    <w:p w:rsidR="00474C69" w:rsidRPr="00165C88" w:rsidRDefault="00474C69" w:rsidP="00165C88">
      <w:r>
        <w:t xml:space="preserve">It will be important to consider the personal characteristics of each individual that you speak </w:t>
      </w:r>
      <w:r w:rsidRPr="003262A5">
        <w:rPr>
          <w:noProof/>
        </w:rPr>
        <w:t>within</w:t>
      </w:r>
      <w:r>
        <w:t xml:space="preserve"> the educational setting. You should use appropriate language based </w:t>
      </w:r>
      <w:r w:rsidRPr="003262A5">
        <w:rPr>
          <w:noProof/>
        </w:rPr>
        <w:t>upon</w:t>
      </w:r>
      <w:r>
        <w:t xml:space="preserve"> their age and level of cultural understanding. However, you shouldn’t make any assumptions or be condescending. </w:t>
      </w:r>
      <w:r w:rsidR="002A0141">
        <w:t>A sense of respect should be established and maintain</w:t>
      </w:r>
      <w:r w:rsidR="00E768F4">
        <w:t>ed</w:t>
      </w:r>
      <w:r w:rsidR="002A0141">
        <w:t xml:space="preserve"> during such conversations. You should demonstrate self-control and speak at a reasonable pace and volume. </w:t>
      </w:r>
      <w:r w:rsidR="00971210">
        <w:t xml:space="preserve">If you lose your temper or </w:t>
      </w:r>
      <w:r w:rsidR="00971210" w:rsidRPr="003262A5">
        <w:rPr>
          <w:noProof/>
        </w:rPr>
        <w:t>criticise</w:t>
      </w:r>
      <w:r w:rsidR="00971210">
        <w:t xml:space="preserve"> unfairly </w:t>
      </w:r>
      <w:r w:rsidR="00971210" w:rsidRPr="003262A5">
        <w:rPr>
          <w:noProof/>
        </w:rPr>
        <w:t>then</w:t>
      </w:r>
      <w:r w:rsidR="00971210">
        <w:t xml:space="preserve"> children, adults, and colleagues ma</w:t>
      </w:r>
      <w:r w:rsidR="00A94CE7">
        <w:t>y keep their views</w:t>
      </w:r>
      <w:r w:rsidR="00971210">
        <w:t xml:space="preserve"> to </w:t>
      </w:r>
      <w:r w:rsidR="00A94CE7">
        <w:t>themselves</w:t>
      </w:r>
      <w:r w:rsidR="00971210">
        <w:t xml:space="preserve"> and not be prepared to speak with you.</w:t>
      </w:r>
    </w:p>
    <w:p w:rsidR="004E5012" w:rsidRDefault="004E5012" w:rsidP="004E5012">
      <w:r w:rsidRPr="004E5012">
        <w:t>You should remember the importance of maintaining professional boundaries in your communications with children, family members, and colleagues. However, you should also be prepared to enter into conversations about different aspects of the children’s education and culture.</w:t>
      </w:r>
      <w:r>
        <w:t xml:space="preserve"> It will be important to demonstrate the effective use of conversational techniques. You should practice turn taking, allowing the other person to expand on information as they wish. Open questions should be asked to show that you are taking an active interest and require further information when necessary. </w:t>
      </w:r>
    </w:p>
    <w:p w:rsidR="00E768F4" w:rsidRDefault="00DB64F7" w:rsidP="00DB64F7">
      <w:r>
        <w:t xml:space="preserve">If you are to develop positive relationships with children in the educational </w:t>
      </w:r>
      <w:r w:rsidRPr="00663750">
        <w:rPr>
          <w:noProof/>
        </w:rPr>
        <w:t>setting</w:t>
      </w:r>
      <w:r w:rsidR="00663750">
        <w:rPr>
          <w:noProof/>
        </w:rPr>
        <w:t>,</w:t>
      </w:r>
      <w:r>
        <w:t xml:space="preserve"> then you will need to demonstrate that you value and have faith in their abilities. You should maintain an element of control during your interactions with children. However, it will also be necessary to show respect and </w:t>
      </w:r>
      <w:r>
        <w:lastRenderedPageBreak/>
        <w:t xml:space="preserve">actively encourage their contributions. You should </w:t>
      </w:r>
      <w:r w:rsidRPr="003262A5">
        <w:rPr>
          <w:noProof/>
        </w:rPr>
        <w:t>recognise</w:t>
      </w:r>
      <w:r>
        <w:t xml:space="preserve"> each child as an individual and attempt to learn as much as possible about their interests and cultural </w:t>
      </w:r>
      <w:r w:rsidRPr="00663750">
        <w:rPr>
          <w:noProof/>
        </w:rPr>
        <w:t>backgrounds,</w:t>
      </w:r>
      <w:r>
        <w:t xml:space="preserve"> so that you can hold positive and meaningful discussions.</w:t>
      </w:r>
    </w:p>
    <w:p w:rsidR="00DB64F7" w:rsidRDefault="00DB64F7" w:rsidP="00DB64F7">
      <w:pPr>
        <w:pStyle w:val="BoldBulTight0"/>
      </w:pPr>
      <w:r>
        <w:t>These strategies may be implemented for the development of positive relationships with children:</w:t>
      </w:r>
    </w:p>
    <w:p w:rsidR="00DB64F7" w:rsidRDefault="00DB64F7" w:rsidP="00DB64F7">
      <w:pPr>
        <w:pStyle w:val="Bullets"/>
      </w:pPr>
      <w:r w:rsidRPr="00DB64F7">
        <w:t xml:space="preserve">Responding sensitively and appropriately to children’s conversations </w:t>
      </w:r>
    </w:p>
    <w:p w:rsidR="00DB64F7" w:rsidRDefault="00DB64F7" w:rsidP="00DB64F7">
      <w:pPr>
        <w:pStyle w:val="Bullets"/>
      </w:pPr>
      <w:r w:rsidRPr="00DB64F7">
        <w:t xml:space="preserve">Making children feel secure and welcome in the service </w:t>
      </w:r>
    </w:p>
    <w:p w:rsidR="00DB64F7" w:rsidRDefault="00DB64F7" w:rsidP="00DB64F7">
      <w:pPr>
        <w:pStyle w:val="Bullets"/>
      </w:pPr>
      <w:r w:rsidRPr="00DB64F7">
        <w:t xml:space="preserve">Encouraging children’s confidence as communicators </w:t>
      </w:r>
    </w:p>
    <w:p w:rsidR="00DB64F7" w:rsidRDefault="00DB64F7" w:rsidP="00DB64F7">
      <w:pPr>
        <w:pStyle w:val="Bullets"/>
      </w:pPr>
      <w:r w:rsidRPr="00DB64F7">
        <w:t xml:space="preserve">Providing play experiences and environments that encourage communication and positive interactions with others </w:t>
      </w:r>
    </w:p>
    <w:p w:rsidR="00DB64F7" w:rsidRDefault="00DB64F7" w:rsidP="00DB64F7">
      <w:pPr>
        <w:pStyle w:val="Bullets"/>
      </w:pPr>
      <w:r w:rsidRPr="00DB64F7">
        <w:t xml:space="preserve">Providing an environment that genuinely reflects the cultures of the children – providing resources, books, images, posters, objects that are inclusive to the cultures represented at your service and the local community </w:t>
      </w:r>
    </w:p>
    <w:p w:rsidR="00DB64F7" w:rsidRDefault="00DB64F7" w:rsidP="00DB64F7">
      <w:pPr>
        <w:pStyle w:val="Bullets"/>
      </w:pPr>
      <w:r w:rsidRPr="00DB64F7">
        <w:t xml:space="preserve">Valuing children’s language, interaction styles and ways of communicating </w:t>
      </w:r>
    </w:p>
    <w:p w:rsidR="00DB64F7" w:rsidRDefault="00DB64F7" w:rsidP="00DB64F7">
      <w:pPr>
        <w:pStyle w:val="Bullets"/>
      </w:pPr>
      <w:r w:rsidRPr="00DB64F7">
        <w:t xml:space="preserve">Encouraging and reinforcing positive social skills </w:t>
      </w:r>
    </w:p>
    <w:p w:rsidR="00DB64F7" w:rsidRDefault="00DB64F7" w:rsidP="00DB64F7">
      <w:pPr>
        <w:pStyle w:val="Bullets"/>
      </w:pPr>
      <w:r w:rsidRPr="00DB64F7">
        <w:t xml:space="preserve">Having realistic expectations of children’s communication skills and </w:t>
      </w:r>
      <w:r w:rsidRPr="003262A5">
        <w:rPr>
          <w:noProof/>
        </w:rPr>
        <w:t>behaviour</w:t>
      </w:r>
      <w:r w:rsidRPr="00DB64F7">
        <w:t xml:space="preserve"> </w:t>
      </w:r>
    </w:p>
    <w:p w:rsidR="00DB64F7" w:rsidRDefault="00DB64F7" w:rsidP="00DB64F7">
      <w:pPr>
        <w:pStyle w:val="Bullets"/>
      </w:pPr>
      <w:r w:rsidRPr="00DB64F7">
        <w:t xml:space="preserve">Listening to children </w:t>
      </w:r>
    </w:p>
    <w:p w:rsidR="00DB64F7" w:rsidRDefault="00DB64F7" w:rsidP="00DB64F7">
      <w:pPr>
        <w:pStyle w:val="Bullets"/>
      </w:pPr>
      <w:r w:rsidRPr="00DB64F7">
        <w:t xml:space="preserve">Acknowledging and being sensitive to children’s needs and feelings </w:t>
      </w:r>
    </w:p>
    <w:p w:rsidR="00DB64F7" w:rsidRDefault="00DB64F7" w:rsidP="00DB64F7">
      <w:pPr>
        <w:pStyle w:val="Bullets"/>
      </w:pPr>
      <w:r w:rsidRPr="00DB64F7">
        <w:t xml:space="preserve">Showing genuine enthusiasm and enjoyment during play and interactions </w:t>
      </w:r>
    </w:p>
    <w:p w:rsidR="00DB64F7" w:rsidRDefault="000E4C78" w:rsidP="00DB64F7">
      <w:pPr>
        <w:pStyle w:val="Bullets"/>
      </w:pPr>
      <w:r>
        <w:rPr>
          <w:noProof/>
        </w:rPr>
        <w:drawing>
          <wp:anchor distT="0" distB="0" distL="114300" distR="114300" simplePos="0" relativeHeight="251819008" behindDoc="1" locked="0" layoutInCell="1" allowOverlap="1" wp14:anchorId="2371C0ED" wp14:editId="5E02FF84">
            <wp:simplePos x="0" y="0"/>
            <wp:positionH relativeFrom="column">
              <wp:posOffset>4019550</wp:posOffset>
            </wp:positionH>
            <wp:positionV relativeFrom="paragraph">
              <wp:posOffset>47625</wp:posOffset>
            </wp:positionV>
            <wp:extent cx="2191385" cy="2505075"/>
            <wp:effectExtent l="0" t="0" r="0" b="0"/>
            <wp:wrapTight wrapText="bothSides">
              <wp:wrapPolygon edited="0">
                <wp:start x="8262" y="0"/>
                <wp:lineTo x="7323" y="657"/>
                <wp:lineTo x="5633" y="2464"/>
                <wp:lineTo x="5633" y="3121"/>
                <wp:lineTo x="4694" y="5585"/>
                <wp:lineTo x="3755" y="6078"/>
                <wp:lineTo x="2253" y="7720"/>
                <wp:lineTo x="2629" y="13469"/>
                <wp:lineTo x="1690" y="14619"/>
                <wp:lineTo x="2817" y="18725"/>
                <wp:lineTo x="3568" y="20532"/>
                <wp:lineTo x="3943" y="20861"/>
                <wp:lineTo x="19528" y="20861"/>
                <wp:lineTo x="20279" y="12484"/>
                <wp:lineTo x="20092" y="11005"/>
                <wp:lineTo x="19528" y="10841"/>
                <wp:lineTo x="16336" y="6078"/>
                <wp:lineTo x="16524" y="4763"/>
                <wp:lineTo x="15022" y="3449"/>
                <wp:lineTo x="13707" y="2792"/>
                <wp:lineTo x="10703" y="0"/>
                <wp:lineTo x="8262" y="0"/>
              </wp:wrapPolygon>
            </wp:wrapTight>
            <wp:docPr id="63" name="Picture 63" descr="C:\Users\Tom\Pictures\woman_teacher_helping_400_clr_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Pictures\woman_teacher_helping_400_clr_12619.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138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4F7" w:rsidRPr="00DB64F7">
        <w:t xml:space="preserve">Giving consistent feedback and encouragement </w:t>
      </w:r>
    </w:p>
    <w:p w:rsidR="00DB64F7" w:rsidRDefault="00DB64F7" w:rsidP="000E4C78">
      <w:pPr>
        <w:pStyle w:val="Bullets"/>
      </w:pPr>
      <w:r w:rsidRPr="00DB64F7">
        <w:t xml:space="preserve">Providing assistance when needed </w:t>
      </w:r>
    </w:p>
    <w:p w:rsidR="00DB64F7" w:rsidRDefault="00DB64F7" w:rsidP="00DB64F7">
      <w:pPr>
        <w:pStyle w:val="Bullets"/>
      </w:pPr>
      <w:r w:rsidRPr="003262A5">
        <w:rPr>
          <w:noProof/>
        </w:rPr>
        <w:t>Recognising</w:t>
      </w:r>
      <w:r w:rsidRPr="00DB64F7">
        <w:t xml:space="preserve"> and valuing the child’s own forms of communication </w:t>
      </w:r>
    </w:p>
    <w:p w:rsidR="00DB64F7" w:rsidRDefault="00DB64F7" w:rsidP="00DB64F7">
      <w:pPr>
        <w:pStyle w:val="Bullets"/>
      </w:pPr>
      <w:r w:rsidRPr="00DB64F7">
        <w:t xml:space="preserve">Being inclusive and responsive to diversity </w:t>
      </w:r>
    </w:p>
    <w:p w:rsidR="00DB64F7" w:rsidRDefault="00DB64F7" w:rsidP="00DB64F7">
      <w:pPr>
        <w:pStyle w:val="Bullets"/>
      </w:pPr>
      <w:r w:rsidRPr="00DB64F7">
        <w:t xml:space="preserve">Using positive language and strategies to guide children’s </w:t>
      </w:r>
      <w:r w:rsidRPr="003262A5">
        <w:rPr>
          <w:noProof/>
        </w:rPr>
        <w:t>behaviour</w:t>
      </w:r>
      <w:r w:rsidRPr="00DB64F7">
        <w:t xml:space="preserve"> </w:t>
      </w:r>
    </w:p>
    <w:p w:rsidR="004E5012" w:rsidRPr="004E5012" w:rsidRDefault="00DB64F7" w:rsidP="004E5012">
      <w:pPr>
        <w:pStyle w:val="Bullets"/>
      </w:pPr>
      <w:r w:rsidRPr="00DB64F7">
        <w:t xml:space="preserve">Collaborating with children about play experiences, </w:t>
      </w:r>
      <w:r w:rsidRPr="003262A5">
        <w:rPr>
          <w:noProof/>
        </w:rPr>
        <w:t>routines</w:t>
      </w:r>
      <w:r w:rsidR="003262A5">
        <w:rPr>
          <w:noProof/>
        </w:rPr>
        <w:t>,</w:t>
      </w:r>
      <w:r w:rsidRPr="00DB64F7">
        <w:t xml:space="preserve"> and procedures</w:t>
      </w:r>
      <w:r>
        <w:t>.</w:t>
      </w:r>
    </w:p>
    <w:p w:rsidR="004E5012" w:rsidRPr="004E5012" w:rsidRDefault="004E5012" w:rsidP="004E5012">
      <w:pPr>
        <w:pStyle w:val="BoldBulTight0"/>
      </w:pPr>
    </w:p>
    <w:p w:rsidR="004E5012" w:rsidRPr="004E5012" w:rsidRDefault="004E5012" w:rsidP="004E5012"/>
    <w:p w:rsidR="00587FF2" w:rsidRPr="004E5012" w:rsidRDefault="004E5012" w:rsidP="004E5012">
      <w:pPr>
        <w:pStyle w:val="BoldBulTight0"/>
      </w:pPr>
      <w:r w:rsidRPr="004E5012">
        <w:t xml:space="preserve"> </w:t>
      </w:r>
      <w:r w:rsidR="00587FF2" w:rsidRPr="004E5012">
        <w:br w:type="page"/>
      </w:r>
    </w:p>
    <w:p w:rsidR="00587FF2" w:rsidRDefault="00587FF2" w:rsidP="00587FF2">
      <w:pPr>
        <w:pStyle w:val="Heading3"/>
      </w:pPr>
      <w:bookmarkStart w:id="79" w:name="_Toc477333748"/>
      <w:r>
        <w:rPr>
          <w:noProof/>
        </w:rPr>
        <w:lastRenderedPageBreak/>
        <w:drawing>
          <wp:anchor distT="0" distB="0" distL="114300" distR="114300" simplePos="0" relativeHeight="251757568" behindDoc="1" locked="0" layoutInCell="1" allowOverlap="1" wp14:anchorId="5773FC89" wp14:editId="17AC0342">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DB64F7">
        <w:t>5D</w:t>
      </w:r>
      <w:bookmarkEnd w:id="79"/>
    </w:p>
    <w:p w:rsidR="00587FF2" w:rsidRDefault="00587FF2">
      <w:pPr>
        <w:spacing w:after="0" w:line="240" w:lineRule="auto"/>
        <w:rPr>
          <w:rFonts w:cs="Calibri"/>
          <w:b/>
          <w:bCs/>
          <w:color w:val="C00000"/>
          <w:sz w:val="28"/>
          <w:szCs w:val="28"/>
        </w:rPr>
      </w:pPr>
      <w:r>
        <w:br w:type="page"/>
      </w:r>
    </w:p>
    <w:p w:rsidR="003D2B60" w:rsidRDefault="00587FF2" w:rsidP="00587FF2">
      <w:pPr>
        <w:pStyle w:val="Heading2"/>
        <w:spacing w:after="240"/>
      </w:pPr>
      <w:bookmarkStart w:id="80" w:name="_Toc477333749"/>
      <w:r>
        <w:lastRenderedPageBreak/>
        <w:t xml:space="preserve">5.5 – </w:t>
      </w:r>
      <w:r w:rsidRPr="00A2050A">
        <w:t>Observe children’s interactions and participation to identify the need for additional cultural support and cross-cultural understanding</w:t>
      </w:r>
      <w:bookmarkEnd w:id="80"/>
    </w:p>
    <w:p w:rsidR="003D2B60" w:rsidRDefault="003D2B60" w:rsidP="003D2B60">
      <w:pPr>
        <w:pStyle w:val="BoldBulTight0"/>
      </w:pPr>
      <w:r>
        <w:t>By the end of this chapter, the learner should be able to:</w:t>
      </w:r>
    </w:p>
    <w:p w:rsidR="004E7949" w:rsidRDefault="00A57AEC" w:rsidP="00A57AEC">
      <w:pPr>
        <w:pStyle w:val="Bullets"/>
      </w:pPr>
      <w:r>
        <w:t>Observe children in the educational environment ensuring that they are interacting appropriately and participating with peers from diverse cultures</w:t>
      </w:r>
    </w:p>
    <w:p w:rsidR="00A57AEC" w:rsidRPr="004E7949" w:rsidRDefault="00A57AEC" w:rsidP="00A57AEC">
      <w:pPr>
        <w:pStyle w:val="Bullets"/>
      </w:pPr>
      <w:r>
        <w:t>Arrange additional cultural support and take measures for improved cross-cultural understanding as necessary.</w:t>
      </w:r>
    </w:p>
    <w:p w:rsidR="006E58D9" w:rsidRDefault="006E58D9" w:rsidP="006E58D9">
      <w:pPr>
        <w:pStyle w:val="Heading3"/>
      </w:pPr>
      <w:bookmarkStart w:id="81" w:name="_Toc477333750"/>
      <w:r>
        <w:t>Observing children’s interactions</w:t>
      </w:r>
      <w:bookmarkEnd w:id="81"/>
    </w:p>
    <w:p w:rsidR="006E58D9" w:rsidRDefault="005D3DF8" w:rsidP="00773D8F">
      <w:r w:rsidRPr="005D3DF8">
        <w:t xml:space="preserve">It will be necessary to monitor the educational environment and watch the children interacting with each other so that you can identify the need for additional cultural support and cross-cultural understanding. It is quite likely that you will see children acting in culturally inappropriate ways and using derogatory terms or phrases.  </w:t>
      </w:r>
      <w:r>
        <w:t xml:space="preserve">However, you should maintain control and not show personal anger in such instances. </w:t>
      </w:r>
      <w:r w:rsidR="00773D8F">
        <w:t xml:space="preserve">The aim should be to address </w:t>
      </w:r>
      <w:r w:rsidR="00453930">
        <w:t>any</w:t>
      </w:r>
      <w:r w:rsidR="00773D8F">
        <w:t xml:space="preserve"> issues with minimal fuss and ensure that they don’t </w:t>
      </w:r>
      <w:r w:rsidR="00453930">
        <w:t>reoccur</w:t>
      </w:r>
      <w:r w:rsidR="005B34C6">
        <w:t>.</w:t>
      </w:r>
    </w:p>
    <w:p w:rsidR="005D3DF8" w:rsidRDefault="00773D8F" w:rsidP="00773D8F">
      <w:r>
        <w:t>You might have a quiet word with a child who has used an offensive term or excluded a child from another cultural background. Open questions may be asked, encouraging the child to give explanations for their actions. They might be copying words that they have seen adults use on the television or be unsure and confident of how to communicate with children from other cultures. You may address the situation by giving a simple explanation of the effects upon other children in the group. You may also identify the need for lessons on different cultures in order to increase the children’s understanding.</w:t>
      </w:r>
    </w:p>
    <w:p w:rsidR="00CB6283" w:rsidRDefault="00CB6283" w:rsidP="00773D8F">
      <w:r>
        <w:t>You are encouraged to observe children in different areas of the educational environment. You should watch how they interact in the classroom, particularly during group activities. It would also be advisable to observe children in the dining and outdoor play areas. You should ensure that children from diverse cultural backgrounds are being integra</w:t>
      </w:r>
      <w:r w:rsidR="00DC73A2">
        <w:t xml:space="preserve">ted and involved. Children </w:t>
      </w:r>
      <w:r>
        <w:t xml:space="preserve">should be prepared to help and show respect for each other, regardless of culture. </w:t>
      </w:r>
    </w:p>
    <w:p w:rsidR="009106B5" w:rsidRDefault="00453930" w:rsidP="009106B5">
      <w:pPr>
        <w:pStyle w:val="BoldBulTight0"/>
      </w:pPr>
      <w:r>
        <w:rPr>
          <w:noProof/>
        </w:rPr>
        <w:drawing>
          <wp:anchor distT="0" distB="0" distL="114300" distR="114300" simplePos="0" relativeHeight="251820032" behindDoc="1" locked="0" layoutInCell="1" allowOverlap="1" wp14:anchorId="07214F37" wp14:editId="23E89FE3">
            <wp:simplePos x="0" y="0"/>
            <wp:positionH relativeFrom="column">
              <wp:posOffset>4095750</wp:posOffset>
            </wp:positionH>
            <wp:positionV relativeFrom="paragraph">
              <wp:posOffset>143510</wp:posOffset>
            </wp:positionV>
            <wp:extent cx="2284095" cy="1569720"/>
            <wp:effectExtent l="0" t="0" r="0" b="0"/>
            <wp:wrapTight wrapText="bothSides">
              <wp:wrapPolygon edited="0">
                <wp:start x="17294" y="0"/>
                <wp:lineTo x="7746" y="2883"/>
                <wp:lineTo x="6305" y="3408"/>
                <wp:lineTo x="5945" y="8913"/>
                <wp:lineTo x="1982" y="13107"/>
                <wp:lineTo x="540" y="13893"/>
                <wp:lineTo x="721" y="15204"/>
                <wp:lineTo x="4864" y="17301"/>
                <wp:lineTo x="4864" y="17825"/>
                <wp:lineTo x="12611" y="21233"/>
                <wp:lineTo x="13511" y="21233"/>
                <wp:lineTo x="19096" y="21233"/>
                <wp:lineTo x="19276" y="21233"/>
                <wp:lineTo x="19636" y="18087"/>
                <wp:lineTo x="19997" y="13107"/>
                <wp:lineTo x="19817" y="8913"/>
                <wp:lineTo x="19096" y="4718"/>
                <wp:lineTo x="19636" y="3146"/>
                <wp:lineTo x="19456" y="1573"/>
                <wp:lineTo x="18555" y="0"/>
                <wp:lineTo x="17294" y="0"/>
              </wp:wrapPolygon>
            </wp:wrapTight>
            <wp:docPr id="64" name="Picture 64" descr="C:\Users\Tom\Pictures\stick_figure_standing_by_laptop_400_clr_57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Pictures\stick_figure_standing_by_laptop_400_clr_5771.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284095" cy="156972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6B5" w:rsidRPr="009106B5">
        <w:t>Additional cultural support may include:</w:t>
      </w:r>
    </w:p>
    <w:p w:rsidR="009106B5" w:rsidRDefault="009106B5" w:rsidP="009106B5">
      <w:pPr>
        <w:pStyle w:val="Bullets"/>
      </w:pPr>
      <w:r>
        <w:t>Learning materials provided in languages other than English</w:t>
      </w:r>
    </w:p>
    <w:p w:rsidR="009106B5" w:rsidRDefault="009106B5" w:rsidP="009106B5">
      <w:pPr>
        <w:pStyle w:val="Bullets"/>
      </w:pPr>
      <w:r>
        <w:t>Communications technology to aid the children’s involvement</w:t>
      </w:r>
    </w:p>
    <w:p w:rsidR="009106B5" w:rsidRDefault="009106B5" w:rsidP="009106B5">
      <w:pPr>
        <w:pStyle w:val="Bullets"/>
      </w:pPr>
      <w:r>
        <w:t>Adaptations to school educational environments for increased inclusion</w:t>
      </w:r>
    </w:p>
    <w:p w:rsidR="009106B5" w:rsidRDefault="009106B5" w:rsidP="00453930">
      <w:pPr>
        <w:pStyle w:val="Bullets"/>
      </w:pPr>
      <w:r>
        <w:t>Lessons and learning materials regarding cultural inclusion for all children.</w:t>
      </w:r>
      <w:r w:rsidR="00453930" w:rsidRPr="0045393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9106B5" w:rsidRDefault="004E7949" w:rsidP="004E7949">
      <w:pPr>
        <w:pStyle w:val="BoldBulTight0"/>
      </w:pPr>
      <w:r>
        <w:t>Outcome 2 of the Early Years Learning Framework is that “children are connected with and contribute to the world.</w:t>
      </w:r>
      <w:r w:rsidR="00453930">
        <w:t>”</w:t>
      </w:r>
      <w:r>
        <w:t xml:space="preserve"> Educators may promote such learning in the following ways:</w:t>
      </w:r>
    </w:p>
    <w:p w:rsidR="004E7949" w:rsidRDefault="004E7949" w:rsidP="004E7949">
      <w:pPr>
        <w:pStyle w:val="Bullets"/>
      </w:pPr>
      <w:r>
        <w:t>Refl</w:t>
      </w:r>
      <w:r w:rsidRPr="004E7949">
        <w:t>ect</w:t>
      </w:r>
      <w:r>
        <w:t>ing</w:t>
      </w:r>
      <w:r w:rsidRPr="004E7949">
        <w:t xml:space="preserve"> on the</w:t>
      </w:r>
      <w:r>
        <w:t xml:space="preserve">ir own responses to diversity </w:t>
      </w:r>
    </w:p>
    <w:p w:rsidR="004E7949" w:rsidRDefault="004E7949" w:rsidP="004E7949">
      <w:pPr>
        <w:pStyle w:val="Bullets"/>
      </w:pPr>
      <w:r w:rsidRPr="004E7949">
        <w:lastRenderedPageBreak/>
        <w:t>Plan</w:t>
      </w:r>
      <w:r>
        <w:t>ning</w:t>
      </w:r>
      <w:r w:rsidR="00453930">
        <w:t xml:space="preserve"> experiences and providing</w:t>
      </w:r>
      <w:r w:rsidRPr="004E7949">
        <w:t xml:space="preserve"> resources that broaden children’s perspectives and encour</w:t>
      </w:r>
      <w:r>
        <w:t xml:space="preserve">age appreciation of diversity </w:t>
      </w:r>
    </w:p>
    <w:p w:rsidR="004E7949" w:rsidRDefault="004E7949" w:rsidP="004E7949">
      <w:pPr>
        <w:pStyle w:val="Bullets"/>
      </w:pPr>
      <w:r>
        <w:t>Exposing</w:t>
      </w:r>
      <w:r w:rsidRPr="004E7949">
        <w:t xml:space="preserve"> children to different lang</w:t>
      </w:r>
      <w:r w:rsidR="00453930">
        <w:t>uages and dialects and encouraging</w:t>
      </w:r>
      <w:r w:rsidRPr="004E7949">
        <w:t xml:space="preserve"> appreci</w:t>
      </w:r>
      <w:r>
        <w:t xml:space="preserve">ation of linguistic diversity </w:t>
      </w:r>
    </w:p>
    <w:p w:rsidR="004E7949" w:rsidRDefault="004E7949" w:rsidP="004E7949">
      <w:pPr>
        <w:pStyle w:val="Bullets"/>
      </w:pPr>
      <w:r>
        <w:t>Encouraging</w:t>
      </w:r>
      <w:r w:rsidRPr="004E7949">
        <w:t xml:space="preserve"> children to listen to others and to</w:t>
      </w:r>
      <w:r>
        <w:t xml:space="preserve"> respect diverse perspectives </w:t>
      </w:r>
    </w:p>
    <w:p w:rsidR="004E7949" w:rsidRDefault="004E7949" w:rsidP="004E7949">
      <w:pPr>
        <w:pStyle w:val="Bullets"/>
      </w:pPr>
      <w:r>
        <w:t>Demonstrating</w:t>
      </w:r>
      <w:r w:rsidRPr="004E7949">
        <w:t xml:space="preserve"> positive responses to diversity in their own </w:t>
      </w:r>
      <w:r w:rsidRPr="003262A5">
        <w:rPr>
          <w:noProof/>
        </w:rPr>
        <w:t>behaviour</w:t>
      </w:r>
      <w:r w:rsidRPr="004E7949">
        <w:t xml:space="preserve"> and i</w:t>
      </w:r>
      <w:r>
        <w:t xml:space="preserve">n conversations with children </w:t>
      </w:r>
    </w:p>
    <w:p w:rsidR="004E7949" w:rsidRDefault="004E7949" w:rsidP="004E7949">
      <w:pPr>
        <w:pStyle w:val="Bullets"/>
      </w:pPr>
      <w:r>
        <w:t>Engaging</w:t>
      </w:r>
      <w:r w:rsidRPr="004E7949">
        <w:t xml:space="preserve"> in interactions with children that promote respect for divers</w:t>
      </w:r>
      <w:r>
        <w:t xml:space="preserve">ity and value distinctiveness </w:t>
      </w:r>
    </w:p>
    <w:p w:rsidR="004E7949" w:rsidRDefault="004E7949" w:rsidP="004E7949">
      <w:pPr>
        <w:pStyle w:val="Bullets"/>
      </w:pPr>
      <w:r>
        <w:t>Exploring</w:t>
      </w:r>
      <w:r w:rsidRPr="004E7949">
        <w:t xml:space="preserve"> the culture, heritage, backgrounds and traditions of each child within t</w:t>
      </w:r>
      <w:r>
        <w:t xml:space="preserve">he context of their community </w:t>
      </w:r>
    </w:p>
    <w:p w:rsidR="004E7949" w:rsidRPr="004E7949" w:rsidRDefault="004E7949" w:rsidP="004E7949">
      <w:pPr>
        <w:pStyle w:val="Bullets"/>
      </w:pPr>
      <w:r>
        <w:t>Exploring</w:t>
      </w:r>
      <w:r w:rsidRPr="004E7949">
        <w:t xml:space="preserve"> with children their ideas about diversity</w:t>
      </w:r>
      <w:r>
        <w:t>.</w:t>
      </w:r>
    </w:p>
    <w:p w:rsidR="009106B5" w:rsidRPr="004E7949" w:rsidRDefault="009106B5" w:rsidP="004E7949"/>
    <w:p w:rsidR="00773D8F" w:rsidRDefault="00773D8F">
      <w:pPr>
        <w:spacing w:after="0" w:line="240" w:lineRule="auto"/>
        <w:rPr>
          <w:rFonts w:cstheme="majorBidi"/>
          <w:b/>
          <w:bCs/>
          <w:sz w:val="26"/>
          <w:szCs w:val="26"/>
        </w:rPr>
      </w:pPr>
      <w:r>
        <w:br w:type="page"/>
      </w:r>
    </w:p>
    <w:p w:rsidR="00587FF2" w:rsidRDefault="00587FF2" w:rsidP="00587FF2">
      <w:pPr>
        <w:pStyle w:val="Heading3"/>
      </w:pPr>
      <w:bookmarkStart w:id="82" w:name="_Toc477333751"/>
      <w:r>
        <w:rPr>
          <w:noProof/>
        </w:rPr>
        <w:lastRenderedPageBreak/>
        <w:drawing>
          <wp:anchor distT="0" distB="0" distL="114300" distR="114300" simplePos="0" relativeHeight="251759616" behindDoc="1" locked="0" layoutInCell="1" allowOverlap="1" wp14:anchorId="256397C3" wp14:editId="78C1C7C3">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A47542">
        <w:t>5E</w:t>
      </w:r>
      <w:bookmarkEnd w:id="82"/>
    </w:p>
    <w:p w:rsidR="00587FF2" w:rsidRDefault="00587FF2">
      <w:pPr>
        <w:spacing w:after="0" w:line="240" w:lineRule="auto"/>
        <w:rPr>
          <w:rFonts w:cs="Calibri"/>
          <w:b/>
          <w:bCs/>
          <w:color w:val="C00000"/>
          <w:sz w:val="28"/>
          <w:szCs w:val="28"/>
        </w:rPr>
      </w:pPr>
      <w:r>
        <w:br w:type="page"/>
      </w:r>
    </w:p>
    <w:p w:rsidR="00BF0CD6" w:rsidRDefault="00BF0CD6" w:rsidP="00BF0CD6">
      <w:pPr>
        <w:pStyle w:val="Heading1"/>
        <w:spacing w:after="240"/>
      </w:pPr>
      <w:bookmarkStart w:id="83" w:name="_Toc477333752"/>
      <w:r>
        <w:lastRenderedPageBreak/>
        <w:t>6</w:t>
      </w:r>
      <w:r w:rsidRPr="00683DD9">
        <w:t xml:space="preserve">. </w:t>
      </w:r>
      <w:r w:rsidRPr="00FA60DA">
        <w:t>Support the implementation of inclusive learning experiences</w:t>
      </w:r>
      <w:bookmarkEnd w:id="83"/>
    </w:p>
    <w:p w:rsidR="00BF0CD6" w:rsidRPr="00CD5295" w:rsidRDefault="00BF0CD6" w:rsidP="00BF0CD6">
      <w:pPr>
        <w:ind w:left="720" w:hanging="720"/>
      </w:pPr>
      <w:r>
        <w:rPr>
          <w:b/>
          <w:sz w:val="28"/>
        </w:rPr>
        <w:t>6</w:t>
      </w:r>
      <w:r w:rsidRPr="008E070B">
        <w:rPr>
          <w:b/>
          <w:sz w:val="28"/>
        </w:rPr>
        <w:t>.1.</w:t>
      </w:r>
      <w:r w:rsidRPr="008E070B">
        <w:rPr>
          <w:sz w:val="28"/>
        </w:rPr>
        <w:t xml:space="preserve"> </w:t>
      </w:r>
      <w:r>
        <w:tab/>
      </w:r>
      <w:r w:rsidRPr="003F1CE0">
        <w:t>Implement experiences that build on the diverse backgrounds of children and families within the service, broaden children’s perspectives and encourage appreciation of diversity</w:t>
      </w:r>
    </w:p>
    <w:p w:rsidR="00BF0CD6" w:rsidRPr="00BF0CD6" w:rsidRDefault="00BF0CD6" w:rsidP="00BF0CD6">
      <w:pPr>
        <w:ind w:left="720" w:hanging="720"/>
        <w:rPr>
          <w:rFonts w:asciiTheme="minorHAnsi" w:hAnsiTheme="minorHAnsi"/>
          <w:b/>
          <w:sz w:val="28"/>
          <w:szCs w:val="28"/>
        </w:rPr>
      </w:pPr>
      <w:r>
        <w:rPr>
          <w:b/>
          <w:sz w:val="28"/>
        </w:rPr>
        <w:t>6</w:t>
      </w:r>
      <w:r w:rsidRPr="008E070B">
        <w:rPr>
          <w:b/>
          <w:sz w:val="28"/>
        </w:rPr>
        <w:t>.2.</w:t>
      </w:r>
      <w:r w:rsidRPr="008E070B">
        <w:rPr>
          <w:sz w:val="28"/>
        </w:rPr>
        <w:t xml:space="preserve"> </w:t>
      </w:r>
      <w:r>
        <w:tab/>
      </w:r>
      <w:r w:rsidRPr="003F1CE0">
        <w:t xml:space="preserve">Plan and implement experiences that focus on events, </w:t>
      </w:r>
      <w:r w:rsidRPr="003262A5">
        <w:rPr>
          <w:noProof/>
        </w:rPr>
        <w:t>customs</w:t>
      </w:r>
      <w:r w:rsidRPr="003F1CE0">
        <w:t xml:space="preserve"> and beliefs that are relevant to the service’s children and families</w:t>
      </w:r>
      <w:r w:rsidRPr="00057DD4">
        <w:rPr>
          <w:b/>
          <w:noProof/>
          <w:sz w:val="28"/>
          <w:szCs w:val="28"/>
        </w:rPr>
        <w:drawing>
          <wp:anchor distT="0" distB="0" distL="114300" distR="114300" simplePos="0" relativeHeight="251773952" behindDoc="1" locked="0" layoutInCell="1" allowOverlap="1" wp14:anchorId="35DCB41A" wp14:editId="6EF61D70">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3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br w:type="page"/>
      </w:r>
    </w:p>
    <w:p w:rsidR="00BF0CD6" w:rsidRPr="00994C40" w:rsidRDefault="00BF0CD6" w:rsidP="00CA422D">
      <w:pPr>
        <w:pStyle w:val="Heading2"/>
        <w:spacing w:after="240"/>
      </w:pPr>
      <w:bookmarkStart w:id="84" w:name="_Toc477333753"/>
      <w:r>
        <w:lastRenderedPageBreak/>
        <w:t>6</w:t>
      </w:r>
      <w:r w:rsidRPr="00994C40">
        <w:t xml:space="preserve">.1 – </w:t>
      </w:r>
      <w:r w:rsidRPr="003F1CE0">
        <w:t>Implement experiences that build on the diverse backgrounds of children and families within the service, broaden children’s perspectives and encourage appreciation of diversity</w:t>
      </w:r>
      <w:bookmarkEnd w:id="84"/>
    </w:p>
    <w:p w:rsidR="003D2B60" w:rsidRDefault="003D2B60" w:rsidP="003D2B60">
      <w:pPr>
        <w:pStyle w:val="BoldBulTight0"/>
      </w:pPr>
      <w:r>
        <w:t>By the end of this chapter, the learner should be able to:</w:t>
      </w:r>
    </w:p>
    <w:p w:rsidR="00A47542" w:rsidRPr="00E34B88" w:rsidRDefault="00E34B88" w:rsidP="00E34B88">
      <w:pPr>
        <w:pStyle w:val="Bullets"/>
      </w:pPr>
      <w:r>
        <w:t>Take the initiative in the arrangement of experiences which will build on diverse backgrounds, broaden perspectives and encourage appreciation of diversity.</w:t>
      </w:r>
    </w:p>
    <w:p w:rsidR="00FD084F" w:rsidRDefault="00FD084F" w:rsidP="00FD084F">
      <w:pPr>
        <w:pStyle w:val="Heading3"/>
      </w:pPr>
      <w:bookmarkStart w:id="85" w:name="_Toc477333754"/>
      <w:r>
        <w:t>Implementing experiences</w:t>
      </w:r>
      <w:bookmarkEnd w:id="85"/>
    </w:p>
    <w:p w:rsidR="00597CBA" w:rsidRDefault="00E5448C" w:rsidP="007D16DC">
      <w:r>
        <w:t xml:space="preserve">There are numerous ways of building upon the diverse backgrounds of children and families within the service. You should incorporate learning materials with information relevant to the children’s cultural background. They may also be provided with the opportunity to listen and play culturally specific music, perhaps using instruments such as the didgeridoo. The educational environment will ideally be decorated with displays that celebrate the many forms of cultural diversity. You may </w:t>
      </w:r>
      <w:r w:rsidR="007D16DC">
        <w:t xml:space="preserve">incorporate </w:t>
      </w:r>
      <w:r w:rsidR="007D16DC" w:rsidRPr="003262A5">
        <w:rPr>
          <w:noProof/>
        </w:rPr>
        <w:t>colourful</w:t>
      </w:r>
      <w:r>
        <w:t xml:space="preserve"> greetings and special word boards specific to the different cultures. </w:t>
      </w:r>
    </w:p>
    <w:p w:rsidR="00C32817" w:rsidRDefault="00C32817" w:rsidP="00C32817">
      <w:r>
        <w:t>You may take the opportunity to take and collect images of culturally specific buildings and attractions in the local community. Such images may be shared with the children, encouraging them to reflect upon local cultural diversity. It might also be possible to arrange trips and provide children with the opportunity to meet with representatives of cultural communities. Children should also be given the chance to use and play with items that are common to different cultures. They may be encouraged to bring in items from home for sharing with other children.</w:t>
      </w:r>
    </w:p>
    <w:p w:rsidR="003076F3" w:rsidRDefault="00FD084F" w:rsidP="00C32817">
      <w:r>
        <w:t xml:space="preserve">It might also be possible to engage children in cultural experiences related to food. You might provide them with the opportunity to help in the preparation of dishes that are commonly eaten </w:t>
      </w:r>
      <w:r w:rsidRPr="003262A5">
        <w:rPr>
          <w:noProof/>
        </w:rPr>
        <w:t>in</w:t>
      </w:r>
      <w:r>
        <w:t xml:space="preserve"> specific cultures. However, you should avoid making cultural stereotypes and ensure that food is provided in accordance with the children’s dietary requirements. </w:t>
      </w:r>
    </w:p>
    <w:p w:rsidR="003076F3" w:rsidRDefault="00961575" w:rsidP="003076F3">
      <w:pPr>
        <w:pStyle w:val="BoldBulTight0"/>
      </w:pPr>
      <w:r>
        <w:rPr>
          <w:noProof/>
        </w:rPr>
        <w:drawing>
          <wp:anchor distT="0" distB="0" distL="114300" distR="114300" simplePos="0" relativeHeight="251821056" behindDoc="1" locked="0" layoutInCell="1" allowOverlap="1" wp14:anchorId="7D280C48" wp14:editId="046C20F8">
            <wp:simplePos x="0" y="0"/>
            <wp:positionH relativeFrom="column">
              <wp:posOffset>3734435</wp:posOffset>
            </wp:positionH>
            <wp:positionV relativeFrom="paragraph">
              <wp:posOffset>45085</wp:posOffset>
            </wp:positionV>
            <wp:extent cx="2008505" cy="1883410"/>
            <wp:effectExtent l="0" t="0" r="0" b="0"/>
            <wp:wrapTight wrapText="bothSides">
              <wp:wrapPolygon edited="0">
                <wp:start x="17824" y="0"/>
                <wp:lineTo x="17209" y="437"/>
                <wp:lineTo x="17209" y="3714"/>
                <wp:lineTo x="15365" y="7210"/>
                <wp:lineTo x="13112" y="10705"/>
                <wp:lineTo x="1229" y="12453"/>
                <wp:lineTo x="0" y="12890"/>
                <wp:lineTo x="0" y="14201"/>
                <wp:lineTo x="2458" y="17697"/>
                <wp:lineTo x="2049" y="18789"/>
                <wp:lineTo x="2663" y="20537"/>
                <wp:lineTo x="7785" y="21192"/>
                <wp:lineTo x="13931" y="21192"/>
                <wp:lineTo x="19053" y="20537"/>
                <wp:lineTo x="19463" y="18352"/>
                <wp:lineTo x="17619" y="17697"/>
                <wp:lineTo x="20897" y="10705"/>
                <wp:lineTo x="20897" y="7210"/>
                <wp:lineTo x="19872" y="3714"/>
                <wp:lineTo x="20077" y="0"/>
                <wp:lineTo x="17824" y="0"/>
              </wp:wrapPolygon>
            </wp:wrapTight>
            <wp:docPr id="65" name="Picture 65" descr="C:\Users\Tom\Pictures\banana_illustration_400_clr_149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Pictures\banana_illustration_400_clr_14906.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008505" cy="188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3076F3" w:rsidRPr="003076F3">
        <w:t xml:space="preserve">Examples of traditional </w:t>
      </w:r>
      <w:r w:rsidR="003076F3">
        <w:t>native foods include:</w:t>
      </w:r>
    </w:p>
    <w:p w:rsidR="003076F3" w:rsidRDefault="003076F3" w:rsidP="003076F3">
      <w:pPr>
        <w:pStyle w:val="Bullets"/>
      </w:pPr>
      <w:r>
        <w:t>Kangaroo</w:t>
      </w:r>
    </w:p>
    <w:p w:rsidR="003076F3" w:rsidRDefault="003076F3" w:rsidP="003076F3">
      <w:pPr>
        <w:pStyle w:val="Bullets"/>
      </w:pPr>
      <w:r>
        <w:t>Wild turkey</w:t>
      </w:r>
    </w:p>
    <w:p w:rsidR="003076F3" w:rsidRDefault="003076F3" w:rsidP="003076F3">
      <w:pPr>
        <w:pStyle w:val="Bullets"/>
      </w:pPr>
      <w:r>
        <w:t>Bush tomato</w:t>
      </w:r>
    </w:p>
    <w:p w:rsidR="003076F3" w:rsidRDefault="003076F3" w:rsidP="00961575">
      <w:pPr>
        <w:pStyle w:val="Bullets"/>
      </w:pPr>
      <w:r>
        <w:t>Bush banana</w:t>
      </w:r>
    </w:p>
    <w:p w:rsidR="003076F3" w:rsidRDefault="003076F3" w:rsidP="003076F3">
      <w:pPr>
        <w:pStyle w:val="Bullets"/>
      </w:pPr>
      <w:r>
        <w:t>Sultanas</w:t>
      </w:r>
    </w:p>
    <w:p w:rsidR="003076F3" w:rsidRDefault="003076F3" w:rsidP="003076F3">
      <w:pPr>
        <w:pStyle w:val="Bullets"/>
      </w:pPr>
      <w:proofErr w:type="spellStart"/>
      <w:r>
        <w:t>Witchetty</w:t>
      </w:r>
      <w:proofErr w:type="spellEnd"/>
      <w:r>
        <w:t xml:space="preserve"> grub</w:t>
      </w:r>
    </w:p>
    <w:p w:rsidR="003076F3" w:rsidRDefault="003076F3" w:rsidP="003076F3">
      <w:pPr>
        <w:pStyle w:val="Bullets"/>
      </w:pPr>
      <w:r>
        <w:t>Honey.</w:t>
      </w:r>
    </w:p>
    <w:p w:rsidR="00FD084F" w:rsidRDefault="00FD084F" w:rsidP="00C32817">
      <w:r>
        <w:t xml:space="preserve">There may also be opportunities for helping children to learn about language. As previously mentioned, you can include word boards and use specific cultural phrases when communicating with the children. </w:t>
      </w:r>
      <w:r w:rsidRPr="00663750">
        <w:rPr>
          <w:noProof/>
        </w:rPr>
        <w:t>Ideally</w:t>
      </w:r>
      <w:r w:rsidR="00663750">
        <w:rPr>
          <w:noProof/>
        </w:rPr>
        <w:t>,</w:t>
      </w:r>
      <w:r>
        <w:t xml:space="preserve"> there will be an adult present who is able to communicate fluently in the language that the children are learning.</w:t>
      </w:r>
    </w:p>
    <w:p w:rsidR="00FD084F" w:rsidRDefault="00FD084F" w:rsidP="00FD084F">
      <w:r>
        <w:lastRenderedPageBreak/>
        <w:t xml:space="preserve">There is a considerable amount of children’s literature which can be incorporated into learning </w:t>
      </w:r>
      <w:r w:rsidRPr="003262A5">
        <w:rPr>
          <w:noProof/>
        </w:rPr>
        <w:t>programmes</w:t>
      </w:r>
      <w:r>
        <w:t xml:space="preserve"> for the purpose of highlighting cultural diversity. You may have access to a library including traditional books from the Aboriginal and other cultures. Such books could be read aloud to the </w:t>
      </w:r>
      <w:r w:rsidRPr="00663750">
        <w:rPr>
          <w:noProof/>
        </w:rPr>
        <w:t>children</w:t>
      </w:r>
      <w:r>
        <w:t xml:space="preserve"> </w:t>
      </w:r>
      <w:r w:rsidR="00263EDB">
        <w:t xml:space="preserve">and you may set aside time for quiet reflection. </w:t>
      </w:r>
      <w:r w:rsidR="00040B26">
        <w:t>The children may be encouraged to come up with their own stories or poems including traditional cultural elements.</w:t>
      </w:r>
      <w:r w:rsidR="00C869EF">
        <w:t xml:space="preserve"> You may also give them the chance to use the internet under </w:t>
      </w:r>
      <w:r w:rsidR="00C869EF" w:rsidRPr="003262A5">
        <w:rPr>
          <w:noProof/>
        </w:rPr>
        <w:t>guided</w:t>
      </w:r>
      <w:r w:rsidR="00C869EF">
        <w:t xml:space="preserve"> supervision and learn more about particular cultures.</w:t>
      </w:r>
    </w:p>
    <w:p w:rsidR="002C6706" w:rsidRDefault="00961575" w:rsidP="002C6706">
      <w:pPr>
        <w:pStyle w:val="BoldBulTight0"/>
      </w:pPr>
      <w:r>
        <w:rPr>
          <w:noProof/>
        </w:rPr>
        <w:drawing>
          <wp:anchor distT="0" distB="0" distL="114300" distR="114300" simplePos="0" relativeHeight="251822080" behindDoc="1" locked="0" layoutInCell="1" allowOverlap="1" wp14:anchorId="4D9C7345" wp14:editId="05FEEFAB">
            <wp:simplePos x="0" y="0"/>
            <wp:positionH relativeFrom="column">
              <wp:posOffset>3924300</wp:posOffset>
            </wp:positionH>
            <wp:positionV relativeFrom="paragraph">
              <wp:posOffset>125095</wp:posOffset>
            </wp:positionV>
            <wp:extent cx="2345055" cy="2028825"/>
            <wp:effectExtent l="0" t="0" r="0" b="0"/>
            <wp:wrapTight wrapText="bothSides">
              <wp:wrapPolygon edited="0">
                <wp:start x="5966" y="406"/>
                <wp:lineTo x="3509" y="4056"/>
                <wp:lineTo x="3509" y="5476"/>
                <wp:lineTo x="4913" y="7301"/>
                <wp:lineTo x="5966" y="7301"/>
                <wp:lineTo x="4387" y="10546"/>
                <wp:lineTo x="2457" y="11966"/>
                <wp:lineTo x="877" y="13386"/>
                <wp:lineTo x="351" y="17037"/>
                <wp:lineTo x="1404" y="21093"/>
                <wp:lineTo x="15090" y="21093"/>
                <wp:lineTo x="17371" y="20282"/>
                <wp:lineTo x="19301" y="17848"/>
                <wp:lineTo x="19301" y="17037"/>
                <wp:lineTo x="20354" y="17037"/>
                <wp:lineTo x="21232" y="15414"/>
                <wp:lineTo x="21232" y="13792"/>
                <wp:lineTo x="19477" y="10546"/>
                <wp:lineTo x="20530" y="7301"/>
                <wp:lineTo x="18950" y="4056"/>
                <wp:lineTo x="16669" y="406"/>
                <wp:lineTo x="5966" y="406"/>
              </wp:wrapPolygon>
            </wp:wrapTight>
            <wp:docPr id="66" name="Picture 66" descr="C:\Users\Tom\Pictures\school_books_stack_400_clr_17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Pictures\school_books_stack_400_clr_17647.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4505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C6706">
        <w:t>Popular indigenous children’s books include:</w:t>
      </w:r>
    </w:p>
    <w:p w:rsidR="002C6706" w:rsidRDefault="002C6706" w:rsidP="002C6706">
      <w:pPr>
        <w:pStyle w:val="Bullets"/>
      </w:pPr>
      <w:r>
        <w:t>At The Zoo I See – Joshua Button &amp; Robyn Wells</w:t>
      </w:r>
    </w:p>
    <w:p w:rsidR="00040B26" w:rsidRDefault="002C6706" w:rsidP="00FD084F">
      <w:pPr>
        <w:pStyle w:val="Bullets"/>
      </w:pPr>
      <w:r>
        <w:t>Welcome To Country – Aunty Joe Murphy &amp; Lisa Kennedy</w:t>
      </w:r>
    </w:p>
    <w:p w:rsidR="002C6706" w:rsidRDefault="002C6706" w:rsidP="00FD084F">
      <w:pPr>
        <w:pStyle w:val="Bullets"/>
      </w:pPr>
      <w:r>
        <w:t>Why I Love Australia – Bronwyn Bancroft</w:t>
      </w:r>
    </w:p>
    <w:p w:rsidR="002C6706" w:rsidRDefault="002C6706" w:rsidP="00FD084F">
      <w:pPr>
        <w:pStyle w:val="Bullets"/>
      </w:pPr>
      <w:r>
        <w:t>Aboriginal Story: How The Birds Got Their Colours – Pamela Lofts &amp; Mary Albert</w:t>
      </w:r>
    </w:p>
    <w:p w:rsidR="002C6706" w:rsidRPr="00FD084F" w:rsidRDefault="002C6706" w:rsidP="00961575">
      <w:pPr>
        <w:pStyle w:val="Bullets"/>
      </w:pPr>
      <w:r w:rsidRPr="00663750">
        <w:rPr>
          <w:noProof/>
        </w:rPr>
        <w:t>Splosh</w:t>
      </w:r>
      <w:r>
        <w:t xml:space="preserve"> </w:t>
      </w:r>
      <w:proofErr w:type="gramStart"/>
      <w:r>
        <w:t>For</w:t>
      </w:r>
      <w:proofErr w:type="gramEnd"/>
      <w:r>
        <w:t xml:space="preserve"> The Billabong – </w:t>
      </w:r>
      <w:proofErr w:type="spellStart"/>
      <w:r>
        <w:t>Ros</w:t>
      </w:r>
      <w:proofErr w:type="spellEnd"/>
      <w:r>
        <w:t xml:space="preserve"> Moriarty &amp; </w:t>
      </w:r>
      <w:proofErr w:type="spellStart"/>
      <w:r>
        <w:t>Balarinji</w:t>
      </w:r>
      <w:proofErr w:type="spellEnd"/>
      <w:r w:rsidR="00961575">
        <w:t>.</w:t>
      </w:r>
      <w:r w:rsidR="00961575" w:rsidRPr="0096157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F0CD6" w:rsidRDefault="00FD084F" w:rsidP="00C32817">
      <w:pPr>
        <w:rPr>
          <w:rFonts w:cs="Calibri"/>
          <w:color w:val="C00000"/>
          <w:sz w:val="28"/>
          <w:szCs w:val="28"/>
        </w:rPr>
      </w:pPr>
      <w:r>
        <w:t xml:space="preserve"> </w:t>
      </w:r>
      <w:r w:rsidR="00BF0CD6">
        <w:br w:type="page"/>
      </w:r>
    </w:p>
    <w:p w:rsidR="00BF0CD6" w:rsidRDefault="00BF0CD6" w:rsidP="00BF0CD6">
      <w:pPr>
        <w:pStyle w:val="Heading3"/>
      </w:pPr>
      <w:bookmarkStart w:id="86" w:name="_Toc477333755"/>
      <w:r>
        <w:rPr>
          <w:noProof/>
        </w:rPr>
        <w:lastRenderedPageBreak/>
        <w:drawing>
          <wp:anchor distT="0" distB="0" distL="114300" distR="114300" simplePos="0" relativeHeight="251778048" behindDoc="1" locked="0" layoutInCell="1" allowOverlap="1" wp14:anchorId="41075E71" wp14:editId="52BEF84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D00D6F">
        <w:t>6A</w:t>
      </w:r>
      <w:bookmarkEnd w:id="86"/>
    </w:p>
    <w:p w:rsidR="00BF0CD6" w:rsidRDefault="00BF0CD6">
      <w:pPr>
        <w:spacing w:after="0" w:line="240" w:lineRule="auto"/>
        <w:rPr>
          <w:rFonts w:cs="Calibri"/>
          <w:b/>
          <w:bCs/>
          <w:color w:val="C00000"/>
          <w:sz w:val="28"/>
          <w:szCs w:val="28"/>
        </w:rPr>
      </w:pPr>
      <w:r>
        <w:br w:type="page"/>
      </w:r>
    </w:p>
    <w:p w:rsidR="003D2B60" w:rsidRDefault="00BF0CD6" w:rsidP="00BF0CD6">
      <w:pPr>
        <w:pStyle w:val="Heading2"/>
        <w:spacing w:after="240"/>
      </w:pPr>
      <w:bookmarkStart w:id="87" w:name="_Toc477333756"/>
      <w:r>
        <w:lastRenderedPageBreak/>
        <w:t>6</w:t>
      </w:r>
      <w:r w:rsidRPr="00994C40">
        <w:t xml:space="preserve">.2 – </w:t>
      </w:r>
      <w:r w:rsidRPr="003F1CE0">
        <w:t xml:space="preserve">Plan and implement experiences that focus on events, </w:t>
      </w:r>
      <w:r w:rsidRPr="003262A5">
        <w:rPr>
          <w:noProof/>
        </w:rPr>
        <w:t>customs</w:t>
      </w:r>
      <w:r w:rsidRPr="003F1CE0">
        <w:t xml:space="preserve"> and beliefs that are relevant to the service’s children and families</w:t>
      </w:r>
      <w:bookmarkEnd w:id="87"/>
    </w:p>
    <w:p w:rsidR="003D2B60" w:rsidRDefault="003D2B60" w:rsidP="003D2B60">
      <w:pPr>
        <w:pStyle w:val="BoldBulTight0"/>
      </w:pPr>
      <w:r>
        <w:t>By the end of this chapter, the learner should be able to:</w:t>
      </w:r>
    </w:p>
    <w:p w:rsidR="00D00D6F" w:rsidRPr="008C4F1F" w:rsidRDefault="00804CCF" w:rsidP="008C6D3E">
      <w:pPr>
        <w:pStyle w:val="Bullets"/>
      </w:pPr>
      <w:r>
        <w:t>Develop plans and arrange experiences that give children and families the opportunity to engage and celebrate events, customs and beliefs.</w:t>
      </w:r>
    </w:p>
    <w:p w:rsidR="00640954" w:rsidRPr="00640954" w:rsidRDefault="00640954" w:rsidP="00640954">
      <w:pPr>
        <w:pStyle w:val="Heading3"/>
      </w:pPr>
      <w:bookmarkStart w:id="88" w:name="_Toc477333757"/>
      <w:r w:rsidRPr="00640954">
        <w:t>Planning and implementing experiences</w:t>
      </w:r>
      <w:bookmarkEnd w:id="88"/>
    </w:p>
    <w:p w:rsidR="009B6821" w:rsidRDefault="00804CCF" w:rsidP="009B6821">
      <w:r>
        <w:rPr>
          <w:noProof/>
        </w:rPr>
        <w:drawing>
          <wp:anchor distT="0" distB="0" distL="114300" distR="114300" simplePos="0" relativeHeight="251823104" behindDoc="1" locked="0" layoutInCell="1" allowOverlap="1" wp14:anchorId="71498FEF" wp14:editId="2E23A7C8">
            <wp:simplePos x="0" y="0"/>
            <wp:positionH relativeFrom="column">
              <wp:posOffset>4395470</wp:posOffset>
            </wp:positionH>
            <wp:positionV relativeFrom="paragraph">
              <wp:posOffset>1799590</wp:posOffset>
            </wp:positionV>
            <wp:extent cx="1499870" cy="2000250"/>
            <wp:effectExtent l="0" t="0" r="0" b="0"/>
            <wp:wrapTight wrapText="bothSides">
              <wp:wrapPolygon edited="0">
                <wp:start x="9328" y="206"/>
                <wp:lineTo x="7956" y="3909"/>
                <wp:lineTo x="7407" y="4526"/>
                <wp:lineTo x="1097" y="17074"/>
                <wp:lineTo x="2469" y="20366"/>
                <wp:lineTo x="2469" y="20571"/>
                <wp:lineTo x="2743" y="21394"/>
                <wp:lineTo x="3018" y="21394"/>
                <wp:lineTo x="17558" y="21394"/>
                <wp:lineTo x="18107" y="21394"/>
                <wp:lineTo x="17284" y="20366"/>
                <wp:lineTo x="19204" y="18720"/>
                <wp:lineTo x="19753" y="17691"/>
                <wp:lineTo x="18655" y="17074"/>
                <wp:lineTo x="17832" y="13577"/>
                <wp:lineTo x="15912" y="10491"/>
                <wp:lineTo x="14815" y="7200"/>
                <wp:lineTo x="10699" y="206"/>
                <wp:lineTo x="9328" y="206"/>
              </wp:wrapPolygon>
            </wp:wrapTight>
            <wp:docPr id="67" name="Picture 67" descr="C:\Users\Tom\Pictures\christmas_tree_shiny_lights_400_clr_43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Pictures\christmas_tree_shiny_lights_400_clr_4375.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499870"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00C4169D">
        <w:t xml:space="preserve">It will be necessary to schedule and implement experiences that focus on events, </w:t>
      </w:r>
      <w:r w:rsidR="00C4169D" w:rsidRPr="003262A5">
        <w:rPr>
          <w:noProof/>
        </w:rPr>
        <w:t>customs</w:t>
      </w:r>
      <w:r w:rsidR="003262A5">
        <w:rPr>
          <w:noProof/>
        </w:rPr>
        <w:t>,</w:t>
      </w:r>
      <w:r w:rsidR="00C4169D">
        <w:t xml:space="preserve"> and beliefs relevant to the service’s children and families as part of the curriculum. </w:t>
      </w:r>
      <w:r w:rsidR="00640954">
        <w:t>You should plan special celebrations for major events in the cultural calendar and ensure that all children are included. There should be fairness and equality in the scheduling of such events. However, you may have to restrict the number of celebrations and special events through the year due to the limited availability of time and resources. You should also take care to avoid stereotypical representations and tokenistic gestures during such events. It will be important to celebrate diversity. However, you shouldn’t make the children feel different or excluded from their peers. You may need to adapt and make special arrangements for the inclusion of all children.</w:t>
      </w:r>
    </w:p>
    <w:p w:rsidR="00640954" w:rsidRDefault="00640954" w:rsidP="00640954">
      <w:pPr>
        <w:pStyle w:val="BoldBulTight0"/>
      </w:pPr>
      <w:r w:rsidRPr="00640954">
        <w:t xml:space="preserve">Events </w:t>
      </w:r>
      <w:r w:rsidR="001007DE">
        <w:t xml:space="preserve">and possible experiences </w:t>
      </w:r>
      <w:r w:rsidRPr="00640954">
        <w:t>include:</w:t>
      </w:r>
    </w:p>
    <w:p w:rsidR="00640954" w:rsidRDefault="00640954" w:rsidP="00640954">
      <w:pPr>
        <w:pStyle w:val="Bullets"/>
      </w:pPr>
      <w:r>
        <w:t>Christmas</w:t>
      </w:r>
      <w:r w:rsidR="002F3414">
        <w:t>:</w:t>
      </w:r>
    </w:p>
    <w:p w:rsidR="00707A6F" w:rsidRDefault="00707A6F" w:rsidP="001007DE">
      <w:pPr>
        <w:pStyle w:val="Bullets2"/>
      </w:pPr>
      <w:r>
        <w:t>nativity plays</w:t>
      </w:r>
    </w:p>
    <w:p w:rsidR="001007DE" w:rsidRDefault="001007DE" w:rsidP="001007DE">
      <w:pPr>
        <w:pStyle w:val="Bullets2"/>
      </w:pPr>
      <w:r>
        <w:t>carol singing</w:t>
      </w:r>
    </w:p>
    <w:p w:rsidR="001007DE" w:rsidRDefault="001007DE" w:rsidP="001007DE">
      <w:pPr>
        <w:pStyle w:val="Bullets2"/>
      </w:pPr>
      <w:r>
        <w:t>Christmas tree decoration</w:t>
      </w:r>
    </w:p>
    <w:p w:rsidR="00640954" w:rsidRDefault="009C31BF" w:rsidP="00640954">
      <w:pPr>
        <w:pStyle w:val="Bullets"/>
      </w:pPr>
      <w:r>
        <w:t xml:space="preserve">Australian (Western) </w:t>
      </w:r>
      <w:r w:rsidR="003C3F7B">
        <w:t>New Year</w:t>
      </w:r>
      <w:r w:rsidR="002F3414">
        <w:t>:</w:t>
      </w:r>
    </w:p>
    <w:p w:rsidR="003C3F7B" w:rsidRDefault="006E4418" w:rsidP="003C3F7B">
      <w:pPr>
        <w:pStyle w:val="Bullets2"/>
      </w:pPr>
      <w:r>
        <w:t>Happy new year card making</w:t>
      </w:r>
    </w:p>
    <w:p w:rsidR="006E4418" w:rsidRDefault="006E4418" w:rsidP="003C3F7B">
      <w:pPr>
        <w:pStyle w:val="Bullets2"/>
      </w:pPr>
      <w:r>
        <w:t>New year’s eve parties</w:t>
      </w:r>
    </w:p>
    <w:p w:rsidR="006E4418" w:rsidRDefault="006E4418" w:rsidP="006E4418">
      <w:pPr>
        <w:pStyle w:val="Bullets2"/>
      </w:pPr>
      <w:r>
        <w:t>New year’s resolution making</w:t>
      </w:r>
    </w:p>
    <w:p w:rsidR="003C3F7B" w:rsidRDefault="003C3F7B" w:rsidP="003C3F7B">
      <w:pPr>
        <w:pStyle w:val="Bullets"/>
      </w:pPr>
      <w:r>
        <w:t>Chinese New Year</w:t>
      </w:r>
      <w:r w:rsidR="002F3414">
        <w:t>:</w:t>
      </w:r>
    </w:p>
    <w:p w:rsidR="00A37686" w:rsidRDefault="009C31BF" w:rsidP="006E4418">
      <w:pPr>
        <w:pStyle w:val="Bullets2"/>
      </w:pPr>
      <w:r>
        <w:t xml:space="preserve">lantern </w:t>
      </w:r>
      <w:r w:rsidR="00A37686">
        <w:t>parades</w:t>
      </w:r>
    </w:p>
    <w:p w:rsidR="00A37686" w:rsidRDefault="006E4418" w:rsidP="00A37686">
      <w:pPr>
        <w:pStyle w:val="Bullets2"/>
      </w:pPr>
      <w:r>
        <w:t>Origami</w:t>
      </w:r>
    </w:p>
    <w:p w:rsidR="003C3F7B" w:rsidRDefault="003C3F7B" w:rsidP="00A37686">
      <w:pPr>
        <w:pStyle w:val="Bullets2"/>
      </w:pPr>
      <w:r>
        <w:t>Chinese food tasting</w:t>
      </w:r>
    </w:p>
    <w:p w:rsidR="00640954" w:rsidRDefault="00640954" w:rsidP="00640954">
      <w:pPr>
        <w:pStyle w:val="Bullets"/>
      </w:pPr>
      <w:r>
        <w:t>Australia Day</w:t>
      </w:r>
      <w:r w:rsidR="002F3414">
        <w:t>:</w:t>
      </w:r>
    </w:p>
    <w:p w:rsidR="008C4F1F" w:rsidRDefault="008C4F1F" w:rsidP="008C4F1F">
      <w:pPr>
        <w:pStyle w:val="Bullets2"/>
      </w:pPr>
      <w:r>
        <w:t>Traditional Australian storytelling</w:t>
      </w:r>
    </w:p>
    <w:p w:rsidR="008C4F1F" w:rsidRDefault="008C4F1F" w:rsidP="008C4F1F">
      <w:pPr>
        <w:pStyle w:val="Bullets2"/>
      </w:pPr>
      <w:r>
        <w:t>Traditional Australian music and songs</w:t>
      </w:r>
    </w:p>
    <w:p w:rsidR="008C4F1F" w:rsidRDefault="008C4F1F" w:rsidP="008C4F1F">
      <w:pPr>
        <w:pStyle w:val="Bullets2"/>
      </w:pPr>
      <w:r>
        <w:t>Australia flag making and decoration</w:t>
      </w:r>
    </w:p>
    <w:p w:rsidR="00640954" w:rsidRDefault="00640954" w:rsidP="002F3414">
      <w:pPr>
        <w:pStyle w:val="Bullets"/>
      </w:pPr>
      <w:r>
        <w:lastRenderedPageBreak/>
        <w:t>Easter</w:t>
      </w:r>
      <w:r w:rsidR="002F3414">
        <w:t>:</w:t>
      </w:r>
    </w:p>
    <w:p w:rsidR="001007DE" w:rsidRDefault="001007DE" w:rsidP="001007DE">
      <w:pPr>
        <w:pStyle w:val="Bullets2"/>
      </w:pPr>
      <w:r>
        <w:t>Easter egg and treasure hunts</w:t>
      </w:r>
    </w:p>
    <w:p w:rsidR="001007DE" w:rsidRDefault="001007DE" w:rsidP="001007DE">
      <w:pPr>
        <w:pStyle w:val="Bullets2"/>
      </w:pPr>
      <w:r>
        <w:t>egg and spoon races</w:t>
      </w:r>
    </w:p>
    <w:p w:rsidR="00640954" w:rsidRPr="00640954" w:rsidRDefault="001007DE" w:rsidP="00640954">
      <w:pPr>
        <w:pStyle w:val="Bullets2"/>
      </w:pPr>
      <w:proofErr w:type="gramStart"/>
      <w:r>
        <w:t>e</w:t>
      </w:r>
      <w:r w:rsidR="008C4F1F">
        <w:t>gg</w:t>
      </w:r>
      <w:proofErr w:type="gramEnd"/>
      <w:r w:rsidR="008C4F1F">
        <w:t xml:space="preserve"> painting</w:t>
      </w:r>
      <w:r w:rsidR="00804CCF">
        <w:t>.</w:t>
      </w:r>
    </w:p>
    <w:p w:rsidR="00C4169D" w:rsidRDefault="00C4169D">
      <w:pPr>
        <w:spacing w:after="0" w:line="240" w:lineRule="auto"/>
        <w:rPr>
          <w:rFonts w:cstheme="majorBidi"/>
          <w:b/>
          <w:bCs/>
          <w:sz w:val="26"/>
          <w:szCs w:val="26"/>
        </w:rPr>
      </w:pPr>
      <w:r>
        <w:br w:type="page"/>
      </w:r>
    </w:p>
    <w:p w:rsidR="00BF0CD6" w:rsidRDefault="00BF0CD6" w:rsidP="00BF0CD6">
      <w:pPr>
        <w:pStyle w:val="Heading3"/>
      </w:pPr>
      <w:bookmarkStart w:id="89" w:name="_Toc477333758"/>
      <w:r>
        <w:rPr>
          <w:noProof/>
        </w:rPr>
        <w:lastRenderedPageBreak/>
        <w:drawing>
          <wp:anchor distT="0" distB="0" distL="114300" distR="114300" simplePos="0" relativeHeight="251780096" behindDoc="1" locked="0" layoutInCell="1" allowOverlap="1" wp14:anchorId="39ACF578" wp14:editId="3B51BF2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3E1EF4">
        <w:t>6B</w:t>
      </w:r>
      <w:bookmarkEnd w:id="89"/>
    </w:p>
    <w:p w:rsidR="00BF0CD6" w:rsidRDefault="00BF0CD6">
      <w:pPr>
        <w:spacing w:after="0" w:line="240" w:lineRule="auto"/>
        <w:rPr>
          <w:rFonts w:cs="Calibri"/>
          <w:b/>
          <w:bCs/>
          <w:color w:val="C00000"/>
          <w:sz w:val="28"/>
          <w:szCs w:val="28"/>
        </w:rPr>
      </w:pPr>
    </w:p>
    <w:p w:rsidR="006106D0" w:rsidRDefault="006106D0">
      <w:pPr>
        <w:spacing w:after="0" w:line="240" w:lineRule="auto"/>
        <w:rPr>
          <w:rFonts w:cstheme="majorBidi"/>
          <w:b/>
          <w:bCs/>
          <w:color w:val="C00000"/>
          <w:sz w:val="36"/>
          <w:szCs w:val="28"/>
        </w:rPr>
      </w:pPr>
      <w:r>
        <w:br w:type="page"/>
      </w:r>
    </w:p>
    <w:p w:rsidR="00BF0CD6" w:rsidRDefault="00BF0CD6" w:rsidP="00BF0CD6">
      <w:pPr>
        <w:pStyle w:val="Heading1"/>
        <w:spacing w:after="240"/>
      </w:pPr>
      <w:bookmarkStart w:id="90" w:name="_Toc477333759"/>
      <w:r>
        <w:lastRenderedPageBreak/>
        <w:t>7</w:t>
      </w:r>
      <w:r w:rsidRPr="00683DD9">
        <w:t xml:space="preserve">. </w:t>
      </w:r>
      <w:r w:rsidRPr="00FA60DA">
        <w:t>Create environments to support children’s cross-cultural understanding and relationships</w:t>
      </w:r>
      <w:bookmarkEnd w:id="90"/>
    </w:p>
    <w:p w:rsidR="00BF0CD6" w:rsidRPr="00CD5295" w:rsidRDefault="00BF0CD6" w:rsidP="00BF0CD6">
      <w:pPr>
        <w:ind w:left="720" w:hanging="720"/>
      </w:pPr>
      <w:r>
        <w:rPr>
          <w:b/>
          <w:sz w:val="28"/>
        </w:rPr>
        <w:t>7</w:t>
      </w:r>
      <w:r w:rsidRPr="008E070B">
        <w:rPr>
          <w:b/>
          <w:sz w:val="28"/>
        </w:rPr>
        <w:t>.1.</w:t>
      </w:r>
      <w:r w:rsidRPr="008E070B">
        <w:rPr>
          <w:sz w:val="28"/>
        </w:rPr>
        <w:t xml:space="preserve"> </w:t>
      </w:r>
      <w:r>
        <w:tab/>
      </w:r>
      <w:r w:rsidRPr="003F1CE0">
        <w:t>Support experiences and environments where secure, respectful and reciprocal relationships between children, families and other adults can be established</w:t>
      </w:r>
    </w:p>
    <w:p w:rsidR="00BF0CD6" w:rsidRDefault="00BF0CD6" w:rsidP="00BF0CD6">
      <w:pPr>
        <w:ind w:left="720" w:hanging="720"/>
        <w:rPr>
          <w:rFonts w:asciiTheme="minorHAnsi" w:hAnsiTheme="minorHAnsi"/>
          <w:b/>
          <w:sz w:val="28"/>
          <w:szCs w:val="28"/>
        </w:rPr>
      </w:pPr>
      <w:r>
        <w:rPr>
          <w:b/>
          <w:sz w:val="28"/>
        </w:rPr>
        <w:t>7</w:t>
      </w:r>
      <w:r w:rsidRPr="008E070B">
        <w:rPr>
          <w:b/>
          <w:sz w:val="28"/>
        </w:rPr>
        <w:t>.2.</w:t>
      </w:r>
      <w:r w:rsidRPr="008E070B">
        <w:rPr>
          <w:sz w:val="28"/>
        </w:rPr>
        <w:t xml:space="preserve"> </w:t>
      </w:r>
      <w:r>
        <w:tab/>
      </w:r>
      <w:r w:rsidRPr="003F1CE0">
        <w:t xml:space="preserve">Communicate and interact with children to help them work towards a strong sense of identity, </w:t>
      </w:r>
      <w:r w:rsidRPr="00663750">
        <w:rPr>
          <w:noProof/>
        </w:rPr>
        <w:t>wellbeing</w:t>
      </w:r>
      <w:r w:rsidRPr="003F1CE0">
        <w:t xml:space="preserve"> and of being connected with and contributing to their world</w:t>
      </w:r>
    </w:p>
    <w:p w:rsidR="00BF0CD6" w:rsidRPr="00C31F98" w:rsidRDefault="00BF0CD6" w:rsidP="00BF0CD6">
      <w:pPr>
        <w:ind w:left="720" w:hanging="720"/>
        <w:rPr>
          <w:rFonts w:asciiTheme="minorHAnsi" w:hAnsiTheme="minorHAnsi"/>
          <w:b/>
          <w:sz w:val="28"/>
          <w:szCs w:val="28"/>
        </w:rPr>
      </w:pPr>
      <w:r>
        <w:rPr>
          <w:rFonts w:asciiTheme="minorHAnsi" w:hAnsiTheme="minorHAnsi"/>
          <w:b/>
          <w:sz w:val="28"/>
          <w:szCs w:val="28"/>
        </w:rPr>
        <w:t>7</w:t>
      </w:r>
      <w:r w:rsidRPr="00C31F98">
        <w:rPr>
          <w:rFonts w:asciiTheme="minorHAnsi" w:hAnsiTheme="minorHAnsi"/>
          <w:b/>
          <w:sz w:val="28"/>
          <w:szCs w:val="28"/>
        </w:rPr>
        <w:t>.3.</w:t>
      </w:r>
      <w:r w:rsidRPr="00C31F98">
        <w:rPr>
          <w:rFonts w:asciiTheme="minorHAnsi" w:hAnsiTheme="minorHAnsi"/>
          <w:b/>
          <w:sz w:val="28"/>
          <w:szCs w:val="28"/>
        </w:rPr>
        <w:tab/>
      </w:r>
      <w:r w:rsidRPr="003F1CE0">
        <w:t>Implement group activities to allow children to use collaborative processes to solve problems</w:t>
      </w:r>
    </w:p>
    <w:p w:rsidR="00BF0CD6" w:rsidRDefault="00BF0CD6" w:rsidP="00BF0CD6">
      <w:pPr>
        <w:ind w:left="720" w:hanging="720"/>
        <w:rPr>
          <w:rFonts w:asciiTheme="minorHAnsi" w:hAnsiTheme="minorHAnsi"/>
        </w:rPr>
      </w:pPr>
      <w:r>
        <w:rPr>
          <w:rFonts w:asciiTheme="minorHAnsi" w:hAnsiTheme="minorHAnsi"/>
          <w:b/>
          <w:sz w:val="28"/>
          <w:szCs w:val="28"/>
        </w:rPr>
        <w:t>7</w:t>
      </w:r>
      <w:r w:rsidRPr="00C31F98">
        <w:rPr>
          <w:rFonts w:asciiTheme="minorHAnsi" w:hAnsiTheme="minorHAnsi"/>
          <w:b/>
          <w:sz w:val="28"/>
          <w:szCs w:val="28"/>
        </w:rPr>
        <w:t>.4.</w:t>
      </w:r>
      <w:r w:rsidRPr="00C31F98">
        <w:rPr>
          <w:rFonts w:asciiTheme="minorHAnsi" w:hAnsiTheme="minorHAnsi"/>
          <w:b/>
          <w:sz w:val="28"/>
          <w:szCs w:val="28"/>
        </w:rPr>
        <w:tab/>
      </w:r>
      <w:r w:rsidRPr="003F1CE0">
        <w:t>Engage with peers, mentors or others to support individual children with specific cultural needs as appropriate</w:t>
      </w:r>
    </w:p>
    <w:p w:rsidR="00BF0CD6" w:rsidRDefault="00BF0CD6" w:rsidP="00BF0CD6">
      <w:pPr>
        <w:spacing w:after="0" w:line="240" w:lineRule="auto"/>
        <w:ind w:left="720" w:hanging="720"/>
        <w:rPr>
          <w:rFonts w:cs="Calibri"/>
          <w:b/>
          <w:bCs/>
          <w:color w:val="C00000"/>
          <w:sz w:val="28"/>
          <w:szCs w:val="28"/>
        </w:rPr>
      </w:pPr>
      <w:r>
        <w:rPr>
          <w:rFonts w:asciiTheme="minorHAnsi" w:hAnsiTheme="minorHAnsi"/>
          <w:b/>
          <w:sz w:val="28"/>
          <w:szCs w:val="28"/>
        </w:rPr>
        <w:t>7</w:t>
      </w:r>
      <w:r w:rsidRPr="00A84AE8">
        <w:rPr>
          <w:rFonts w:asciiTheme="minorHAnsi" w:hAnsiTheme="minorHAnsi"/>
          <w:b/>
          <w:sz w:val="28"/>
          <w:szCs w:val="28"/>
        </w:rPr>
        <w:t>.5.</w:t>
      </w:r>
      <w:r w:rsidRPr="00A84AE8">
        <w:rPr>
          <w:rFonts w:asciiTheme="minorHAnsi" w:hAnsiTheme="minorHAnsi"/>
          <w:b/>
          <w:sz w:val="28"/>
          <w:szCs w:val="28"/>
        </w:rPr>
        <w:tab/>
      </w:r>
      <w:r w:rsidRPr="003F1CE0">
        <w:t>Follow community protocols when engaging with community members</w:t>
      </w:r>
      <w:r w:rsidRPr="00057DD4">
        <w:rPr>
          <w:b/>
          <w:noProof/>
          <w:sz w:val="28"/>
          <w:szCs w:val="28"/>
        </w:rPr>
        <w:t xml:space="preserve"> </w:t>
      </w:r>
      <w:r w:rsidRPr="00057DD4">
        <w:rPr>
          <w:b/>
          <w:noProof/>
          <w:sz w:val="28"/>
          <w:szCs w:val="28"/>
        </w:rPr>
        <w:drawing>
          <wp:anchor distT="0" distB="0" distL="114300" distR="114300" simplePos="0" relativeHeight="251776000" behindDoc="1" locked="0" layoutInCell="1" allowOverlap="1" wp14:anchorId="681CE84C" wp14:editId="38089DCD">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35"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br w:type="page"/>
      </w:r>
    </w:p>
    <w:p w:rsidR="00BF0CD6" w:rsidRPr="00994C40" w:rsidRDefault="00BF0CD6" w:rsidP="003D2B60">
      <w:pPr>
        <w:pStyle w:val="Heading2"/>
        <w:spacing w:after="240"/>
      </w:pPr>
      <w:bookmarkStart w:id="91" w:name="_Toc477333760"/>
      <w:r>
        <w:lastRenderedPageBreak/>
        <w:t>7</w:t>
      </w:r>
      <w:r w:rsidRPr="00994C40">
        <w:t xml:space="preserve">.1 – </w:t>
      </w:r>
      <w:r w:rsidRPr="003F1CE0">
        <w:t>Support experiences and environments where secure, respectful and reciprocal relationships between children, families and other adults can be established</w:t>
      </w:r>
      <w:bookmarkEnd w:id="91"/>
    </w:p>
    <w:p w:rsidR="003D2B60" w:rsidRDefault="003D2B60" w:rsidP="003D2B60">
      <w:pPr>
        <w:pStyle w:val="BoldBulTight0"/>
      </w:pPr>
      <w:r>
        <w:t>By the end of this chapter, the learner should be able to:</w:t>
      </w:r>
    </w:p>
    <w:p w:rsidR="006106D0" w:rsidRPr="00660E85" w:rsidRDefault="00660E85" w:rsidP="00660E85">
      <w:pPr>
        <w:pStyle w:val="Bullets"/>
      </w:pPr>
      <w:r>
        <w:t xml:space="preserve">Establish positive relationships, </w:t>
      </w:r>
      <w:r w:rsidRPr="003262A5">
        <w:rPr>
          <w:noProof/>
        </w:rPr>
        <w:t>emphasising</w:t>
      </w:r>
      <w:r>
        <w:t xml:space="preserve"> security, demonstrating respect and ensuring reciprocation with children, families and other adults.</w:t>
      </w:r>
    </w:p>
    <w:p w:rsidR="006106D0" w:rsidRDefault="006106D0" w:rsidP="006106D0">
      <w:pPr>
        <w:pStyle w:val="Heading3"/>
      </w:pPr>
      <w:bookmarkStart w:id="92" w:name="_Toc477333761"/>
      <w:r>
        <w:t>Supporting experiences and environments</w:t>
      </w:r>
      <w:bookmarkEnd w:id="92"/>
    </w:p>
    <w:p w:rsidR="006106D0" w:rsidRDefault="00007BC4" w:rsidP="006106D0">
      <w:r>
        <w:t>The need for secure, respectful and reciprocal relationships is one of the principles of the Early Years Learning Framework for Australia. It specifies that “</w:t>
      </w:r>
      <w:proofErr w:type="gramStart"/>
      <w:r>
        <w:t>educators</w:t>
      </w:r>
      <w:proofErr w:type="gramEnd"/>
      <w:r>
        <w:t xml:space="preserve"> who are attuned to children’s thoughts and feelings, support the development of a strong sense of wellbeing.” Another point within the framework is that “educators who give priority to nurturing relationships and providing children with consistent emotional support can assist children to develop the skills and understandings they need to interact positively with others.” </w:t>
      </w:r>
    </w:p>
    <w:p w:rsidR="00007BC4" w:rsidRDefault="0039645B" w:rsidP="006106D0">
      <w:r>
        <w:t xml:space="preserve">A sense of respect should be demonstrated when interacting with children, family members, and other adults in the educational setting. There should be an acceptance of difference and mutual willingness to maintain positive relationships. If educators are able to establish such respect and </w:t>
      </w:r>
      <w:r w:rsidRPr="00663750">
        <w:rPr>
          <w:noProof/>
        </w:rPr>
        <w:t>trust</w:t>
      </w:r>
      <w:r w:rsidR="00663750">
        <w:rPr>
          <w:noProof/>
        </w:rPr>
        <w:t>,</w:t>
      </w:r>
      <w:r>
        <w:t xml:space="preserve"> then they will be more likely to engage the family members and obtain information about the children’s requirements and preferences which can be put into practice in the educational setting. They should have an awareness and understanding of both their own culture and that of the families.</w:t>
      </w:r>
    </w:p>
    <w:p w:rsidR="0039645B" w:rsidRDefault="0039645B" w:rsidP="006106D0">
      <w:r>
        <w:t xml:space="preserve">Educators should be prepared to share information about the children’s social and </w:t>
      </w:r>
      <w:r w:rsidR="00B7624E">
        <w:t xml:space="preserve">educational progress with family members. The family members should have faith that the educators will provide details of any problems and changes considered necessary for improved outcomes. The educators should allocate reasonable amounts of time for discussion with parents/carers and demonstrate a commitment to supporting the children’s best interests. </w:t>
      </w:r>
    </w:p>
    <w:p w:rsidR="00B7624E" w:rsidRDefault="00B7624E" w:rsidP="00B7624E">
      <w:pPr>
        <w:pStyle w:val="BoldBulTight0"/>
      </w:pPr>
      <w:r>
        <w:t>Educators can establish nurturing relationships and build children’s sense of value and confidence in the following ways:</w:t>
      </w:r>
    </w:p>
    <w:p w:rsidR="00B7624E" w:rsidRPr="00B7624E" w:rsidRDefault="008935E9" w:rsidP="00B7624E">
      <w:pPr>
        <w:pStyle w:val="Bullets"/>
      </w:pPr>
      <w:r>
        <w:rPr>
          <w:noProof/>
        </w:rPr>
        <w:drawing>
          <wp:anchor distT="0" distB="0" distL="114300" distR="114300" simplePos="0" relativeHeight="251824128" behindDoc="1" locked="0" layoutInCell="1" allowOverlap="1" wp14:anchorId="7E0F666A" wp14:editId="2FD8E2ED">
            <wp:simplePos x="0" y="0"/>
            <wp:positionH relativeFrom="column">
              <wp:posOffset>4845050</wp:posOffset>
            </wp:positionH>
            <wp:positionV relativeFrom="paragraph">
              <wp:posOffset>1270</wp:posOffset>
            </wp:positionV>
            <wp:extent cx="1389380" cy="2957195"/>
            <wp:effectExtent l="0" t="0" r="0" b="0"/>
            <wp:wrapTight wrapText="bothSides">
              <wp:wrapPolygon edited="0">
                <wp:start x="6219" y="0"/>
                <wp:lineTo x="4146" y="557"/>
                <wp:lineTo x="1777" y="1809"/>
                <wp:lineTo x="1481" y="11410"/>
                <wp:lineTo x="3258" y="13636"/>
                <wp:lineTo x="1777" y="14193"/>
                <wp:lineTo x="1185" y="16002"/>
                <wp:lineTo x="4146" y="18089"/>
                <wp:lineTo x="4442" y="21428"/>
                <wp:lineTo x="10958" y="21428"/>
                <wp:lineTo x="11550" y="20315"/>
                <wp:lineTo x="14216" y="18089"/>
                <wp:lineTo x="20139" y="15863"/>
                <wp:lineTo x="21027" y="15445"/>
                <wp:lineTo x="20139" y="15167"/>
                <wp:lineTo x="12439" y="13636"/>
                <wp:lineTo x="11550" y="11410"/>
                <wp:lineTo x="12735" y="11410"/>
                <wp:lineTo x="20139" y="9462"/>
                <wp:lineTo x="21027" y="8488"/>
                <wp:lineTo x="18362" y="7653"/>
                <wp:lineTo x="13031" y="6957"/>
                <wp:lineTo x="12735" y="2087"/>
                <wp:lineTo x="10662" y="835"/>
                <wp:lineTo x="8293" y="0"/>
                <wp:lineTo x="6219" y="0"/>
              </wp:wrapPolygon>
            </wp:wrapTight>
            <wp:docPr id="68" name="Picture 68" descr="C:\Users\Tom\Pictures\woman_teacher_presenting_400_clr_126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Pictures\woman_teacher_presenting_400_clr_12616.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389380" cy="2957195"/>
                    </a:xfrm>
                    <a:prstGeom prst="rect">
                      <a:avLst/>
                    </a:prstGeom>
                    <a:noFill/>
                    <a:ln>
                      <a:noFill/>
                    </a:ln>
                  </pic:spPr>
                </pic:pic>
              </a:graphicData>
            </a:graphic>
            <wp14:sizeRelH relativeFrom="page">
              <wp14:pctWidth>0</wp14:pctWidth>
            </wp14:sizeRelH>
            <wp14:sizeRelV relativeFrom="page">
              <wp14:pctHeight>0</wp14:pctHeight>
            </wp14:sizeRelV>
          </wp:anchor>
        </w:drawing>
      </w:r>
      <w:r w:rsidR="00B7624E" w:rsidRPr="00B7624E">
        <w:t>Actively engaging in their learning</w:t>
      </w:r>
    </w:p>
    <w:p w:rsidR="00B7624E" w:rsidRPr="00B7624E" w:rsidRDefault="00B7624E" w:rsidP="00B7624E">
      <w:pPr>
        <w:pStyle w:val="Bullets"/>
      </w:pPr>
      <w:r w:rsidRPr="00B7624E">
        <w:t>Sharing decision-making with them</w:t>
      </w:r>
    </w:p>
    <w:p w:rsidR="00B7624E" w:rsidRPr="00B7624E" w:rsidRDefault="00B7624E" w:rsidP="00B7624E">
      <w:pPr>
        <w:pStyle w:val="Bullets"/>
      </w:pPr>
      <w:r w:rsidRPr="00B7624E">
        <w:t xml:space="preserve">Using their everyday interactions during play, </w:t>
      </w:r>
      <w:r w:rsidRPr="003262A5">
        <w:rPr>
          <w:noProof/>
        </w:rPr>
        <w:t>routines</w:t>
      </w:r>
      <w:r w:rsidR="003262A5">
        <w:rPr>
          <w:noProof/>
        </w:rPr>
        <w:t>,</w:t>
      </w:r>
      <w:r w:rsidRPr="00B7624E">
        <w:t xml:space="preserve"> and ongoing projects to stimulate their thinking and to enrich their learning</w:t>
      </w:r>
    </w:p>
    <w:p w:rsidR="00B7624E" w:rsidRPr="00B7624E" w:rsidRDefault="00B7624E" w:rsidP="00B7624E">
      <w:pPr>
        <w:pStyle w:val="Bullets"/>
      </w:pPr>
      <w:r w:rsidRPr="00B7624E">
        <w:t>Providing opportunities for children to express their thoughts and feelings</w:t>
      </w:r>
    </w:p>
    <w:p w:rsidR="00B7624E" w:rsidRPr="00B7624E" w:rsidRDefault="00B7624E" w:rsidP="008E45D2">
      <w:pPr>
        <w:pStyle w:val="Bullets"/>
      </w:pPr>
      <w:r w:rsidRPr="00B7624E">
        <w:t xml:space="preserve">Supporting children as they begin to </w:t>
      </w:r>
      <w:r w:rsidRPr="003262A5">
        <w:rPr>
          <w:noProof/>
        </w:rPr>
        <w:t>empathise</w:t>
      </w:r>
      <w:r w:rsidRPr="00B7624E">
        <w:t xml:space="preserve"> with others, to appreciate their connectedness and interdependence as learners and to value collaboration </w:t>
      </w:r>
      <w:r w:rsidRPr="003262A5">
        <w:rPr>
          <w:noProof/>
        </w:rPr>
        <w:t>and</w:t>
      </w:r>
      <w:r w:rsidR="008E45D2" w:rsidRPr="003262A5">
        <w:rPr>
          <w:noProof/>
        </w:rPr>
        <w:t xml:space="preserve"> </w:t>
      </w:r>
      <w:r w:rsidRPr="003262A5">
        <w:rPr>
          <w:noProof/>
        </w:rPr>
        <w:t>teamwork</w:t>
      </w:r>
      <w:r w:rsidRPr="00B7624E">
        <w:t>.</w:t>
      </w:r>
    </w:p>
    <w:p w:rsidR="008935E9" w:rsidRDefault="008935E9">
      <w:pPr>
        <w:spacing w:after="0" w:line="240" w:lineRule="auto"/>
        <w:rPr>
          <w:b/>
        </w:rPr>
      </w:pPr>
      <w:r>
        <w:br w:type="page"/>
      </w:r>
    </w:p>
    <w:p w:rsidR="00B7624E" w:rsidRDefault="003E1EF4" w:rsidP="00B7624E">
      <w:pPr>
        <w:pStyle w:val="BoldBulTight0"/>
      </w:pPr>
      <w:r>
        <w:lastRenderedPageBreak/>
        <w:t>Anne Stonehouse gives the following recommendations for promoting positive relationships with children:</w:t>
      </w:r>
    </w:p>
    <w:p w:rsidR="003E1EF4" w:rsidRPr="003E1EF4" w:rsidRDefault="003E1EF4" w:rsidP="003E1EF4">
      <w:pPr>
        <w:pStyle w:val="Bullets"/>
      </w:pPr>
      <w:r w:rsidRPr="003E1EF4">
        <w:t>Showing warmth and being welcoming: demonstrating to children that you are happy to see them, sharing a laugh with them</w:t>
      </w:r>
    </w:p>
    <w:p w:rsidR="003E1EF4" w:rsidRPr="003E1EF4" w:rsidRDefault="003E1EF4" w:rsidP="003E1EF4">
      <w:pPr>
        <w:pStyle w:val="Bullets"/>
      </w:pPr>
      <w:r w:rsidRPr="003E1EF4">
        <w:t>Respecting each child’s uniqueness and communicating that respect to the child</w:t>
      </w:r>
    </w:p>
    <w:p w:rsidR="003E1EF4" w:rsidRPr="003E1EF4" w:rsidRDefault="00660E85" w:rsidP="003E1EF4">
      <w:pPr>
        <w:pStyle w:val="Bullets"/>
      </w:pPr>
      <w:r>
        <w:rPr>
          <w:noProof/>
        </w:rPr>
        <w:drawing>
          <wp:anchor distT="0" distB="0" distL="114300" distR="114300" simplePos="0" relativeHeight="251825152" behindDoc="1" locked="0" layoutInCell="1" allowOverlap="1" wp14:anchorId="1370B34F" wp14:editId="659B99DD">
            <wp:simplePos x="0" y="0"/>
            <wp:positionH relativeFrom="column">
              <wp:posOffset>5208905</wp:posOffset>
            </wp:positionH>
            <wp:positionV relativeFrom="paragraph">
              <wp:posOffset>509905</wp:posOffset>
            </wp:positionV>
            <wp:extent cx="1181735" cy="2200275"/>
            <wp:effectExtent l="0" t="0" r="0" b="9525"/>
            <wp:wrapTight wrapText="bothSides">
              <wp:wrapPolygon edited="0">
                <wp:start x="9401" y="0"/>
                <wp:lineTo x="3134" y="748"/>
                <wp:lineTo x="2437" y="1870"/>
                <wp:lineTo x="4527" y="3179"/>
                <wp:lineTo x="6964" y="6171"/>
                <wp:lineTo x="4178" y="9164"/>
                <wp:lineTo x="2437" y="12156"/>
                <wp:lineTo x="1045" y="13278"/>
                <wp:lineTo x="1741" y="14026"/>
                <wp:lineTo x="9750" y="15148"/>
                <wp:lineTo x="1393" y="16457"/>
                <wp:lineTo x="1393" y="17766"/>
                <wp:lineTo x="9750" y="18140"/>
                <wp:lineTo x="1741" y="19262"/>
                <wp:lineTo x="1045" y="20010"/>
                <wp:lineTo x="2437" y="21132"/>
                <wp:lineTo x="2437" y="21506"/>
                <wp:lineTo x="12883" y="21506"/>
                <wp:lineTo x="13928" y="18140"/>
                <wp:lineTo x="20196" y="16644"/>
                <wp:lineTo x="20196" y="16270"/>
                <wp:lineTo x="13928" y="15148"/>
                <wp:lineTo x="13232" y="9164"/>
                <wp:lineTo x="14624" y="6171"/>
                <wp:lineTo x="20544" y="3366"/>
                <wp:lineTo x="20892" y="2805"/>
                <wp:lineTo x="19151" y="1870"/>
                <wp:lineTo x="13928" y="0"/>
                <wp:lineTo x="9401" y="0"/>
              </wp:wrapPolygon>
            </wp:wrapTight>
            <wp:docPr id="69" name="Picture 69" descr="C:\Users\Tom\Pictures\boy_student_jumping_400_clr_16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om\Pictures\boy_student_jumping_400_clr_16701.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8173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1EF4" w:rsidRPr="003E1EF4">
        <w:t>Actively looking for each child’s strengths and sharing your appreciation of those with the child, the child’s family and colleagues</w:t>
      </w:r>
    </w:p>
    <w:p w:rsidR="003E1EF4" w:rsidRPr="003E1EF4" w:rsidRDefault="003E1EF4" w:rsidP="003E1EF4">
      <w:pPr>
        <w:pStyle w:val="Bullets"/>
      </w:pPr>
      <w:r w:rsidRPr="003E1EF4">
        <w:t>Showing children that you know them well, for example by helping them to identify their feelings and offering needed help and support to deal with feelings</w:t>
      </w:r>
    </w:p>
    <w:p w:rsidR="003E1EF4" w:rsidRPr="003E1EF4" w:rsidRDefault="003E1EF4" w:rsidP="003E1EF4">
      <w:pPr>
        <w:pStyle w:val="Bullets"/>
      </w:pPr>
      <w:r w:rsidRPr="003E1EF4">
        <w:t>Creating and taking full advantage of one-on-one times, even brief ones, with each child</w:t>
      </w:r>
    </w:p>
    <w:p w:rsidR="003E1EF4" w:rsidRPr="003E1EF4" w:rsidRDefault="003E1EF4" w:rsidP="003E1EF4">
      <w:pPr>
        <w:pStyle w:val="Bullets"/>
      </w:pPr>
      <w:r w:rsidRPr="003E1EF4">
        <w:t>Trying hard to understand children’s communication – verbal and non-verbal – and responding respectfully and authentically to encourage children to ask questions and share their thoughts</w:t>
      </w:r>
    </w:p>
    <w:p w:rsidR="003E1EF4" w:rsidRPr="003E1EF4" w:rsidRDefault="003E1EF4" w:rsidP="003E1EF4">
      <w:pPr>
        <w:pStyle w:val="Bullets"/>
      </w:pPr>
      <w:r w:rsidRPr="003E1EF4">
        <w:t>Keeping promises</w:t>
      </w:r>
    </w:p>
    <w:p w:rsidR="003E1EF4" w:rsidRDefault="003E1EF4" w:rsidP="00660E85">
      <w:pPr>
        <w:pStyle w:val="Bullets"/>
      </w:pPr>
      <w:r w:rsidRPr="003E1EF4">
        <w:t xml:space="preserve">Looking behind their </w:t>
      </w:r>
      <w:r w:rsidRPr="003262A5">
        <w:rPr>
          <w:noProof/>
        </w:rPr>
        <w:t>behaviour</w:t>
      </w:r>
      <w:r w:rsidRPr="003E1EF4">
        <w:t xml:space="preserve"> to try to figure out what it means.</w:t>
      </w:r>
      <w:r w:rsidR="00660E85" w:rsidRPr="00660E8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E1EF4" w:rsidRPr="00C501A7" w:rsidRDefault="003E1EF4" w:rsidP="00C501A7">
      <w:pPr>
        <w:rPr>
          <w:b/>
        </w:rPr>
      </w:pPr>
      <w:r w:rsidRPr="00C501A7">
        <w:rPr>
          <w:b/>
        </w:rPr>
        <w:t>Source – ACECQA- Response, respectful relationships:</w:t>
      </w:r>
    </w:p>
    <w:p w:rsidR="003E1EF4" w:rsidRPr="00C501A7" w:rsidRDefault="008430A4" w:rsidP="00C501A7">
      <w:hyperlink r:id="rId56" w:history="1">
        <w:r w:rsidR="003E1EF4" w:rsidRPr="00C501A7">
          <w:rPr>
            <w:rStyle w:val="Hyperlink"/>
          </w:rPr>
          <w:t>https://wehearyou.acecqa.gov.au/2014/10/16/responsive-respectful-relationships/</w:t>
        </w:r>
      </w:hyperlink>
    </w:p>
    <w:p w:rsidR="003E1EF4" w:rsidRPr="003E1EF4" w:rsidRDefault="003E1EF4" w:rsidP="003E1EF4"/>
    <w:p w:rsidR="003E1EF4" w:rsidRDefault="003E1EF4" w:rsidP="00B7624E">
      <w:pPr>
        <w:pStyle w:val="BoldBulTight0"/>
      </w:pPr>
    </w:p>
    <w:p w:rsidR="00B7624E" w:rsidRDefault="00B7624E" w:rsidP="006106D0"/>
    <w:p w:rsidR="00007BC4" w:rsidRDefault="00007BC4">
      <w:pPr>
        <w:spacing w:after="0" w:line="240" w:lineRule="auto"/>
      </w:pPr>
    </w:p>
    <w:p w:rsidR="00007BC4" w:rsidRDefault="00007BC4">
      <w:pPr>
        <w:spacing w:after="0" w:line="240" w:lineRule="auto"/>
      </w:pPr>
    </w:p>
    <w:p w:rsidR="00007BC4" w:rsidRDefault="00007BC4">
      <w:pPr>
        <w:spacing w:after="0" w:line="240" w:lineRule="auto"/>
      </w:pPr>
    </w:p>
    <w:p w:rsidR="00007BC4" w:rsidRDefault="00007BC4">
      <w:pPr>
        <w:spacing w:after="0" w:line="240" w:lineRule="auto"/>
      </w:pPr>
    </w:p>
    <w:p w:rsidR="00007BC4" w:rsidRDefault="00007BC4">
      <w:pPr>
        <w:spacing w:after="0" w:line="240" w:lineRule="auto"/>
      </w:pPr>
    </w:p>
    <w:p w:rsidR="00007BC4" w:rsidRDefault="00007BC4">
      <w:pPr>
        <w:spacing w:after="0" w:line="240" w:lineRule="auto"/>
        <w:rPr>
          <w:rFonts w:cstheme="majorBidi"/>
          <w:b/>
          <w:bCs/>
          <w:sz w:val="26"/>
          <w:szCs w:val="26"/>
        </w:rPr>
      </w:pPr>
      <w:r>
        <w:br w:type="page"/>
      </w:r>
    </w:p>
    <w:p w:rsidR="00BF0CD6" w:rsidRDefault="00BF0CD6" w:rsidP="00BF0CD6">
      <w:pPr>
        <w:pStyle w:val="Heading3"/>
      </w:pPr>
      <w:bookmarkStart w:id="93" w:name="_Toc477333762"/>
      <w:r>
        <w:rPr>
          <w:noProof/>
        </w:rPr>
        <w:lastRenderedPageBreak/>
        <w:drawing>
          <wp:anchor distT="0" distB="0" distL="114300" distR="114300" simplePos="0" relativeHeight="251782144" behindDoc="1" locked="0" layoutInCell="1" allowOverlap="1" wp14:anchorId="7589F44E" wp14:editId="486E457A">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3E1EF4">
        <w:t>7A</w:t>
      </w:r>
      <w:bookmarkEnd w:id="93"/>
    </w:p>
    <w:p w:rsidR="00BF0CD6" w:rsidRDefault="00BF0CD6">
      <w:pPr>
        <w:spacing w:after="0" w:line="240" w:lineRule="auto"/>
        <w:rPr>
          <w:rFonts w:cs="Calibri"/>
          <w:b/>
          <w:bCs/>
          <w:color w:val="C00000"/>
          <w:sz w:val="28"/>
          <w:szCs w:val="28"/>
        </w:rPr>
      </w:pPr>
      <w:r>
        <w:br w:type="page"/>
      </w:r>
    </w:p>
    <w:p w:rsidR="00BF0CD6" w:rsidRDefault="00BF0CD6" w:rsidP="003D2B60">
      <w:pPr>
        <w:pStyle w:val="Heading2"/>
        <w:spacing w:after="240"/>
      </w:pPr>
      <w:bookmarkStart w:id="94" w:name="_Toc477333763"/>
      <w:r>
        <w:lastRenderedPageBreak/>
        <w:t>7</w:t>
      </w:r>
      <w:r w:rsidRPr="00994C40">
        <w:t xml:space="preserve">.2 – </w:t>
      </w:r>
      <w:r w:rsidRPr="003F1CE0">
        <w:t xml:space="preserve">Communicate and interact with children to help them work towards a strong sense of identity, </w:t>
      </w:r>
      <w:r w:rsidRPr="00663750">
        <w:rPr>
          <w:noProof/>
        </w:rPr>
        <w:t>wellbeing</w:t>
      </w:r>
      <w:r w:rsidRPr="003F1CE0">
        <w:t xml:space="preserve"> and of being connected with and contributing to their world</w:t>
      </w:r>
      <w:bookmarkEnd w:id="94"/>
    </w:p>
    <w:p w:rsidR="008B5ABE" w:rsidRPr="008B5ABE" w:rsidRDefault="008B5ABE" w:rsidP="008B5ABE">
      <w:pPr>
        <w:pStyle w:val="Heading2"/>
        <w:spacing w:after="240"/>
      </w:pPr>
      <w:bookmarkStart w:id="95" w:name="_Toc477333764"/>
      <w:r>
        <w:t>7</w:t>
      </w:r>
      <w:r w:rsidRPr="00994C40">
        <w:t xml:space="preserve">.3 – </w:t>
      </w:r>
      <w:r w:rsidRPr="003F1CE0">
        <w:t>Implement group activities to allow children to use collaborative processes to solve problems</w:t>
      </w:r>
      <w:bookmarkEnd w:id="95"/>
    </w:p>
    <w:p w:rsidR="006106D0" w:rsidRDefault="003D2B60" w:rsidP="003D2B60">
      <w:pPr>
        <w:pStyle w:val="BoldBulTight0"/>
      </w:pPr>
      <w:r>
        <w:t>By the end of this chapter, the learner should be able to:</w:t>
      </w:r>
    </w:p>
    <w:p w:rsidR="006106D0" w:rsidRDefault="004D5316" w:rsidP="00A141D1">
      <w:pPr>
        <w:pStyle w:val="Bullets"/>
      </w:pPr>
      <w:r>
        <w:t xml:space="preserve">Use appropriate communication practices and interact with children in such a way as to encourage the development of self-identity and </w:t>
      </w:r>
      <w:r w:rsidRPr="003262A5">
        <w:rPr>
          <w:noProof/>
        </w:rPr>
        <w:t>emphasise</w:t>
      </w:r>
      <w:r>
        <w:t xml:space="preserve"> the sense of wellbeing and connection with the world</w:t>
      </w:r>
    </w:p>
    <w:p w:rsidR="004D5316" w:rsidRPr="004D5316" w:rsidRDefault="004D5316" w:rsidP="004D5316">
      <w:pPr>
        <w:pStyle w:val="Bullets"/>
      </w:pPr>
      <w:r>
        <w:t>Generate ideas and implement a range of group activities, enabling the children to engage in collaborative problem solving under supervision.</w:t>
      </w:r>
    </w:p>
    <w:p w:rsidR="006106D0" w:rsidRDefault="006106D0" w:rsidP="006106D0">
      <w:pPr>
        <w:pStyle w:val="Heading3"/>
      </w:pPr>
      <w:bookmarkStart w:id="96" w:name="_Toc477333765"/>
      <w:r>
        <w:t>Communicating and interacting with children</w:t>
      </w:r>
      <w:bookmarkEnd w:id="96"/>
    </w:p>
    <w:p w:rsidR="0052687A" w:rsidRDefault="00B807BC" w:rsidP="00B807BC">
      <w:r>
        <w:t>There are a variety of social and educational factors which are likely to affect children’s sense of identity. They may be influenced by relationships with family members, interaction with religious groups, and exposure to different media sources. Educators will also play a key role in ensuring that children feel a</w:t>
      </w:r>
      <w:r w:rsidR="00A20CE4">
        <w:t xml:space="preserve"> strong “sense of identity” as specified within the </w:t>
      </w:r>
      <w:r w:rsidR="007F081C">
        <w:t>Early Y</w:t>
      </w:r>
      <w:r w:rsidR="00A20CE4">
        <w:t>ears Learning Framework. The achievement of this aim should ensure that children have a strong sense of sense of belonging and confidence about their place in the world. They should develop a natural sense of interest and have confidence in their ability to make valuable contributions.</w:t>
      </w:r>
    </w:p>
    <w:p w:rsidR="00A20CE4" w:rsidRDefault="00F53877" w:rsidP="00A20CE4">
      <w:pPr>
        <w:pStyle w:val="BoldBulTight0"/>
      </w:pPr>
      <w:r>
        <w:rPr>
          <w:noProof/>
        </w:rPr>
        <w:drawing>
          <wp:anchor distT="0" distB="0" distL="114300" distR="114300" simplePos="0" relativeHeight="251826176" behindDoc="1" locked="0" layoutInCell="1" allowOverlap="1" wp14:anchorId="2FBEF17C" wp14:editId="4B42EA21">
            <wp:simplePos x="0" y="0"/>
            <wp:positionH relativeFrom="column">
              <wp:posOffset>4219575</wp:posOffset>
            </wp:positionH>
            <wp:positionV relativeFrom="paragraph">
              <wp:posOffset>144145</wp:posOffset>
            </wp:positionV>
            <wp:extent cx="1990725" cy="1990725"/>
            <wp:effectExtent l="0" t="0" r="9525" b="0"/>
            <wp:wrapTight wrapText="bothSides">
              <wp:wrapPolygon edited="0">
                <wp:start x="16949" y="207"/>
                <wp:lineTo x="3307" y="2894"/>
                <wp:lineTo x="3307" y="3927"/>
                <wp:lineTo x="1654" y="4547"/>
                <wp:lineTo x="1654" y="4961"/>
                <wp:lineTo x="2480" y="7234"/>
                <wp:lineTo x="2480" y="9095"/>
                <wp:lineTo x="4961" y="10542"/>
                <wp:lineTo x="8061" y="10542"/>
                <wp:lineTo x="2480" y="13849"/>
                <wp:lineTo x="1447" y="15296"/>
                <wp:lineTo x="1447" y="16122"/>
                <wp:lineTo x="2480" y="17156"/>
                <wp:lineTo x="827" y="17776"/>
                <wp:lineTo x="1033" y="18810"/>
                <wp:lineTo x="4547" y="20463"/>
                <wp:lineTo x="5374" y="21290"/>
                <wp:lineTo x="6821" y="21290"/>
                <wp:lineTo x="7234" y="20463"/>
                <wp:lineTo x="10335" y="20463"/>
                <wp:lineTo x="18810" y="17983"/>
                <wp:lineTo x="18603" y="17156"/>
                <wp:lineTo x="21083" y="17156"/>
                <wp:lineTo x="21497" y="16743"/>
                <wp:lineTo x="21290" y="12195"/>
                <wp:lineTo x="18603" y="10542"/>
                <wp:lineTo x="13642" y="10542"/>
                <wp:lineTo x="15089" y="7234"/>
                <wp:lineTo x="17569" y="7234"/>
                <wp:lineTo x="19223" y="5788"/>
                <wp:lineTo x="17983" y="207"/>
                <wp:lineTo x="16949" y="207"/>
              </wp:wrapPolygon>
            </wp:wrapTight>
            <wp:docPr id="70" name="Picture 70" descr="C:\Users\Tom\Pictures\five_colored_hand_prints_400_clr_3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five_colored_hand_prints_400_clr_3431.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20CE4">
        <w:t>Educators may ensure the development of children’s sense of identity by:</w:t>
      </w:r>
    </w:p>
    <w:p w:rsidR="00A20CE4" w:rsidRPr="00A20CE4" w:rsidRDefault="00A20CE4" w:rsidP="00A20CE4">
      <w:pPr>
        <w:pStyle w:val="Bullets"/>
      </w:pPr>
      <w:r>
        <w:t>Promoting</w:t>
      </w:r>
      <w:r w:rsidRPr="00A20CE4">
        <w:t xml:space="preserve"> in all children a strong sense of who they are and their connectedness to others – a</w:t>
      </w:r>
      <w:r w:rsidR="00070AD0">
        <w:t xml:space="preserve"> shared identity as Australians</w:t>
      </w:r>
    </w:p>
    <w:p w:rsidR="00A20CE4" w:rsidRPr="00A20CE4" w:rsidRDefault="00A20CE4" w:rsidP="00A20CE4">
      <w:pPr>
        <w:pStyle w:val="Bullets"/>
      </w:pPr>
      <w:r>
        <w:t>Ensuring</w:t>
      </w:r>
      <w:r w:rsidRPr="00A20CE4">
        <w:t xml:space="preserve"> all children experience pride and c</w:t>
      </w:r>
      <w:r w:rsidR="00070AD0">
        <w:t>onfidence in their achievements</w:t>
      </w:r>
    </w:p>
    <w:p w:rsidR="00A20CE4" w:rsidRPr="00A20CE4" w:rsidRDefault="00A20CE4" w:rsidP="00A20CE4">
      <w:pPr>
        <w:pStyle w:val="Bullets"/>
      </w:pPr>
      <w:r>
        <w:t>Sharing</w:t>
      </w:r>
      <w:r w:rsidRPr="00A20CE4">
        <w:t xml:space="preserve"> chi</w:t>
      </w:r>
      <w:r w:rsidR="00070AD0">
        <w:t>ldren’s successes with families</w:t>
      </w:r>
    </w:p>
    <w:p w:rsidR="00A20CE4" w:rsidRPr="00A20CE4" w:rsidRDefault="00A20CE4" w:rsidP="00F53877">
      <w:pPr>
        <w:pStyle w:val="Bullets"/>
      </w:pPr>
      <w:r w:rsidRPr="00A20CE4">
        <w:t>Show</w:t>
      </w:r>
      <w:r>
        <w:t>ing</w:t>
      </w:r>
      <w:r w:rsidRPr="00A20CE4">
        <w:t xml:space="preserve"> respect for diversity, acknowledging the varying approaches of children, families, communities</w:t>
      </w:r>
      <w:r w:rsidR="00070AD0">
        <w:t>, and cultures</w:t>
      </w:r>
      <w:r w:rsidR="00F53877" w:rsidRPr="00F5387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20CE4" w:rsidRPr="00A20CE4" w:rsidRDefault="00A20CE4" w:rsidP="00A20CE4">
      <w:pPr>
        <w:pStyle w:val="Bullets"/>
      </w:pPr>
      <w:r>
        <w:t>Acknowledging</w:t>
      </w:r>
      <w:r w:rsidRPr="00A20CE4">
        <w:t xml:space="preserve"> and understand</w:t>
      </w:r>
      <w:r>
        <w:t>ing</w:t>
      </w:r>
      <w:r w:rsidRPr="00A20CE4">
        <w:t xml:space="preserve"> that children construct meani</w:t>
      </w:r>
      <w:r w:rsidR="00070AD0">
        <w:t>ng in many different ways</w:t>
      </w:r>
    </w:p>
    <w:p w:rsidR="00A20CE4" w:rsidRPr="00A20CE4" w:rsidRDefault="00A20CE4" w:rsidP="00A20CE4">
      <w:pPr>
        <w:pStyle w:val="Bullets"/>
      </w:pPr>
      <w:r>
        <w:t>Demonstrating</w:t>
      </w:r>
      <w:r w:rsidRPr="00A20CE4">
        <w:t xml:space="preserve"> deep understanding of each child, their family</w:t>
      </w:r>
      <w:r w:rsidR="00070AD0">
        <w:t>,</w:t>
      </w:r>
      <w:r w:rsidRPr="00A20CE4">
        <w:t xml:space="preserve"> and community contexts in p</w:t>
      </w:r>
      <w:r w:rsidR="00070AD0">
        <w:t>lanning for children’s learning</w:t>
      </w:r>
    </w:p>
    <w:p w:rsidR="00A20CE4" w:rsidRPr="00A20CE4" w:rsidRDefault="00A20CE4" w:rsidP="00A20CE4">
      <w:pPr>
        <w:pStyle w:val="Bullets"/>
      </w:pPr>
      <w:r>
        <w:t>Providing</w:t>
      </w:r>
      <w:r w:rsidRPr="00A20CE4">
        <w:t xml:space="preserve"> children with examples of the many ways identities and cultu</w:t>
      </w:r>
      <w:r w:rsidR="00070AD0">
        <w:t xml:space="preserve">re are </w:t>
      </w:r>
      <w:r w:rsidR="00070AD0" w:rsidRPr="00663750">
        <w:rPr>
          <w:noProof/>
        </w:rPr>
        <w:t>recogni</w:t>
      </w:r>
      <w:r w:rsidR="00663750">
        <w:rPr>
          <w:noProof/>
        </w:rPr>
        <w:t>s</w:t>
      </w:r>
      <w:r w:rsidR="00070AD0" w:rsidRPr="00663750">
        <w:rPr>
          <w:noProof/>
        </w:rPr>
        <w:t>ed</w:t>
      </w:r>
      <w:r w:rsidR="00070AD0">
        <w:t xml:space="preserve"> and expressed</w:t>
      </w:r>
    </w:p>
    <w:p w:rsidR="00A20CE4" w:rsidRPr="00A20CE4" w:rsidRDefault="00A20CE4" w:rsidP="00A20CE4">
      <w:pPr>
        <w:pStyle w:val="Bullets"/>
      </w:pPr>
      <w:r w:rsidRPr="00A20CE4">
        <w:t>Build</w:t>
      </w:r>
      <w:r>
        <w:t>ing</w:t>
      </w:r>
      <w:r w:rsidRPr="00A20CE4">
        <w:t xml:space="preserve"> upon culturall</w:t>
      </w:r>
      <w:r w:rsidR="00070AD0">
        <w:t>y valued approaches to learning</w:t>
      </w:r>
    </w:p>
    <w:p w:rsidR="00A20CE4" w:rsidRPr="00A20CE4" w:rsidRDefault="00A20CE4" w:rsidP="00A20CE4">
      <w:pPr>
        <w:pStyle w:val="Bullets"/>
      </w:pPr>
      <w:r w:rsidRPr="00A20CE4">
        <w:lastRenderedPageBreak/>
        <w:t>Build</w:t>
      </w:r>
      <w:r>
        <w:t>ing</w:t>
      </w:r>
      <w:r w:rsidRPr="00A20CE4">
        <w:t xml:space="preserve"> on the knowledge, languages</w:t>
      </w:r>
      <w:r w:rsidR="004D5316">
        <w:t>,</w:t>
      </w:r>
      <w:r w:rsidRPr="00A20CE4">
        <w:t xml:space="preserve"> and und</w:t>
      </w:r>
      <w:r w:rsidR="00070AD0">
        <w:t>erstandings that children bring</w:t>
      </w:r>
    </w:p>
    <w:p w:rsidR="00A20CE4" w:rsidRPr="00A20CE4" w:rsidRDefault="00A20CE4" w:rsidP="00A20CE4">
      <w:pPr>
        <w:pStyle w:val="Bullets"/>
      </w:pPr>
      <w:r w:rsidRPr="00A20CE4">
        <w:t>Talk</w:t>
      </w:r>
      <w:r>
        <w:t>ing</w:t>
      </w:r>
      <w:r w:rsidRPr="00A20CE4">
        <w:t xml:space="preserve"> with children in respectful ways about similar</w:t>
      </w:r>
      <w:r w:rsidR="00070AD0">
        <w:t>ities and differences in people</w:t>
      </w:r>
    </w:p>
    <w:p w:rsidR="00A20CE4" w:rsidRPr="00A20CE4" w:rsidRDefault="00A20CE4" w:rsidP="00A20CE4">
      <w:pPr>
        <w:pStyle w:val="Bullets"/>
      </w:pPr>
      <w:r>
        <w:t>Providing</w:t>
      </w:r>
      <w:r w:rsidRPr="00A20CE4">
        <w:t xml:space="preserve"> rich and diverse resources that r</w:t>
      </w:r>
      <w:r w:rsidR="00070AD0">
        <w:t>eflect children’s social worlds</w:t>
      </w:r>
    </w:p>
    <w:p w:rsidR="00A20CE4" w:rsidRPr="00A20CE4" w:rsidRDefault="00A20CE4" w:rsidP="00A20CE4">
      <w:pPr>
        <w:pStyle w:val="Bullets"/>
      </w:pPr>
      <w:r w:rsidRPr="00A20CE4">
        <w:t>Listen</w:t>
      </w:r>
      <w:r>
        <w:t>ing</w:t>
      </w:r>
      <w:r w:rsidRPr="00A20CE4">
        <w:t xml:space="preserve"> to and learn</w:t>
      </w:r>
      <w:r>
        <w:t>ing</w:t>
      </w:r>
      <w:r w:rsidRPr="00A20CE4">
        <w:t xml:space="preserve"> about children</w:t>
      </w:r>
      <w:r w:rsidR="00070AD0">
        <w:t>’s understandings of themselves</w:t>
      </w:r>
    </w:p>
    <w:p w:rsidR="00A20CE4" w:rsidRPr="00A20CE4" w:rsidRDefault="00A20CE4" w:rsidP="00A20CE4">
      <w:pPr>
        <w:pStyle w:val="Bullets"/>
      </w:pPr>
      <w:r w:rsidRPr="00A20CE4">
        <w:t>Actively support</w:t>
      </w:r>
      <w:r>
        <w:t>ing</w:t>
      </w:r>
      <w:r w:rsidRPr="00A20CE4">
        <w:t xml:space="preserve"> the maintenan</w:t>
      </w:r>
      <w:r w:rsidR="00070AD0">
        <w:t>ce of home language and culture</w:t>
      </w:r>
    </w:p>
    <w:p w:rsidR="00A20CE4" w:rsidRDefault="00A20CE4" w:rsidP="00A20CE4">
      <w:pPr>
        <w:pStyle w:val="Bullets"/>
      </w:pPr>
      <w:r w:rsidRPr="00A20CE4">
        <w:t>Develop</w:t>
      </w:r>
      <w:r>
        <w:t>ing</w:t>
      </w:r>
      <w:r w:rsidRPr="00A20CE4">
        <w:t xml:space="preserve"> authentic children’s understanding of themselves.</w:t>
      </w:r>
    </w:p>
    <w:p w:rsidR="00A20CE4" w:rsidRPr="00A20CE4" w:rsidRDefault="00A20CE4" w:rsidP="00A20CE4">
      <w:pPr>
        <w:rPr>
          <w:b/>
        </w:rPr>
      </w:pPr>
      <w:r w:rsidRPr="00A20CE4">
        <w:rPr>
          <w:b/>
        </w:rPr>
        <w:t xml:space="preserve">Source – Aussie </w:t>
      </w:r>
      <w:r>
        <w:rPr>
          <w:b/>
        </w:rPr>
        <w:t xml:space="preserve">Childcare Network - </w:t>
      </w:r>
      <w:r w:rsidRPr="00A20CE4">
        <w:rPr>
          <w:b/>
        </w:rPr>
        <w:t>How educators can promote EYLF learning outcomes:</w:t>
      </w:r>
    </w:p>
    <w:p w:rsidR="00A20CE4" w:rsidRDefault="008430A4" w:rsidP="00B807BC">
      <w:hyperlink r:id="rId58" w:history="1">
        <w:r w:rsidR="00A20CE4" w:rsidRPr="008E657E">
          <w:rPr>
            <w:rStyle w:val="Hyperlink"/>
          </w:rPr>
          <w:t>http://aussiechildcarenetwork.com.au/articles/childcare-programming/how-educators-can-promote-eylf-learning-outcomes</w:t>
        </w:r>
      </w:hyperlink>
    </w:p>
    <w:p w:rsidR="008B5ABE" w:rsidRDefault="008B5ABE" w:rsidP="008B5ABE">
      <w:pPr>
        <w:pStyle w:val="Heading3"/>
      </w:pPr>
      <w:bookmarkStart w:id="97" w:name="_Toc477333766"/>
      <w:r>
        <w:t>Implementing group activities</w:t>
      </w:r>
      <w:bookmarkEnd w:id="97"/>
    </w:p>
    <w:p w:rsidR="009A104D" w:rsidRDefault="0052687A" w:rsidP="00B807BC">
      <w:r>
        <w:t>The ways in which children interact and collaborate with their peers will also have a direct impact on the</w:t>
      </w:r>
      <w:r w:rsidR="00276F3E">
        <w:t>ir</w:t>
      </w:r>
      <w:r>
        <w:t xml:space="preserve"> sense of identity. Educators must set a positive example and encourage the children to play and solve problems together, despite any differences of culture.</w:t>
      </w:r>
      <w:r w:rsidR="00276F3E">
        <w:t xml:space="preserve"> There should be opportunities for the completion of group tasks, enabling children to discuss and make joint decisions where possible.</w:t>
      </w:r>
      <w:r w:rsidR="00070AD0">
        <w:t xml:space="preserve"> These group tasks are likely to be very simple when young children are involved. They may involve the use of building blocks or creation of </w:t>
      </w:r>
      <w:r w:rsidR="00070AD0" w:rsidRPr="003262A5">
        <w:rPr>
          <w:noProof/>
        </w:rPr>
        <w:t>colourful</w:t>
      </w:r>
      <w:r w:rsidR="00070AD0">
        <w:t xml:space="preserve"> classroom decorations.</w:t>
      </w:r>
      <w:r w:rsidR="00276F3E">
        <w:t xml:space="preserve"> The educators</w:t>
      </w:r>
      <w:r w:rsidR="00070AD0">
        <w:t xml:space="preserve"> may</w:t>
      </w:r>
      <w:r>
        <w:t xml:space="preserve"> provide guidance and assistance to ensure that children are able to successfully work through problems and enjoy a shared sense of success.</w:t>
      </w:r>
      <w:r w:rsidR="00A20CE4">
        <w:t xml:space="preserve"> </w:t>
      </w:r>
      <w:r w:rsidR="00070AD0">
        <w:t xml:space="preserve">However, the children should be allowed to make attempts to solve problems by themselves </w:t>
      </w:r>
      <w:r w:rsidR="00156271">
        <w:t>for increased confidence and self-belief. They may watch their peers working through problems and follow their lead.</w:t>
      </w:r>
      <w:r w:rsidR="009A104D">
        <w:t xml:space="preserve"> Children should also be encouraged to help each other and work together, despite differences in culture. It will be necessary to observe the children and ensure that they aren’t exposed to any health and safety risks.</w:t>
      </w:r>
      <w:r w:rsidR="00E65973" w:rsidRPr="00E6597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2687A" w:rsidRDefault="004746FF" w:rsidP="004746FF">
      <w:pPr>
        <w:pStyle w:val="BoldBulTight0"/>
      </w:pPr>
      <w:r>
        <w:rPr>
          <w:noProof/>
        </w:rPr>
        <w:drawing>
          <wp:anchor distT="0" distB="0" distL="114300" distR="114300" simplePos="0" relativeHeight="251827200" behindDoc="1" locked="0" layoutInCell="1" allowOverlap="1" wp14:anchorId="66DD10A0" wp14:editId="49D3C7A1">
            <wp:simplePos x="0" y="0"/>
            <wp:positionH relativeFrom="column">
              <wp:posOffset>3524250</wp:posOffset>
            </wp:positionH>
            <wp:positionV relativeFrom="paragraph">
              <wp:posOffset>146685</wp:posOffset>
            </wp:positionV>
            <wp:extent cx="2200275" cy="2200275"/>
            <wp:effectExtent l="0" t="0" r="0" b="9525"/>
            <wp:wrapTight wrapText="bothSides">
              <wp:wrapPolygon edited="0">
                <wp:start x="3927" y="0"/>
                <wp:lineTo x="2618" y="374"/>
                <wp:lineTo x="935" y="2057"/>
                <wp:lineTo x="748" y="4114"/>
                <wp:lineTo x="1309" y="5984"/>
                <wp:lineTo x="2992" y="8977"/>
                <wp:lineTo x="3553" y="14961"/>
                <wp:lineTo x="2805" y="17953"/>
                <wp:lineTo x="0" y="17953"/>
                <wp:lineTo x="0" y="18140"/>
                <wp:lineTo x="3553" y="20945"/>
                <wp:lineTo x="3553" y="21506"/>
                <wp:lineTo x="19075" y="21506"/>
                <wp:lineTo x="19262" y="20945"/>
                <wp:lineTo x="20010" y="17953"/>
                <wp:lineTo x="19075" y="8977"/>
                <wp:lineTo x="19823" y="8229"/>
                <wp:lineTo x="19262" y="7294"/>
                <wp:lineTo x="17953" y="5984"/>
                <wp:lineTo x="19449" y="3740"/>
                <wp:lineTo x="19823" y="1122"/>
                <wp:lineTo x="16457" y="374"/>
                <wp:lineTo x="5423" y="0"/>
                <wp:lineTo x="3927" y="0"/>
              </wp:wrapPolygon>
            </wp:wrapTight>
            <wp:docPr id="71" name="Picture 71" descr="C:\Users\Tom\Pictures\school_children_holding_learn_blocks_400_clr_122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school_children_holding_learn_blocks_400_clr_12276.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noFill/>
                    <a:ln>
                      <a:noFill/>
                    </a:ln>
                  </pic:spPr>
                </pic:pic>
              </a:graphicData>
            </a:graphic>
            <wp14:sizeRelH relativeFrom="page">
              <wp14:pctWidth>0</wp14:pctWidth>
            </wp14:sizeRelH>
            <wp14:sizeRelV relativeFrom="page">
              <wp14:pctHeight>0</wp14:pctHeight>
            </wp14:sizeRelV>
          </wp:anchor>
        </w:drawing>
      </w:r>
      <w:r w:rsidR="00A20CE4">
        <w:t xml:space="preserve"> </w:t>
      </w:r>
      <w:r w:rsidRPr="004746FF">
        <w:t>Additional group activity ideas include:</w:t>
      </w:r>
    </w:p>
    <w:p w:rsidR="004746FF" w:rsidRDefault="004746FF" w:rsidP="004746FF">
      <w:pPr>
        <w:pStyle w:val="Bullets"/>
      </w:pPr>
      <w:r>
        <w:t>Pass the parcel</w:t>
      </w:r>
    </w:p>
    <w:p w:rsidR="004746FF" w:rsidRDefault="004746FF" w:rsidP="004746FF">
      <w:pPr>
        <w:pStyle w:val="Bullets"/>
      </w:pPr>
      <w:r>
        <w:t>Jigsaws</w:t>
      </w:r>
    </w:p>
    <w:p w:rsidR="004746FF" w:rsidRDefault="004746FF" w:rsidP="004746FF">
      <w:pPr>
        <w:pStyle w:val="Bullets"/>
      </w:pPr>
      <w:r>
        <w:t>Wheelbarrow races</w:t>
      </w:r>
    </w:p>
    <w:p w:rsidR="004746FF" w:rsidRDefault="004746FF" w:rsidP="004746FF">
      <w:pPr>
        <w:pStyle w:val="Bullets"/>
      </w:pPr>
      <w:r>
        <w:t>Group sports</w:t>
      </w:r>
    </w:p>
    <w:p w:rsidR="004746FF" w:rsidRDefault="004746FF" w:rsidP="004746FF">
      <w:pPr>
        <w:pStyle w:val="Bullets"/>
      </w:pPr>
      <w:r>
        <w:t>Go!</w:t>
      </w:r>
    </w:p>
    <w:p w:rsidR="004746FF" w:rsidRDefault="004746FF" w:rsidP="004746FF">
      <w:pPr>
        <w:pStyle w:val="Bullets"/>
      </w:pPr>
      <w:r>
        <w:t>Tower building</w:t>
      </w:r>
    </w:p>
    <w:p w:rsidR="004746FF" w:rsidRDefault="004746FF" w:rsidP="004746FF">
      <w:pPr>
        <w:pStyle w:val="Bullets"/>
      </w:pPr>
      <w:r>
        <w:t>Chinese whispers.</w:t>
      </w:r>
    </w:p>
    <w:p w:rsidR="004746FF" w:rsidRPr="004746FF" w:rsidRDefault="004746FF" w:rsidP="004746FF">
      <w:pPr>
        <w:pStyle w:val="BoldBulTight0"/>
      </w:pPr>
    </w:p>
    <w:p w:rsidR="004746FF" w:rsidRDefault="004746FF" w:rsidP="00B807BC"/>
    <w:p w:rsidR="00BF0CD6" w:rsidRDefault="00BF0CD6" w:rsidP="00A20CE4">
      <w:pPr>
        <w:rPr>
          <w:rFonts w:cs="Calibri"/>
          <w:color w:val="C00000"/>
          <w:sz w:val="28"/>
          <w:szCs w:val="28"/>
        </w:rPr>
      </w:pPr>
      <w:r>
        <w:br w:type="page"/>
      </w:r>
    </w:p>
    <w:p w:rsidR="00BF0CD6" w:rsidRDefault="00BF0CD6" w:rsidP="00BF0CD6">
      <w:pPr>
        <w:pStyle w:val="Heading3"/>
      </w:pPr>
      <w:bookmarkStart w:id="98" w:name="_Toc477333767"/>
      <w:r>
        <w:rPr>
          <w:noProof/>
        </w:rPr>
        <w:lastRenderedPageBreak/>
        <w:drawing>
          <wp:anchor distT="0" distB="0" distL="114300" distR="114300" simplePos="0" relativeHeight="251784192" behindDoc="1" locked="0" layoutInCell="1" allowOverlap="1" wp14:anchorId="2CBAABAF" wp14:editId="105926BA">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8B5ABE">
        <w:t>7B</w:t>
      </w:r>
      <w:bookmarkEnd w:id="98"/>
    </w:p>
    <w:p w:rsidR="00BF0CD6" w:rsidRDefault="00BF0CD6">
      <w:pPr>
        <w:spacing w:after="0" w:line="240" w:lineRule="auto"/>
        <w:rPr>
          <w:rFonts w:cs="Calibri"/>
          <w:b/>
          <w:bCs/>
          <w:color w:val="C00000"/>
          <w:sz w:val="28"/>
          <w:szCs w:val="28"/>
        </w:rPr>
      </w:pPr>
      <w:r>
        <w:br w:type="page"/>
      </w:r>
    </w:p>
    <w:p w:rsidR="00BF0CD6" w:rsidRPr="00AD5743" w:rsidRDefault="00BF0CD6" w:rsidP="00AD5743">
      <w:pPr>
        <w:pStyle w:val="Heading2"/>
        <w:spacing w:after="240"/>
      </w:pPr>
      <w:bookmarkStart w:id="99" w:name="_Toc477333768"/>
      <w:r w:rsidRPr="00AD5743">
        <w:lastRenderedPageBreak/>
        <w:t>7.4 – Engage with peers, mentors or others to support individual children with specific cultural needs as appropriate</w:t>
      </w:r>
      <w:bookmarkEnd w:id="99"/>
    </w:p>
    <w:p w:rsidR="00F64902" w:rsidRDefault="003D2B60" w:rsidP="003D2B60">
      <w:pPr>
        <w:pStyle w:val="BoldBulTight0"/>
      </w:pPr>
      <w:r>
        <w:t>By the end of this chapter, the learner should be able to:</w:t>
      </w:r>
    </w:p>
    <w:p w:rsidR="00F64902" w:rsidRPr="00750003" w:rsidRDefault="00750003" w:rsidP="00750003">
      <w:pPr>
        <w:pStyle w:val="Bullets"/>
      </w:pPr>
      <w:r>
        <w:t>Identify children with specific cultural needs and arrange appropriate support for their inclusion and development.</w:t>
      </w:r>
    </w:p>
    <w:p w:rsidR="00750003" w:rsidRDefault="00750003" w:rsidP="00750003">
      <w:pPr>
        <w:pStyle w:val="Heading3"/>
      </w:pPr>
      <w:bookmarkStart w:id="100" w:name="_Toc477333769"/>
      <w:r>
        <w:t>Engaging for the support of children</w:t>
      </w:r>
      <w:bookmarkEnd w:id="100"/>
    </w:p>
    <w:p w:rsidR="00EF07C9" w:rsidRPr="00766B9F" w:rsidRDefault="00EF07C9" w:rsidP="00766B9F">
      <w:r>
        <w:t xml:space="preserve">Children with specific cultural needs may include those from Torres Strait Island or Aboriginal communities. Such children may require additional support for successful integration and engagement in learning activities. You may need to call upon the assistance of other educators who have a greater understanding of the requirements of such individuals. There </w:t>
      </w:r>
      <w:r w:rsidRPr="003262A5">
        <w:rPr>
          <w:noProof/>
        </w:rPr>
        <w:t>are</w:t>
      </w:r>
      <w:r>
        <w:t xml:space="preserve"> also a range of CALD services and specialist support groups throughout Australia. You will need to follow </w:t>
      </w:r>
      <w:r w:rsidRPr="003262A5">
        <w:rPr>
          <w:noProof/>
        </w:rPr>
        <w:t>organisational</w:t>
      </w:r>
      <w:r>
        <w:t xml:space="preserve"> policies and procedures when establishing contact with such service providers and accessing their services.</w:t>
      </w:r>
    </w:p>
    <w:p w:rsidR="00EF07C9" w:rsidRDefault="00EF07C9" w:rsidP="00D125AF">
      <w:pPr>
        <w:pStyle w:val="BoldBulTight0"/>
      </w:pPr>
      <w:r>
        <w:t xml:space="preserve">A </w:t>
      </w:r>
      <w:r w:rsidRPr="00663750">
        <w:rPr>
          <w:noProof/>
        </w:rPr>
        <w:t>carer</w:t>
      </w:r>
      <w:r>
        <w:t xml:space="preserve"> or m</w:t>
      </w:r>
      <w:r w:rsidR="00D125AF">
        <w:t>entor may be provided with:</w:t>
      </w:r>
    </w:p>
    <w:p w:rsidR="00EF07C9" w:rsidRDefault="00D125AF" w:rsidP="00EF07C9">
      <w:pPr>
        <w:pStyle w:val="Bullets"/>
      </w:pPr>
      <w:r>
        <w:t>B</w:t>
      </w:r>
      <w:r w:rsidR="00EF07C9">
        <w:t>ooks, artwork or information from the internet that relates to the specifi</w:t>
      </w:r>
      <w:r>
        <w:t>c cultural groups of that child</w:t>
      </w:r>
    </w:p>
    <w:p w:rsidR="00EF07C9" w:rsidRDefault="00EF07C9" w:rsidP="00EF07C9">
      <w:pPr>
        <w:pStyle w:val="Bullets"/>
      </w:pPr>
      <w:r>
        <w:t xml:space="preserve">Someone attending community events with the carer for the first time </w:t>
      </w:r>
    </w:p>
    <w:p w:rsidR="00EF07C9" w:rsidRDefault="00D125AF" w:rsidP="00EF07C9">
      <w:pPr>
        <w:pStyle w:val="Bullets"/>
      </w:pPr>
      <w:r>
        <w:t>Introductions</w:t>
      </w:r>
      <w:r w:rsidR="00EF07C9">
        <w:t xml:space="preserve"> to key community members </w:t>
      </w:r>
    </w:p>
    <w:p w:rsidR="00EF07C9" w:rsidRDefault="00EF07C9" w:rsidP="00EF07C9">
      <w:pPr>
        <w:pStyle w:val="Bullets"/>
      </w:pPr>
      <w:r>
        <w:t xml:space="preserve">Contact </w:t>
      </w:r>
      <w:r w:rsidRPr="003262A5">
        <w:rPr>
          <w:noProof/>
        </w:rPr>
        <w:t xml:space="preserve">by </w:t>
      </w:r>
      <w:r>
        <w:t xml:space="preserve">the identified Child Safety Support Officer or the </w:t>
      </w:r>
      <w:r w:rsidRPr="003262A5">
        <w:rPr>
          <w:noProof/>
        </w:rPr>
        <w:t>recognised</w:t>
      </w:r>
      <w:r>
        <w:t xml:space="preserve"> entity to help the carer understand the child’s history, culture</w:t>
      </w:r>
      <w:r w:rsidR="00D125AF">
        <w:t>,</w:t>
      </w:r>
      <w:r>
        <w:t xml:space="preserve"> and current issues </w:t>
      </w:r>
    </w:p>
    <w:p w:rsidR="00EF07C9" w:rsidRDefault="00D125AF" w:rsidP="00EF07C9">
      <w:pPr>
        <w:pStyle w:val="Bullets"/>
      </w:pPr>
      <w:r>
        <w:t>A</w:t>
      </w:r>
      <w:r w:rsidR="00EF07C9">
        <w:t xml:space="preserve">n annual events </w:t>
      </w:r>
      <w:r>
        <w:t>calendar</w:t>
      </w:r>
    </w:p>
    <w:p w:rsidR="00EF07C9" w:rsidRDefault="00D125AF" w:rsidP="00EF07C9">
      <w:pPr>
        <w:pStyle w:val="Bullets"/>
      </w:pPr>
      <w:r>
        <w:t>A</w:t>
      </w:r>
      <w:r w:rsidR="00EF07C9">
        <w:t xml:space="preserve"> list of local Aboriginal and Torres Strait Islander services and contacts and particularly those who have a personal connection to the child </w:t>
      </w:r>
    </w:p>
    <w:p w:rsidR="00EF07C9" w:rsidRDefault="00D125AF" w:rsidP="00EF07C9">
      <w:pPr>
        <w:pStyle w:val="Bullets"/>
      </w:pPr>
      <w:r>
        <w:t>R</w:t>
      </w:r>
      <w:r w:rsidR="00EF07C9">
        <w:t>elevant training programs or workshops.</w:t>
      </w:r>
    </w:p>
    <w:p w:rsidR="008D1B2E" w:rsidRDefault="008935E9" w:rsidP="00D125AF">
      <w:r>
        <w:rPr>
          <w:noProof/>
        </w:rPr>
        <w:drawing>
          <wp:anchor distT="0" distB="0" distL="114300" distR="114300" simplePos="0" relativeHeight="251828224" behindDoc="1" locked="0" layoutInCell="1" allowOverlap="1" wp14:anchorId="3DC02EC4" wp14:editId="10CEF39E">
            <wp:simplePos x="0" y="0"/>
            <wp:positionH relativeFrom="column">
              <wp:posOffset>4191635</wp:posOffset>
            </wp:positionH>
            <wp:positionV relativeFrom="paragraph">
              <wp:posOffset>1149350</wp:posOffset>
            </wp:positionV>
            <wp:extent cx="1365250" cy="2471420"/>
            <wp:effectExtent l="0" t="0" r="0" b="5080"/>
            <wp:wrapTight wrapText="bothSides">
              <wp:wrapPolygon edited="0">
                <wp:start x="7535" y="0"/>
                <wp:lineTo x="4220" y="999"/>
                <wp:lineTo x="1808" y="2164"/>
                <wp:lineTo x="1206" y="3663"/>
                <wp:lineTo x="1808" y="4329"/>
                <wp:lineTo x="8439" y="8325"/>
                <wp:lineTo x="8138" y="13653"/>
                <wp:lineTo x="1206" y="16317"/>
                <wp:lineTo x="1206" y="16483"/>
                <wp:lineTo x="7836" y="18980"/>
                <wp:lineTo x="8740" y="21478"/>
                <wp:lineTo x="18385" y="21478"/>
                <wp:lineTo x="20495" y="19313"/>
                <wp:lineTo x="19289" y="18980"/>
                <wp:lineTo x="10247" y="18980"/>
                <wp:lineTo x="19289" y="17815"/>
                <wp:lineTo x="20796" y="17316"/>
                <wp:lineTo x="18687" y="16317"/>
                <wp:lineTo x="20796" y="13653"/>
                <wp:lineTo x="16878" y="8991"/>
                <wp:lineTo x="15974" y="8325"/>
                <wp:lineTo x="13864" y="5661"/>
                <wp:lineTo x="16577" y="2997"/>
                <wp:lineTo x="18687" y="1165"/>
                <wp:lineTo x="17481" y="333"/>
                <wp:lineTo x="11754" y="0"/>
                <wp:lineTo x="7535" y="0"/>
              </wp:wrapPolygon>
            </wp:wrapTight>
            <wp:docPr id="72" name="Picture 72" descr="C:\Users\Tom\Pictures\girl_student_jumping_400_clr_167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Pictures\girl_student_jumping_400_clr_16702.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65250" cy="247142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5AF">
        <w:t xml:space="preserve">You may also encourage </w:t>
      </w:r>
      <w:r w:rsidR="00A80F91">
        <w:t>children from dominant cultures</w:t>
      </w:r>
      <w:r w:rsidR="00D125AF">
        <w:t xml:space="preserve"> to support those from </w:t>
      </w:r>
      <w:r w:rsidR="00A80F91">
        <w:t>minority groups who are new to your education or child care setting. An older child may well have the confidence and capability to help and encourage one who is finding it hard to fit in. You may encourage the older child to reflect on how they would feel if they were from a different cultural background and were new to the community. You may highlight the various means of support that can be provided to ensure an increased sense of inclusion.</w:t>
      </w:r>
    </w:p>
    <w:p w:rsidR="008D1B2E" w:rsidRDefault="00750003" w:rsidP="008D1B2E">
      <w:pPr>
        <w:pStyle w:val="BoldBulTight0"/>
      </w:pPr>
      <w:r>
        <w:rPr>
          <w:noProof/>
        </w:rPr>
        <w:t>Children</w:t>
      </w:r>
      <w:r w:rsidR="008D1B2E" w:rsidRPr="008D1B2E">
        <w:t xml:space="preserve"> may provide the following types of support:</w:t>
      </w:r>
    </w:p>
    <w:p w:rsidR="008D1B2E" w:rsidRDefault="008D1B2E" w:rsidP="008D1B2E">
      <w:pPr>
        <w:pStyle w:val="Bullets"/>
      </w:pPr>
      <w:r>
        <w:t>Guidance around the educational setting</w:t>
      </w:r>
    </w:p>
    <w:p w:rsidR="008D1B2E" w:rsidRDefault="008D1B2E" w:rsidP="003267B1">
      <w:pPr>
        <w:pStyle w:val="Bullets"/>
      </w:pPr>
      <w:r>
        <w:t>Inclusion in games and activities</w:t>
      </w:r>
      <w:r w:rsidR="003267B1" w:rsidRPr="003267B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D1B2E" w:rsidRDefault="008D1B2E" w:rsidP="008D1B2E">
      <w:pPr>
        <w:pStyle w:val="Bullets"/>
      </w:pPr>
      <w:r>
        <w:t>Role modelling</w:t>
      </w:r>
    </w:p>
    <w:p w:rsidR="008D1B2E" w:rsidRPr="008D1B2E" w:rsidRDefault="008D1B2E" w:rsidP="008D1B2E">
      <w:pPr>
        <w:pStyle w:val="Bullets"/>
      </w:pPr>
      <w:r>
        <w:t>Helping with work</w:t>
      </w:r>
      <w:r w:rsidR="00FA78CE">
        <w:t>.</w:t>
      </w:r>
    </w:p>
    <w:p w:rsidR="00BF0CD6" w:rsidRDefault="00BF0CD6" w:rsidP="00BF0CD6">
      <w:pPr>
        <w:pStyle w:val="Heading3"/>
      </w:pPr>
      <w:bookmarkStart w:id="101" w:name="_Toc477333770"/>
      <w:r>
        <w:rPr>
          <w:noProof/>
        </w:rPr>
        <w:lastRenderedPageBreak/>
        <w:drawing>
          <wp:anchor distT="0" distB="0" distL="114300" distR="114300" simplePos="0" relativeHeight="251788288" behindDoc="1" locked="0" layoutInCell="1" allowOverlap="1" wp14:anchorId="7A3C65DB" wp14:editId="7A1C6D7A">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6D28AA">
        <w:t>7C</w:t>
      </w:r>
      <w:bookmarkEnd w:id="101"/>
    </w:p>
    <w:p w:rsidR="00BF0CD6" w:rsidRDefault="00BF0CD6">
      <w:pPr>
        <w:spacing w:after="0" w:line="240" w:lineRule="auto"/>
        <w:rPr>
          <w:rFonts w:cs="Calibri"/>
          <w:b/>
          <w:bCs/>
          <w:color w:val="C00000"/>
          <w:sz w:val="28"/>
          <w:szCs w:val="28"/>
        </w:rPr>
      </w:pPr>
      <w:r>
        <w:br w:type="page"/>
      </w:r>
    </w:p>
    <w:p w:rsidR="00BF0CD6" w:rsidRPr="00AD5743" w:rsidRDefault="00BF0CD6" w:rsidP="00AD5743">
      <w:pPr>
        <w:pStyle w:val="Heading2"/>
        <w:spacing w:after="240"/>
      </w:pPr>
      <w:bookmarkStart w:id="102" w:name="_Toc477333771"/>
      <w:r w:rsidRPr="00AD5743">
        <w:lastRenderedPageBreak/>
        <w:t>7.5 – Follow community protocols when engaging with community members</w:t>
      </w:r>
      <w:bookmarkEnd w:id="102"/>
    </w:p>
    <w:p w:rsidR="006D28AA" w:rsidRDefault="003D2B60">
      <w:pPr>
        <w:spacing w:after="0" w:line="240" w:lineRule="auto"/>
        <w:rPr>
          <w:b/>
        </w:rPr>
      </w:pPr>
      <w:r w:rsidRPr="003D2B60">
        <w:rPr>
          <w:b/>
        </w:rPr>
        <w:t>By the end of this chapter, the learner should be able to:</w:t>
      </w:r>
    </w:p>
    <w:p w:rsidR="006D28AA" w:rsidRPr="00A1116E" w:rsidRDefault="00A1116E" w:rsidP="00A1116E">
      <w:pPr>
        <w:pStyle w:val="Bullets"/>
      </w:pPr>
      <w:r>
        <w:t>Follow community protocols, using appropriate means of communication, demonstrating respect, and acting in generally suitable ways when engaging with members of different cultural communities.</w:t>
      </w:r>
    </w:p>
    <w:p w:rsidR="004C7FF8" w:rsidRDefault="004C7FF8" w:rsidP="004C7FF8">
      <w:pPr>
        <w:pStyle w:val="Heading3"/>
      </w:pPr>
      <w:bookmarkStart w:id="103" w:name="_Toc477333772"/>
      <w:r>
        <w:t>Following community protocols</w:t>
      </w:r>
      <w:bookmarkEnd w:id="103"/>
    </w:p>
    <w:p w:rsidR="006D28AA" w:rsidRPr="00185032" w:rsidRDefault="00D37661" w:rsidP="00185032">
      <w:r>
        <w:t>There are a variety of community protocols which might have to be followed when engaging with the members of cultural communities. You should appreciate the need to follow such protocols when planning to incorporate elements of Aboriginal culture into the curriculum as individuals from this community are respected as owners and custodians of their cultural information and knowledge. However, protocols must also be followed when engaging with members of the Torres Strait Island and other communities. Such protocols relate to the appropriate ways of behaving and demonstrating respect for diverse cultures. They should be considered in relation to the status and understanding of community representatives.</w:t>
      </w:r>
    </w:p>
    <w:p w:rsidR="00D37661" w:rsidRDefault="004C7FF8" w:rsidP="004C7FF8">
      <w:r>
        <w:t xml:space="preserve">There may be an education contact person or an entire school/ community committee with designated responsibility for establishing and maintaining contact with individuals from specific cultural groups. They may arrange for cultural representatives to come into the educational setting and ensure that the curriculum is culturally diverse. Special arrangements may have to be made depending upon the cultural backgrounds of the children within your school or child care </w:t>
      </w:r>
      <w:r w:rsidRPr="003262A5">
        <w:rPr>
          <w:noProof/>
        </w:rPr>
        <w:t>centre</w:t>
      </w:r>
      <w:r>
        <w:t>.</w:t>
      </w:r>
    </w:p>
    <w:p w:rsidR="004C7FF8" w:rsidRDefault="00185032" w:rsidP="004C7FF8">
      <w:pPr>
        <w:pStyle w:val="BoldBulTight0"/>
      </w:pPr>
      <w:r>
        <w:rPr>
          <w:noProof/>
        </w:rPr>
        <w:drawing>
          <wp:anchor distT="0" distB="0" distL="114300" distR="114300" simplePos="0" relativeHeight="251807744" behindDoc="1" locked="0" layoutInCell="1" allowOverlap="1" wp14:anchorId="4E0D51DF" wp14:editId="700AA470">
            <wp:simplePos x="0" y="0"/>
            <wp:positionH relativeFrom="column">
              <wp:posOffset>4166870</wp:posOffset>
            </wp:positionH>
            <wp:positionV relativeFrom="paragraph">
              <wp:posOffset>189230</wp:posOffset>
            </wp:positionV>
            <wp:extent cx="1845310" cy="1614805"/>
            <wp:effectExtent l="0" t="0" r="2540" b="4445"/>
            <wp:wrapTight wrapText="bothSides">
              <wp:wrapPolygon edited="0">
                <wp:start x="18285" y="0"/>
                <wp:lineTo x="10703" y="255"/>
                <wp:lineTo x="2230" y="2548"/>
                <wp:lineTo x="1561" y="4842"/>
                <wp:lineTo x="0" y="7645"/>
                <wp:lineTo x="0" y="8664"/>
                <wp:lineTo x="3791" y="16563"/>
                <wp:lineTo x="4460" y="21405"/>
                <wp:lineTo x="20738" y="21405"/>
                <wp:lineTo x="21407" y="21405"/>
                <wp:lineTo x="21407" y="8154"/>
                <wp:lineTo x="20515" y="6370"/>
                <wp:lineTo x="19400" y="4332"/>
                <wp:lineTo x="20515" y="3058"/>
                <wp:lineTo x="20515" y="1529"/>
                <wp:lineTo x="19400" y="0"/>
                <wp:lineTo x="18285" y="0"/>
              </wp:wrapPolygon>
            </wp:wrapTight>
            <wp:docPr id="14" name="Picture 14" descr="C:\Users\Tom\Pictures\check_off_with_pencil_400_clr_7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check_off_with_pencil_400_clr_7226.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45310" cy="1614805"/>
                    </a:xfrm>
                    <a:prstGeom prst="rect">
                      <a:avLst/>
                    </a:prstGeom>
                    <a:noFill/>
                    <a:ln>
                      <a:noFill/>
                    </a:ln>
                  </pic:spPr>
                </pic:pic>
              </a:graphicData>
            </a:graphic>
            <wp14:sizeRelH relativeFrom="page">
              <wp14:pctWidth>0</wp14:pctWidth>
            </wp14:sizeRelH>
            <wp14:sizeRelV relativeFrom="page">
              <wp14:pctHeight>0</wp14:pctHeight>
            </wp14:sizeRelV>
          </wp:anchor>
        </w:drawing>
      </w:r>
      <w:r w:rsidR="004C7FF8">
        <w:t>The consultation process might involve:</w:t>
      </w:r>
    </w:p>
    <w:p w:rsidR="004C7FF8" w:rsidRDefault="004C7FF8" w:rsidP="004C7FF8">
      <w:pPr>
        <w:pStyle w:val="Bullets"/>
      </w:pPr>
      <w:r w:rsidRPr="004C7FF8">
        <w:t>Identifying</w:t>
      </w:r>
      <w:r>
        <w:t xml:space="preserve"> the local Aboriginal community</w:t>
      </w:r>
    </w:p>
    <w:p w:rsidR="004C7FF8" w:rsidRDefault="004C7FF8" w:rsidP="004C7FF8">
      <w:pPr>
        <w:pStyle w:val="Bullets"/>
      </w:pPr>
      <w:r w:rsidRPr="004C7FF8">
        <w:t>Identify</w:t>
      </w:r>
      <w:r>
        <w:t>ing the local and regional AECG</w:t>
      </w:r>
    </w:p>
    <w:p w:rsidR="004C7FF8" w:rsidRDefault="004C7FF8" w:rsidP="00185032">
      <w:pPr>
        <w:pStyle w:val="Bullets"/>
      </w:pPr>
      <w:r w:rsidRPr="004C7FF8">
        <w:t>Conta</w:t>
      </w:r>
      <w:r>
        <w:t>cting systemic support networks</w:t>
      </w:r>
      <w:r w:rsidR="00185032" w:rsidRPr="0018503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C7FF8" w:rsidRDefault="004C7FF8" w:rsidP="004C7FF8">
      <w:pPr>
        <w:pStyle w:val="Bullets"/>
      </w:pPr>
      <w:r>
        <w:t>Considering protocols</w:t>
      </w:r>
    </w:p>
    <w:p w:rsidR="004C7FF8" w:rsidRDefault="004C7FF8" w:rsidP="004C7FF8">
      <w:pPr>
        <w:pStyle w:val="Bullets"/>
      </w:pPr>
      <w:r>
        <w:t>Making contact</w:t>
      </w:r>
    </w:p>
    <w:p w:rsidR="004C7FF8" w:rsidRPr="004C7FF8" w:rsidRDefault="004C7FF8" w:rsidP="004C7FF8">
      <w:pPr>
        <w:pStyle w:val="Bullets"/>
      </w:pPr>
      <w:r w:rsidRPr="004C7FF8">
        <w:t>Getting to know the community.</w:t>
      </w:r>
    </w:p>
    <w:p w:rsidR="004C7FF8" w:rsidRDefault="00D96D29" w:rsidP="00D96D29">
      <w:pPr>
        <w:pStyle w:val="BoldBulTight0"/>
      </w:pPr>
      <w:r>
        <w:t>Protocols to be followed when communicating with representatives of Aboriginal communities may include:</w:t>
      </w:r>
    </w:p>
    <w:p w:rsidR="00D96D29" w:rsidRDefault="00D96D29" w:rsidP="00D96D29">
      <w:pPr>
        <w:pStyle w:val="Bullets"/>
      </w:pPr>
      <w:r>
        <w:t>Introductory protocols are important. Be prepared to spend time sharing personal background information about yourself and the purpose of your visit</w:t>
      </w:r>
    </w:p>
    <w:p w:rsidR="00D96D29" w:rsidRDefault="00D96D29" w:rsidP="00D96D29">
      <w:pPr>
        <w:pStyle w:val="Bullets"/>
      </w:pPr>
      <w:r>
        <w:t>Be patient when asking questions. Look, listen and learn, as it may take time for some community people to become involved. Some people may work towards giving their opinions by initially talking about other issues or stories</w:t>
      </w:r>
    </w:p>
    <w:p w:rsidR="00D96D29" w:rsidRDefault="00D96D29" w:rsidP="00D96D29">
      <w:pPr>
        <w:pStyle w:val="Bullets"/>
      </w:pPr>
      <w:r>
        <w:t>Do not expect every Aboriginal person (including students in the school) to know about or want to talk publicly about Aboriginal cultures, families, histories</w:t>
      </w:r>
      <w:r w:rsidR="00B5104E">
        <w:t>,</w:t>
      </w:r>
      <w:r>
        <w:t xml:space="preserve"> or issues</w:t>
      </w:r>
    </w:p>
    <w:p w:rsidR="00D96D29" w:rsidRDefault="00D96D29" w:rsidP="00D96D29">
      <w:pPr>
        <w:pStyle w:val="Bullets"/>
      </w:pPr>
      <w:r>
        <w:lastRenderedPageBreak/>
        <w:t>Some Aboriginal people might not openly express an opinion. They may choose to talk indirectly about an issue if they do not agree with the previous speaker. Not all Aboriginal people will share the same opinions and feelings. All opinions should be acknowledged and valued</w:t>
      </w:r>
    </w:p>
    <w:p w:rsidR="00D96D29" w:rsidRDefault="00D96D29" w:rsidP="00D96D29">
      <w:pPr>
        <w:pStyle w:val="Bullets"/>
      </w:pPr>
      <w:r>
        <w:t>Remember that different families may have different values and cultural beliefs, even if they are from the same community</w:t>
      </w:r>
    </w:p>
    <w:p w:rsidR="00D96D29" w:rsidRDefault="00D96D29" w:rsidP="00D96D29">
      <w:pPr>
        <w:pStyle w:val="Bullets"/>
      </w:pPr>
      <w:r>
        <w:t>In some communities, direct eye contact may be expected and accepted because of your teaching role. In others, however, it may be considered offensive. The use of direct eye contact differs from community to community, and from individual to individual. Protocols will need to be determined for specific cases. Contact your departmental or diocesan workers or the local AECG for advice</w:t>
      </w:r>
    </w:p>
    <w:p w:rsidR="00D96D29" w:rsidRDefault="00185032" w:rsidP="00D96D29">
      <w:pPr>
        <w:pStyle w:val="Bullets"/>
      </w:pPr>
      <w:r>
        <w:rPr>
          <w:noProof/>
        </w:rPr>
        <w:drawing>
          <wp:anchor distT="0" distB="0" distL="114300" distR="114300" simplePos="0" relativeHeight="251808768" behindDoc="1" locked="0" layoutInCell="1" allowOverlap="1" wp14:anchorId="225E581B" wp14:editId="1866D290">
            <wp:simplePos x="0" y="0"/>
            <wp:positionH relativeFrom="column">
              <wp:posOffset>4845685</wp:posOffset>
            </wp:positionH>
            <wp:positionV relativeFrom="paragraph">
              <wp:posOffset>1083310</wp:posOffset>
            </wp:positionV>
            <wp:extent cx="1744345" cy="2006600"/>
            <wp:effectExtent l="0" t="0" r="0" b="0"/>
            <wp:wrapTight wrapText="bothSides">
              <wp:wrapPolygon edited="0">
                <wp:start x="10379" y="0"/>
                <wp:lineTo x="8492" y="1025"/>
                <wp:lineTo x="7077" y="2461"/>
                <wp:lineTo x="7077" y="3691"/>
                <wp:lineTo x="2359" y="5742"/>
                <wp:lineTo x="1179" y="6562"/>
                <wp:lineTo x="472" y="8613"/>
                <wp:lineTo x="472" y="9843"/>
                <wp:lineTo x="1415" y="10253"/>
                <wp:lineTo x="472" y="13534"/>
                <wp:lineTo x="472" y="14765"/>
                <wp:lineTo x="2595" y="20096"/>
                <wp:lineTo x="3538" y="21327"/>
                <wp:lineTo x="8728" y="21327"/>
                <wp:lineTo x="8728" y="20096"/>
                <wp:lineTo x="10143" y="16815"/>
                <wp:lineTo x="10143" y="13534"/>
                <wp:lineTo x="17456" y="10253"/>
                <wp:lineTo x="18400" y="10253"/>
                <wp:lineTo x="20523" y="7792"/>
                <wp:lineTo x="21230" y="2666"/>
                <wp:lineTo x="17928" y="820"/>
                <wp:lineTo x="15569" y="0"/>
                <wp:lineTo x="10379" y="0"/>
              </wp:wrapPolygon>
            </wp:wrapTight>
            <wp:docPr id="28" name="Picture 28" descr="C:\Users\Tom\Pictures\stick_figure_question_mark_400_clr_70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Pictures\stick_figure_question_mark_400_clr_7059.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44345" cy="200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6D29">
        <w:t xml:space="preserve">The use of silence should not be misunderstood. It may mean that people do not want to express an opinion at that point in time, or that they are listening and reflecting </w:t>
      </w:r>
      <w:r w:rsidR="003262A5">
        <w:rPr>
          <w:noProof/>
        </w:rPr>
        <w:t>on</w:t>
      </w:r>
      <w:r w:rsidR="00D96D29">
        <w:t xml:space="preserve"> what has been said. It is important that this silence is respected and not interrupted unnecessarily. Silence is not a chance to take a break or leave the room, but rather an opportunity to contemplate what is being spoken about</w:t>
      </w:r>
    </w:p>
    <w:p w:rsidR="00D96D29" w:rsidRDefault="00D96D29" w:rsidP="00D96D29">
      <w:pPr>
        <w:pStyle w:val="Bullets"/>
      </w:pPr>
      <w:r>
        <w:t>There are different types of knowledge – for example, spiritual knowledge and scientific knowledge – and these may conflict. One should be sensitive to these differences when talking to an Aboriginal person about issues and experiences</w:t>
      </w:r>
    </w:p>
    <w:p w:rsidR="00D96D29" w:rsidRDefault="00D96D29" w:rsidP="00D96D29">
      <w:pPr>
        <w:pStyle w:val="Bullets"/>
      </w:pPr>
      <w:r>
        <w:t>Do not force a point of view. Aboriginal people and communities have knowledge that may differ from yours. Remember you are there to seek their knowledge and opinions</w:t>
      </w:r>
    </w:p>
    <w:p w:rsidR="00D96D29" w:rsidRDefault="00D96D29" w:rsidP="00D96D29">
      <w:pPr>
        <w:pStyle w:val="Bullets"/>
      </w:pPr>
      <w:r>
        <w:t>Use language that respects the integrity and beliefs of the person or group with whom you are meeting. Avoid jargon and do not use acronyms</w:t>
      </w:r>
    </w:p>
    <w:p w:rsidR="00D96D29" w:rsidRPr="00D96D29" w:rsidRDefault="00D96D29" w:rsidP="00D96D29">
      <w:pPr>
        <w:pStyle w:val="Bullets"/>
      </w:pPr>
      <w:r w:rsidRPr="00D96D29">
        <w:t>Be prepared to accept that some questions may remain unanswered – for example, sacred/secret knowledge or knowledge from people who have not grown</w:t>
      </w:r>
      <w:r>
        <w:t xml:space="preserve"> up with their cultural ties</w:t>
      </w:r>
    </w:p>
    <w:p w:rsidR="00D96D29" w:rsidRPr="00D96D29" w:rsidRDefault="00D96D29" w:rsidP="00185032">
      <w:pPr>
        <w:pStyle w:val="Bullets"/>
      </w:pPr>
      <w:r w:rsidRPr="00D96D29">
        <w:t>Family obligations and funerals affect many people in an Aboriginal community and may impact on previous obligations made to a school. Immediate and extended family obligations wil</w:t>
      </w:r>
      <w:r>
        <w:t>l always take first priority</w:t>
      </w:r>
      <w:r w:rsidR="00185032" w:rsidRPr="0018503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96D29" w:rsidRPr="00D96D29" w:rsidRDefault="00D96D29" w:rsidP="00D96D29">
      <w:pPr>
        <w:pStyle w:val="Bullets"/>
      </w:pPr>
      <w:r w:rsidRPr="00D96D29">
        <w:t xml:space="preserve">Deaths affect not just one family but a whole community. Refer to systemic Aboriginal support personnel as to the local protocols regarding speaking the name of a person who has passed away, </w:t>
      </w:r>
      <w:r>
        <w:t>and showing their photograph</w:t>
      </w:r>
    </w:p>
    <w:p w:rsidR="00D96D29" w:rsidRPr="00D96D29" w:rsidRDefault="00D96D29" w:rsidP="00D96D29">
      <w:pPr>
        <w:pStyle w:val="Bullets"/>
      </w:pPr>
      <w:r w:rsidRPr="00D96D29">
        <w:t>Remember that different families have different values and cultural beliefs, even if they</w:t>
      </w:r>
      <w:r>
        <w:t xml:space="preserve"> are from the same community</w:t>
      </w:r>
    </w:p>
    <w:p w:rsidR="00D96D29" w:rsidRPr="00D96D29" w:rsidRDefault="00D96D29" w:rsidP="00D96D29">
      <w:pPr>
        <w:pStyle w:val="Bullets"/>
      </w:pPr>
      <w:r w:rsidRPr="00D96D29">
        <w:lastRenderedPageBreak/>
        <w:t>Consult with a variety of community people. It is important not to stereotype Aboriginal people, and seeking a range of opinions from within the local community allows schools to develop a better understanding of the community.</w:t>
      </w:r>
    </w:p>
    <w:p w:rsidR="00D96D29" w:rsidRDefault="00D96D29" w:rsidP="004C7FF8">
      <w:pPr>
        <w:rPr>
          <w:b/>
        </w:rPr>
      </w:pPr>
      <w:r w:rsidRPr="00D96D29">
        <w:rPr>
          <w:b/>
        </w:rPr>
        <w:t>Source – Board of studies New South Wales – Working with Aboriginal communities:</w:t>
      </w:r>
    </w:p>
    <w:p w:rsidR="00D96D29" w:rsidRDefault="008430A4" w:rsidP="00D96D29">
      <w:hyperlink r:id="rId63" w:history="1">
        <w:r w:rsidR="00D96D29" w:rsidRPr="008E657E">
          <w:rPr>
            <w:rStyle w:val="Hyperlink"/>
          </w:rPr>
          <w:t>https://ab-ed.bostes.nsw.edu.au/files/working-with-aboriginal-communities.pdf</w:t>
        </w:r>
      </w:hyperlink>
    </w:p>
    <w:p w:rsidR="00D96D29" w:rsidRPr="00D96D29" w:rsidRDefault="00D96D29" w:rsidP="004C7FF8">
      <w:pPr>
        <w:rPr>
          <w:b/>
        </w:rPr>
      </w:pPr>
    </w:p>
    <w:p w:rsidR="00D96D29" w:rsidRPr="004C7FF8" w:rsidRDefault="00D96D29" w:rsidP="004C7FF8"/>
    <w:p w:rsidR="006D28AA" w:rsidRDefault="006D28AA" w:rsidP="006D28AA"/>
    <w:p w:rsidR="006D28AA" w:rsidRPr="006D28AA" w:rsidRDefault="006D28AA" w:rsidP="006D28AA"/>
    <w:p w:rsidR="00BF0CD6" w:rsidRPr="003D2B60" w:rsidRDefault="00BF0CD6" w:rsidP="006D28AA">
      <w:pPr>
        <w:rPr>
          <w:rFonts w:cs="Calibri"/>
          <w:color w:val="C00000"/>
          <w:sz w:val="28"/>
          <w:szCs w:val="28"/>
        </w:rPr>
      </w:pPr>
      <w:r w:rsidRPr="003D2B60">
        <w:br w:type="page"/>
      </w:r>
    </w:p>
    <w:p w:rsidR="00BF0CD6" w:rsidRDefault="00BF0CD6" w:rsidP="00BF0CD6">
      <w:pPr>
        <w:pStyle w:val="Heading3"/>
      </w:pPr>
      <w:bookmarkStart w:id="104" w:name="_Toc477333773"/>
      <w:r>
        <w:rPr>
          <w:noProof/>
        </w:rPr>
        <w:lastRenderedPageBreak/>
        <w:drawing>
          <wp:anchor distT="0" distB="0" distL="114300" distR="114300" simplePos="0" relativeHeight="251790336" behindDoc="1" locked="0" layoutInCell="1" allowOverlap="1" wp14:anchorId="53D0F1BE" wp14:editId="11D6F90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6D28AA">
        <w:t>7D</w:t>
      </w:r>
      <w:bookmarkEnd w:id="104"/>
    </w:p>
    <w:p w:rsidR="00BF0CD6" w:rsidRDefault="00BF0CD6">
      <w:pPr>
        <w:spacing w:after="0" w:line="240" w:lineRule="auto"/>
        <w:rPr>
          <w:rFonts w:cs="Calibri"/>
          <w:b/>
          <w:bCs/>
          <w:color w:val="C00000"/>
          <w:sz w:val="28"/>
          <w:szCs w:val="28"/>
        </w:rPr>
      </w:pPr>
      <w:r>
        <w:br w:type="page"/>
      </w:r>
    </w:p>
    <w:p w:rsidR="002A52DD" w:rsidRDefault="003D0BB7" w:rsidP="003D0BB7">
      <w:pPr>
        <w:pStyle w:val="Heading2"/>
        <w:spacing w:after="240"/>
      </w:pPr>
      <w:bookmarkStart w:id="105" w:name="_Toc477333774"/>
      <w:r>
        <w:lastRenderedPageBreak/>
        <w:t>Summative Assessments</w:t>
      </w:r>
      <w:bookmarkEnd w:id="67"/>
      <w:bookmarkEnd w:id="68"/>
      <w:bookmarkEnd w:id="69"/>
      <w:bookmarkEnd w:id="70"/>
      <w:bookmarkEnd w:id="71"/>
      <w:bookmarkEnd w:id="105"/>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D06465" w:rsidRPr="00D06465" w:rsidRDefault="00D06465" w:rsidP="00D06465">
      <w:pPr>
        <w:pStyle w:val="Heading1"/>
      </w:pPr>
      <w:bookmarkStart w:id="106" w:name="_Toc477333775"/>
      <w:r>
        <w:lastRenderedPageBreak/>
        <w:t>Appendices</w:t>
      </w:r>
      <w:bookmarkEnd w:id="106"/>
    </w:p>
    <w:p w:rsidR="00FF1CCB" w:rsidRPr="004A6DE0" w:rsidRDefault="00FF1CCB" w:rsidP="00FF1CCB">
      <w:pPr>
        <w:pStyle w:val="Heading3"/>
      </w:pPr>
      <w:bookmarkStart w:id="107" w:name="_Toc477333776"/>
      <w:r w:rsidRPr="004A6DE0">
        <w:t>National quality framework</w:t>
      </w:r>
      <w:bookmarkEnd w:id="107"/>
    </w:p>
    <w:p w:rsidR="00FF1CCB" w:rsidRDefault="00FF1CCB" w:rsidP="00FF1CCB">
      <w:r>
        <w:rPr>
          <w:noProof/>
        </w:rPr>
        <w:drawing>
          <wp:anchor distT="0" distB="0" distL="114300" distR="114300" simplePos="0" relativeHeight="251830272" behindDoc="1" locked="0" layoutInCell="1" allowOverlap="1" wp14:anchorId="6AF8443B" wp14:editId="515E839E">
            <wp:simplePos x="0" y="0"/>
            <wp:positionH relativeFrom="column">
              <wp:posOffset>3989070</wp:posOffset>
            </wp:positionH>
            <wp:positionV relativeFrom="paragraph">
              <wp:posOffset>544195</wp:posOffset>
            </wp:positionV>
            <wp:extent cx="2291715" cy="2291715"/>
            <wp:effectExtent l="0" t="0" r="0" b="0"/>
            <wp:wrapTight wrapText="bothSides">
              <wp:wrapPolygon edited="0">
                <wp:start x="9696" y="0"/>
                <wp:lineTo x="7362" y="3052"/>
                <wp:lineTo x="2873" y="3052"/>
                <wp:lineTo x="2514" y="5746"/>
                <wp:lineTo x="3232" y="5925"/>
                <wp:lineTo x="180" y="10414"/>
                <wp:lineTo x="180" y="11671"/>
                <wp:lineTo x="2514" y="14544"/>
                <wp:lineTo x="2514" y="16160"/>
                <wp:lineTo x="3232" y="18135"/>
                <wp:lineTo x="8259" y="20289"/>
                <wp:lineTo x="9875" y="20289"/>
                <wp:lineTo x="10055" y="21367"/>
                <wp:lineTo x="12389" y="21367"/>
                <wp:lineTo x="12569" y="21007"/>
                <wp:lineTo x="18673" y="17596"/>
                <wp:lineTo x="18673" y="17416"/>
                <wp:lineTo x="19392" y="15980"/>
                <wp:lineTo x="18673" y="14903"/>
                <wp:lineTo x="17776" y="14544"/>
                <wp:lineTo x="21007" y="12209"/>
                <wp:lineTo x="21187" y="10234"/>
                <wp:lineTo x="20648" y="8798"/>
                <wp:lineTo x="19212" y="5746"/>
                <wp:lineTo x="18494" y="3771"/>
                <wp:lineTo x="17955" y="2873"/>
                <wp:lineTo x="11312" y="180"/>
                <wp:lineTo x="10773" y="0"/>
                <wp:lineTo x="9696" y="0"/>
              </wp:wrapPolygon>
            </wp:wrapTight>
            <wp:docPr id="73" name="Picture 73" descr="C:\Users\Tom\Pictures\colored_hand_circle_400_clr_3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Pictures\colored_hand_circle_400_clr_3432.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91715" cy="22917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national quality framework has been produced as a result of collaboration between the various governments of Australia in the aim of improving educational and developmental outcomes for children. </w:t>
      </w:r>
    </w:p>
    <w:p w:rsidR="00FF1CCB" w:rsidRDefault="00FF1CCB" w:rsidP="00FF1CCB">
      <w:pPr>
        <w:pStyle w:val="BoldBulTight0"/>
      </w:pPr>
      <w:r w:rsidRPr="004A6DE0">
        <w:t>The national quality framework includes:</w:t>
      </w:r>
    </w:p>
    <w:p w:rsidR="00FF1CCB" w:rsidRPr="004A6DE0" w:rsidRDefault="00FF1CCB" w:rsidP="00FF1CCB">
      <w:pPr>
        <w:pStyle w:val="Bullets"/>
      </w:pPr>
      <w:r>
        <w:t>T</w:t>
      </w:r>
      <w:r w:rsidRPr="004A6DE0">
        <w:t>he</w:t>
      </w:r>
      <w:r w:rsidRPr="004A6DE0">
        <w:rPr>
          <w:rStyle w:val="apple-converted-space"/>
        </w:rPr>
        <w:t> </w:t>
      </w:r>
      <w:r w:rsidRPr="004A6DE0">
        <w:rPr>
          <w:rStyle w:val="Hyperlink"/>
          <w:color w:val="auto"/>
          <w:u w:val="none"/>
        </w:rPr>
        <w:t>National Law and National Regulations</w:t>
      </w:r>
    </w:p>
    <w:p w:rsidR="00FF1CCB" w:rsidRPr="004A6DE0" w:rsidRDefault="00FF1CCB" w:rsidP="00FF1CCB">
      <w:pPr>
        <w:pStyle w:val="Bullets"/>
      </w:pPr>
      <w:r>
        <w:t>T</w:t>
      </w:r>
      <w:r w:rsidRPr="004A6DE0">
        <w:t>he</w:t>
      </w:r>
      <w:r w:rsidRPr="004A6DE0">
        <w:rPr>
          <w:rStyle w:val="apple-converted-space"/>
        </w:rPr>
        <w:t> </w:t>
      </w:r>
      <w:r w:rsidRPr="004A6DE0">
        <w:rPr>
          <w:rStyle w:val="Hyperlink"/>
          <w:color w:val="auto"/>
          <w:u w:val="none"/>
        </w:rPr>
        <w:t>National Quality Standard</w:t>
      </w:r>
    </w:p>
    <w:p w:rsidR="00FF1CCB" w:rsidRPr="004A6DE0" w:rsidRDefault="00FF1CCB" w:rsidP="00FF1CCB">
      <w:pPr>
        <w:pStyle w:val="Bullets"/>
      </w:pPr>
      <w:r>
        <w:t>A</w:t>
      </w:r>
      <w:r w:rsidRPr="004A6DE0">
        <w:t>n</w:t>
      </w:r>
      <w:r w:rsidRPr="004A6DE0">
        <w:rPr>
          <w:rStyle w:val="apple-converted-space"/>
        </w:rPr>
        <w:t> </w:t>
      </w:r>
      <w:r w:rsidRPr="004A6DE0">
        <w:rPr>
          <w:rStyle w:val="Hyperlink"/>
          <w:color w:val="auto"/>
          <w:u w:val="none"/>
        </w:rPr>
        <w:t>assessment and quality rating process</w:t>
      </w:r>
    </w:p>
    <w:p w:rsidR="00FF1CCB" w:rsidRPr="004A6DE0" w:rsidRDefault="00FF1CCB" w:rsidP="00FF1CCB">
      <w:pPr>
        <w:pStyle w:val="Bullets"/>
      </w:pPr>
      <w:r>
        <w:t>N</w:t>
      </w:r>
      <w:r w:rsidRPr="004A6DE0">
        <w:rPr>
          <w:rStyle w:val="Hyperlink"/>
          <w:color w:val="auto"/>
          <w:u w:val="none"/>
        </w:rPr>
        <w:t>ational learning frameworks</w:t>
      </w:r>
      <w:r w:rsidRPr="004A6DE0">
        <w:t>.</w:t>
      </w:r>
      <w:r w:rsidRPr="00B17C7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FF1CCB" w:rsidRDefault="00FF1CCB" w:rsidP="00FF1CCB">
      <w:r>
        <w:t>You can find out further information about the national quality framework and its application to cultural integration via the website of the Australian Children’s Education &amp; Care Quality Authority (</w:t>
      </w:r>
      <w:hyperlink r:id="rId65" w:history="1">
        <w:r w:rsidRPr="009B3AC1">
          <w:rPr>
            <w:rStyle w:val="Hyperlink"/>
          </w:rPr>
          <w:t>http://www.acecqa.gov.au/national-quality-framework</w:t>
        </w:r>
      </w:hyperlink>
      <w:r>
        <w:t>).</w:t>
      </w:r>
    </w:p>
    <w:p w:rsidR="00FF1CCB" w:rsidRDefault="00FF1CCB" w:rsidP="00FF1CCB">
      <w:pPr>
        <w:pStyle w:val="Heading3"/>
      </w:pPr>
      <w:bookmarkStart w:id="108" w:name="_Toc477333777"/>
      <w:r w:rsidRPr="006838CB">
        <w:t>National Quality Standards</w:t>
      </w:r>
      <w:bookmarkEnd w:id="108"/>
    </w:p>
    <w:p w:rsidR="00FF1CCB" w:rsidRDefault="00FF1CCB" w:rsidP="00FF1CCB">
      <w:r>
        <w:t>The national quality standards are a set of benchmarks which apply to early childhood education and care services throughout Australia. They have been created in order to highlight the standards which can be expected by families and carers. There are seven quality areas and eighteen individual standards which apply to different aspects of children’s lives.</w:t>
      </w:r>
    </w:p>
    <w:p w:rsidR="00FF1CCB" w:rsidRDefault="00FF1CCB" w:rsidP="00FF1CCB">
      <w:pPr>
        <w:pStyle w:val="BoldBulTight0"/>
      </w:pPr>
      <w:r w:rsidRPr="006838CB">
        <w:t xml:space="preserve">The quality area for children’s health and safety includes the following </w:t>
      </w:r>
      <w:r w:rsidR="00CA0111">
        <w:t>standards and elements</w:t>
      </w:r>
      <w:r w:rsidRPr="006838CB">
        <w:t>:</w:t>
      </w:r>
    </w:p>
    <w:p w:rsidR="00CA0111" w:rsidRDefault="00CA0111" w:rsidP="00CA0111">
      <w:pPr>
        <w:pStyle w:val="Bullets"/>
      </w:pPr>
      <w:r w:rsidRPr="00CA0111">
        <w:t xml:space="preserve">Standard 1.1 - </w:t>
      </w:r>
      <w:r w:rsidR="006F4C7C">
        <w:t>The educational program enhances each child’s learning and development</w:t>
      </w:r>
    </w:p>
    <w:p w:rsidR="00CA0111" w:rsidRDefault="00CA0111" w:rsidP="00CA0111">
      <w:pPr>
        <w:pStyle w:val="Bullets2"/>
      </w:pPr>
      <w:r w:rsidRPr="00CA0111">
        <w:t xml:space="preserve">Element 1.1.1 </w:t>
      </w:r>
      <w:r w:rsidR="006F4C7C">
        <w:t>–</w:t>
      </w:r>
      <w:r w:rsidRPr="00CA0111">
        <w:t xml:space="preserve"> </w:t>
      </w:r>
      <w:r w:rsidR="006F4C7C">
        <w:t xml:space="preserve">Approved learning framework - </w:t>
      </w:r>
      <w:r w:rsidR="006F4C7C">
        <w:t>Curriculum decision-making contributes to each child’s learning and development outcomes in relation to their identity, connection with community, wellbeing, confidence as learners and</w:t>
      </w:r>
      <w:r w:rsidR="006F4C7C">
        <w:t xml:space="preserve"> effectiveness as communicators</w:t>
      </w:r>
    </w:p>
    <w:p w:rsidR="00CA0111" w:rsidRPr="00CA0111" w:rsidRDefault="00CA0111" w:rsidP="00CA0111">
      <w:pPr>
        <w:pStyle w:val="Bullets2"/>
      </w:pPr>
      <w:r w:rsidRPr="00CA0111">
        <w:t xml:space="preserve">Element 1.1.2 </w:t>
      </w:r>
      <w:r w:rsidRPr="0059112F">
        <w:rPr>
          <w:noProof/>
        </w:rPr>
        <w:t xml:space="preserve">- </w:t>
      </w:r>
      <w:r w:rsidR="006F4C7C">
        <w:t>Child-centred</w:t>
      </w:r>
      <w:r w:rsidR="006F4C7C">
        <w:t xml:space="preserve"> - </w:t>
      </w:r>
      <w:r w:rsidR="006F4C7C">
        <w:t>Each child’s current knowledge, strengths, ideas, culture, abilities and interests ar</w:t>
      </w:r>
      <w:r w:rsidR="006F4C7C">
        <w:t>e the foundation of the program</w:t>
      </w:r>
    </w:p>
    <w:p w:rsidR="00CA0111" w:rsidRDefault="00CA0111" w:rsidP="00CA0111">
      <w:pPr>
        <w:pStyle w:val="Bullets"/>
      </w:pPr>
      <w:r w:rsidRPr="00CA0111">
        <w:t xml:space="preserve">Standard 5.1 - </w:t>
      </w:r>
      <w:r w:rsidR="006F4C7C">
        <w:t>Respectful and equitable relationships are maintained with each child.</w:t>
      </w:r>
    </w:p>
    <w:p w:rsidR="006F4C7C" w:rsidRDefault="00CA0111" w:rsidP="00CA0111">
      <w:pPr>
        <w:pStyle w:val="Bullets2"/>
      </w:pPr>
      <w:r w:rsidRPr="00CA0111">
        <w:t xml:space="preserve">Element 5.1.1 - </w:t>
      </w:r>
      <w:r w:rsidR="006F4C7C">
        <w:t xml:space="preserve">Positive educator to child interactions </w:t>
      </w:r>
      <w:r w:rsidR="006F4C7C">
        <w:t>- r</w:t>
      </w:r>
      <w:r w:rsidR="006F4C7C">
        <w:t>esponsive and meaningful interactions build trusting relationships which engage and support each child to feel</w:t>
      </w:r>
      <w:r w:rsidR="006F4C7C">
        <w:t xml:space="preserve"> secure, confident and included</w:t>
      </w:r>
    </w:p>
    <w:p w:rsidR="006F4C7C" w:rsidRDefault="006F4C7C" w:rsidP="006F4C7C">
      <w:pPr>
        <w:pStyle w:val="Bullets2"/>
      </w:pPr>
      <w:r>
        <w:t>Element 5.1.2</w:t>
      </w:r>
      <w:r w:rsidR="00CA0111" w:rsidRPr="00CA0111">
        <w:t xml:space="preserve"> </w:t>
      </w:r>
      <w:r>
        <w:t>–</w:t>
      </w:r>
      <w:r w:rsidR="00CA0111">
        <w:t xml:space="preserve"> </w:t>
      </w:r>
      <w:r>
        <w:t>Dignity and rights of the child</w:t>
      </w:r>
      <w:r>
        <w:t xml:space="preserve"> - </w:t>
      </w:r>
      <w:r>
        <w:t>The dignity and right</w:t>
      </w:r>
      <w:r>
        <w:t>s of every child are maintained</w:t>
      </w:r>
    </w:p>
    <w:p w:rsidR="00CA0111" w:rsidRDefault="00CA0111" w:rsidP="006F4C7C">
      <w:pPr>
        <w:pStyle w:val="Bullets"/>
      </w:pPr>
      <w:r w:rsidRPr="00CA0111">
        <w:lastRenderedPageBreak/>
        <w:t xml:space="preserve">Standard 5.2 - </w:t>
      </w:r>
      <w:r w:rsidR="008C7CC9">
        <w:t>Relationships between children</w:t>
      </w:r>
      <w:r w:rsidR="008C7CC9">
        <w:t xml:space="preserve"> - </w:t>
      </w:r>
      <w:r w:rsidR="008C7CC9">
        <w:t>Each child is supported to build and maintain sensitive and responsive relationships.</w:t>
      </w:r>
    </w:p>
    <w:p w:rsidR="00CA0111" w:rsidRDefault="00CA0111" w:rsidP="00CA0111">
      <w:pPr>
        <w:pStyle w:val="Bullets2"/>
      </w:pPr>
      <w:r w:rsidRPr="00CA0111">
        <w:t xml:space="preserve">Element </w:t>
      </w:r>
      <w:r>
        <w:t>5.2</w:t>
      </w:r>
      <w:r w:rsidRPr="00CA0111">
        <w:t>.</w:t>
      </w:r>
      <w:r>
        <w:t>1 -</w:t>
      </w:r>
      <w:r w:rsidRPr="00CA0111">
        <w:t xml:space="preserve"> </w:t>
      </w:r>
      <w:r w:rsidR="008C7CC9">
        <w:t>Collaborative learning</w:t>
      </w:r>
      <w:r w:rsidR="008C7CC9">
        <w:t xml:space="preserve"> - </w:t>
      </w:r>
      <w:r w:rsidR="008C7CC9">
        <w:t>Children are supported to collaborate, learn from and help each other</w:t>
      </w:r>
    </w:p>
    <w:p w:rsidR="00CA0111" w:rsidRDefault="00CA0111" w:rsidP="00CA0111">
      <w:pPr>
        <w:pStyle w:val="Bullets2"/>
      </w:pPr>
      <w:r w:rsidRPr="00CA0111">
        <w:t xml:space="preserve">Element </w:t>
      </w:r>
      <w:r>
        <w:t>5.2</w:t>
      </w:r>
      <w:r w:rsidRPr="00CA0111">
        <w:t>.</w:t>
      </w:r>
      <w:r>
        <w:t xml:space="preserve">2 - </w:t>
      </w:r>
      <w:r w:rsidR="008C7CC9">
        <w:t>Self-regulation</w:t>
      </w:r>
      <w:r w:rsidR="008C7CC9">
        <w:t xml:space="preserve"> - </w:t>
      </w:r>
      <w:r w:rsidR="008C7CC9">
        <w:t>Each child is supported to regulate their own behaviour, respond appropriately to the behaviour of others and communicate e</w:t>
      </w:r>
      <w:r w:rsidR="008C7CC9">
        <w:t>ffectively to resolve conflicts</w:t>
      </w:r>
    </w:p>
    <w:p w:rsidR="00CA0111" w:rsidRDefault="008C7CC9" w:rsidP="00CA0111">
      <w:pPr>
        <w:pStyle w:val="Bullets"/>
      </w:pPr>
      <w:r>
        <w:t>Standard 6.2</w:t>
      </w:r>
      <w:r w:rsidR="00CA0111" w:rsidRPr="00CA0111">
        <w:t xml:space="preserve"> - </w:t>
      </w:r>
      <w:r>
        <w:t>Collaborative partnerships enhance children’s inclusion, learning and wellbeing.</w:t>
      </w:r>
    </w:p>
    <w:p w:rsidR="00CA0111" w:rsidRPr="00CA0111" w:rsidRDefault="00CA0111" w:rsidP="00CA0111">
      <w:pPr>
        <w:pStyle w:val="Bullets2"/>
      </w:pPr>
      <w:r w:rsidRPr="00CA0111">
        <w:t xml:space="preserve">Element </w:t>
      </w:r>
      <w:r w:rsidR="008C7CC9">
        <w:t>6.2</w:t>
      </w:r>
      <w:r w:rsidRPr="00CA0111">
        <w:t>.</w:t>
      </w:r>
      <w:r>
        <w:t>1</w:t>
      </w:r>
      <w:r w:rsidRPr="00CA0111">
        <w:t xml:space="preserve"> </w:t>
      </w:r>
      <w:r w:rsidR="008C7CC9">
        <w:t>–</w:t>
      </w:r>
      <w:r>
        <w:t xml:space="preserve"> </w:t>
      </w:r>
      <w:r w:rsidR="008C7CC9">
        <w:rPr>
          <w:shd w:val="clear" w:color="auto" w:fill="FFFFFF"/>
        </w:rPr>
        <w:t xml:space="preserve">Transitions - </w:t>
      </w:r>
      <w:r w:rsidR="008C7CC9">
        <w:t xml:space="preserve">Continuity of learning and transitions for each child are supported by sharing information </w:t>
      </w:r>
      <w:r w:rsidR="008C7CC9">
        <w:t>and clarifying responsibilities</w:t>
      </w:r>
    </w:p>
    <w:p w:rsidR="00CA0111" w:rsidRDefault="00CA0111" w:rsidP="00CA0111">
      <w:pPr>
        <w:pStyle w:val="Bullets2"/>
      </w:pPr>
      <w:r w:rsidRPr="00CA0111">
        <w:t xml:space="preserve">Element </w:t>
      </w:r>
      <w:r w:rsidR="008C7CC9">
        <w:t>6.2</w:t>
      </w:r>
      <w:r w:rsidRPr="00CA0111">
        <w:t>.</w:t>
      </w:r>
      <w:r>
        <w:t>2</w:t>
      </w:r>
      <w:r w:rsidRPr="00CA0111">
        <w:t xml:space="preserve"> </w:t>
      </w:r>
      <w:r w:rsidR="008C7CC9">
        <w:t xml:space="preserve">- </w:t>
      </w:r>
      <w:r w:rsidR="008C7CC9">
        <w:t>Access and participation</w:t>
      </w:r>
      <w:r w:rsidR="008C7CC9">
        <w:t xml:space="preserve"> - </w:t>
      </w:r>
      <w:r w:rsidR="008C7CC9">
        <w:t xml:space="preserve">Effective partnerships support children's access, inclusion and participation </w:t>
      </w:r>
      <w:r w:rsidR="008C7CC9">
        <w:t>in the program</w:t>
      </w:r>
    </w:p>
    <w:p w:rsidR="00CA0111" w:rsidRPr="00CA0111" w:rsidRDefault="00CA0111" w:rsidP="00CA0111">
      <w:pPr>
        <w:pStyle w:val="Bullets2"/>
      </w:pPr>
      <w:r w:rsidRPr="00CA0111">
        <w:t xml:space="preserve">Element </w:t>
      </w:r>
      <w:r w:rsidR="008C7CC9">
        <w:t>6.2</w:t>
      </w:r>
      <w:r w:rsidRPr="00CA0111">
        <w:t xml:space="preserve">.3 </w:t>
      </w:r>
      <w:r w:rsidR="008C7CC9">
        <w:t xml:space="preserve">- </w:t>
      </w:r>
      <w:r w:rsidR="008C7CC9">
        <w:t>Community engagement</w:t>
      </w:r>
      <w:r w:rsidR="008C7CC9">
        <w:t xml:space="preserve"> - </w:t>
      </w:r>
      <w:r w:rsidR="008C7CC9">
        <w:t>The service builds relationships and engages with its community.</w:t>
      </w:r>
    </w:p>
    <w:p w:rsidR="00FF1CCB" w:rsidRDefault="00FF1CCB" w:rsidP="00FF1CCB">
      <w:pPr>
        <w:pStyle w:val="Bullets"/>
        <w:numPr>
          <w:ilvl w:val="0"/>
          <w:numId w:val="0"/>
        </w:numPr>
      </w:pPr>
      <w:r>
        <w:t xml:space="preserve">You can find further information about the national quality standards at </w:t>
      </w:r>
      <w:hyperlink r:id="rId66" w:history="1">
        <w:r w:rsidRPr="009B3AC1">
          <w:rPr>
            <w:rStyle w:val="Hyperlink"/>
          </w:rPr>
          <w:t>http://www.acecqa.gov.au/national-quality-framework/the-national-quality-standard</w:t>
        </w:r>
      </w:hyperlink>
      <w:r>
        <w:t>.</w:t>
      </w:r>
    </w:p>
    <w:p w:rsidR="00FF1CCB" w:rsidRDefault="00FF1CCB" w:rsidP="00FF1CCB">
      <w:pPr>
        <w:pStyle w:val="Heading3"/>
      </w:pPr>
      <w:bookmarkStart w:id="109" w:name="_Toc477333778"/>
      <w:r w:rsidRPr="00256DF7">
        <w:t>Approved learning framework</w:t>
      </w:r>
      <w:bookmarkEnd w:id="109"/>
    </w:p>
    <w:p w:rsidR="00FF1CCB" w:rsidRDefault="00FF1CCB" w:rsidP="00FF1CCB">
      <w:pPr>
        <w:rPr>
          <w:rFonts w:ascii="Source Sans Pro" w:hAnsi="Source Sans Pro"/>
          <w:color w:val="333333"/>
          <w:sz w:val="21"/>
          <w:szCs w:val="21"/>
          <w:shd w:val="clear" w:color="auto" w:fill="F3F4F4"/>
        </w:rPr>
      </w:pPr>
      <w:r>
        <w:t xml:space="preserve">You should be aware that there are two approved learning frameworks which may be applicable depending upon your education or child care practice. These are </w:t>
      </w:r>
      <w:r w:rsidRPr="00256DF7">
        <w:t>Belonging, Being and Becoming: The Early Years Learning Framework for Australia </w:t>
      </w:r>
      <w:r>
        <w:t xml:space="preserve">and </w:t>
      </w:r>
      <w:r w:rsidRPr="00256DF7">
        <w:t>My Time, Our Place: Framework for School Age Care in Australia</w:t>
      </w:r>
      <w:r>
        <w:rPr>
          <w:rFonts w:ascii="Source Sans Pro" w:hAnsi="Source Sans Pro"/>
          <w:color w:val="333333"/>
          <w:sz w:val="21"/>
          <w:szCs w:val="21"/>
          <w:shd w:val="clear" w:color="auto" w:fill="F3F4F4"/>
        </w:rPr>
        <w:t xml:space="preserve">. </w:t>
      </w:r>
    </w:p>
    <w:p w:rsidR="00FF1CCB" w:rsidRDefault="00FF1CCB" w:rsidP="00FF1CCB">
      <w:pPr>
        <w:pStyle w:val="BoldBulTight0"/>
      </w:pPr>
      <w:r w:rsidRPr="00256DF7">
        <w:t>The implementation of each of these approved learning frameworks should result in the following child outcomes:</w:t>
      </w:r>
      <w:bookmarkStart w:id="110" w:name="_GoBack"/>
      <w:bookmarkEnd w:id="110"/>
    </w:p>
    <w:p w:rsidR="00FF1CCB" w:rsidRPr="00256DF7" w:rsidRDefault="00FF1CCB" w:rsidP="00FF1CCB">
      <w:pPr>
        <w:pStyle w:val="Bullets"/>
      </w:pPr>
      <w:r w:rsidRPr="00256DF7">
        <w:t>Children have a strong sense of identity</w:t>
      </w:r>
    </w:p>
    <w:p w:rsidR="00FF1CCB" w:rsidRPr="00256DF7" w:rsidRDefault="00FF1CCB" w:rsidP="00FF1CCB">
      <w:pPr>
        <w:pStyle w:val="Bullets"/>
      </w:pPr>
      <w:r w:rsidRPr="00256DF7">
        <w:t>Children are connected with and contribute to their world</w:t>
      </w:r>
    </w:p>
    <w:p w:rsidR="00FF1CCB" w:rsidRPr="00256DF7" w:rsidRDefault="00FF1CCB" w:rsidP="00FF1CCB">
      <w:pPr>
        <w:pStyle w:val="Bullets"/>
      </w:pPr>
      <w:r w:rsidRPr="00256DF7">
        <w:t>Children have a strong sense of wellbeing</w:t>
      </w:r>
    </w:p>
    <w:p w:rsidR="00FF1CCB" w:rsidRPr="00256DF7" w:rsidRDefault="00FF1CCB" w:rsidP="00FF1CCB">
      <w:pPr>
        <w:pStyle w:val="Bullets"/>
      </w:pPr>
      <w:r w:rsidRPr="00256DF7">
        <w:t>Children are confident and involved learners</w:t>
      </w:r>
    </w:p>
    <w:p w:rsidR="00FF1CCB" w:rsidRDefault="00FF1CCB" w:rsidP="00FF1CCB">
      <w:pPr>
        <w:pStyle w:val="Bullets"/>
      </w:pPr>
      <w:r w:rsidRPr="00256DF7">
        <w:t>Children are effective communicators</w:t>
      </w:r>
      <w:r>
        <w:t>.</w:t>
      </w:r>
    </w:p>
    <w:p w:rsidR="00FF1CCB" w:rsidRDefault="00FF1CCB" w:rsidP="00FF1CCB">
      <w:pPr>
        <w:pStyle w:val="Bullets"/>
        <w:numPr>
          <w:ilvl w:val="0"/>
          <w:numId w:val="0"/>
        </w:numPr>
      </w:pPr>
      <w:r>
        <w:t xml:space="preserve">You can access the approved learning frameworks at </w:t>
      </w:r>
      <w:hyperlink r:id="rId67" w:history="1">
        <w:r w:rsidRPr="009B3AC1">
          <w:rPr>
            <w:rStyle w:val="Hyperlink"/>
          </w:rPr>
          <w:t>http://www.acecqa.gov.au/approved-early-learning-frameworks</w:t>
        </w:r>
      </w:hyperlink>
      <w:r>
        <w:t>.</w:t>
      </w:r>
    </w:p>
    <w:p w:rsidR="008C7CC9" w:rsidRDefault="008C7CC9">
      <w:pPr>
        <w:spacing w:after="0" w:line="240" w:lineRule="auto"/>
        <w:rPr>
          <w:rFonts w:cs="Calibri"/>
          <w:b/>
          <w:bCs/>
          <w:color w:val="C00000"/>
          <w:sz w:val="28"/>
          <w:szCs w:val="28"/>
        </w:rPr>
      </w:pPr>
      <w:bookmarkStart w:id="111" w:name="_Toc477333779"/>
      <w:r>
        <w:br w:type="page"/>
      </w:r>
    </w:p>
    <w:p w:rsidR="006C1AE2" w:rsidRDefault="00804162" w:rsidP="00727BAD">
      <w:pPr>
        <w:pStyle w:val="Heading2"/>
        <w:jc w:val="center"/>
      </w:pPr>
      <w:r>
        <w:lastRenderedPageBreak/>
        <w:t>References</w:t>
      </w:r>
      <w:bookmarkEnd w:id="111"/>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576D99" w:rsidRDefault="00576D99" w:rsidP="00576D99">
      <w:pPr>
        <w:pStyle w:val="Bullets"/>
        <w:numPr>
          <w:ilvl w:val="0"/>
          <w:numId w:val="0"/>
        </w:numPr>
        <w:rPr>
          <w:b/>
        </w:rPr>
      </w:pPr>
    </w:p>
    <w:p w:rsidR="003300D8" w:rsidRPr="000676F0" w:rsidRDefault="003300D8" w:rsidP="003300D8">
      <w:pPr>
        <w:rPr>
          <w:b/>
        </w:rPr>
      </w:pPr>
      <w:r w:rsidRPr="000676F0">
        <w:rPr>
          <w:b/>
        </w:rPr>
        <w:t xml:space="preserve">Personal values, </w:t>
      </w:r>
      <w:r w:rsidRPr="003262A5">
        <w:rPr>
          <w:b/>
          <w:noProof/>
        </w:rPr>
        <w:t>belief</w:t>
      </w:r>
      <w:r w:rsidRPr="000676F0">
        <w:rPr>
          <w:b/>
        </w:rPr>
        <w:t xml:space="preserve"> and attitudes</w:t>
      </w:r>
      <w:r>
        <w:rPr>
          <w:b/>
        </w:rPr>
        <w:t>:</w:t>
      </w:r>
    </w:p>
    <w:p w:rsidR="003300D8" w:rsidRDefault="008430A4" w:rsidP="003300D8">
      <w:hyperlink r:id="rId68" w:history="1">
        <w:r w:rsidR="003300D8" w:rsidRPr="00AD4A36">
          <w:rPr>
            <w:rStyle w:val="Hyperlink"/>
          </w:rPr>
          <w:t>https://sielearning.tafensw.edu.au/MCS/CHCAOD402A/chcaod402a_csw/knowledge/values/values.htm</w:t>
        </w:r>
      </w:hyperlink>
    </w:p>
    <w:p w:rsidR="003300D8" w:rsidRPr="00B80F05" w:rsidRDefault="003300D8" w:rsidP="003300D8">
      <w:pPr>
        <w:rPr>
          <w:b/>
        </w:rPr>
      </w:pPr>
      <w:r w:rsidRPr="00B80F05">
        <w:rPr>
          <w:b/>
        </w:rPr>
        <w:t>Defining values:</w:t>
      </w:r>
    </w:p>
    <w:p w:rsidR="003300D8" w:rsidRDefault="008430A4" w:rsidP="003300D8">
      <w:hyperlink r:id="rId69" w:history="1">
        <w:r w:rsidR="003300D8" w:rsidRPr="007F2915">
          <w:rPr>
            <w:rStyle w:val="Hyperlink"/>
          </w:rPr>
          <w:t>https://www.boundless.com/management/textbooks/boundless-management-textbook/organizational-behavior-5/drivers-of-behavior-44/defining-values-229-3989/</w:t>
        </w:r>
      </w:hyperlink>
    </w:p>
    <w:p w:rsidR="003300D8" w:rsidRPr="00092D5D" w:rsidRDefault="003300D8" w:rsidP="003300D8">
      <w:pPr>
        <w:rPr>
          <w:b/>
        </w:rPr>
      </w:pPr>
      <w:r w:rsidRPr="00092D5D">
        <w:rPr>
          <w:b/>
        </w:rPr>
        <w:t>The formation of belief:</w:t>
      </w:r>
    </w:p>
    <w:p w:rsidR="003300D8" w:rsidRDefault="008430A4" w:rsidP="003300D8">
      <w:pPr>
        <w:pStyle w:val="Bullets"/>
        <w:numPr>
          <w:ilvl w:val="0"/>
          <w:numId w:val="0"/>
        </w:numPr>
      </w:pPr>
      <w:hyperlink r:id="rId70" w:history="1">
        <w:r w:rsidR="003300D8" w:rsidRPr="007F2915">
          <w:rPr>
            <w:rStyle w:val="Hyperlink"/>
          </w:rPr>
          <w:t>http://changingminds.org/explanations/belief/belief_formation.htm</w:t>
        </w:r>
      </w:hyperlink>
    </w:p>
    <w:p w:rsidR="00A01F23" w:rsidRPr="000676F0" w:rsidRDefault="00A01F23" w:rsidP="00A01F23">
      <w:pPr>
        <w:rPr>
          <w:b/>
        </w:rPr>
      </w:pPr>
      <w:r w:rsidRPr="000676F0">
        <w:rPr>
          <w:b/>
        </w:rPr>
        <w:t>Your environment affects who you are:</w:t>
      </w:r>
    </w:p>
    <w:p w:rsidR="00A01F23" w:rsidRDefault="008430A4" w:rsidP="00A01F23">
      <w:pPr>
        <w:pStyle w:val="Bullets"/>
        <w:numPr>
          <w:ilvl w:val="0"/>
          <w:numId w:val="0"/>
        </w:numPr>
        <w:rPr>
          <w:rStyle w:val="Hyperlink"/>
        </w:rPr>
      </w:pPr>
      <w:hyperlink r:id="rId71" w:history="1">
        <w:r w:rsidR="00A01F23" w:rsidRPr="00AD4A36">
          <w:rPr>
            <w:rStyle w:val="Hyperlink"/>
          </w:rPr>
          <w:t>http://www.g-w.com/pdf/sampchap/9781605251318_ch02.pdf</w:t>
        </w:r>
      </w:hyperlink>
    </w:p>
    <w:p w:rsidR="00777E9D" w:rsidRPr="00CD4378" w:rsidRDefault="00777E9D" w:rsidP="00777E9D">
      <w:pPr>
        <w:rPr>
          <w:b/>
        </w:rPr>
      </w:pPr>
      <w:r w:rsidRPr="00CD4378">
        <w:rPr>
          <w:b/>
        </w:rPr>
        <w:t>How culture controls communication:</w:t>
      </w:r>
    </w:p>
    <w:p w:rsidR="00777E9D" w:rsidRDefault="008430A4" w:rsidP="00777E9D">
      <w:hyperlink r:id="rId72" w:history="1">
        <w:r w:rsidR="00777E9D" w:rsidRPr="00AD4A36">
          <w:rPr>
            <w:rStyle w:val="Hyperlink"/>
          </w:rPr>
          <w:t>https://www.forbes.com/sites/carolkinseygoman/2011/11/28/how-culture-controls-communication/</w:t>
        </w:r>
      </w:hyperlink>
    </w:p>
    <w:p w:rsidR="00777E9D" w:rsidRPr="00CD4378" w:rsidRDefault="00777E9D" w:rsidP="00777E9D">
      <w:pPr>
        <w:rPr>
          <w:b/>
        </w:rPr>
      </w:pPr>
      <w:r w:rsidRPr="00CD4378">
        <w:rPr>
          <w:b/>
        </w:rPr>
        <w:t>Communicating across cultures:</w:t>
      </w:r>
    </w:p>
    <w:p w:rsidR="00777E9D" w:rsidRDefault="008430A4" w:rsidP="00777E9D">
      <w:hyperlink r:id="rId73" w:history="1">
        <w:r w:rsidR="00777E9D" w:rsidRPr="00AD4A36">
          <w:rPr>
            <w:rStyle w:val="Hyperlink"/>
          </w:rPr>
          <w:t>https://www.asme.org/engineering-topics/articles/business-communication/communicating-across-cultures</w:t>
        </w:r>
      </w:hyperlink>
    </w:p>
    <w:p w:rsidR="00777E9D" w:rsidRPr="00CD4378" w:rsidRDefault="00777E9D" w:rsidP="00777E9D">
      <w:pPr>
        <w:rPr>
          <w:b/>
        </w:rPr>
      </w:pPr>
      <w:r w:rsidRPr="00CD4378">
        <w:rPr>
          <w:b/>
        </w:rPr>
        <w:t>How does cultural diversity affect communications?</w:t>
      </w:r>
    </w:p>
    <w:p w:rsidR="00777E9D" w:rsidRDefault="008430A4" w:rsidP="00777E9D">
      <w:pPr>
        <w:pStyle w:val="Bullets"/>
        <w:numPr>
          <w:ilvl w:val="0"/>
          <w:numId w:val="0"/>
        </w:numPr>
        <w:rPr>
          <w:rStyle w:val="Hyperlink"/>
        </w:rPr>
      </w:pPr>
      <w:hyperlink r:id="rId74" w:history="1">
        <w:r w:rsidR="00777E9D" w:rsidRPr="00AD4A36">
          <w:rPr>
            <w:rStyle w:val="Hyperlink"/>
          </w:rPr>
          <w:t>http://theanalystcoach.net/business-analyst-careers/how-does-cultural-diversity-affect-communications/</w:t>
        </w:r>
      </w:hyperlink>
    </w:p>
    <w:p w:rsidR="00777E9D" w:rsidRPr="00777E9D" w:rsidRDefault="00777E9D" w:rsidP="00777E9D">
      <w:pPr>
        <w:pStyle w:val="Bullets"/>
        <w:numPr>
          <w:ilvl w:val="0"/>
          <w:numId w:val="0"/>
        </w:numPr>
        <w:rPr>
          <w:b/>
        </w:rPr>
      </w:pPr>
      <w:r w:rsidRPr="00777E9D">
        <w:rPr>
          <w:b/>
        </w:rPr>
        <w:t>Educators’ guide to the Early Years Learning Framework for Australia:</w:t>
      </w:r>
    </w:p>
    <w:p w:rsidR="00777E9D" w:rsidRDefault="008430A4" w:rsidP="00777E9D">
      <w:pPr>
        <w:pStyle w:val="Bullets"/>
        <w:numPr>
          <w:ilvl w:val="0"/>
          <w:numId w:val="0"/>
        </w:numPr>
        <w:rPr>
          <w:rStyle w:val="Hyperlink"/>
        </w:rPr>
      </w:pPr>
      <w:hyperlink r:id="rId75" w:history="1">
        <w:r w:rsidR="00777E9D" w:rsidRPr="00B30B73">
          <w:rPr>
            <w:rStyle w:val="Hyperlink"/>
          </w:rPr>
          <w:t>https://docs.education.gov.au/system/files/doc/other/educators_guide_to_the_early_years_learning_framework_for_australia.pdf</w:t>
        </w:r>
      </w:hyperlink>
    </w:p>
    <w:p w:rsidR="007859C5" w:rsidRPr="00D51B64" w:rsidRDefault="007859C5" w:rsidP="007859C5">
      <w:pPr>
        <w:rPr>
          <w:b/>
        </w:rPr>
      </w:pPr>
      <w:r w:rsidRPr="00D51B64">
        <w:rPr>
          <w:b/>
        </w:rPr>
        <w:t>Working cross-culturally:</w:t>
      </w:r>
    </w:p>
    <w:p w:rsidR="007859C5" w:rsidRDefault="008430A4" w:rsidP="007859C5">
      <w:hyperlink r:id="rId76" w:history="1">
        <w:r w:rsidR="007859C5" w:rsidRPr="00B30B73">
          <w:rPr>
            <w:rStyle w:val="Hyperlink"/>
          </w:rPr>
          <w:t>http://www.strongbonds.jss.org.au/workers/cultures/competency.html</w:t>
        </w:r>
      </w:hyperlink>
    </w:p>
    <w:p w:rsidR="007859C5" w:rsidRPr="004575B2" w:rsidRDefault="007859C5" w:rsidP="007859C5">
      <w:pPr>
        <w:rPr>
          <w:b/>
        </w:rPr>
      </w:pPr>
      <w:r w:rsidRPr="004575B2">
        <w:rPr>
          <w:b/>
        </w:rPr>
        <w:t>Enhancing cultural competence:</w:t>
      </w:r>
    </w:p>
    <w:p w:rsidR="007859C5" w:rsidRPr="00777E9D" w:rsidRDefault="008430A4" w:rsidP="007859C5">
      <w:hyperlink r:id="rId77" w:history="1">
        <w:r w:rsidR="007859C5" w:rsidRPr="00B30B73">
          <w:rPr>
            <w:rStyle w:val="Hyperlink"/>
          </w:rPr>
          <w:t>http://ctb.ku.edu/en/enhancing-cultural-competence</w:t>
        </w:r>
      </w:hyperlink>
    </w:p>
    <w:p w:rsidR="00576D99" w:rsidRPr="00576D99" w:rsidRDefault="00576D99" w:rsidP="00576D99">
      <w:pPr>
        <w:pStyle w:val="Bullets"/>
        <w:numPr>
          <w:ilvl w:val="0"/>
          <w:numId w:val="0"/>
        </w:numPr>
        <w:rPr>
          <w:b/>
        </w:rPr>
      </w:pPr>
      <w:r w:rsidRPr="00576D99">
        <w:rPr>
          <w:b/>
        </w:rPr>
        <w:lastRenderedPageBreak/>
        <w:t>Cultural competency:</w:t>
      </w:r>
    </w:p>
    <w:p w:rsidR="00576D99" w:rsidRDefault="008430A4" w:rsidP="00576D99">
      <w:hyperlink r:id="rId78" w:history="1">
        <w:r w:rsidR="00576D99" w:rsidRPr="00E52698">
          <w:rPr>
            <w:rStyle w:val="Hyperlink"/>
          </w:rPr>
          <w:t>https://www.youtube.com/watch?v=_wgwEt5pV8k</w:t>
        </w:r>
      </w:hyperlink>
    </w:p>
    <w:p w:rsidR="00320D63" w:rsidRPr="00B944F0" w:rsidRDefault="00320D63" w:rsidP="00320D63">
      <w:pPr>
        <w:rPr>
          <w:b/>
        </w:rPr>
      </w:pPr>
      <w:r w:rsidRPr="00B944F0">
        <w:rPr>
          <w:b/>
        </w:rPr>
        <w:t>Engaging Indigenous parents in their children’s education</w:t>
      </w:r>
      <w:r>
        <w:rPr>
          <w:b/>
        </w:rPr>
        <w:t>:</w:t>
      </w:r>
    </w:p>
    <w:p w:rsidR="00320D63" w:rsidRDefault="008430A4" w:rsidP="00320D63">
      <w:hyperlink r:id="rId79" w:history="1">
        <w:r w:rsidR="00320D63" w:rsidRPr="00E52698">
          <w:rPr>
            <w:rStyle w:val="Hyperlink"/>
          </w:rPr>
          <w:t>http://www.aihw.gov.au/WorkArea/DownloadAsset.aspx?id=60129548210</w:t>
        </w:r>
      </w:hyperlink>
    </w:p>
    <w:p w:rsidR="00320D63" w:rsidRPr="00B944F0" w:rsidRDefault="00320D63" w:rsidP="00320D63">
      <w:pPr>
        <w:rPr>
          <w:b/>
        </w:rPr>
      </w:pPr>
      <w:r w:rsidRPr="00B944F0">
        <w:rPr>
          <w:b/>
        </w:rPr>
        <w:t>Strengthening family and community engagement in student learning resource</w:t>
      </w:r>
      <w:r>
        <w:rPr>
          <w:b/>
        </w:rPr>
        <w:t>:</w:t>
      </w:r>
    </w:p>
    <w:p w:rsidR="00320D63" w:rsidRDefault="008430A4" w:rsidP="00320D63">
      <w:hyperlink r:id="rId80" w:history="1">
        <w:r w:rsidR="00320D63" w:rsidRPr="00E52698">
          <w:rPr>
            <w:rStyle w:val="Hyperlink"/>
          </w:rPr>
          <w:t>http://www.partners4learning.edu.au/_uploads/_ckpg/files/Attachment%205_Strengthening%20family%20and%20community%20engagement%20in%20student%20learning%20resource.pdf</w:t>
        </w:r>
      </w:hyperlink>
    </w:p>
    <w:p w:rsidR="00625638" w:rsidRPr="00625638" w:rsidRDefault="00625638" w:rsidP="00625638">
      <w:pPr>
        <w:rPr>
          <w:b/>
        </w:rPr>
      </w:pPr>
      <w:r w:rsidRPr="00625638">
        <w:rPr>
          <w:b/>
        </w:rPr>
        <w:t>The stolen generations:</w:t>
      </w:r>
    </w:p>
    <w:p w:rsidR="00625638" w:rsidRDefault="008430A4" w:rsidP="00625638">
      <w:hyperlink r:id="rId81" w:history="1">
        <w:r w:rsidR="00625638" w:rsidRPr="007F2915">
          <w:rPr>
            <w:rStyle w:val="Hyperlink"/>
          </w:rPr>
          <w:t>http://www.australianstogether.org.au/stories/detail/the-stolen-generations</w:t>
        </w:r>
      </w:hyperlink>
    </w:p>
    <w:p w:rsidR="006760D3" w:rsidRPr="00030A38" w:rsidRDefault="006760D3" w:rsidP="006760D3">
      <w:pPr>
        <w:rPr>
          <w:b/>
        </w:rPr>
      </w:pPr>
      <w:r w:rsidRPr="00030A38">
        <w:rPr>
          <w:b/>
        </w:rPr>
        <w:t>Cultural consultation</w:t>
      </w:r>
      <w:r>
        <w:rPr>
          <w:b/>
        </w:rPr>
        <w:t>:</w:t>
      </w:r>
    </w:p>
    <w:p w:rsidR="006760D3" w:rsidRDefault="008430A4" w:rsidP="006760D3">
      <w:hyperlink r:id="rId82" w:history="1">
        <w:r w:rsidR="006760D3" w:rsidRPr="00B30B73">
          <w:rPr>
            <w:rStyle w:val="Hyperlink"/>
          </w:rPr>
          <w:t>http://etraining.communitydoor.org.au/mod/page/view.php?id=289</w:t>
        </w:r>
      </w:hyperlink>
    </w:p>
    <w:p w:rsidR="00AB15AB" w:rsidRPr="004F6F4C" w:rsidRDefault="00AB15AB" w:rsidP="00AB15AB">
      <w:pPr>
        <w:rPr>
          <w:b/>
        </w:rPr>
      </w:pPr>
      <w:r w:rsidRPr="004F6F4C">
        <w:rPr>
          <w:b/>
        </w:rPr>
        <w:t>Cultural diversity: Suggestions for families and educators</w:t>
      </w:r>
      <w:r>
        <w:rPr>
          <w:b/>
        </w:rPr>
        <w:t>:</w:t>
      </w:r>
    </w:p>
    <w:p w:rsidR="00AB15AB" w:rsidRDefault="008430A4" w:rsidP="00AB15AB">
      <w:hyperlink r:id="rId83" w:history="1">
        <w:r w:rsidR="00AB15AB" w:rsidRPr="00E52698">
          <w:rPr>
            <w:rStyle w:val="Hyperlink"/>
          </w:rPr>
          <w:t>https://www.kidsmatter.edu.au/health-and-community/information-sheets/supporting-difference/cultural-differences/cultural</w:t>
        </w:r>
      </w:hyperlink>
    </w:p>
    <w:p w:rsidR="00AB15AB" w:rsidRPr="004F6F4C" w:rsidRDefault="00AB15AB" w:rsidP="00AB15AB">
      <w:pPr>
        <w:rPr>
          <w:b/>
        </w:rPr>
      </w:pPr>
      <w:r w:rsidRPr="004F6F4C">
        <w:rPr>
          <w:b/>
        </w:rPr>
        <w:t>Including Aboriginal Australia in your service:</w:t>
      </w:r>
    </w:p>
    <w:p w:rsidR="00AB15AB" w:rsidRDefault="008430A4" w:rsidP="00AB15AB">
      <w:hyperlink r:id="rId84" w:history="1">
        <w:r w:rsidR="00AB15AB" w:rsidRPr="00E52698">
          <w:rPr>
            <w:rStyle w:val="Hyperlink"/>
          </w:rPr>
          <w:t>http://www.earlychildhoodaustralia.org.au/nqsplp/wp-content/uploads/2012/05/including_aboriginal_australia.pdf</w:t>
        </w:r>
      </w:hyperlink>
    </w:p>
    <w:p w:rsidR="00E04310" w:rsidRPr="004800AC" w:rsidRDefault="00E04310" w:rsidP="00E04310">
      <w:pPr>
        <w:rPr>
          <w:b/>
        </w:rPr>
      </w:pPr>
      <w:r w:rsidRPr="004800AC">
        <w:rPr>
          <w:b/>
        </w:rPr>
        <w:t>Cultural awareness:</w:t>
      </w:r>
    </w:p>
    <w:p w:rsidR="00E04310" w:rsidRDefault="008430A4" w:rsidP="00E04310">
      <w:hyperlink r:id="rId85" w:history="1">
        <w:r w:rsidR="00E04310" w:rsidRPr="00E52698">
          <w:rPr>
            <w:rStyle w:val="Hyperlink"/>
          </w:rPr>
          <w:t>http://www.det.wa.edu.au/aboriginaleducation/detcms/navigation/teaching-and-learning/aieo-guidelines/aieo-program-teachers/cultural-awareness/</w:t>
        </w:r>
      </w:hyperlink>
    </w:p>
    <w:p w:rsidR="00E04310" w:rsidRPr="004800AC" w:rsidRDefault="00E04310" w:rsidP="00E04310">
      <w:pPr>
        <w:pStyle w:val="Bullets"/>
        <w:numPr>
          <w:ilvl w:val="0"/>
          <w:numId w:val="0"/>
        </w:numPr>
        <w:rPr>
          <w:b/>
        </w:rPr>
      </w:pPr>
      <w:r w:rsidRPr="004800AC">
        <w:rPr>
          <w:b/>
        </w:rPr>
        <w:t>Working with aboriginal people and communities a practice resource:</w:t>
      </w:r>
    </w:p>
    <w:p w:rsidR="00E04310" w:rsidRDefault="008430A4" w:rsidP="00E04310">
      <w:hyperlink r:id="rId86" w:history="1">
        <w:r w:rsidR="00E04310" w:rsidRPr="00E52698">
          <w:rPr>
            <w:rStyle w:val="Hyperlink"/>
          </w:rPr>
          <w:t>http://www.carersaustralia.com.au/storage/2011Working%20with%20Aboriginal%20People%20and%20Communities.pdf</w:t>
        </w:r>
      </w:hyperlink>
    </w:p>
    <w:p w:rsidR="004965ED" w:rsidRPr="00BA64C2" w:rsidRDefault="004965ED" w:rsidP="004965ED">
      <w:pPr>
        <w:rPr>
          <w:b/>
        </w:rPr>
      </w:pPr>
      <w:r w:rsidRPr="00BA64C2">
        <w:rPr>
          <w:b/>
        </w:rPr>
        <w:t>Strategies for fostering inclusion in the classroom:</w:t>
      </w:r>
    </w:p>
    <w:p w:rsidR="004965ED" w:rsidRDefault="008430A4" w:rsidP="004965ED">
      <w:hyperlink r:id="rId87" w:history="1">
        <w:r w:rsidR="004965ED" w:rsidRPr="007F2915">
          <w:rPr>
            <w:rStyle w:val="Hyperlink"/>
          </w:rPr>
          <w:t>https://teachingcenter.wustl.edu/resources/inclusive-teaching-learning/fostering-inclusion-in-the-classroom/</w:t>
        </w:r>
      </w:hyperlink>
    </w:p>
    <w:p w:rsidR="003E1EF4" w:rsidRPr="00007BC4" w:rsidRDefault="003E1EF4" w:rsidP="003E1EF4">
      <w:pPr>
        <w:rPr>
          <w:b/>
        </w:rPr>
      </w:pPr>
      <w:r w:rsidRPr="00007BC4">
        <w:rPr>
          <w:b/>
        </w:rPr>
        <w:t>Victorian early years learning and development framework:</w:t>
      </w:r>
    </w:p>
    <w:p w:rsidR="00576D99" w:rsidRPr="00576D99" w:rsidRDefault="008430A4" w:rsidP="003E1EF4">
      <w:hyperlink r:id="rId88" w:history="1">
        <w:r w:rsidR="003E1EF4" w:rsidRPr="008E657E">
          <w:rPr>
            <w:rStyle w:val="Hyperlink"/>
          </w:rPr>
          <w:t>https://www.eduweb.vic.gov.au/edulibrary/public/earlylearning/respectful-relns.pdf</w:t>
        </w:r>
      </w:hyperlink>
    </w:p>
    <w:p w:rsidR="008935E9" w:rsidRDefault="008935E9">
      <w:pPr>
        <w:spacing w:after="0" w:line="240" w:lineRule="auto"/>
        <w:rPr>
          <w:b/>
        </w:rPr>
      </w:pPr>
      <w:r>
        <w:rPr>
          <w:b/>
        </w:rPr>
        <w:br w:type="page"/>
      </w:r>
    </w:p>
    <w:p w:rsidR="003F3980" w:rsidRPr="006D28AA" w:rsidRDefault="003F3980" w:rsidP="003F3980">
      <w:pPr>
        <w:rPr>
          <w:b/>
        </w:rPr>
      </w:pPr>
      <w:r w:rsidRPr="006D28AA">
        <w:rPr>
          <w:b/>
        </w:rPr>
        <w:lastRenderedPageBreak/>
        <w:t>Working with Aboriginal communities:</w:t>
      </w:r>
    </w:p>
    <w:p w:rsidR="003F3980" w:rsidRDefault="008430A4" w:rsidP="003F3980">
      <w:hyperlink r:id="rId89" w:history="1">
        <w:r w:rsidR="003F3980" w:rsidRPr="008E657E">
          <w:rPr>
            <w:rStyle w:val="Hyperlink"/>
          </w:rPr>
          <w:t>https://ab-ed.bostes.nsw.edu.au/files/working-with-aboriginal-communities.pdf</w:t>
        </w:r>
      </w:hyperlink>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3F3980">
        <w:rPr>
          <w:i/>
        </w:rPr>
        <w:t>04/03/2017</w:t>
      </w:r>
      <w:r w:rsidRPr="001702E1">
        <w:rPr>
          <w:i/>
        </w:rPr>
        <w:t>, unless other otherwise stated.</w:t>
      </w:r>
    </w:p>
    <w:sectPr w:rsidR="00427655" w:rsidRPr="001702E1" w:rsidSect="005D0952">
      <w:headerReference w:type="default" r:id="rId9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0A4" w:rsidRDefault="008430A4" w:rsidP="009F3A3C">
      <w:pPr>
        <w:spacing w:after="0" w:line="240" w:lineRule="auto"/>
      </w:pPr>
      <w:r>
        <w:separator/>
      </w:r>
    </w:p>
  </w:endnote>
  <w:endnote w:type="continuationSeparator" w:id="0">
    <w:p w:rsidR="008430A4" w:rsidRDefault="008430A4"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ource Sans Pr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0A4" w:rsidRDefault="008430A4" w:rsidP="009F3A3C">
      <w:pPr>
        <w:spacing w:after="0" w:line="240" w:lineRule="auto"/>
      </w:pPr>
      <w:r>
        <w:separator/>
      </w:r>
    </w:p>
  </w:footnote>
  <w:footnote w:type="continuationSeparator" w:id="0">
    <w:p w:rsidR="008430A4" w:rsidRDefault="008430A4"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070AD0" w:rsidRDefault="00070AD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C7CC9" w:rsidRPr="008C7CC9">
          <w:rPr>
            <w:b/>
            <w:noProof/>
          </w:rPr>
          <w:t>94</w:t>
        </w:r>
        <w:r>
          <w:rPr>
            <w:b/>
            <w:noProof/>
          </w:rPr>
          <w:fldChar w:fldCharType="end"/>
        </w:r>
      </w:p>
    </w:sdtContent>
  </w:sdt>
  <w:p w:rsidR="00070AD0" w:rsidRPr="009F3A3C" w:rsidRDefault="00070AD0"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D242B02"/>
    <w:lvl w:ilvl="0">
      <w:start w:val="1"/>
      <w:numFmt w:val="decimal"/>
      <w:pStyle w:val="ListNumber5"/>
      <w:lvlText w:val="%1."/>
      <w:lvlJc w:val="left"/>
      <w:pPr>
        <w:tabs>
          <w:tab w:val="num" w:pos="1492"/>
        </w:tabs>
        <w:ind w:left="1492" w:hanging="360"/>
      </w:p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C12163"/>
    <w:multiLevelType w:val="hybridMultilevel"/>
    <w:tmpl w:val="297E2DE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2135324"/>
    <w:multiLevelType w:val="multilevel"/>
    <w:tmpl w:val="BCF8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786970"/>
    <w:multiLevelType w:val="multilevel"/>
    <w:tmpl w:val="8264A0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2B3477F"/>
    <w:multiLevelType w:val="multilevel"/>
    <w:tmpl w:val="0840FD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7C6F83"/>
    <w:multiLevelType w:val="hybridMultilevel"/>
    <w:tmpl w:val="683086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41E0709"/>
    <w:multiLevelType w:val="multilevel"/>
    <w:tmpl w:val="365CAE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D90543"/>
    <w:multiLevelType w:val="hybridMultilevel"/>
    <w:tmpl w:val="23CE1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8CE3CA0"/>
    <w:multiLevelType w:val="hybridMultilevel"/>
    <w:tmpl w:val="0B1EC47A"/>
    <w:lvl w:ilvl="0" w:tplc="7F16EFC0">
      <w:start w:val="1"/>
      <w:numFmt w:val="decimal"/>
      <w:lvlText w:val="6.%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3E65811"/>
    <w:multiLevelType w:val="multilevel"/>
    <w:tmpl w:val="9368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DA6869"/>
    <w:multiLevelType w:val="hybridMultilevel"/>
    <w:tmpl w:val="2BBADF42"/>
    <w:lvl w:ilvl="0" w:tplc="7076B860">
      <w:start w:val="1"/>
      <w:numFmt w:val="bullet"/>
      <w:pStyle w:val="Bullets2"/>
      <w:lvlText w:val="o"/>
      <w:lvlJc w:val="left"/>
      <w:pPr>
        <w:ind w:left="720" w:hanging="360"/>
      </w:pPr>
      <w:rPr>
        <w:rFonts w:ascii="Courier New" w:hAnsi="Courier New" w:cs="Courier New"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54A1B89"/>
    <w:multiLevelType w:val="multilevel"/>
    <w:tmpl w:val="12F22E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CED21EB"/>
    <w:multiLevelType w:val="multilevel"/>
    <w:tmpl w:val="B586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3AC506C"/>
    <w:multiLevelType w:val="hybridMultilevel"/>
    <w:tmpl w:val="159E9540"/>
    <w:lvl w:ilvl="0" w:tplc="A8487C2E">
      <w:start w:val="1"/>
      <w:numFmt w:val="decimal"/>
      <w:lvlText w:val="7.%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67C49AC"/>
    <w:multiLevelType w:val="hybridMultilevel"/>
    <w:tmpl w:val="1194B4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95D3E5D"/>
    <w:multiLevelType w:val="multilevel"/>
    <w:tmpl w:val="6ECE3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F2F00DD"/>
    <w:multiLevelType w:val="hybridMultilevel"/>
    <w:tmpl w:val="1F86CF16"/>
    <w:lvl w:ilvl="0" w:tplc="3878C808">
      <w:start w:val="1"/>
      <w:numFmt w:val="bullet"/>
      <w:pStyle w:val="Bullets"/>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016AAD"/>
    <w:multiLevelType w:val="hybridMultilevel"/>
    <w:tmpl w:val="924007EE"/>
    <w:lvl w:ilvl="0" w:tplc="4008FFF0">
      <w:start w:val="1"/>
      <w:numFmt w:val="decimal"/>
      <w:lvlText w:val="5.%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8F90FD4"/>
    <w:multiLevelType w:val="multilevel"/>
    <w:tmpl w:val="B4BA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C4B63C6"/>
    <w:multiLevelType w:val="multilevel"/>
    <w:tmpl w:val="EFB8F7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372A5C"/>
    <w:multiLevelType w:val="multilevel"/>
    <w:tmpl w:val="89DA0F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0655934"/>
    <w:multiLevelType w:val="multilevel"/>
    <w:tmpl w:val="F180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35623F6"/>
    <w:multiLevelType w:val="hybridMultilevel"/>
    <w:tmpl w:val="89B458CA"/>
    <w:lvl w:ilvl="0" w:tplc="A7BA258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4ED34DB"/>
    <w:multiLevelType w:val="hybridMultilevel"/>
    <w:tmpl w:val="DEE8E41C"/>
    <w:lvl w:ilvl="0" w:tplc="A81E358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ED0605F"/>
    <w:multiLevelType w:val="multilevel"/>
    <w:tmpl w:val="CC50B9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1627E5C"/>
    <w:multiLevelType w:val="multilevel"/>
    <w:tmpl w:val="CC50B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3D33C85"/>
    <w:multiLevelType w:val="multilevel"/>
    <w:tmpl w:val="D318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64B7E08"/>
    <w:multiLevelType w:val="hybridMultilevel"/>
    <w:tmpl w:val="8AB60E6C"/>
    <w:lvl w:ilvl="0" w:tplc="9B3E106C">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9"/>
  </w:num>
  <w:num w:numId="4">
    <w:abstractNumId w:val="16"/>
  </w:num>
  <w:num w:numId="5">
    <w:abstractNumId w:val="14"/>
  </w:num>
  <w:num w:numId="6">
    <w:abstractNumId w:val="37"/>
    <w:lvlOverride w:ilvl="0">
      <w:startOverride w:val="1"/>
    </w:lvlOverride>
  </w:num>
  <w:num w:numId="7">
    <w:abstractNumId w:val="21"/>
    <w:lvlOverride w:ilvl="0">
      <w:startOverride w:val="1"/>
    </w:lvlOverride>
  </w:num>
  <w:num w:numId="8">
    <w:abstractNumId w:val="18"/>
  </w:num>
  <w:num w:numId="9">
    <w:abstractNumId w:val="23"/>
  </w:num>
  <w:num w:numId="10">
    <w:abstractNumId w:val="13"/>
  </w:num>
  <w:num w:numId="11">
    <w:abstractNumId w:val="32"/>
  </w:num>
  <w:num w:numId="12">
    <w:abstractNumId w:val="11"/>
  </w:num>
  <w:num w:numId="13">
    <w:abstractNumId w:val="36"/>
  </w:num>
  <w:num w:numId="14">
    <w:abstractNumId w:val="31"/>
  </w:num>
  <w:num w:numId="15">
    <w:abstractNumId w:val="30"/>
  </w:num>
  <w:num w:numId="16">
    <w:abstractNumId w:val="24"/>
  </w:num>
  <w:num w:numId="17">
    <w:abstractNumId w:val="10"/>
  </w:num>
  <w:num w:numId="18">
    <w:abstractNumId w:val="19"/>
  </w:num>
  <w:num w:numId="19">
    <w:abstractNumId w:val="15"/>
  </w:num>
  <w:num w:numId="20">
    <w:abstractNumId w:val="5"/>
  </w:num>
  <w:num w:numId="21">
    <w:abstractNumId w:val="33"/>
  </w:num>
  <w:num w:numId="22">
    <w:abstractNumId w:val="6"/>
  </w:num>
  <w:num w:numId="23">
    <w:abstractNumId w:val="28"/>
  </w:num>
  <w:num w:numId="24">
    <w:abstractNumId w:val="3"/>
  </w:num>
  <w:num w:numId="25">
    <w:abstractNumId w:val="20"/>
  </w:num>
  <w:num w:numId="26">
    <w:abstractNumId w:val="4"/>
  </w:num>
  <w:num w:numId="27">
    <w:abstractNumId w:val="35"/>
  </w:num>
  <w:num w:numId="28">
    <w:abstractNumId w:val="22"/>
  </w:num>
  <w:num w:numId="29">
    <w:abstractNumId w:val="25"/>
  </w:num>
  <w:num w:numId="30">
    <w:abstractNumId w:val="27"/>
  </w:num>
  <w:num w:numId="31">
    <w:abstractNumId w:val="8"/>
  </w:num>
  <w:num w:numId="32">
    <w:abstractNumId w:val="0"/>
  </w:num>
  <w:num w:numId="33">
    <w:abstractNumId w:val="9"/>
  </w:num>
  <w:num w:numId="34">
    <w:abstractNumId w:val="26"/>
  </w:num>
  <w:num w:numId="35">
    <w:abstractNumId w:val="17"/>
  </w:num>
  <w:num w:numId="36">
    <w:abstractNumId w:val="34"/>
  </w:num>
  <w:num w:numId="37">
    <w:abstractNumId w:val="12"/>
  </w:num>
  <w:num w:numId="3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MqgFAIMoE8wtAAAA"/>
  </w:docVars>
  <w:rsids>
    <w:rsidRoot w:val="00FC1392"/>
    <w:rsid w:val="00002C86"/>
    <w:rsid w:val="000079A7"/>
    <w:rsid w:val="00007BC4"/>
    <w:rsid w:val="000123B8"/>
    <w:rsid w:val="00015D45"/>
    <w:rsid w:val="000169B3"/>
    <w:rsid w:val="00020FC3"/>
    <w:rsid w:val="0002128B"/>
    <w:rsid w:val="0002759C"/>
    <w:rsid w:val="00030756"/>
    <w:rsid w:val="000308E6"/>
    <w:rsid w:val="00030A38"/>
    <w:rsid w:val="00031947"/>
    <w:rsid w:val="00032B0A"/>
    <w:rsid w:val="00032FE8"/>
    <w:rsid w:val="00040B26"/>
    <w:rsid w:val="00045909"/>
    <w:rsid w:val="0005426C"/>
    <w:rsid w:val="00057DD4"/>
    <w:rsid w:val="00060602"/>
    <w:rsid w:val="000676F0"/>
    <w:rsid w:val="00070AD0"/>
    <w:rsid w:val="00075788"/>
    <w:rsid w:val="00076318"/>
    <w:rsid w:val="00076AC5"/>
    <w:rsid w:val="00077E12"/>
    <w:rsid w:val="00081759"/>
    <w:rsid w:val="00081C0B"/>
    <w:rsid w:val="00083EBC"/>
    <w:rsid w:val="00085F8D"/>
    <w:rsid w:val="00091806"/>
    <w:rsid w:val="00092D5D"/>
    <w:rsid w:val="000974E2"/>
    <w:rsid w:val="000A3826"/>
    <w:rsid w:val="000B5CA8"/>
    <w:rsid w:val="000C2556"/>
    <w:rsid w:val="000D0681"/>
    <w:rsid w:val="000D3EC5"/>
    <w:rsid w:val="000D475A"/>
    <w:rsid w:val="000D7712"/>
    <w:rsid w:val="000E4C78"/>
    <w:rsid w:val="000F090C"/>
    <w:rsid w:val="000F25EA"/>
    <w:rsid w:val="000F26CA"/>
    <w:rsid w:val="000F2C1A"/>
    <w:rsid w:val="000F52C4"/>
    <w:rsid w:val="000F6A39"/>
    <w:rsid w:val="001007DE"/>
    <w:rsid w:val="0010490B"/>
    <w:rsid w:val="00104A72"/>
    <w:rsid w:val="00104E02"/>
    <w:rsid w:val="001070DE"/>
    <w:rsid w:val="0010765D"/>
    <w:rsid w:val="00117BC9"/>
    <w:rsid w:val="00122D3F"/>
    <w:rsid w:val="00131F73"/>
    <w:rsid w:val="00133465"/>
    <w:rsid w:val="00140DFD"/>
    <w:rsid w:val="001417BE"/>
    <w:rsid w:val="00143637"/>
    <w:rsid w:val="001436E0"/>
    <w:rsid w:val="00143C39"/>
    <w:rsid w:val="0014761A"/>
    <w:rsid w:val="00150F94"/>
    <w:rsid w:val="0015293D"/>
    <w:rsid w:val="00156271"/>
    <w:rsid w:val="0015735B"/>
    <w:rsid w:val="00160C72"/>
    <w:rsid w:val="0016359B"/>
    <w:rsid w:val="00165C88"/>
    <w:rsid w:val="00166150"/>
    <w:rsid w:val="001702E1"/>
    <w:rsid w:val="00172343"/>
    <w:rsid w:val="001725DB"/>
    <w:rsid w:val="00173D2E"/>
    <w:rsid w:val="00174296"/>
    <w:rsid w:val="00174889"/>
    <w:rsid w:val="00175850"/>
    <w:rsid w:val="00183771"/>
    <w:rsid w:val="00183A8A"/>
    <w:rsid w:val="00185032"/>
    <w:rsid w:val="00190918"/>
    <w:rsid w:val="00192FBE"/>
    <w:rsid w:val="001A0120"/>
    <w:rsid w:val="001A2DAE"/>
    <w:rsid w:val="001A4BAB"/>
    <w:rsid w:val="001A61E8"/>
    <w:rsid w:val="001B5F58"/>
    <w:rsid w:val="001B7EEA"/>
    <w:rsid w:val="001C1522"/>
    <w:rsid w:val="001C2823"/>
    <w:rsid w:val="001C3412"/>
    <w:rsid w:val="001C6E18"/>
    <w:rsid w:val="001D33BB"/>
    <w:rsid w:val="001D6D73"/>
    <w:rsid w:val="001D7754"/>
    <w:rsid w:val="001E01A2"/>
    <w:rsid w:val="001E2219"/>
    <w:rsid w:val="001E5498"/>
    <w:rsid w:val="001F2CD0"/>
    <w:rsid w:val="001F4281"/>
    <w:rsid w:val="00200838"/>
    <w:rsid w:val="002017A8"/>
    <w:rsid w:val="00206263"/>
    <w:rsid w:val="00207C50"/>
    <w:rsid w:val="002107E3"/>
    <w:rsid w:val="00210AD4"/>
    <w:rsid w:val="00214CC9"/>
    <w:rsid w:val="00224A23"/>
    <w:rsid w:val="00232D1F"/>
    <w:rsid w:val="00237032"/>
    <w:rsid w:val="00244445"/>
    <w:rsid w:val="002462D5"/>
    <w:rsid w:val="0025325E"/>
    <w:rsid w:val="00254B89"/>
    <w:rsid w:val="00263EDB"/>
    <w:rsid w:val="00266438"/>
    <w:rsid w:val="00267058"/>
    <w:rsid w:val="0027163B"/>
    <w:rsid w:val="00274265"/>
    <w:rsid w:val="00276660"/>
    <w:rsid w:val="00276F3E"/>
    <w:rsid w:val="00277FE0"/>
    <w:rsid w:val="0028246C"/>
    <w:rsid w:val="00282758"/>
    <w:rsid w:val="00282E07"/>
    <w:rsid w:val="00283120"/>
    <w:rsid w:val="0029715A"/>
    <w:rsid w:val="002A0141"/>
    <w:rsid w:val="002A52DD"/>
    <w:rsid w:val="002A542A"/>
    <w:rsid w:val="002A7A0B"/>
    <w:rsid w:val="002B19C8"/>
    <w:rsid w:val="002B6A4C"/>
    <w:rsid w:val="002C2FC7"/>
    <w:rsid w:val="002C3AA9"/>
    <w:rsid w:val="002C4426"/>
    <w:rsid w:val="002C6706"/>
    <w:rsid w:val="002C684B"/>
    <w:rsid w:val="002D3CFD"/>
    <w:rsid w:val="002E0F3D"/>
    <w:rsid w:val="002F3414"/>
    <w:rsid w:val="002F51F5"/>
    <w:rsid w:val="0030205B"/>
    <w:rsid w:val="00304280"/>
    <w:rsid w:val="00304343"/>
    <w:rsid w:val="00305318"/>
    <w:rsid w:val="00305E76"/>
    <w:rsid w:val="003061AB"/>
    <w:rsid w:val="003063F0"/>
    <w:rsid w:val="003076F3"/>
    <w:rsid w:val="00311E55"/>
    <w:rsid w:val="00320D63"/>
    <w:rsid w:val="0032130C"/>
    <w:rsid w:val="00322804"/>
    <w:rsid w:val="003233C6"/>
    <w:rsid w:val="003262A5"/>
    <w:rsid w:val="003267B1"/>
    <w:rsid w:val="00327469"/>
    <w:rsid w:val="00327713"/>
    <w:rsid w:val="003300D8"/>
    <w:rsid w:val="003464E8"/>
    <w:rsid w:val="00347112"/>
    <w:rsid w:val="0035414D"/>
    <w:rsid w:val="00354671"/>
    <w:rsid w:val="003642D9"/>
    <w:rsid w:val="003654CA"/>
    <w:rsid w:val="00370961"/>
    <w:rsid w:val="00373937"/>
    <w:rsid w:val="00374C4F"/>
    <w:rsid w:val="00374EFC"/>
    <w:rsid w:val="00390542"/>
    <w:rsid w:val="00392AC2"/>
    <w:rsid w:val="0039645B"/>
    <w:rsid w:val="003A160F"/>
    <w:rsid w:val="003A6510"/>
    <w:rsid w:val="003B05F3"/>
    <w:rsid w:val="003B1C78"/>
    <w:rsid w:val="003B4729"/>
    <w:rsid w:val="003C05E0"/>
    <w:rsid w:val="003C37ED"/>
    <w:rsid w:val="003C3D53"/>
    <w:rsid w:val="003C3F7B"/>
    <w:rsid w:val="003C4F3F"/>
    <w:rsid w:val="003C72F6"/>
    <w:rsid w:val="003D0BB7"/>
    <w:rsid w:val="003D2B60"/>
    <w:rsid w:val="003D3307"/>
    <w:rsid w:val="003D43EF"/>
    <w:rsid w:val="003D4574"/>
    <w:rsid w:val="003D483F"/>
    <w:rsid w:val="003E1EF4"/>
    <w:rsid w:val="003E23C8"/>
    <w:rsid w:val="003E6E9A"/>
    <w:rsid w:val="003F3980"/>
    <w:rsid w:val="00400BC3"/>
    <w:rsid w:val="00403321"/>
    <w:rsid w:val="00407BB7"/>
    <w:rsid w:val="00412018"/>
    <w:rsid w:val="00427655"/>
    <w:rsid w:val="004314A5"/>
    <w:rsid w:val="004411B1"/>
    <w:rsid w:val="004432EF"/>
    <w:rsid w:val="00446812"/>
    <w:rsid w:val="0045161E"/>
    <w:rsid w:val="00453930"/>
    <w:rsid w:val="004575B2"/>
    <w:rsid w:val="004746FF"/>
    <w:rsid w:val="00474C69"/>
    <w:rsid w:val="004800AC"/>
    <w:rsid w:val="004841C9"/>
    <w:rsid w:val="00484353"/>
    <w:rsid w:val="00484D82"/>
    <w:rsid w:val="00492D4D"/>
    <w:rsid w:val="0049445B"/>
    <w:rsid w:val="004965ED"/>
    <w:rsid w:val="00496E9E"/>
    <w:rsid w:val="0049724F"/>
    <w:rsid w:val="00497753"/>
    <w:rsid w:val="004A3F63"/>
    <w:rsid w:val="004B1565"/>
    <w:rsid w:val="004B51EB"/>
    <w:rsid w:val="004B71B0"/>
    <w:rsid w:val="004B7CF4"/>
    <w:rsid w:val="004C7FF8"/>
    <w:rsid w:val="004D1201"/>
    <w:rsid w:val="004D12D0"/>
    <w:rsid w:val="004D5316"/>
    <w:rsid w:val="004D781A"/>
    <w:rsid w:val="004D7BE5"/>
    <w:rsid w:val="004E1E47"/>
    <w:rsid w:val="004E5012"/>
    <w:rsid w:val="004E7949"/>
    <w:rsid w:val="004E7F26"/>
    <w:rsid w:val="004F2284"/>
    <w:rsid w:val="004F50DD"/>
    <w:rsid w:val="004F5C61"/>
    <w:rsid w:val="004F6D87"/>
    <w:rsid w:val="004F6F4C"/>
    <w:rsid w:val="005014FC"/>
    <w:rsid w:val="0050277C"/>
    <w:rsid w:val="005045B3"/>
    <w:rsid w:val="00504B0F"/>
    <w:rsid w:val="00505AB2"/>
    <w:rsid w:val="00517A69"/>
    <w:rsid w:val="00517B8A"/>
    <w:rsid w:val="00521296"/>
    <w:rsid w:val="00522441"/>
    <w:rsid w:val="00522A84"/>
    <w:rsid w:val="0052687A"/>
    <w:rsid w:val="00543149"/>
    <w:rsid w:val="00543FD3"/>
    <w:rsid w:val="00547ED7"/>
    <w:rsid w:val="0055414D"/>
    <w:rsid w:val="0055483D"/>
    <w:rsid w:val="0055641B"/>
    <w:rsid w:val="00561482"/>
    <w:rsid w:val="005622CB"/>
    <w:rsid w:val="00571F79"/>
    <w:rsid w:val="00576D99"/>
    <w:rsid w:val="00577C6C"/>
    <w:rsid w:val="00582D45"/>
    <w:rsid w:val="00587FF2"/>
    <w:rsid w:val="0059112F"/>
    <w:rsid w:val="0059608C"/>
    <w:rsid w:val="00597CBA"/>
    <w:rsid w:val="005A05FB"/>
    <w:rsid w:val="005A53A6"/>
    <w:rsid w:val="005A5BD2"/>
    <w:rsid w:val="005A654E"/>
    <w:rsid w:val="005A68F4"/>
    <w:rsid w:val="005B1E13"/>
    <w:rsid w:val="005B251A"/>
    <w:rsid w:val="005B34C6"/>
    <w:rsid w:val="005B378D"/>
    <w:rsid w:val="005B56D8"/>
    <w:rsid w:val="005B5890"/>
    <w:rsid w:val="005B6823"/>
    <w:rsid w:val="005B7C76"/>
    <w:rsid w:val="005C5416"/>
    <w:rsid w:val="005C6CA7"/>
    <w:rsid w:val="005D0952"/>
    <w:rsid w:val="005D3DF8"/>
    <w:rsid w:val="005D4DEF"/>
    <w:rsid w:val="005D6175"/>
    <w:rsid w:val="005E3C4D"/>
    <w:rsid w:val="005E3E48"/>
    <w:rsid w:val="005E5560"/>
    <w:rsid w:val="005E7CB6"/>
    <w:rsid w:val="005F2A6E"/>
    <w:rsid w:val="005F7485"/>
    <w:rsid w:val="00601D08"/>
    <w:rsid w:val="00601DA0"/>
    <w:rsid w:val="0060358E"/>
    <w:rsid w:val="00607311"/>
    <w:rsid w:val="0060732E"/>
    <w:rsid w:val="006106D0"/>
    <w:rsid w:val="00610C78"/>
    <w:rsid w:val="00612557"/>
    <w:rsid w:val="00625638"/>
    <w:rsid w:val="00625BAA"/>
    <w:rsid w:val="00630324"/>
    <w:rsid w:val="0063156A"/>
    <w:rsid w:val="0063162F"/>
    <w:rsid w:val="00635125"/>
    <w:rsid w:val="00636159"/>
    <w:rsid w:val="00640954"/>
    <w:rsid w:val="00640FCF"/>
    <w:rsid w:val="00641483"/>
    <w:rsid w:val="00644AAB"/>
    <w:rsid w:val="00646C58"/>
    <w:rsid w:val="00647E6C"/>
    <w:rsid w:val="0065037A"/>
    <w:rsid w:val="006552E5"/>
    <w:rsid w:val="00656467"/>
    <w:rsid w:val="00660E85"/>
    <w:rsid w:val="00661FAC"/>
    <w:rsid w:val="00663750"/>
    <w:rsid w:val="00663802"/>
    <w:rsid w:val="00674D2C"/>
    <w:rsid w:val="006760D3"/>
    <w:rsid w:val="006770FE"/>
    <w:rsid w:val="006771E4"/>
    <w:rsid w:val="00683DD9"/>
    <w:rsid w:val="00691884"/>
    <w:rsid w:val="00692378"/>
    <w:rsid w:val="00695392"/>
    <w:rsid w:val="00696041"/>
    <w:rsid w:val="006A007B"/>
    <w:rsid w:val="006A4F1D"/>
    <w:rsid w:val="006A5249"/>
    <w:rsid w:val="006B5129"/>
    <w:rsid w:val="006B52DE"/>
    <w:rsid w:val="006C115D"/>
    <w:rsid w:val="006C1AE2"/>
    <w:rsid w:val="006C5EDF"/>
    <w:rsid w:val="006C63AC"/>
    <w:rsid w:val="006C7690"/>
    <w:rsid w:val="006D0B88"/>
    <w:rsid w:val="006D0E01"/>
    <w:rsid w:val="006D28AA"/>
    <w:rsid w:val="006D3F0D"/>
    <w:rsid w:val="006D7FA8"/>
    <w:rsid w:val="006E030E"/>
    <w:rsid w:val="006E0E59"/>
    <w:rsid w:val="006E4418"/>
    <w:rsid w:val="006E44FD"/>
    <w:rsid w:val="006E5817"/>
    <w:rsid w:val="006E58D9"/>
    <w:rsid w:val="006E67B3"/>
    <w:rsid w:val="006F47C8"/>
    <w:rsid w:val="006F4C7C"/>
    <w:rsid w:val="00700739"/>
    <w:rsid w:val="00700C22"/>
    <w:rsid w:val="00705463"/>
    <w:rsid w:val="00707A6F"/>
    <w:rsid w:val="007103DA"/>
    <w:rsid w:val="00713764"/>
    <w:rsid w:val="007214D6"/>
    <w:rsid w:val="00727BAD"/>
    <w:rsid w:val="007339C5"/>
    <w:rsid w:val="00735D38"/>
    <w:rsid w:val="007411CE"/>
    <w:rsid w:val="0074586A"/>
    <w:rsid w:val="00746AE0"/>
    <w:rsid w:val="00747928"/>
    <w:rsid w:val="00750003"/>
    <w:rsid w:val="00750A7C"/>
    <w:rsid w:val="00751FD1"/>
    <w:rsid w:val="007562F7"/>
    <w:rsid w:val="00761100"/>
    <w:rsid w:val="00762D3D"/>
    <w:rsid w:val="0076358C"/>
    <w:rsid w:val="00763B81"/>
    <w:rsid w:val="00766B9F"/>
    <w:rsid w:val="00771B04"/>
    <w:rsid w:val="00773C6B"/>
    <w:rsid w:val="00773D8F"/>
    <w:rsid w:val="00774FFA"/>
    <w:rsid w:val="00777E9D"/>
    <w:rsid w:val="007824ED"/>
    <w:rsid w:val="007848C7"/>
    <w:rsid w:val="007859C5"/>
    <w:rsid w:val="00786C12"/>
    <w:rsid w:val="00793431"/>
    <w:rsid w:val="00795154"/>
    <w:rsid w:val="007A4411"/>
    <w:rsid w:val="007A48B0"/>
    <w:rsid w:val="007B084B"/>
    <w:rsid w:val="007B2BD3"/>
    <w:rsid w:val="007B605C"/>
    <w:rsid w:val="007B6D56"/>
    <w:rsid w:val="007C0EEF"/>
    <w:rsid w:val="007C1937"/>
    <w:rsid w:val="007C2300"/>
    <w:rsid w:val="007C3A05"/>
    <w:rsid w:val="007C3FE7"/>
    <w:rsid w:val="007C6DB8"/>
    <w:rsid w:val="007D0EE9"/>
    <w:rsid w:val="007D16DC"/>
    <w:rsid w:val="007D4DE2"/>
    <w:rsid w:val="007E144C"/>
    <w:rsid w:val="007E6B69"/>
    <w:rsid w:val="007F081C"/>
    <w:rsid w:val="007F1D0B"/>
    <w:rsid w:val="007F1E2B"/>
    <w:rsid w:val="007F3ED8"/>
    <w:rsid w:val="007F5257"/>
    <w:rsid w:val="007F620D"/>
    <w:rsid w:val="007F6B93"/>
    <w:rsid w:val="007F7F8D"/>
    <w:rsid w:val="00804162"/>
    <w:rsid w:val="008042B2"/>
    <w:rsid w:val="00804CCF"/>
    <w:rsid w:val="008054F6"/>
    <w:rsid w:val="008109B9"/>
    <w:rsid w:val="00810B75"/>
    <w:rsid w:val="0081306B"/>
    <w:rsid w:val="0081411B"/>
    <w:rsid w:val="00815298"/>
    <w:rsid w:val="00824FAF"/>
    <w:rsid w:val="00830250"/>
    <w:rsid w:val="00832A0A"/>
    <w:rsid w:val="00841FD0"/>
    <w:rsid w:val="008430A4"/>
    <w:rsid w:val="008437C6"/>
    <w:rsid w:val="00845A7A"/>
    <w:rsid w:val="008461FA"/>
    <w:rsid w:val="00852BA8"/>
    <w:rsid w:val="0085407A"/>
    <w:rsid w:val="00855B28"/>
    <w:rsid w:val="00861190"/>
    <w:rsid w:val="00862C30"/>
    <w:rsid w:val="00863452"/>
    <w:rsid w:val="00864355"/>
    <w:rsid w:val="00867DEE"/>
    <w:rsid w:val="008779CE"/>
    <w:rsid w:val="00880BB7"/>
    <w:rsid w:val="00881AD3"/>
    <w:rsid w:val="00887485"/>
    <w:rsid w:val="00887DE6"/>
    <w:rsid w:val="0089011D"/>
    <w:rsid w:val="00892004"/>
    <w:rsid w:val="008935E9"/>
    <w:rsid w:val="008945E5"/>
    <w:rsid w:val="008A1A01"/>
    <w:rsid w:val="008A3C92"/>
    <w:rsid w:val="008A4D52"/>
    <w:rsid w:val="008A51B9"/>
    <w:rsid w:val="008A7291"/>
    <w:rsid w:val="008B2572"/>
    <w:rsid w:val="008B4B14"/>
    <w:rsid w:val="008B5ABE"/>
    <w:rsid w:val="008C1220"/>
    <w:rsid w:val="008C1B69"/>
    <w:rsid w:val="008C416C"/>
    <w:rsid w:val="008C4F1F"/>
    <w:rsid w:val="008C4FCD"/>
    <w:rsid w:val="008C5D66"/>
    <w:rsid w:val="008C6D3E"/>
    <w:rsid w:val="008C7CC9"/>
    <w:rsid w:val="008D1B2E"/>
    <w:rsid w:val="008D2DD8"/>
    <w:rsid w:val="008D34D1"/>
    <w:rsid w:val="008D3C32"/>
    <w:rsid w:val="008D7980"/>
    <w:rsid w:val="008E070B"/>
    <w:rsid w:val="008E45D2"/>
    <w:rsid w:val="00901947"/>
    <w:rsid w:val="00906178"/>
    <w:rsid w:val="00906AB5"/>
    <w:rsid w:val="0091047B"/>
    <w:rsid w:val="009106B5"/>
    <w:rsid w:val="009127F1"/>
    <w:rsid w:val="009135FB"/>
    <w:rsid w:val="00915FBD"/>
    <w:rsid w:val="009178B3"/>
    <w:rsid w:val="009241CB"/>
    <w:rsid w:val="009261BF"/>
    <w:rsid w:val="00926439"/>
    <w:rsid w:val="009266EE"/>
    <w:rsid w:val="00930DDF"/>
    <w:rsid w:val="009319D7"/>
    <w:rsid w:val="00933475"/>
    <w:rsid w:val="009340D3"/>
    <w:rsid w:val="0094080B"/>
    <w:rsid w:val="00943CCF"/>
    <w:rsid w:val="00944144"/>
    <w:rsid w:val="00945634"/>
    <w:rsid w:val="009476C8"/>
    <w:rsid w:val="00947C1C"/>
    <w:rsid w:val="009507A7"/>
    <w:rsid w:val="00953544"/>
    <w:rsid w:val="00954C13"/>
    <w:rsid w:val="00961575"/>
    <w:rsid w:val="00970870"/>
    <w:rsid w:val="00970ABD"/>
    <w:rsid w:val="00971210"/>
    <w:rsid w:val="009727CA"/>
    <w:rsid w:val="00973A0E"/>
    <w:rsid w:val="0097487D"/>
    <w:rsid w:val="0097514A"/>
    <w:rsid w:val="00977398"/>
    <w:rsid w:val="009830CD"/>
    <w:rsid w:val="009912E3"/>
    <w:rsid w:val="00994C40"/>
    <w:rsid w:val="00996A48"/>
    <w:rsid w:val="009A0576"/>
    <w:rsid w:val="009A104D"/>
    <w:rsid w:val="009A24B7"/>
    <w:rsid w:val="009A2883"/>
    <w:rsid w:val="009A3588"/>
    <w:rsid w:val="009A48BD"/>
    <w:rsid w:val="009A514F"/>
    <w:rsid w:val="009B0928"/>
    <w:rsid w:val="009B6821"/>
    <w:rsid w:val="009C2F6E"/>
    <w:rsid w:val="009C31BF"/>
    <w:rsid w:val="009D028E"/>
    <w:rsid w:val="009D1A93"/>
    <w:rsid w:val="009D227A"/>
    <w:rsid w:val="009D378D"/>
    <w:rsid w:val="009D53D4"/>
    <w:rsid w:val="009D5413"/>
    <w:rsid w:val="009D5E2A"/>
    <w:rsid w:val="009D745F"/>
    <w:rsid w:val="009E60F0"/>
    <w:rsid w:val="009E7FC5"/>
    <w:rsid w:val="009F3712"/>
    <w:rsid w:val="009F3A3C"/>
    <w:rsid w:val="009F4625"/>
    <w:rsid w:val="00A00D44"/>
    <w:rsid w:val="00A0116D"/>
    <w:rsid w:val="00A01F23"/>
    <w:rsid w:val="00A10536"/>
    <w:rsid w:val="00A107A5"/>
    <w:rsid w:val="00A1116E"/>
    <w:rsid w:val="00A141D1"/>
    <w:rsid w:val="00A150CF"/>
    <w:rsid w:val="00A17410"/>
    <w:rsid w:val="00A20CE4"/>
    <w:rsid w:val="00A22BDD"/>
    <w:rsid w:val="00A230BF"/>
    <w:rsid w:val="00A270A4"/>
    <w:rsid w:val="00A327B6"/>
    <w:rsid w:val="00A32FCB"/>
    <w:rsid w:val="00A34C24"/>
    <w:rsid w:val="00A35327"/>
    <w:rsid w:val="00A37686"/>
    <w:rsid w:val="00A4298A"/>
    <w:rsid w:val="00A44E18"/>
    <w:rsid w:val="00A47542"/>
    <w:rsid w:val="00A54653"/>
    <w:rsid w:val="00A57AEC"/>
    <w:rsid w:val="00A60F49"/>
    <w:rsid w:val="00A62129"/>
    <w:rsid w:val="00A62486"/>
    <w:rsid w:val="00A66E15"/>
    <w:rsid w:val="00A73278"/>
    <w:rsid w:val="00A749E7"/>
    <w:rsid w:val="00A75CD9"/>
    <w:rsid w:val="00A76BB1"/>
    <w:rsid w:val="00A80F91"/>
    <w:rsid w:val="00A84AE8"/>
    <w:rsid w:val="00A85593"/>
    <w:rsid w:val="00A8713D"/>
    <w:rsid w:val="00A91222"/>
    <w:rsid w:val="00A92D9E"/>
    <w:rsid w:val="00A94CE7"/>
    <w:rsid w:val="00A94FA1"/>
    <w:rsid w:val="00A96D09"/>
    <w:rsid w:val="00A96F67"/>
    <w:rsid w:val="00AA0324"/>
    <w:rsid w:val="00AA47E6"/>
    <w:rsid w:val="00AA510D"/>
    <w:rsid w:val="00AB15AB"/>
    <w:rsid w:val="00AC4B0D"/>
    <w:rsid w:val="00AC5C7E"/>
    <w:rsid w:val="00AC7A4D"/>
    <w:rsid w:val="00AD0990"/>
    <w:rsid w:val="00AD5456"/>
    <w:rsid w:val="00AD5743"/>
    <w:rsid w:val="00AE6E63"/>
    <w:rsid w:val="00AF029A"/>
    <w:rsid w:val="00AF5C1D"/>
    <w:rsid w:val="00B0223D"/>
    <w:rsid w:val="00B022A0"/>
    <w:rsid w:val="00B06A3E"/>
    <w:rsid w:val="00B14E2D"/>
    <w:rsid w:val="00B16544"/>
    <w:rsid w:val="00B1787F"/>
    <w:rsid w:val="00B17ABC"/>
    <w:rsid w:val="00B21E86"/>
    <w:rsid w:val="00B22282"/>
    <w:rsid w:val="00B2650E"/>
    <w:rsid w:val="00B26A3B"/>
    <w:rsid w:val="00B26A98"/>
    <w:rsid w:val="00B32C63"/>
    <w:rsid w:val="00B33929"/>
    <w:rsid w:val="00B3516A"/>
    <w:rsid w:val="00B36EA7"/>
    <w:rsid w:val="00B46972"/>
    <w:rsid w:val="00B4743B"/>
    <w:rsid w:val="00B5104E"/>
    <w:rsid w:val="00B550EB"/>
    <w:rsid w:val="00B648EB"/>
    <w:rsid w:val="00B70014"/>
    <w:rsid w:val="00B70F87"/>
    <w:rsid w:val="00B7624E"/>
    <w:rsid w:val="00B807BC"/>
    <w:rsid w:val="00B80F05"/>
    <w:rsid w:val="00B8762C"/>
    <w:rsid w:val="00B87E77"/>
    <w:rsid w:val="00B92274"/>
    <w:rsid w:val="00B944F0"/>
    <w:rsid w:val="00BA2B81"/>
    <w:rsid w:val="00BA64C2"/>
    <w:rsid w:val="00BA650A"/>
    <w:rsid w:val="00BB130A"/>
    <w:rsid w:val="00BC2485"/>
    <w:rsid w:val="00BC2FE1"/>
    <w:rsid w:val="00BD18DD"/>
    <w:rsid w:val="00BD4D75"/>
    <w:rsid w:val="00BD5269"/>
    <w:rsid w:val="00BE0CE6"/>
    <w:rsid w:val="00BE29B3"/>
    <w:rsid w:val="00BE4900"/>
    <w:rsid w:val="00BE4981"/>
    <w:rsid w:val="00BE76F9"/>
    <w:rsid w:val="00BE7E39"/>
    <w:rsid w:val="00BF0CD6"/>
    <w:rsid w:val="00BF3AD5"/>
    <w:rsid w:val="00BF5314"/>
    <w:rsid w:val="00BF5F88"/>
    <w:rsid w:val="00C002C0"/>
    <w:rsid w:val="00C04A2A"/>
    <w:rsid w:val="00C065E3"/>
    <w:rsid w:val="00C068B5"/>
    <w:rsid w:val="00C10A38"/>
    <w:rsid w:val="00C10E74"/>
    <w:rsid w:val="00C13F6D"/>
    <w:rsid w:val="00C14703"/>
    <w:rsid w:val="00C1777B"/>
    <w:rsid w:val="00C2029E"/>
    <w:rsid w:val="00C2329D"/>
    <w:rsid w:val="00C25681"/>
    <w:rsid w:val="00C25C57"/>
    <w:rsid w:val="00C262CD"/>
    <w:rsid w:val="00C31EE5"/>
    <w:rsid w:val="00C31F98"/>
    <w:rsid w:val="00C32817"/>
    <w:rsid w:val="00C36FC4"/>
    <w:rsid w:val="00C3771A"/>
    <w:rsid w:val="00C408EE"/>
    <w:rsid w:val="00C4169D"/>
    <w:rsid w:val="00C4453C"/>
    <w:rsid w:val="00C501A7"/>
    <w:rsid w:val="00C549BD"/>
    <w:rsid w:val="00C62382"/>
    <w:rsid w:val="00C63F6A"/>
    <w:rsid w:val="00C64ACC"/>
    <w:rsid w:val="00C653E0"/>
    <w:rsid w:val="00C6599D"/>
    <w:rsid w:val="00C74DD4"/>
    <w:rsid w:val="00C77844"/>
    <w:rsid w:val="00C81ADF"/>
    <w:rsid w:val="00C82B05"/>
    <w:rsid w:val="00C82FAA"/>
    <w:rsid w:val="00C85B16"/>
    <w:rsid w:val="00C869EF"/>
    <w:rsid w:val="00C93B9F"/>
    <w:rsid w:val="00C97626"/>
    <w:rsid w:val="00CA0111"/>
    <w:rsid w:val="00CA422D"/>
    <w:rsid w:val="00CB3984"/>
    <w:rsid w:val="00CB3DBE"/>
    <w:rsid w:val="00CB4531"/>
    <w:rsid w:val="00CB5881"/>
    <w:rsid w:val="00CB6283"/>
    <w:rsid w:val="00CC4E49"/>
    <w:rsid w:val="00CC6A27"/>
    <w:rsid w:val="00CC6BF6"/>
    <w:rsid w:val="00CD2F6D"/>
    <w:rsid w:val="00CD4378"/>
    <w:rsid w:val="00CD5295"/>
    <w:rsid w:val="00CD5946"/>
    <w:rsid w:val="00CD63FF"/>
    <w:rsid w:val="00CD6C4B"/>
    <w:rsid w:val="00CE02E4"/>
    <w:rsid w:val="00CE4DBA"/>
    <w:rsid w:val="00CE62C6"/>
    <w:rsid w:val="00CE6377"/>
    <w:rsid w:val="00CF4A13"/>
    <w:rsid w:val="00CF65F2"/>
    <w:rsid w:val="00CF6692"/>
    <w:rsid w:val="00D00D6F"/>
    <w:rsid w:val="00D01EBE"/>
    <w:rsid w:val="00D04D35"/>
    <w:rsid w:val="00D06465"/>
    <w:rsid w:val="00D10A6C"/>
    <w:rsid w:val="00D125AF"/>
    <w:rsid w:val="00D12A1F"/>
    <w:rsid w:val="00D15C9C"/>
    <w:rsid w:val="00D163F0"/>
    <w:rsid w:val="00D1689D"/>
    <w:rsid w:val="00D1745B"/>
    <w:rsid w:val="00D2635C"/>
    <w:rsid w:val="00D300A0"/>
    <w:rsid w:val="00D32434"/>
    <w:rsid w:val="00D33FAD"/>
    <w:rsid w:val="00D365C3"/>
    <w:rsid w:val="00D37661"/>
    <w:rsid w:val="00D37F96"/>
    <w:rsid w:val="00D42A45"/>
    <w:rsid w:val="00D46DB0"/>
    <w:rsid w:val="00D470A1"/>
    <w:rsid w:val="00D509C3"/>
    <w:rsid w:val="00D51B64"/>
    <w:rsid w:val="00D574FB"/>
    <w:rsid w:val="00D57FA9"/>
    <w:rsid w:val="00D62340"/>
    <w:rsid w:val="00D642B0"/>
    <w:rsid w:val="00D64468"/>
    <w:rsid w:val="00D65FFA"/>
    <w:rsid w:val="00D71C0D"/>
    <w:rsid w:val="00D7381E"/>
    <w:rsid w:val="00D738A5"/>
    <w:rsid w:val="00D81313"/>
    <w:rsid w:val="00D82057"/>
    <w:rsid w:val="00D827FB"/>
    <w:rsid w:val="00D84F46"/>
    <w:rsid w:val="00D8604A"/>
    <w:rsid w:val="00D96D29"/>
    <w:rsid w:val="00DA0283"/>
    <w:rsid w:val="00DA46C8"/>
    <w:rsid w:val="00DA6E29"/>
    <w:rsid w:val="00DA6FC2"/>
    <w:rsid w:val="00DB1B78"/>
    <w:rsid w:val="00DB3271"/>
    <w:rsid w:val="00DB5EB1"/>
    <w:rsid w:val="00DB63A9"/>
    <w:rsid w:val="00DB64F7"/>
    <w:rsid w:val="00DB71D0"/>
    <w:rsid w:val="00DB7B4F"/>
    <w:rsid w:val="00DC140A"/>
    <w:rsid w:val="00DC2211"/>
    <w:rsid w:val="00DC3AC4"/>
    <w:rsid w:val="00DC73A2"/>
    <w:rsid w:val="00DD022D"/>
    <w:rsid w:val="00DD4244"/>
    <w:rsid w:val="00DD4752"/>
    <w:rsid w:val="00DD5AD5"/>
    <w:rsid w:val="00DE2BD8"/>
    <w:rsid w:val="00DE5B5A"/>
    <w:rsid w:val="00DE7E6D"/>
    <w:rsid w:val="00DF22F0"/>
    <w:rsid w:val="00DF2795"/>
    <w:rsid w:val="00DF3CC1"/>
    <w:rsid w:val="00DF6922"/>
    <w:rsid w:val="00E04310"/>
    <w:rsid w:val="00E10E8A"/>
    <w:rsid w:val="00E11D22"/>
    <w:rsid w:val="00E144F5"/>
    <w:rsid w:val="00E150F0"/>
    <w:rsid w:val="00E2696C"/>
    <w:rsid w:val="00E3350B"/>
    <w:rsid w:val="00E34B88"/>
    <w:rsid w:val="00E36D7B"/>
    <w:rsid w:val="00E42F2F"/>
    <w:rsid w:val="00E44751"/>
    <w:rsid w:val="00E50EB0"/>
    <w:rsid w:val="00E5228C"/>
    <w:rsid w:val="00E5448C"/>
    <w:rsid w:val="00E55ED5"/>
    <w:rsid w:val="00E579F3"/>
    <w:rsid w:val="00E629D5"/>
    <w:rsid w:val="00E638BD"/>
    <w:rsid w:val="00E654EF"/>
    <w:rsid w:val="00E65849"/>
    <w:rsid w:val="00E65973"/>
    <w:rsid w:val="00E71984"/>
    <w:rsid w:val="00E740B1"/>
    <w:rsid w:val="00E75186"/>
    <w:rsid w:val="00E768F4"/>
    <w:rsid w:val="00E808DC"/>
    <w:rsid w:val="00E81A23"/>
    <w:rsid w:val="00E82757"/>
    <w:rsid w:val="00E832AE"/>
    <w:rsid w:val="00E903AE"/>
    <w:rsid w:val="00E943BE"/>
    <w:rsid w:val="00E95689"/>
    <w:rsid w:val="00EA481B"/>
    <w:rsid w:val="00EA56A3"/>
    <w:rsid w:val="00EB34A4"/>
    <w:rsid w:val="00EB403A"/>
    <w:rsid w:val="00EB55BC"/>
    <w:rsid w:val="00EB61FF"/>
    <w:rsid w:val="00EC0085"/>
    <w:rsid w:val="00EC490C"/>
    <w:rsid w:val="00EC4AB8"/>
    <w:rsid w:val="00ED33D8"/>
    <w:rsid w:val="00EE00FF"/>
    <w:rsid w:val="00EE129C"/>
    <w:rsid w:val="00EE62AD"/>
    <w:rsid w:val="00EE62CE"/>
    <w:rsid w:val="00EF07C9"/>
    <w:rsid w:val="00EF08AD"/>
    <w:rsid w:val="00EF2C38"/>
    <w:rsid w:val="00EF31E3"/>
    <w:rsid w:val="00EF5A6D"/>
    <w:rsid w:val="00F015AB"/>
    <w:rsid w:val="00F04159"/>
    <w:rsid w:val="00F16BC9"/>
    <w:rsid w:val="00F20924"/>
    <w:rsid w:val="00F21662"/>
    <w:rsid w:val="00F21F6E"/>
    <w:rsid w:val="00F22176"/>
    <w:rsid w:val="00F23219"/>
    <w:rsid w:val="00F26EAC"/>
    <w:rsid w:val="00F270F2"/>
    <w:rsid w:val="00F34496"/>
    <w:rsid w:val="00F419F5"/>
    <w:rsid w:val="00F503B2"/>
    <w:rsid w:val="00F53877"/>
    <w:rsid w:val="00F57D42"/>
    <w:rsid w:val="00F60DAD"/>
    <w:rsid w:val="00F6160A"/>
    <w:rsid w:val="00F64902"/>
    <w:rsid w:val="00F731E8"/>
    <w:rsid w:val="00F81FA2"/>
    <w:rsid w:val="00F823C2"/>
    <w:rsid w:val="00F833CF"/>
    <w:rsid w:val="00F836A2"/>
    <w:rsid w:val="00F876AC"/>
    <w:rsid w:val="00F87C41"/>
    <w:rsid w:val="00F91184"/>
    <w:rsid w:val="00FA3B39"/>
    <w:rsid w:val="00FA5559"/>
    <w:rsid w:val="00FA78CE"/>
    <w:rsid w:val="00FA7E4F"/>
    <w:rsid w:val="00FB08C9"/>
    <w:rsid w:val="00FB1666"/>
    <w:rsid w:val="00FB1966"/>
    <w:rsid w:val="00FB255C"/>
    <w:rsid w:val="00FB2ABF"/>
    <w:rsid w:val="00FB3041"/>
    <w:rsid w:val="00FB7860"/>
    <w:rsid w:val="00FB7D3C"/>
    <w:rsid w:val="00FC1392"/>
    <w:rsid w:val="00FC40EF"/>
    <w:rsid w:val="00FD084F"/>
    <w:rsid w:val="00FD2862"/>
    <w:rsid w:val="00FD54A0"/>
    <w:rsid w:val="00FE02CD"/>
    <w:rsid w:val="00FE43FE"/>
    <w:rsid w:val="00FE5D7C"/>
    <w:rsid w:val="00FE60FE"/>
    <w:rsid w:val="00FE6E40"/>
    <w:rsid w:val="00FE7696"/>
    <w:rsid w:val="00FF1CCB"/>
    <w:rsid w:val="00FF2E59"/>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Number5">
    <w:name w:val="List Number 5"/>
    <w:basedOn w:val="Normal"/>
    <w:uiPriority w:val="99"/>
    <w:semiHidden/>
    <w:unhideWhenUsed/>
    <w:rsid w:val="00576D99"/>
    <w:pPr>
      <w:numPr>
        <w:numId w:val="32"/>
      </w:numPr>
      <w:contextualSpacing/>
    </w:pPr>
  </w:style>
  <w:style w:type="character" w:customStyle="1" w:styleId="citationurl-text">
    <w:name w:val="citation__url-text"/>
    <w:basedOn w:val="DefaultParagraphFont"/>
    <w:rsid w:val="00930DDF"/>
  </w:style>
  <w:style w:type="paragraph" w:styleId="TOC4">
    <w:name w:val="toc 4"/>
    <w:basedOn w:val="Normal"/>
    <w:next w:val="Normal"/>
    <w:autoRedefine/>
    <w:uiPriority w:val="39"/>
    <w:unhideWhenUsed/>
    <w:rsid w:val="008935E9"/>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8935E9"/>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8935E9"/>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8935E9"/>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8935E9"/>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8935E9"/>
    <w:pPr>
      <w:spacing w:after="100"/>
      <w:ind w:left="176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aliases w:val="List Paragraph1,Single bullet style"/>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9"/>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10"/>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1"/>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Number5">
    <w:name w:val="List Number 5"/>
    <w:basedOn w:val="Normal"/>
    <w:uiPriority w:val="99"/>
    <w:semiHidden/>
    <w:unhideWhenUsed/>
    <w:rsid w:val="00576D99"/>
    <w:pPr>
      <w:numPr>
        <w:numId w:val="32"/>
      </w:numPr>
      <w:contextualSpacing/>
    </w:pPr>
  </w:style>
  <w:style w:type="character" w:customStyle="1" w:styleId="citationurl-text">
    <w:name w:val="citation__url-text"/>
    <w:basedOn w:val="DefaultParagraphFont"/>
    <w:rsid w:val="00930DDF"/>
  </w:style>
  <w:style w:type="paragraph" w:styleId="TOC4">
    <w:name w:val="toc 4"/>
    <w:basedOn w:val="Normal"/>
    <w:next w:val="Normal"/>
    <w:autoRedefine/>
    <w:uiPriority w:val="39"/>
    <w:unhideWhenUsed/>
    <w:rsid w:val="008935E9"/>
    <w:pPr>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8935E9"/>
    <w:pPr>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8935E9"/>
    <w:pPr>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8935E9"/>
    <w:pPr>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8935E9"/>
    <w:pPr>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8935E9"/>
    <w:pPr>
      <w:spacing w:after="100"/>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0474">
      <w:bodyDiv w:val="1"/>
      <w:marLeft w:val="0"/>
      <w:marRight w:val="0"/>
      <w:marTop w:val="0"/>
      <w:marBottom w:val="0"/>
      <w:divBdr>
        <w:top w:val="none" w:sz="0" w:space="0" w:color="auto"/>
        <w:left w:val="none" w:sz="0" w:space="0" w:color="auto"/>
        <w:bottom w:val="none" w:sz="0" w:space="0" w:color="auto"/>
        <w:right w:val="none" w:sz="0" w:space="0" w:color="auto"/>
      </w:divBdr>
    </w:div>
    <w:div w:id="59210596">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41697064">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15633012">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60144444">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0494254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68205898">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41480914">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24193117">
      <w:bodyDiv w:val="1"/>
      <w:marLeft w:val="0"/>
      <w:marRight w:val="0"/>
      <w:marTop w:val="0"/>
      <w:marBottom w:val="0"/>
      <w:divBdr>
        <w:top w:val="none" w:sz="0" w:space="0" w:color="auto"/>
        <w:left w:val="none" w:sz="0" w:space="0" w:color="auto"/>
        <w:bottom w:val="none" w:sz="0" w:space="0" w:color="auto"/>
        <w:right w:val="none" w:sz="0" w:space="0" w:color="auto"/>
      </w:divBdr>
    </w:div>
    <w:div w:id="648172373">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0688107">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62016749">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16640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62155386">
      <w:bodyDiv w:val="1"/>
      <w:marLeft w:val="0"/>
      <w:marRight w:val="0"/>
      <w:marTop w:val="0"/>
      <w:marBottom w:val="0"/>
      <w:divBdr>
        <w:top w:val="none" w:sz="0" w:space="0" w:color="auto"/>
        <w:left w:val="none" w:sz="0" w:space="0" w:color="auto"/>
        <w:bottom w:val="none" w:sz="0" w:space="0" w:color="auto"/>
        <w:right w:val="none" w:sz="0" w:space="0" w:color="auto"/>
      </w:divBdr>
    </w:div>
    <w:div w:id="963465479">
      <w:bodyDiv w:val="1"/>
      <w:marLeft w:val="0"/>
      <w:marRight w:val="0"/>
      <w:marTop w:val="0"/>
      <w:marBottom w:val="0"/>
      <w:divBdr>
        <w:top w:val="none" w:sz="0" w:space="0" w:color="auto"/>
        <w:left w:val="none" w:sz="0" w:space="0" w:color="auto"/>
        <w:bottom w:val="none" w:sz="0" w:space="0" w:color="auto"/>
        <w:right w:val="none" w:sz="0" w:space="0" w:color="auto"/>
      </w:divBdr>
    </w:div>
    <w:div w:id="978997260">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1344475">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34059315">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3258630">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85248650">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56231455">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33687150">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44774147">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8770477">
      <w:bodyDiv w:val="1"/>
      <w:marLeft w:val="0"/>
      <w:marRight w:val="0"/>
      <w:marTop w:val="0"/>
      <w:marBottom w:val="0"/>
      <w:divBdr>
        <w:top w:val="none" w:sz="0" w:space="0" w:color="auto"/>
        <w:left w:val="none" w:sz="0" w:space="0" w:color="auto"/>
        <w:bottom w:val="none" w:sz="0" w:space="0" w:color="auto"/>
        <w:right w:val="none" w:sz="0" w:space="0" w:color="auto"/>
      </w:divBdr>
    </w:div>
    <w:div w:id="1791821276">
      <w:bodyDiv w:val="1"/>
      <w:marLeft w:val="0"/>
      <w:marRight w:val="0"/>
      <w:marTop w:val="0"/>
      <w:marBottom w:val="0"/>
      <w:divBdr>
        <w:top w:val="none" w:sz="0" w:space="0" w:color="auto"/>
        <w:left w:val="none" w:sz="0" w:space="0" w:color="auto"/>
        <w:bottom w:val="none" w:sz="0" w:space="0" w:color="auto"/>
        <w:right w:val="none" w:sz="0" w:space="0" w:color="auto"/>
      </w:divBdr>
    </w:div>
    <w:div w:id="1817448408">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6529177">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37387723">
      <w:bodyDiv w:val="1"/>
      <w:marLeft w:val="0"/>
      <w:marRight w:val="0"/>
      <w:marTop w:val="0"/>
      <w:marBottom w:val="0"/>
      <w:divBdr>
        <w:top w:val="none" w:sz="0" w:space="0" w:color="auto"/>
        <w:left w:val="none" w:sz="0" w:space="0" w:color="auto"/>
        <w:bottom w:val="none" w:sz="0" w:space="0" w:color="auto"/>
        <w:right w:val="none" w:sz="0" w:space="0" w:color="auto"/>
      </w:divBdr>
    </w:div>
    <w:div w:id="2054764533">
      <w:bodyDiv w:val="1"/>
      <w:marLeft w:val="0"/>
      <w:marRight w:val="0"/>
      <w:marTop w:val="0"/>
      <w:marBottom w:val="0"/>
      <w:divBdr>
        <w:top w:val="none" w:sz="0" w:space="0" w:color="auto"/>
        <w:left w:val="none" w:sz="0" w:space="0" w:color="auto"/>
        <w:bottom w:val="none" w:sz="0" w:space="0" w:color="auto"/>
        <w:right w:val="none" w:sz="0" w:space="0" w:color="auto"/>
      </w:divBdr>
    </w:div>
    <w:div w:id="2094666731">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hyperlink" Target="http://thespoke.earlychildhoodaustralia.org.au/reflective-practice-making-commitment-ongoing-learning/" TargetMode="External"/><Relationship Id="rId42" Type="http://schemas.openxmlformats.org/officeDocument/2006/relationships/image" Target="media/image24.png"/><Relationship Id="rId47" Type="http://schemas.openxmlformats.org/officeDocument/2006/relationships/image" Target="media/image29.png"/><Relationship Id="rId63" Type="http://schemas.openxmlformats.org/officeDocument/2006/relationships/hyperlink" Target="https://ab-ed.bostes.nsw.edu.au/files/working-with-aboriginal-communities.pdf" TargetMode="External"/><Relationship Id="rId68" Type="http://schemas.openxmlformats.org/officeDocument/2006/relationships/hyperlink" Target="https://sielearning.tafensw.edu.au/MCS/CHCAOD402A/chcaod402a_csw/knowledge/values/values.htm" TargetMode="External"/><Relationship Id="rId84" Type="http://schemas.openxmlformats.org/officeDocument/2006/relationships/hyperlink" Target="http://www.earlychildhoodaustralia.org.au/nqsplp/wp-content/uploads/2012/05/including_aboriginal_australia.pdf" TargetMode="External"/><Relationship Id="rId89" Type="http://schemas.openxmlformats.org/officeDocument/2006/relationships/hyperlink" Target="https://ab-ed.bostes.nsw.edu.au/files/working-with-aboriginal-communities.pdf" TargetMode="External"/><Relationship Id="rId16" Type="http://schemas.openxmlformats.org/officeDocument/2006/relationships/image" Target="media/image7.png"/><Relationship Id="rId11" Type="http://schemas.openxmlformats.org/officeDocument/2006/relationships/image" Target="media/image2.jpeg"/><Relationship Id="rId32" Type="http://schemas.openxmlformats.org/officeDocument/2006/relationships/image" Target="media/image17.png"/><Relationship Id="rId37" Type="http://schemas.openxmlformats.org/officeDocument/2006/relationships/image" Target="media/image21.png"/><Relationship Id="rId53" Type="http://schemas.openxmlformats.org/officeDocument/2006/relationships/image" Target="media/image34.png"/><Relationship Id="rId58" Type="http://schemas.openxmlformats.org/officeDocument/2006/relationships/hyperlink" Target="http://aussiechildcarenetwork.com.au/articles/childcare-programming/how-educators-can-promote-eylf-learning-outcomes" TargetMode="External"/><Relationship Id="rId74" Type="http://schemas.openxmlformats.org/officeDocument/2006/relationships/hyperlink" Target="http://theanalystcoach.net/business-analyst-careers/how-does-cultural-diversity-affect-communications/" TargetMode="External"/><Relationship Id="rId79" Type="http://schemas.openxmlformats.org/officeDocument/2006/relationships/hyperlink" Target="http://www.aihw.gov.au/WorkArea/DownloadAsset.aspx?id=60129548210" TargetMode="External"/><Relationship Id="rId5" Type="http://schemas.openxmlformats.org/officeDocument/2006/relationships/settings" Target="settings.xml"/><Relationship Id="rId90"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0.png"/><Relationship Id="rId43" Type="http://schemas.openxmlformats.org/officeDocument/2006/relationships/image" Target="media/image25.png"/><Relationship Id="rId48" Type="http://schemas.openxmlformats.org/officeDocument/2006/relationships/hyperlink" Target="https://gowrievictoria.org.au/app/uploads/2016/02/Educator-Interactions-and-Relationships_Dec12.pdf" TargetMode="External"/><Relationship Id="rId56" Type="http://schemas.openxmlformats.org/officeDocument/2006/relationships/hyperlink" Target="https://wehearyou.acecqa.gov.au/2014/10/16/responsive-respectful-relationships/" TargetMode="External"/><Relationship Id="rId64" Type="http://schemas.openxmlformats.org/officeDocument/2006/relationships/image" Target="media/image42.png"/><Relationship Id="rId69" Type="http://schemas.openxmlformats.org/officeDocument/2006/relationships/hyperlink" Target="https://www.boundless.com/management/textbooks/boundless-management-textbook/organizational-behavior-5/drivers-of-behavior-44/defining-values-229-3989/" TargetMode="External"/><Relationship Id="rId77" Type="http://schemas.openxmlformats.org/officeDocument/2006/relationships/hyperlink" Target="http://ctb.ku.edu/en/enhancing-cultural-competence" TargetMode="External"/><Relationship Id="rId8" Type="http://schemas.openxmlformats.org/officeDocument/2006/relationships/endnotes" Target="endnotes.xml"/><Relationship Id="rId51" Type="http://schemas.openxmlformats.org/officeDocument/2006/relationships/image" Target="media/image32.png"/><Relationship Id="rId72" Type="http://schemas.openxmlformats.org/officeDocument/2006/relationships/hyperlink" Target="https://www.forbes.com/sites/carolkinseygoman/2011/11/28/how-culture-controls-communication/" TargetMode="External"/><Relationship Id="rId80" Type="http://schemas.openxmlformats.org/officeDocument/2006/relationships/hyperlink" Target="http://www.partners4learning.edu.au/_uploads/_ckpg/files/Attachment%205_Strengthening%20family%20and%20community%20engagement%20in%20student%20learning%20resource.pdf" TargetMode="External"/><Relationship Id="rId85" Type="http://schemas.openxmlformats.org/officeDocument/2006/relationships/hyperlink" Target="http://www.det.wa.edu.au/aboriginaleducation/detcms/navigation/teaching-and-learning/aieo-guidelines/aieo-program-teachers/cultural-awareness/"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scahec.net/courses/PH%20Modules/Mod4CCRead.pdf" TargetMode="External"/><Relationship Id="rId33" Type="http://schemas.openxmlformats.org/officeDocument/2006/relationships/image" Target="media/image18.png"/><Relationship Id="rId38" Type="http://schemas.openxmlformats.org/officeDocument/2006/relationships/hyperlink" Target="http://www.partners4learning.edu.au/_uploads/_ckpg/files/Attachment%205_Strengthening%20family%20and%20community%20engagement%20in%20student%20learning%20resource.pdf" TargetMode="External"/><Relationship Id="rId46" Type="http://schemas.openxmlformats.org/officeDocument/2006/relationships/image" Target="media/image28.png"/><Relationship Id="rId59" Type="http://schemas.openxmlformats.org/officeDocument/2006/relationships/image" Target="media/image38.png"/><Relationship Id="rId67" Type="http://schemas.openxmlformats.org/officeDocument/2006/relationships/hyperlink" Target="http://www.acecqa.gov.au/approved-early-learning-frameworks" TargetMode="External"/><Relationship Id="rId20" Type="http://schemas.openxmlformats.org/officeDocument/2006/relationships/image" Target="media/image9.png"/><Relationship Id="rId41" Type="http://schemas.openxmlformats.org/officeDocument/2006/relationships/image" Target="media/image23.png"/><Relationship Id="rId54" Type="http://schemas.openxmlformats.org/officeDocument/2006/relationships/image" Target="media/image35.png"/><Relationship Id="rId62" Type="http://schemas.openxmlformats.org/officeDocument/2006/relationships/image" Target="media/image41.png"/><Relationship Id="rId70" Type="http://schemas.openxmlformats.org/officeDocument/2006/relationships/hyperlink" Target="http://changingminds.org/explanations/belief/belief_formation.htm" TargetMode="External"/><Relationship Id="rId75" Type="http://schemas.openxmlformats.org/officeDocument/2006/relationships/hyperlink" Target="https://docs.education.gov.au/system/files/doc/other/educators_guide_to_the_early_years_learning_framework_for_australia.pdf" TargetMode="External"/><Relationship Id="rId83" Type="http://schemas.openxmlformats.org/officeDocument/2006/relationships/hyperlink" Target="https://www.kidsmatter.edu.au/health-and-community/information-sheets/supporting-difference/cultural-differences/cultural" TargetMode="External"/><Relationship Id="rId88" Type="http://schemas.openxmlformats.org/officeDocument/2006/relationships/hyperlink" Target="https://www.eduweb.vic.gov.au/edulibrary/public/earlylearning/respectful-relns.pdf"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hyperlink" Target="http://www.aihw.gov.au/WorkArea/DownloadAsset.aspx?id=60129548210" TargetMode="External"/><Relationship Id="rId49" Type="http://schemas.openxmlformats.org/officeDocument/2006/relationships/image" Target="media/image30.png"/><Relationship Id="rId57" Type="http://schemas.openxmlformats.org/officeDocument/2006/relationships/image" Target="media/image37.png"/><Relationship Id="rId10" Type="http://schemas.openxmlformats.org/officeDocument/2006/relationships/hyperlink" Target="https://vetnet.education.gov.au/Pages/TrainingDocs.aspx?q=5e0c25cc-3d9d-4b43-80d3-bd22cc4f1e53" TargetMode="External"/><Relationship Id="rId31" Type="http://schemas.openxmlformats.org/officeDocument/2006/relationships/hyperlink" Target="https://www.creativespirits.info/aboriginalculture/politics/stolen-generations-effects-and-consequences" TargetMode="External"/><Relationship Id="rId44" Type="http://schemas.openxmlformats.org/officeDocument/2006/relationships/image" Target="media/image26.png"/><Relationship Id="rId52" Type="http://schemas.openxmlformats.org/officeDocument/2006/relationships/image" Target="media/image33.png"/><Relationship Id="rId60" Type="http://schemas.openxmlformats.org/officeDocument/2006/relationships/image" Target="media/image39.png"/><Relationship Id="rId65" Type="http://schemas.openxmlformats.org/officeDocument/2006/relationships/hyperlink" Target="http://www.acecqa.gov.au/national-quality-framework" TargetMode="External"/><Relationship Id="rId73" Type="http://schemas.openxmlformats.org/officeDocument/2006/relationships/hyperlink" Target="https://www.asme.org/engineering-topics/articles/business-communication/communicating-across-cultures" TargetMode="External"/><Relationship Id="rId78" Type="http://schemas.openxmlformats.org/officeDocument/2006/relationships/hyperlink" Target="https://www.youtube.com/watch?v=_wgwEt5pV8k" TargetMode="External"/><Relationship Id="rId81" Type="http://schemas.openxmlformats.org/officeDocument/2006/relationships/hyperlink" Target="http://www.australianstogether.org.au/stories/detail/the-stolen-generations" TargetMode="External"/><Relationship Id="rId86" Type="http://schemas.openxmlformats.org/officeDocument/2006/relationships/hyperlink" Target="http://www.carersaustralia.com.au/storage/2011Working%20with%20Aboriginal%20People%20and%20Communities.pdf"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cs.education.gov.au/system/files/doc/other/belonging_being_and_becoming_the_early_years_learning_framework_for_australia.pdf" TargetMode="External"/><Relationship Id="rId39" Type="http://schemas.openxmlformats.org/officeDocument/2006/relationships/image" Target="media/image22.png"/><Relationship Id="rId34" Type="http://schemas.openxmlformats.org/officeDocument/2006/relationships/image" Target="media/image19.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hyperlink" Target="http://www.strongbonds.jss.org.au/workers/cultures/competency.html" TargetMode="External"/><Relationship Id="rId7" Type="http://schemas.openxmlformats.org/officeDocument/2006/relationships/footnotes" Target="footnotes.xml"/><Relationship Id="rId71" Type="http://schemas.openxmlformats.org/officeDocument/2006/relationships/hyperlink" Target="http://www.g-w.com/pdf/sampchap/9781605251318_ch02.pdf"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www.scseec.edu.au/site/DefaultSite/filesystem/documents/ATSI%20documents/DECD__NATSI_EducationStrategy.pdf" TargetMode="External"/><Relationship Id="rId24" Type="http://schemas.openxmlformats.org/officeDocument/2006/relationships/image" Target="media/image12.png"/><Relationship Id="rId40" Type="http://schemas.openxmlformats.org/officeDocument/2006/relationships/hyperlink" Target="http://www.education.vic.gov.au/Documents/childhood/professionals/learning/trkpart2diver.pdf" TargetMode="External"/><Relationship Id="rId45" Type="http://schemas.openxmlformats.org/officeDocument/2006/relationships/image" Target="media/image27.png"/><Relationship Id="rId66" Type="http://schemas.openxmlformats.org/officeDocument/2006/relationships/hyperlink" Target="http://www.acecqa.gov.au/national-quality-framework/the-national-quality-standard" TargetMode="External"/><Relationship Id="rId87" Type="http://schemas.openxmlformats.org/officeDocument/2006/relationships/hyperlink" Target="https://teachingcenter.wustl.edu/resources/inclusive-teaching-learning/fostering-inclusion-in-the-classroom/" TargetMode="External"/><Relationship Id="rId61" Type="http://schemas.openxmlformats.org/officeDocument/2006/relationships/image" Target="media/image40.png"/><Relationship Id="rId82" Type="http://schemas.openxmlformats.org/officeDocument/2006/relationships/hyperlink" Target="http://etraining.communitydoor.org.au/mod/page/view.php?id=289" TargetMode="External"/><Relationship Id="rId19" Type="http://schemas.openxmlformats.org/officeDocument/2006/relationships/hyperlink" Target="https://wehearyou.acecqa.gov.au/2014/07/10/what-does-it-mean-to-be-culturally-compet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56527D-0C2B-4490-8C93-3D26E13A9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2589</TotalTime>
  <Pages>98</Pages>
  <Words>18103</Words>
  <Characters>103190</Characters>
  <Application>Microsoft Office Word</Application>
  <DocSecurity>0</DocSecurity>
  <Lines>859</Lines>
  <Paragraphs>242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Stuart</cp:lastModifiedBy>
  <cp:revision>323</cp:revision>
  <dcterms:created xsi:type="dcterms:W3CDTF">2014-02-03T12:39:00Z</dcterms:created>
  <dcterms:modified xsi:type="dcterms:W3CDTF">2018-02-05T10:46:00Z</dcterms:modified>
</cp:coreProperties>
</file>