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452BF2"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7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4155" w:rsidRDefault="00514155" w:rsidP="00EB61FF">
                            <w:pPr>
                              <w:spacing w:line="240" w:lineRule="auto"/>
                              <w:jc w:val="right"/>
                              <w:rPr>
                                <w:b/>
                                <w:color w:val="C00000"/>
                                <w:sz w:val="72"/>
                              </w:rPr>
                            </w:pPr>
                          </w:p>
                          <w:p w:rsidR="00514155" w:rsidRDefault="00514155" w:rsidP="00EB61FF">
                            <w:pPr>
                              <w:spacing w:line="240" w:lineRule="auto"/>
                              <w:jc w:val="right"/>
                              <w:rPr>
                                <w:b/>
                                <w:color w:val="C00000"/>
                                <w:sz w:val="72"/>
                              </w:rPr>
                            </w:pPr>
                          </w:p>
                          <w:p w:rsidR="00514155" w:rsidRDefault="00514155" w:rsidP="00EB61FF">
                            <w:pPr>
                              <w:spacing w:line="240" w:lineRule="auto"/>
                              <w:jc w:val="right"/>
                              <w:rPr>
                                <w:b/>
                                <w:color w:val="C00000"/>
                                <w:sz w:val="72"/>
                              </w:rPr>
                            </w:pPr>
                            <w:r>
                              <w:rPr>
                                <w:b/>
                                <w:color w:val="C00000"/>
                                <w:sz w:val="72"/>
                              </w:rPr>
                              <w:t>BSBWHS201</w:t>
                            </w:r>
                          </w:p>
                          <w:p w:rsidR="00514155" w:rsidRDefault="00514155" w:rsidP="00EB61FF">
                            <w:pPr>
                              <w:spacing w:line="240" w:lineRule="auto"/>
                              <w:jc w:val="right"/>
                              <w:rPr>
                                <w:b/>
                                <w:color w:val="C00000"/>
                                <w:sz w:val="44"/>
                              </w:rPr>
                            </w:pPr>
                            <w:r>
                              <w:rPr>
                                <w:b/>
                                <w:color w:val="C00000"/>
                                <w:sz w:val="72"/>
                              </w:rPr>
                              <w:t>Contribute to health and safety of self and others</w:t>
                            </w:r>
                          </w:p>
                          <w:p w:rsidR="00514155" w:rsidRPr="009120AB" w:rsidRDefault="00514155" w:rsidP="00D46DB0">
                            <w:pPr>
                              <w:spacing w:line="240" w:lineRule="auto"/>
                              <w:jc w:val="right"/>
                              <w:rPr>
                                <w:b/>
                                <w:color w:val="C61002"/>
                                <w:sz w:val="48"/>
                                <w:szCs w:val="86"/>
                              </w:rPr>
                            </w:pPr>
                            <w:r w:rsidRPr="009120AB">
                              <w:rPr>
                                <w:b/>
                                <w:color w:val="C00000"/>
                                <w:sz w:val="32"/>
                              </w:rPr>
                              <w:t>Learner Guide</w:t>
                            </w:r>
                          </w:p>
                          <w:p w:rsidR="00514155" w:rsidRPr="00D82F1A" w:rsidRDefault="0051415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nKQ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M8jjATtoEePbDToTo4osuUZep2C10MPfmaEY2izS1X397L8ppGQq4aKLbtVSg4NoxXQC+1N/+Lq&#10;hKMtyGb4KCsIQ3dGOqCxVp2tHVQDATq06enUGkulhMNoHi8SS7E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EoqcpC3AgAA&#10;uwUAAA4AAAAAAAAAAAAAAAAALgIAAGRycy9lMm9Eb2MueG1sUEsBAi0AFAAGAAgAAAAhAJJw5iLe&#10;AAAACQEAAA8AAAAAAAAAAAAAAAAAEQUAAGRycy9kb3ducmV2LnhtbFBLBQYAAAAABAAEAPMAAAAc&#10;BgAAAAA=&#10;" filled="f" stroked="f">
                <v:textbox>
                  <w:txbxContent>
                    <w:p w:rsidR="00514155" w:rsidRDefault="00514155" w:rsidP="00EB61FF">
                      <w:pPr>
                        <w:spacing w:line="240" w:lineRule="auto"/>
                        <w:jc w:val="right"/>
                        <w:rPr>
                          <w:b/>
                          <w:color w:val="C00000"/>
                          <w:sz w:val="72"/>
                        </w:rPr>
                      </w:pPr>
                    </w:p>
                    <w:p w:rsidR="00514155" w:rsidRDefault="00514155" w:rsidP="00EB61FF">
                      <w:pPr>
                        <w:spacing w:line="240" w:lineRule="auto"/>
                        <w:jc w:val="right"/>
                        <w:rPr>
                          <w:b/>
                          <w:color w:val="C00000"/>
                          <w:sz w:val="72"/>
                        </w:rPr>
                      </w:pPr>
                    </w:p>
                    <w:p w:rsidR="00514155" w:rsidRDefault="00514155" w:rsidP="00EB61FF">
                      <w:pPr>
                        <w:spacing w:line="240" w:lineRule="auto"/>
                        <w:jc w:val="right"/>
                        <w:rPr>
                          <w:b/>
                          <w:color w:val="C00000"/>
                          <w:sz w:val="72"/>
                        </w:rPr>
                      </w:pPr>
                      <w:r>
                        <w:rPr>
                          <w:b/>
                          <w:color w:val="C00000"/>
                          <w:sz w:val="72"/>
                        </w:rPr>
                        <w:t>BSBWHS201</w:t>
                      </w:r>
                    </w:p>
                    <w:p w:rsidR="00514155" w:rsidRDefault="00514155" w:rsidP="00EB61FF">
                      <w:pPr>
                        <w:spacing w:line="240" w:lineRule="auto"/>
                        <w:jc w:val="right"/>
                        <w:rPr>
                          <w:b/>
                          <w:color w:val="C00000"/>
                          <w:sz w:val="44"/>
                        </w:rPr>
                      </w:pPr>
                      <w:r>
                        <w:rPr>
                          <w:b/>
                          <w:color w:val="C00000"/>
                          <w:sz w:val="72"/>
                        </w:rPr>
                        <w:t>Contribute to health and safety of self and others</w:t>
                      </w:r>
                    </w:p>
                    <w:p w:rsidR="00514155" w:rsidRPr="009120AB" w:rsidRDefault="00514155" w:rsidP="00D46DB0">
                      <w:pPr>
                        <w:spacing w:line="240" w:lineRule="auto"/>
                        <w:jc w:val="right"/>
                        <w:rPr>
                          <w:b/>
                          <w:color w:val="C61002"/>
                          <w:sz w:val="48"/>
                          <w:szCs w:val="86"/>
                        </w:rPr>
                      </w:pPr>
                      <w:r w:rsidRPr="009120AB">
                        <w:rPr>
                          <w:b/>
                          <w:color w:val="C00000"/>
                          <w:sz w:val="32"/>
                        </w:rPr>
                        <w:t>Learner Guide</w:t>
                      </w:r>
                    </w:p>
                    <w:p w:rsidR="00514155" w:rsidRPr="00D82F1A" w:rsidRDefault="0051415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D37DF">
      <w:pPr>
        <w:rPr>
          <w:color w:val="FF0000"/>
        </w:rPr>
      </w:pPr>
      <w:r>
        <w:rPr>
          <w:noProof/>
          <w:color w:val="FF0000"/>
          <w:lang w:eastAsia="en-AU"/>
        </w:rPr>
        <w:drawing>
          <wp:anchor distT="0" distB="0" distL="114300" distR="114300" simplePos="0" relativeHeight="251729920" behindDoc="1" locked="0" layoutInCell="1" allowOverlap="1">
            <wp:simplePos x="0" y="0"/>
            <wp:positionH relativeFrom="column">
              <wp:posOffset>-457200</wp:posOffset>
            </wp:positionH>
            <wp:positionV relativeFrom="paragraph">
              <wp:posOffset>3099435</wp:posOffset>
            </wp:positionV>
            <wp:extent cx="4394200" cy="4391025"/>
            <wp:effectExtent l="19050" t="0" r="6350" b="0"/>
            <wp:wrapTight wrapText="bothSides">
              <wp:wrapPolygon edited="0">
                <wp:start x="-94" y="0"/>
                <wp:lineTo x="-94" y="21553"/>
                <wp:lineTo x="21631" y="21553"/>
                <wp:lineTo x="21631" y="0"/>
                <wp:lineTo x="-94" y="0"/>
              </wp:wrapPolygon>
            </wp:wrapTight>
            <wp:docPr id="7" name="Picture 6" descr="MWork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orkNO.jpg"/>
                    <pic:cNvPicPr/>
                  </pic:nvPicPr>
                  <pic:blipFill>
                    <a:blip r:embed="rId9" cstate="print"/>
                    <a:stretch>
                      <a:fillRect/>
                    </a:stretch>
                  </pic:blipFill>
                  <pic:spPr>
                    <a:xfrm>
                      <a:off x="0" y="0"/>
                      <a:ext cx="4394200" cy="439102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461FF1" w:rsidRDefault="00461FF1" w:rsidP="00D46DB0">
      <w:pPr>
        <w:spacing w:after="0" w:line="240" w:lineRule="auto"/>
        <w:jc w:val="center"/>
        <w:rPr>
          <w:b/>
          <w:color w:val="C00000"/>
          <w:sz w:val="48"/>
        </w:rPr>
      </w:pPr>
    </w:p>
    <w:p w:rsidR="00461FF1" w:rsidRDefault="00461FF1" w:rsidP="00D46DB0">
      <w:pPr>
        <w:spacing w:after="0" w:line="240" w:lineRule="auto"/>
        <w:jc w:val="center"/>
        <w:rPr>
          <w:b/>
          <w:color w:val="C00000"/>
          <w:sz w:val="48"/>
        </w:rPr>
      </w:pPr>
    </w:p>
    <w:p w:rsidR="00461FF1" w:rsidRDefault="00461FF1" w:rsidP="00D46DB0">
      <w:pPr>
        <w:spacing w:after="0" w:line="240" w:lineRule="auto"/>
        <w:jc w:val="center"/>
        <w:rPr>
          <w:b/>
          <w:color w:val="C00000"/>
          <w:sz w:val="48"/>
        </w:rPr>
      </w:pPr>
    </w:p>
    <w:p w:rsidR="00C002C0" w:rsidRPr="00C002C0" w:rsidRDefault="00DD72C6" w:rsidP="00C002C0">
      <w:pPr>
        <w:spacing w:after="0" w:line="240" w:lineRule="auto"/>
        <w:jc w:val="center"/>
        <w:rPr>
          <w:b/>
          <w:color w:val="C00000"/>
          <w:sz w:val="36"/>
          <w:szCs w:val="36"/>
        </w:rPr>
      </w:pPr>
      <w:r>
        <w:rPr>
          <w:b/>
          <w:color w:val="C00000"/>
          <w:sz w:val="36"/>
          <w:szCs w:val="36"/>
        </w:rPr>
        <w:t>BSBWHS201</w:t>
      </w:r>
    </w:p>
    <w:p w:rsidR="00C002C0" w:rsidRPr="00C002C0" w:rsidRDefault="00AD7C8C" w:rsidP="00C002C0">
      <w:pPr>
        <w:spacing w:after="0" w:line="240" w:lineRule="auto"/>
        <w:jc w:val="center"/>
        <w:rPr>
          <w:b/>
          <w:color w:val="C00000"/>
          <w:sz w:val="36"/>
          <w:szCs w:val="36"/>
        </w:rPr>
      </w:pPr>
      <w:r>
        <w:rPr>
          <w:b/>
          <w:color w:val="C00000"/>
          <w:sz w:val="36"/>
          <w:szCs w:val="36"/>
        </w:rPr>
        <w:t>Contribute to health and safety of self and others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8670492"/>
      <w:r w:rsidRPr="004F5688">
        <w:lastRenderedPageBreak/>
        <w:t>Table of Contents</w:t>
      </w:r>
      <w:bookmarkEnd w:id="0"/>
    </w:p>
    <w:p w:rsidR="00361067" w:rsidRDefault="003B4729" w:rsidP="00D46DB0">
      <w:pPr>
        <w:pStyle w:val="TOC1"/>
        <w:tabs>
          <w:tab w:val="right" w:leader="dot" w:pos="9014"/>
        </w:tabs>
        <w:rPr>
          <w:noProof/>
        </w:rPr>
      </w:pPr>
      <w:r>
        <w:rPr>
          <w:b w:val="0"/>
        </w:rPr>
        <w:t xml:space="preserve"> </w:t>
      </w:r>
      <w:r w:rsidR="0002444C" w:rsidRPr="004F5688">
        <w:rPr>
          <w:b w:val="0"/>
        </w:rPr>
        <w:fldChar w:fldCharType="begin"/>
      </w:r>
      <w:r w:rsidR="00D46DB0" w:rsidRPr="004F5688">
        <w:rPr>
          <w:b w:val="0"/>
        </w:rPr>
        <w:instrText xml:space="preserve"> TOC \o "1-3" \h \z \u </w:instrText>
      </w:r>
      <w:r w:rsidR="0002444C" w:rsidRPr="004F5688">
        <w:rPr>
          <w:b w:val="0"/>
        </w:rPr>
        <w:fldChar w:fldCharType="separate"/>
      </w:r>
    </w:p>
    <w:p w:rsidR="00361067" w:rsidRDefault="00514155">
      <w:pPr>
        <w:pStyle w:val="TOC1"/>
        <w:tabs>
          <w:tab w:val="right" w:leader="dot" w:pos="9322"/>
        </w:tabs>
        <w:rPr>
          <w:rFonts w:asciiTheme="minorHAnsi" w:eastAsiaTheme="minorEastAsia" w:hAnsiTheme="minorHAnsi" w:cstheme="minorBidi"/>
          <w:b w:val="0"/>
          <w:noProof/>
          <w:lang w:val="en-GB" w:eastAsia="en-GB"/>
        </w:rPr>
      </w:pPr>
      <w:hyperlink w:anchor="_Toc418670492" w:history="1">
        <w:r w:rsidR="00361067" w:rsidRPr="000B41B4">
          <w:rPr>
            <w:rStyle w:val="Hyperlink"/>
            <w:noProof/>
          </w:rPr>
          <w:t>Table of Contents</w:t>
        </w:r>
        <w:r w:rsidR="00361067">
          <w:rPr>
            <w:noProof/>
            <w:webHidden/>
          </w:rPr>
          <w:tab/>
        </w:r>
        <w:r w:rsidR="00361067">
          <w:rPr>
            <w:noProof/>
            <w:webHidden/>
          </w:rPr>
          <w:fldChar w:fldCharType="begin"/>
        </w:r>
        <w:r w:rsidR="00361067">
          <w:rPr>
            <w:noProof/>
            <w:webHidden/>
          </w:rPr>
          <w:instrText xml:space="preserve"> PAGEREF _Toc418670492 \h </w:instrText>
        </w:r>
        <w:r w:rsidR="00361067">
          <w:rPr>
            <w:noProof/>
            <w:webHidden/>
          </w:rPr>
        </w:r>
        <w:r w:rsidR="00361067">
          <w:rPr>
            <w:noProof/>
            <w:webHidden/>
          </w:rPr>
          <w:fldChar w:fldCharType="separate"/>
        </w:r>
        <w:r w:rsidR="00361067">
          <w:rPr>
            <w:noProof/>
            <w:webHidden/>
          </w:rPr>
          <w:t>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493" w:history="1">
        <w:r w:rsidR="00361067" w:rsidRPr="000B41B4">
          <w:rPr>
            <w:rStyle w:val="Hyperlink"/>
            <w:noProof/>
          </w:rPr>
          <w:t>Unit of Competency</w:t>
        </w:r>
        <w:r w:rsidR="00361067">
          <w:rPr>
            <w:noProof/>
            <w:webHidden/>
          </w:rPr>
          <w:tab/>
        </w:r>
        <w:r w:rsidR="00361067">
          <w:rPr>
            <w:noProof/>
            <w:webHidden/>
          </w:rPr>
          <w:fldChar w:fldCharType="begin"/>
        </w:r>
        <w:r w:rsidR="00361067">
          <w:rPr>
            <w:noProof/>
            <w:webHidden/>
          </w:rPr>
          <w:instrText xml:space="preserve"> PAGEREF _Toc418670493 \h </w:instrText>
        </w:r>
        <w:r w:rsidR="00361067">
          <w:rPr>
            <w:noProof/>
            <w:webHidden/>
          </w:rPr>
        </w:r>
        <w:r w:rsidR="00361067">
          <w:rPr>
            <w:noProof/>
            <w:webHidden/>
          </w:rPr>
          <w:fldChar w:fldCharType="separate"/>
        </w:r>
        <w:r w:rsidR="00361067">
          <w:rPr>
            <w:noProof/>
            <w:webHidden/>
          </w:rPr>
          <w:t>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494" w:history="1">
        <w:r w:rsidR="00361067" w:rsidRPr="000B41B4">
          <w:rPr>
            <w:rStyle w:val="Hyperlink"/>
            <w:noProof/>
          </w:rPr>
          <w:t>Performance Criteria</w:t>
        </w:r>
        <w:r w:rsidR="00361067">
          <w:rPr>
            <w:noProof/>
            <w:webHidden/>
          </w:rPr>
          <w:tab/>
        </w:r>
        <w:r w:rsidR="00361067">
          <w:rPr>
            <w:noProof/>
            <w:webHidden/>
          </w:rPr>
          <w:fldChar w:fldCharType="begin"/>
        </w:r>
        <w:r w:rsidR="00361067">
          <w:rPr>
            <w:noProof/>
            <w:webHidden/>
          </w:rPr>
          <w:instrText xml:space="preserve"> PAGEREF _Toc418670494 \h </w:instrText>
        </w:r>
        <w:r w:rsidR="00361067">
          <w:rPr>
            <w:noProof/>
            <w:webHidden/>
          </w:rPr>
        </w:r>
        <w:r w:rsidR="00361067">
          <w:rPr>
            <w:noProof/>
            <w:webHidden/>
          </w:rPr>
          <w:fldChar w:fldCharType="separate"/>
        </w:r>
        <w:r w:rsidR="00361067">
          <w:rPr>
            <w:noProof/>
            <w:webHidden/>
          </w:rPr>
          <w:t>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495" w:history="1">
        <w:r w:rsidR="00361067" w:rsidRPr="000B41B4">
          <w:rPr>
            <w:rStyle w:val="Hyperlink"/>
            <w:noProof/>
          </w:rPr>
          <w:t>Foundation Skills</w:t>
        </w:r>
        <w:r w:rsidR="00361067">
          <w:rPr>
            <w:noProof/>
            <w:webHidden/>
          </w:rPr>
          <w:tab/>
        </w:r>
        <w:r w:rsidR="00361067">
          <w:rPr>
            <w:noProof/>
            <w:webHidden/>
          </w:rPr>
          <w:fldChar w:fldCharType="begin"/>
        </w:r>
        <w:r w:rsidR="00361067">
          <w:rPr>
            <w:noProof/>
            <w:webHidden/>
          </w:rPr>
          <w:instrText xml:space="preserve"> PAGEREF _Toc418670495 \h </w:instrText>
        </w:r>
        <w:r w:rsidR="00361067">
          <w:rPr>
            <w:noProof/>
            <w:webHidden/>
          </w:rPr>
        </w:r>
        <w:r w:rsidR="00361067">
          <w:rPr>
            <w:noProof/>
            <w:webHidden/>
          </w:rPr>
          <w:fldChar w:fldCharType="separate"/>
        </w:r>
        <w:r w:rsidR="00361067">
          <w:rPr>
            <w:noProof/>
            <w:webHidden/>
          </w:rPr>
          <w:t>7</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496" w:history="1">
        <w:r w:rsidR="00361067" w:rsidRPr="000B41B4">
          <w:rPr>
            <w:rStyle w:val="Hyperlink"/>
            <w:noProof/>
          </w:rPr>
          <w:t>Assessment Requirements</w:t>
        </w:r>
        <w:r w:rsidR="00361067">
          <w:rPr>
            <w:noProof/>
            <w:webHidden/>
          </w:rPr>
          <w:tab/>
        </w:r>
        <w:r w:rsidR="00361067">
          <w:rPr>
            <w:noProof/>
            <w:webHidden/>
          </w:rPr>
          <w:fldChar w:fldCharType="begin"/>
        </w:r>
        <w:r w:rsidR="00361067">
          <w:rPr>
            <w:noProof/>
            <w:webHidden/>
          </w:rPr>
          <w:instrText xml:space="preserve"> PAGEREF _Toc418670496 \h </w:instrText>
        </w:r>
        <w:r w:rsidR="00361067">
          <w:rPr>
            <w:noProof/>
            <w:webHidden/>
          </w:rPr>
        </w:r>
        <w:r w:rsidR="00361067">
          <w:rPr>
            <w:noProof/>
            <w:webHidden/>
          </w:rPr>
          <w:fldChar w:fldCharType="separate"/>
        </w:r>
        <w:r w:rsidR="00361067">
          <w:rPr>
            <w:noProof/>
            <w:webHidden/>
          </w:rPr>
          <w:t>8</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497" w:history="1">
        <w:r w:rsidR="00361067" w:rsidRPr="000B41B4">
          <w:rPr>
            <w:rStyle w:val="Hyperlink"/>
            <w:noProof/>
          </w:rPr>
          <w:t>Housekeeping Items</w:t>
        </w:r>
        <w:r w:rsidR="00361067">
          <w:rPr>
            <w:noProof/>
            <w:webHidden/>
          </w:rPr>
          <w:tab/>
        </w:r>
        <w:r w:rsidR="00361067">
          <w:rPr>
            <w:noProof/>
            <w:webHidden/>
          </w:rPr>
          <w:fldChar w:fldCharType="begin"/>
        </w:r>
        <w:r w:rsidR="00361067">
          <w:rPr>
            <w:noProof/>
            <w:webHidden/>
          </w:rPr>
          <w:instrText xml:space="preserve"> PAGEREF _Toc418670497 \h </w:instrText>
        </w:r>
        <w:r w:rsidR="00361067">
          <w:rPr>
            <w:noProof/>
            <w:webHidden/>
          </w:rPr>
        </w:r>
        <w:r w:rsidR="00361067">
          <w:rPr>
            <w:noProof/>
            <w:webHidden/>
          </w:rPr>
          <w:fldChar w:fldCharType="separate"/>
        </w:r>
        <w:r w:rsidR="00361067">
          <w:rPr>
            <w:noProof/>
            <w:webHidden/>
          </w:rPr>
          <w:t>9</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498" w:history="1">
        <w:r w:rsidR="00361067" w:rsidRPr="000B41B4">
          <w:rPr>
            <w:rStyle w:val="Hyperlink"/>
            <w:noProof/>
          </w:rPr>
          <w:t>Objectives</w:t>
        </w:r>
        <w:r w:rsidR="00361067">
          <w:rPr>
            <w:noProof/>
            <w:webHidden/>
          </w:rPr>
          <w:tab/>
        </w:r>
        <w:r w:rsidR="00361067">
          <w:rPr>
            <w:noProof/>
            <w:webHidden/>
          </w:rPr>
          <w:fldChar w:fldCharType="begin"/>
        </w:r>
        <w:r w:rsidR="00361067">
          <w:rPr>
            <w:noProof/>
            <w:webHidden/>
          </w:rPr>
          <w:instrText xml:space="preserve"> PAGEREF _Toc418670498 \h </w:instrText>
        </w:r>
        <w:r w:rsidR="00361067">
          <w:rPr>
            <w:noProof/>
            <w:webHidden/>
          </w:rPr>
        </w:r>
        <w:r w:rsidR="00361067">
          <w:rPr>
            <w:noProof/>
            <w:webHidden/>
          </w:rPr>
          <w:fldChar w:fldCharType="separate"/>
        </w:r>
        <w:r w:rsidR="00361067">
          <w:rPr>
            <w:noProof/>
            <w:webHidden/>
          </w:rPr>
          <w:t>9</w:t>
        </w:r>
        <w:r w:rsidR="00361067">
          <w:rPr>
            <w:noProof/>
            <w:webHidden/>
          </w:rPr>
          <w:fldChar w:fldCharType="end"/>
        </w:r>
      </w:hyperlink>
    </w:p>
    <w:p w:rsidR="00361067" w:rsidRDefault="00514155">
      <w:pPr>
        <w:pStyle w:val="TOC1"/>
        <w:tabs>
          <w:tab w:val="right" w:leader="dot" w:pos="9322"/>
        </w:tabs>
        <w:rPr>
          <w:rFonts w:asciiTheme="minorHAnsi" w:eastAsiaTheme="minorEastAsia" w:hAnsiTheme="minorHAnsi" w:cstheme="minorBidi"/>
          <w:b w:val="0"/>
          <w:noProof/>
          <w:lang w:val="en-GB" w:eastAsia="en-GB"/>
        </w:rPr>
      </w:pPr>
      <w:hyperlink w:anchor="_Toc418670499" w:history="1">
        <w:r w:rsidR="00361067" w:rsidRPr="000B41B4">
          <w:rPr>
            <w:rStyle w:val="Hyperlink"/>
            <w:noProof/>
          </w:rPr>
          <w:t>1. Work safely</w:t>
        </w:r>
        <w:r w:rsidR="00361067">
          <w:rPr>
            <w:noProof/>
            <w:webHidden/>
          </w:rPr>
          <w:tab/>
        </w:r>
        <w:r w:rsidR="00361067">
          <w:rPr>
            <w:noProof/>
            <w:webHidden/>
          </w:rPr>
          <w:fldChar w:fldCharType="begin"/>
        </w:r>
        <w:r w:rsidR="00361067">
          <w:rPr>
            <w:noProof/>
            <w:webHidden/>
          </w:rPr>
          <w:instrText xml:space="preserve"> PAGEREF _Toc418670499 \h </w:instrText>
        </w:r>
        <w:r w:rsidR="00361067">
          <w:rPr>
            <w:noProof/>
            <w:webHidden/>
          </w:rPr>
        </w:r>
        <w:r w:rsidR="00361067">
          <w:rPr>
            <w:noProof/>
            <w:webHidden/>
          </w:rPr>
          <w:fldChar w:fldCharType="separate"/>
        </w:r>
        <w:r w:rsidR="00361067">
          <w:rPr>
            <w:noProof/>
            <w:webHidden/>
          </w:rPr>
          <w:t>10</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00" w:history="1">
        <w:r w:rsidR="00361067" w:rsidRPr="000B41B4">
          <w:rPr>
            <w:rStyle w:val="Hyperlink"/>
            <w:noProof/>
          </w:rPr>
          <w:t xml:space="preserve">1.1 – Follow provided </w:t>
        </w:r>
        <w:r w:rsidR="00361067" w:rsidRPr="000B41B4">
          <w:rPr>
            <w:rStyle w:val="Hyperlink"/>
            <w:i/>
            <w:noProof/>
          </w:rPr>
          <w:t>safety procedures and instructions when working</w:t>
        </w:r>
        <w:r w:rsidR="00361067">
          <w:rPr>
            <w:noProof/>
            <w:webHidden/>
          </w:rPr>
          <w:tab/>
        </w:r>
        <w:r w:rsidR="00361067">
          <w:rPr>
            <w:noProof/>
            <w:webHidden/>
          </w:rPr>
          <w:fldChar w:fldCharType="begin"/>
        </w:r>
        <w:r w:rsidR="00361067">
          <w:rPr>
            <w:noProof/>
            <w:webHidden/>
          </w:rPr>
          <w:instrText xml:space="preserve"> PAGEREF _Toc418670500 \h </w:instrText>
        </w:r>
        <w:r w:rsidR="00361067">
          <w:rPr>
            <w:noProof/>
            <w:webHidden/>
          </w:rPr>
        </w:r>
        <w:r w:rsidR="00361067">
          <w:rPr>
            <w:noProof/>
            <w:webHidden/>
          </w:rPr>
          <w:fldChar w:fldCharType="separate"/>
        </w:r>
        <w:r w:rsidR="00361067">
          <w:rPr>
            <w:noProof/>
            <w:webHidden/>
          </w:rPr>
          <w:t>11</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1" w:history="1">
        <w:r w:rsidR="00361067" w:rsidRPr="000B41B4">
          <w:rPr>
            <w:rStyle w:val="Hyperlink"/>
            <w:noProof/>
          </w:rPr>
          <w:t>Safety procedures</w:t>
        </w:r>
        <w:r w:rsidR="00361067">
          <w:rPr>
            <w:noProof/>
            <w:webHidden/>
          </w:rPr>
          <w:tab/>
        </w:r>
        <w:r w:rsidR="00361067">
          <w:rPr>
            <w:noProof/>
            <w:webHidden/>
          </w:rPr>
          <w:fldChar w:fldCharType="begin"/>
        </w:r>
        <w:r w:rsidR="00361067">
          <w:rPr>
            <w:noProof/>
            <w:webHidden/>
          </w:rPr>
          <w:instrText xml:space="preserve"> PAGEREF _Toc418670501 \h </w:instrText>
        </w:r>
        <w:r w:rsidR="00361067">
          <w:rPr>
            <w:noProof/>
            <w:webHidden/>
          </w:rPr>
        </w:r>
        <w:r w:rsidR="00361067">
          <w:rPr>
            <w:noProof/>
            <w:webHidden/>
          </w:rPr>
          <w:fldChar w:fldCharType="separate"/>
        </w:r>
        <w:r w:rsidR="00361067">
          <w:rPr>
            <w:noProof/>
            <w:webHidden/>
          </w:rPr>
          <w:t>11</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2" w:history="1">
        <w:r w:rsidR="00361067" w:rsidRPr="000B41B4">
          <w:rPr>
            <w:rStyle w:val="Hyperlink"/>
            <w:noProof/>
          </w:rPr>
          <w:t>Activity 1A</w:t>
        </w:r>
        <w:r w:rsidR="00361067">
          <w:rPr>
            <w:noProof/>
            <w:webHidden/>
          </w:rPr>
          <w:tab/>
        </w:r>
        <w:r w:rsidR="00361067">
          <w:rPr>
            <w:noProof/>
            <w:webHidden/>
          </w:rPr>
          <w:fldChar w:fldCharType="begin"/>
        </w:r>
        <w:r w:rsidR="00361067">
          <w:rPr>
            <w:noProof/>
            <w:webHidden/>
          </w:rPr>
          <w:instrText xml:space="preserve"> PAGEREF _Toc418670502 \h </w:instrText>
        </w:r>
        <w:r w:rsidR="00361067">
          <w:rPr>
            <w:noProof/>
            <w:webHidden/>
          </w:rPr>
        </w:r>
        <w:r w:rsidR="00361067">
          <w:rPr>
            <w:noProof/>
            <w:webHidden/>
          </w:rPr>
          <w:fldChar w:fldCharType="separate"/>
        </w:r>
        <w:r w:rsidR="00361067">
          <w:rPr>
            <w:noProof/>
            <w:webHidden/>
          </w:rPr>
          <w:t>12</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03" w:history="1">
        <w:r w:rsidR="00361067" w:rsidRPr="000B41B4">
          <w:rPr>
            <w:rStyle w:val="Hyperlink"/>
            <w:noProof/>
          </w:rPr>
          <w:t>1.2 – Carry out pre start systems and equipment checks according to workplace procedures</w:t>
        </w:r>
        <w:r w:rsidR="00361067">
          <w:rPr>
            <w:noProof/>
            <w:webHidden/>
          </w:rPr>
          <w:tab/>
        </w:r>
        <w:r w:rsidR="00361067">
          <w:rPr>
            <w:noProof/>
            <w:webHidden/>
          </w:rPr>
          <w:fldChar w:fldCharType="begin"/>
        </w:r>
        <w:r w:rsidR="00361067">
          <w:rPr>
            <w:noProof/>
            <w:webHidden/>
          </w:rPr>
          <w:instrText xml:space="preserve"> PAGEREF _Toc418670503 \h </w:instrText>
        </w:r>
        <w:r w:rsidR="00361067">
          <w:rPr>
            <w:noProof/>
            <w:webHidden/>
          </w:rPr>
        </w:r>
        <w:r w:rsidR="00361067">
          <w:rPr>
            <w:noProof/>
            <w:webHidden/>
          </w:rPr>
          <w:fldChar w:fldCharType="separate"/>
        </w:r>
        <w:r w:rsidR="00361067">
          <w:rPr>
            <w:noProof/>
            <w:webHidden/>
          </w:rPr>
          <w:t>13</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4" w:history="1">
        <w:r w:rsidR="00361067" w:rsidRPr="000B41B4">
          <w:rPr>
            <w:rStyle w:val="Hyperlink"/>
            <w:noProof/>
          </w:rPr>
          <w:t>Pre start systems and equipment checks</w:t>
        </w:r>
        <w:r w:rsidR="00361067">
          <w:rPr>
            <w:noProof/>
            <w:webHidden/>
          </w:rPr>
          <w:tab/>
        </w:r>
        <w:r w:rsidR="00361067">
          <w:rPr>
            <w:noProof/>
            <w:webHidden/>
          </w:rPr>
          <w:fldChar w:fldCharType="begin"/>
        </w:r>
        <w:r w:rsidR="00361067">
          <w:rPr>
            <w:noProof/>
            <w:webHidden/>
          </w:rPr>
          <w:instrText xml:space="preserve"> PAGEREF _Toc418670504 \h </w:instrText>
        </w:r>
        <w:r w:rsidR="00361067">
          <w:rPr>
            <w:noProof/>
            <w:webHidden/>
          </w:rPr>
        </w:r>
        <w:r w:rsidR="00361067">
          <w:rPr>
            <w:noProof/>
            <w:webHidden/>
          </w:rPr>
          <w:fldChar w:fldCharType="separate"/>
        </w:r>
        <w:r w:rsidR="00361067">
          <w:rPr>
            <w:noProof/>
            <w:webHidden/>
          </w:rPr>
          <w:t>13</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5" w:history="1">
        <w:r w:rsidR="00361067" w:rsidRPr="000B41B4">
          <w:rPr>
            <w:rStyle w:val="Hyperlink"/>
            <w:noProof/>
          </w:rPr>
          <w:t>Activity 1B</w:t>
        </w:r>
        <w:r w:rsidR="00361067">
          <w:rPr>
            <w:noProof/>
            <w:webHidden/>
          </w:rPr>
          <w:tab/>
        </w:r>
        <w:r w:rsidR="00361067">
          <w:rPr>
            <w:noProof/>
            <w:webHidden/>
          </w:rPr>
          <w:fldChar w:fldCharType="begin"/>
        </w:r>
        <w:r w:rsidR="00361067">
          <w:rPr>
            <w:noProof/>
            <w:webHidden/>
          </w:rPr>
          <w:instrText xml:space="preserve"> PAGEREF _Toc418670505 \h </w:instrText>
        </w:r>
        <w:r w:rsidR="00361067">
          <w:rPr>
            <w:noProof/>
            <w:webHidden/>
          </w:rPr>
        </w:r>
        <w:r w:rsidR="00361067">
          <w:rPr>
            <w:noProof/>
            <w:webHidden/>
          </w:rPr>
          <w:fldChar w:fldCharType="separate"/>
        </w:r>
        <w:r w:rsidR="00361067">
          <w:rPr>
            <w:noProof/>
            <w:webHidden/>
          </w:rPr>
          <w:t>14</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06" w:history="1">
        <w:r w:rsidR="00361067" w:rsidRPr="000B41B4">
          <w:rPr>
            <w:rStyle w:val="Hyperlink"/>
            <w:noProof/>
          </w:rPr>
          <w:t xml:space="preserve">1.3 – Follow workplace procedures for responding to </w:t>
        </w:r>
        <w:r w:rsidR="00361067" w:rsidRPr="000B41B4">
          <w:rPr>
            <w:rStyle w:val="Hyperlink"/>
            <w:i/>
            <w:noProof/>
          </w:rPr>
          <w:t>emergency incidents</w:t>
        </w:r>
        <w:r w:rsidR="00361067">
          <w:rPr>
            <w:noProof/>
            <w:webHidden/>
          </w:rPr>
          <w:tab/>
        </w:r>
        <w:r w:rsidR="00361067">
          <w:rPr>
            <w:noProof/>
            <w:webHidden/>
          </w:rPr>
          <w:fldChar w:fldCharType="begin"/>
        </w:r>
        <w:r w:rsidR="00361067">
          <w:rPr>
            <w:noProof/>
            <w:webHidden/>
          </w:rPr>
          <w:instrText xml:space="preserve"> PAGEREF _Toc418670506 \h </w:instrText>
        </w:r>
        <w:r w:rsidR="00361067">
          <w:rPr>
            <w:noProof/>
            <w:webHidden/>
          </w:rPr>
        </w:r>
        <w:r w:rsidR="00361067">
          <w:rPr>
            <w:noProof/>
            <w:webHidden/>
          </w:rPr>
          <w:fldChar w:fldCharType="separate"/>
        </w:r>
        <w:r w:rsidR="00361067">
          <w:rPr>
            <w:noProof/>
            <w:webHidden/>
          </w:rPr>
          <w:t>15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7" w:history="1">
        <w:r w:rsidR="00361067" w:rsidRPr="000B41B4">
          <w:rPr>
            <w:rStyle w:val="Hyperlink"/>
            <w:noProof/>
          </w:rPr>
          <w:t>Emergency incidents</w:t>
        </w:r>
        <w:r w:rsidR="00361067">
          <w:rPr>
            <w:noProof/>
            <w:webHidden/>
          </w:rPr>
          <w:tab/>
        </w:r>
        <w:r w:rsidR="00361067">
          <w:rPr>
            <w:noProof/>
            <w:webHidden/>
          </w:rPr>
          <w:fldChar w:fldCharType="begin"/>
        </w:r>
        <w:r w:rsidR="00361067">
          <w:rPr>
            <w:noProof/>
            <w:webHidden/>
          </w:rPr>
          <w:instrText xml:space="preserve"> PAGEREF _Toc418670507 \h </w:instrText>
        </w:r>
        <w:r w:rsidR="00361067">
          <w:rPr>
            <w:noProof/>
            <w:webHidden/>
          </w:rPr>
        </w:r>
        <w:r w:rsidR="00361067">
          <w:rPr>
            <w:noProof/>
            <w:webHidden/>
          </w:rPr>
          <w:fldChar w:fldCharType="separate"/>
        </w:r>
        <w:r w:rsidR="00361067">
          <w:rPr>
            <w:noProof/>
            <w:webHidden/>
          </w:rPr>
          <w:t>15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8" w:history="1">
        <w:r w:rsidR="00361067" w:rsidRPr="000B41B4">
          <w:rPr>
            <w:rStyle w:val="Hyperlink"/>
            <w:noProof/>
          </w:rPr>
          <w:t>Accidents</w:t>
        </w:r>
        <w:r w:rsidR="00361067">
          <w:rPr>
            <w:noProof/>
            <w:webHidden/>
          </w:rPr>
          <w:tab/>
        </w:r>
        <w:r w:rsidR="00361067">
          <w:rPr>
            <w:noProof/>
            <w:webHidden/>
          </w:rPr>
          <w:fldChar w:fldCharType="begin"/>
        </w:r>
        <w:r w:rsidR="00361067">
          <w:rPr>
            <w:noProof/>
            <w:webHidden/>
          </w:rPr>
          <w:instrText xml:space="preserve"> PAGEREF _Toc418670508 \h </w:instrText>
        </w:r>
        <w:r w:rsidR="00361067">
          <w:rPr>
            <w:noProof/>
            <w:webHidden/>
          </w:rPr>
        </w:r>
        <w:r w:rsidR="00361067">
          <w:rPr>
            <w:noProof/>
            <w:webHidden/>
          </w:rPr>
          <w:fldChar w:fldCharType="separate"/>
        </w:r>
        <w:r w:rsidR="00361067">
          <w:rPr>
            <w:noProof/>
            <w:webHidden/>
          </w:rPr>
          <w:t>15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09" w:history="1">
        <w:r w:rsidR="00361067" w:rsidRPr="000B41B4">
          <w:rPr>
            <w:rStyle w:val="Hyperlink"/>
            <w:noProof/>
          </w:rPr>
          <w:t>Alcohol and other drug intoxication</w:t>
        </w:r>
        <w:r w:rsidR="00361067">
          <w:rPr>
            <w:noProof/>
            <w:webHidden/>
          </w:rPr>
          <w:tab/>
        </w:r>
        <w:r w:rsidR="00361067">
          <w:rPr>
            <w:noProof/>
            <w:webHidden/>
          </w:rPr>
          <w:fldChar w:fldCharType="begin"/>
        </w:r>
        <w:r w:rsidR="00361067">
          <w:rPr>
            <w:noProof/>
            <w:webHidden/>
          </w:rPr>
          <w:instrText xml:space="preserve"> PAGEREF _Toc418670509 \h </w:instrText>
        </w:r>
        <w:r w:rsidR="00361067">
          <w:rPr>
            <w:noProof/>
            <w:webHidden/>
          </w:rPr>
        </w:r>
        <w:r w:rsidR="00361067">
          <w:rPr>
            <w:noProof/>
            <w:webHidden/>
          </w:rPr>
          <w:fldChar w:fldCharType="separate"/>
        </w:r>
        <w:r w:rsidR="00361067">
          <w:rPr>
            <w:noProof/>
            <w:webHidden/>
          </w:rPr>
          <w:t>15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0" w:history="1">
        <w:r w:rsidR="00361067" w:rsidRPr="000B41B4">
          <w:rPr>
            <w:rStyle w:val="Hyperlink"/>
            <w:noProof/>
          </w:rPr>
          <w:t>Crime</w:t>
        </w:r>
        <w:r w:rsidR="00361067">
          <w:rPr>
            <w:noProof/>
            <w:webHidden/>
          </w:rPr>
          <w:tab/>
        </w:r>
        <w:r w:rsidR="00361067">
          <w:rPr>
            <w:noProof/>
            <w:webHidden/>
          </w:rPr>
          <w:fldChar w:fldCharType="begin"/>
        </w:r>
        <w:r w:rsidR="00361067">
          <w:rPr>
            <w:noProof/>
            <w:webHidden/>
          </w:rPr>
          <w:instrText xml:space="preserve"> PAGEREF _Toc418670510 \h </w:instrText>
        </w:r>
        <w:r w:rsidR="00361067">
          <w:rPr>
            <w:noProof/>
            <w:webHidden/>
          </w:rPr>
        </w:r>
        <w:r w:rsidR="00361067">
          <w:rPr>
            <w:noProof/>
            <w:webHidden/>
          </w:rPr>
          <w:fldChar w:fldCharType="separate"/>
        </w:r>
        <w:r w:rsidR="00361067">
          <w:rPr>
            <w:noProof/>
            <w:webHidden/>
          </w:rPr>
          <w:t>16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1" w:history="1">
        <w:r w:rsidR="00361067" w:rsidRPr="000B41B4">
          <w:rPr>
            <w:rStyle w:val="Hyperlink"/>
            <w:noProof/>
          </w:rPr>
          <w:t>External threats</w:t>
        </w:r>
        <w:r w:rsidR="00361067">
          <w:rPr>
            <w:noProof/>
            <w:webHidden/>
          </w:rPr>
          <w:tab/>
        </w:r>
        <w:r w:rsidR="00361067">
          <w:rPr>
            <w:noProof/>
            <w:webHidden/>
          </w:rPr>
          <w:fldChar w:fldCharType="begin"/>
        </w:r>
        <w:r w:rsidR="00361067">
          <w:rPr>
            <w:noProof/>
            <w:webHidden/>
          </w:rPr>
          <w:instrText xml:space="preserve"> PAGEREF _Toc418670511 \h </w:instrText>
        </w:r>
        <w:r w:rsidR="00361067">
          <w:rPr>
            <w:noProof/>
            <w:webHidden/>
          </w:rPr>
        </w:r>
        <w:r w:rsidR="00361067">
          <w:rPr>
            <w:noProof/>
            <w:webHidden/>
          </w:rPr>
          <w:fldChar w:fldCharType="separate"/>
        </w:r>
        <w:r w:rsidR="00361067">
          <w:rPr>
            <w:noProof/>
            <w:webHidden/>
          </w:rPr>
          <w:t>16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2" w:history="1">
        <w:r w:rsidR="00361067" w:rsidRPr="000B41B4">
          <w:rPr>
            <w:rStyle w:val="Hyperlink"/>
            <w:noProof/>
          </w:rPr>
          <w:t>Fire</w:t>
        </w:r>
        <w:r w:rsidR="00361067">
          <w:rPr>
            <w:noProof/>
            <w:webHidden/>
          </w:rPr>
          <w:tab/>
        </w:r>
        <w:r w:rsidR="00361067">
          <w:rPr>
            <w:noProof/>
            <w:webHidden/>
          </w:rPr>
          <w:fldChar w:fldCharType="begin"/>
        </w:r>
        <w:r w:rsidR="00361067">
          <w:rPr>
            <w:noProof/>
            <w:webHidden/>
          </w:rPr>
          <w:instrText xml:space="preserve"> PAGEREF _Toc418670512 \h </w:instrText>
        </w:r>
        <w:r w:rsidR="00361067">
          <w:rPr>
            <w:noProof/>
            <w:webHidden/>
          </w:rPr>
        </w:r>
        <w:r w:rsidR="00361067">
          <w:rPr>
            <w:noProof/>
            <w:webHidden/>
          </w:rPr>
          <w:fldChar w:fldCharType="separate"/>
        </w:r>
        <w:r w:rsidR="00361067">
          <w:rPr>
            <w:noProof/>
            <w:webHidden/>
          </w:rPr>
          <w:t>16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3" w:history="1">
        <w:r w:rsidR="00361067" w:rsidRPr="000B41B4">
          <w:rPr>
            <w:rStyle w:val="Hyperlink"/>
            <w:noProof/>
          </w:rPr>
          <w:t>Flood</w:t>
        </w:r>
        <w:r w:rsidR="00361067">
          <w:rPr>
            <w:noProof/>
            <w:webHidden/>
          </w:rPr>
          <w:tab/>
        </w:r>
        <w:r w:rsidR="00361067">
          <w:rPr>
            <w:noProof/>
            <w:webHidden/>
          </w:rPr>
          <w:fldChar w:fldCharType="begin"/>
        </w:r>
        <w:r w:rsidR="00361067">
          <w:rPr>
            <w:noProof/>
            <w:webHidden/>
          </w:rPr>
          <w:instrText xml:space="preserve"> PAGEREF _Toc418670513 \h </w:instrText>
        </w:r>
        <w:r w:rsidR="00361067">
          <w:rPr>
            <w:noProof/>
            <w:webHidden/>
          </w:rPr>
        </w:r>
        <w:r w:rsidR="00361067">
          <w:rPr>
            <w:noProof/>
            <w:webHidden/>
          </w:rPr>
          <w:fldChar w:fldCharType="separate"/>
        </w:r>
        <w:r w:rsidR="00361067">
          <w:rPr>
            <w:noProof/>
            <w:webHidden/>
          </w:rPr>
          <w:t>16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4" w:history="1">
        <w:r w:rsidR="00361067" w:rsidRPr="000B41B4">
          <w:rPr>
            <w:rStyle w:val="Hyperlink"/>
            <w:noProof/>
          </w:rPr>
          <w:t>Near misses</w:t>
        </w:r>
        <w:r w:rsidR="00361067">
          <w:rPr>
            <w:noProof/>
            <w:webHidden/>
          </w:rPr>
          <w:tab/>
        </w:r>
        <w:r w:rsidR="00361067">
          <w:rPr>
            <w:noProof/>
            <w:webHidden/>
          </w:rPr>
          <w:fldChar w:fldCharType="begin"/>
        </w:r>
        <w:r w:rsidR="00361067">
          <w:rPr>
            <w:noProof/>
            <w:webHidden/>
          </w:rPr>
          <w:instrText xml:space="preserve"> PAGEREF _Toc418670514 \h </w:instrText>
        </w:r>
        <w:r w:rsidR="00361067">
          <w:rPr>
            <w:noProof/>
            <w:webHidden/>
          </w:rPr>
        </w:r>
        <w:r w:rsidR="00361067">
          <w:rPr>
            <w:noProof/>
            <w:webHidden/>
          </w:rPr>
          <w:fldChar w:fldCharType="separate"/>
        </w:r>
        <w:r w:rsidR="00361067">
          <w:rPr>
            <w:noProof/>
            <w:webHidden/>
          </w:rPr>
          <w:t>17</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5" w:history="1">
        <w:r w:rsidR="00361067" w:rsidRPr="000B41B4">
          <w:rPr>
            <w:rStyle w:val="Hyperlink"/>
            <w:noProof/>
          </w:rPr>
          <w:t>Sudden illness</w:t>
        </w:r>
        <w:r w:rsidR="00361067">
          <w:rPr>
            <w:noProof/>
            <w:webHidden/>
          </w:rPr>
          <w:tab/>
        </w:r>
        <w:r w:rsidR="00361067">
          <w:rPr>
            <w:noProof/>
            <w:webHidden/>
          </w:rPr>
          <w:fldChar w:fldCharType="begin"/>
        </w:r>
        <w:r w:rsidR="00361067">
          <w:rPr>
            <w:noProof/>
            <w:webHidden/>
          </w:rPr>
          <w:instrText xml:space="preserve"> PAGEREF _Toc418670515 \h </w:instrText>
        </w:r>
        <w:r w:rsidR="00361067">
          <w:rPr>
            <w:noProof/>
            <w:webHidden/>
          </w:rPr>
        </w:r>
        <w:r w:rsidR="00361067">
          <w:rPr>
            <w:noProof/>
            <w:webHidden/>
          </w:rPr>
          <w:fldChar w:fldCharType="separate"/>
        </w:r>
        <w:r w:rsidR="00361067">
          <w:rPr>
            <w:noProof/>
            <w:webHidden/>
          </w:rPr>
          <w:t>17</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6" w:history="1">
        <w:r w:rsidR="00361067" w:rsidRPr="000B41B4">
          <w:rPr>
            <w:rStyle w:val="Hyperlink"/>
            <w:noProof/>
          </w:rPr>
          <w:t>Activity 1C</w:t>
        </w:r>
        <w:r w:rsidR="00361067">
          <w:rPr>
            <w:noProof/>
            <w:webHidden/>
          </w:rPr>
          <w:tab/>
        </w:r>
        <w:r w:rsidR="00361067">
          <w:rPr>
            <w:noProof/>
            <w:webHidden/>
          </w:rPr>
          <w:fldChar w:fldCharType="begin"/>
        </w:r>
        <w:r w:rsidR="00361067">
          <w:rPr>
            <w:noProof/>
            <w:webHidden/>
          </w:rPr>
          <w:instrText xml:space="preserve"> PAGEREF _Toc418670516 \h </w:instrText>
        </w:r>
        <w:r w:rsidR="00361067">
          <w:rPr>
            <w:noProof/>
            <w:webHidden/>
          </w:rPr>
        </w:r>
        <w:r w:rsidR="00361067">
          <w:rPr>
            <w:noProof/>
            <w:webHidden/>
          </w:rPr>
          <w:fldChar w:fldCharType="separate"/>
        </w:r>
        <w:r w:rsidR="00361067">
          <w:rPr>
            <w:noProof/>
            <w:webHidden/>
          </w:rPr>
          <w:t>18</w:t>
        </w:r>
        <w:r w:rsidR="00361067">
          <w:rPr>
            <w:noProof/>
            <w:webHidden/>
          </w:rPr>
          <w:fldChar w:fldCharType="end"/>
        </w:r>
      </w:hyperlink>
    </w:p>
    <w:p w:rsidR="00361067" w:rsidRDefault="00514155">
      <w:pPr>
        <w:pStyle w:val="TOC1"/>
        <w:tabs>
          <w:tab w:val="right" w:leader="dot" w:pos="9322"/>
        </w:tabs>
        <w:rPr>
          <w:rFonts w:asciiTheme="minorHAnsi" w:eastAsiaTheme="minorEastAsia" w:hAnsiTheme="minorHAnsi" w:cstheme="minorBidi"/>
          <w:b w:val="0"/>
          <w:noProof/>
          <w:lang w:val="en-GB" w:eastAsia="en-GB"/>
        </w:rPr>
      </w:pPr>
      <w:hyperlink w:anchor="_Toc418670517" w:history="1">
        <w:r w:rsidR="00361067" w:rsidRPr="000B41B4">
          <w:rPr>
            <w:rStyle w:val="Hyperlink"/>
            <w:noProof/>
          </w:rPr>
          <w:t>2. Implement work safety requirements</w:t>
        </w:r>
        <w:r w:rsidR="00361067">
          <w:rPr>
            <w:noProof/>
            <w:webHidden/>
          </w:rPr>
          <w:tab/>
        </w:r>
        <w:r w:rsidR="00361067">
          <w:rPr>
            <w:noProof/>
            <w:webHidden/>
          </w:rPr>
          <w:fldChar w:fldCharType="begin"/>
        </w:r>
        <w:r w:rsidR="00361067">
          <w:rPr>
            <w:noProof/>
            <w:webHidden/>
          </w:rPr>
          <w:instrText xml:space="preserve"> PAGEREF _Toc418670517 \h </w:instrText>
        </w:r>
        <w:r w:rsidR="00361067">
          <w:rPr>
            <w:noProof/>
            <w:webHidden/>
          </w:rPr>
        </w:r>
        <w:r w:rsidR="00361067">
          <w:rPr>
            <w:noProof/>
            <w:webHidden/>
          </w:rPr>
          <w:fldChar w:fldCharType="separate"/>
        </w:r>
        <w:r w:rsidR="00361067">
          <w:rPr>
            <w:noProof/>
            <w:webHidden/>
          </w:rPr>
          <w:t>19</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18" w:history="1">
        <w:r w:rsidR="00361067" w:rsidRPr="000B41B4">
          <w:rPr>
            <w:rStyle w:val="Hyperlink"/>
            <w:noProof/>
          </w:rPr>
          <w:t xml:space="preserve">2.1 – Identify </w:t>
        </w:r>
        <w:r w:rsidR="00361067" w:rsidRPr="000B41B4">
          <w:rPr>
            <w:rStyle w:val="Hyperlink"/>
            <w:i/>
            <w:noProof/>
          </w:rPr>
          <w:t>designated persons to whom queries and concerns about safety in the workplace should be directed</w:t>
        </w:r>
        <w:r w:rsidR="00361067">
          <w:rPr>
            <w:noProof/>
            <w:webHidden/>
          </w:rPr>
          <w:tab/>
        </w:r>
        <w:r w:rsidR="00361067">
          <w:rPr>
            <w:noProof/>
            <w:webHidden/>
          </w:rPr>
          <w:fldChar w:fldCharType="begin"/>
        </w:r>
        <w:r w:rsidR="00361067">
          <w:rPr>
            <w:noProof/>
            <w:webHidden/>
          </w:rPr>
          <w:instrText xml:space="preserve"> PAGEREF _Toc418670518 \h </w:instrText>
        </w:r>
        <w:r w:rsidR="00361067">
          <w:rPr>
            <w:noProof/>
            <w:webHidden/>
          </w:rPr>
        </w:r>
        <w:r w:rsidR="00361067">
          <w:rPr>
            <w:noProof/>
            <w:webHidden/>
          </w:rPr>
          <w:fldChar w:fldCharType="separate"/>
        </w:r>
        <w:r w:rsidR="00361067">
          <w:rPr>
            <w:noProof/>
            <w:webHidden/>
          </w:rPr>
          <w:t>20</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19" w:history="1">
        <w:r w:rsidR="00361067" w:rsidRPr="000B41B4">
          <w:rPr>
            <w:rStyle w:val="Hyperlink"/>
            <w:noProof/>
          </w:rPr>
          <w:t>Designated persons</w:t>
        </w:r>
        <w:r w:rsidR="00361067">
          <w:rPr>
            <w:noProof/>
            <w:webHidden/>
          </w:rPr>
          <w:tab/>
        </w:r>
        <w:r w:rsidR="00361067">
          <w:rPr>
            <w:noProof/>
            <w:webHidden/>
          </w:rPr>
          <w:fldChar w:fldCharType="begin"/>
        </w:r>
        <w:r w:rsidR="00361067">
          <w:rPr>
            <w:noProof/>
            <w:webHidden/>
          </w:rPr>
          <w:instrText xml:space="preserve"> PAGEREF _Toc418670519 \h </w:instrText>
        </w:r>
        <w:r w:rsidR="00361067">
          <w:rPr>
            <w:noProof/>
            <w:webHidden/>
          </w:rPr>
        </w:r>
        <w:r w:rsidR="00361067">
          <w:rPr>
            <w:noProof/>
            <w:webHidden/>
          </w:rPr>
          <w:fldChar w:fldCharType="separate"/>
        </w:r>
        <w:r w:rsidR="00361067">
          <w:rPr>
            <w:noProof/>
            <w:webHidden/>
          </w:rPr>
          <w:t>20</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0" w:history="1">
        <w:r w:rsidR="00361067" w:rsidRPr="000B41B4">
          <w:rPr>
            <w:rStyle w:val="Hyperlink"/>
            <w:noProof/>
          </w:rPr>
          <w:t>Activity 2A</w:t>
        </w:r>
        <w:r w:rsidR="00361067">
          <w:rPr>
            <w:noProof/>
            <w:webHidden/>
          </w:rPr>
          <w:tab/>
        </w:r>
        <w:r w:rsidR="00361067">
          <w:rPr>
            <w:noProof/>
            <w:webHidden/>
          </w:rPr>
          <w:fldChar w:fldCharType="begin"/>
        </w:r>
        <w:r w:rsidR="00361067">
          <w:rPr>
            <w:noProof/>
            <w:webHidden/>
          </w:rPr>
          <w:instrText xml:space="preserve"> PAGEREF _Toc418670520 \h </w:instrText>
        </w:r>
        <w:r w:rsidR="00361067">
          <w:rPr>
            <w:noProof/>
            <w:webHidden/>
          </w:rPr>
        </w:r>
        <w:r w:rsidR="00361067">
          <w:rPr>
            <w:noProof/>
            <w:webHidden/>
          </w:rPr>
          <w:fldChar w:fldCharType="separate"/>
        </w:r>
        <w:r w:rsidR="00361067">
          <w:rPr>
            <w:noProof/>
            <w:webHidden/>
          </w:rPr>
          <w:t>21</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21" w:history="1">
        <w:r w:rsidR="00361067" w:rsidRPr="000B41B4">
          <w:rPr>
            <w:rStyle w:val="Hyperlink"/>
            <w:noProof/>
          </w:rPr>
          <w:t xml:space="preserve">2.2 – Identify existing and potential </w:t>
        </w:r>
        <w:r w:rsidR="00361067" w:rsidRPr="000B41B4">
          <w:rPr>
            <w:rStyle w:val="Hyperlink"/>
            <w:i/>
            <w:noProof/>
          </w:rPr>
          <w:t>hazards</w:t>
        </w:r>
        <w:r w:rsidR="00361067" w:rsidRPr="000B41B4">
          <w:rPr>
            <w:rStyle w:val="Hyperlink"/>
            <w:noProof/>
          </w:rPr>
          <w:t xml:space="preserve"> in the workplace, report them to designated persons and record them according to workplace procedures</w:t>
        </w:r>
        <w:r w:rsidR="00361067">
          <w:rPr>
            <w:noProof/>
            <w:webHidden/>
          </w:rPr>
          <w:tab/>
        </w:r>
        <w:r w:rsidR="00361067">
          <w:rPr>
            <w:noProof/>
            <w:webHidden/>
          </w:rPr>
          <w:fldChar w:fldCharType="begin"/>
        </w:r>
        <w:r w:rsidR="00361067">
          <w:rPr>
            <w:noProof/>
            <w:webHidden/>
          </w:rPr>
          <w:instrText xml:space="preserve"> PAGEREF _Toc418670521 \h </w:instrText>
        </w:r>
        <w:r w:rsidR="00361067">
          <w:rPr>
            <w:noProof/>
            <w:webHidden/>
          </w:rPr>
        </w:r>
        <w:r w:rsidR="00361067">
          <w:rPr>
            <w:noProof/>
            <w:webHidden/>
          </w:rPr>
          <w:fldChar w:fldCharType="separate"/>
        </w:r>
        <w:r w:rsidR="00361067">
          <w:rPr>
            <w:noProof/>
            <w:webHidden/>
          </w:rPr>
          <w:t>22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2" w:history="1">
        <w:r w:rsidR="00361067" w:rsidRPr="000B41B4">
          <w:rPr>
            <w:rStyle w:val="Hyperlink"/>
            <w:noProof/>
          </w:rPr>
          <w:t>Identifying hazards</w:t>
        </w:r>
        <w:r w:rsidR="00361067">
          <w:rPr>
            <w:noProof/>
            <w:webHidden/>
          </w:rPr>
          <w:tab/>
        </w:r>
        <w:r w:rsidR="00361067">
          <w:rPr>
            <w:noProof/>
            <w:webHidden/>
          </w:rPr>
          <w:fldChar w:fldCharType="begin"/>
        </w:r>
        <w:r w:rsidR="00361067">
          <w:rPr>
            <w:noProof/>
            <w:webHidden/>
          </w:rPr>
          <w:instrText xml:space="preserve"> PAGEREF _Toc418670522 \h </w:instrText>
        </w:r>
        <w:r w:rsidR="00361067">
          <w:rPr>
            <w:noProof/>
            <w:webHidden/>
          </w:rPr>
        </w:r>
        <w:r w:rsidR="00361067">
          <w:rPr>
            <w:noProof/>
            <w:webHidden/>
          </w:rPr>
          <w:fldChar w:fldCharType="separate"/>
        </w:r>
        <w:r w:rsidR="00361067">
          <w:rPr>
            <w:noProof/>
            <w:webHidden/>
          </w:rPr>
          <w:t>22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3" w:history="1">
        <w:r w:rsidR="00361067" w:rsidRPr="000B41B4">
          <w:rPr>
            <w:rStyle w:val="Hyperlink"/>
            <w:noProof/>
          </w:rPr>
          <w:t>Reporting hazards</w:t>
        </w:r>
        <w:r w:rsidR="00361067">
          <w:rPr>
            <w:noProof/>
            <w:webHidden/>
          </w:rPr>
          <w:tab/>
        </w:r>
        <w:r w:rsidR="00361067">
          <w:rPr>
            <w:noProof/>
            <w:webHidden/>
          </w:rPr>
          <w:fldChar w:fldCharType="begin"/>
        </w:r>
        <w:r w:rsidR="00361067">
          <w:rPr>
            <w:noProof/>
            <w:webHidden/>
          </w:rPr>
          <w:instrText xml:space="preserve"> PAGEREF _Toc418670523 \h </w:instrText>
        </w:r>
        <w:r w:rsidR="00361067">
          <w:rPr>
            <w:noProof/>
            <w:webHidden/>
          </w:rPr>
        </w:r>
        <w:r w:rsidR="00361067">
          <w:rPr>
            <w:noProof/>
            <w:webHidden/>
          </w:rPr>
          <w:fldChar w:fldCharType="separate"/>
        </w:r>
        <w:r w:rsidR="00361067">
          <w:rPr>
            <w:noProof/>
            <w:webHidden/>
          </w:rPr>
          <w:t>22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4" w:history="1">
        <w:r w:rsidR="00361067" w:rsidRPr="000B41B4">
          <w:rPr>
            <w:rStyle w:val="Hyperlink"/>
            <w:noProof/>
          </w:rPr>
          <w:t>Recording hazards</w:t>
        </w:r>
        <w:r w:rsidR="00361067">
          <w:rPr>
            <w:noProof/>
            <w:webHidden/>
          </w:rPr>
          <w:tab/>
        </w:r>
        <w:r w:rsidR="00361067">
          <w:rPr>
            <w:noProof/>
            <w:webHidden/>
          </w:rPr>
          <w:fldChar w:fldCharType="begin"/>
        </w:r>
        <w:r w:rsidR="00361067">
          <w:rPr>
            <w:noProof/>
            <w:webHidden/>
          </w:rPr>
          <w:instrText xml:space="preserve"> PAGEREF _Toc418670524 \h </w:instrText>
        </w:r>
        <w:r w:rsidR="00361067">
          <w:rPr>
            <w:noProof/>
            <w:webHidden/>
          </w:rPr>
        </w:r>
        <w:r w:rsidR="00361067">
          <w:rPr>
            <w:noProof/>
            <w:webHidden/>
          </w:rPr>
          <w:fldChar w:fldCharType="separate"/>
        </w:r>
        <w:r w:rsidR="00361067">
          <w:rPr>
            <w:noProof/>
            <w:webHidden/>
          </w:rPr>
          <w:t>23</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5" w:history="1">
        <w:r w:rsidR="00361067" w:rsidRPr="000B41B4">
          <w:rPr>
            <w:rStyle w:val="Hyperlink"/>
            <w:noProof/>
          </w:rPr>
          <w:t>Activity 2B</w:t>
        </w:r>
        <w:r w:rsidR="00361067">
          <w:rPr>
            <w:noProof/>
            <w:webHidden/>
          </w:rPr>
          <w:tab/>
        </w:r>
        <w:r w:rsidR="00361067">
          <w:rPr>
            <w:noProof/>
            <w:webHidden/>
          </w:rPr>
          <w:fldChar w:fldCharType="begin"/>
        </w:r>
        <w:r w:rsidR="00361067">
          <w:rPr>
            <w:noProof/>
            <w:webHidden/>
          </w:rPr>
          <w:instrText xml:space="preserve"> PAGEREF _Toc418670525 \h </w:instrText>
        </w:r>
        <w:r w:rsidR="00361067">
          <w:rPr>
            <w:noProof/>
            <w:webHidden/>
          </w:rPr>
        </w:r>
        <w:r w:rsidR="00361067">
          <w:rPr>
            <w:noProof/>
            <w:webHidden/>
          </w:rPr>
          <w:fldChar w:fldCharType="separate"/>
        </w:r>
        <w:r w:rsidR="00361067">
          <w:rPr>
            <w:noProof/>
            <w:webHidden/>
          </w:rPr>
          <w:t>24</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26" w:history="1">
        <w:r w:rsidR="00361067" w:rsidRPr="000B41B4">
          <w:rPr>
            <w:rStyle w:val="Hyperlink"/>
            <w:noProof/>
          </w:rPr>
          <w:t>2.3 – Identify and implement WHS procedures and work instructions</w:t>
        </w:r>
        <w:r w:rsidR="00361067">
          <w:rPr>
            <w:noProof/>
            <w:webHidden/>
          </w:rPr>
          <w:tab/>
        </w:r>
        <w:r w:rsidR="00361067">
          <w:rPr>
            <w:noProof/>
            <w:webHidden/>
          </w:rPr>
          <w:fldChar w:fldCharType="begin"/>
        </w:r>
        <w:r w:rsidR="00361067">
          <w:rPr>
            <w:noProof/>
            <w:webHidden/>
          </w:rPr>
          <w:instrText xml:space="preserve"> PAGEREF _Toc418670526 \h </w:instrText>
        </w:r>
        <w:r w:rsidR="00361067">
          <w:rPr>
            <w:noProof/>
            <w:webHidden/>
          </w:rPr>
        </w:r>
        <w:r w:rsidR="00361067">
          <w:rPr>
            <w:noProof/>
            <w:webHidden/>
          </w:rPr>
          <w:fldChar w:fldCharType="separate"/>
        </w:r>
        <w:r w:rsidR="00361067">
          <w:rPr>
            <w:noProof/>
            <w:webHidden/>
          </w:rPr>
          <w:t>25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7" w:history="1">
        <w:r w:rsidR="00361067" w:rsidRPr="000B41B4">
          <w:rPr>
            <w:rStyle w:val="Hyperlink"/>
            <w:noProof/>
          </w:rPr>
          <w:t>Policies</w:t>
        </w:r>
        <w:r w:rsidR="00361067">
          <w:rPr>
            <w:noProof/>
            <w:webHidden/>
          </w:rPr>
          <w:tab/>
        </w:r>
        <w:r w:rsidR="00361067">
          <w:rPr>
            <w:noProof/>
            <w:webHidden/>
          </w:rPr>
          <w:fldChar w:fldCharType="begin"/>
        </w:r>
        <w:r w:rsidR="00361067">
          <w:rPr>
            <w:noProof/>
            <w:webHidden/>
          </w:rPr>
          <w:instrText xml:space="preserve"> PAGEREF _Toc418670527 \h </w:instrText>
        </w:r>
        <w:r w:rsidR="00361067">
          <w:rPr>
            <w:noProof/>
            <w:webHidden/>
          </w:rPr>
        </w:r>
        <w:r w:rsidR="00361067">
          <w:rPr>
            <w:noProof/>
            <w:webHidden/>
          </w:rPr>
          <w:fldChar w:fldCharType="separate"/>
        </w:r>
        <w:r w:rsidR="00361067">
          <w:rPr>
            <w:noProof/>
            <w:webHidden/>
          </w:rPr>
          <w:t>25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8" w:history="1">
        <w:r w:rsidR="00361067" w:rsidRPr="000B41B4">
          <w:rPr>
            <w:rStyle w:val="Hyperlink"/>
            <w:noProof/>
          </w:rPr>
          <w:t>Procedures</w:t>
        </w:r>
        <w:r w:rsidR="00361067">
          <w:rPr>
            <w:noProof/>
            <w:webHidden/>
          </w:rPr>
          <w:tab/>
        </w:r>
        <w:r w:rsidR="00361067">
          <w:rPr>
            <w:noProof/>
            <w:webHidden/>
          </w:rPr>
          <w:fldChar w:fldCharType="begin"/>
        </w:r>
        <w:r w:rsidR="00361067">
          <w:rPr>
            <w:noProof/>
            <w:webHidden/>
          </w:rPr>
          <w:instrText xml:space="preserve"> PAGEREF _Toc418670528 \h </w:instrText>
        </w:r>
        <w:r w:rsidR="00361067">
          <w:rPr>
            <w:noProof/>
            <w:webHidden/>
          </w:rPr>
        </w:r>
        <w:r w:rsidR="00361067">
          <w:rPr>
            <w:noProof/>
            <w:webHidden/>
          </w:rPr>
          <w:fldChar w:fldCharType="separate"/>
        </w:r>
        <w:r w:rsidR="00361067">
          <w:rPr>
            <w:noProof/>
            <w:webHidden/>
          </w:rPr>
          <w:t>25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29" w:history="1">
        <w:r w:rsidR="00361067" w:rsidRPr="000B41B4">
          <w:rPr>
            <w:rStyle w:val="Hyperlink"/>
            <w:noProof/>
          </w:rPr>
          <w:t>Work instructions</w:t>
        </w:r>
        <w:r w:rsidR="00361067">
          <w:rPr>
            <w:noProof/>
            <w:webHidden/>
          </w:rPr>
          <w:tab/>
        </w:r>
        <w:r w:rsidR="00361067">
          <w:rPr>
            <w:noProof/>
            <w:webHidden/>
          </w:rPr>
          <w:fldChar w:fldCharType="begin"/>
        </w:r>
        <w:r w:rsidR="00361067">
          <w:rPr>
            <w:noProof/>
            <w:webHidden/>
          </w:rPr>
          <w:instrText xml:space="preserve"> PAGEREF _Toc418670529 \h </w:instrText>
        </w:r>
        <w:r w:rsidR="00361067">
          <w:rPr>
            <w:noProof/>
            <w:webHidden/>
          </w:rPr>
        </w:r>
        <w:r w:rsidR="00361067">
          <w:rPr>
            <w:noProof/>
            <w:webHidden/>
          </w:rPr>
          <w:fldChar w:fldCharType="separate"/>
        </w:r>
        <w:r w:rsidR="00361067">
          <w:rPr>
            <w:noProof/>
            <w:webHidden/>
          </w:rPr>
          <w:t>25</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0" w:history="1">
        <w:r w:rsidR="00361067" w:rsidRPr="000B41B4">
          <w:rPr>
            <w:rStyle w:val="Hyperlink"/>
            <w:noProof/>
          </w:rPr>
          <w:t>WHS procedures and work instructions</w:t>
        </w:r>
        <w:r w:rsidR="00361067">
          <w:rPr>
            <w:noProof/>
            <w:webHidden/>
          </w:rPr>
          <w:tab/>
        </w:r>
        <w:r w:rsidR="00361067">
          <w:rPr>
            <w:noProof/>
            <w:webHidden/>
          </w:rPr>
          <w:fldChar w:fldCharType="begin"/>
        </w:r>
        <w:r w:rsidR="00361067">
          <w:rPr>
            <w:noProof/>
            <w:webHidden/>
          </w:rPr>
          <w:instrText xml:space="preserve"> PAGEREF _Toc418670530 \h </w:instrText>
        </w:r>
        <w:r w:rsidR="00361067">
          <w:rPr>
            <w:noProof/>
            <w:webHidden/>
          </w:rPr>
        </w:r>
        <w:r w:rsidR="00361067">
          <w:rPr>
            <w:noProof/>
            <w:webHidden/>
          </w:rPr>
          <w:fldChar w:fldCharType="separate"/>
        </w:r>
        <w:r w:rsidR="00361067">
          <w:rPr>
            <w:noProof/>
            <w:webHidden/>
          </w:rPr>
          <w:t>26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1" w:history="1">
        <w:r w:rsidR="00361067" w:rsidRPr="000B41B4">
          <w:rPr>
            <w:rStyle w:val="Hyperlink"/>
            <w:noProof/>
          </w:rPr>
          <w:t>Activity 2C</w:t>
        </w:r>
        <w:r w:rsidR="00361067">
          <w:rPr>
            <w:noProof/>
            <w:webHidden/>
          </w:rPr>
          <w:tab/>
        </w:r>
        <w:r w:rsidR="00361067">
          <w:rPr>
            <w:noProof/>
            <w:webHidden/>
          </w:rPr>
          <w:fldChar w:fldCharType="begin"/>
        </w:r>
        <w:r w:rsidR="00361067">
          <w:rPr>
            <w:noProof/>
            <w:webHidden/>
          </w:rPr>
          <w:instrText xml:space="preserve"> PAGEREF _Toc418670531 \h </w:instrText>
        </w:r>
        <w:r w:rsidR="00361067">
          <w:rPr>
            <w:noProof/>
            <w:webHidden/>
          </w:rPr>
        </w:r>
        <w:r w:rsidR="00361067">
          <w:rPr>
            <w:noProof/>
            <w:webHidden/>
          </w:rPr>
          <w:fldChar w:fldCharType="separate"/>
        </w:r>
        <w:r w:rsidR="00361067">
          <w:rPr>
            <w:noProof/>
            <w:webHidden/>
          </w:rPr>
          <w:t>28</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32" w:history="1">
        <w:r w:rsidR="00361067" w:rsidRPr="000B41B4">
          <w:rPr>
            <w:rStyle w:val="Hyperlink"/>
            <w:noProof/>
          </w:rPr>
          <w:t>2.4 – Identify and report emergency incidents and injuries to designated persons according to workplace procedures</w:t>
        </w:r>
        <w:r w:rsidR="00361067">
          <w:rPr>
            <w:noProof/>
            <w:webHidden/>
          </w:rPr>
          <w:tab/>
        </w:r>
        <w:r w:rsidR="00361067">
          <w:rPr>
            <w:noProof/>
            <w:webHidden/>
          </w:rPr>
          <w:fldChar w:fldCharType="begin"/>
        </w:r>
        <w:r w:rsidR="00361067">
          <w:rPr>
            <w:noProof/>
            <w:webHidden/>
          </w:rPr>
          <w:instrText xml:space="preserve"> PAGEREF _Toc418670532 \h </w:instrText>
        </w:r>
        <w:r w:rsidR="00361067">
          <w:rPr>
            <w:noProof/>
            <w:webHidden/>
          </w:rPr>
        </w:r>
        <w:r w:rsidR="00361067">
          <w:rPr>
            <w:noProof/>
            <w:webHidden/>
          </w:rPr>
          <w:fldChar w:fldCharType="separate"/>
        </w:r>
        <w:r w:rsidR="00361067">
          <w:rPr>
            <w:noProof/>
            <w:webHidden/>
          </w:rPr>
          <w:t>29</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3" w:history="1">
        <w:r w:rsidR="00361067" w:rsidRPr="000B41B4">
          <w:rPr>
            <w:rStyle w:val="Hyperlink"/>
            <w:noProof/>
          </w:rPr>
          <w:t>Identifying and reporting emergency incidents</w:t>
        </w:r>
        <w:r w:rsidR="00361067">
          <w:rPr>
            <w:noProof/>
            <w:webHidden/>
          </w:rPr>
          <w:tab/>
        </w:r>
        <w:r w:rsidR="00361067">
          <w:rPr>
            <w:noProof/>
            <w:webHidden/>
          </w:rPr>
          <w:fldChar w:fldCharType="begin"/>
        </w:r>
        <w:r w:rsidR="00361067">
          <w:rPr>
            <w:noProof/>
            <w:webHidden/>
          </w:rPr>
          <w:instrText xml:space="preserve"> PAGEREF _Toc418670533 \h </w:instrText>
        </w:r>
        <w:r w:rsidR="00361067">
          <w:rPr>
            <w:noProof/>
            <w:webHidden/>
          </w:rPr>
        </w:r>
        <w:r w:rsidR="00361067">
          <w:rPr>
            <w:noProof/>
            <w:webHidden/>
          </w:rPr>
          <w:fldChar w:fldCharType="separate"/>
        </w:r>
        <w:r w:rsidR="00361067">
          <w:rPr>
            <w:noProof/>
            <w:webHidden/>
          </w:rPr>
          <w:t>29</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4" w:history="1">
        <w:r w:rsidR="00361067" w:rsidRPr="000B41B4">
          <w:rPr>
            <w:rStyle w:val="Hyperlink"/>
            <w:noProof/>
          </w:rPr>
          <w:t>Activity 2D</w:t>
        </w:r>
        <w:r w:rsidR="00361067">
          <w:rPr>
            <w:noProof/>
            <w:webHidden/>
          </w:rPr>
          <w:tab/>
        </w:r>
        <w:r w:rsidR="00361067">
          <w:rPr>
            <w:noProof/>
            <w:webHidden/>
          </w:rPr>
          <w:fldChar w:fldCharType="begin"/>
        </w:r>
        <w:r w:rsidR="00361067">
          <w:rPr>
            <w:noProof/>
            <w:webHidden/>
          </w:rPr>
          <w:instrText xml:space="preserve"> PAGEREF _Toc418670534 \h </w:instrText>
        </w:r>
        <w:r w:rsidR="00361067">
          <w:rPr>
            <w:noProof/>
            <w:webHidden/>
          </w:rPr>
        </w:r>
        <w:r w:rsidR="00361067">
          <w:rPr>
            <w:noProof/>
            <w:webHidden/>
          </w:rPr>
          <w:fldChar w:fldCharType="separate"/>
        </w:r>
        <w:r w:rsidR="00361067">
          <w:rPr>
            <w:noProof/>
            <w:webHidden/>
          </w:rPr>
          <w:t>31</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35" w:history="1">
        <w:r w:rsidR="00361067" w:rsidRPr="000B41B4">
          <w:rPr>
            <w:rStyle w:val="Hyperlink"/>
            <w:noProof/>
          </w:rPr>
          <w:t xml:space="preserve">2.5 – Identify WHS </w:t>
        </w:r>
        <w:r w:rsidR="00361067" w:rsidRPr="000B41B4">
          <w:rPr>
            <w:rStyle w:val="Hyperlink"/>
            <w:i/>
            <w:noProof/>
          </w:rPr>
          <w:t>duty holders and their duties for own work area</w:t>
        </w:r>
        <w:r w:rsidR="00361067">
          <w:rPr>
            <w:noProof/>
            <w:webHidden/>
          </w:rPr>
          <w:tab/>
        </w:r>
        <w:r w:rsidR="00361067">
          <w:rPr>
            <w:noProof/>
            <w:webHidden/>
          </w:rPr>
          <w:fldChar w:fldCharType="begin"/>
        </w:r>
        <w:r w:rsidR="00361067">
          <w:rPr>
            <w:noProof/>
            <w:webHidden/>
          </w:rPr>
          <w:instrText xml:space="preserve"> PAGEREF _Toc418670535 \h </w:instrText>
        </w:r>
        <w:r w:rsidR="00361067">
          <w:rPr>
            <w:noProof/>
            <w:webHidden/>
          </w:rPr>
        </w:r>
        <w:r w:rsidR="00361067">
          <w:rPr>
            <w:noProof/>
            <w:webHidden/>
          </w:rPr>
          <w:fldChar w:fldCharType="separate"/>
        </w:r>
        <w:r w:rsidR="00361067">
          <w:rPr>
            <w:noProof/>
            <w:webHidden/>
          </w:rPr>
          <w:t>32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6" w:history="1">
        <w:r w:rsidR="00361067" w:rsidRPr="000B41B4">
          <w:rPr>
            <w:rStyle w:val="Hyperlink"/>
            <w:noProof/>
          </w:rPr>
          <w:t>WHS duty holders</w:t>
        </w:r>
        <w:r w:rsidR="00361067">
          <w:rPr>
            <w:noProof/>
            <w:webHidden/>
          </w:rPr>
          <w:tab/>
        </w:r>
        <w:r w:rsidR="00361067">
          <w:rPr>
            <w:noProof/>
            <w:webHidden/>
          </w:rPr>
          <w:fldChar w:fldCharType="begin"/>
        </w:r>
        <w:r w:rsidR="00361067">
          <w:rPr>
            <w:noProof/>
            <w:webHidden/>
          </w:rPr>
          <w:instrText xml:space="preserve"> PAGEREF _Toc418670536 \h </w:instrText>
        </w:r>
        <w:r w:rsidR="00361067">
          <w:rPr>
            <w:noProof/>
            <w:webHidden/>
          </w:rPr>
        </w:r>
        <w:r w:rsidR="00361067">
          <w:rPr>
            <w:noProof/>
            <w:webHidden/>
          </w:rPr>
          <w:fldChar w:fldCharType="separate"/>
        </w:r>
        <w:r w:rsidR="00361067">
          <w:rPr>
            <w:noProof/>
            <w:webHidden/>
          </w:rPr>
          <w:t>32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7" w:history="1">
        <w:r w:rsidR="00361067" w:rsidRPr="000B41B4">
          <w:rPr>
            <w:rStyle w:val="Hyperlink"/>
            <w:noProof/>
          </w:rPr>
          <w:t>A person conducting a business or undertaking (PCBU)</w:t>
        </w:r>
        <w:r w:rsidR="00361067">
          <w:rPr>
            <w:noProof/>
            <w:webHidden/>
          </w:rPr>
          <w:tab/>
        </w:r>
        <w:r w:rsidR="00361067">
          <w:rPr>
            <w:noProof/>
            <w:webHidden/>
          </w:rPr>
          <w:fldChar w:fldCharType="begin"/>
        </w:r>
        <w:r w:rsidR="00361067">
          <w:rPr>
            <w:noProof/>
            <w:webHidden/>
          </w:rPr>
          <w:instrText xml:space="preserve"> PAGEREF _Toc418670537 \h </w:instrText>
        </w:r>
        <w:r w:rsidR="00361067">
          <w:rPr>
            <w:noProof/>
            <w:webHidden/>
          </w:rPr>
        </w:r>
        <w:r w:rsidR="00361067">
          <w:rPr>
            <w:noProof/>
            <w:webHidden/>
          </w:rPr>
          <w:fldChar w:fldCharType="separate"/>
        </w:r>
        <w:r w:rsidR="00361067">
          <w:rPr>
            <w:noProof/>
            <w:webHidden/>
          </w:rPr>
          <w:t>32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8" w:history="1">
        <w:r w:rsidR="00361067" w:rsidRPr="000B41B4">
          <w:rPr>
            <w:rStyle w:val="Hyperlink"/>
            <w:noProof/>
          </w:rPr>
          <w:t>Workers</w:t>
        </w:r>
        <w:r w:rsidR="00361067">
          <w:rPr>
            <w:noProof/>
            <w:webHidden/>
          </w:rPr>
          <w:tab/>
        </w:r>
        <w:r w:rsidR="00361067">
          <w:rPr>
            <w:noProof/>
            <w:webHidden/>
          </w:rPr>
          <w:fldChar w:fldCharType="begin"/>
        </w:r>
        <w:r w:rsidR="00361067">
          <w:rPr>
            <w:noProof/>
            <w:webHidden/>
          </w:rPr>
          <w:instrText xml:space="preserve"> PAGEREF _Toc418670538 \h </w:instrText>
        </w:r>
        <w:r w:rsidR="00361067">
          <w:rPr>
            <w:noProof/>
            <w:webHidden/>
          </w:rPr>
        </w:r>
        <w:r w:rsidR="00361067">
          <w:rPr>
            <w:noProof/>
            <w:webHidden/>
          </w:rPr>
          <w:fldChar w:fldCharType="separate"/>
        </w:r>
        <w:r w:rsidR="00361067">
          <w:rPr>
            <w:noProof/>
            <w:webHidden/>
          </w:rPr>
          <w:t>32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39" w:history="1">
        <w:r w:rsidR="00361067" w:rsidRPr="000B41B4">
          <w:rPr>
            <w:rStyle w:val="Hyperlink"/>
            <w:noProof/>
          </w:rPr>
          <w:t>Other persons at a workplace</w:t>
        </w:r>
        <w:r w:rsidR="00361067">
          <w:rPr>
            <w:noProof/>
            <w:webHidden/>
          </w:rPr>
          <w:tab/>
        </w:r>
        <w:r w:rsidR="00361067">
          <w:rPr>
            <w:noProof/>
            <w:webHidden/>
          </w:rPr>
          <w:fldChar w:fldCharType="begin"/>
        </w:r>
        <w:r w:rsidR="00361067">
          <w:rPr>
            <w:noProof/>
            <w:webHidden/>
          </w:rPr>
          <w:instrText xml:space="preserve"> PAGEREF _Toc418670539 \h </w:instrText>
        </w:r>
        <w:r w:rsidR="00361067">
          <w:rPr>
            <w:noProof/>
            <w:webHidden/>
          </w:rPr>
        </w:r>
        <w:r w:rsidR="00361067">
          <w:rPr>
            <w:noProof/>
            <w:webHidden/>
          </w:rPr>
          <w:fldChar w:fldCharType="separate"/>
        </w:r>
        <w:r w:rsidR="00361067">
          <w:rPr>
            <w:noProof/>
            <w:webHidden/>
          </w:rPr>
          <w:t>33</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0" w:history="1">
        <w:r w:rsidR="00361067" w:rsidRPr="000B41B4">
          <w:rPr>
            <w:rStyle w:val="Hyperlink"/>
            <w:noProof/>
          </w:rPr>
          <w:t>Activity 2E</w:t>
        </w:r>
        <w:r w:rsidR="00361067">
          <w:rPr>
            <w:noProof/>
            <w:webHidden/>
          </w:rPr>
          <w:tab/>
        </w:r>
        <w:r w:rsidR="00361067">
          <w:rPr>
            <w:noProof/>
            <w:webHidden/>
          </w:rPr>
          <w:fldChar w:fldCharType="begin"/>
        </w:r>
        <w:r w:rsidR="00361067">
          <w:rPr>
            <w:noProof/>
            <w:webHidden/>
          </w:rPr>
          <w:instrText xml:space="preserve"> PAGEREF _Toc418670540 \h </w:instrText>
        </w:r>
        <w:r w:rsidR="00361067">
          <w:rPr>
            <w:noProof/>
            <w:webHidden/>
          </w:rPr>
        </w:r>
        <w:r w:rsidR="00361067">
          <w:rPr>
            <w:noProof/>
            <w:webHidden/>
          </w:rPr>
          <w:fldChar w:fldCharType="separate"/>
        </w:r>
        <w:r w:rsidR="00361067">
          <w:rPr>
            <w:noProof/>
            <w:webHidden/>
          </w:rPr>
          <w:t>34</w:t>
        </w:r>
        <w:r w:rsidR="00361067">
          <w:rPr>
            <w:noProof/>
            <w:webHidden/>
          </w:rPr>
          <w:fldChar w:fldCharType="end"/>
        </w:r>
      </w:hyperlink>
    </w:p>
    <w:p w:rsidR="00361067" w:rsidRDefault="00514155">
      <w:pPr>
        <w:pStyle w:val="TOC1"/>
        <w:tabs>
          <w:tab w:val="right" w:leader="dot" w:pos="9322"/>
        </w:tabs>
        <w:rPr>
          <w:rFonts w:asciiTheme="minorHAnsi" w:eastAsiaTheme="minorEastAsia" w:hAnsiTheme="minorHAnsi" w:cstheme="minorBidi"/>
          <w:b w:val="0"/>
          <w:noProof/>
          <w:lang w:val="en-GB" w:eastAsia="en-GB"/>
        </w:rPr>
      </w:pPr>
      <w:hyperlink w:anchor="_Toc418670541" w:history="1">
        <w:r w:rsidR="00361067" w:rsidRPr="000B41B4">
          <w:rPr>
            <w:rStyle w:val="Hyperlink"/>
            <w:noProof/>
          </w:rPr>
          <w:t>3. Participate in WHS consultative processes</w:t>
        </w:r>
        <w:r w:rsidR="00361067">
          <w:rPr>
            <w:noProof/>
            <w:webHidden/>
          </w:rPr>
          <w:tab/>
        </w:r>
        <w:r w:rsidR="00361067">
          <w:rPr>
            <w:noProof/>
            <w:webHidden/>
          </w:rPr>
          <w:fldChar w:fldCharType="begin"/>
        </w:r>
        <w:r w:rsidR="00361067">
          <w:rPr>
            <w:noProof/>
            <w:webHidden/>
          </w:rPr>
          <w:instrText xml:space="preserve"> PAGEREF _Toc418670541 \h </w:instrText>
        </w:r>
        <w:r w:rsidR="00361067">
          <w:rPr>
            <w:noProof/>
            <w:webHidden/>
          </w:rPr>
        </w:r>
        <w:r w:rsidR="00361067">
          <w:rPr>
            <w:noProof/>
            <w:webHidden/>
          </w:rPr>
          <w:fldChar w:fldCharType="separate"/>
        </w:r>
        <w:r w:rsidR="00361067">
          <w:rPr>
            <w:noProof/>
            <w:webHidden/>
          </w:rPr>
          <w:t>35</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42" w:history="1">
        <w:r w:rsidR="00361067" w:rsidRPr="000B41B4">
          <w:rPr>
            <w:rStyle w:val="Hyperlink"/>
            <w:noProof/>
          </w:rPr>
          <w:t>3.1 – Contribute to workplace meetings, inspections and other WHS consultative activities</w:t>
        </w:r>
        <w:r w:rsidR="00361067">
          <w:rPr>
            <w:noProof/>
            <w:webHidden/>
          </w:rPr>
          <w:tab/>
        </w:r>
        <w:r w:rsidR="00361067">
          <w:rPr>
            <w:noProof/>
            <w:webHidden/>
          </w:rPr>
          <w:fldChar w:fldCharType="begin"/>
        </w:r>
        <w:r w:rsidR="00361067">
          <w:rPr>
            <w:noProof/>
            <w:webHidden/>
          </w:rPr>
          <w:instrText xml:space="preserve"> PAGEREF _Toc418670542 \h </w:instrText>
        </w:r>
        <w:r w:rsidR="00361067">
          <w:rPr>
            <w:noProof/>
            <w:webHidden/>
          </w:rPr>
        </w:r>
        <w:r w:rsidR="00361067">
          <w:rPr>
            <w:noProof/>
            <w:webHidden/>
          </w:rPr>
          <w:fldChar w:fldCharType="separate"/>
        </w:r>
        <w:r w:rsidR="00361067">
          <w:rPr>
            <w:noProof/>
            <w:webHidden/>
          </w:rPr>
          <w:t>36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3" w:history="1">
        <w:r w:rsidR="00361067" w:rsidRPr="000B41B4">
          <w:rPr>
            <w:rStyle w:val="Hyperlink"/>
            <w:noProof/>
          </w:rPr>
          <w:t>Workplace meetings</w:t>
        </w:r>
        <w:r w:rsidR="00361067">
          <w:rPr>
            <w:noProof/>
            <w:webHidden/>
          </w:rPr>
          <w:tab/>
        </w:r>
        <w:r w:rsidR="00361067">
          <w:rPr>
            <w:noProof/>
            <w:webHidden/>
          </w:rPr>
          <w:fldChar w:fldCharType="begin"/>
        </w:r>
        <w:r w:rsidR="00361067">
          <w:rPr>
            <w:noProof/>
            <w:webHidden/>
          </w:rPr>
          <w:instrText xml:space="preserve"> PAGEREF _Toc418670543 \h </w:instrText>
        </w:r>
        <w:r w:rsidR="00361067">
          <w:rPr>
            <w:noProof/>
            <w:webHidden/>
          </w:rPr>
        </w:r>
        <w:r w:rsidR="00361067">
          <w:rPr>
            <w:noProof/>
            <w:webHidden/>
          </w:rPr>
          <w:fldChar w:fldCharType="separate"/>
        </w:r>
        <w:r w:rsidR="00361067">
          <w:rPr>
            <w:noProof/>
            <w:webHidden/>
          </w:rPr>
          <w:t>36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4" w:history="1">
        <w:r w:rsidR="00361067" w:rsidRPr="000B41B4">
          <w:rPr>
            <w:rStyle w:val="Hyperlink"/>
            <w:noProof/>
          </w:rPr>
          <w:t>Workplace inspections</w:t>
        </w:r>
        <w:r w:rsidR="00361067">
          <w:rPr>
            <w:noProof/>
            <w:webHidden/>
          </w:rPr>
          <w:tab/>
        </w:r>
        <w:r w:rsidR="00361067">
          <w:rPr>
            <w:noProof/>
            <w:webHidden/>
          </w:rPr>
          <w:fldChar w:fldCharType="begin"/>
        </w:r>
        <w:r w:rsidR="00361067">
          <w:rPr>
            <w:noProof/>
            <w:webHidden/>
          </w:rPr>
          <w:instrText xml:space="preserve"> PAGEREF _Toc418670544 \h </w:instrText>
        </w:r>
        <w:r w:rsidR="00361067">
          <w:rPr>
            <w:noProof/>
            <w:webHidden/>
          </w:rPr>
        </w:r>
        <w:r w:rsidR="00361067">
          <w:rPr>
            <w:noProof/>
            <w:webHidden/>
          </w:rPr>
          <w:fldChar w:fldCharType="separate"/>
        </w:r>
        <w:r w:rsidR="00361067">
          <w:rPr>
            <w:noProof/>
            <w:webHidden/>
          </w:rPr>
          <w:t>36</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5" w:history="1">
        <w:r w:rsidR="00361067" w:rsidRPr="000B41B4">
          <w:rPr>
            <w:rStyle w:val="Hyperlink"/>
            <w:noProof/>
          </w:rPr>
          <w:t>Consultative activities</w:t>
        </w:r>
        <w:r w:rsidR="00361067">
          <w:rPr>
            <w:noProof/>
            <w:webHidden/>
          </w:rPr>
          <w:tab/>
        </w:r>
        <w:r w:rsidR="00361067">
          <w:rPr>
            <w:noProof/>
            <w:webHidden/>
          </w:rPr>
          <w:fldChar w:fldCharType="begin"/>
        </w:r>
        <w:r w:rsidR="00361067">
          <w:rPr>
            <w:noProof/>
            <w:webHidden/>
          </w:rPr>
          <w:instrText xml:space="preserve"> PAGEREF _Toc418670545 \h </w:instrText>
        </w:r>
        <w:r w:rsidR="00361067">
          <w:rPr>
            <w:noProof/>
            <w:webHidden/>
          </w:rPr>
        </w:r>
        <w:r w:rsidR="00361067">
          <w:rPr>
            <w:noProof/>
            <w:webHidden/>
          </w:rPr>
          <w:fldChar w:fldCharType="separate"/>
        </w:r>
        <w:r w:rsidR="00361067">
          <w:rPr>
            <w:noProof/>
            <w:webHidden/>
          </w:rPr>
          <w:t>37</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6" w:history="1">
        <w:r w:rsidR="00361067" w:rsidRPr="000B41B4">
          <w:rPr>
            <w:rStyle w:val="Hyperlink"/>
            <w:noProof/>
          </w:rPr>
          <w:t>Activity 3A</w:t>
        </w:r>
        <w:r w:rsidR="00361067">
          <w:rPr>
            <w:noProof/>
            <w:webHidden/>
          </w:rPr>
          <w:tab/>
        </w:r>
        <w:r w:rsidR="00361067">
          <w:rPr>
            <w:noProof/>
            <w:webHidden/>
          </w:rPr>
          <w:fldChar w:fldCharType="begin"/>
        </w:r>
        <w:r w:rsidR="00361067">
          <w:rPr>
            <w:noProof/>
            <w:webHidden/>
          </w:rPr>
          <w:instrText xml:space="preserve"> PAGEREF _Toc418670546 \h </w:instrText>
        </w:r>
        <w:r w:rsidR="00361067">
          <w:rPr>
            <w:noProof/>
            <w:webHidden/>
          </w:rPr>
        </w:r>
        <w:r w:rsidR="00361067">
          <w:rPr>
            <w:noProof/>
            <w:webHidden/>
          </w:rPr>
          <w:fldChar w:fldCharType="separate"/>
        </w:r>
        <w:r w:rsidR="00361067">
          <w:rPr>
            <w:noProof/>
            <w:webHidden/>
          </w:rPr>
          <w:t>38</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47" w:history="1">
        <w:r w:rsidR="00361067" w:rsidRPr="000B41B4">
          <w:rPr>
            <w:rStyle w:val="Hyperlink"/>
            <w:noProof/>
          </w:rPr>
          <w:t>3.2 – Raise WHS issues with designated persons according to organisational procedures</w:t>
        </w:r>
        <w:r w:rsidR="00361067">
          <w:rPr>
            <w:noProof/>
            <w:webHidden/>
          </w:rPr>
          <w:tab/>
        </w:r>
        <w:r w:rsidR="00361067">
          <w:rPr>
            <w:noProof/>
            <w:webHidden/>
          </w:rPr>
          <w:fldChar w:fldCharType="begin"/>
        </w:r>
        <w:r w:rsidR="00361067">
          <w:rPr>
            <w:noProof/>
            <w:webHidden/>
          </w:rPr>
          <w:instrText xml:space="preserve"> PAGEREF _Toc418670547 \h </w:instrText>
        </w:r>
        <w:r w:rsidR="00361067">
          <w:rPr>
            <w:noProof/>
            <w:webHidden/>
          </w:rPr>
        </w:r>
        <w:r w:rsidR="00361067">
          <w:rPr>
            <w:noProof/>
            <w:webHidden/>
          </w:rPr>
          <w:fldChar w:fldCharType="separate"/>
        </w:r>
        <w:r w:rsidR="00361067">
          <w:rPr>
            <w:noProof/>
            <w:webHidden/>
          </w:rPr>
          <w:t>39</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8" w:history="1">
        <w:r w:rsidR="00361067" w:rsidRPr="000B41B4">
          <w:rPr>
            <w:rStyle w:val="Hyperlink"/>
            <w:noProof/>
          </w:rPr>
          <w:t>Raising WHS issues</w:t>
        </w:r>
        <w:r w:rsidR="00361067">
          <w:rPr>
            <w:noProof/>
            <w:webHidden/>
          </w:rPr>
          <w:tab/>
        </w:r>
        <w:r w:rsidR="00361067">
          <w:rPr>
            <w:noProof/>
            <w:webHidden/>
          </w:rPr>
          <w:fldChar w:fldCharType="begin"/>
        </w:r>
        <w:r w:rsidR="00361067">
          <w:rPr>
            <w:noProof/>
            <w:webHidden/>
          </w:rPr>
          <w:instrText xml:space="preserve"> PAGEREF _Toc418670548 \h </w:instrText>
        </w:r>
        <w:r w:rsidR="00361067">
          <w:rPr>
            <w:noProof/>
            <w:webHidden/>
          </w:rPr>
        </w:r>
        <w:r w:rsidR="00361067">
          <w:rPr>
            <w:noProof/>
            <w:webHidden/>
          </w:rPr>
          <w:fldChar w:fldCharType="separate"/>
        </w:r>
        <w:r w:rsidR="00361067">
          <w:rPr>
            <w:noProof/>
            <w:webHidden/>
          </w:rPr>
          <w:t>39</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49" w:history="1">
        <w:r w:rsidR="00361067" w:rsidRPr="000B41B4">
          <w:rPr>
            <w:rStyle w:val="Hyperlink"/>
            <w:noProof/>
          </w:rPr>
          <w:t>Activity 3B</w:t>
        </w:r>
        <w:r w:rsidR="00361067">
          <w:rPr>
            <w:noProof/>
            <w:webHidden/>
          </w:rPr>
          <w:tab/>
        </w:r>
        <w:r w:rsidR="00361067">
          <w:rPr>
            <w:noProof/>
            <w:webHidden/>
          </w:rPr>
          <w:fldChar w:fldCharType="begin"/>
        </w:r>
        <w:r w:rsidR="00361067">
          <w:rPr>
            <w:noProof/>
            <w:webHidden/>
          </w:rPr>
          <w:instrText xml:space="preserve"> PAGEREF _Toc418670549 \h </w:instrText>
        </w:r>
        <w:r w:rsidR="00361067">
          <w:rPr>
            <w:noProof/>
            <w:webHidden/>
          </w:rPr>
        </w:r>
        <w:r w:rsidR="00361067">
          <w:rPr>
            <w:noProof/>
            <w:webHidden/>
          </w:rPr>
          <w:fldChar w:fldCharType="separate"/>
        </w:r>
        <w:r w:rsidR="00361067">
          <w:rPr>
            <w:noProof/>
            <w:webHidden/>
          </w:rPr>
          <w:t>40</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50" w:history="1">
        <w:r w:rsidR="00361067" w:rsidRPr="000B41B4">
          <w:rPr>
            <w:rStyle w:val="Hyperlink"/>
            <w:noProof/>
          </w:rPr>
          <w:t>3.3 – Take actions to eliminate workplace hazards and reduce risks</w:t>
        </w:r>
        <w:r w:rsidR="00361067">
          <w:rPr>
            <w:noProof/>
            <w:webHidden/>
          </w:rPr>
          <w:tab/>
        </w:r>
        <w:r w:rsidR="00361067">
          <w:rPr>
            <w:noProof/>
            <w:webHidden/>
          </w:rPr>
          <w:fldChar w:fldCharType="begin"/>
        </w:r>
        <w:r w:rsidR="00361067">
          <w:rPr>
            <w:noProof/>
            <w:webHidden/>
          </w:rPr>
          <w:instrText xml:space="preserve"> PAGEREF _Toc418670550 \h </w:instrText>
        </w:r>
        <w:r w:rsidR="00361067">
          <w:rPr>
            <w:noProof/>
            <w:webHidden/>
          </w:rPr>
        </w:r>
        <w:r w:rsidR="00361067">
          <w:rPr>
            <w:noProof/>
            <w:webHidden/>
          </w:rPr>
          <w:fldChar w:fldCharType="separate"/>
        </w:r>
        <w:r w:rsidR="00361067">
          <w:rPr>
            <w:noProof/>
            <w:webHidden/>
          </w:rPr>
          <w:t>41</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51" w:history="1">
        <w:r w:rsidR="00361067" w:rsidRPr="000B41B4">
          <w:rPr>
            <w:rStyle w:val="Hyperlink"/>
            <w:noProof/>
          </w:rPr>
          <w:t>Identifying hazards and risks</w:t>
        </w:r>
        <w:r w:rsidR="00361067">
          <w:rPr>
            <w:noProof/>
            <w:webHidden/>
          </w:rPr>
          <w:tab/>
        </w:r>
        <w:r w:rsidR="00361067">
          <w:rPr>
            <w:noProof/>
            <w:webHidden/>
          </w:rPr>
          <w:fldChar w:fldCharType="begin"/>
        </w:r>
        <w:r w:rsidR="00361067">
          <w:rPr>
            <w:noProof/>
            <w:webHidden/>
          </w:rPr>
          <w:instrText xml:space="preserve"> PAGEREF _Toc418670551 \h </w:instrText>
        </w:r>
        <w:r w:rsidR="00361067">
          <w:rPr>
            <w:noProof/>
            <w:webHidden/>
          </w:rPr>
        </w:r>
        <w:r w:rsidR="00361067">
          <w:rPr>
            <w:noProof/>
            <w:webHidden/>
          </w:rPr>
          <w:fldChar w:fldCharType="separate"/>
        </w:r>
        <w:r w:rsidR="00361067">
          <w:rPr>
            <w:noProof/>
            <w:webHidden/>
          </w:rPr>
          <w:t>41</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52" w:history="1">
        <w:r w:rsidR="00361067" w:rsidRPr="000B41B4">
          <w:rPr>
            <w:rStyle w:val="Hyperlink"/>
            <w:noProof/>
          </w:rPr>
          <w:t>Eliminating hazards and reducing risks</w:t>
        </w:r>
        <w:r w:rsidR="00361067">
          <w:rPr>
            <w:noProof/>
            <w:webHidden/>
          </w:rPr>
          <w:tab/>
        </w:r>
        <w:r w:rsidR="00361067">
          <w:rPr>
            <w:noProof/>
            <w:webHidden/>
          </w:rPr>
          <w:fldChar w:fldCharType="begin"/>
        </w:r>
        <w:r w:rsidR="00361067">
          <w:rPr>
            <w:noProof/>
            <w:webHidden/>
          </w:rPr>
          <w:instrText xml:space="preserve"> PAGEREF _Toc418670552 \h </w:instrText>
        </w:r>
        <w:r w:rsidR="00361067">
          <w:rPr>
            <w:noProof/>
            <w:webHidden/>
          </w:rPr>
        </w:r>
        <w:r w:rsidR="00361067">
          <w:rPr>
            <w:noProof/>
            <w:webHidden/>
          </w:rPr>
          <w:fldChar w:fldCharType="separate"/>
        </w:r>
        <w:r w:rsidR="00361067">
          <w:rPr>
            <w:noProof/>
            <w:webHidden/>
          </w:rPr>
          <w:t>42</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53" w:history="1">
        <w:r w:rsidR="00361067" w:rsidRPr="000B41B4">
          <w:rPr>
            <w:rStyle w:val="Hyperlink"/>
            <w:noProof/>
          </w:rPr>
          <w:t>Activity 3C</w:t>
        </w:r>
        <w:r w:rsidR="00361067">
          <w:rPr>
            <w:noProof/>
            <w:webHidden/>
          </w:rPr>
          <w:tab/>
        </w:r>
        <w:r w:rsidR="00361067">
          <w:rPr>
            <w:noProof/>
            <w:webHidden/>
          </w:rPr>
          <w:fldChar w:fldCharType="begin"/>
        </w:r>
        <w:r w:rsidR="00361067">
          <w:rPr>
            <w:noProof/>
            <w:webHidden/>
          </w:rPr>
          <w:instrText xml:space="preserve"> PAGEREF _Toc418670553 \h </w:instrText>
        </w:r>
        <w:r w:rsidR="00361067">
          <w:rPr>
            <w:noProof/>
            <w:webHidden/>
          </w:rPr>
        </w:r>
        <w:r w:rsidR="00361067">
          <w:rPr>
            <w:noProof/>
            <w:webHidden/>
          </w:rPr>
          <w:fldChar w:fldCharType="separate"/>
        </w:r>
        <w:r w:rsidR="00361067">
          <w:rPr>
            <w:noProof/>
            <w:webHidden/>
          </w:rPr>
          <w:t>43</w:t>
        </w:r>
        <w:r w:rsidR="00361067">
          <w:rPr>
            <w:noProof/>
            <w:webHidden/>
          </w:rPr>
          <w:fldChar w:fldCharType="end"/>
        </w:r>
      </w:hyperlink>
    </w:p>
    <w:p w:rsidR="00361067" w:rsidRDefault="00514155">
      <w:pPr>
        <w:pStyle w:val="TOC3"/>
        <w:tabs>
          <w:tab w:val="right" w:leader="dot" w:pos="9322"/>
        </w:tabs>
        <w:rPr>
          <w:rFonts w:asciiTheme="minorHAnsi" w:eastAsiaTheme="minorEastAsia" w:hAnsiTheme="minorHAnsi" w:cstheme="minorBidi"/>
          <w:noProof/>
          <w:lang w:val="en-GB" w:eastAsia="en-GB"/>
        </w:rPr>
      </w:pPr>
      <w:hyperlink w:anchor="_Toc418670554" w:history="1">
        <w:r w:rsidR="00361067" w:rsidRPr="000B41B4">
          <w:rPr>
            <w:rStyle w:val="Hyperlink"/>
            <w:noProof/>
          </w:rPr>
          <w:t>Skills and Knowledge Activity</w:t>
        </w:r>
        <w:r w:rsidR="00361067">
          <w:rPr>
            <w:noProof/>
            <w:webHidden/>
          </w:rPr>
          <w:tab/>
        </w:r>
        <w:r w:rsidR="00361067">
          <w:rPr>
            <w:noProof/>
            <w:webHidden/>
          </w:rPr>
          <w:fldChar w:fldCharType="begin"/>
        </w:r>
        <w:r w:rsidR="00361067">
          <w:rPr>
            <w:noProof/>
            <w:webHidden/>
          </w:rPr>
          <w:instrText xml:space="preserve"> PAGEREF _Toc418670554 \h </w:instrText>
        </w:r>
        <w:r w:rsidR="00361067">
          <w:rPr>
            <w:noProof/>
            <w:webHidden/>
          </w:rPr>
        </w:r>
        <w:r w:rsidR="00361067">
          <w:rPr>
            <w:noProof/>
            <w:webHidden/>
          </w:rPr>
          <w:fldChar w:fldCharType="separate"/>
        </w:r>
        <w:r w:rsidR="00361067">
          <w:rPr>
            <w:noProof/>
            <w:webHidden/>
          </w:rPr>
          <w:t>44</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55" w:history="1">
        <w:r w:rsidR="00361067" w:rsidRPr="000B41B4">
          <w:rPr>
            <w:rStyle w:val="Hyperlink"/>
            <w:noProof/>
          </w:rPr>
          <w:t>Major Activity – An opportunity to revise the unit</w:t>
        </w:r>
        <w:r w:rsidR="00361067">
          <w:rPr>
            <w:noProof/>
            <w:webHidden/>
          </w:rPr>
          <w:tab/>
        </w:r>
        <w:r w:rsidR="00361067">
          <w:rPr>
            <w:noProof/>
            <w:webHidden/>
          </w:rPr>
          <w:fldChar w:fldCharType="begin"/>
        </w:r>
        <w:r w:rsidR="00361067">
          <w:rPr>
            <w:noProof/>
            <w:webHidden/>
          </w:rPr>
          <w:instrText xml:space="preserve"> PAGEREF _Toc418670555 \h </w:instrText>
        </w:r>
        <w:r w:rsidR="00361067">
          <w:rPr>
            <w:noProof/>
            <w:webHidden/>
          </w:rPr>
        </w:r>
        <w:r w:rsidR="00361067">
          <w:rPr>
            <w:noProof/>
            <w:webHidden/>
          </w:rPr>
          <w:fldChar w:fldCharType="separate"/>
        </w:r>
        <w:r w:rsidR="00361067">
          <w:rPr>
            <w:noProof/>
            <w:webHidden/>
          </w:rPr>
          <w:t>45</w:t>
        </w:r>
        <w:r w:rsidR="00361067">
          <w:rPr>
            <w:noProof/>
            <w:webHidden/>
          </w:rPr>
          <w:fldChar w:fldCharType="end"/>
        </w:r>
      </w:hyperlink>
    </w:p>
    <w:p w:rsidR="00361067" w:rsidRDefault="00514155">
      <w:pPr>
        <w:pStyle w:val="TOC2"/>
        <w:tabs>
          <w:tab w:val="right" w:leader="dot" w:pos="9322"/>
        </w:tabs>
        <w:rPr>
          <w:rFonts w:asciiTheme="minorHAnsi" w:eastAsiaTheme="minorEastAsia" w:hAnsiTheme="minorHAnsi" w:cstheme="minorBidi"/>
          <w:noProof/>
          <w:lang w:val="en-GB" w:eastAsia="en-GB"/>
        </w:rPr>
      </w:pPr>
      <w:hyperlink w:anchor="_Toc418670556" w:history="1">
        <w:r w:rsidR="00361067" w:rsidRPr="000B41B4">
          <w:rPr>
            <w:rStyle w:val="Hyperlink"/>
            <w:noProof/>
          </w:rPr>
          <w:t>References</w:t>
        </w:r>
        <w:r w:rsidR="00361067">
          <w:rPr>
            <w:noProof/>
            <w:webHidden/>
          </w:rPr>
          <w:tab/>
        </w:r>
        <w:r w:rsidR="00361067">
          <w:rPr>
            <w:noProof/>
            <w:webHidden/>
          </w:rPr>
          <w:fldChar w:fldCharType="begin"/>
        </w:r>
        <w:r w:rsidR="00361067">
          <w:rPr>
            <w:noProof/>
            <w:webHidden/>
          </w:rPr>
          <w:instrText xml:space="preserve"> PAGEREF _Toc418670556 \h </w:instrText>
        </w:r>
        <w:r w:rsidR="00361067">
          <w:rPr>
            <w:noProof/>
            <w:webHidden/>
          </w:rPr>
        </w:r>
        <w:r w:rsidR="00361067">
          <w:rPr>
            <w:noProof/>
            <w:webHidden/>
          </w:rPr>
          <w:fldChar w:fldCharType="separate"/>
        </w:r>
        <w:r w:rsidR="00361067">
          <w:rPr>
            <w:noProof/>
            <w:webHidden/>
          </w:rPr>
          <w:t>47</w:t>
        </w:r>
        <w:r w:rsidR="00361067">
          <w:rPr>
            <w:noProof/>
            <w:webHidden/>
          </w:rPr>
          <w:fldChar w:fldCharType="end"/>
        </w:r>
      </w:hyperlink>
    </w:p>
    <w:p w:rsidR="00D46DB0" w:rsidRDefault="0002444C" w:rsidP="00D46DB0">
      <w:r w:rsidRPr="004F5688">
        <w:rPr>
          <w:rFonts w:eastAsia="Times New Roman"/>
          <w:b/>
        </w:rPr>
        <w:fldChar w:fldCharType="end"/>
      </w:r>
      <w:r w:rsidR="00D46DB0">
        <w:rPr>
          <w:b/>
        </w:rPr>
        <w:br w:type="page"/>
      </w:r>
    </w:p>
    <w:bookmarkStart w:id="1" w:name="_Toc418670493"/>
    <w:bookmarkStart w:id="2" w:name="_Toc285113079"/>
    <w:bookmarkStart w:id="3" w:name="_Toc326743761"/>
    <w:bookmarkStart w:id="4" w:name="_Toc328654777"/>
    <w:bookmarkStart w:id="5" w:name="_Toc330386596"/>
    <w:p w:rsidR="008474E6" w:rsidRPr="00B80BEA" w:rsidRDefault="00452BF2" w:rsidP="008474E6">
      <w:pPr>
        <w:pStyle w:val="Heading3"/>
      </w:pPr>
      <w:r>
        <w:rPr>
          <w:noProof/>
          <w:lang w:val="en-AU" w:eastAsia="en-AU"/>
        </w:rPr>
        <w:lastRenderedPageBreak/>
        <mc:AlternateContent>
          <mc:Choice Requires="wps">
            <w:drawing>
              <wp:anchor distT="0" distB="0" distL="114300" distR="114300" simplePos="0" relativeHeight="251771904" behindDoc="1" locked="0" layoutInCell="1" allowOverlap="1">
                <wp:simplePos x="0" y="0"/>
                <wp:positionH relativeFrom="column">
                  <wp:posOffset>-772160</wp:posOffset>
                </wp:positionH>
                <wp:positionV relativeFrom="paragraph">
                  <wp:posOffset>-104775</wp:posOffset>
                </wp:positionV>
                <wp:extent cx="7303135" cy="4676775"/>
                <wp:effectExtent l="0" t="0" r="31115" b="66675"/>
                <wp:wrapNone/>
                <wp:docPr id="80" name="Rounded 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6767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0" o:spid="_x0000_s1026" style="position:absolute;margin-left:-60.8pt;margin-top:-8.25pt;width:575.05pt;height:368.2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" strokecolor="#d99594" strokeweight="1pt">
                <v:fill color2="#e5b8b7" focus="100%" type="gradient"/>
                <v:shadow on="t" color="#622423" opacity=".5" offset="1pt"/>
              </v:roundrect>
            </w:pict>
          </mc:Fallback>
        </mc:AlternateContent>
      </w:r>
      <w:bookmarkStart w:id="6" w:name="_Toc415143422"/>
      <w:bookmarkStart w:id="7" w:name="_Toc415154318"/>
      <w:r w:rsidR="008474E6">
        <w:t>Unit of Competency</w:t>
      </w:r>
      <w:bookmarkEnd w:id="1"/>
      <w:bookmarkEnd w:id="6"/>
      <w:bookmarkEnd w:id="7"/>
    </w:p>
    <w:p w:rsidR="008474E6" w:rsidRDefault="008474E6" w:rsidP="008474E6">
      <w:pPr>
        <w:spacing w:before="100" w:beforeAutospacing="1" w:after="100" w:afterAutospacing="1" w:line="240" w:lineRule="auto"/>
        <w:outlineLvl w:val="3"/>
        <w:rPr>
          <w:rFonts w:asciiTheme="minorHAnsi" w:hAnsiTheme="minorHAnsi" w:cs="Calibri"/>
          <w:b/>
          <w:color w:val="000000"/>
        </w:rPr>
      </w:pPr>
      <w:r>
        <w:rPr>
          <w:rFonts w:asciiTheme="minorHAnsi" w:hAnsiTheme="minorHAnsi" w:cs="Calibri"/>
          <w:b/>
          <w:color w:val="000000"/>
        </w:rPr>
        <w:t>Application</w:t>
      </w:r>
    </w:p>
    <w:p w:rsidR="008474E6" w:rsidRPr="008474E6" w:rsidRDefault="008474E6" w:rsidP="008474E6">
      <w:pPr>
        <w:pStyle w:val="BodyText"/>
        <w:rPr>
          <w:rFonts w:ascii="Calibri" w:hAnsi="Calibri"/>
          <w:sz w:val="22"/>
          <w:szCs w:val="22"/>
        </w:rPr>
      </w:pPr>
      <w:r w:rsidRPr="008474E6">
        <w:rPr>
          <w:rFonts w:ascii="Calibri" w:hAnsi="Calibri"/>
          <w:sz w:val="22"/>
          <w:szCs w:val="22"/>
        </w:rPr>
        <w:t>This unit describes the skills and knowledge required to work in a manner that is healthy and safe in relation to self and others and to respond to emergency incidents. It covers following work health and safety (WHS) and emergency procedures and instructions, implementing WHS requirements and participating in WHS consultative processes.</w:t>
      </w:r>
    </w:p>
    <w:p w:rsidR="008474E6" w:rsidRPr="008474E6" w:rsidRDefault="008474E6" w:rsidP="008474E6">
      <w:pPr>
        <w:pStyle w:val="BodyText"/>
        <w:rPr>
          <w:rFonts w:ascii="Calibri" w:hAnsi="Calibri"/>
          <w:sz w:val="22"/>
          <w:szCs w:val="22"/>
        </w:rPr>
      </w:pPr>
    </w:p>
    <w:p w:rsidR="008474E6" w:rsidRPr="008474E6" w:rsidRDefault="008474E6" w:rsidP="008474E6">
      <w:pPr>
        <w:pStyle w:val="BodyText"/>
        <w:rPr>
          <w:rFonts w:ascii="Calibri" w:hAnsi="Calibri"/>
          <w:sz w:val="22"/>
          <w:szCs w:val="22"/>
        </w:rPr>
      </w:pPr>
      <w:r w:rsidRPr="008474E6">
        <w:rPr>
          <w:rFonts w:ascii="Calibri" w:hAnsi="Calibri"/>
          <w:sz w:val="22"/>
          <w:szCs w:val="22"/>
        </w:rPr>
        <w:t>It applies to individuals who require a basic knowledge of WHS to carry out work in a defined context under direct supervision or with some individual responsibility, in a range of industry and workplace contexts.</w:t>
      </w:r>
    </w:p>
    <w:p w:rsidR="008474E6" w:rsidRPr="008474E6" w:rsidRDefault="008474E6" w:rsidP="008474E6">
      <w:pPr>
        <w:pStyle w:val="BodyText"/>
        <w:rPr>
          <w:rFonts w:ascii="Calibri" w:hAnsi="Calibri"/>
          <w:sz w:val="22"/>
          <w:szCs w:val="22"/>
        </w:rPr>
      </w:pPr>
    </w:p>
    <w:p w:rsidR="008474E6" w:rsidRPr="008474E6" w:rsidRDefault="008474E6" w:rsidP="008474E6">
      <w:pPr>
        <w:pStyle w:val="BodyText"/>
        <w:rPr>
          <w:rFonts w:ascii="Calibri" w:hAnsi="Calibri"/>
          <w:sz w:val="22"/>
          <w:szCs w:val="22"/>
        </w:rPr>
      </w:pPr>
      <w:r w:rsidRPr="008474E6">
        <w:rPr>
          <w:rFonts w:ascii="Calibri" w:hAnsi="Calibri"/>
          <w:sz w:val="22"/>
          <w:szCs w:val="22"/>
        </w:rPr>
        <w:t xml:space="preserve">NOTE: The terms 'occupational health and safety' (OHS) and 'work health and safety' (WHS) are equivalent and generally either can be used in the workplace. In jurisdictions where the Model WHS </w:t>
      </w:r>
      <w:r w:rsidRPr="008474E6">
        <w:rPr>
          <w:rStyle w:val="Emphasis"/>
          <w:rFonts w:ascii="Calibri" w:hAnsi="Calibri"/>
          <w:sz w:val="22"/>
          <w:szCs w:val="22"/>
        </w:rPr>
        <w:t xml:space="preserve">Act </w:t>
      </w:r>
      <w:r w:rsidRPr="008474E6">
        <w:rPr>
          <w:rFonts w:ascii="Calibri" w:hAnsi="Calibri"/>
          <w:sz w:val="22"/>
          <w:szCs w:val="22"/>
        </w:rPr>
        <w:t xml:space="preserve">has not been implemented RTOs are advised to </w:t>
      </w:r>
      <w:proofErr w:type="spellStart"/>
      <w:r w:rsidRPr="008474E6">
        <w:rPr>
          <w:rFonts w:ascii="Calibri" w:hAnsi="Calibri"/>
          <w:sz w:val="22"/>
          <w:szCs w:val="22"/>
        </w:rPr>
        <w:t>contextualise</w:t>
      </w:r>
      <w:proofErr w:type="spellEnd"/>
      <w:r w:rsidRPr="008474E6">
        <w:rPr>
          <w:rFonts w:ascii="Calibri" w:hAnsi="Calibri"/>
          <w:sz w:val="22"/>
          <w:szCs w:val="22"/>
        </w:rPr>
        <w:t xml:space="preserve"> the unit of competency by referring to the existing State/Territory OHS legislative requirements.</w:t>
      </w:r>
    </w:p>
    <w:p w:rsidR="008474E6" w:rsidRPr="008474E6" w:rsidRDefault="008474E6" w:rsidP="008474E6">
      <w:pPr>
        <w:pStyle w:val="BodyText"/>
        <w:rPr>
          <w:rFonts w:ascii="Calibri" w:hAnsi="Calibri"/>
          <w:sz w:val="22"/>
          <w:szCs w:val="22"/>
        </w:rPr>
      </w:pPr>
      <w:r w:rsidRPr="008474E6">
        <w:rPr>
          <w:rFonts w:ascii="Calibri" w:hAnsi="Calibri"/>
          <w:sz w:val="22"/>
          <w:szCs w:val="22"/>
        </w:rPr>
        <w:t xml:space="preserve"> </w:t>
      </w:r>
    </w:p>
    <w:p w:rsidR="008474E6" w:rsidRPr="008474E6" w:rsidRDefault="008474E6" w:rsidP="008474E6">
      <w:pPr>
        <w:pStyle w:val="BodyText"/>
        <w:rPr>
          <w:rFonts w:ascii="Calibri" w:hAnsi="Calibri"/>
          <w:sz w:val="22"/>
          <w:szCs w:val="22"/>
        </w:rPr>
      </w:pPr>
      <w:r w:rsidRPr="008474E6">
        <w:rPr>
          <w:rFonts w:ascii="Calibri" w:hAnsi="Calibri"/>
          <w:sz w:val="22"/>
          <w:szCs w:val="22"/>
        </w:rPr>
        <w:t>No licensing, legislative or certification requirements apply to this unit at the time of publication.</w:t>
      </w:r>
    </w:p>
    <w:p w:rsidR="008474E6" w:rsidRPr="00B80BEA" w:rsidRDefault="008474E6" w:rsidP="008474E6">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8474E6" w:rsidRPr="008474E6" w:rsidRDefault="008474E6" w:rsidP="008474E6">
      <w:pPr>
        <w:pStyle w:val="BodyText"/>
        <w:rPr>
          <w:rFonts w:ascii="Calibri" w:hAnsi="Calibri"/>
          <w:sz w:val="22"/>
          <w:szCs w:val="22"/>
        </w:rPr>
      </w:pPr>
      <w:r w:rsidRPr="008474E6">
        <w:rPr>
          <w:rFonts w:ascii="Calibri" w:hAnsi="Calibri"/>
          <w:sz w:val="22"/>
          <w:szCs w:val="22"/>
        </w:rPr>
        <w:t>Regulation, Licensing and Risk – Work Health and Safety</w:t>
      </w:r>
    </w:p>
    <w:p w:rsidR="008474E6" w:rsidRPr="00B249C8" w:rsidRDefault="008474E6" w:rsidP="008474E6">
      <w:pPr>
        <w:spacing w:after="0" w:line="240" w:lineRule="auto"/>
        <w:contextualSpacing/>
        <w:rPr>
          <w:lang w:val="en-GB" w:eastAsia="en-GB"/>
        </w:rPr>
      </w:pPr>
    </w:p>
    <w:p w:rsidR="008474E6" w:rsidRDefault="008474E6" w:rsidP="008474E6">
      <w:pPr>
        <w:spacing w:after="0" w:line="240" w:lineRule="auto"/>
        <w:rPr>
          <w:rFonts w:cstheme="majorBidi"/>
          <w:b/>
          <w:bCs/>
          <w:sz w:val="26"/>
          <w:szCs w:val="26"/>
          <w:lang w:val="en-GB"/>
        </w:rPr>
      </w:pPr>
      <w:bookmarkStart w:id="8" w:name="_Toc329018037"/>
      <w:r>
        <w:br w:type="page"/>
      </w:r>
    </w:p>
    <w:bookmarkStart w:id="9" w:name="_Toc415154319"/>
    <w:bookmarkStart w:id="10" w:name="_Toc418670494"/>
    <w:p w:rsidR="008474E6" w:rsidRDefault="00452BF2" w:rsidP="008474E6">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70880" behindDoc="1" locked="0" layoutInCell="1" allowOverlap="1">
                <wp:simplePos x="0" y="0"/>
                <wp:positionH relativeFrom="column">
                  <wp:posOffset>-768350</wp:posOffset>
                </wp:positionH>
                <wp:positionV relativeFrom="paragraph">
                  <wp:posOffset>-130810</wp:posOffset>
                </wp:positionV>
                <wp:extent cx="7213600" cy="5741035"/>
                <wp:effectExtent l="0" t="0" r="44450" b="50165"/>
                <wp:wrapNone/>
                <wp:docPr id="79" name="Rounded 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7410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9" o:spid="_x0000_s1026" style="position:absolute;margin-left:-60.5pt;margin-top:-10.3pt;width:568pt;height:452.0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" strokecolor="#d99594" strokeweight="1pt">
                <v:fill color2="#e5b8b7" focus="100%" type="gradient"/>
                <v:shadow on="t" color="#622423" opacity=".5" offset="1pt"/>
              </v:roundrect>
            </w:pict>
          </mc:Fallback>
        </mc:AlternateContent>
      </w:r>
      <w:r w:rsidR="008474E6" w:rsidRPr="00683D32">
        <w:t xml:space="preserve">Performance </w:t>
      </w:r>
      <w:r w:rsidR="008474E6">
        <w:t>C</w:t>
      </w:r>
      <w:r w:rsidR="008474E6" w:rsidRPr="00683D32">
        <w:t>riteria</w:t>
      </w:r>
      <w:bookmarkStart w:id="11" w:name="_Toc329018038"/>
      <w:bookmarkEnd w:id="8"/>
      <w:bookmarkEnd w:id="9"/>
      <w:bookmarkEnd w:id="10"/>
    </w:p>
    <w:tbl>
      <w:tblPr>
        <w:tblW w:w="0" w:type="auto"/>
        <w:tblLayout w:type="fixed"/>
        <w:tblCellMar>
          <w:left w:w="62" w:type="dxa"/>
          <w:right w:w="62" w:type="dxa"/>
        </w:tblCellMar>
        <w:tblLook w:val="0000" w:firstRow="0" w:lastRow="0" w:firstColumn="0" w:lastColumn="0" w:noHBand="0" w:noVBand="0"/>
      </w:tblPr>
      <w:tblGrid>
        <w:gridCol w:w="2580"/>
        <w:gridCol w:w="5942"/>
      </w:tblGrid>
      <w:tr w:rsidR="008474E6" w:rsidRPr="00305E76" w:rsidTr="00365C77">
        <w:trPr>
          <w:cantSplit/>
          <w:tblHeader/>
        </w:trPr>
        <w:tc>
          <w:tcPr>
            <w:tcW w:w="2580" w:type="dxa"/>
            <w:tcMar>
              <w:top w:w="0" w:type="dxa"/>
              <w:left w:w="62" w:type="dxa"/>
              <w:bottom w:w="0" w:type="dxa"/>
              <w:right w:w="62" w:type="dxa"/>
            </w:tcMar>
          </w:tcPr>
          <w:p w:rsidR="008474E6" w:rsidRDefault="008474E6" w:rsidP="00365C77">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474E6" w:rsidRPr="00305E76" w:rsidRDefault="008474E6" w:rsidP="00365C77">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8474E6" w:rsidRDefault="008474E6" w:rsidP="00365C77">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8474E6" w:rsidRDefault="008474E6" w:rsidP="00365C77">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8474E6" w:rsidRPr="00305E76" w:rsidRDefault="008474E6" w:rsidP="00365C77">
            <w:pPr>
              <w:pStyle w:val="BodyText"/>
              <w:rPr>
                <w:rFonts w:asciiTheme="minorHAnsi" w:hAnsiTheme="minorHAnsi" w:cstheme="minorHAnsi"/>
                <w:lang w:val="en-NZ"/>
              </w:rPr>
            </w:pPr>
          </w:p>
        </w:tc>
      </w:tr>
      <w:tr w:rsidR="008474E6" w:rsidRPr="00305E76" w:rsidTr="00365C77">
        <w:trPr>
          <w:cantSplit/>
        </w:trPr>
        <w:tc>
          <w:tcPr>
            <w:tcW w:w="2580" w:type="dxa"/>
            <w:tcMar>
              <w:top w:w="0" w:type="dxa"/>
              <w:left w:w="62" w:type="dxa"/>
              <w:bottom w:w="0" w:type="dxa"/>
              <w:right w:w="62" w:type="dxa"/>
            </w:tcMar>
          </w:tcPr>
          <w:p w:rsidR="008474E6" w:rsidRPr="00461FF1" w:rsidRDefault="008474E6" w:rsidP="007470E3">
            <w:pPr>
              <w:pStyle w:val="List"/>
              <w:numPr>
                <w:ilvl w:val="0"/>
                <w:numId w:val="10"/>
              </w:numPr>
              <w:spacing w:after="0" w:line="240" w:lineRule="auto"/>
              <w:rPr>
                <w:rFonts w:asciiTheme="minorHAnsi" w:hAnsiTheme="minorHAnsi" w:cstheme="minorHAnsi"/>
                <w:lang w:val="en-NZ"/>
              </w:rPr>
            </w:pPr>
            <w:r w:rsidRPr="00461FF1">
              <w:rPr>
                <w:rFonts w:asciiTheme="minorHAnsi" w:hAnsiTheme="minorHAnsi"/>
              </w:rPr>
              <w:t>Work safely</w:t>
            </w:r>
          </w:p>
        </w:tc>
        <w:tc>
          <w:tcPr>
            <w:tcW w:w="5942" w:type="dxa"/>
            <w:tcMar>
              <w:top w:w="0" w:type="dxa"/>
              <w:left w:w="62" w:type="dxa"/>
              <w:bottom w:w="0" w:type="dxa"/>
              <w:right w:w="62" w:type="dxa"/>
            </w:tcMar>
          </w:tcPr>
          <w:p w:rsidR="008474E6" w:rsidRPr="008474E6" w:rsidRDefault="008474E6" w:rsidP="007470E3">
            <w:pPr>
              <w:pStyle w:val="ListParagraph"/>
              <w:numPr>
                <w:ilvl w:val="0"/>
                <w:numId w:val="11"/>
              </w:numPr>
              <w:spacing w:after="0" w:line="240" w:lineRule="auto"/>
              <w:rPr>
                <w:rStyle w:val="BoldandItalics"/>
                <w:rFonts w:asciiTheme="minorHAnsi" w:hAnsiTheme="minorHAnsi" w:cstheme="minorHAnsi"/>
                <w:b w:val="0"/>
                <w:i w:val="0"/>
                <w:lang w:val="en-NZ"/>
              </w:rPr>
            </w:pPr>
            <w:r>
              <w:rPr>
                <w:rFonts w:asciiTheme="minorHAnsi" w:hAnsiTheme="minorHAnsi"/>
              </w:rPr>
              <w:t xml:space="preserve">Follow provided </w:t>
            </w:r>
            <w:r>
              <w:rPr>
                <w:rStyle w:val="BoldandItalics"/>
                <w:rFonts w:asciiTheme="minorHAnsi" w:hAnsiTheme="minorHAnsi"/>
              </w:rPr>
              <w:t>safety procedures and instructions when working</w:t>
            </w:r>
          </w:p>
          <w:p w:rsidR="008474E6" w:rsidRPr="008474E6" w:rsidRDefault="008474E6" w:rsidP="007470E3">
            <w:pPr>
              <w:pStyle w:val="ListParagraph"/>
              <w:numPr>
                <w:ilvl w:val="0"/>
                <w:numId w:val="11"/>
              </w:numPr>
              <w:spacing w:after="0" w:line="240" w:lineRule="auto"/>
              <w:rPr>
                <w:rFonts w:asciiTheme="minorHAnsi" w:hAnsiTheme="minorHAnsi" w:cstheme="minorHAnsi"/>
                <w:lang w:val="en-NZ"/>
              </w:rPr>
            </w:pPr>
            <w:r>
              <w:rPr>
                <w:rFonts w:asciiTheme="minorHAnsi" w:hAnsiTheme="minorHAnsi"/>
              </w:rPr>
              <w:t>Carry out pre start systems and equipment checks according to workplace procedures</w:t>
            </w:r>
          </w:p>
          <w:p w:rsidR="008474E6" w:rsidRPr="008474E6" w:rsidRDefault="008474E6" w:rsidP="007470E3">
            <w:pPr>
              <w:pStyle w:val="ListParagraph"/>
              <w:numPr>
                <w:ilvl w:val="0"/>
                <w:numId w:val="11"/>
              </w:numPr>
              <w:spacing w:after="0" w:line="240" w:lineRule="auto"/>
              <w:rPr>
                <w:rStyle w:val="BoldandItalics"/>
                <w:rFonts w:asciiTheme="minorHAnsi" w:hAnsiTheme="minorHAnsi" w:cstheme="minorHAnsi"/>
                <w:b w:val="0"/>
                <w:i w:val="0"/>
                <w:lang w:val="en-NZ"/>
              </w:rPr>
            </w:pPr>
            <w:r>
              <w:rPr>
                <w:rFonts w:asciiTheme="minorHAnsi" w:hAnsiTheme="minorHAnsi"/>
              </w:rPr>
              <w:t xml:space="preserve">Follow workplace procedures for responding to </w:t>
            </w:r>
            <w:r>
              <w:rPr>
                <w:rStyle w:val="BoldandItalics"/>
                <w:rFonts w:asciiTheme="minorHAnsi" w:hAnsiTheme="minorHAnsi"/>
              </w:rPr>
              <w:t>emergency incidents</w:t>
            </w:r>
          </w:p>
          <w:p w:rsidR="008474E6" w:rsidRPr="00305E76" w:rsidRDefault="008474E6" w:rsidP="008474E6">
            <w:pPr>
              <w:pStyle w:val="ListParagraph"/>
              <w:spacing w:after="0" w:line="240" w:lineRule="auto"/>
              <w:ind w:left="360"/>
              <w:rPr>
                <w:rFonts w:asciiTheme="minorHAnsi" w:hAnsiTheme="minorHAnsi" w:cstheme="minorHAnsi"/>
                <w:lang w:val="en-NZ"/>
              </w:rPr>
            </w:pPr>
          </w:p>
        </w:tc>
      </w:tr>
      <w:tr w:rsidR="008474E6" w:rsidRPr="00305E76" w:rsidTr="00365C77">
        <w:trPr>
          <w:cantSplit/>
        </w:trPr>
        <w:tc>
          <w:tcPr>
            <w:tcW w:w="2580" w:type="dxa"/>
            <w:tcMar>
              <w:top w:w="0" w:type="dxa"/>
              <w:left w:w="62" w:type="dxa"/>
              <w:bottom w:w="0" w:type="dxa"/>
              <w:right w:w="62" w:type="dxa"/>
            </w:tcMar>
          </w:tcPr>
          <w:p w:rsidR="008474E6" w:rsidRPr="00461FF1" w:rsidRDefault="008474E6" w:rsidP="007470E3">
            <w:pPr>
              <w:pStyle w:val="List"/>
              <w:numPr>
                <w:ilvl w:val="0"/>
                <w:numId w:val="10"/>
              </w:numPr>
              <w:spacing w:after="0" w:line="240" w:lineRule="auto"/>
              <w:rPr>
                <w:rFonts w:asciiTheme="minorHAnsi" w:hAnsiTheme="minorHAnsi" w:cstheme="minorHAnsi"/>
                <w:lang w:val="en-NZ"/>
              </w:rPr>
            </w:pPr>
            <w:r w:rsidRPr="00461FF1">
              <w:rPr>
                <w:rFonts w:asciiTheme="minorHAnsi" w:hAnsiTheme="minorHAnsi"/>
              </w:rPr>
              <w:t>Implement work safety requirements</w:t>
            </w:r>
          </w:p>
        </w:tc>
        <w:tc>
          <w:tcPr>
            <w:tcW w:w="5942" w:type="dxa"/>
            <w:tcMar>
              <w:top w:w="0" w:type="dxa"/>
              <w:left w:w="62" w:type="dxa"/>
              <w:bottom w:w="0" w:type="dxa"/>
              <w:right w:w="62" w:type="dxa"/>
            </w:tcMar>
          </w:tcPr>
          <w:p w:rsidR="008474E6" w:rsidRPr="008474E6" w:rsidRDefault="008474E6" w:rsidP="007470E3">
            <w:pPr>
              <w:pStyle w:val="ListParagraph"/>
              <w:numPr>
                <w:ilvl w:val="0"/>
                <w:numId w:val="12"/>
              </w:numPr>
              <w:spacing w:after="0" w:line="240" w:lineRule="auto"/>
              <w:rPr>
                <w:rStyle w:val="BoldandItalics"/>
                <w:rFonts w:asciiTheme="minorHAnsi" w:hAnsiTheme="minorHAnsi" w:cstheme="minorHAnsi"/>
                <w:b w:val="0"/>
                <w:i w:val="0"/>
                <w:lang w:val="en-NZ"/>
              </w:rPr>
            </w:pPr>
            <w:r>
              <w:rPr>
                <w:rFonts w:asciiTheme="minorHAnsi" w:hAnsiTheme="minorHAnsi"/>
              </w:rPr>
              <w:t xml:space="preserve">Identify </w:t>
            </w:r>
            <w:r>
              <w:rPr>
                <w:rStyle w:val="BoldandItalics"/>
                <w:rFonts w:asciiTheme="minorHAnsi" w:hAnsiTheme="minorHAnsi"/>
              </w:rPr>
              <w:t>designated persons to whom queries and concerns about safety in the workplace should be directed</w:t>
            </w:r>
          </w:p>
          <w:p w:rsidR="008474E6" w:rsidRPr="008474E6" w:rsidRDefault="008474E6" w:rsidP="007470E3">
            <w:pPr>
              <w:pStyle w:val="ListParagraph"/>
              <w:numPr>
                <w:ilvl w:val="0"/>
                <w:numId w:val="12"/>
              </w:numPr>
              <w:spacing w:after="0" w:line="240" w:lineRule="auto"/>
              <w:rPr>
                <w:rFonts w:asciiTheme="minorHAnsi" w:hAnsiTheme="minorHAnsi" w:cstheme="minorHAnsi"/>
                <w:lang w:val="en-NZ"/>
              </w:rPr>
            </w:pPr>
            <w:r>
              <w:rPr>
                <w:rFonts w:asciiTheme="minorHAnsi" w:hAnsiTheme="minorHAnsi"/>
              </w:rPr>
              <w:t xml:space="preserve">Identify existing and potential </w:t>
            </w:r>
            <w:r>
              <w:rPr>
                <w:rStyle w:val="BoldandItalics"/>
                <w:rFonts w:asciiTheme="minorHAnsi" w:hAnsiTheme="minorHAnsi"/>
              </w:rPr>
              <w:t xml:space="preserve">hazards </w:t>
            </w:r>
            <w:r>
              <w:rPr>
                <w:rFonts w:asciiTheme="minorHAnsi" w:hAnsiTheme="minorHAnsi"/>
              </w:rPr>
              <w:t>in the workplace, report them to designated persons and record them according to workplace procedures</w:t>
            </w:r>
          </w:p>
          <w:p w:rsidR="008474E6" w:rsidRPr="008474E6" w:rsidRDefault="008474E6" w:rsidP="007470E3">
            <w:pPr>
              <w:pStyle w:val="ListParagraph"/>
              <w:numPr>
                <w:ilvl w:val="0"/>
                <w:numId w:val="12"/>
              </w:numPr>
              <w:spacing w:after="0" w:line="240" w:lineRule="auto"/>
              <w:rPr>
                <w:rFonts w:asciiTheme="minorHAnsi" w:hAnsiTheme="minorHAnsi" w:cstheme="minorHAnsi"/>
                <w:lang w:val="en-NZ"/>
              </w:rPr>
            </w:pPr>
            <w:r>
              <w:rPr>
                <w:rFonts w:asciiTheme="minorHAnsi" w:hAnsiTheme="minorHAnsi"/>
              </w:rPr>
              <w:t>Identify and implement WHS procedures and work instructions</w:t>
            </w:r>
          </w:p>
          <w:p w:rsidR="008474E6" w:rsidRPr="008474E6" w:rsidRDefault="008474E6" w:rsidP="007470E3">
            <w:pPr>
              <w:pStyle w:val="ListParagraph"/>
              <w:numPr>
                <w:ilvl w:val="0"/>
                <w:numId w:val="12"/>
              </w:numPr>
              <w:spacing w:after="0" w:line="240" w:lineRule="auto"/>
              <w:rPr>
                <w:rFonts w:asciiTheme="minorHAnsi" w:hAnsiTheme="minorHAnsi" w:cstheme="minorHAnsi"/>
                <w:lang w:val="en-NZ"/>
              </w:rPr>
            </w:pPr>
            <w:r>
              <w:rPr>
                <w:rFonts w:asciiTheme="minorHAnsi" w:hAnsiTheme="minorHAnsi"/>
              </w:rPr>
              <w:t>Identify and report emergency incidents and injuries to designated persons according to workplace procedures</w:t>
            </w:r>
          </w:p>
          <w:p w:rsidR="008474E6" w:rsidRPr="008474E6" w:rsidRDefault="008474E6" w:rsidP="007470E3">
            <w:pPr>
              <w:pStyle w:val="ListParagraph"/>
              <w:numPr>
                <w:ilvl w:val="0"/>
                <w:numId w:val="12"/>
              </w:numPr>
              <w:spacing w:after="0" w:line="240" w:lineRule="auto"/>
              <w:rPr>
                <w:rStyle w:val="BoldandItalics"/>
                <w:rFonts w:asciiTheme="minorHAnsi" w:hAnsiTheme="minorHAnsi" w:cstheme="minorHAnsi"/>
                <w:b w:val="0"/>
                <w:i w:val="0"/>
                <w:lang w:val="en-NZ"/>
              </w:rPr>
            </w:pPr>
            <w:r>
              <w:rPr>
                <w:rFonts w:asciiTheme="minorHAnsi" w:hAnsiTheme="minorHAnsi"/>
              </w:rPr>
              <w:t xml:space="preserve">Identify WHS </w:t>
            </w:r>
            <w:r>
              <w:rPr>
                <w:rStyle w:val="BoldandItalics"/>
                <w:rFonts w:asciiTheme="minorHAnsi" w:hAnsiTheme="minorHAnsi"/>
              </w:rPr>
              <w:t>duty holders and their duties for own work area</w:t>
            </w:r>
          </w:p>
          <w:p w:rsidR="008474E6" w:rsidRPr="00305E76" w:rsidRDefault="008474E6" w:rsidP="008474E6">
            <w:pPr>
              <w:pStyle w:val="ListParagraph"/>
              <w:spacing w:after="0" w:line="240" w:lineRule="auto"/>
              <w:ind w:left="360"/>
              <w:rPr>
                <w:rFonts w:asciiTheme="minorHAnsi" w:hAnsiTheme="minorHAnsi" w:cstheme="minorHAnsi"/>
                <w:lang w:val="en-NZ"/>
              </w:rPr>
            </w:pPr>
          </w:p>
        </w:tc>
      </w:tr>
      <w:tr w:rsidR="008474E6" w:rsidRPr="00305E76" w:rsidTr="00365C77">
        <w:trPr>
          <w:cantSplit/>
        </w:trPr>
        <w:tc>
          <w:tcPr>
            <w:tcW w:w="2580" w:type="dxa"/>
            <w:tcMar>
              <w:top w:w="0" w:type="dxa"/>
              <w:left w:w="62" w:type="dxa"/>
              <w:bottom w:w="0" w:type="dxa"/>
              <w:right w:w="62" w:type="dxa"/>
            </w:tcMar>
          </w:tcPr>
          <w:p w:rsidR="008474E6" w:rsidRPr="00461FF1" w:rsidRDefault="008474E6" w:rsidP="007470E3">
            <w:pPr>
              <w:pStyle w:val="List"/>
              <w:numPr>
                <w:ilvl w:val="0"/>
                <w:numId w:val="10"/>
              </w:numPr>
              <w:spacing w:after="0" w:line="240" w:lineRule="auto"/>
              <w:rPr>
                <w:rFonts w:asciiTheme="minorHAnsi" w:hAnsiTheme="minorHAnsi" w:cstheme="minorHAnsi"/>
                <w:lang w:val="en-NZ"/>
              </w:rPr>
            </w:pPr>
            <w:r w:rsidRPr="00461FF1">
              <w:rPr>
                <w:rFonts w:asciiTheme="minorHAnsi" w:hAnsiTheme="minorHAnsi"/>
              </w:rPr>
              <w:t>Participate in WHS consultative processes</w:t>
            </w:r>
          </w:p>
        </w:tc>
        <w:tc>
          <w:tcPr>
            <w:tcW w:w="5942" w:type="dxa"/>
            <w:tcMar>
              <w:top w:w="0" w:type="dxa"/>
              <w:left w:w="62" w:type="dxa"/>
              <w:bottom w:w="0" w:type="dxa"/>
              <w:right w:w="62" w:type="dxa"/>
            </w:tcMar>
          </w:tcPr>
          <w:p w:rsidR="008474E6" w:rsidRPr="008474E6" w:rsidRDefault="008474E6" w:rsidP="007470E3">
            <w:pPr>
              <w:pStyle w:val="ListParagraph"/>
              <w:numPr>
                <w:ilvl w:val="0"/>
                <w:numId w:val="13"/>
              </w:numPr>
              <w:spacing w:after="0" w:line="240" w:lineRule="auto"/>
              <w:rPr>
                <w:rFonts w:asciiTheme="minorHAnsi" w:hAnsiTheme="minorHAnsi" w:cstheme="minorHAnsi"/>
              </w:rPr>
            </w:pPr>
            <w:r>
              <w:rPr>
                <w:rFonts w:asciiTheme="minorHAnsi" w:hAnsiTheme="minorHAnsi"/>
              </w:rPr>
              <w:t>Contribute to workplace meetings, inspections and other WHS consultative activities</w:t>
            </w:r>
          </w:p>
          <w:p w:rsidR="008474E6" w:rsidRPr="008474E6" w:rsidRDefault="008474E6" w:rsidP="007470E3">
            <w:pPr>
              <w:pStyle w:val="ListParagraph"/>
              <w:numPr>
                <w:ilvl w:val="0"/>
                <w:numId w:val="13"/>
              </w:numPr>
              <w:spacing w:after="0" w:line="240" w:lineRule="auto"/>
              <w:rPr>
                <w:rFonts w:asciiTheme="minorHAnsi" w:hAnsiTheme="minorHAnsi" w:cstheme="minorHAnsi"/>
              </w:rPr>
            </w:pPr>
            <w:r>
              <w:rPr>
                <w:rFonts w:asciiTheme="minorHAnsi" w:hAnsiTheme="minorHAnsi"/>
              </w:rPr>
              <w:t>Raise WHS issues with designated persons according to organisational procedures</w:t>
            </w:r>
          </w:p>
          <w:p w:rsidR="008474E6" w:rsidRPr="008474E6" w:rsidRDefault="008474E6" w:rsidP="007470E3">
            <w:pPr>
              <w:pStyle w:val="ListParagraph"/>
              <w:numPr>
                <w:ilvl w:val="0"/>
                <w:numId w:val="13"/>
              </w:numPr>
              <w:spacing w:after="0" w:line="240" w:lineRule="auto"/>
              <w:rPr>
                <w:rFonts w:asciiTheme="minorHAnsi" w:hAnsiTheme="minorHAnsi" w:cstheme="minorHAnsi"/>
              </w:rPr>
            </w:pPr>
            <w:r>
              <w:rPr>
                <w:rFonts w:asciiTheme="minorHAnsi" w:hAnsiTheme="minorHAnsi"/>
              </w:rPr>
              <w:t>Take actions to eliminate workplace hazards and reduce risks</w:t>
            </w:r>
          </w:p>
          <w:p w:rsidR="008474E6" w:rsidRPr="00305E76" w:rsidRDefault="008474E6" w:rsidP="008474E6">
            <w:pPr>
              <w:pStyle w:val="ListParagraph"/>
              <w:spacing w:after="0" w:line="240" w:lineRule="auto"/>
              <w:ind w:left="360"/>
              <w:rPr>
                <w:rFonts w:asciiTheme="minorHAnsi" w:hAnsiTheme="minorHAnsi" w:cstheme="minorHAnsi"/>
              </w:rPr>
            </w:pPr>
          </w:p>
        </w:tc>
      </w:tr>
    </w:tbl>
    <w:p w:rsidR="008474E6" w:rsidRDefault="008474E6" w:rsidP="008474E6">
      <w:pPr>
        <w:pStyle w:val="Heading3"/>
        <w:rPr>
          <w:b w:val="0"/>
          <w:bCs w:val="0"/>
        </w:rPr>
      </w:pPr>
      <w:r>
        <w:br w:type="page"/>
      </w:r>
    </w:p>
    <w:bookmarkStart w:id="12" w:name="_Toc418670495"/>
    <w:bookmarkStart w:id="13" w:name="_Toc329018039"/>
    <w:bookmarkEnd w:id="11"/>
    <w:p w:rsidR="008474E6" w:rsidRDefault="00452BF2" w:rsidP="008474E6">
      <w:pPr>
        <w:pStyle w:val="Heading3"/>
      </w:pPr>
      <w:r>
        <w:rPr>
          <w:noProof/>
          <w:lang w:val="en-AU" w:eastAsia="en-AU"/>
        </w:rPr>
        <w:lastRenderedPageBreak/>
        <mc:AlternateContent>
          <mc:Choice Requires="wps">
            <w:drawing>
              <wp:anchor distT="0" distB="0" distL="114300" distR="114300" simplePos="0" relativeHeight="251772928" behindDoc="1" locked="0" layoutInCell="1" allowOverlap="1">
                <wp:simplePos x="0" y="0"/>
                <wp:positionH relativeFrom="column">
                  <wp:posOffset>-783590</wp:posOffset>
                </wp:positionH>
                <wp:positionV relativeFrom="paragraph">
                  <wp:posOffset>-135890</wp:posOffset>
                </wp:positionV>
                <wp:extent cx="7303135" cy="5736590"/>
                <wp:effectExtent l="0" t="0" r="31115" b="54610"/>
                <wp:wrapNone/>
                <wp:docPr id="78" name="Rounded 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365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8" o:spid="_x0000_s1026" style="position:absolute;margin-left:-61.7pt;margin-top:-10.7pt;width:575.05pt;height:451.7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" strokecolor="#d99594" strokeweight="1pt">
                <v:fill color2="#e5b8b7" focus="100%" type="gradient"/>
                <v:shadow on="t" color="#622423" opacity=".5" offset="1pt"/>
              </v:roundrect>
            </w:pict>
          </mc:Fallback>
        </mc:AlternateContent>
      </w:r>
      <w:bookmarkStart w:id="14" w:name="_Toc415143424"/>
      <w:bookmarkStart w:id="15" w:name="_Toc415154320"/>
      <w:r w:rsidR="008474E6">
        <w:t>Foundation Skills</w:t>
      </w:r>
      <w:bookmarkEnd w:id="12"/>
      <w:bookmarkEnd w:id="14"/>
      <w:bookmarkEnd w:id="15"/>
    </w:p>
    <w:p w:rsidR="008474E6" w:rsidRPr="00944F03" w:rsidRDefault="008474E6" w:rsidP="008474E6">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8474E6" w:rsidRPr="00944F03" w:rsidRDefault="008474E6" w:rsidP="008474E6">
      <w:pPr>
        <w:pStyle w:val="BodyText"/>
        <w:jc w:val="left"/>
        <w:rPr>
          <w:rStyle w:val="SpecialBold"/>
          <w:rFonts w:asciiTheme="minorHAnsi" w:hAnsiTheme="minorHAnsi" w:cstheme="minorHAnsi"/>
          <w:sz w:val="22"/>
          <w:szCs w:val="22"/>
        </w:rPr>
      </w:pPr>
    </w:p>
    <w:tbl>
      <w:tblPr>
        <w:tblW w:w="0" w:type="auto"/>
        <w:tblCellMar>
          <w:left w:w="62" w:type="dxa"/>
          <w:right w:w="62" w:type="dxa"/>
        </w:tblCellMar>
        <w:tblLook w:val="0000" w:firstRow="0" w:lastRow="0" w:firstColumn="0" w:lastColumn="0" w:noHBand="0" w:noVBand="0"/>
      </w:tblPr>
      <w:tblGrid>
        <w:gridCol w:w="1934"/>
        <w:gridCol w:w="2406"/>
        <w:gridCol w:w="5116"/>
      </w:tblGrid>
      <w:tr w:rsidR="008474E6" w:rsidTr="008474E6">
        <w:trPr>
          <w:trHeight w:val="458"/>
        </w:trPr>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rPr>
            </w:pPr>
            <w:bookmarkStart w:id="16" w:name="_Toc329018040"/>
            <w:bookmarkEnd w:id="13"/>
            <w:r w:rsidRPr="008474E6">
              <w:rPr>
                <w:rStyle w:val="SpecialBold"/>
                <w:rFonts w:ascii="Calibri" w:hAnsi="Calibri"/>
                <w:sz w:val="22"/>
                <w:szCs w:val="22"/>
              </w:rPr>
              <w:t>Skill</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rPr>
            </w:pPr>
            <w:r w:rsidRPr="008474E6">
              <w:rPr>
                <w:rStyle w:val="SpecialBold"/>
                <w:rFonts w:ascii="Calibri" w:hAnsi="Calibri"/>
                <w:sz w:val="22"/>
                <w:szCs w:val="22"/>
              </w:rPr>
              <w:t>Performance Criteria</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Style w:val="SpecialBold"/>
                <w:rFonts w:ascii="Calibri" w:hAnsi="Calibri"/>
                <w:sz w:val="22"/>
                <w:szCs w:val="22"/>
              </w:rPr>
              <w:t>Description</w:t>
            </w:r>
          </w:p>
        </w:tc>
      </w:tr>
      <w:tr w:rsidR="008474E6" w:rsidTr="008474E6">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Reading</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1.1, 1.2, 1.3, 2.1, 2.3, 2.4, 2.5</w:t>
            </w:r>
          </w:p>
        </w:tc>
        <w:tc>
          <w:tcPr>
            <w:tcW w:w="0" w:type="auto"/>
            <w:tcMar>
              <w:top w:w="0" w:type="dxa"/>
              <w:left w:w="62" w:type="dxa"/>
              <w:bottom w:w="0" w:type="dxa"/>
              <w:right w:w="62" w:type="dxa"/>
            </w:tcMar>
          </w:tcPr>
          <w:p w:rsidR="008474E6" w:rsidRPr="00461FF1" w:rsidRDefault="008474E6" w:rsidP="00461FF1">
            <w:pPr>
              <w:pStyle w:val="ListBullet"/>
              <w:numPr>
                <w:ilvl w:val="0"/>
                <w:numId w:val="14"/>
              </w:numPr>
              <w:spacing w:after="0" w:line="240" w:lineRule="auto"/>
              <w:rPr>
                <w:lang w:val="en-NZ"/>
              </w:rPr>
            </w:pPr>
            <w:r w:rsidRPr="008474E6">
              <w:t xml:space="preserve">Identifies and interprets information in relation to WHS and emergency incidents </w:t>
            </w:r>
          </w:p>
          <w:p w:rsidR="00461FF1" w:rsidRPr="008474E6" w:rsidRDefault="00461FF1" w:rsidP="00461FF1">
            <w:pPr>
              <w:pStyle w:val="ListBullet"/>
              <w:numPr>
                <w:ilvl w:val="0"/>
                <w:numId w:val="0"/>
              </w:numPr>
              <w:spacing w:after="0" w:line="240" w:lineRule="auto"/>
              <w:ind w:left="360"/>
              <w:rPr>
                <w:lang w:val="en-NZ"/>
              </w:rPr>
            </w:pPr>
          </w:p>
        </w:tc>
      </w:tr>
      <w:tr w:rsidR="008474E6" w:rsidTr="008474E6">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Writing</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1.2, 2.2, 2.4, 3.2</w:t>
            </w:r>
          </w:p>
        </w:tc>
        <w:tc>
          <w:tcPr>
            <w:tcW w:w="0" w:type="auto"/>
            <w:tcMar>
              <w:top w:w="0" w:type="dxa"/>
              <w:left w:w="62" w:type="dxa"/>
              <w:bottom w:w="0" w:type="dxa"/>
              <w:right w:w="62" w:type="dxa"/>
            </w:tcMar>
          </w:tcPr>
          <w:p w:rsidR="008474E6" w:rsidRPr="00461FF1" w:rsidRDefault="008474E6" w:rsidP="00461FF1">
            <w:pPr>
              <w:pStyle w:val="ListBullet"/>
              <w:numPr>
                <w:ilvl w:val="0"/>
                <w:numId w:val="14"/>
              </w:numPr>
              <w:spacing w:after="0" w:line="240" w:lineRule="auto"/>
              <w:rPr>
                <w:lang w:val="en-NZ"/>
              </w:rPr>
            </w:pPr>
            <w:r w:rsidRPr="008474E6">
              <w:t xml:space="preserve">Uses structures and language appropriate to audience and context in reports giving factual information </w:t>
            </w:r>
          </w:p>
          <w:p w:rsidR="00461FF1" w:rsidRPr="008474E6" w:rsidRDefault="00461FF1" w:rsidP="00461FF1">
            <w:pPr>
              <w:pStyle w:val="ListBullet"/>
              <w:numPr>
                <w:ilvl w:val="0"/>
                <w:numId w:val="0"/>
              </w:numPr>
              <w:spacing w:after="0" w:line="240" w:lineRule="auto"/>
              <w:ind w:left="360"/>
              <w:rPr>
                <w:lang w:val="en-NZ"/>
              </w:rPr>
            </w:pPr>
          </w:p>
        </w:tc>
      </w:tr>
      <w:tr w:rsidR="008474E6" w:rsidTr="008474E6">
        <w:trPr>
          <w:trHeight w:val="497"/>
        </w:trPr>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Oral Communication</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2.2, 2.3, 2.4, 3.1, 3.2</w:t>
            </w:r>
          </w:p>
        </w:tc>
        <w:tc>
          <w:tcPr>
            <w:tcW w:w="0" w:type="auto"/>
            <w:tcMar>
              <w:top w:w="0" w:type="dxa"/>
              <w:left w:w="62" w:type="dxa"/>
              <w:bottom w:w="0" w:type="dxa"/>
              <w:right w:w="62" w:type="dxa"/>
            </w:tcMar>
          </w:tcPr>
          <w:p w:rsidR="008474E6" w:rsidRPr="008474E6" w:rsidRDefault="008474E6" w:rsidP="00461FF1">
            <w:pPr>
              <w:pStyle w:val="ListBullet"/>
              <w:numPr>
                <w:ilvl w:val="0"/>
                <w:numId w:val="14"/>
              </w:numPr>
              <w:spacing w:after="0" w:line="240" w:lineRule="auto"/>
            </w:pPr>
            <w:r w:rsidRPr="008474E6">
              <w:t xml:space="preserve">Uses structures and language appropriate to audience and context in reports, descriptions, opinions and explanations </w:t>
            </w:r>
          </w:p>
          <w:p w:rsidR="00461FF1" w:rsidRPr="00461FF1" w:rsidRDefault="008474E6" w:rsidP="00461FF1">
            <w:pPr>
              <w:pStyle w:val="ListBullet"/>
              <w:numPr>
                <w:ilvl w:val="0"/>
                <w:numId w:val="14"/>
              </w:numPr>
              <w:spacing w:after="0" w:line="240" w:lineRule="auto"/>
              <w:rPr>
                <w:lang w:val="en-NZ"/>
              </w:rPr>
            </w:pPr>
            <w:r w:rsidRPr="008474E6">
              <w:t>Extracts meaning from reports, descriptions, opinions and explanations</w:t>
            </w:r>
          </w:p>
          <w:p w:rsidR="008474E6" w:rsidRPr="008474E6" w:rsidRDefault="008474E6" w:rsidP="00461FF1">
            <w:pPr>
              <w:pStyle w:val="ListBullet"/>
              <w:numPr>
                <w:ilvl w:val="0"/>
                <w:numId w:val="0"/>
              </w:numPr>
              <w:spacing w:after="0" w:line="240" w:lineRule="auto"/>
              <w:ind w:left="360"/>
              <w:rPr>
                <w:lang w:val="en-NZ"/>
              </w:rPr>
            </w:pPr>
            <w:r w:rsidRPr="008474E6">
              <w:t xml:space="preserve"> </w:t>
            </w:r>
          </w:p>
        </w:tc>
      </w:tr>
      <w:tr w:rsidR="008474E6" w:rsidTr="008474E6">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Navigate the world of work</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1.1, 1.2, 1.3, 2.1,2.2, 2.3, 2.4, 2.5, 3.1, 3.2, 3.3</w:t>
            </w:r>
          </w:p>
        </w:tc>
        <w:tc>
          <w:tcPr>
            <w:tcW w:w="0" w:type="auto"/>
            <w:tcMar>
              <w:top w:w="0" w:type="dxa"/>
              <w:left w:w="62" w:type="dxa"/>
              <w:bottom w:w="0" w:type="dxa"/>
              <w:right w:w="62" w:type="dxa"/>
            </w:tcMar>
          </w:tcPr>
          <w:p w:rsidR="008474E6" w:rsidRPr="008474E6" w:rsidRDefault="008474E6" w:rsidP="00461FF1">
            <w:pPr>
              <w:pStyle w:val="ListBullet"/>
              <w:numPr>
                <w:ilvl w:val="0"/>
                <w:numId w:val="14"/>
              </w:numPr>
              <w:spacing w:after="0" w:line="240" w:lineRule="auto"/>
            </w:pPr>
            <w:r w:rsidRPr="008474E6">
              <w:t xml:space="preserve">Takes responsibility for following WHS legal requirements </w:t>
            </w:r>
          </w:p>
          <w:p w:rsidR="008474E6" w:rsidRPr="008474E6" w:rsidRDefault="008474E6" w:rsidP="00461FF1">
            <w:pPr>
              <w:pStyle w:val="ListBullet"/>
              <w:numPr>
                <w:ilvl w:val="0"/>
                <w:numId w:val="14"/>
              </w:numPr>
              <w:spacing w:after="0" w:line="240" w:lineRule="auto"/>
            </w:pPr>
            <w:r w:rsidRPr="008474E6">
              <w:t>Follows protocols and procedures related to own role</w:t>
            </w:r>
          </w:p>
          <w:p w:rsidR="008474E6" w:rsidRPr="00461FF1" w:rsidRDefault="008474E6" w:rsidP="00461FF1">
            <w:pPr>
              <w:pStyle w:val="ListBullet"/>
              <w:numPr>
                <w:ilvl w:val="0"/>
                <w:numId w:val="14"/>
              </w:numPr>
              <w:spacing w:after="0" w:line="240" w:lineRule="auto"/>
              <w:rPr>
                <w:lang w:val="en-NZ"/>
              </w:rPr>
            </w:pPr>
            <w:r w:rsidRPr="008474E6">
              <w:t>Seeks assistance from others when WHS issues are beyond scope of immediate responsibilities</w:t>
            </w:r>
          </w:p>
          <w:p w:rsidR="00461FF1" w:rsidRPr="008474E6" w:rsidRDefault="00461FF1" w:rsidP="00461FF1">
            <w:pPr>
              <w:pStyle w:val="ListBullet"/>
              <w:numPr>
                <w:ilvl w:val="0"/>
                <w:numId w:val="0"/>
              </w:numPr>
              <w:spacing w:after="0" w:line="240" w:lineRule="auto"/>
              <w:ind w:left="360"/>
              <w:rPr>
                <w:lang w:val="en-NZ"/>
              </w:rPr>
            </w:pPr>
          </w:p>
        </w:tc>
      </w:tr>
      <w:tr w:rsidR="008474E6" w:rsidRPr="00B25B14" w:rsidTr="008474E6">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Get the work done</w:t>
            </w:r>
          </w:p>
        </w:tc>
        <w:tc>
          <w:tcPr>
            <w:tcW w:w="0" w:type="auto"/>
            <w:tcMar>
              <w:top w:w="0" w:type="dxa"/>
              <w:left w:w="62" w:type="dxa"/>
              <w:bottom w:w="0" w:type="dxa"/>
              <w:right w:w="62" w:type="dxa"/>
            </w:tcMar>
          </w:tcPr>
          <w:p w:rsidR="008474E6" w:rsidRPr="008474E6" w:rsidRDefault="008474E6" w:rsidP="00461FF1">
            <w:pPr>
              <w:pStyle w:val="BodyText"/>
              <w:jc w:val="left"/>
              <w:rPr>
                <w:rFonts w:ascii="Calibri" w:hAnsi="Calibri"/>
                <w:sz w:val="22"/>
                <w:szCs w:val="22"/>
                <w:lang w:val="en-NZ"/>
              </w:rPr>
            </w:pPr>
            <w:r w:rsidRPr="008474E6">
              <w:rPr>
                <w:rFonts w:ascii="Calibri" w:hAnsi="Calibri"/>
                <w:sz w:val="22"/>
                <w:szCs w:val="22"/>
              </w:rPr>
              <w:t>1.1, 1.2, 1.3, 2.2, 2.3, 2.4, 3.1, 3.3</w:t>
            </w:r>
          </w:p>
        </w:tc>
        <w:tc>
          <w:tcPr>
            <w:tcW w:w="0" w:type="auto"/>
            <w:tcMar>
              <w:top w:w="0" w:type="dxa"/>
              <w:left w:w="62" w:type="dxa"/>
              <w:bottom w:w="0" w:type="dxa"/>
              <w:right w:w="62" w:type="dxa"/>
            </w:tcMar>
          </w:tcPr>
          <w:p w:rsidR="008474E6" w:rsidRPr="008474E6" w:rsidRDefault="008474E6" w:rsidP="00461FF1">
            <w:pPr>
              <w:pStyle w:val="ListBullet"/>
              <w:numPr>
                <w:ilvl w:val="0"/>
                <w:numId w:val="14"/>
              </w:numPr>
              <w:spacing w:after="0" w:line="240" w:lineRule="auto"/>
            </w:pPr>
            <w:r w:rsidRPr="008474E6">
              <w:t>Plans, organises and implements routine tasks in order to optimise health and safety</w:t>
            </w:r>
          </w:p>
          <w:p w:rsidR="008474E6" w:rsidRPr="008474E6" w:rsidRDefault="008474E6" w:rsidP="00461FF1">
            <w:pPr>
              <w:pStyle w:val="ListBullet"/>
              <w:numPr>
                <w:ilvl w:val="0"/>
                <w:numId w:val="14"/>
              </w:numPr>
              <w:spacing w:after="0" w:line="240" w:lineRule="auto"/>
            </w:pPr>
            <w:r w:rsidRPr="008474E6">
              <w:t xml:space="preserve">Selects and implements actions from predetermined procedures </w:t>
            </w:r>
          </w:p>
        </w:tc>
      </w:tr>
    </w:tbl>
    <w:p w:rsidR="008474E6" w:rsidRPr="00304343" w:rsidRDefault="008474E6" w:rsidP="008474E6">
      <w:pPr>
        <w:spacing w:after="0" w:line="240" w:lineRule="auto"/>
        <w:rPr>
          <w:lang w:eastAsia="en-GB"/>
        </w:rPr>
      </w:pPr>
    </w:p>
    <w:p w:rsidR="008474E6" w:rsidRDefault="008474E6" w:rsidP="008474E6">
      <w:pPr>
        <w:rPr>
          <w:rFonts w:cstheme="majorBidi"/>
          <w:sz w:val="26"/>
          <w:szCs w:val="26"/>
          <w:lang w:val="en-GB" w:eastAsia="en-GB"/>
        </w:rPr>
      </w:pPr>
      <w:r>
        <w:rPr>
          <w:lang w:eastAsia="en-GB"/>
        </w:rPr>
        <w:br w:type="page"/>
      </w:r>
    </w:p>
    <w:bookmarkStart w:id="17" w:name="_Toc418670496"/>
    <w:bookmarkEnd w:id="16"/>
    <w:p w:rsidR="008474E6" w:rsidRDefault="00452BF2" w:rsidP="008474E6">
      <w:pPr>
        <w:pStyle w:val="Heading3"/>
      </w:pPr>
      <w:r>
        <w:rPr>
          <w:noProof/>
          <w:lang w:val="en-AU" w:eastAsia="en-AU"/>
        </w:rPr>
        <w:lastRenderedPageBreak/>
        <mc:AlternateContent>
          <mc:Choice Requires="wps">
            <w:drawing>
              <wp:anchor distT="0" distB="0" distL="114300" distR="114300" simplePos="0" relativeHeight="251773952" behindDoc="1" locked="0" layoutInCell="1" allowOverlap="1">
                <wp:simplePos x="0" y="0"/>
                <wp:positionH relativeFrom="column">
                  <wp:posOffset>-715645</wp:posOffset>
                </wp:positionH>
                <wp:positionV relativeFrom="paragraph">
                  <wp:posOffset>-149225</wp:posOffset>
                </wp:positionV>
                <wp:extent cx="7132320" cy="9169400"/>
                <wp:effectExtent l="0" t="0" r="30480" b="50800"/>
                <wp:wrapNone/>
                <wp:docPr id="77" name="Rounded 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169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7" o:spid="_x0000_s1026" style="position:absolute;margin-left:-56.35pt;margin-top:-11.75pt;width:561.6pt;height:722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" strokecolor="#d99594" strokeweight="1pt">
                <v:fill color2="#e5b8b7" focus="100%" type="gradient"/>
                <v:shadow on="t" color="#622423" opacity=".5" offset="1pt"/>
              </v:roundrect>
            </w:pict>
          </mc:Fallback>
        </mc:AlternateContent>
      </w:r>
      <w:bookmarkStart w:id="18" w:name="_Toc415143425"/>
      <w:bookmarkStart w:id="19" w:name="_Toc415154321"/>
      <w:r w:rsidR="008474E6">
        <w:t>Assessment Requirements</w:t>
      </w:r>
      <w:bookmarkEnd w:id="17"/>
      <w:bookmarkEnd w:id="18"/>
      <w:bookmarkEnd w:id="19"/>
    </w:p>
    <w:p w:rsidR="008474E6" w:rsidRDefault="008474E6" w:rsidP="00461FF1">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8474E6" w:rsidRPr="00B1137B" w:rsidRDefault="008474E6" w:rsidP="00461FF1">
      <w:pPr>
        <w:spacing w:after="0" w:line="240" w:lineRule="auto"/>
        <w:rPr>
          <w:rFonts w:asciiTheme="minorHAnsi" w:hAnsiTheme="minorHAnsi" w:cs="Calibri"/>
          <w:b/>
          <w:color w:val="000000"/>
        </w:rPr>
      </w:pPr>
    </w:p>
    <w:p w:rsidR="008474E6" w:rsidRDefault="008474E6" w:rsidP="00461FF1">
      <w:pPr>
        <w:spacing w:after="0" w:line="240" w:lineRule="auto"/>
      </w:pPr>
      <w:r w:rsidRPr="008474E6">
        <w:t>Evidence of the ability to:</w:t>
      </w:r>
    </w:p>
    <w:p w:rsidR="00461FF1" w:rsidRPr="008474E6" w:rsidRDefault="00461FF1" w:rsidP="00461FF1">
      <w:pPr>
        <w:spacing w:after="0" w:line="240" w:lineRule="auto"/>
      </w:pPr>
    </w:p>
    <w:p w:rsidR="008474E6" w:rsidRPr="008474E6" w:rsidRDefault="008474E6" w:rsidP="00461FF1">
      <w:pPr>
        <w:pStyle w:val="ListParagraph"/>
        <w:numPr>
          <w:ilvl w:val="0"/>
          <w:numId w:val="16"/>
        </w:numPr>
        <w:spacing w:after="0" w:line="240" w:lineRule="auto"/>
        <w:ind w:left="357" w:hanging="357"/>
      </w:pPr>
      <w:r w:rsidRPr="008474E6">
        <w:t>Follow all relevant procedures and instructions relating to work health and safety (WHS) and emergency incidents</w:t>
      </w:r>
    </w:p>
    <w:p w:rsidR="008474E6" w:rsidRPr="008474E6" w:rsidRDefault="008474E6" w:rsidP="00461FF1">
      <w:pPr>
        <w:pStyle w:val="ListParagraph"/>
        <w:numPr>
          <w:ilvl w:val="0"/>
          <w:numId w:val="16"/>
        </w:numPr>
        <w:spacing w:after="0" w:line="240" w:lineRule="auto"/>
        <w:ind w:left="357" w:hanging="357"/>
      </w:pPr>
      <w:r w:rsidRPr="008474E6">
        <w:t>Identify and report hazards to designated personnel</w:t>
      </w:r>
    </w:p>
    <w:p w:rsidR="008474E6" w:rsidRDefault="008474E6" w:rsidP="00461FF1">
      <w:pPr>
        <w:pStyle w:val="ListParagraph"/>
        <w:numPr>
          <w:ilvl w:val="0"/>
          <w:numId w:val="16"/>
        </w:numPr>
        <w:spacing w:after="0" w:line="240" w:lineRule="auto"/>
        <w:ind w:left="357" w:hanging="357"/>
      </w:pPr>
      <w:r w:rsidRPr="008474E6">
        <w:t>Contribute to WHS consultative processes.</w:t>
      </w:r>
    </w:p>
    <w:p w:rsidR="008474E6" w:rsidRPr="008474E6" w:rsidRDefault="008474E6" w:rsidP="00461FF1">
      <w:pPr>
        <w:pStyle w:val="ListParagraph"/>
        <w:spacing w:after="0" w:line="240" w:lineRule="auto"/>
        <w:ind w:left="714"/>
      </w:pPr>
    </w:p>
    <w:p w:rsidR="008474E6" w:rsidRPr="008474E6" w:rsidRDefault="008474E6" w:rsidP="00461FF1">
      <w:pPr>
        <w:spacing w:after="0" w:line="240" w:lineRule="auto"/>
      </w:pPr>
      <w:r w:rsidRPr="008474E6">
        <w:t>Note: If a specific volume or frequency is not stated, then evidence must be provided at least once.</w:t>
      </w:r>
    </w:p>
    <w:p w:rsidR="00461FF1" w:rsidRDefault="00461FF1" w:rsidP="00461FF1">
      <w:pPr>
        <w:spacing w:after="0" w:line="240" w:lineRule="auto"/>
        <w:rPr>
          <w:rFonts w:asciiTheme="minorHAnsi" w:hAnsiTheme="minorHAnsi" w:cs="Calibri"/>
          <w:b/>
          <w:color w:val="000000"/>
        </w:rPr>
      </w:pPr>
    </w:p>
    <w:p w:rsidR="008474E6" w:rsidRDefault="008474E6" w:rsidP="00461FF1">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8474E6" w:rsidRPr="00B1137B" w:rsidRDefault="008474E6" w:rsidP="00461FF1">
      <w:pPr>
        <w:spacing w:after="0" w:line="240" w:lineRule="auto"/>
        <w:rPr>
          <w:rFonts w:asciiTheme="minorHAnsi" w:hAnsiTheme="minorHAnsi" w:cs="Calibri"/>
          <w:b/>
          <w:color w:val="000000"/>
        </w:rPr>
      </w:pPr>
    </w:p>
    <w:p w:rsidR="008474E6" w:rsidRDefault="008474E6" w:rsidP="00461FF1">
      <w:pPr>
        <w:spacing w:after="0" w:line="240" w:lineRule="auto"/>
      </w:pPr>
      <w:r w:rsidRPr="008474E6">
        <w:t>To complete the unit requirements safely and effectively, the individual must:</w:t>
      </w:r>
    </w:p>
    <w:p w:rsidR="00461FF1" w:rsidRPr="008474E6" w:rsidRDefault="00461FF1" w:rsidP="00461FF1">
      <w:pPr>
        <w:spacing w:after="0" w:line="240" w:lineRule="auto"/>
      </w:pPr>
    </w:p>
    <w:p w:rsidR="008474E6" w:rsidRPr="008474E6" w:rsidRDefault="008474E6" w:rsidP="00461FF1">
      <w:pPr>
        <w:pStyle w:val="ListParagraph"/>
        <w:numPr>
          <w:ilvl w:val="0"/>
          <w:numId w:val="17"/>
        </w:numPr>
        <w:spacing w:after="0" w:line="240" w:lineRule="auto"/>
        <w:ind w:left="357" w:hanging="357"/>
      </w:pPr>
      <w:r w:rsidRPr="008474E6">
        <w:t>Explain workplace safety procedures and instructions including:</w:t>
      </w:r>
    </w:p>
    <w:p w:rsidR="008474E6" w:rsidRPr="008474E6" w:rsidRDefault="008474E6" w:rsidP="00461FF1">
      <w:pPr>
        <w:pStyle w:val="ListParagraph"/>
        <w:numPr>
          <w:ilvl w:val="0"/>
          <w:numId w:val="18"/>
        </w:numPr>
        <w:spacing w:after="0" w:line="240" w:lineRule="auto"/>
        <w:ind w:left="717" w:hanging="357"/>
      </w:pPr>
      <w:r w:rsidRPr="008474E6">
        <w:t>Checking systems and equipment</w:t>
      </w:r>
    </w:p>
    <w:p w:rsidR="008474E6" w:rsidRPr="008474E6" w:rsidRDefault="008474E6" w:rsidP="00461FF1">
      <w:pPr>
        <w:pStyle w:val="ListParagraph"/>
        <w:numPr>
          <w:ilvl w:val="0"/>
          <w:numId w:val="18"/>
        </w:numPr>
        <w:spacing w:after="0" w:line="240" w:lineRule="auto"/>
        <w:ind w:left="717" w:hanging="357"/>
      </w:pPr>
      <w:r w:rsidRPr="008474E6">
        <w:t>Conducting routine work operations</w:t>
      </w:r>
    </w:p>
    <w:p w:rsidR="008474E6" w:rsidRPr="008474E6" w:rsidRDefault="008474E6" w:rsidP="00461FF1">
      <w:pPr>
        <w:pStyle w:val="ListParagraph"/>
        <w:numPr>
          <w:ilvl w:val="0"/>
          <w:numId w:val="18"/>
        </w:numPr>
        <w:spacing w:after="0" w:line="240" w:lineRule="auto"/>
        <w:ind w:left="717" w:hanging="357"/>
      </w:pPr>
      <w:r w:rsidRPr="008474E6">
        <w:t>Requirements for personal protective equipment (PPE)</w:t>
      </w:r>
    </w:p>
    <w:p w:rsidR="008474E6" w:rsidRPr="008474E6" w:rsidRDefault="008474E6" w:rsidP="00461FF1">
      <w:pPr>
        <w:pStyle w:val="ListParagraph"/>
        <w:numPr>
          <w:ilvl w:val="0"/>
          <w:numId w:val="18"/>
        </w:numPr>
        <w:spacing w:after="0" w:line="240" w:lineRule="auto"/>
        <w:ind w:left="717" w:hanging="357"/>
      </w:pPr>
      <w:r w:rsidRPr="008474E6">
        <w:t>How to report incidents and injuries</w:t>
      </w:r>
    </w:p>
    <w:p w:rsidR="008474E6" w:rsidRPr="008474E6" w:rsidRDefault="008474E6" w:rsidP="00461FF1">
      <w:pPr>
        <w:pStyle w:val="ListParagraph"/>
        <w:numPr>
          <w:ilvl w:val="0"/>
          <w:numId w:val="19"/>
        </w:numPr>
        <w:spacing w:after="0" w:line="240" w:lineRule="auto"/>
        <w:ind w:left="357" w:hanging="357"/>
      </w:pPr>
      <w:r w:rsidRPr="008474E6">
        <w:t>Explain emergency procedures including those for fires and incidents</w:t>
      </w:r>
    </w:p>
    <w:p w:rsidR="008474E6" w:rsidRPr="008474E6" w:rsidRDefault="008474E6" w:rsidP="00461FF1">
      <w:pPr>
        <w:pStyle w:val="ListParagraph"/>
        <w:numPr>
          <w:ilvl w:val="0"/>
          <w:numId w:val="19"/>
        </w:numPr>
        <w:spacing w:after="0" w:line="240" w:lineRule="auto"/>
        <w:ind w:left="357" w:hanging="357"/>
      </w:pPr>
      <w:r w:rsidRPr="008474E6">
        <w:t>Define the meaning of commonly used hazard signs and safety symbols</w:t>
      </w:r>
    </w:p>
    <w:p w:rsidR="008474E6" w:rsidRPr="008474E6" w:rsidRDefault="008474E6" w:rsidP="00461FF1">
      <w:pPr>
        <w:pStyle w:val="ListParagraph"/>
        <w:numPr>
          <w:ilvl w:val="0"/>
          <w:numId w:val="19"/>
        </w:numPr>
        <w:spacing w:after="0" w:line="240" w:lineRule="auto"/>
        <w:ind w:left="357" w:hanging="357"/>
      </w:pPr>
      <w:r w:rsidRPr="008474E6">
        <w:t xml:space="preserve">Summarise the duty holder responsibilities, as specified in </w:t>
      </w:r>
      <w:r w:rsidR="0073448D" w:rsidRPr="008474E6">
        <w:t>WHS</w:t>
      </w:r>
      <w:r w:rsidRPr="008474E6">
        <w:t xml:space="preserve"> acts, regulations and codes of practice, of:</w:t>
      </w:r>
    </w:p>
    <w:p w:rsidR="008474E6" w:rsidRPr="008474E6" w:rsidRDefault="008474E6" w:rsidP="00461FF1">
      <w:pPr>
        <w:pStyle w:val="ListParagraph"/>
        <w:numPr>
          <w:ilvl w:val="0"/>
          <w:numId w:val="20"/>
        </w:numPr>
        <w:spacing w:after="0" w:line="240" w:lineRule="auto"/>
        <w:ind w:left="717" w:hanging="357"/>
      </w:pPr>
      <w:r w:rsidRPr="008474E6">
        <w:t>Self and fellow workers</w:t>
      </w:r>
    </w:p>
    <w:p w:rsidR="008474E6" w:rsidRPr="008474E6" w:rsidRDefault="008474E6" w:rsidP="00461FF1">
      <w:pPr>
        <w:pStyle w:val="ListParagraph"/>
        <w:numPr>
          <w:ilvl w:val="0"/>
          <w:numId w:val="20"/>
        </w:numPr>
        <w:spacing w:after="0" w:line="240" w:lineRule="auto"/>
        <w:ind w:left="717" w:hanging="357"/>
      </w:pPr>
      <w:r w:rsidRPr="008474E6">
        <w:t>Persons conducting businesses or undertakings (PCBUS)</w:t>
      </w:r>
    </w:p>
    <w:p w:rsidR="008474E6" w:rsidRPr="008474E6" w:rsidRDefault="008474E6" w:rsidP="00461FF1">
      <w:pPr>
        <w:pStyle w:val="ListParagraph"/>
        <w:numPr>
          <w:ilvl w:val="0"/>
          <w:numId w:val="20"/>
        </w:numPr>
        <w:spacing w:after="0" w:line="240" w:lineRule="auto"/>
        <w:ind w:left="717" w:hanging="357"/>
      </w:pPr>
      <w:r w:rsidRPr="008474E6">
        <w:t>Officers</w:t>
      </w:r>
    </w:p>
    <w:p w:rsidR="008474E6" w:rsidRPr="008474E6" w:rsidRDefault="008474E6" w:rsidP="00461FF1">
      <w:pPr>
        <w:pStyle w:val="ListParagraph"/>
        <w:numPr>
          <w:ilvl w:val="0"/>
          <w:numId w:val="20"/>
        </w:numPr>
        <w:spacing w:after="0" w:line="240" w:lineRule="auto"/>
        <w:ind w:left="717" w:hanging="357"/>
      </w:pPr>
      <w:r w:rsidRPr="008474E6">
        <w:t>Others in the workplace</w:t>
      </w:r>
    </w:p>
    <w:p w:rsidR="008474E6" w:rsidRPr="008474E6" w:rsidRDefault="008474E6" w:rsidP="00461FF1">
      <w:pPr>
        <w:pStyle w:val="ListParagraph"/>
        <w:numPr>
          <w:ilvl w:val="0"/>
          <w:numId w:val="21"/>
        </w:numPr>
        <w:spacing w:after="0" w:line="240" w:lineRule="auto"/>
        <w:ind w:left="357" w:hanging="357"/>
      </w:pPr>
      <w:r w:rsidRPr="008474E6">
        <w:t>Explain the difference between hazards and risks</w:t>
      </w:r>
    </w:p>
    <w:p w:rsidR="008474E6" w:rsidRPr="008474E6" w:rsidRDefault="008474E6" w:rsidP="00461FF1">
      <w:pPr>
        <w:pStyle w:val="ListParagraph"/>
        <w:numPr>
          <w:ilvl w:val="0"/>
          <w:numId w:val="21"/>
        </w:numPr>
        <w:spacing w:after="0" w:line="240" w:lineRule="auto"/>
        <w:ind w:left="357" w:hanging="357"/>
      </w:pPr>
      <w:r w:rsidRPr="008474E6">
        <w:t xml:space="preserve">Describe typical </w:t>
      </w:r>
      <w:r w:rsidR="0073448D" w:rsidRPr="008474E6">
        <w:t xml:space="preserve">WHS </w:t>
      </w:r>
      <w:r w:rsidRPr="008474E6">
        <w:t>hazards that may be present in the workplace, the harm they can cause and how this harm occurs</w:t>
      </w:r>
    </w:p>
    <w:p w:rsidR="008474E6" w:rsidRPr="008474E6" w:rsidRDefault="008474E6" w:rsidP="00461FF1">
      <w:pPr>
        <w:pStyle w:val="ListParagraph"/>
        <w:numPr>
          <w:ilvl w:val="0"/>
          <w:numId w:val="21"/>
        </w:numPr>
        <w:spacing w:after="0" w:line="240" w:lineRule="auto"/>
        <w:ind w:left="357" w:hanging="357"/>
      </w:pPr>
      <w:r w:rsidRPr="008474E6">
        <w:t>Outline the process of hazard identification and risk reduction.</w:t>
      </w:r>
    </w:p>
    <w:p w:rsidR="008474E6" w:rsidRPr="00B1137B" w:rsidRDefault="008474E6" w:rsidP="00461FF1">
      <w:pPr>
        <w:spacing w:after="0" w:line="240" w:lineRule="auto"/>
        <w:rPr>
          <w:rFonts w:asciiTheme="minorHAnsi" w:hAnsiTheme="minorHAnsi" w:cs="Calibri"/>
          <w:b/>
          <w:color w:val="000000"/>
        </w:rPr>
      </w:pPr>
    </w:p>
    <w:p w:rsidR="008474E6" w:rsidRDefault="008474E6" w:rsidP="00461FF1">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8474E6" w:rsidRPr="00B1137B" w:rsidRDefault="008474E6" w:rsidP="00461FF1">
      <w:pPr>
        <w:spacing w:after="0" w:line="240" w:lineRule="auto"/>
        <w:rPr>
          <w:rFonts w:asciiTheme="minorHAnsi" w:hAnsiTheme="minorHAnsi" w:cs="Calibri"/>
          <w:b/>
          <w:color w:val="000000"/>
        </w:rPr>
      </w:pPr>
    </w:p>
    <w:p w:rsidR="008474E6" w:rsidRDefault="008474E6" w:rsidP="00461FF1">
      <w:pPr>
        <w:spacing w:after="0" w:line="240" w:lineRule="auto"/>
      </w:pPr>
      <w:r w:rsidRPr="008474E6">
        <w:t>Assessment must be conducted in a safe environment where evidence gathered demonstrates consistent performance of typical activities experienced by individuals carrying out work health and safety duties in the workplace and include access to:</w:t>
      </w:r>
    </w:p>
    <w:p w:rsidR="00461FF1" w:rsidRPr="008474E6" w:rsidRDefault="00461FF1" w:rsidP="00461FF1">
      <w:pPr>
        <w:spacing w:after="0" w:line="240" w:lineRule="auto"/>
      </w:pPr>
    </w:p>
    <w:p w:rsidR="008474E6" w:rsidRPr="008474E6" w:rsidRDefault="008474E6" w:rsidP="00461FF1">
      <w:pPr>
        <w:pStyle w:val="ListParagraph"/>
        <w:numPr>
          <w:ilvl w:val="0"/>
          <w:numId w:val="15"/>
        </w:numPr>
        <w:spacing w:after="0" w:line="240" w:lineRule="auto"/>
        <w:ind w:left="357" w:hanging="357"/>
      </w:pPr>
      <w:r w:rsidRPr="008474E6">
        <w:t>Relevant organisational policies, standard operating procedures and work instructions</w:t>
      </w:r>
    </w:p>
    <w:p w:rsidR="008474E6" w:rsidRPr="008474E6" w:rsidRDefault="008474E6" w:rsidP="00461FF1">
      <w:pPr>
        <w:pStyle w:val="ListParagraph"/>
        <w:numPr>
          <w:ilvl w:val="0"/>
          <w:numId w:val="15"/>
        </w:numPr>
        <w:spacing w:after="0" w:line="240" w:lineRule="auto"/>
        <w:ind w:left="357" w:hanging="357"/>
      </w:pPr>
      <w:r w:rsidRPr="008474E6">
        <w:t>Relevant acts, regulations, codes of practice</w:t>
      </w:r>
    </w:p>
    <w:p w:rsidR="008474E6" w:rsidRPr="008474E6" w:rsidRDefault="008474E6" w:rsidP="00461FF1">
      <w:pPr>
        <w:pStyle w:val="ListParagraph"/>
        <w:numPr>
          <w:ilvl w:val="0"/>
          <w:numId w:val="15"/>
        </w:numPr>
        <w:spacing w:after="0" w:line="240" w:lineRule="auto"/>
        <w:ind w:left="357" w:hanging="357"/>
      </w:pPr>
      <w:r w:rsidRPr="008474E6">
        <w:t>Workplace tools, equipment and resources</w:t>
      </w:r>
    </w:p>
    <w:p w:rsidR="008474E6" w:rsidRDefault="008474E6" w:rsidP="00461FF1">
      <w:pPr>
        <w:pStyle w:val="ListParagraph"/>
        <w:numPr>
          <w:ilvl w:val="0"/>
          <w:numId w:val="15"/>
        </w:numPr>
        <w:spacing w:after="0" w:line="240" w:lineRule="auto"/>
        <w:ind w:left="357" w:hanging="357"/>
      </w:pPr>
      <w:r w:rsidRPr="008474E6">
        <w:t>Personal protective equipment appropriate to the role and work area.</w:t>
      </w:r>
    </w:p>
    <w:p w:rsidR="008474E6" w:rsidRPr="008474E6" w:rsidRDefault="008474E6" w:rsidP="00461FF1">
      <w:pPr>
        <w:pStyle w:val="ListParagraph"/>
        <w:spacing w:after="0" w:line="240" w:lineRule="auto"/>
        <w:ind w:left="714"/>
      </w:pPr>
    </w:p>
    <w:p w:rsidR="008474E6" w:rsidRDefault="008474E6" w:rsidP="00461FF1">
      <w:pPr>
        <w:spacing w:after="0" w:line="240" w:lineRule="auto"/>
      </w:pPr>
      <w:r w:rsidRPr="008474E6">
        <w:t>Assessors must satisfy NVR/AQTF assessor requirements.</w:t>
      </w:r>
    </w:p>
    <w:p w:rsidR="00461FF1" w:rsidRPr="008474E6" w:rsidRDefault="00461FF1" w:rsidP="00461FF1">
      <w:pPr>
        <w:spacing w:after="0" w:line="240" w:lineRule="auto"/>
      </w:pPr>
    </w:p>
    <w:p w:rsidR="008474E6" w:rsidRDefault="008474E6" w:rsidP="00461FF1">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8474E6" w:rsidRPr="00B1137B" w:rsidRDefault="008474E6" w:rsidP="00461FF1">
      <w:pPr>
        <w:spacing w:after="0" w:line="240" w:lineRule="auto"/>
        <w:rPr>
          <w:rFonts w:asciiTheme="minorHAnsi" w:hAnsiTheme="minorHAnsi" w:cs="Calibri"/>
          <w:b/>
          <w:color w:val="000000"/>
        </w:rPr>
      </w:pPr>
    </w:p>
    <w:p w:rsidR="008474E6" w:rsidRPr="008474E6" w:rsidRDefault="008474E6" w:rsidP="00461FF1">
      <w:pPr>
        <w:spacing w:after="0" w:line="240" w:lineRule="auto"/>
      </w:pPr>
      <w:r w:rsidRPr="008474E6">
        <w:t>Companion volumes available from the IBSA website: http://www.ibsa.org.au/companion_volumes</w:t>
      </w:r>
      <w:r w:rsidRPr="008474E6">
        <w:br w:type="page"/>
      </w:r>
    </w:p>
    <w:p w:rsidR="006C1AE2" w:rsidRDefault="006C1AE2" w:rsidP="006C1AE2">
      <w:pPr>
        <w:pStyle w:val="Heading2"/>
      </w:pPr>
      <w:bookmarkStart w:id="20" w:name="_Toc418670497"/>
      <w:r w:rsidRPr="00563D55">
        <w:lastRenderedPageBreak/>
        <w:t>Housekeeping Items</w:t>
      </w:r>
      <w:bookmarkEnd w:id="2"/>
      <w:bookmarkEnd w:id="3"/>
      <w:bookmarkEnd w:id="4"/>
      <w:bookmarkEnd w:id="5"/>
      <w:bookmarkEnd w:id="20"/>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D3CFD">
      <w:pPr>
        <w:pStyle w:val="Bullets2"/>
      </w:pPr>
      <w:r>
        <w:t>Speak to the trainer if you have any concerns</w:t>
      </w:r>
    </w:p>
    <w:p w:rsidR="006C1AE2" w:rsidRDefault="006C1AE2" w:rsidP="006C1AE2">
      <w:pPr>
        <w:pStyle w:val="BulletedPoints"/>
        <w:rPr>
          <w:b/>
          <w:color w:val="C00000"/>
          <w:sz w:val="26"/>
          <w:szCs w:val="26"/>
        </w:rPr>
      </w:pPr>
    </w:p>
    <w:p w:rsidR="006C1AE2" w:rsidRDefault="006C1AE2" w:rsidP="006C1AE2">
      <w:pPr>
        <w:pStyle w:val="Heading2"/>
      </w:pPr>
      <w:bookmarkStart w:id="21" w:name="_Toc326743762"/>
      <w:bookmarkStart w:id="22" w:name="_Toc328654778"/>
      <w:bookmarkStart w:id="23" w:name="_Toc330386597"/>
      <w:bookmarkStart w:id="24" w:name="_Toc418670498"/>
      <w:r w:rsidRPr="00C660D3">
        <w:t>Objectives</w:t>
      </w:r>
      <w:bookmarkEnd w:id="21"/>
      <w:bookmarkEnd w:id="22"/>
      <w:bookmarkEnd w:id="23"/>
      <w:bookmarkEnd w:id="24"/>
    </w:p>
    <w:p w:rsidR="006C1AE2" w:rsidRPr="006C1AE2" w:rsidRDefault="006C1AE2" w:rsidP="006C1AE2"/>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413CA7">
        <w:t>work safely</w:t>
      </w:r>
    </w:p>
    <w:p w:rsidR="00CB4531" w:rsidRPr="00CB4531" w:rsidRDefault="00E50EB0" w:rsidP="00CB4531">
      <w:pPr>
        <w:pStyle w:val="Bullets"/>
      </w:pPr>
      <w:r w:rsidRPr="00CB4531">
        <w:rPr>
          <w:b/>
          <w:i/>
          <w:iCs/>
          <w:lang w:val="en-US"/>
        </w:rPr>
        <w:t>Know</w:t>
      </w:r>
      <w:r w:rsidRPr="00CB4531">
        <w:rPr>
          <w:lang w:val="en-US"/>
        </w:rPr>
        <w:t xml:space="preserve"> how to </w:t>
      </w:r>
      <w:r w:rsidR="00413CA7">
        <w:rPr>
          <w:lang w:val="en-US"/>
        </w:rPr>
        <w:t>implement work safety requirements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413CA7">
        <w:rPr>
          <w:lang w:val="en-US"/>
        </w:rPr>
        <w:t>participate in WHS consultative processes</w:t>
      </w:r>
    </w:p>
    <w:p w:rsidR="00E50EB0" w:rsidRPr="00E50EB0" w:rsidRDefault="00E50EB0" w:rsidP="00E50EB0">
      <w:pPr>
        <w:pStyle w:val="Bullets"/>
        <w:rPr>
          <w:lang w:val="en-GB"/>
        </w:rPr>
      </w:pPr>
      <w:r w:rsidRPr="00E50EB0">
        <w:rPr>
          <w:b/>
          <w:i/>
          <w:iCs/>
          <w:lang w:val="en-US"/>
        </w:rPr>
        <w:t>Gain</w:t>
      </w:r>
      <w:r w:rsidRPr="00E50EB0">
        <w:rPr>
          <w:lang w:val="en-US"/>
        </w:rPr>
        <w:t xml:space="preserve"> skills and knowledge required for this unit</w:t>
      </w:r>
      <w:r w:rsidR="00413CA7">
        <w:rPr>
          <w:lang w:val="en-US"/>
        </w:rPr>
        <w: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25" w:name="_Toc418670499"/>
      <w:r w:rsidRPr="00953544">
        <w:lastRenderedPageBreak/>
        <w:t xml:space="preserve">1. </w:t>
      </w:r>
      <w:r w:rsidR="00C9679F">
        <w:t>Work safely</w:t>
      </w:r>
      <w:bookmarkEnd w:id="25"/>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C9679F" w:rsidRPr="008041DF">
        <w:rPr>
          <w:rFonts w:asciiTheme="minorHAnsi" w:hAnsiTheme="minorHAnsi"/>
        </w:rPr>
        <w:t xml:space="preserve">Follow provided </w:t>
      </w:r>
      <w:r w:rsidR="00C9679F" w:rsidRPr="008041DF">
        <w:rPr>
          <w:rStyle w:val="BoldandItalics"/>
          <w:rFonts w:asciiTheme="minorHAnsi" w:hAnsiTheme="minorHAnsi"/>
        </w:rPr>
        <w:t xml:space="preserve">safety procedures and </w:t>
      </w:r>
      <w:r w:rsidR="00DD72C6">
        <w:rPr>
          <w:rStyle w:val="BoldandItalics"/>
          <w:rFonts w:asciiTheme="minorHAnsi" w:hAnsiTheme="minorHAnsi"/>
        </w:rPr>
        <w:t>instructions when working</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C9679F" w:rsidRPr="008041DF">
        <w:rPr>
          <w:rFonts w:asciiTheme="minorHAnsi" w:hAnsiTheme="minorHAnsi"/>
        </w:rPr>
        <w:t xml:space="preserve">Carry out </w:t>
      </w:r>
      <w:r w:rsidR="00DD72C6">
        <w:rPr>
          <w:rFonts w:asciiTheme="minorHAnsi" w:hAnsiTheme="minorHAnsi"/>
        </w:rPr>
        <w:t>pre start</w:t>
      </w:r>
      <w:r w:rsidR="00C9679F" w:rsidRPr="008041DF">
        <w:rPr>
          <w:rFonts w:asciiTheme="minorHAnsi" w:hAnsiTheme="minorHAnsi"/>
        </w:rPr>
        <w:t xml:space="preserve"> systems and equipment checks according to workplace procedures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C9679F" w:rsidRPr="008041DF">
        <w:rPr>
          <w:rFonts w:asciiTheme="minorHAnsi" w:hAnsiTheme="minorHAnsi"/>
        </w:rPr>
        <w:t xml:space="preserve">Follow workplace procedures for responding to </w:t>
      </w:r>
      <w:r w:rsidR="00C9679F" w:rsidRPr="008041DF">
        <w:rPr>
          <w:rStyle w:val="BoldandItalics"/>
          <w:rFonts w:asciiTheme="minorHAnsi" w:hAnsiTheme="minorHAnsi"/>
        </w:rPr>
        <w:t>emergency incidents</w:t>
      </w: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-28575</wp:posOffset>
            </wp:positionH>
            <wp:positionV relativeFrom="paragraph">
              <wp:posOffset>1202690</wp:posOffset>
            </wp:positionV>
            <wp:extent cx="5489575" cy="5486400"/>
            <wp:effectExtent l="19050" t="0" r="0" b="0"/>
            <wp:wrapTight wrapText="bothSides">
              <wp:wrapPolygon edited="0">
                <wp:start x="-75" y="0"/>
                <wp:lineTo x="-75" y="21525"/>
                <wp:lineTo x="21588" y="21525"/>
                <wp:lineTo x="21588" y="0"/>
                <wp:lineTo x="-75"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489575" cy="5486400"/>
                    </a:xfrm>
                    <a:prstGeom prst="rect">
                      <a:avLst/>
                    </a:prstGeom>
                  </pic:spPr>
                </pic:pic>
              </a:graphicData>
            </a:graphic>
          </wp:anchor>
        </w:drawing>
      </w:r>
      <w:r w:rsidR="00274265">
        <w:rPr>
          <w:b/>
          <w:color w:val="FF0000"/>
        </w:rPr>
        <w:br w:type="page"/>
      </w:r>
    </w:p>
    <w:p w:rsidR="00994C40" w:rsidRPr="00F860C9" w:rsidRDefault="00994C40" w:rsidP="00F860C9">
      <w:pPr>
        <w:pStyle w:val="Heading2"/>
      </w:pPr>
      <w:bookmarkStart w:id="26" w:name="_Toc418670500"/>
      <w:r w:rsidRPr="00F860C9">
        <w:lastRenderedPageBreak/>
        <w:t xml:space="preserve">1.1 – </w:t>
      </w:r>
      <w:r w:rsidR="00F860C9" w:rsidRPr="00F860C9">
        <w:t xml:space="preserve">Follow provided </w:t>
      </w:r>
      <w:r w:rsidR="00F860C9" w:rsidRPr="00A173EE">
        <w:rPr>
          <w:rStyle w:val="BoldandItalics"/>
          <w:b/>
        </w:rPr>
        <w:t xml:space="preserve">safety procedures and </w:t>
      </w:r>
      <w:r w:rsidR="00DD72C6">
        <w:rPr>
          <w:rStyle w:val="BoldandItalics"/>
          <w:b/>
        </w:rPr>
        <w:t>instructions when working</w:t>
      </w:r>
      <w:bookmarkEnd w:id="26"/>
    </w:p>
    <w:p w:rsidR="00CB153E" w:rsidRDefault="007C51EB" w:rsidP="007C51EB">
      <w:pPr>
        <w:pStyle w:val="Heading3"/>
      </w:pPr>
      <w:bookmarkStart w:id="27" w:name="_Toc418670501"/>
      <w:r>
        <w:t>Safety procedures</w:t>
      </w:r>
      <w:bookmarkEnd w:id="27"/>
    </w:p>
    <w:p w:rsidR="007C51EB" w:rsidRDefault="005A4B51" w:rsidP="00F41C0E">
      <w:pPr>
        <w:spacing w:line="240" w:lineRule="auto"/>
      </w:pPr>
      <w:r>
        <w:t xml:space="preserve">Safe Work Australia have identified that in 2013, 187 Australian workers were killed whilst at work. The cost of work-related injuries and illnesses for the 2008-2009 financial </w:t>
      </w:r>
      <w:proofErr w:type="gramStart"/>
      <w:r>
        <w:t>year</w:t>
      </w:r>
      <w:proofErr w:type="gramEnd"/>
      <w:r>
        <w:t xml:space="preserve"> is an estimate of $60.0 billion dollars.</w:t>
      </w:r>
    </w:p>
    <w:p w:rsidR="007C51EB" w:rsidRDefault="005A4B51" w:rsidP="00F41C0E">
      <w:pPr>
        <w:pStyle w:val="BoldBulTight0"/>
      </w:pPr>
      <w:r>
        <w:t>Safe Work Australia focus of reducing the number of injuries that occur in the workplace, including those due to:</w:t>
      </w:r>
    </w:p>
    <w:p w:rsidR="007C51EB" w:rsidRDefault="005A4B51" w:rsidP="00F41C0E">
      <w:pPr>
        <w:pStyle w:val="Bullets"/>
        <w:spacing w:line="240" w:lineRule="auto"/>
      </w:pPr>
      <w:r>
        <w:t>Manual handling</w:t>
      </w:r>
    </w:p>
    <w:p w:rsidR="007C51EB" w:rsidRDefault="005A4B51" w:rsidP="00F41C0E">
      <w:pPr>
        <w:pStyle w:val="Bullets"/>
        <w:spacing w:line="240" w:lineRule="auto"/>
      </w:pPr>
      <w:r>
        <w:t>Falls</w:t>
      </w:r>
    </w:p>
    <w:p w:rsidR="007C51EB" w:rsidRDefault="005A4B51" w:rsidP="00F41C0E">
      <w:pPr>
        <w:pStyle w:val="Bullets"/>
        <w:spacing w:line="240" w:lineRule="auto"/>
      </w:pPr>
      <w:r>
        <w:t>Being hit by or hitting an object.</w:t>
      </w:r>
    </w:p>
    <w:p w:rsidR="007C51EB" w:rsidRDefault="005A4B51" w:rsidP="00F41C0E">
      <w:pPr>
        <w:pStyle w:val="BoldBulTight0"/>
      </w:pPr>
      <w:r>
        <w:t>Although the safety procedures and instructions may vary between organisations, they may include:</w:t>
      </w:r>
    </w:p>
    <w:p w:rsidR="00CB153E" w:rsidRDefault="005A4B51" w:rsidP="00F41C0E">
      <w:pPr>
        <w:pStyle w:val="Bullets"/>
        <w:spacing w:line="240" w:lineRule="auto"/>
      </w:pPr>
      <w:r>
        <w:t>As contained in health and safety brochures, magazines and other material</w:t>
      </w:r>
    </w:p>
    <w:p w:rsidR="00CB153E" w:rsidRDefault="005A4B51" w:rsidP="00F41C0E">
      <w:pPr>
        <w:pStyle w:val="Bullets"/>
        <w:spacing w:line="240" w:lineRule="auto"/>
      </w:pPr>
      <w:r>
        <w:t>Completing required documentation</w:t>
      </w:r>
    </w:p>
    <w:p w:rsidR="00CB153E" w:rsidRDefault="005A4B51" w:rsidP="00F41C0E">
      <w:pPr>
        <w:pStyle w:val="Bullets"/>
        <w:spacing w:line="240" w:lineRule="auto"/>
      </w:pPr>
      <w:r>
        <w:t>Following procedures for work area housekeeping</w:t>
      </w:r>
    </w:p>
    <w:p w:rsidR="00CB153E" w:rsidRDefault="005A4B51" w:rsidP="00F41C0E">
      <w:pPr>
        <w:pStyle w:val="Bullets"/>
        <w:spacing w:line="240" w:lineRule="auto"/>
      </w:pPr>
      <w:r>
        <w:t>Following WHS guidelines relevant to workplace procedures for:</w:t>
      </w:r>
    </w:p>
    <w:p w:rsidR="00CB153E" w:rsidRDefault="005A4B51" w:rsidP="00F41C0E">
      <w:pPr>
        <w:pStyle w:val="Bullets2"/>
        <w:spacing w:line="240" w:lineRule="auto"/>
      </w:pPr>
      <w:r>
        <w:t>Disposing of spi</w:t>
      </w:r>
      <w:r w:rsidR="00CB153E">
        <w:t>lled substances, dangerous products, sharps and waste, and cleaning equipment</w:t>
      </w:r>
    </w:p>
    <w:p w:rsidR="00CB153E" w:rsidRDefault="005A4B51" w:rsidP="00F41C0E">
      <w:pPr>
        <w:pStyle w:val="Bullets2"/>
        <w:spacing w:line="240" w:lineRule="auto"/>
      </w:pPr>
      <w:r>
        <w:t>Maintaining stocks of cleaning equipment, such as disposable gloves, liquid repellent aprons, and disinfectant</w:t>
      </w:r>
    </w:p>
    <w:p w:rsidR="00CB153E" w:rsidRDefault="005A4B51" w:rsidP="00F41C0E">
      <w:pPr>
        <w:pStyle w:val="Bullets2"/>
        <w:spacing w:line="240" w:lineRule="auto"/>
      </w:pPr>
      <w:r>
        <w:t>Sterilising cleaning equipment</w:t>
      </w:r>
    </w:p>
    <w:p w:rsidR="00CB153E" w:rsidRDefault="005A4B51" w:rsidP="00F41C0E">
      <w:pPr>
        <w:pStyle w:val="Bullets2"/>
        <w:spacing w:line="240" w:lineRule="auto"/>
      </w:pPr>
      <w:r>
        <w:t>Using appropriate cleaning equipment</w:t>
      </w:r>
      <w:r w:rsidR="00CB153E">
        <w:t xml:space="preserve"> to clean spillages and breakages</w:t>
      </w:r>
    </w:p>
    <w:p w:rsidR="00CB153E" w:rsidRDefault="005A4B51" w:rsidP="00F41C0E">
      <w:pPr>
        <w:pStyle w:val="Bullets2"/>
        <w:spacing w:line="240" w:lineRule="auto"/>
      </w:pPr>
      <w:r>
        <w:t>Wearing personal protective clothing and protective eyewear when in contact with body fluids or chemicals that may splash</w:t>
      </w:r>
    </w:p>
    <w:p w:rsidR="00CB153E" w:rsidRDefault="005A4B51" w:rsidP="00F41C0E">
      <w:pPr>
        <w:pStyle w:val="Bullets"/>
        <w:spacing w:line="240" w:lineRule="auto"/>
      </w:pPr>
      <w:r>
        <w:t>Handling, using and storing hazardous chemicals according to workplace procedures</w:t>
      </w:r>
    </w:p>
    <w:p w:rsidR="00CB153E" w:rsidRDefault="005A4B51" w:rsidP="00F41C0E">
      <w:pPr>
        <w:pStyle w:val="Bullets"/>
        <w:spacing w:line="240" w:lineRule="auto"/>
      </w:pPr>
      <w:r>
        <w:t>Labels for hazardo</w:t>
      </w:r>
      <w:r w:rsidR="00CB153E">
        <w:t>us chemicals</w:t>
      </w:r>
    </w:p>
    <w:p w:rsidR="00CB153E" w:rsidRDefault="005A4B51" w:rsidP="00F41C0E">
      <w:pPr>
        <w:pStyle w:val="Bullets"/>
        <w:spacing w:line="240" w:lineRule="auto"/>
      </w:pPr>
      <w:r>
        <w:t>Safety data sheets (SDS)</w:t>
      </w:r>
    </w:p>
    <w:p w:rsidR="00CB153E" w:rsidRDefault="005A4B51" w:rsidP="00F41C0E">
      <w:pPr>
        <w:pStyle w:val="Bullets"/>
        <w:spacing w:line="240" w:lineRule="auto"/>
      </w:pPr>
      <w:r>
        <w:t>Specific guidelines and procedures as they apply to own work area</w:t>
      </w:r>
    </w:p>
    <w:p w:rsidR="00CB153E" w:rsidRDefault="005A4B51" w:rsidP="00F41C0E">
      <w:pPr>
        <w:pStyle w:val="Bullets"/>
        <w:spacing w:line="240" w:lineRule="auto"/>
      </w:pPr>
      <w:r>
        <w:t>Undergoing operator training and instruction when using new equipment or processes.</w:t>
      </w:r>
    </w:p>
    <w:p w:rsidR="00F860C9" w:rsidRDefault="00F41C0E" w:rsidP="00F41C0E">
      <w:pPr>
        <w:pStyle w:val="Bullets"/>
        <w:numPr>
          <w:ilvl w:val="0"/>
          <w:numId w:val="0"/>
        </w:numPr>
        <w:spacing w:line="240" w:lineRule="auto"/>
        <w:rPr>
          <w:rFonts w:cs="Calibri"/>
          <w:b/>
          <w:bCs/>
          <w:color w:val="C00000"/>
          <w:sz w:val="28"/>
          <w:szCs w:val="28"/>
        </w:rPr>
      </w:pPr>
      <w:r>
        <w:rPr>
          <w:noProof/>
          <w:lang w:eastAsia="en-AU"/>
        </w:rPr>
        <w:drawing>
          <wp:anchor distT="0" distB="0" distL="114300" distR="114300" simplePos="0" relativeHeight="251749376" behindDoc="1" locked="0" layoutInCell="1" allowOverlap="1">
            <wp:simplePos x="0" y="0"/>
            <wp:positionH relativeFrom="column">
              <wp:posOffset>4200525</wp:posOffset>
            </wp:positionH>
            <wp:positionV relativeFrom="paragraph">
              <wp:posOffset>495935</wp:posOffset>
            </wp:positionV>
            <wp:extent cx="1543050" cy="1543050"/>
            <wp:effectExtent l="19050" t="0" r="0" b="0"/>
            <wp:wrapTight wrapText="bothSides">
              <wp:wrapPolygon edited="0">
                <wp:start x="9600" y="267"/>
                <wp:lineTo x="7467" y="533"/>
                <wp:lineTo x="1867" y="3467"/>
                <wp:lineTo x="1867" y="4533"/>
                <wp:lineTo x="-267" y="8800"/>
                <wp:lineTo x="0" y="13067"/>
                <wp:lineTo x="2133" y="17333"/>
                <wp:lineTo x="2133" y="18133"/>
                <wp:lineTo x="6933" y="21067"/>
                <wp:lineTo x="8000" y="21067"/>
                <wp:lineTo x="13600" y="21067"/>
                <wp:lineTo x="14400" y="21067"/>
                <wp:lineTo x="19467" y="17867"/>
                <wp:lineTo x="19733" y="17333"/>
                <wp:lineTo x="21067" y="13600"/>
                <wp:lineTo x="21067" y="9067"/>
                <wp:lineTo x="21333" y="8800"/>
                <wp:lineTo x="20267" y="6133"/>
                <wp:lineTo x="19733" y="3733"/>
                <wp:lineTo x="14133" y="533"/>
                <wp:lineTo x="12000" y="267"/>
                <wp:lineTo x="9600" y="267"/>
              </wp:wrapPolygon>
            </wp:wrapTight>
            <wp:docPr id="4" name="Picture 3" descr="biohazard_symbol_button_400_clr_1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hazard_symbol_button_400_clr_1969.png"/>
                    <pic:cNvPicPr/>
                  </pic:nvPicPr>
                  <pic:blipFill>
                    <a:blip r:embed="rId11" cstate="print"/>
                    <a:stretch>
                      <a:fillRect/>
                    </a:stretch>
                  </pic:blipFill>
                  <pic:spPr>
                    <a:xfrm>
                      <a:off x="0" y="0"/>
                      <a:ext cx="1543050" cy="1543050"/>
                    </a:xfrm>
                    <a:prstGeom prst="rect">
                      <a:avLst/>
                    </a:prstGeom>
                  </pic:spPr>
                </pic:pic>
              </a:graphicData>
            </a:graphic>
          </wp:anchor>
        </w:drawing>
      </w:r>
      <w:r w:rsidR="00D8680F">
        <w:t>Although they will not guarantee that an incident may occur, i</w:t>
      </w:r>
      <w:r w:rsidR="005A4B51">
        <w:t xml:space="preserve">t is important to ensure the safety procedures and instructions that are put into place within your organisation are carefully considered and followed by everyone. </w:t>
      </w:r>
      <w:r w:rsidR="00F860C9">
        <w:br w:type="page"/>
      </w:r>
    </w:p>
    <w:p w:rsidR="00F860C9" w:rsidRDefault="00F860C9" w:rsidP="00F860C9">
      <w:pPr>
        <w:pStyle w:val="Heading3"/>
        <w:rPr>
          <w:rFonts w:cs="Calibri"/>
          <w:color w:val="C00000"/>
          <w:sz w:val="28"/>
          <w:szCs w:val="28"/>
        </w:rPr>
      </w:pPr>
      <w:r>
        <w:lastRenderedPageBreak/>
        <w:br w:type="page"/>
      </w:r>
    </w:p>
    <w:p w:rsidR="00994C40" w:rsidRPr="00F860C9" w:rsidRDefault="00994C40" w:rsidP="00F860C9">
      <w:pPr>
        <w:pStyle w:val="Heading2"/>
      </w:pPr>
      <w:bookmarkStart w:id="28" w:name="_Toc418670503"/>
      <w:r w:rsidRPr="00F860C9">
        <w:lastRenderedPageBreak/>
        <w:t xml:space="preserve">1.2 – </w:t>
      </w:r>
      <w:r w:rsidR="00F860C9" w:rsidRPr="00F860C9">
        <w:t xml:space="preserve">Carry out </w:t>
      </w:r>
      <w:r w:rsidR="00DD72C6">
        <w:t>pre start</w:t>
      </w:r>
      <w:r w:rsidR="00F860C9" w:rsidRPr="00F860C9">
        <w:t xml:space="preserve"> systems and equipment checks according to workplace procedures</w:t>
      </w:r>
      <w:bookmarkEnd w:id="28"/>
    </w:p>
    <w:p w:rsidR="00EC44C5" w:rsidRDefault="00DD72C6" w:rsidP="00EC44C5">
      <w:pPr>
        <w:pStyle w:val="Heading3"/>
      </w:pPr>
      <w:bookmarkStart w:id="29" w:name="_Toc418670504"/>
      <w:r>
        <w:t>Pre start</w:t>
      </w:r>
      <w:r w:rsidR="00EC44C5">
        <w:t xml:space="preserve"> systems and equipment checks</w:t>
      </w:r>
      <w:bookmarkEnd w:id="29"/>
    </w:p>
    <w:p w:rsidR="00EC44C5" w:rsidRDefault="00511DDD" w:rsidP="00F41C0E">
      <w:pPr>
        <w:pStyle w:val="BoldBulTight0"/>
        <w:rPr>
          <w:lang w:val="en-GB"/>
        </w:rPr>
      </w:pPr>
      <w:r>
        <w:rPr>
          <w:lang w:val="en-GB"/>
        </w:rPr>
        <w:t xml:space="preserve">A </w:t>
      </w:r>
      <w:r w:rsidR="00DD72C6">
        <w:rPr>
          <w:lang w:val="en-GB"/>
        </w:rPr>
        <w:t>pre start</w:t>
      </w:r>
      <w:r>
        <w:rPr>
          <w:lang w:val="en-GB"/>
        </w:rPr>
        <w:t xml:space="preserve"> check should be carried out to:</w:t>
      </w:r>
    </w:p>
    <w:p w:rsidR="00511DDD" w:rsidRDefault="00511DDD" w:rsidP="00511DDD">
      <w:pPr>
        <w:pStyle w:val="Bullets"/>
        <w:rPr>
          <w:lang w:val="en-GB"/>
        </w:rPr>
      </w:pPr>
      <w:r>
        <w:rPr>
          <w:lang w:val="en-GB"/>
        </w:rPr>
        <w:t>Make sure equipment is not damaged</w:t>
      </w:r>
    </w:p>
    <w:p w:rsidR="00511DDD" w:rsidRDefault="00511DDD" w:rsidP="00511DDD">
      <w:pPr>
        <w:pStyle w:val="Bullets"/>
        <w:rPr>
          <w:lang w:val="en-GB"/>
        </w:rPr>
      </w:pPr>
      <w:r>
        <w:rPr>
          <w:lang w:val="en-GB"/>
        </w:rPr>
        <w:t>Make sure equipment is working</w:t>
      </w:r>
    </w:p>
    <w:p w:rsidR="00511DDD" w:rsidRDefault="00511DDD" w:rsidP="00511DDD">
      <w:pPr>
        <w:pStyle w:val="Bullets"/>
        <w:rPr>
          <w:lang w:val="en-GB"/>
        </w:rPr>
      </w:pPr>
      <w:r>
        <w:rPr>
          <w:lang w:val="en-GB"/>
        </w:rPr>
        <w:t>Make sure equipment is suitable</w:t>
      </w:r>
    </w:p>
    <w:p w:rsidR="00511DDD" w:rsidRDefault="00511DDD" w:rsidP="00511DDD">
      <w:pPr>
        <w:pStyle w:val="Bullets"/>
        <w:rPr>
          <w:lang w:val="en-GB"/>
        </w:rPr>
      </w:pPr>
      <w:r>
        <w:rPr>
          <w:lang w:val="en-GB"/>
        </w:rPr>
        <w:t>Prevent possible injuries</w:t>
      </w:r>
    </w:p>
    <w:p w:rsidR="00511DDD" w:rsidRDefault="00511DDD" w:rsidP="00511DDD">
      <w:pPr>
        <w:pStyle w:val="Bullets"/>
        <w:rPr>
          <w:lang w:val="en-GB"/>
        </w:rPr>
      </w:pPr>
      <w:r>
        <w:rPr>
          <w:lang w:val="en-GB"/>
        </w:rPr>
        <w:t>Ensure the safety of the worker.</w:t>
      </w:r>
    </w:p>
    <w:p w:rsidR="00511DDD" w:rsidRDefault="00511DDD" w:rsidP="00F41C0E">
      <w:pPr>
        <w:pStyle w:val="BoldBulTight0"/>
        <w:rPr>
          <w:lang w:val="en-GB"/>
        </w:rPr>
      </w:pPr>
      <w:r>
        <w:rPr>
          <w:lang w:val="en-GB"/>
        </w:rPr>
        <w:t>Things to check:</w:t>
      </w:r>
    </w:p>
    <w:p w:rsidR="00511DDD" w:rsidRPr="00D37880" w:rsidRDefault="00511DDD" w:rsidP="00D37880">
      <w:pPr>
        <w:pStyle w:val="Bullets"/>
      </w:pPr>
      <w:r w:rsidRPr="00D37880">
        <w:t>Is it plugged in correctly?</w:t>
      </w:r>
    </w:p>
    <w:p w:rsidR="00511DDD" w:rsidRPr="00D37880" w:rsidRDefault="00511DDD" w:rsidP="00D37880">
      <w:pPr>
        <w:pStyle w:val="Bullets"/>
      </w:pPr>
      <w:r w:rsidRPr="00D37880">
        <w:t>Is it properly ventilated?</w:t>
      </w:r>
    </w:p>
    <w:p w:rsidR="00511DDD" w:rsidRPr="00D37880" w:rsidRDefault="00511DDD" w:rsidP="00D37880">
      <w:pPr>
        <w:pStyle w:val="Bullets"/>
      </w:pPr>
      <w:r w:rsidRPr="00D37880">
        <w:t>Are the electrical cords in good condition?</w:t>
      </w:r>
    </w:p>
    <w:p w:rsidR="00511DDD" w:rsidRDefault="00511DDD" w:rsidP="00511DDD">
      <w:pPr>
        <w:pStyle w:val="Bullets"/>
        <w:numPr>
          <w:ilvl w:val="0"/>
          <w:numId w:val="0"/>
        </w:numPr>
        <w:rPr>
          <w:lang w:val="en-GB"/>
        </w:rPr>
      </w:pPr>
      <w:r>
        <w:rPr>
          <w:lang w:val="en-GB"/>
        </w:rPr>
        <w:t>When you start using the equipment, ensure this is done in accordance with your organisation’s guidelines.</w:t>
      </w:r>
    </w:p>
    <w:p w:rsidR="00511DDD" w:rsidRDefault="00E35E5A" w:rsidP="00F41C0E">
      <w:pPr>
        <w:pStyle w:val="BoldBulTight0"/>
        <w:rPr>
          <w:lang w:val="en-GB"/>
        </w:rPr>
      </w:pPr>
      <w:r>
        <w:rPr>
          <w:lang w:val="en-GB"/>
        </w:rPr>
        <w:t>When using equipment, r</w:t>
      </w:r>
      <w:r w:rsidR="00511DDD">
        <w:rPr>
          <w:lang w:val="en-GB"/>
        </w:rPr>
        <w:t>emember:</w:t>
      </w:r>
    </w:p>
    <w:p w:rsidR="00511DDD" w:rsidRPr="00D37880" w:rsidRDefault="00511DDD" w:rsidP="00D37880">
      <w:pPr>
        <w:pStyle w:val="Bullets"/>
      </w:pPr>
      <w:r w:rsidRPr="00D37880">
        <w:t>Use safety guards</w:t>
      </w:r>
    </w:p>
    <w:p w:rsidR="00511DDD" w:rsidRPr="00D37880" w:rsidRDefault="00511DDD" w:rsidP="00D37880">
      <w:pPr>
        <w:pStyle w:val="Bullets"/>
      </w:pPr>
      <w:r w:rsidRPr="00D37880">
        <w:t>Use safety clothing</w:t>
      </w:r>
    </w:p>
    <w:p w:rsidR="00511DDD" w:rsidRPr="00D37880" w:rsidRDefault="00511DDD" w:rsidP="00D37880">
      <w:pPr>
        <w:pStyle w:val="Bullets"/>
      </w:pPr>
      <w:r w:rsidRPr="00D37880">
        <w:t>Log on and off equipment</w:t>
      </w:r>
    </w:p>
    <w:p w:rsidR="00511DDD" w:rsidRPr="00D37880" w:rsidRDefault="00511DDD" w:rsidP="00D37880">
      <w:pPr>
        <w:pStyle w:val="Bullets"/>
      </w:pPr>
      <w:r w:rsidRPr="00D37880">
        <w:t>Never try to repair anything that is still turned on</w:t>
      </w:r>
    </w:p>
    <w:p w:rsidR="00511DDD" w:rsidRPr="00D37880" w:rsidRDefault="00511DDD" w:rsidP="00D37880">
      <w:pPr>
        <w:pStyle w:val="Bullets"/>
      </w:pPr>
      <w:r w:rsidRPr="00D37880">
        <w:t>Turn everything off when not in use.</w:t>
      </w:r>
    </w:p>
    <w:p w:rsidR="00511DDD" w:rsidRDefault="00F41C0E" w:rsidP="00511DDD">
      <w:pPr>
        <w:pStyle w:val="Bullets"/>
        <w:numPr>
          <w:ilvl w:val="0"/>
          <w:numId w:val="0"/>
        </w:numPr>
        <w:rPr>
          <w:lang w:val="en-GB"/>
        </w:rPr>
      </w:pPr>
      <w:r>
        <w:rPr>
          <w:noProof/>
          <w:lang w:eastAsia="en-AU"/>
        </w:rPr>
        <w:drawing>
          <wp:anchor distT="0" distB="0" distL="114300" distR="114300" simplePos="0" relativeHeight="251750400" behindDoc="1" locked="0" layoutInCell="1" allowOverlap="1" wp14:anchorId="59A05F06" wp14:editId="786A5AD8">
            <wp:simplePos x="0" y="0"/>
            <wp:positionH relativeFrom="column">
              <wp:posOffset>3648075</wp:posOffset>
            </wp:positionH>
            <wp:positionV relativeFrom="paragraph">
              <wp:posOffset>570230</wp:posOffset>
            </wp:positionV>
            <wp:extent cx="2066925" cy="2752725"/>
            <wp:effectExtent l="0" t="0" r="0" b="0"/>
            <wp:wrapSquare wrapText="bothSides"/>
            <wp:docPr id="5" name="Picture 4" descr="esd_with_safety_glasses_5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d_with_safety_glasses_5390.png"/>
                    <pic:cNvPicPr/>
                  </pic:nvPicPr>
                  <pic:blipFill>
                    <a:blip r:embed="rId12" cstate="print"/>
                    <a:stretch>
                      <a:fillRect/>
                    </a:stretch>
                  </pic:blipFill>
                  <pic:spPr>
                    <a:xfrm>
                      <a:off x="0" y="0"/>
                      <a:ext cx="2066925" cy="2752725"/>
                    </a:xfrm>
                    <a:prstGeom prst="rect">
                      <a:avLst/>
                    </a:prstGeom>
                  </pic:spPr>
                </pic:pic>
              </a:graphicData>
            </a:graphic>
          </wp:anchor>
        </w:drawing>
      </w:r>
      <w:r w:rsidR="00511DDD">
        <w:rPr>
          <w:lang w:val="en-GB"/>
        </w:rPr>
        <w:t>If equipment is not used in a safe manner, you are putting your own health and safety at risk and those around you.</w:t>
      </w:r>
      <w:r w:rsidR="00E2076D">
        <w:rPr>
          <w:lang w:val="en-GB"/>
        </w:rPr>
        <w:t xml:space="preserve"> The </w:t>
      </w:r>
      <w:r w:rsidR="00DD72C6">
        <w:rPr>
          <w:lang w:val="en-GB"/>
        </w:rPr>
        <w:t>pre start</w:t>
      </w:r>
      <w:r w:rsidR="00E2076D">
        <w:rPr>
          <w:lang w:val="en-GB"/>
        </w:rPr>
        <w:t xml:space="preserve"> checking process may differ between organisations. You</w:t>
      </w:r>
      <w:r w:rsidR="00A6083B">
        <w:rPr>
          <w:lang w:val="en-GB"/>
        </w:rPr>
        <w:t xml:space="preserve"> should be aware of which ones relate to your organisation. </w:t>
      </w:r>
    </w:p>
    <w:p w:rsidR="00511DDD" w:rsidRPr="00EC44C5" w:rsidRDefault="00511DDD" w:rsidP="00511DDD">
      <w:pPr>
        <w:rPr>
          <w:lang w:val="en-GB"/>
        </w:rPr>
      </w:pPr>
    </w:p>
    <w:p w:rsidR="00F860C9" w:rsidRDefault="00F860C9" w:rsidP="00EC44C5">
      <w:pPr>
        <w:rPr>
          <w:rFonts w:cs="Calibri"/>
          <w:color w:val="C00000"/>
          <w:sz w:val="28"/>
          <w:szCs w:val="28"/>
        </w:rPr>
      </w:pPr>
      <w:r>
        <w:br w:type="page"/>
      </w:r>
    </w:p>
    <w:p w:rsidR="008C5ED0" w:rsidRDefault="00F860C9" w:rsidP="00F860C9">
      <w:pPr>
        <w:pStyle w:val="Heading3"/>
      </w:pPr>
      <w:bookmarkStart w:id="30" w:name="_Toc418670505"/>
      <w:r>
        <w:lastRenderedPageBreak/>
        <w:t>Activity 1B</w:t>
      </w:r>
      <w:bookmarkEnd w:id="30"/>
    </w:p>
    <w:p w:rsidR="008C5ED0" w:rsidRDefault="008C5ED0" w:rsidP="00F860C9">
      <w:pPr>
        <w:pStyle w:val="Heading3"/>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5ED0" w:rsidRPr="007431BE" w:rsidTr="00514155">
        <w:tc>
          <w:tcPr>
            <w:tcW w:w="1668" w:type="dxa"/>
            <w:tcBorders>
              <w:top w:val="single" w:sz="8" w:space="0" w:color="C0504D"/>
              <w:left w:val="single" w:sz="8" w:space="0" w:color="C0504D"/>
              <w:bottom w:val="single" w:sz="18" w:space="0" w:color="C0504D"/>
              <w:right w:val="single" w:sz="8" w:space="0" w:color="C0504D"/>
            </w:tcBorders>
          </w:tcPr>
          <w:p w:rsidR="008C5ED0" w:rsidRPr="007431BE" w:rsidRDefault="008C5ED0" w:rsidP="005141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5ED0" w:rsidRPr="007431BE" w:rsidRDefault="008C5ED0" w:rsidP="00514155">
            <w:pPr>
              <w:spacing w:after="0"/>
              <w:rPr>
                <w:rFonts w:eastAsia="Times New Roman"/>
                <w:b/>
                <w:bCs/>
                <w:color w:val="000000"/>
              </w:rPr>
            </w:pPr>
            <w:r>
              <w:rPr>
                <w:rFonts w:eastAsia="Times New Roman"/>
                <w:b/>
                <w:bCs/>
                <w:color w:val="000000"/>
              </w:rPr>
              <w:t xml:space="preserve">5 </w:t>
            </w:r>
            <w:r w:rsidRPr="007431BE">
              <w:rPr>
                <w:rFonts w:eastAsia="Times New Roman"/>
                <w:b/>
                <w:bCs/>
                <w:color w:val="000000"/>
              </w:rPr>
              <w:t>Minutes</w:t>
            </w:r>
          </w:p>
        </w:tc>
      </w:tr>
      <w:tr w:rsidR="008C5ED0" w:rsidRPr="007431BE" w:rsidTr="005141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5ED0" w:rsidRPr="007431BE" w:rsidRDefault="008C5ED0" w:rsidP="0051415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5ED0" w:rsidRPr="00F859AA" w:rsidRDefault="008C5ED0" w:rsidP="00514155">
            <w:pPr>
              <w:spacing w:after="0" w:line="240" w:lineRule="auto"/>
              <w:rPr>
                <w:b/>
              </w:rPr>
            </w:pPr>
            <w:r w:rsidRPr="00F859AA">
              <w:rPr>
                <w:b/>
              </w:rPr>
              <w:t>To provide you with an opportunity</w:t>
            </w:r>
            <w:r>
              <w:rPr>
                <w:b/>
              </w:rPr>
              <w:t xml:space="preserve"> to </w:t>
            </w:r>
            <w:r w:rsidRPr="001937E0">
              <w:rPr>
                <w:rFonts w:asciiTheme="minorHAnsi" w:hAnsiTheme="minorHAnsi"/>
                <w:b/>
              </w:rPr>
              <w:t xml:space="preserve">carry out </w:t>
            </w:r>
            <w:r>
              <w:rPr>
                <w:rFonts w:asciiTheme="minorHAnsi" w:hAnsiTheme="minorHAnsi"/>
                <w:b/>
              </w:rPr>
              <w:t>pre start</w:t>
            </w:r>
            <w:r w:rsidRPr="001937E0">
              <w:rPr>
                <w:rFonts w:asciiTheme="minorHAnsi" w:hAnsiTheme="minorHAnsi"/>
                <w:b/>
              </w:rPr>
              <w:t xml:space="preserve"> systems and equipment checks according to workplace procedures</w:t>
            </w:r>
            <w:r w:rsidRPr="00F859AA">
              <w:rPr>
                <w:b/>
              </w:rPr>
              <w:t>.</w:t>
            </w:r>
          </w:p>
        </w:tc>
      </w:tr>
      <w:tr w:rsidR="008C5ED0" w:rsidRPr="00737B7A" w:rsidTr="00514155">
        <w:trPr>
          <w:trHeight w:val="440"/>
        </w:trPr>
        <w:tc>
          <w:tcPr>
            <w:tcW w:w="1668" w:type="dxa"/>
            <w:tcBorders>
              <w:top w:val="single" w:sz="8" w:space="0" w:color="C0504D"/>
              <w:left w:val="single" w:sz="8" w:space="0" w:color="C0504D"/>
              <w:bottom w:val="single" w:sz="8" w:space="0" w:color="C0504D"/>
              <w:right w:val="single" w:sz="8" w:space="0" w:color="C0504D"/>
            </w:tcBorders>
          </w:tcPr>
          <w:p w:rsidR="008C5ED0" w:rsidRDefault="008C5ED0" w:rsidP="00514155">
            <w:pPr>
              <w:spacing w:after="0"/>
              <w:rPr>
                <w:rFonts w:eastAsia="Times New Roman"/>
                <w:b/>
                <w:bCs/>
              </w:rPr>
            </w:pPr>
          </w:p>
          <w:p w:rsidR="008C5ED0" w:rsidRPr="007431BE" w:rsidRDefault="008C5ED0" w:rsidP="005141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5ED0" w:rsidRDefault="008C5ED0" w:rsidP="00514155">
            <w:pPr>
              <w:spacing w:after="0" w:line="240" w:lineRule="auto"/>
              <w:rPr>
                <w:lang w:val="en-GB"/>
              </w:rPr>
            </w:pPr>
          </w:p>
          <w:p w:rsidR="008C5ED0" w:rsidRDefault="008C5ED0" w:rsidP="008C5ED0">
            <w:pPr>
              <w:pStyle w:val="ListParagraph"/>
              <w:numPr>
                <w:ilvl w:val="0"/>
                <w:numId w:val="23"/>
              </w:numPr>
              <w:spacing w:after="0" w:line="240" w:lineRule="auto"/>
              <w:rPr>
                <w:lang w:val="en-GB"/>
              </w:rPr>
            </w:pPr>
            <w:r w:rsidRPr="008C5ED0">
              <w:rPr>
                <w:lang w:val="en-GB"/>
              </w:rPr>
              <w:t>What is a pre start systems and equipment check?</w:t>
            </w: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Default="008C5ED0" w:rsidP="008C5ED0">
            <w:pPr>
              <w:spacing w:after="0" w:line="240" w:lineRule="auto"/>
              <w:rPr>
                <w:lang w:val="en-GB"/>
              </w:rPr>
            </w:pPr>
          </w:p>
          <w:p w:rsidR="008C5ED0" w:rsidRPr="008C5ED0" w:rsidRDefault="008C5ED0" w:rsidP="008C5ED0">
            <w:pPr>
              <w:spacing w:after="0" w:line="240" w:lineRule="auto"/>
              <w:rPr>
                <w:lang w:val="en-GB"/>
              </w:rPr>
            </w:pPr>
          </w:p>
          <w:p w:rsidR="008C5ED0" w:rsidRDefault="008C5ED0" w:rsidP="00514155">
            <w:pPr>
              <w:pStyle w:val="Answers"/>
              <w:rPr>
                <w:lang w:val="en-GB"/>
              </w:rPr>
            </w:pPr>
          </w:p>
          <w:p w:rsidR="008C5ED0" w:rsidRDefault="008C5ED0" w:rsidP="00514155">
            <w:pPr>
              <w:pStyle w:val="Answers"/>
              <w:rPr>
                <w:lang w:val="en-GB"/>
              </w:rPr>
            </w:pPr>
          </w:p>
          <w:p w:rsidR="008C5ED0" w:rsidRDefault="008C5ED0" w:rsidP="00514155">
            <w:pPr>
              <w:pStyle w:val="Answers"/>
              <w:rPr>
                <w:lang w:val="en-GB"/>
              </w:rPr>
            </w:pPr>
          </w:p>
          <w:p w:rsidR="008C5ED0" w:rsidRDefault="008C5ED0" w:rsidP="00514155">
            <w:pPr>
              <w:pStyle w:val="Answers"/>
              <w:rPr>
                <w:lang w:val="en-GB"/>
              </w:rPr>
            </w:pPr>
          </w:p>
          <w:p w:rsidR="008C5ED0" w:rsidRPr="004948DE" w:rsidRDefault="008C5ED0" w:rsidP="00514155">
            <w:pPr>
              <w:pStyle w:val="Answers"/>
            </w:pPr>
          </w:p>
        </w:tc>
      </w:tr>
    </w:tbl>
    <w:p w:rsidR="00F860C9" w:rsidRDefault="00F860C9" w:rsidP="00F860C9">
      <w:pPr>
        <w:pStyle w:val="Heading3"/>
        <w:rPr>
          <w:rFonts w:cs="Calibri"/>
          <w:color w:val="C00000"/>
          <w:sz w:val="28"/>
          <w:szCs w:val="28"/>
        </w:rPr>
      </w:pPr>
      <w:r>
        <w:br w:type="page"/>
      </w:r>
    </w:p>
    <w:p w:rsidR="00994C40" w:rsidRPr="00F860C9" w:rsidRDefault="00994C40" w:rsidP="00F860C9">
      <w:pPr>
        <w:pStyle w:val="Heading2"/>
        <w:rPr>
          <w:rStyle w:val="Strong"/>
          <w:b/>
          <w:bCs/>
        </w:rPr>
      </w:pPr>
      <w:bookmarkStart w:id="31" w:name="_Toc418670506"/>
      <w:r w:rsidRPr="00F860C9">
        <w:lastRenderedPageBreak/>
        <w:t xml:space="preserve">1.3 – </w:t>
      </w:r>
      <w:r w:rsidR="00F860C9" w:rsidRPr="00F860C9">
        <w:t xml:space="preserve">Follow workplace procedures for responding to </w:t>
      </w:r>
      <w:r w:rsidR="00F860C9" w:rsidRPr="00CA7C18">
        <w:rPr>
          <w:rStyle w:val="BoldandItalics"/>
          <w:b/>
        </w:rPr>
        <w:t>emergency incidents</w:t>
      </w:r>
      <w:bookmarkEnd w:id="31"/>
    </w:p>
    <w:p w:rsidR="00141B49" w:rsidRDefault="00105DF0" w:rsidP="00105DF0">
      <w:pPr>
        <w:pStyle w:val="Heading3"/>
      </w:pPr>
      <w:bookmarkStart w:id="32" w:name="_Toc418670507"/>
      <w:r>
        <w:t>Emergency incidents</w:t>
      </w:r>
      <w:bookmarkEnd w:id="32"/>
      <w:r>
        <w:t xml:space="preserve"> </w:t>
      </w:r>
    </w:p>
    <w:p w:rsidR="00105DF0" w:rsidRDefault="00105DF0" w:rsidP="00141B49">
      <w:r>
        <w:t xml:space="preserve">It is important that you know how to respond to an emergency incident, if one was to occur. This will ensure you can keep yourself and others safe. </w:t>
      </w:r>
    </w:p>
    <w:p w:rsidR="00141B49" w:rsidRDefault="00141B49" w:rsidP="00F41C0E">
      <w:pPr>
        <w:pStyle w:val="BoldBulTight0"/>
      </w:pPr>
      <w:r>
        <w:t>Emergency incidents may include:</w:t>
      </w:r>
      <w:r>
        <w:tab/>
      </w:r>
    </w:p>
    <w:p w:rsidR="00141B49" w:rsidRDefault="00F41C0E" w:rsidP="00141B49">
      <w:pPr>
        <w:pStyle w:val="Bullets"/>
      </w:pPr>
      <w:r>
        <w:rPr>
          <w:noProof/>
          <w:lang w:eastAsia="en-AU"/>
        </w:rPr>
        <w:drawing>
          <wp:anchor distT="0" distB="0" distL="114300" distR="114300" simplePos="0" relativeHeight="251751424" behindDoc="1" locked="0" layoutInCell="1" allowOverlap="1" wp14:anchorId="39767D3A" wp14:editId="11AEE66D">
            <wp:simplePos x="0" y="0"/>
            <wp:positionH relativeFrom="column">
              <wp:posOffset>4124325</wp:posOffset>
            </wp:positionH>
            <wp:positionV relativeFrom="paragraph">
              <wp:posOffset>150495</wp:posOffset>
            </wp:positionV>
            <wp:extent cx="1539875" cy="2200275"/>
            <wp:effectExtent l="19050" t="0" r="3175" b="0"/>
            <wp:wrapTight wrapText="bothSides">
              <wp:wrapPolygon edited="0">
                <wp:start x="-267" y="0"/>
                <wp:lineTo x="-267" y="21506"/>
                <wp:lineTo x="21645" y="21506"/>
                <wp:lineTo x="21645" y="0"/>
                <wp:lineTo x="-267" y="0"/>
              </wp:wrapPolygon>
            </wp:wrapTight>
            <wp:docPr id="6" name="Picture 5" descr="drunk_be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unk_beer.gif"/>
                    <pic:cNvPicPr/>
                  </pic:nvPicPr>
                  <pic:blipFill>
                    <a:blip r:embed="rId13" cstate="print"/>
                    <a:stretch>
                      <a:fillRect/>
                    </a:stretch>
                  </pic:blipFill>
                  <pic:spPr>
                    <a:xfrm>
                      <a:off x="0" y="0"/>
                      <a:ext cx="1539875" cy="2200275"/>
                    </a:xfrm>
                    <a:prstGeom prst="rect">
                      <a:avLst/>
                    </a:prstGeom>
                  </pic:spPr>
                </pic:pic>
              </a:graphicData>
            </a:graphic>
          </wp:anchor>
        </w:drawing>
      </w:r>
      <w:r w:rsidR="00105DF0">
        <w:t>Accidents</w:t>
      </w:r>
    </w:p>
    <w:p w:rsidR="00141B49" w:rsidRDefault="00105DF0" w:rsidP="00141B49">
      <w:pPr>
        <w:pStyle w:val="Bullets"/>
      </w:pPr>
      <w:r>
        <w:t>Alcohol and other drug intoxication</w:t>
      </w:r>
    </w:p>
    <w:p w:rsidR="00141B49" w:rsidRDefault="00105DF0" w:rsidP="00141B49">
      <w:pPr>
        <w:pStyle w:val="Bullets"/>
      </w:pPr>
      <w:r>
        <w:t>Crime</w:t>
      </w:r>
    </w:p>
    <w:p w:rsidR="00141B49" w:rsidRDefault="00105DF0" w:rsidP="00141B49">
      <w:pPr>
        <w:pStyle w:val="Bullets"/>
      </w:pPr>
      <w:r>
        <w:t>External threats</w:t>
      </w:r>
    </w:p>
    <w:p w:rsidR="00141B49" w:rsidRDefault="00105DF0" w:rsidP="00141B49">
      <w:pPr>
        <w:pStyle w:val="Bullets"/>
      </w:pPr>
      <w:r>
        <w:t>Fire</w:t>
      </w:r>
    </w:p>
    <w:p w:rsidR="00141B49" w:rsidRDefault="00105DF0" w:rsidP="00141B49">
      <w:pPr>
        <w:pStyle w:val="Bullets"/>
      </w:pPr>
      <w:r>
        <w:t>Flood</w:t>
      </w:r>
    </w:p>
    <w:p w:rsidR="00141B49" w:rsidRDefault="00105DF0" w:rsidP="00141B49">
      <w:pPr>
        <w:pStyle w:val="Bullets"/>
      </w:pPr>
      <w:r>
        <w:t xml:space="preserve">Near </w:t>
      </w:r>
      <w:r w:rsidR="00141B49">
        <w:t>misses</w:t>
      </w:r>
    </w:p>
    <w:p w:rsidR="00141B49" w:rsidRDefault="00105DF0" w:rsidP="00141B49">
      <w:pPr>
        <w:pStyle w:val="Bullets"/>
      </w:pPr>
      <w:r>
        <w:t>Sudden illness.</w:t>
      </w:r>
    </w:p>
    <w:p w:rsidR="00354671" w:rsidRDefault="00727C5F" w:rsidP="00F41C0E">
      <w:pPr>
        <w:pStyle w:val="Heading3"/>
      </w:pPr>
      <w:bookmarkStart w:id="33" w:name="_Toc418670508"/>
      <w:r>
        <w:t>Accidents</w:t>
      </w:r>
      <w:bookmarkEnd w:id="33"/>
    </w:p>
    <w:p w:rsidR="00C8489C" w:rsidRDefault="002236D9" w:rsidP="006A4356">
      <w:r>
        <w:t>If you witness an accident within your organisation, you</w:t>
      </w:r>
      <w:r w:rsidR="00A7425E">
        <w:t xml:space="preserve"> </w:t>
      </w:r>
      <w:r w:rsidR="00BD7BE6">
        <w:t>should</w:t>
      </w:r>
      <w:r w:rsidR="00C8489C">
        <w:t xml:space="preserve"> follow the relevant procedure that is in place. </w:t>
      </w:r>
    </w:p>
    <w:p w:rsidR="00C8489C" w:rsidRDefault="00C8489C" w:rsidP="00F41C0E">
      <w:pPr>
        <w:pStyle w:val="BoldBulTight0"/>
      </w:pPr>
      <w:r>
        <w:t>This may include:</w:t>
      </w:r>
    </w:p>
    <w:p w:rsidR="00C8489C" w:rsidRDefault="00C8489C" w:rsidP="00C8489C">
      <w:pPr>
        <w:pStyle w:val="Bullets"/>
      </w:pPr>
      <w:r>
        <w:t>A</w:t>
      </w:r>
      <w:r w:rsidR="00A7425E">
        <w:t>ct</w:t>
      </w:r>
      <w:r>
        <w:t>ing</w:t>
      </w:r>
      <w:r w:rsidR="00A7425E">
        <w:t xml:space="preserve"> quickly</w:t>
      </w:r>
    </w:p>
    <w:p w:rsidR="00C8489C" w:rsidRDefault="00C8489C" w:rsidP="00C8489C">
      <w:pPr>
        <w:pStyle w:val="Bullets"/>
      </w:pPr>
      <w:r>
        <w:t>R</w:t>
      </w:r>
      <w:r w:rsidR="007B06BC">
        <w:t>ing</w:t>
      </w:r>
      <w:r>
        <w:t xml:space="preserve">ing </w:t>
      </w:r>
      <w:r w:rsidR="007B06BC">
        <w:t>the emergency services</w:t>
      </w:r>
    </w:p>
    <w:p w:rsidR="00C8489C" w:rsidRDefault="00C8489C" w:rsidP="00C8489C">
      <w:pPr>
        <w:pStyle w:val="Bullets"/>
      </w:pPr>
      <w:r>
        <w:t>Performing first aid, i</w:t>
      </w:r>
      <w:r w:rsidR="007B06BC">
        <w:t>f you are qualified to do so</w:t>
      </w:r>
    </w:p>
    <w:p w:rsidR="00C8489C" w:rsidRDefault="00C8489C" w:rsidP="00C8489C">
      <w:pPr>
        <w:pStyle w:val="Bullets"/>
      </w:pPr>
      <w:r>
        <w:t>S</w:t>
      </w:r>
      <w:r w:rsidR="007B06BC">
        <w:t>tay</w:t>
      </w:r>
      <w:r>
        <w:t>ing</w:t>
      </w:r>
      <w:r w:rsidR="007B06BC">
        <w:t xml:space="preserve"> with the victim until the paramedics arrive </w:t>
      </w:r>
    </w:p>
    <w:p w:rsidR="009D7C68" w:rsidRDefault="00C8489C" w:rsidP="00C8489C">
      <w:pPr>
        <w:pStyle w:val="Bullets"/>
      </w:pPr>
      <w:r>
        <w:t>R</w:t>
      </w:r>
      <w:r w:rsidR="00BD7BE6">
        <w:t>eport</w:t>
      </w:r>
      <w:r>
        <w:t>ing</w:t>
      </w:r>
      <w:r w:rsidR="00BD7BE6">
        <w:t xml:space="preserve"> the incident</w:t>
      </w:r>
      <w:r>
        <w:t>.</w:t>
      </w:r>
      <w:r w:rsidR="00BD7BE6">
        <w:t xml:space="preserve"> </w:t>
      </w:r>
    </w:p>
    <w:p w:rsidR="00727C5F" w:rsidRDefault="00727C5F" w:rsidP="00F41C0E">
      <w:pPr>
        <w:pStyle w:val="Heading3"/>
      </w:pPr>
      <w:bookmarkStart w:id="34" w:name="_Toc418670509"/>
      <w:r>
        <w:t>Alcohol and other drug intoxication</w:t>
      </w:r>
      <w:bookmarkEnd w:id="34"/>
    </w:p>
    <w:p w:rsidR="004C0890" w:rsidRDefault="004C0890" w:rsidP="00AF7B64">
      <w:r>
        <w:t xml:space="preserve">If </w:t>
      </w:r>
      <w:r w:rsidR="00012601">
        <w:t xml:space="preserve">you suspect </w:t>
      </w:r>
      <w:r>
        <w:t xml:space="preserve">a person within the organisation is under the influence of alcohol or another drug, </w:t>
      </w:r>
      <w:r w:rsidR="00697614">
        <w:t xml:space="preserve">you will need to react in the appropriate way according to your organisation’s policy. </w:t>
      </w:r>
      <w:r w:rsidR="00012601">
        <w:t>As their performance is impaired, they have put thems</w:t>
      </w:r>
      <w:r w:rsidR="00AE6E51">
        <w:t xml:space="preserve">elves and </w:t>
      </w:r>
      <w:r w:rsidR="00012601">
        <w:t xml:space="preserve">the </w:t>
      </w:r>
      <w:r w:rsidR="00AE6E51">
        <w:t>other workers at risk</w:t>
      </w:r>
      <w:r w:rsidR="00A118BF">
        <w:t xml:space="preserve"> and increase</w:t>
      </w:r>
      <w:r w:rsidR="00012601">
        <w:t>d</w:t>
      </w:r>
      <w:r w:rsidR="00A118BF">
        <w:t xml:space="preserve"> the chance of an accident occurring.</w:t>
      </w:r>
      <w:r w:rsidR="00A94434">
        <w:t xml:space="preserve"> </w:t>
      </w:r>
      <w:r w:rsidR="00CB2816">
        <w:t xml:space="preserve">The intoxicated person will need to be approached sensitively by the appropriate person. </w:t>
      </w:r>
      <w:r w:rsidR="006C571B">
        <w:t>The way in which they will need to be approached will depend on:</w:t>
      </w:r>
    </w:p>
    <w:p w:rsidR="006C571B" w:rsidRDefault="006C571B" w:rsidP="002F4534">
      <w:pPr>
        <w:pStyle w:val="Bullets"/>
      </w:pPr>
      <w:r>
        <w:t>The industry</w:t>
      </w:r>
    </w:p>
    <w:p w:rsidR="006C571B" w:rsidRDefault="006C571B" w:rsidP="002F4534">
      <w:pPr>
        <w:pStyle w:val="Bullets"/>
      </w:pPr>
      <w:r>
        <w:t>The personality of the individual</w:t>
      </w:r>
    </w:p>
    <w:p w:rsidR="004C0890" w:rsidRDefault="006C571B" w:rsidP="002F4534">
      <w:pPr>
        <w:pStyle w:val="Bullets"/>
      </w:pPr>
      <w:r>
        <w:t xml:space="preserve">Whether it is a one-off occurrence. </w:t>
      </w:r>
    </w:p>
    <w:p w:rsidR="00727C5F" w:rsidRDefault="00727C5F" w:rsidP="00F41C0E">
      <w:pPr>
        <w:pStyle w:val="Heading3"/>
      </w:pPr>
      <w:bookmarkStart w:id="35" w:name="_Toc418670510"/>
      <w:r>
        <w:lastRenderedPageBreak/>
        <w:t>Crime</w:t>
      </w:r>
      <w:bookmarkEnd w:id="35"/>
    </w:p>
    <w:p w:rsidR="00972757" w:rsidRDefault="00972757" w:rsidP="002B3CC6">
      <w:r>
        <w:t xml:space="preserve">If you notice anything suspicious within your organisation, you should know what the procedure is for reporting and dealing with this. </w:t>
      </w:r>
    </w:p>
    <w:p w:rsidR="002B3CC6" w:rsidRDefault="00012601" w:rsidP="004745A5">
      <w:r>
        <w:t>For example, i</w:t>
      </w:r>
      <w:r w:rsidR="00972757">
        <w:t>f a r</w:t>
      </w:r>
      <w:r w:rsidR="002B3CC6">
        <w:t>obbery</w:t>
      </w:r>
      <w:r w:rsidR="00972757">
        <w:t xml:space="preserve"> was to occu</w:t>
      </w:r>
      <w:r>
        <w:t>r</w:t>
      </w:r>
      <w:r w:rsidR="00972757">
        <w:t xml:space="preserve">, ensure you </w:t>
      </w:r>
      <w:r w:rsidR="002B3CC6">
        <w:t>stay calm</w:t>
      </w:r>
      <w:r w:rsidR="00972757">
        <w:t xml:space="preserve"> and </w:t>
      </w:r>
      <w:r w:rsidR="002B3CC6">
        <w:t xml:space="preserve">keep everyone else </w:t>
      </w:r>
      <w:r w:rsidR="00972757">
        <w:t xml:space="preserve">composed. You shouldn’t make any sudden movements or try to put up a fight. </w:t>
      </w:r>
      <w:r w:rsidR="004745A5">
        <w:t>If you can, ring the emergency services. Make sure when they arrive, you are able to give important information.</w:t>
      </w:r>
    </w:p>
    <w:p w:rsidR="00727C5F" w:rsidRDefault="00727C5F" w:rsidP="00F41C0E">
      <w:pPr>
        <w:pStyle w:val="Heading3"/>
      </w:pPr>
      <w:bookmarkStart w:id="36" w:name="_Toc418670511"/>
      <w:r>
        <w:t>External threats</w:t>
      </w:r>
      <w:bookmarkEnd w:id="36"/>
    </w:p>
    <w:p w:rsidR="00727C5F" w:rsidRDefault="00012601" w:rsidP="00F41C0E">
      <w:pPr>
        <w:pStyle w:val="BoldBulTight0"/>
      </w:pPr>
      <w:r>
        <w:t>Every organisation will have policies in place to deal with e</w:t>
      </w:r>
      <w:r w:rsidR="00406521">
        <w:t>xternal threats</w:t>
      </w:r>
      <w:r>
        <w:t xml:space="preserve">, </w:t>
      </w:r>
      <w:r w:rsidR="00406521">
        <w:t>includ</w:t>
      </w:r>
      <w:r>
        <w:t>ing</w:t>
      </w:r>
      <w:r w:rsidR="00406521">
        <w:t>:</w:t>
      </w:r>
    </w:p>
    <w:p w:rsidR="00406521" w:rsidRDefault="00406521" w:rsidP="00B01ADE">
      <w:pPr>
        <w:pStyle w:val="Bullets"/>
      </w:pPr>
      <w:r>
        <w:t>Earthquakes</w:t>
      </w:r>
    </w:p>
    <w:p w:rsidR="00406521" w:rsidRDefault="00406521" w:rsidP="00B01ADE">
      <w:pPr>
        <w:pStyle w:val="Bullets"/>
      </w:pPr>
      <w:r>
        <w:t>Explosions</w:t>
      </w:r>
    </w:p>
    <w:p w:rsidR="00406521" w:rsidRDefault="00406521" w:rsidP="00B01ADE">
      <w:pPr>
        <w:pStyle w:val="Bullets"/>
      </w:pPr>
      <w:r>
        <w:t>Weather-related event</w:t>
      </w:r>
    </w:p>
    <w:p w:rsidR="00406521" w:rsidRDefault="00406521" w:rsidP="00B01ADE">
      <w:pPr>
        <w:pStyle w:val="Bullets"/>
      </w:pPr>
      <w:r>
        <w:t>Hazardous-substance release.</w:t>
      </w:r>
    </w:p>
    <w:p w:rsidR="00406521" w:rsidRDefault="00012601" w:rsidP="00406521">
      <w:r>
        <w:t>The employees within the organisation should make sure they are aware of the procedures that are in place.</w:t>
      </w:r>
    </w:p>
    <w:p w:rsidR="00727C5F" w:rsidRDefault="00F41C0E" w:rsidP="00F41C0E">
      <w:pPr>
        <w:pStyle w:val="Heading3"/>
      </w:pPr>
      <w:bookmarkStart w:id="37" w:name="_Toc418670512"/>
      <w:r>
        <w:rPr>
          <w:noProof/>
          <w:lang w:val="en-AU" w:eastAsia="en-AU"/>
        </w:rPr>
        <w:drawing>
          <wp:anchor distT="0" distB="0" distL="114300" distR="114300" simplePos="0" relativeHeight="251752448" behindDoc="1" locked="0" layoutInCell="1" allowOverlap="1" wp14:anchorId="0515B5C2" wp14:editId="2CEA993C">
            <wp:simplePos x="0" y="0"/>
            <wp:positionH relativeFrom="column">
              <wp:posOffset>4695825</wp:posOffset>
            </wp:positionH>
            <wp:positionV relativeFrom="paragraph">
              <wp:posOffset>135890</wp:posOffset>
            </wp:positionV>
            <wp:extent cx="1898650" cy="1695450"/>
            <wp:effectExtent l="19050" t="0" r="6350" b="0"/>
            <wp:wrapTight wrapText="bothSides">
              <wp:wrapPolygon edited="0">
                <wp:start x="-217" y="0"/>
                <wp:lineTo x="-217" y="21357"/>
                <wp:lineTo x="21672" y="21357"/>
                <wp:lineTo x="21672" y="0"/>
                <wp:lineTo x="-217" y="0"/>
              </wp:wrapPolygon>
            </wp:wrapTight>
            <wp:docPr id="16" name="Picture 15" descr="spray_fire_extinguisher_800_wht_9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y_fire_extinguisher_800_wht_9202.png"/>
                    <pic:cNvPicPr/>
                  </pic:nvPicPr>
                  <pic:blipFill>
                    <a:blip r:embed="rId14" cstate="print"/>
                    <a:stretch>
                      <a:fillRect/>
                    </a:stretch>
                  </pic:blipFill>
                  <pic:spPr>
                    <a:xfrm>
                      <a:off x="0" y="0"/>
                      <a:ext cx="1898650" cy="1695450"/>
                    </a:xfrm>
                    <a:prstGeom prst="rect">
                      <a:avLst/>
                    </a:prstGeom>
                  </pic:spPr>
                </pic:pic>
              </a:graphicData>
            </a:graphic>
          </wp:anchor>
        </w:drawing>
      </w:r>
      <w:r w:rsidR="00727C5F">
        <w:t>Fire</w:t>
      </w:r>
      <w:bookmarkEnd w:id="37"/>
    </w:p>
    <w:p w:rsidR="00727C5F" w:rsidRDefault="00727C5F" w:rsidP="00F41C0E">
      <w:pPr>
        <w:pStyle w:val="BoldBulTight0"/>
      </w:pPr>
      <w:r>
        <w:t>You should be aware of the fire escape plans of your organisation</w:t>
      </w:r>
      <w:r w:rsidR="00502B15">
        <w:t>, including:</w:t>
      </w:r>
    </w:p>
    <w:p w:rsidR="00502B15" w:rsidRDefault="00502B15" w:rsidP="00C433E5">
      <w:pPr>
        <w:pStyle w:val="Bullets"/>
      </w:pPr>
      <w:r>
        <w:t>The best way to exit the building</w:t>
      </w:r>
    </w:p>
    <w:p w:rsidR="00502B15" w:rsidRDefault="00502B15" w:rsidP="00C433E5">
      <w:pPr>
        <w:pStyle w:val="Bullets"/>
      </w:pPr>
      <w:r>
        <w:t>Where the nearest exits are</w:t>
      </w:r>
    </w:p>
    <w:p w:rsidR="00502B15" w:rsidRDefault="00502B15" w:rsidP="00C433E5">
      <w:pPr>
        <w:pStyle w:val="Bullets"/>
      </w:pPr>
      <w:r>
        <w:t xml:space="preserve">Where the alternative exits are </w:t>
      </w:r>
    </w:p>
    <w:p w:rsidR="00C433E5" w:rsidRDefault="00502B15" w:rsidP="00727C5F">
      <w:pPr>
        <w:pStyle w:val="Bullets"/>
      </w:pPr>
      <w:r>
        <w:t>Where everyone should meet when out of the building</w:t>
      </w:r>
      <w:r w:rsidR="00406521">
        <w:t>.</w:t>
      </w:r>
    </w:p>
    <w:p w:rsidR="00727C5F" w:rsidRDefault="00727C5F" w:rsidP="00F41C0E">
      <w:pPr>
        <w:pStyle w:val="Heading3"/>
      </w:pPr>
      <w:bookmarkStart w:id="38" w:name="_Toc418670513"/>
      <w:r>
        <w:t>Flood</w:t>
      </w:r>
      <w:bookmarkEnd w:id="38"/>
    </w:p>
    <w:p w:rsidR="00F41C0E" w:rsidRDefault="00114E4F" w:rsidP="00114E4F">
      <w:r>
        <w:t xml:space="preserve">Although there is no way to stop a flood occurring, there are ways in which to keep </w:t>
      </w:r>
      <w:proofErr w:type="gramStart"/>
      <w:r>
        <w:t>yourself</w:t>
      </w:r>
      <w:proofErr w:type="gramEnd"/>
      <w:r>
        <w:t xml:space="preserve"> safe</w:t>
      </w:r>
      <w:r w:rsidR="00DB2939">
        <w:t xml:space="preserve"> during and after one. The policies in place to deal with a flood will vary between organisations. </w:t>
      </w:r>
    </w:p>
    <w:p w:rsidR="00DB2939" w:rsidRDefault="00DB2939" w:rsidP="00F41C0E">
      <w:pPr>
        <w:pStyle w:val="BoldBulTight0"/>
      </w:pPr>
      <w:r>
        <w:t>They may include making sure:</w:t>
      </w:r>
    </w:p>
    <w:p w:rsidR="00DB2939" w:rsidRDefault="00DB2939" w:rsidP="00DB2939">
      <w:pPr>
        <w:pStyle w:val="Bullets"/>
      </w:pPr>
      <w:r>
        <w:t>The sewer system is clean</w:t>
      </w:r>
    </w:p>
    <w:p w:rsidR="00DB2939" w:rsidRDefault="00DB2939" w:rsidP="00DB2939">
      <w:pPr>
        <w:pStyle w:val="Bullets"/>
      </w:pPr>
      <w:r>
        <w:t>The basic essentials are stocked up</w:t>
      </w:r>
    </w:p>
    <w:p w:rsidR="00DB2939" w:rsidRDefault="00DB2939" w:rsidP="00DB2939">
      <w:pPr>
        <w:pStyle w:val="Bullets"/>
      </w:pPr>
      <w:r>
        <w:t>The first aid kits are fully stocked</w:t>
      </w:r>
    </w:p>
    <w:p w:rsidR="00DB2939" w:rsidRDefault="00DB2939" w:rsidP="00DB2939">
      <w:pPr>
        <w:pStyle w:val="Bullets"/>
      </w:pPr>
      <w:r>
        <w:t>Lights and batteries are readily available.</w:t>
      </w:r>
    </w:p>
    <w:p w:rsidR="00F41C0E" w:rsidRDefault="00F41C0E">
      <w:pPr>
        <w:spacing w:after="0" w:line="240" w:lineRule="auto"/>
        <w:rPr>
          <w:rFonts w:cstheme="majorBidi"/>
          <w:b/>
          <w:bCs/>
          <w:sz w:val="26"/>
          <w:szCs w:val="26"/>
          <w:lang w:val="en-GB"/>
        </w:rPr>
      </w:pPr>
      <w:r>
        <w:br w:type="page"/>
      </w:r>
    </w:p>
    <w:p w:rsidR="00727C5F" w:rsidRDefault="00727C5F" w:rsidP="00F41C0E">
      <w:pPr>
        <w:pStyle w:val="Heading3"/>
      </w:pPr>
      <w:bookmarkStart w:id="39" w:name="_Toc418670514"/>
      <w:r>
        <w:lastRenderedPageBreak/>
        <w:t>Near misses</w:t>
      </w:r>
      <w:bookmarkEnd w:id="39"/>
    </w:p>
    <w:p w:rsidR="00727C5F" w:rsidRDefault="007B6470" w:rsidP="007B6470">
      <w:r>
        <w:t xml:space="preserve">A near miss is an incident in which nothing or nobody was damaged or injured. However, if there was a slight shift in position or time, damage or injury could have easily occurred. </w:t>
      </w:r>
      <w:r w:rsidR="00313C10">
        <w:t xml:space="preserve">Near misses should be reported and investigated in order to prevent an injury or fatality in the future. </w:t>
      </w:r>
      <w:r w:rsidR="009C7EF0">
        <w:t xml:space="preserve">Organisations will have their own policies regarding near misses and employees should be aware of these. </w:t>
      </w:r>
    </w:p>
    <w:p w:rsidR="00727C5F" w:rsidRDefault="00F41C0E" w:rsidP="00F41C0E">
      <w:pPr>
        <w:pStyle w:val="Heading3"/>
      </w:pPr>
      <w:bookmarkStart w:id="40" w:name="_Toc418670515"/>
      <w:r>
        <w:rPr>
          <w:noProof/>
          <w:lang w:val="en-AU" w:eastAsia="en-AU"/>
        </w:rPr>
        <w:drawing>
          <wp:anchor distT="0" distB="0" distL="114300" distR="114300" simplePos="0" relativeHeight="251753472" behindDoc="1" locked="0" layoutInCell="1" allowOverlap="1" wp14:anchorId="4CAB3143" wp14:editId="5E8DBC6B">
            <wp:simplePos x="0" y="0"/>
            <wp:positionH relativeFrom="column">
              <wp:posOffset>3590925</wp:posOffset>
            </wp:positionH>
            <wp:positionV relativeFrom="paragraph">
              <wp:posOffset>28575</wp:posOffset>
            </wp:positionV>
            <wp:extent cx="2695575" cy="1685925"/>
            <wp:effectExtent l="19050" t="0" r="9525" b="0"/>
            <wp:wrapTight wrapText="bothSides">
              <wp:wrapPolygon edited="0">
                <wp:start x="-153" y="0"/>
                <wp:lineTo x="-153" y="21478"/>
                <wp:lineTo x="21676" y="21478"/>
                <wp:lineTo x="21676" y="0"/>
                <wp:lineTo x="-153" y="0"/>
              </wp:wrapPolygon>
            </wp:wrapTight>
            <wp:docPr id="18" name="Picture 17" descr="Fotolia_1942066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942066_XS.jpg"/>
                    <pic:cNvPicPr/>
                  </pic:nvPicPr>
                  <pic:blipFill>
                    <a:blip r:embed="rId15" cstate="print"/>
                    <a:stretch>
                      <a:fillRect/>
                    </a:stretch>
                  </pic:blipFill>
                  <pic:spPr>
                    <a:xfrm>
                      <a:off x="0" y="0"/>
                      <a:ext cx="2695575" cy="1685925"/>
                    </a:xfrm>
                    <a:prstGeom prst="rect">
                      <a:avLst/>
                    </a:prstGeom>
                  </pic:spPr>
                </pic:pic>
              </a:graphicData>
            </a:graphic>
          </wp:anchor>
        </w:drawing>
      </w:r>
      <w:r w:rsidR="00727C5F">
        <w:t>Sudden illness</w:t>
      </w:r>
      <w:bookmarkEnd w:id="40"/>
    </w:p>
    <w:p w:rsidR="00727C5F" w:rsidRDefault="008A5AA0" w:rsidP="00F41C0E">
      <w:pPr>
        <w:pStyle w:val="BoldBulTight0"/>
      </w:pPr>
      <w:r>
        <w:t xml:space="preserve">Sudden illnesses that occur within the workplace include: </w:t>
      </w:r>
    </w:p>
    <w:p w:rsidR="008A5AA0" w:rsidRDefault="008A5AA0" w:rsidP="008A5AA0">
      <w:pPr>
        <w:pStyle w:val="Bullets"/>
      </w:pPr>
      <w:r>
        <w:t>Strokes</w:t>
      </w:r>
    </w:p>
    <w:p w:rsidR="008A5AA0" w:rsidRDefault="008A5AA0" w:rsidP="008A5AA0">
      <w:pPr>
        <w:pStyle w:val="Bullets"/>
      </w:pPr>
      <w:r>
        <w:t>Heart attacks</w:t>
      </w:r>
    </w:p>
    <w:p w:rsidR="008A5AA0" w:rsidRDefault="008A5AA0" w:rsidP="008A5AA0">
      <w:pPr>
        <w:pStyle w:val="Bullets"/>
      </w:pPr>
      <w:r>
        <w:t>Asthma attacks</w:t>
      </w:r>
    </w:p>
    <w:p w:rsidR="008A5AA0" w:rsidRDefault="008A5AA0" w:rsidP="008A5AA0">
      <w:pPr>
        <w:pStyle w:val="Bullets"/>
      </w:pPr>
      <w:r>
        <w:t xml:space="preserve">Allergic reactions. </w:t>
      </w:r>
    </w:p>
    <w:p w:rsidR="008A5AA0" w:rsidRDefault="008A5AA0" w:rsidP="008A5AA0">
      <w:pPr>
        <w:pStyle w:val="Bullets"/>
        <w:numPr>
          <w:ilvl w:val="0"/>
          <w:numId w:val="0"/>
        </w:numPr>
      </w:pPr>
      <w:r>
        <w:t>You should be aware of your organisation’s policy regarding these emergencies.</w:t>
      </w:r>
    </w:p>
    <w:p w:rsidR="00354671" w:rsidRDefault="00354671">
      <w:pPr>
        <w:spacing w:after="0" w:line="240" w:lineRule="auto"/>
        <w:rPr>
          <w:rFonts w:cstheme="majorBidi"/>
          <w:b/>
          <w:bCs/>
          <w:sz w:val="26"/>
          <w:szCs w:val="26"/>
          <w:lang w:val="en-GB"/>
        </w:rPr>
      </w:pPr>
      <w:r>
        <w:br w:type="page"/>
      </w:r>
    </w:p>
    <w:p w:rsidR="0035414D" w:rsidRDefault="0035414D"/>
    <w:p w:rsidR="00274265" w:rsidRDefault="00274265">
      <w:pPr>
        <w:rPr>
          <w:b/>
          <w:color w:val="FF0000"/>
        </w:rPr>
      </w:pPr>
      <w:r>
        <w:rPr>
          <w:b/>
          <w:color w:val="FF0000"/>
        </w:rPr>
        <w:br w:type="page"/>
      </w:r>
    </w:p>
    <w:p w:rsidR="00C04A2A" w:rsidRDefault="007B2BD3" w:rsidP="00804162">
      <w:pPr>
        <w:pStyle w:val="Heading1"/>
      </w:pPr>
      <w:bookmarkStart w:id="41" w:name="_Toc418670517"/>
      <w:r w:rsidRPr="007B2BD3">
        <w:lastRenderedPageBreak/>
        <w:t xml:space="preserve">2. </w:t>
      </w:r>
      <w:r w:rsidR="00520BA8">
        <w:t>Implement work safety requirements</w:t>
      </w:r>
      <w:bookmarkEnd w:id="41"/>
    </w:p>
    <w:p w:rsidR="00804162" w:rsidRPr="00804162" w:rsidRDefault="00804162" w:rsidP="00804162">
      <w:pPr>
        <w:rPr>
          <w:lang w:val="en-GB" w:eastAsia="en-GB"/>
        </w:rPr>
      </w:pPr>
    </w:p>
    <w:p w:rsidR="001E01A2" w:rsidRDefault="001E01A2" w:rsidP="00365C77">
      <w:pPr>
        <w:ind w:left="720" w:hanging="720"/>
        <w:rPr>
          <w:rFonts w:asciiTheme="minorHAnsi" w:hAnsiTheme="minorHAnsi"/>
        </w:rPr>
      </w:pPr>
      <w:r w:rsidRPr="007B2BD3">
        <w:rPr>
          <w:b/>
          <w:sz w:val="28"/>
        </w:rPr>
        <w:t>2.1.</w:t>
      </w:r>
      <w:r w:rsidRPr="007B2BD3">
        <w:rPr>
          <w:sz w:val="28"/>
        </w:rPr>
        <w:t xml:space="preserve"> </w:t>
      </w:r>
      <w:r w:rsidR="007B2BD3">
        <w:tab/>
      </w:r>
      <w:r w:rsidR="00520BA8" w:rsidRPr="008041DF">
        <w:rPr>
          <w:rFonts w:asciiTheme="minorHAnsi" w:hAnsiTheme="minorHAnsi"/>
        </w:rPr>
        <w:t xml:space="preserve">Identify </w:t>
      </w:r>
      <w:r w:rsidR="00DD72C6">
        <w:rPr>
          <w:rStyle w:val="BoldandItalics"/>
          <w:rFonts w:asciiTheme="minorHAnsi" w:hAnsiTheme="minorHAnsi"/>
        </w:rPr>
        <w:t>designated persons to whom queries and concerns about safety in the workplace should be directed</w:t>
      </w:r>
    </w:p>
    <w:p w:rsidR="00CD5946" w:rsidRDefault="00DB5EB1" w:rsidP="00365C77">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20BA8" w:rsidRPr="008041DF">
        <w:rPr>
          <w:rFonts w:asciiTheme="minorHAnsi" w:hAnsiTheme="minorHAnsi"/>
        </w:rPr>
        <w:t xml:space="preserve">Identify existing and potential </w:t>
      </w:r>
      <w:r w:rsidR="00520BA8" w:rsidRPr="008041DF">
        <w:rPr>
          <w:rStyle w:val="BoldandItalics"/>
          <w:rFonts w:asciiTheme="minorHAnsi" w:hAnsiTheme="minorHAnsi"/>
        </w:rPr>
        <w:t xml:space="preserve">hazards </w:t>
      </w:r>
      <w:r w:rsidR="00520BA8" w:rsidRPr="008041DF">
        <w:rPr>
          <w:rFonts w:asciiTheme="minorHAnsi" w:hAnsiTheme="minorHAnsi"/>
        </w:rPr>
        <w:t xml:space="preserve">in the workplace, report them to </w:t>
      </w:r>
      <w:r w:rsidR="00DD72C6">
        <w:rPr>
          <w:rFonts w:asciiTheme="minorHAnsi" w:hAnsiTheme="minorHAnsi"/>
        </w:rPr>
        <w:t>designated persons and</w:t>
      </w:r>
      <w:r w:rsidR="00520BA8" w:rsidRPr="008041DF">
        <w:rPr>
          <w:rFonts w:asciiTheme="minorHAnsi" w:hAnsiTheme="minorHAnsi"/>
        </w:rPr>
        <w:t xml:space="preserve"> record them according to workplace procedures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20BA8" w:rsidRPr="008041DF">
        <w:rPr>
          <w:rFonts w:asciiTheme="minorHAnsi" w:hAnsiTheme="minorHAnsi"/>
        </w:rPr>
        <w:t>Identify and implement WHS procedures and work instructions</w:t>
      </w:r>
    </w:p>
    <w:p w:rsidR="00CD5946" w:rsidRDefault="00CD5946" w:rsidP="00365C77">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20BA8" w:rsidRPr="008041DF">
        <w:rPr>
          <w:rFonts w:asciiTheme="minorHAnsi" w:hAnsiTheme="minorHAnsi"/>
        </w:rPr>
        <w:t>Identify and report emergency incidents and injuries to designated persons according to workplace procedures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520BA8" w:rsidRPr="008041DF">
        <w:rPr>
          <w:rFonts w:asciiTheme="minorHAnsi" w:hAnsiTheme="minorHAnsi"/>
        </w:rPr>
        <w:t xml:space="preserve">Identify WHS </w:t>
      </w:r>
      <w:r w:rsidR="00DD72C6">
        <w:rPr>
          <w:rStyle w:val="BoldandItalics"/>
          <w:rFonts w:asciiTheme="minorHAnsi" w:hAnsiTheme="minorHAnsi"/>
        </w:rPr>
        <w:t>duty holders and their duties for own work area</w:t>
      </w:r>
    </w:p>
    <w:p w:rsidR="00C04A2A" w:rsidRDefault="00C04A2A" w:rsidP="001D7754"/>
    <w:p w:rsidR="00274265" w:rsidRDefault="00520BA8">
      <w:pPr>
        <w:rPr>
          <w:b/>
          <w:color w:val="FF0000"/>
        </w:rPr>
      </w:pPr>
      <w:r>
        <w:rPr>
          <w:b/>
          <w:noProof/>
          <w:color w:val="FF0000"/>
          <w:lang w:eastAsia="en-AU"/>
        </w:rPr>
        <w:drawing>
          <wp:anchor distT="0" distB="0" distL="114300" distR="114300" simplePos="0" relativeHeight="251676672" behindDoc="1" locked="0" layoutInCell="1" allowOverlap="1">
            <wp:simplePos x="0" y="0"/>
            <wp:positionH relativeFrom="column">
              <wp:posOffset>171450</wp:posOffset>
            </wp:positionH>
            <wp:positionV relativeFrom="paragraph">
              <wp:posOffset>266700</wp:posOffset>
            </wp:positionV>
            <wp:extent cx="5048250" cy="5048250"/>
            <wp:effectExtent l="19050" t="0" r="0" b="0"/>
            <wp:wrapTight wrapText="bothSides">
              <wp:wrapPolygon edited="0">
                <wp:start x="-82" y="0"/>
                <wp:lineTo x="-82" y="21518"/>
                <wp:lineTo x="21600" y="21518"/>
                <wp:lineTo x="21600" y="0"/>
                <wp:lineTo x="-8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048250" cy="5048250"/>
                    </a:xfrm>
                    <a:prstGeom prst="rect">
                      <a:avLst/>
                    </a:prstGeom>
                  </pic:spPr>
                </pic:pic>
              </a:graphicData>
            </a:graphic>
          </wp:anchor>
        </w:drawing>
      </w:r>
      <w:r w:rsidR="00274265">
        <w:rPr>
          <w:b/>
          <w:color w:val="FF0000"/>
        </w:rPr>
        <w:br w:type="page"/>
      </w:r>
    </w:p>
    <w:p w:rsidR="006E5817" w:rsidRPr="00A173EE" w:rsidRDefault="006E5817" w:rsidP="00A173EE">
      <w:pPr>
        <w:pStyle w:val="Heading2"/>
      </w:pPr>
      <w:bookmarkStart w:id="42" w:name="_Toc418670518"/>
      <w:r w:rsidRPr="00A173EE">
        <w:lastRenderedPageBreak/>
        <w:t xml:space="preserve">2.1 – </w:t>
      </w:r>
      <w:r w:rsidR="00CA7C18" w:rsidRPr="00A173EE">
        <w:t xml:space="preserve">Identify </w:t>
      </w:r>
      <w:r w:rsidR="00DD72C6">
        <w:rPr>
          <w:rStyle w:val="BoldandItalics"/>
          <w:b/>
        </w:rPr>
        <w:t>designated persons to whom queries and concerns about safety in the workplace should be directed</w:t>
      </w:r>
      <w:bookmarkEnd w:id="42"/>
    </w:p>
    <w:p w:rsidR="00003440" w:rsidRDefault="000A34B9" w:rsidP="000A34B9">
      <w:pPr>
        <w:pStyle w:val="Heading3"/>
      </w:pPr>
      <w:bookmarkStart w:id="43" w:name="_Toc418670519"/>
      <w:r>
        <w:t>Designated persons</w:t>
      </w:r>
      <w:bookmarkEnd w:id="43"/>
    </w:p>
    <w:p w:rsidR="00F41C0E" w:rsidRDefault="00232311" w:rsidP="006A60FF">
      <w:r>
        <w:t xml:space="preserve">Any queries or concerns regarding the safety in the workplace should be reported immediately. </w:t>
      </w:r>
    </w:p>
    <w:p w:rsidR="00232311" w:rsidRDefault="00AF48FE" w:rsidP="00F41C0E">
      <w:pPr>
        <w:pStyle w:val="BoldBulTight0"/>
      </w:pPr>
      <w:r>
        <w:t>This reporting method will help to:</w:t>
      </w:r>
    </w:p>
    <w:p w:rsidR="00AF48FE" w:rsidRDefault="00AF48FE" w:rsidP="00AF48FE">
      <w:pPr>
        <w:pStyle w:val="Bullets"/>
      </w:pPr>
      <w:r>
        <w:t>See potential issues early on</w:t>
      </w:r>
    </w:p>
    <w:p w:rsidR="00AF48FE" w:rsidRDefault="00AF48FE" w:rsidP="00AF48FE">
      <w:pPr>
        <w:pStyle w:val="Bullets"/>
      </w:pPr>
      <w:r>
        <w:t xml:space="preserve">Gain an understanding of why incidents may happen </w:t>
      </w:r>
    </w:p>
    <w:p w:rsidR="00AF48FE" w:rsidRDefault="00AF48FE" w:rsidP="00AF48FE">
      <w:pPr>
        <w:pStyle w:val="Bullets"/>
      </w:pPr>
      <w:r>
        <w:t>Look into the prevention of incidents</w:t>
      </w:r>
    </w:p>
    <w:p w:rsidR="00232311" w:rsidRDefault="00AF48FE" w:rsidP="006A60FF">
      <w:pPr>
        <w:pStyle w:val="Bullets"/>
      </w:pPr>
      <w:r>
        <w:t xml:space="preserve">Evaluate the efficiency of the procedures that are in place. </w:t>
      </w:r>
    </w:p>
    <w:p w:rsidR="00003440" w:rsidRDefault="0085482E" w:rsidP="00F41C0E">
      <w:pPr>
        <w:pStyle w:val="BoldBulTight0"/>
      </w:pPr>
      <w:r>
        <w:t>These queries and concerns should be reported to the designated persons. These may include:</w:t>
      </w:r>
      <w:r w:rsidR="00003440">
        <w:tab/>
      </w:r>
    </w:p>
    <w:p w:rsidR="00003440" w:rsidRDefault="0085482E" w:rsidP="00003440">
      <w:pPr>
        <w:pStyle w:val="Bullets"/>
      </w:pPr>
      <w:r>
        <w:t xml:space="preserve">Health </w:t>
      </w:r>
      <w:r w:rsidR="00003440">
        <w:t>and safety officers</w:t>
      </w:r>
    </w:p>
    <w:p w:rsidR="00003440" w:rsidRDefault="0085482E" w:rsidP="00003440">
      <w:pPr>
        <w:pStyle w:val="Bullets"/>
      </w:pPr>
      <w:r>
        <w:t xml:space="preserve">Health </w:t>
      </w:r>
      <w:r w:rsidR="00003440">
        <w:t>and safety representatives</w:t>
      </w:r>
    </w:p>
    <w:p w:rsidR="00003440" w:rsidRDefault="0085482E" w:rsidP="00003440">
      <w:pPr>
        <w:pStyle w:val="Bullets"/>
      </w:pPr>
      <w:r>
        <w:t xml:space="preserve">Managers </w:t>
      </w:r>
      <w:r w:rsidR="00003440">
        <w:t>and supervisors</w:t>
      </w:r>
    </w:p>
    <w:p w:rsidR="00003440" w:rsidRDefault="0085482E" w:rsidP="00003440">
      <w:pPr>
        <w:pStyle w:val="Bullets"/>
      </w:pPr>
      <w:r>
        <w:t xml:space="preserve">Other </w:t>
      </w:r>
      <w:r w:rsidR="00003440">
        <w:t>persons authorised or nominated by the organisation</w:t>
      </w:r>
    </w:p>
    <w:p w:rsidR="00003440" w:rsidRDefault="00003440" w:rsidP="00003440">
      <w:pPr>
        <w:pStyle w:val="Bullets"/>
      </w:pPr>
      <w:r>
        <w:t>PCBUs or their officers</w:t>
      </w:r>
    </w:p>
    <w:p w:rsidR="00003440" w:rsidRDefault="0085482E" w:rsidP="00003440">
      <w:pPr>
        <w:pStyle w:val="Bullets"/>
      </w:pPr>
      <w:r>
        <w:t xml:space="preserve">Team </w:t>
      </w:r>
      <w:r w:rsidR="00003440">
        <w:t>leaders</w:t>
      </w:r>
    </w:p>
    <w:p w:rsidR="00003440" w:rsidRDefault="0085482E" w:rsidP="00003440">
      <w:pPr>
        <w:pStyle w:val="Bullets"/>
      </w:pPr>
      <w:r>
        <w:t xml:space="preserve">Union </w:t>
      </w:r>
      <w:r w:rsidR="00003440">
        <w:t>officers</w:t>
      </w:r>
    </w:p>
    <w:p w:rsidR="00003440" w:rsidRDefault="00003440" w:rsidP="00003440">
      <w:pPr>
        <w:pStyle w:val="Bullets"/>
      </w:pPr>
      <w:r>
        <w:t>WHS inspectors</w:t>
      </w:r>
    </w:p>
    <w:p w:rsidR="00003440" w:rsidRDefault="00003440" w:rsidP="00003440">
      <w:pPr>
        <w:pStyle w:val="Bullets"/>
      </w:pPr>
      <w:r>
        <w:t>WHS permit entry holders.</w:t>
      </w:r>
    </w:p>
    <w:p w:rsidR="00AF48FE" w:rsidRPr="00AF48FE" w:rsidRDefault="00D603BF" w:rsidP="00AF48FE">
      <w:r>
        <w:t xml:space="preserve">Once </w:t>
      </w:r>
      <w:r w:rsidR="00D46D1A">
        <w:t xml:space="preserve">your concerns have been reported, the designated person is then responsible for acting on this and making sure the workplace is a safe environment. </w:t>
      </w:r>
      <w:r w:rsidR="00DF0AFE">
        <w:t xml:space="preserve">Your employer has a legal responsibility to ensure the workplace is safe and nobody is at risk. </w:t>
      </w:r>
    </w:p>
    <w:p w:rsidR="00AF48FE" w:rsidRDefault="008F5054" w:rsidP="00AF48FE">
      <w:pPr>
        <w:pStyle w:val="Bullets"/>
        <w:numPr>
          <w:ilvl w:val="0"/>
          <w:numId w:val="0"/>
        </w:numPr>
      </w:pPr>
      <w:r>
        <w:rPr>
          <w:noProof/>
          <w:lang w:eastAsia="en-AU"/>
        </w:rPr>
        <w:drawing>
          <wp:anchor distT="0" distB="0" distL="114300" distR="114300" simplePos="0" relativeHeight="251754496" behindDoc="1" locked="0" layoutInCell="1" allowOverlap="1">
            <wp:simplePos x="0" y="0"/>
            <wp:positionH relativeFrom="column">
              <wp:posOffset>3352800</wp:posOffset>
            </wp:positionH>
            <wp:positionV relativeFrom="paragraph">
              <wp:posOffset>43180</wp:posOffset>
            </wp:positionV>
            <wp:extent cx="2752725" cy="2066925"/>
            <wp:effectExtent l="19050" t="0" r="9525" b="0"/>
            <wp:wrapTight wrapText="bothSides">
              <wp:wrapPolygon edited="0">
                <wp:start x="-149" y="0"/>
                <wp:lineTo x="-149" y="21500"/>
                <wp:lineTo x="21675" y="21500"/>
                <wp:lineTo x="21675" y="0"/>
                <wp:lineTo x="-149" y="0"/>
              </wp:wrapPolygon>
            </wp:wrapTight>
            <wp:docPr id="20" name="Picture 19" descr="boss_behind_de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behind_desk_800_wht.png"/>
                    <pic:cNvPicPr/>
                  </pic:nvPicPr>
                  <pic:blipFill>
                    <a:blip r:embed="rId16" cstate="print"/>
                    <a:stretch>
                      <a:fillRect/>
                    </a:stretch>
                  </pic:blipFill>
                  <pic:spPr>
                    <a:xfrm>
                      <a:off x="0" y="0"/>
                      <a:ext cx="2752725" cy="2066925"/>
                    </a:xfrm>
                    <a:prstGeom prst="rect">
                      <a:avLst/>
                    </a:prstGeom>
                  </pic:spPr>
                </pic:pic>
              </a:graphicData>
            </a:graphic>
          </wp:anchor>
        </w:drawing>
      </w:r>
    </w:p>
    <w:p w:rsidR="00A173EE" w:rsidRDefault="00A173EE" w:rsidP="00003440">
      <w:pPr>
        <w:rPr>
          <w:rFonts w:cs="Calibri"/>
          <w:color w:val="C00000"/>
          <w:sz w:val="28"/>
          <w:szCs w:val="28"/>
        </w:rPr>
      </w:pPr>
      <w:r>
        <w:br w:type="page"/>
      </w:r>
    </w:p>
    <w:p w:rsidR="007D7C7F" w:rsidRDefault="00131A52" w:rsidP="00131A52">
      <w:pPr>
        <w:pStyle w:val="Heading3"/>
      </w:pPr>
      <w:bookmarkStart w:id="44" w:name="_Toc418670520"/>
      <w:r>
        <w:lastRenderedPageBreak/>
        <w:t>Activity 2A</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D7C7F" w:rsidRPr="007431BE" w:rsidTr="00514155">
        <w:tc>
          <w:tcPr>
            <w:tcW w:w="1668" w:type="dxa"/>
            <w:tcBorders>
              <w:top w:val="single" w:sz="8" w:space="0" w:color="C0504D"/>
              <w:left w:val="single" w:sz="8" w:space="0" w:color="C0504D"/>
              <w:bottom w:val="single" w:sz="18" w:space="0" w:color="C0504D"/>
              <w:right w:val="single" w:sz="8" w:space="0" w:color="C0504D"/>
            </w:tcBorders>
          </w:tcPr>
          <w:p w:rsidR="007D7C7F" w:rsidRPr="007431BE" w:rsidRDefault="007D7C7F" w:rsidP="005141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D7C7F" w:rsidRPr="007431BE" w:rsidRDefault="007D7C7F" w:rsidP="00514155">
            <w:pPr>
              <w:spacing w:after="0"/>
              <w:rPr>
                <w:rFonts w:eastAsia="Times New Roman"/>
                <w:b/>
                <w:bCs/>
                <w:color w:val="000000"/>
              </w:rPr>
            </w:pPr>
            <w:r>
              <w:rPr>
                <w:rFonts w:eastAsia="Times New Roman"/>
                <w:b/>
                <w:bCs/>
                <w:color w:val="000000"/>
              </w:rPr>
              <w:t xml:space="preserve">5 </w:t>
            </w:r>
            <w:r w:rsidRPr="007431BE">
              <w:rPr>
                <w:rFonts w:eastAsia="Times New Roman"/>
                <w:b/>
                <w:bCs/>
                <w:color w:val="000000"/>
              </w:rPr>
              <w:t>Minutes</w:t>
            </w:r>
          </w:p>
        </w:tc>
      </w:tr>
      <w:tr w:rsidR="007D7C7F" w:rsidRPr="007431BE" w:rsidTr="005141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D7C7F" w:rsidRPr="007431BE" w:rsidRDefault="007D7C7F" w:rsidP="0051415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D7C7F" w:rsidRPr="00F859AA" w:rsidRDefault="007D7C7F" w:rsidP="00514155">
            <w:pPr>
              <w:spacing w:after="0" w:line="240" w:lineRule="auto"/>
              <w:rPr>
                <w:b/>
              </w:rPr>
            </w:pPr>
            <w:r w:rsidRPr="00F859AA">
              <w:rPr>
                <w:b/>
              </w:rPr>
              <w:t>To provide you with an opportunity to</w:t>
            </w:r>
            <w:r>
              <w:rPr>
                <w:rFonts w:asciiTheme="minorHAnsi" w:hAnsiTheme="minorHAnsi"/>
                <w:b/>
              </w:rPr>
              <w:t xml:space="preserve"> </w:t>
            </w:r>
            <w:r w:rsidRPr="001937E0">
              <w:rPr>
                <w:rFonts w:asciiTheme="minorHAnsi" w:hAnsiTheme="minorHAnsi"/>
                <w:b/>
              </w:rPr>
              <w:t>identify</w:t>
            </w:r>
            <w:r w:rsidRPr="0016413E">
              <w:rPr>
                <w:rFonts w:asciiTheme="minorHAnsi" w:hAnsiTheme="minorHAnsi"/>
              </w:rPr>
              <w:t xml:space="preserve"> </w:t>
            </w:r>
            <w:r>
              <w:rPr>
                <w:rStyle w:val="BoldandItalics"/>
                <w:rFonts w:asciiTheme="minorHAnsi" w:hAnsiTheme="minorHAnsi"/>
              </w:rPr>
              <w:t>designated persons to whom queries and concerns about safety in the workplace should be directed</w:t>
            </w:r>
            <w:r w:rsidRPr="00F859AA">
              <w:rPr>
                <w:b/>
              </w:rPr>
              <w:t>.</w:t>
            </w:r>
          </w:p>
        </w:tc>
      </w:tr>
      <w:tr w:rsidR="007D7C7F" w:rsidRPr="00737B7A" w:rsidTr="00514155">
        <w:trPr>
          <w:trHeight w:val="440"/>
        </w:trPr>
        <w:tc>
          <w:tcPr>
            <w:tcW w:w="1668" w:type="dxa"/>
            <w:tcBorders>
              <w:top w:val="single" w:sz="8" w:space="0" w:color="C0504D"/>
              <w:left w:val="single" w:sz="8" w:space="0" w:color="C0504D"/>
              <w:bottom w:val="single" w:sz="8" w:space="0" w:color="C0504D"/>
              <w:right w:val="single" w:sz="8" w:space="0" w:color="C0504D"/>
            </w:tcBorders>
          </w:tcPr>
          <w:p w:rsidR="007D7C7F" w:rsidRPr="007431BE" w:rsidRDefault="007D7C7F" w:rsidP="005141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D7C7F" w:rsidRDefault="007D7C7F" w:rsidP="00514155">
            <w:pPr>
              <w:pStyle w:val="Answers"/>
            </w:pPr>
          </w:p>
          <w:p w:rsidR="007D7C7F" w:rsidRDefault="007D7C7F" w:rsidP="00514155">
            <w:pPr>
              <w:pStyle w:val="AAAQuestions"/>
            </w:pPr>
            <w:r>
              <w:t xml:space="preserve">What can </w:t>
            </w:r>
            <w:proofErr w:type="gramStart"/>
            <w:r>
              <w:t>reporting</w:t>
            </w:r>
            <w:proofErr w:type="gramEnd"/>
            <w:r>
              <w:t xml:space="preserve"> any safety concerns help to do?</w:t>
            </w:r>
          </w:p>
          <w:p w:rsidR="007D7C7F" w:rsidRDefault="007D7C7F" w:rsidP="00514155">
            <w:pPr>
              <w:pStyle w:val="Answers"/>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Default="007D7C7F" w:rsidP="00514155">
            <w:pPr>
              <w:pStyle w:val="Answers"/>
              <w:ind w:left="720"/>
              <w:rPr>
                <w:rFonts w:cs="Calibri"/>
                <w:color w:val="000000"/>
              </w:rPr>
            </w:pPr>
          </w:p>
          <w:p w:rsidR="007D7C7F" w:rsidRPr="00487664" w:rsidRDefault="007D7C7F" w:rsidP="00514155">
            <w:pPr>
              <w:pStyle w:val="Answers"/>
              <w:ind w:left="720"/>
              <w:rPr>
                <w:rFonts w:cs="Calibri"/>
                <w:color w:val="000000"/>
              </w:rPr>
            </w:pPr>
          </w:p>
        </w:tc>
      </w:tr>
    </w:tbl>
    <w:p w:rsidR="00131A52" w:rsidRDefault="00131A52" w:rsidP="00131A52">
      <w:pPr>
        <w:pStyle w:val="Heading3"/>
        <w:rPr>
          <w:rFonts w:cs="Calibri"/>
          <w:color w:val="C00000"/>
          <w:sz w:val="28"/>
          <w:szCs w:val="28"/>
        </w:rPr>
      </w:pPr>
      <w:r>
        <w:br w:type="page"/>
      </w:r>
    </w:p>
    <w:p w:rsidR="006E5817" w:rsidRPr="00A173EE" w:rsidRDefault="006E5817" w:rsidP="00A173EE">
      <w:pPr>
        <w:pStyle w:val="Heading2"/>
      </w:pPr>
      <w:bookmarkStart w:id="45" w:name="_Toc418670521"/>
      <w:r w:rsidRPr="00A173EE">
        <w:lastRenderedPageBreak/>
        <w:t xml:space="preserve">2.2 – </w:t>
      </w:r>
      <w:r w:rsidR="00CA7C18" w:rsidRPr="00A173EE">
        <w:t xml:space="preserve">Identify existing and potential </w:t>
      </w:r>
      <w:r w:rsidR="00CA7C18" w:rsidRPr="00A173EE">
        <w:rPr>
          <w:rStyle w:val="BoldandItalics"/>
          <w:b/>
        </w:rPr>
        <w:t>hazards</w:t>
      </w:r>
      <w:r w:rsidR="00CA7C18" w:rsidRPr="00A173EE">
        <w:rPr>
          <w:rStyle w:val="BoldandItalics"/>
          <w:b/>
          <w:i w:val="0"/>
        </w:rPr>
        <w:t xml:space="preserve"> </w:t>
      </w:r>
      <w:r w:rsidR="00CA7C18" w:rsidRPr="00A173EE">
        <w:t xml:space="preserve">in the workplace, report them to </w:t>
      </w:r>
      <w:r w:rsidR="00DD72C6">
        <w:t>designated persons and</w:t>
      </w:r>
      <w:r w:rsidR="00CA7C18" w:rsidRPr="00A173EE">
        <w:t xml:space="preserve"> record them according to workplace procedures</w:t>
      </w:r>
      <w:bookmarkEnd w:id="45"/>
    </w:p>
    <w:p w:rsidR="0089279D" w:rsidRDefault="000A34B9" w:rsidP="000A34B9">
      <w:pPr>
        <w:pStyle w:val="Heading3"/>
      </w:pPr>
      <w:bookmarkStart w:id="46" w:name="_Toc418670522"/>
      <w:r>
        <w:t>Identifying hazards</w:t>
      </w:r>
      <w:bookmarkEnd w:id="46"/>
    </w:p>
    <w:p w:rsidR="00F41C0E" w:rsidRDefault="004C5BA2" w:rsidP="001A28CE">
      <w:r>
        <w:t>Hazards</w:t>
      </w:r>
      <w:r w:rsidR="003B192C">
        <w:t xml:space="preserve"> are t</w:t>
      </w:r>
      <w:r>
        <w:t xml:space="preserve">hings that may </w:t>
      </w:r>
      <w:r w:rsidR="003B192C">
        <w:t xml:space="preserve">cause harm or an injury to people within an organisation. The types of hazards you will come across will be dependent on the type of organisation that you work within. </w:t>
      </w:r>
    </w:p>
    <w:p w:rsidR="001A28CE" w:rsidRDefault="001A28CE" w:rsidP="00F41C0E">
      <w:pPr>
        <w:pStyle w:val="BoldBulTight0"/>
      </w:pPr>
      <w:r>
        <w:t>Hazards are outlined within the WHS Acts, regulations and codes of practice and may include:</w:t>
      </w:r>
    </w:p>
    <w:p w:rsidR="001A28CE" w:rsidRDefault="001A28CE" w:rsidP="001A28CE">
      <w:pPr>
        <w:pStyle w:val="Bullets"/>
      </w:pPr>
      <w:r>
        <w:t>Blood</w:t>
      </w:r>
    </w:p>
    <w:p w:rsidR="001A28CE" w:rsidRDefault="001A28CE" w:rsidP="001A28CE">
      <w:pPr>
        <w:pStyle w:val="Bullets"/>
      </w:pPr>
      <w:r>
        <w:t>Breakage and spillage</w:t>
      </w:r>
    </w:p>
    <w:p w:rsidR="001A28CE" w:rsidRDefault="001A28CE" w:rsidP="001A28CE">
      <w:pPr>
        <w:pStyle w:val="Bullets"/>
      </w:pPr>
      <w:r>
        <w:t>Criminal acts</w:t>
      </w:r>
    </w:p>
    <w:p w:rsidR="001A28CE" w:rsidRDefault="001A28CE" w:rsidP="001A28CE">
      <w:pPr>
        <w:pStyle w:val="Bullets"/>
      </w:pPr>
      <w:r>
        <w:t>Fatigue</w:t>
      </w:r>
    </w:p>
    <w:p w:rsidR="001A28CE" w:rsidRDefault="001A28CE" w:rsidP="001A28CE">
      <w:pPr>
        <w:pStyle w:val="Bullets"/>
      </w:pPr>
      <w:r>
        <w:t>Hazardous chemicals</w:t>
      </w:r>
    </w:p>
    <w:p w:rsidR="001A28CE" w:rsidRDefault="001A28CE" w:rsidP="001A28CE">
      <w:pPr>
        <w:pStyle w:val="Bullets"/>
      </w:pPr>
      <w:r>
        <w:t>Hazardous equipment</w:t>
      </w:r>
    </w:p>
    <w:p w:rsidR="001A28CE" w:rsidRDefault="001A28CE" w:rsidP="001A28CE">
      <w:pPr>
        <w:pStyle w:val="Bullets"/>
      </w:pPr>
      <w:r>
        <w:t>Hazardous work processes</w:t>
      </w:r>
    </w:p>
    <w:p w:rsidR="001A28CE" w:rsidRDefault="001A28CE" w:rsidP="001A28CE">
      <w:pPr>
        <w:pStyle w:val="Bullets"/>
      </w:pPr>
      <w:r>
        <w:t>Intoxication</w:t>
      </w:r>
    </w:p>
    <w:p w:rsidR="001A28CE" w:rsidRDefault="001A28CE" w:rsidP="001A28CE">
      <w:pPr>
        <w:pStyle w:val="Bullets"/>
      </w:pPr>
      <w:r>
        <w:t>Needle sticks</w:t>
      </w:r>
    </w:p>
    <w:p w:rsidR="001A28CE" w:rsidRDefault="001A28CE" w:rsidP="001A28CE">
      <w:pPr>
        <w:pStyle w:val="Bullets"/>
      </w:pPr>
      <w:r>
        <w:t>Sources of infection</w:t>
      </w:r>
    </w:p>
    <w:p w:rsidR="001A28CE" w:rsidRDefault="001A28CE" w:rsidP="001A28CE">
      <w:pPr>
        <w:pStyle w:val="Bullets"/>
      </w:pPr>
      <w:r>
        <w:t>Stress</w:t>
      </w:r>
    </w:p>
    <w:p w:rsidR="001A28CE" w:rsidRDefault="001A28CE" w:rsidP="001A28CE">
      <w:pPr>
        <w:pStyle w:val="Bullets"/>
      </w:pPr>
      <w:r>
        <w:t>Unsafe work tasks or practices.</w:t>
      </w:r>
    </w:p>
    <w:p w:rsidR="00BD1E07" w:rsidRDefault="00BD1E07" w:rsidP="00F41C0E">
      <w:pPr>
        <w:pStyle w:val="BoldBulTight0"/>
      </w:pPr>
      <w:r>
        <w:t>There are various ways to identify existing or potential hazards within the workplace, including:</w:t>
      </w:r>
    </w:p>
    <w:p w:rsidR="00BD1E07" w:rsidRPr="00BD1E07" w:rsidRDefault="00BD1E07" w:rsidP="00BD1E07">
      <w:pPr>
        <w:pStyle w:val="Bullets"/>
      </w:pPr>
      <w:r w:rsidRPr="00BD1E07">
        <w:t>Talking to people</w:t>
      </w:r>
    </w:p>
    <w:p w:rsidR="00BD1E07" w:rsidRPr="00BD1E07" w:rsidRDefault="00BD1E07" w:rsidP="00BD1E07">
      <w:pPr>
        <w:pStyle w:val="Bullets"/>
      </w:pPr>
      <w:r w:rsidRPr="00BD1E07">
        <w:t xml:space="preserve">Checking </w:t>
      </w:r>
      <w:r w:rsidR="009F0D61">
        <w:t xml:space="preserve">past </w:t>
      </w:r>
      <w:r w:rsidRPr="00BD1E07">
        <w:t>records</w:t>
      </w:r>
    </w:p>
    <w:p w:rsidR="00BD1E07" w:rsidRPr="00BD1E07" w:rsidRDefault="00BD1E07" w:rsidP="00BD1E07">
      <w:pPr>
        <w:pStyle w:val="Bullets"/>
      </w:pPr>
      <w:r w:rsidRPr="00BD1E07">
        <w:t>Reading publications that list potential hazards</w:t>
      </w:r>
    </w:p>
    <w:p w:rsidR="00BD1E07" w:rsidRPr="00BD1E07" w:rsidRDefault="00BD1E07" w:rsidP="00BD1E07">
      <w:pPr>
        <w:pStyle w:val="Bullets"/>
      </w:pPr>
      <w:r w:rsidRPr="00BD1E07">
        <w:t>Inspecting the workplace.</w:t>
      </w:r>
    </w:p>
    <w:p w:rsidR="001A28CE" w:rsidRDefault="001A28CE" w:rsidP="001A28CE">
      <w:pPr>
        <w:pStyle w:val="Heading3"/>
      </w:pPr>
      <w:bookmarkStart w:id="47" w:name="_Toc418670523"/>
      <w:r>
        <w:t>Reporting hazards</w:t>
      </w:r>
      <w:bookmarkEnd w:id="47"/>
    </w:p>
    <w:p w:rsidR="000A34B9" w:rsidRDefault="00FB4B8A" w:rsidP="0089279D">
      <w:r>
        <w:t>Hazards that have been identified will then need to be reported to the designated persons</w:t>
      </w:r>
      <w:r w:rsidR="007C42A4">
        <w:t xml:space="preserve">, as discussed in </w:t>
      </w:r>
      <w:r>
        <w:t xml:space="preserve">Chapter 2.1. The designated person will again </w:t>
      </w:r>
      <w:r w:rsidR="001A28CE">
        <w:t xml:space="preserve">depend </w:t>
      </w:r>
      <w:r>
        <w:t xml:space="preserve">on your organisation. </w:t>
      </w:r>
    </w:p>
    <w:p w:rsidR="00F41C0E" w:rsidRDefault="00F41C0E">
      <w:pPr>
        <w:spacing w:after="0" w:line="240" w:lineRule="auto"/>
        <w:rPr>
          <w:rFonts w:cstheme="majorBidi"/>
          <w:b/>
          <w:bCs/>
          <w:sz w:val="26"/>
          <w:szCs w:val="26"/>
          <w:lang w:val="en-GB"/>
        </w:rPr>
      </w:pPr>
      <w:r>
        <w:br w:type="page"/>
      </w:r>
    </w:p>
    <w:p w:rsidR="000A34B9" w:rsidRDefault="000A34B9" w:rsidP="001A28CE">
      <w:pPr>
        <w:pStyle w:val="Heading3"/>
      </w:pPr>
      <w:bookmarkStart w:id="48" w:name="_Toc418670524"/>
      <w:r>
        <w:lastRenderedPageBreak/>
        <w:t>Recording hazards</w:t>
      </w:r>
      <w:bookmarkEnd w:id="48"/>
    </w:p>
    <w:p w:rsidR="00832363" w:rsidRDefault="00832363" w:rsidP="0089279D">
      <w:r>
        <w:t>The process of</w:t>
      </w:r>
      <w:r w:rsidR="00BD1E07">
        <w:t xml:space="preserve"> identifying and</w:t>
      </w:r>
      <w:r>
        <w:t xml:space="preserve"> recording the hazards that you have identified is completed within</w:t>
      </w:r>
      <w:r w:rsidR="00BD1E07">
        <w:t xml:space="preserve"> the</w:t>
      </w:r>
      <w:r>
        <w:t xml:space="preserve"> risk </w:t>
      </w:r>
      <w:r w:rsidR="00BD1E07">
        <w:t xml:space="preserve">management process. In </w:t>
      </w:r>
      <w:r w:rsidR="00B13013">
        <w:t>this, you will need to record what hazards you have found, how they might cause harm or injury and how the risks could be controlled. The key is to keep it simple</w:t>
      </w:r>
      <w:r w:rsidR="00AD6A11">
        <w:t xml:space="preserve"> and review it regularly. </w:t>
      </w:r>
      <w:r w:rsidR="00BD1E07">
        <w:t xml:space="preserve">If there is any uncertainty as to how a hazard may result in injury or illness, then a risk assessment should be performed. </w:t>
      </w:r>
    </w:p>
    <w:p w:rsidR="00C91066" w:rsidRDefault="00C91066" w:rsidP="00F41C0E">
      <w:pPr>
        <w:pStyle w:val="BoldBulTight0"/>
      </w:pPr>
      <w:r>
        <w:t>A risk assessment considers the following:</w:t>
      </w:r>
    </w:p>
    <w:p w:rsidR="00C91066" w:rsidRDefault="00C91066" w:rsidP="00666899">
      <w:pPr>
        <w:pStyle w:val="Bullets"/>
      </w:pPr>
      <w:r>
        <w:t xml:space="preserve">How severe the potential harm </w:t>
      </w:r>
      <w:r w:rsidR="00142CF3">
        <w:t>is</w:t>
      </w:r>
    </w:p>
    <w:p w:rsidR="00142CF3" w:rsidRDefault="00142CF3" w:rsidP="00666899">
      <w:pPr>
        <w:pStyle w:val="Bullets"/>
      </w:pPr>
      <w:r>
        <w:t>How the hazards could cause harm</w:t>
      </w:r>
    </w:p>
    <w:p w:rsidR="00142CF3" w:rsidRDefault="00142CF3" w:rsidP="00666899">
      <w:pPr>
        <w:pStyle w:val="Bullets"/>
      </w:pPr>
      <w:r>
        <w:t xml:space="preserve">How likely it is for harm to occur. </w:t>
      </w:r>
    </w:p>
    <w:p w:rsidR="00A173EE" w:rsidRDefault="00F41C0E" w:rsidP="00666899">
      <w:pPr>
        <w:rPr>
          <w:rFonts w:cs="Calibri"/>
          <w:color w:val="C00000"/>
          <w:sz w:val="28"/>
          <w:szCs w:val="28"/>
        </w:rPr>
      </w:pPr>
      <w:r>
        <w:rPr>
          <w:noProof/>
          <w:lang w:eastAsia="en-AU"/>
        </w:rPr>
        <w:drawing>
          <wp:anchor distT="0" distB="0" distL="114300" distR="114300" simplePos="0" relativeHeight="251756544" behindDoc="1" locked="0" layoutInCell="1" allowOverlap="1" wp14:anchorId="5178D3BA" wp14:editId="235F56AC">
            <wp:simplePos x="0" y="0"/>
            <wp:positionH relativeFrom="column">
              <wp:posOffset>3857625</wp:posOffset>
            </wp:positionH>
            <wp:positionV relativeFrom="paragraph">
              <wp:posOffset>400685</wp:posOffset>
            </wp:positionV>
            <wp:extent cx="1971675" cy="3314700"/>
            <wp:effectExtent l="19050" t="0" r="9525" b="0"/>
            <wp:wrapTight wrapText="bothSides">
              <wp:wrapPolygon edited="0">
                <wp:start x="-209" y="0"/>
                <wp:lineTo x="-209" y="21476"/>
                <wp:lineTo x="21704" y="21476"/>
                <wp:lineTo x="21704" y="0"/>
                <wp:lineTo x="-209" y="0"/>
              </wp:wrapPolygon>
            </wp:wrapTight>
            <wp:docPr id="23" name="Picture 22" descr="stick_figure_trip_cinder_blocks_800_wht_9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rip_cinder_blocks_800_wht_9649.png"/>
                    <pic:cNvPicPr/>
                  </pic:nvPicPr>
                  <pic:blipFill>
                    <a:blip r:embed="rId17" cstate="print"/>
                    <a:stretch>
                      <a:fillRect/>
                    </a:stretch>
                  </pic:blipFill>
                  <pic:spPr>
                    <a:xfrm>
                      <a:off x="0" y="0"/>
                      <a:ext cx="1971675" cy="3314700"/>
                    </a:xfrm>
                    <a:prstGeom prst="rect">
                      <a:avLst/>
                    </a:prstGeom>
                  </pic:spPr>
                </pic:pic>
              </a:graphicData>
            </a:graphic>
          </wp:anchor>
        </w:drawing>
      </w:r>
      <w:r w:rsidR="00666899">
        <w:t xml:space="preserve">The process of recording any hazards that are identified will vary between organisations. Employees should be aware of the system that is in place within their workplace. </w:t>
      </w:r>
      <w:r w:rsidR="00A173EE">
        <w:br w:type="page"/>
      </w:r>
    </w:p>
    <w:p w:rsidR="00131A52" w:rsidRDefault="00131A52" w:rsidP="00131A52">
      <w:pPr>
        <w:pStyle w:val="Heading3"/>
        <w:rPr>
          <w:rFonts w:cs="Calibri"/>
          <w:color w:val="C00000"/>
          <w:sz w:val="28"/>
          <w:szCs w:val="28"/>
        </w:rPr>
      </w:pPr>
      <w:r>
        <w:lastRenderedPageBreak/>
        <w:br w:type="page"/>
      </w:r>
    </w:p>
    <w:p w:rsidR="006E5817" w:rsidRPr="00A173EE" w:rsidRDefault="006E5817" w:rsidP="00A173EE">
      <w:pPr>
        <w:pStyle w:val="Heading2"/>
        <w:rPr>
          <w:rStyle w:val="Strong"/>
          <w:b/>
          <w:bCs/>
        </w:rPr>
      </w:pPr>
      <w:bookmarkStart w:id="49" w:name="_Toc418670526"/>
      <w:r w:rsidRPr="00A173EE">
        <w:lastRenderedPageBreak/>
        <w:t xml:space="preserve">2.3 – </w:t>
      </w:r>
      <w:r w:rsidR="00CA7C18" w:rsidRPr="00A173EE">
        <w:t>Identify and implement WHS procedures and work instructions</w:t>
      </w:r>
      <w:bookmarkEnd w:id="49"/>
    </w:p>
    <w:p w:rsidR="00F41C0E" w:rsidRDefault="00F41C0E" w:rsidP="00F41C0E">
      <w:pPr>
        <w:spacing w:after="0"/>
        <w:rPr>
          <w:lang w:val="en-GB"/>
        </w:rPr>
      </w:pPr>
    </w:p>
    <w:p w:rsidR="00FB5886" w:rsidRDefault="004930E7" w:rsidP="00FB5886">
      <w:pPr>
        <w:rPr>
          <w:lang w:val="en-GB"/>
        </w:rPr>
      </w:pPr>
      <w:r>
        <w:rPr>
          <w:lang w:val="en-GB"/>
        </w:rPr>
        <w:t>It is important to know the difference between</w:t>
      </w:r>
      <w:r w:rsidR="00FB5886">
        <w:rPr>
          <w:lang w:val="en-GB"/>
        </w:rPr>
        <w:t xml:space="preserve"> </w:t>
      </w:r>
      <w:r w:rsidR="00ED5F4B">
        <w:rPr>
          <w:lang w:val="en-GB"/>
        </w:rPr>
        <w:t>policies</w:t>
      </w:r>
      <w:r>
        <w:rPr>
          <w:lang w:val="en-GB"/>
        </w:rPr>
        <w:t>,</w:t>
      </w:r>
      <w:r w:rsidR="00ED5F4B">
        <w:rPr>
          <w:lang w:val="en-GB"/>
        </w:rPr>
        <w:t xml:space="preserve"> </w:t>
      </w:r>
      <w:r w:rsidR="00FB5886">
        <w:rPr>
          <w:lang w:val="en-GB"/>
        </w:rPr>
        <w:t>p</w:t>
      </w:r>
      <w:r>
        <w:rPr>
          <w:lang w:val="en-GB"/>
        </w:rPr>
        <w:t>rocedures and work instructions.</w:t>
      </w:r>
    </w:p>
    <w:p w:rsidR="008C74FB" w:rsidRDefault="008C74FB" w:rsidP="00F41C0E">
      <w:pPr>
        <w:pStyle w:val="Heading3"/>
      </w:pPr>
      <w:bookmarkStart w:id="50" w:name="_Toc418670527"/>
      <w:r>
        <w:t>Policies</w:t>
      </w:r>
      <w:bookmarkEnd w:id="50"/>
    </w:p>
    <w:p w:rsidR="007E725E" w:rsidRDefault="007E725E" w:rsidP="00FB5886">
      <w:pPr>
        <w:rPr>
          <w:lang w:val="en-GB"/>
        </w:rPr>
      </w:pPr>
      <w:r>
        <w:rPr>
          <w:lang w:val="en-GB"/>
        </w:rPr>
        <w:t xml:space="preserve">Policies are adopted and used by organisations to ensure their long-term goals and objectives are reached. </w:t>
      </w:r>
      <w:r w:rsidR="002A7D22">
        <w:rPr>
          <w:lang w:val="en-GB"/>
        </w:rPr>
        <w:t>They are usually guidelines or statements that outline certain principles and rules and are often published in a booklet. An example of a policy that might be used within an organisation is a Workplace Health and Safety</w:t>
      </w:r>
      <w:r w:rsidR="007769C2">
        <w:rPr>
          <w:lang w:val="en-GB"/>
        </w:rPr>
        <w:t xml:space="preserve"> (WHS)</w:t>
      </w:r>
      <w:r w:rsidR="002A7D22">
        <w:rPr>
          <w:lang w:val="en-GB"/>
        </w:rPr>
        <w:t xml:space="preserve"> policy. </w:t>
      </w:r>
    </w:p>
    <w:p w:rsidR="008C74FB" w:rsidRDefault="008C74FB" w:rsidP="00F41C0E">
      <w:pPr>
        <w:pStyle w:val="Heading3"/>
      </w:pPr>
      <w:bookmarkStart w:id="51" w:name="_Toc418670528"/>
      <w:r>
        <w:t>Procedures</w:t>
      </w:r>
      <w:bookmarkEnd w:id="51"/>
    </w:p>
    <w:p w:rsidR="00936298" w:rsidRDefault="007F6746" w:rsidP="00FB5886">
      <w:pPr>
        <w:rPr>
          <w:lang w:val="en-GB"/>
        </w:rPr>
      </w:pPr>
      <w:r>
        <w:rPr>
          <w:lang w:val="en-GB"/>
        </w:rPr>
        <w:t xml:space="preserve">Procedures are the </w:t>
      </w:r>
      <w:r w:rsidR="00FB308D">
        <w:rPr>
          <w:lang w:val="en-GB"/>
        </w:rPr>
        <w:t xml:space="preserve">specific </w:t>
      </w:r>
      <w:r>
        <w:rPr>
          <w:lang w:val="en-GB"/>
        </w:rPr>
        <w:t xml:space="preserve">methods that are put in place to ensure the daily operations of the organisation are </w:t>
      </w:r>
      <w:r w:rsidR="00FB308D">
        <w:rPr>
          <w:lang w:val="en-GB"/>
        </w:rPr>
        <w:t>carried out in a way that expresses the policy that has been adopted</w:t>
      </w:r>
      <w:r>
        <w:rPr>
          <w:lang w:val="en-GB"/>
        </w:rPr>
        <w:t xml:space="preserve">. </w:t>
      </w:r>
      <w:r w:rsidR="006E1F4C">
        <w:rPr>
          <w:lang w:val="en-GB"/>
        </w:rPr>
        <w:t xml:space="preserve">A procedure defines how work should be performed, detailing who should do what and when they should do it. </w:t>
      </w:r>
    </w:p>
    <w:p w:rsidR="00E775E5" w:rsidRDefault="00286DDB" w:rsidP="00F41C0E">
      <w:pPr>
        <w:pStyle w:val="BoldBulTight0"/>
        <w:rPr>
          <w:lang w:val="en-GB"/>
        </w:rPr>
      </w:pPr>
      <w:r>
        <w:rPr>
          <w:lang w:val="en-GB"/>
        </w:rPr>
        <w:t>A procedure may:</w:t>
      </w:r>
    </w:p>
    <w:p w:rsidR="00E775E5" w:rsidRDefault="00E775E5" w:rsidP="00E775E5">
      <w:pPr>
        <w:pStyle w:val="Bullets"/>
        <w:rPr>
          <w:lang w:val="en-GB"/>
        </w:rPr>
      </w:pPr>
      <w:r>
        <w:rPr>
          <w:lang w:val="en-GB"/>
        </w:rPr>
        <w:t>Ha</w:t>
      </w:r>
      <w:r w:rsidR="00286DDB">
        <w:rPr>
          <w:lang w:val="en-GB"/>
        </w:rPr>
        <w:t>ve</w:t>
      </w:r>
      <w:r>
        <w:rPr>
          <w:lang w:val="en-GB"/>
        </w:rPr>
        <w:t xml:space="preserve"> three or more small tasks</w:t>
      </w:r>
    </w:p>
    <w:p w:rsidR="00E775E5" w:rsidRDefault="00E775E5" w:rsidP="00E775E5">
      <w:pPr>
        <w:pStyle w:val="Bullets"/>
        <w:rPr>
          <w:lang w:val="en-GB"/>
        </w:rPr>
      </w:pPr>
      <w:r>
        <w:rPr>
          <w:lang w:val="en-GB"/>
        </w:rPr>
        <w:t>Involve more than one person</w:t>
      </w:r>
    </w:p>
    <w:p w:rsidR="00E775E5" w:rsidRDefault="00286DDB" w:rsidP="00E775E5">
      <w:pPr>
        <w:pStyle w:val="Bullets"/>
        <w:rPr>
          <w:lang w:val="en-GB"/>
        </w:rPr>
      </w:pPr>
      <w:r>
        <w:rPr>
          <w:lang w:val="en-GB"/>
        </w:rPr>
        <w:t>Have</w:t>
      </w:r>
      <w:r w:rsidR="00E775E5">
        <w:rPr>
          <w:lang w:val="en-GB"/>
        </w:rPr>
        <w:t xml:space="preserve"> ten separate actions</w:t>
      </w:r>
    </w:p>
    <w:p w:rsidR="00E775E5" w:rsidRDefault="00286DDB" w:rsidP="00E775E5">
      <w:pPr>
        <w:pStyle w:val="Bullets"/>
        <w:rPr>
          <w:lang w:val="en-GB"/>
        </w:rPr>
      </w:pPr>
      <w:r>
        <w:rPr>
          <w:lang w:val="en-GB"/>
        </w:rPr>
        <w:t>Be</w:t>
      </w:r>
      <w:r w:rsidR="00E775E5">
        <w:rPr>
          <w:lang w:val="en-GB"/>
        </w:rPr>
        <w:t xml:space="preserve"> completed within one continuous time frame.</w:t>
      </w:r>
    </w:p>
    <w:p w:rsidR="00E775E5" w:rsidRDefault="00770C87" w:rsidP="00FB5886">
      <w:pPr>
        <w:rPr>
          <w:lang w:val="en-GB"/>
        </w:rPr>
      </w:pPr>
      <w:r>
        <w:rPr>
          <w:lang w:val="en-GB"/>
        </w:rPr>
        <w:t xml:space="preserve">An example of </w:t>
      </w:r>
      <w:r w:rsidR="007769C2">
        <w:rPr>
          <w:lang w:val="en-GB"/>
        </w:rPr>
        <w:t xml:space="preserve">the procedures that should be in place within every organisation </w:t>
      </w:r>
      <w:r w:rsidR="00BD7FA3">
        <w:rPr>
          <w:lang w:val="en-GB"/>
        </w:rPr>
        <w:t>is</w:t>
      </w:r>
      <w:r w:rsidR="007769C2">
        <w:rPr>
          <w:lang w:val="en-GB"/>
        </w:rPr>
        <w:t xml:space="preserve"> the WHS procedures. Following on from the policy, the WHS procedures </w:t>
      </w:r>
      <w:r w:rsidR="00BD7FA3">
        <w:rPr>
          <w:lang w:val="en-GB"/>
        </w:rPr>
        <w:t xml:space="preserve">ensure that the daily operations of an organisation are done in a safe way. </w:t>
      </w:r>
    </w:p>
    <w:p w:rsidR="008C74FB" w:rsidRDefault="009E658D" w:rsidP="00F41C0E">
      <w:pPr>
        <w:pStyle w:val="Heading3"/>
      </w:pPr>
      <w:bookmarkStart w:id="52" w:name="_Toc418670529"/>
      <w:r>
        <w:t>Work instructions</w:t>
      </w:r>
      <w:bookmarkEnd w:id="52"/>
    </w:p>
    <w:p w:rsidR="009E658D" w:rsidRDefault="00F41C0E" w:rsidP="00FB5886">
      <w:pPr>
        <w:rPr>
          <w:lang w:val="en-GB"/>
        </w:rPr>
      </w:pPr>
      <w:r>
        <w:rPr>
          <w:noProof/>
          <w:lang w:eastAsia="en-AU"/>
        </w:rPr>
        <w:drawing>
          <wp:anchor distT="0" distB="0" distL="114300" distR="114300" simplePos="0" relativeHeight="251757568" behindDoc="1" locked="0" layoutInCell="1" allowOverlap="1" wp14:anchorId="32AC8C18" wp14:editId="208732EA">
            <wp:simplePos x="0" y="0"/>
            <wp:positionH relativeFrom="column">
              <wp:posOffset>3981450</wp:posOffset>
            </wp:positionH>
            <wp:positionV relativeFrom="paragraph">
              <wp:posOffset>709930</wp:posOffset>
            </wp:positionV>
            <wp:extent cx="1685925" cy="2705100"/>
            <wp:effectExtent l="0" t="0" r="0" b="0"/>
            <wp:wrapTight wrapText="bothSides">
              <wp:wrapPolygon edited="0">
                <wp:start x="11471" y="152"/>
                <wp:lineTo x="1708" y="608"/>
                <wp:lineTo x="1708" y="15059"/>
                <wp:lineTo x="5125" y="17189"/>
                <wp:lineTo x="6834" y="19470"/>
                <wp:lineTo x="8786" y="21296"/>
                <wp:lineTo x="9031" y="21296"/>
                <wp:lineTo x="15132" y="21296"/>
                <wp:lineTo x="15864" y="19775"/>
                <wp:lineTo x="15864" y="19623"/>
                <wp:lineTo x="16108" y="19623"/>
                <wp:lineTo x="16597" y="17645"/>
                <wp:lineTo x="19769" y="17189"/>
                <wp:lineTo x="21234" y="16428"/>
                <wp:lineTo x="20990" y="14755"/>
                <wp:lineTo x="16597" y="8214"/>
                <wp:lineTo x="15864" y="5020"/>
                <wp:lineTo x="16841" y="3042"/>
                <wp:lineTo x="16841" y="1977"/>
                <wp:lineTo x="14156" y="304"/>
                <wp:lineTo x="12936" y="152"/>
                <wp:lineTo x="11471" y="152"/>
              </wp:wrapPolygon>
            </wp:wrapTight>
            <wp:docPr id="24" name="Picture 23" descr="stick_figure_drawing_checklist_400_clr_2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rawing_checklist_400_clr_2328.png"/>
                    <pic:cNvPicPr/>
                  </pic:nvPicPr>
                  <pic:blipFill>
                    <a:blip r:embed="rId18" cstate="print"/>
                    <a:stretch>
                      <a:fillRect/>
                    </a:stretch>
                  </pic:blipFill>
                  <pic:spPr>
                    <a:xfrm>
                      <a:off x="0" y="0"/>
                      <a:ext cx="1685925" cy="2705100"/>
                    </a:xfrm>
                    <a:prstGeom prst="rect">
                      <a:avLst/>
                    </a:prstGeom>
                  </pic:spPr>
                </pic:pic>
              </a:graphicData>
            </a:graphic>
          </wp:anchor>
        </w:drawing>
      </w:r>
      <w:r w:rsidR="009E658D">
        <w:rPr>
          <w:lang w:val="en-GB"/>
        </w:rPr>
        <w:t xml:space="preserve">Work instructions provide workers with a detailed description of how to accomplish a specific job. </w:t>
      </w:r>
      <w:r w:rsidR="00990499">
        <w:rPr>
          <w:lang w:val="en-GB"/>
        </w:rPr>
        <w:t xml:space="preserve">They </w:t>
      </w:r>
      <w:r w:rsidR="009E658D">
        <w:rPr>
          <w:lang w:val="en-GB"/>
        </w:rPr>
        <w:t xml:space="preserve">include a set of step-by-step instructions to help workers to complete a specific task. </w:t>
      </w:r>
      <w:r w:rsidR="00990499">
        <w:rPr>
          <w:lang w:val="en-GB"/>
        </w:rPr>
        <w:t xml:space="preserve">They often include visual aids and assembly instructions. </w:t>
      </w:r>
    </w:p>
    <w:p w:rsidR="00824ACB" w:rsidRDefault="00824ACB" w:rsidP="00F41C0E">
      <w:pPr>
        <w:pStyle w:val="BoldBulTight0"/>
        <w:rPr>
          <w:lang w:val="en-GB"/>
        </w:rPr>
      </w:pPr>
      <w:r>
        <w:rPr>
          <w:lang w:val="en-GB"/>
        </w:rPr>
        <w:t>Work instructions may:</w:t>
      </w:r>
    </w:p>
    <w:p w:rsidR="00E775E5" w:rsidRDefault="00E775E5" w:rsidP="00824ACB">
      <w:pPr>
        <w:pStyle w:val="Bullets"/>
        <w:rPr>
          <w:lang w:val="en-GB"/>
        </w:rPr>
      </w:pPr>
      <w:r>
        <w:rPr>
          <w:lang w:val="en-GB"/>
        </w:rPr>
        <w:t>Ha</w:t>
      </w:r>
      <w:r w:rsidR="00824ACB">
        <w:rPr>
          <w:lang w:val="en-GB"/>
        </w:rPr>
        <w:t>ve</w:t>
      </w:r>
      <w:r>
        <w:rPr>
          <w:lang w:val="en-GB"/>
        </w:rPr>
        <w:t xml:space="preserve"> fewer than ten separate actions</w:t>
      </w:r>
    </w:p>
    <w:p w:rsidR="00E775E5" w:rsidRDefault="00824ACB" w:rsidP="00824ACB">
      <w:pPr>
        <w:pStyle w:val="Bullets"/>
        <w:rPr>
          <w:lang w:val="en-GB"/>
        </w:rPr>
      </w:pPr>
      <w:r>
        <w:rPr>
          <w:lang w:val="en-GB"/>
        </w:rPr>
        <w:t xml:space="preserve">Be </w:t>
      </w:r>
      <w:r w:rsidR="00E775E5">
        <w:rPr>
          <w:lang w:val="en-GB"/>
        </w:rPr>
        <w:t>completed in a short amount of time</w:t>
      </w:r>
    </w:p>
    <w:p w:rsidR="00E775E5" w:rsidRDefault="00824ACB" w:rsidP="00824ACB">
      <w:pPr>
        <w:pStyle w:val="Bullets"/>
        <w:rPr>
          <w:lang w:val="en-GB"/>
        </w:rPr>
      </w:pPr>
      <w:r>
        <w:rPr>
          <w:lang w:val="en-GB"/>
        </w:rPr>
        <w:t>Only need one</w:t>
      </w:r>
      <w:r w:rsidR="00E775E5">
        <w:rPr>
          <w:lang w:val="en-GB"/>
        </w:rPr>
        <w:t xml:space="preserve"> person</w:t>
      </w:r>
      <w:r>
        <w:rPr>
          <w:lang w:val="en-GB"/>
        </w:rPr>
        <w:t xml:space="preserve"> to be involved.</w:t>
      </w:r>
    </w:p>
    <w:p w:rsidR="00F41C0E" w:rsidRDefault="00F41C0E">
      <w:pPr>
        <w:spacing w:after="0" w:line="240" w:lineRule="auto"/>
        <w:rPr>
          <w:b/>
          <w:lang w:val="en-GB"/>
        </w:rPr>
      </w:pPr>
      <w:r>
        <w:rPr>
          <w:lang w:val="en-GB"/>
        </w:rPr>
        <w:br w:type="page"/>
      </w:r>
    </w:p>
    <w:p w:rsidR="008C74FB" w:rsidRDefault="00FA1418" w:rsidP="00F41C0E">
      <w:pPr>
        <w:pStyle w:val="BoldBulTight0"/>
        <w:rPr>
          <w:lang w:val="en-GB"/>
        </w:rPr>
      </w:pPr>
      <w:r>
        <w:rPr>
          <w:lang w:val="en-GB"/>
        </w:rPr>
        <w:lastRenderedPageBreak/>
        <w:t>Examples</w:t>
      </w:r>
      <w:r w:rsidR="00CA481F">
        <w:rPr>
          <w:lang w:val="en-GB"/>
        </w:rPr>
        <w:t xml:space="preserve"> of work instructions in relation to health and safety within the workplace </w:t>
      </w:r>
      <w:r>
        <w:rPr>
          <w:lang w:val="en-GB"/>
        </w:rPr>
        <w:t>include:</w:t>
      </w:r>
    </w:p>
    <w:p w:rsidR="00FA1418" w:rsidRDefault="00FA1418" w:rsidP="00E92F20">
      <w:pPr>
        <w:pStyle w:val="Bullets"/>
        <w:rPr>
          <w:lang w:val="en-GB"/>
        </w:rPr>
      </w:pPr>
      <w:r>
        <w:rPr>
          <w:lang w:val="en-GB"/>
        </w:rPr>
        <w:t>User instructions</w:t>
      </w:r>
    </w:p>
    <w:p w:rsidR="00FA1418" w:rsidRDefault="00FA1418" w:rsidP="00E92F20">
      <w:pPr>
        <w:pStyle w:val="Bullets"/>
        <w:rPr>
          <w:lang w:val="en-GB"/>
        </w:rPr>
      </w:pPr>
      <w:r>
        <w:rPr>
          <w:lang w:val="en-GB"/>
        </w:rPr>
        <w:t>Labels</w:t>
      </w:r>
    </w:p>
    <w:p w:rsidR="00FA1418" w:rsidRDefault="00FA1418" w:rsidP="00E92F20">
      <w:pPr>
        <w:pStyle w:val="Bullets"/>
        <w:rPr>
          <w:lang w:val="en-GB"/>
        </w:rPr>
      </w:pPr>
      <w:r>
        <w:rPr>
          <w:lang w:val="en-GB"/>
        </w:rPr>
        <w:t>Assembly instructions</w:t>
      </w:r>
    </w:p>
    <w:p w:rsidR="00FA1418" w:rsidRDefault="00FA1418" w:rsidP="00E92F20">
      <w:pPr>
        <w:pStyle w:val="Bullets"/>
        <w:rPr>
          <w:lang w:val="en-GB"/>
        </w:rPr>
      </w:pPr>
      <w:r>
        <w:rPr>
          <w:lang w:val="en-GB"/>
        </w:rPr>
        <w:t xml:space="preserve">Equipment maintenance </w:t>
      </w:r>
    </w:p>
    <w:p w:rsidR="00E92F20" w:rsidRDefault="00E92F20" w:rsidP="00E92F20">
      <w:pPr>
        <w:pStyle w:val="Bullets"/>
        <w:rPr>
          <w:lang w:val="en-GB"/>
        </w:rPr>
      </w:pPr>
      <w:r>
        <w:rPr>
          <w:lang w:val="en-GB"/>
        </w:rPr>
        <w:t>Work standards.</w:t>
      </w:r>
    </w:p>
    <w:p w:rsidR="009E658D" w:rsidRDefault="00CA481F" w:rsidP="00FB5886">
      <w:pPr>
        <w:rPr>
          <w:lang w:val="en-GB"/>
        </w:rPr>
      </w:pPr>
      <w:r>
        <w:rPr>
          <w:lang w:val="en-GB"/>
        </w:rPr>
        <w:t xml:space="preserve">Although these three things have different purposes, in order to guarantee the smooth running of an organisation, they should all be used together. </w:t>
      </w:r>
    </w:p>
    <w:p w:rsidR="00FB5886" w:rsidRDefault="00FB5886" w:rsidP="00FB5886">
      <w:pPr>
        <w:pStyle w:val="Heading3"/>
      </w:pPr>
      <w:bookmarkStart w:id="53" w:name="_Toc418670530"/>
      <w:r w:rsidRPr="00FB5886">
        <w:t>WHS procedures and work instructions</w:t>
      </w:r>
      <w:bookmarkEnd w:id="53"/>
    </w:p>
    <w:p w:rsidR="00281963" w:rsidRPr="00281963" w:rsidRDefault="00953A25" w:rsidP="00281963">
      <w:pPr>
        <w:rPr>
          <w:lang w:val="en-GB"/>
        </w:rPr>
      </w:pPr>
      <w:r>
        <w:rPr>
          <w:lang w:val="en-GB"/>
        </w:rPr>
        <w:t xml:space="preserve">The WHS procedures and work instructions that are in place within your organisation should </w:t>
      </w:r>
      <w:r w:rsidR="00281963">
        <w:rPr>
          <w:lang w:val="en-GB"/>
        </w:rPr>
        <w:t>be identified and implemented</w:t>
      </w:r>
      <w:r>
        <w:rPr>
          <w:lang w:val="en-GB"/>
        </w:rPr>
        <w:t xml:space="preserve"> by every worker</w:t>
      </w:r>
      <w:r w:rsidR="00633DA8">
        <w:rPr>
          <w:lang w:val="en-GB"/>
        </w:rPr>
        <w:t xml:space="preserve">. </w:t>
      </w:r>
      <w:r w:rsidR="00620493">
        <w:rPr>
          <w:lang w:val="en-GB"/>
        </w:rPr>
        <w:t xml:space="preserve">They should comply </w:t>
      </w:r>
      <w:r w:rsidR="003E76ED">
        <w:rPr>
          <w:lang w:val="en-GB"/>
        </w:rPr>
        <w:t xml:space="preserve">with the relevant legislation, regulations and codes of practice. </w:t>
      </w:r>
    </w:p>
    <w:p w:rsidR="00103F17" w:rsidRPr="00F41C0E" w:rsidRDefault="00C1160D" w:rsidP="00F41C0E">
      <w:pPr>
        <w:pStyle w:val="BoldBulTight0"/>
        <w:rPr>
          <w:rStyle w:val="Strong"/>
          <w:b/>
          <w:bCs w:val="0"/>
        </w:rPr>
      </w:pPr>
      <w:proofErr w:type="gramStart"/>
      <w:r w:rsidRPr="00F41C0E">
        <w:rPr>
          <w:rStyle w:val="Strong"/>
          <w:b/>
          <w:bCs w:val="0"/>
        </w:rPr>
        <w:t>The WHS Act</w:t>
      </w:r>
      <w:r w:rsidR="00E770BB" w:rsidRPr="00F41C0E">
        <w:rPr>
          <w:rStyle w:val="Strong"/>
          <w:b/>
          <w:bCs w:val="0"/>
        </w:rPr>
        <w:t xml:space="preserve"> 2011</w:t>
      </w:r>
      <w:r w:rsidRPr="00F41C0E">
        <w:rPr>
          <w:rStyle w:val="Strong"/>
          <w:b/>
          <w:bCs w:val="0"/>
        </w:rPr>
        <w:t xml:space="preserve"> sets out </w:t>
      </w:r>
      <w:r w:rsidR="00B96F0B" w:rsidRPr="00F41C0E">
        <w:rPr>
          <w:rStyle w:val="Strong"/>
          <w:b/>
          <w:bCs w:val="0"/>
        </w:rPr>
        <w:t xml:space="preserve">a consistent framework </w:t>
      </w:r>
      <w:r w:rsidRPr="00F41C0E">
        <w:rPr>
          <w:rStyle w:val="Strong"/>
          <w:b/>
          <w:bCs w:val="0"/>
        </w:rPr>
        <w:t>that must be complied with</w:t>
      </w:r>
      <w:r w:rsidR="00B96F0B" w:rsidRPr="00F41C0E">
        <w:rPr>
          <w:rStyle w:val="Strong"/>
          <w:b/>
          <w:bCs w:val="0"/>
        </w:rPr>
        <w:t xml:space="preserve"> in order </w:t>
      </w:r>
      <w:r w:rsidRPr="00F41C0E">
        <w:rPr>
          <w:rStyle w:val="Strong"/>
          <w:b/>
          <w:bCs w:val="0"/>
        </w:rPr>
        <w:t xml:space="preserve">to </w:t>
      </w:r>
      <w:r w:rsidR="00B96F0B" w:rsidRPr="00F41C0E">
        <w:rPr>
          <w:rStyle w:val="Strong"/>
          <w:b/>
          <w:bCs w:val="0"/>
        </w:rPr>
        <w:t xml:space="preserve">secure </w:t>
      </w:r>
      <w:r w:rsidRPr="00F41C0E">
        <w:rPr>
          <w:rStyle w:val="Strong"/>
          <w:b/>
          <w:bCs w:val="0"/>
        </w:rPr>
        <w:t>the health and safety of workers.</w:t>
      </w:r>
      <w:proofErr w:type="gramEnd"/>
      <w:r w:rsidR="00B96F0B" w:rsidRPr="00F41C0E">
        <w:rPr>
          <w:rStyle w:val="Strong"/>
          <w:b/>
          <w:bCs w:val="0"/>
        </w:rPr>
        <w:t xml:space="preserve"> The WHS Act</w:t>
      </w:r>
      <w:r w:rsidR="00E770BB" w:rsidRPr="00F41C0E">
        <w:rPr>
          <w:rStyle w:val="Strong"/>
          <w:b/>
          <w:bCs w:val="0"/>
        </w:rPr>
        <w:t xml:space="preserve"> 2011</w:t>
      </w:r>
      <w:r w:rsidR="00B96F0B" w:rsidRPr="00F41C0E">
        <w:rPr>
          <w:rStyle w:val="Strong"/>
          <w:b/>
          <w:bCs w:val="0"/>
        </w:rPr>
        <w:t>:</w:t>
      </w:r>
    </w:p>
    <w:p w:rsidR="00B96F0B" w:rsidRDefault="00B96F0B" w:rsidP="009B117B">
      <w:pPr>
        <w:pStyle w:val="Bullets"/>
        <w:rPr>
          <w:rStyle w:val="Strong"/>
          <w:b w:val="0"/>
          <w:bCs w:val="0"/>
        </w:rPr>
      </w:pPr>
      <w:r>
        <w:rPr>
          <w:rStyle w:val="Strong"/>
          <w:b w:val="0"/>
          <w:bCs w:val="0"/>
        </w:rPr>
        <w:t>Protects workers from harm by eliminating or minimising risks</w:t>
      </w:r>
    </w:p>
    <w:p w:rsidR="00B96F0B" w:rsidRDefault="00B96F0B" w:rsidP="009B117B">
      <w:pPr>
        <w:pStyle w:val="Bullets"/>
        <w:rPr>
          <w:rStyle w:val="Strong"/>
          <w:b w:val="0"/>
          <w:bCs w:val="0"/>
        </w:rPr>
      </w:pPr>
      <w:r>
        <w:rPr>
          <w:rStyle w:val="Strong"/>
          <w:b w:val="0"/>
          <w:bCs w:val="0"/>
        </w:rPr>
        <w:t xml:space="preserve">Provides effective workplace representation </w:t>
      </w:r>
    </w:p>
    <w:p w:rsidR="008A0598" w:rsidRDefault="00750033" w:rsidP="009B117B">
      <w:pPr>
        <w:pStyle w:val="Bullets"/>
        <w:rPr>
          <w:rStyle w:val="Strong"/>
          <w:b w:val="0"/>
          <w:bCs w:val="0"/>
        </w:rPr>
      </w:pPr>
      <w:r>
        <w:rPr>
          <w:rStyle w:val="Strong"/>
          <w:b w:val="0"/>
          <w:bCs w:val="0"/>
        </w:rPr>
        <w:t>Encourages organisations to help achieve a safe workplace</w:t>
      </w:r>
    </w:p>
    <w:p w:rsidR="00750033" w:rsidRDefault="00750033" w:rsidP="009B117B">
      <w:pPr>
        <w:pStyle w:val="Bullets"/>
        <w:rPr>
          <w:rStyle w:val="Strong"/>
          <w:b w:val="0"/>
          <w:bCs w:val="0"/>
        </w:rPr>
      </w:pPr>
      <w:r>
        <w:rPr>
          <w:rStyle w:val="Strong"/>
          <w:b w:val="0"/>
          <w:bCs w:val="0"/>
        </w:rPr>
        <w:t xml:space="preserve">Promotes the use of health and safety advice, information, education and training </w:t>
      </w:r>
    </w:p>
    <w:p w:rsidR="00750033" w:rsidRDefault="00750033" w:rsidP="009B117B">
      <w:pPr>
        <w:pStyle w:val="Bullets"/>
        <w:rPr>
          <w:rStyle w:val="Strong"/>
          <w:b w:val="0"/>
          <w:bCs w:val="0"/>
        </w:rPr>
      </w:pPr>
      <w:r>
        <w:rPr>
          <w:rStyle w:val="Strong"/>
          <w:b w:val="0"/>
          <w:bCs w:val="0"/>
        </w:rPr>
        <w:t xml:space="preserve">Uses compliance and enforcement measures effectively and appropriately </w:t>
      </w:r>
    </w:p>
    <w:p w:rsidR="0054127F" w:rsidRDefault="0054127F" w:rsidP="009B117B">
      <w:pPr>
        <w:pStyle w:val="Bullets"/>
        <w:rPr>
          <w:rStyle w:val="Strong"/>
          <w:b w:val="0"/>
          <w:bCs w:val="0"/>
        </w:rPr>
      </w:pPr>
      <w:r>
        <w:rPr>
          <w:rStyle w:val="Strong"/>
          <w:b w:val="0"/>
          <w:bCs w:val="0"/>
        </w:rPr>
        <w:t>Monitors and reviews people with duties and power</w:t>
      </w:r>
    </w:p>
    <w:p w:rsidR="009B117B" w:rsidRDefault="009B117B" w:rsidP="009B117B">
      <w:pPr>
        <w:pStyle w:val="Bullets"/>
        <w:rPr>
          <w:rStyle w:val="Strong"/>
          <w:b w:val="0"/>
          <w:bCs w:val="0"/>
        </w:rPr>
      </w:pPr>
      <w:r>
        <w:rPr>
          <w:rStyle w:val="Strong"/>
          <w:b w:val="0"/>
          <w:bCs w:val="0"/>
        </w:rPr>
        <w:t>Ensures continuous improvement and higher standards.</w:t>
      </w:r>
    </w:p>
    <w:p w:rsidR="00883FAF" w:rsidRPr="00F41C0E" w:rsidRDefault="00883FAF" w:rsidP="00F41C0E">
      <w:pPr>
        <w:pStyle w:val="BoldBulTight0"/>
        <w:rPr>
          <w:rStyle w:val="Strong"/>
          <w:b/>
          <w:bCs w:val="0"/>
        </w:rPr>
      </w:pPr>
      <w:r w:rsidRPr="00F41C0E">
        <w:rPr>
          <w:rStyle w:val="Strong"/>
          <w:b/>
          <w:bCs w:val="0"/>
        </w:rPr>
        <w:t>The topics discussed within the WHS Act</w:t>
      </w:r>
      <w:r w:rsidR="00E770BB" w:rsidRPr="00F41C0E">
        <w:rPr>
          <w:rStyle w:val="Strong"/>
          <w:b/>
          <w:bCs w:val="0"/>
        </w:rPr>
        <w:t xml:space="preserve"> 2011</w:t>
      </w:r>
      <w:r w:rsidRPr="00F41C0E">
        <w:rPr>
          <w:rStyle w:val="Strong"/>
          <w:b/>
          <w:bCs w:val="0"/>
        </w:rPr>
        <w:t xml:space="preserve"> include:</w:t>
      </w:r>
    </w:p>
    <w:p w:rsidR="00883FAF" w:rsidRPr="00E770BB" w:rsidRDefault="00F41C0E" w:rsidP="00E770BB">
      <w:pPr>
        <w:pStyle w:val="Bullets"/>
        <w:rPr>
          <w:rStyle w:val="Strong"/>
          <w:b w:val="0"/>
          <w:bCs w:val="0"/>
        </w:rPr>
      </w:pPr>
      <w:r>
        <w:rPr>
          <w:noProof/>
          <w:lang w:eastAsia="en-AU"/>
        </w:rPr>
        <w:drawing>
          <wp:anchor distT="0" distB="0" distL="114300" distR="114300" simplePos="0" relativeHeight="251758592" behindDoc="1" locked="0" layoutInCell="1" allowOverlap="1">
            <wp:simplePos x="0" y="0"/>
            <wp:positionH relativeFrom="column">
              <wp:posOffset>3933825</wp:posOffset>
            </wp:positionH>
            <wp:positionV relativeFrom="paragraph">
              <wp:posOffset>45085</wp:posOffset>
            </wp:positionV>
            <wp:extent cx="2314575" cy="1447800"/>
            <wp:effectExtent l="19050" t="0" r="9525" b="0"/>
            <wp:wrapTight wrapText="bothSides">
              <wp:wrapPolygon edited="0">
                <wp:start x="-178" y="0"/>
                <wp:lineTo x="-178" y="21316"/>
                <wp:lineTo x="21689" y="21316"/>
                <wp:lineTo x="21689" y="0"/>
                <wp:lineTo x="-178" y="0"/>
              </wp:wrapPolygon>
            </wp:wrapTight>
            <wp:docPr id="27" name="Picture 26" descr="stick_figure_podium_speech_grou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odium_speech_group_800_wht.png"/>
                    <pic:cNvPicPr/>
                  </pic:nvPicPr>
                  <pic:blipFill>
                    <a:blip r:embed="rId19" cstate="print"/>
                    <a:stretch>
                      <a:fillRect/>
                    </a:stretch>
                  </pic:blipFill>
                  <pic:spPr>
                    <a:xfrm>
                      <a:off x="0" y="0"/>
                      <a:ext cx="2314575" cy="1447800"/>
                    </a:xfrm>
                    <a:prstGeom prst="rect">
                      <a:avLst/>
                    </a:prstGeom>
                  </pic:spPr>
                </pic:pic>
              </a:graphicData>
            </a:graphic>
          </wp:anchor>
        </w:drawing>
      </w:r>
      <w:r w:rsidR="00E770BB" w:rsidRPr="00E770BB">
        <w:rPr>
          <w:rStyle w:val="Strong"/>
          <w:b w:val="0"/>
          <w:bCs w:val="0"/>
        </w:rPr>
        <w:t>Health and safety duties</w:t>
      </w:r>
    </w:p>
    <w:p w:rsidR="00E770BB" w:rsidRPr="00E770BB" w:rsidRDefault="00E770BB" w:rsidP="00E770BB">
      <w:pPr>
        <w:pStyle w:val="Bullets"/>
        <w:rPr>
          <w:rStyle w:val="Strong"/>
          <w:b w:val="0"/>
          <w:bCs w:val="0"/>
        </w:rPr>
      </w:pPr>
      <w:r w:rsidRPr="00E770BB">
        <w:rPr>
          <w:rStyle w:val="Strong"/>
          <w:b w:val="0"/>
          <w:bCs w:val="0"/>
        </w:rPr>
        <w:t>Incident notification</w:t>
      </w:r>
    </w:p>
    <w:p w:rsidR="00E770BB" w:rsidRPr="00E770BB" w:rsidRDefault="00E770BB" w:rsidP="00E770BB">
      <w:pPr>
        <w:pStyle w:val="Bullets"/>
        <w:rPr>
          <w:rStyle w:val="Strong"/>
          <w:b w:val="0"/>
          <w:bCs w:val="0"/>
        </w:rPr>
      </w:pPr>
      <w:r w:rsidRPr="00E770BB">
        <w:rPr>
          <w:rStyle w:val="Strong"/>
          <w:b w:val="0"/>
          <w:bCs w:val="0"/>
        </w:rPr>
        <w:t>Authorisations</w:t>
      </w:r>
    </w:p>
    <w:p w:rsidR="00E770BB" w:rsidRPr="00E770BB" w:rsidRDefault="00E770BB" w:rsidP="00E770BB">
      <w:pPr>
        <w:pStyle w:val="Bullets"/>
        <w:rPr>
          <w:rStyle w:val="Strong"/>
          <w:b w:val="0"/>
          <w:bCs w:val="0"/>
        </w:rPr>
      </w:pPr>
      <w:r w:rsidRPr="00E770BB">
        <w:rPr>
          <w:rStyle w:val="Strong"/>
          <w:b w:val="0"/>
          <w:bCs w:val="0"/>
        </w:rPr>
        <w:t xml:space="preserve">Consultation, representation and participation </w:t>
      </w:r>
    </w:p>
    <w:p w:rsidR="00E770BB" w:rsidRPr="00E770BB" w:rsidRDefault="00E770BB" w:rsidP="00E770BB">
      <w:pPr>
        <w:pStyle w:val="Bullets"/>
        <w:rPr>
          <w:rStyle w:val="Strong"/>
          <w:b w:val="0"/>
          <w:bCs w:val="0"/>
        </w:rPr>
      </w:pPr>
      <w:r w:rsidRPr="00E770BB">
        <w:rPr>
          <w:rStyle w:val="Strong"/>
          <w:b w:val="0"/>
          <w:bCs w:val="0"/>
        </w:rPr>
        <w:t xml:space="preserve">Enforcement measures. </w:t>
      </w:r>
    </w:p>
    <w:p w:rsidR="00883FAF" w:rsidRDefault="00883FAF" w:rsidP="00883FAF">
      <w:pPr>
        <w:pStyle w:val="Bullets"/>
        <w:numPr>
          <w:ilvl w:val="0"/>
          <w:numId w:val="0"/>
        </w:numPr>
        <w:rPr>
          <w:rStyle w:val="Strong"/>
          <w:b w:val="0"/>
          <w:bCs w:val="0"/>
        </w:rPr>
      </w:pPr>
      <w:r>
        <w:rPr>
          <w:rStyle w:val="Strong"/>
          <w:b w:val="0"/>
          <w:bCs w:val="0"/>
        </w:rPr>
        <w:t>The WHS Act</w:t>
      </w:r>
      <w:r w:rsidR="000D5B13">
        <w:rPr>
          <w:rStyle w:val="Strong"/>
          <w:b w:val="0"/>
          <w:bCs w:val="0"/>
        </w:rPr>
        <w:t xml:space="preserve"> 2011</w:t>
      </w:r>
      <w:r>
        <w:rPr>
          <w:rStyle w:val="Strong"/>
          <w:b w:val="0"/>
          <w:bCs w:val="0"/>
        </w:rPr>
        <w:t xml:space="preserve"> can be found</w:t>
      </w:r>
      <w:r w:rsidR="00E357B0">
        <w:rPr>
          <w:rStyle w:val="Strong"/>
          <w:b w:val="0"/>
          <w:bCs w:val="0"/>
        </w:rPr>
        <w:t xml:space="preserve"> in more detail </w:t>
      </w:r>
      <w:r>
        <w:rPr>
          <w:rStyle w:val="Strong"/>
          <w:b w:val="0"/>
          <w:bCs w:val="0"/>
        </w:rPr>
        <w:t xml:space="preserve">at </w:t>
      </w:r>
      <w:r w:rsidR="000D5B13" w:rsidRPr="00F41C0E">
        <w:t>www.safeworkaustralia.gov.au</w:t>
      </w:r>
      <w:r w:rsidR="000D5B13">
        <w:rPr>
          <w:rStyle w:val="Strong"/>
          <w:b w:val="0"/>
          <w:bCs w:val="0"/>
        </w:rPr>
        <w:t xml:space="preserve">. </w:t>
      </w:r>
    </w:p>
    <w:p w:rsidR="00F41C0E" w:rsidRDefault="00E357B0" w:rsidP="009A2A6D">
      <w:pPr>
        <w:rPr>
          <w:rStyle w:val="Strong"/>
          <w:b w:val="0"/>
          <w:bCs w:val="0"/>
        </w:rPr>
      </w:pPr>
      <w:r>
        <w:rPr>
          <w:rStyle w:val="Strong"/>
          <w:b w:val="0"/>
          <w:bCs w:val="0"/>
        </w:rPr>
        <w:t xml:space="preserve">When designing and implementing WHS procedures and work instructions, the organisation should involve workers. This will help to promote awareness, increase understanding and improve compliance. </w:t>
      </w:r>
      <w:r w:rsidR="00272467">
        <w:rPr>
          <w:rStyle w:val="Strong"/>
          <w:b w:val="0"/>
          <w:bCs w:val="0"/>
        </w:rPr>
        <w:t xml:space="preserve">Once procedures and work instructions are in place, they should be reviewed and assessed regularly. </w:t>
      </w:r>
    </w:p>
    <w:p w:rsidR="00272467" w:rsidRPr="00F41C0E" w:rsidRDefault="00F934B6" w:rsidP="00F41C0E">
      <w:pPr>
        <w:pStyle w:val="BoldBulTight0"/>
        <w:rPr>
          <w:rStyle w:val="Strong"/>
          <w:b/>
          <w:bCs w:val="0"/>
        </w:rPr>
      </w:pPr>
      <w:r w:rsidRPr="00F41C0E">
        <w:rPr>
          <w:rStyle w:val="Strong"/>
          <w:b/>
          <w:bCs w:val="0"/>
        </w:rPr>
        <w:lastRenderedPageBreak/>
        <w:t xml:space="preserve">Having </w:t>
      </w:r>
      <w:r w:rsidR="00C1160D" w:rsidRPr="00F41C0E">
        <w:rPr>
          <w:rStyle w:val="Strong"/>
          <w:b/>
          <w:bCs w:val="0"/>
        </w:rPr>
        <w:t>excellent</w:t>
      </w:r>
      <w:r w:rsidRPr="00F41C0E">
        <w:rPr>
          <w:rStyle w:val="Strong"/>
          <w:b/>
          <w:bCs w:val="0"/>
        </w:rPr>
        <w:t xml:space="preserve"> WHS policies, procedures and work instructions allows an organisation to:</w:t>
      </w:r>
    </w:p>
    <w:p w:rsidR="00F934B6" w:rsidRDefault="00F934B6" w:rsidP="004E039C">
      <w:pPr>
        <w:pStyle w:val="Bullets"/>
        <w:rPr>
          <w:rStyle w:val="Strong"/>
          <w:b w:val="0"/>
          <w:bCs w:val="0"/>
        </w:rPr>
      </w:pPr>
      <w:r>
        <w:rPr>
          <w:rStyle w:val="Strong"/>
          <w:b w:val="0"/>
          <w:bCs w:val="0"/>
        </w:rPr>
        <w:t xml:space="preserve">Operate efficiently </w:t>
      </w:r>
    </w:p>
    <w:p w:rsidR="00F934B6" w:rsidRDefault="00F934B6" w:rsidP="004E039C">
      <w:pPr>
        <w:pStyle w:val="Bullets"/>
        <w:rPr>
          <w:rStyle w:val="Strong"/>
          <w:b w:val="0"/>
          <w:bCs w:val="0"/>
        </w:rPr>
      </w:pPr>
      <w:r>
        <w:rPr>
          <w:rStyle w:val="Strong"/>
          <w:b w:val="0"/>
          <w:bCs w:val="0"/>
        </w:rPr>
        <w:t xml:space="preserve">Control any risks or hazards </w:t>
      </w:r>
    </w:p>
    <w:p w:rsidR="00562097" w:rsidRDefault="00562097" w:rsidP="004E039C">
      <w:pPr>
        <w:pStyle w:val="Bullets"/>
        <w:rPr>
          <w:rStyle w:val="Strong"/>
          <w:b w:val="0"/>
          <w:bCs w:val="0"/>
        </w:rPr>
      </w:pPr>
      <w:r>
        <w:rPr>
          <w:rStyle w:val="Strong"/>
          <w:b w:val="0"/>
          <w:bCs w:val="0"/>
        </w:rPr>
        <w:t>Save time when problems arise</w:t>
      </w:r>
    </w:p>
    <w:p w:rsidR="00562097" w:rsidRDefault="00562097" w:rsidP="004E039C">
      <w:pPr>
        <w:pStyle w:val="Bullets"/>
        <w:rPr>
          <w:rStyle w:val="Strong"/>
          <w:b w:val="0"/>
          <w:bCs w:val="0"/>
        </w:rPr>
      </w:pPr>
      <w:r>
        <w:rPr>
          <w:rStyle w:val="Strong"/>
          <w:b w:val="0"/>
          <w:bCs w:val="0"/>
        </w:rPr>
        <w:t xml:space="preserve">Assess the performance of the organisation. </w:t>
      </w:r>
    </w:p>
    <w:p w:rsidR="00272467" w:rsidRDefault="00F41C0E" w:rsidP="00E357B0">
      <w:pPr>
        <w:rPr>
          <w:rStyle w:val="Strong"/>
          <w:b w:val="0"/>
          <w:bCs w:val="0"/>
        </w:rPr>
      </w:pPr>
      <w:r>
        <w:rPr>
          <w:noProof/>
          <w:lang w:eastAsia="en-AU"/>
        </w:rPr>
        <w:drawing>
          <wp:anchor distT="0" distB="0" distL="114300" distR="114300" simplePos="0" relativeHeight="251759616" behindDoc="1" locked="0" layoutInCell="1" allowOverlap="1">
            <wp:simplePos x="0" y="0"/>
            <wp:positionH relativeFrom="column">
              <wp:posOffset>3486150</wp:posOffset>
            </wp:positionH>
            <wp:positionV relativeFrom="paragraph">
              <wp:posOffset>483235</wp:posOffset>
            </wp:positionV>
            <wp:extent cx="2066925" cy="2600325"/>
            <wp:effectExtent l="0" t="0" r="0" b="0"/>
            <wp:wrapTight wrapText="bothSides">
              <wp:wrapPolygon edited="0">
                <wp:start x="6968" y="0"/>
                <wp:lineTo x="5972" y="316"/>
                <wp:lineTo x="4778" y="1741"/>
                <wp:lineTo x="4778" y="2532"/>
                <wp:lineTo x="6171" y="5064"/>
                <wp:lineTo x="2389" y="5222"/>
                <wp:lineTo x="1991" y="5538"/>
                <wp:lineTo x="2588" y="8387"/>
                <wp:lineTo x="3583" y="11077"/>
                <wp:lineTo x="5176" y="12659"/>
                <wp:lineTo x="5972" y="12659"/>
                <wp:lineTo x="5375" y="15191"/>
                <wp:lineTo x="2588" y="17565"/>
                <wp:lineTo x="5176" y="20255"/>
                <wp:lineTo x="5375" y="21363"/>
                <wp:lineTo x="14533" y="21363"/>
                <wp:lineTo x="14533" y="20255"/>
                <wp:lineTo x="16324" y="20097"/>
                <wp:lineTo x="16524" y="18356"/>
                <wp:lineTo x="15130" y="17723"/>
                <wp:lineTo x="21301" y="17565"/>
                <wp:lineTo x="21301" y="16774"/>
                <wp:lineTo x="14732" y="15191"/>
                <wp:lineTo x="14334" y="13767"/>
                <wp:lineTo x="12343" y="10127"/>
                <wp:lineTo x="13537" y="7754"/>
                <wp:lineTo x="13537" y="7596"/>
                <wp:lineTo x="14533" y="5222"/>
                <wp:lineTo x="15528" y="5064"/>
                <wp:lineTo x="20306" y="3007"/>
                <wp:lineTo x="20704" y="2215"/>
                <wp:lineTo x="9158" y="0"/>
                <wp:lineTo x="6968" y="0"/>
              </wp:wrapPolygon>
            </wp:wrapTight>
            <wp:docPr id="28" name="Picture 27" descr="stick_figure_holding_check_mark_400_clr_9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check_mark_400_clr_9950.png"/>
                    <pic:cNvPicPr/>
                  </pic:nvPicPr>
                  <pic:blipFill>
                    <a:blip r:embed="rId20" cstate="print"/>
                    <a:stretch>
                      <a:fillRect/>
                    </a:stretch>
                  </pic:blipFill>
                  <pic:spPr>
                    <a:xfrm>
                      <a:off x="0" y="0"/>
                      <a:ext cx="2066925" cy="2600325"/>
                    </a:xfrm>
                    <a:prstGeom prst="rect">
                      <a:avLst/>
                    </a:prstGeom>
                  </pic:spPr>
                </pic:pic>
              </a:graphicData>
            </a:graphic>
          </wp:anchor>
        </w:drawing>
      </w:r>
      <w:r w:rsidR="00457DC9">
        <w:rPr>
          <w:rStyle w:val="Strong"/>
          <w:b w:val="0"/>
          <w:bCs w:val="0"/>
        </w:rPr>
        <w:t xml:space="preserve"> </w:t>
      </w:r>
      <w:r w:rsidR="00E357B0">
        <w:rPr>
          <w:rStyle w:val="Strong"/>
          <w:b w:val="0"/>
          <w:bCs w:val="0"/>
        </w:rPr>
        <w:t xml:space="preserve">It is important that workers can identify and implement the WHS procedures and work instructions that are relevant to their organisation. </w:t>
      </w:r>
    </w:p>
    <w:p w:rsidR="004E039C" w:rsidRDefault="004E039C" w:rsidP="009A2A6D">
      <w:pPr>
        <w:rPr>
          <w:rStyle w:val="Strong"/>
          <w:b w:val="0"/>
          <w:bCs w:val="0"/>
        </w:rPr>
      </w:pPr>
    </w:p>
    <w:p w:rsidR="00CC6BDD" w:rsidRDefault="00CC6BDD" w:rsidP="009A2A6D">
      <w:pPr>
        <w:rPr>
          <w:rStyle w:val="Strong"/>
          <w:b w:val="0"/>
          <w:bCs w:val="0"/>
        </w:rPr>
      </w:pPr>
    </w:p>
    <w:p w:rsidR="00CC6BDD" w:rsidRDefault="00CC6BDD" w:rsidP="009A2A6D">
      <w:pPr>
        <w:rPr>
          <w:rStyle w:val="Strong"/>
          <w:b w:val="0"/>
          <w:bCs w:val="0"/>
        </w:rPr>
      </w:pPr>
    </w:p>
    <w:p w:rsidR="00A173EE" w:rsidRDefault="00A173EE" w:rsidP="00A53D53">
      <w:pPr>
        <w:spacing w:after="0" w:line="240" w:lineRule="auto"/>
        <w:rPr>
          <w:rStyle w:val="Strong"/>
          <w:rFonts w:cs="Calibri"/>
          <w:color w:val="C00000"/>
          <w:sz w:val="28"/>
          <w:szCs w:val="28"/>
        </w:rPr>
      </w:pPr>
      <w:r>
        <w:rPr>
          <w:rStyle w:val="Strong"/>
          <w:b w:val="0"/>
          <w:bCs w:val="0"/>
        </w:rPr>
        <w:br w:type="page"/>
      </w:r>
    </w:p>
    <w:p w:rsidR="00131A52" w:rsidRDefault="00131A52" w:rsidP="00131A52">
      <w:pPr>
        <w:pStyle w:val="Heading3"/>
        <w:rPr>
          <w:rStyle w:val="Strong"/>
          <w:rFonts w:cs="Calibri"/>
          <w:color w:val="C00000"/>
          <w:sz w:val="28"/>
          <w:szCs w:val="28"/>
        </w:rPr>
      </w:pPr>
      <w:r>
        <w:rPr>
          <w:rStyle w:val="Strong"/>
          <w:b/>
          <w:bCs/>
        </w:rPr>
        <w:lastRenderedPageBreak/>
        <w:br w:type="page"/>
      </w:r>
    </w:p>
    <w:p w:rsidR="006E5817" w:rsidRPr="00A173EE" w:rsidRDefault="006E5817" w:rsidP="00A173EE">
      <w:pPr>
        <w:pStyle w:val="Heading2"/>
      </w:pPr>
      <w:bookmarkStart w:id="54" w:name="_Toc418670532"/>
      <w:r w:rsidRPr="00A173EE">
        <w:rPr>
          <w:rStyle w:val="Strong"/>
          <w:b/>
          <w:bCs/>
        </w:rPr>
        <w:lastRenderedPageBreak/>
        <w:t xml:space="preserve">2.4 – </w:t>
      </w:r>
      <w:r w:rsidR="00CA7C18" w:rsidRPr="00A173EE">
        <w:t>Identify and report emergency incidents and injuries to designated persons according to workplace procedures</w:t>
      </w:r>
      <w:bookmarkEnd w:id="54"/>
    </w:p>
    <w:p w:rsidR="00A53D53" w:rsidRDefault="00A53D53" w:rsidP="00A53D53">
      <w:pPr>
        <w:pStyle w:val="Heading3"/>
      </w:pPr>
      <w:bookmarkStart w:id="55" w:name="_Toc418670533"/>
      <w:r>
        <w:t>Identifying and reporting emergency incidents</w:t>
      </w:r>
      <w:bookmarkEnd w:id="55"/>
    </w:p>
    <w:p w:rsidR="00A53D53" w:rsidRDefault="00105679" w:rsidP="00F41C0E">
      <w:pPr>
        <w:pStyle w:val="BoldBulTight0"/>
      </w:pPr>
      <w:r>
        <w:t>As discussed in Chapter 1.3, emergency incidents may include:</w:t>
      </w:r>
    </w:p>
    <w:p w:rsidR="00105679" w:rsidRPr="00105679" w:rsidRDefault="00105679" w:rsidP="00105679">
      <w:pPr>
        <w:pStyle w:val="Bullets"/>
      </w:pPr>
      <w:r w:rsidRPr="00105679">
        <w:t>Accidents</w:t>
      </w:r>
    </w:p>
    <w:p w:rsidR="00105679" w:rsidRPr="00105679" w:rsidRDefault="00105679" w:rsidP="00105679">
      <w:pPr>
        <w:pStyle w:val="Bullets"/>
      </w:pPr>
      <w:r w:rsidRPr="00105679">
        <w:t>Alcohol and other drug intoxication</w:t>
      </w:r>
    </w:p>
    <w:p w:rsidR="00105679" w:rsidRPr="00105679" w:rsidRDefault="00105679" w:rsidP="00105679">
      <w:pPr>
        <w:pStyle w:val="Bullets"/>
      </w:pPr>
      <w:r w:rsidRPr="00105679">
        <w:t>Crime</w:t>
      </w:r>
    </w:p>
    <w:p w:rsidR="00105679" w:rsidRPr="00105679" w:rsidRDefault="00105679" w:rsidP="00105679">
      <w:pPr>
        <w:pStyle w:val="Bullets"/>
      </w:pPr>
      <w:r w:rsidRPr="00105679">
        <w:t>External threats</w:t>
      </w:r>
    </w:p>
    <w:p w:rsidR="00105679" w:rsidRPr="00105679" w:rsidRDefault="00105679" w:rsidP="00105679">
      <w:pPr>
        <w:pStyle w:val="Bullets"/>
      </w:pPr>
      <w:r w:rsidRPr="00105679">
        <w:t>Fire</w:t>
      </w:r>
    </w:p>
    <w:p w:rsidR="00105679" w:rsidRPr="00105679" w:rsidRDefault="00105679" w:rsidP="00105679">
      <w:pPr>
        <w:pStyle w:val="Bullets"/>
      </w:pPr>
      <w:r w:rsidRPr="00105679">
        <w:t>Flood</w:t>
      </w:r>
    </w:p>
    <w:p w:rsidR="00105679" w:rsidRPr="00105679" w:rsidRDefault="00105679" w:rsidP="00105679">
      <w:pPr>
        <w:pStyle w:val="Bullets"/>
      </w:pPr>
      <w:r w:rsidRPr="00105679">
        <w:t>Near misses</w:t>
      </w:r>
    </w:p>
    <w:p w:rsidR="00105679" w:rsidRDefault="00105679" w:rsidP="00105679">
      <w:pPr>
        <w:pStyle w:val="Bullets"/>
      </w:pPr>
      <w:r w:rsidRPr="00105679">
        <w:t>Sudden illness.</w:t>
      </w:r>
    </w:p>
    <w:p w:rsidR="00A40983" w:rsidRDefault="00A40983" w:rsidP="00F41C0E">
      <w:pPr>
        <w:pStyle w:val="BoldBulTight0"/>
      </w:pPr>
      <w:r>
        <w:t xml:space="preserve">Within an organisation, there should be a process in place to report incidents and near misses. </w:t>
      </w:r>
      <w:r w:rsidR="001A67E1">
        <w:t>The organisation should have a written procedure in place that identifies:</w:t>
      </w:r>
    </w:p>
    <w:p w:rsidR="001A67E1" w:rsidRPr="001A67E1" w:rsidRDefault="001A67E1" w:rsidP="001A67E1">
      <w:pPr>
        <w:pStyle w:val="Bullets"/>
      </w:pPr>
      <w:r w:rsidRPr="001A67E1">
        <w:t>What needs to be reported</w:t>
      </w:r>
    </w:p>
    <w:p w:rsidR="001A67E1" w:rsidRPr="001A67E1" w:rsidRDefault="001A67E1" w:rsidP="001A67E1">
      <w:pPr>
        <w:pStyle w:val="Bullets"/>
      </w:pPr>
      <w:r w:rsidRPr="001A67E1">
        <w:t>Who you should report it to</w:t>
      </w:r>
    </w:p>
    <w:p w:rsidR="001A67E1" w:rsidRPr="001A67E1" w:rsidRDefault="001A67E1" w:rsidP="001A67E1">
      <w:pPr>
        <w:pStyle w:val="Bullets"/>
      </w:pPr>
      <w:r w:rsidRPr="001A67E1">
        <w:t>How you should report it.</w:t>
      </w:r>
    </w:p>
    <w:p w:rsidR="00555CCC" w:rsidRDefault="00A71271" w:rsidP="00A71271">
      <w:pPr>
        <w:pStyle w:val="BoldBulTight0"/>
      </w:pPr>
      <w:r>
        <w:t>What needs to be reported?</w:t>
      </w:r>
    </w:p>
    <w:p w:rsidR="00555CCC" w:rsidRDefault="00555CCC" w:rsidP="009141EF">
      <w:pPr>
        <w:pStyle w:val="Bullets"/>
      </w:pPr>
      <w:r>
        <w:t>The personal details of the people involved</w:t>
      </w:r>
    </w:p>
    <w:p w:rsidR="00555CCC" w:rsidRDefault="00555CCC" w:rsidP="009141EF">
      <w:pPr>
        <w:pStyle w:val="Bullets"/>
      </w:pPr>
      <w:r>
        <w:t>A description of the event</w:t>
      </w:r>
    </w:p>
    <w:p w:rsidR="00555CCC" w:rsidRDefault="00555CCC" w:rsidP="009141EF">
      <w:pPr>
        <w:pStyle w:val="Bullets"/>
      </w:pPr>
      <w:r>
        <w:t>The date, time and place of the event</w:t>
      </w:r>
    </w:p>
    <w:p w:rsidR="00555CCC" w:rsidRDefault="00555CCC" w:rsidP="009141EF">
      <w:pPr>
        <w:pStyle w:val="Bullets"/>
      </w:pPr>
      <w:r>
        <w:t>The method of reporting</w:t>
      </w:r>
    </w:p>
    <w:p w:rsidR="00555CCC" w:rsidRDefault="00555CCC" w:rsidP="009141EF">
      <w:pPr>
        <w:pStyle w:val="Bullets"/>
      </w:pPr>
      <w:r>
        <w:t xml:space="preserve">The date the report was made. </w:t>
      </w:r>
    </w:p>
    <w:p w:rsidR="00F41C0E" w:rsidRDefault="00F41C0E">
      <w:pPr>
        <w:spacing w:after="0" w:line="240" w:lineRule="auto"/>
        <w:rPr>
          <w:b/>
        </w:rPr>
      </w:pPr>
      <w:r>
        <w:br w:type="page"/>
      </w:r>
    </w:p>
    <w:p w:rsidR="00A71271" w:rsidRDefault="00A71271" w:rsidP="00A71271">
      <w:pPr>
        <w:pStyle w:val="BoldBulTight0"/>
      </w:pPr>
      <w:r>
        <w:lastRenderedPageBreak/>
        <w:t>Who should it be reported to?</w:t>
      </w:r>
    </w:p>
    <w:p w:rsidR="00A71271" w:rsidRPr="00A71271" w:rsidRDefault="00A71271" w:rsidP="00A71271">
      <w:r w:rsidRPr="00A71271">
        <w:t xml:space="preserve">Once an emergency incident has been identified, it will need to be reported to the designated person within your organisation. As discussed in Chapter 2.1, the designated person could </w:t>
      </w:r>
      <w:r>
        <w:t>be</w:t>
      </w:r>
      <w:r w:rsidRPr="00A71271">
        <w:t>:</w:t>
      </w:r>
    </w:p>
    <w:p w:rsidR="00A71271" w:rsidRPr="00A71271" w:rsidRDefault="00A71271" w:rsidP="00A71271">
      <w:pPr>
        <w:pStyle w:val="Bullets"/>
      </w:pPr>
      <w:r w:rsidRPr="00A71271">
        <w:t>Health and safety officers</w:t>
      </w:r>
    </w:p>
    <w:p w:rsidR="00A71271" w:rsidRPr="00A71271" w:rsidRDefault="00A71271" w:rsidP="00A71271">
      <w:pPr>
        <w:pStyle w:val="Bullets"/>
      </w:pPr>
      <w:r w:rsidRPr="00A71271">
        <w:t>Health and safety representatives</w:t>
      </w:r>
    </w:p>
    <w:p w:rsidR="00A71271" w:rsidRPr="00A71271" w:rsidRDefault="00A71271" w:rsidP="00A71271">
      <w:pPr>
        <w:pStyle w:val="Bullets"/>
      </w:pPr>
      <w:r w:rsidRPr="00A71271">
        <w:t>Managers and supervisors</w:t>
      </w:r>
    </w:p>
    <w:p w:rsidR="00A71271" w:rsidRPr="00A71271" w:rsidRDefault="00A71271" w:rsidP="00A71271">
      <w:pPr>
        <w:pStyle w:val="Bullets"/>
      </w:pPr>
      <w:r w:rsidRPr="00A71271">
        <w:t>Other persons authorised or nominated by the organisation</w:t>
      </w:r>
    </w:p>
    <w:p w:rsidR="00A71271" w:rsidRPr="00A71271" w:rsidRDefault="00A71271" w:rsidP="00A71271">
      <w:pPr>
        <w:pStyle w:val="Bullets"/>
      </w:pPr>
      <w:r w:rsidRPr="00A71271">
        <w:t>PCBUs or their officers</w:t>
      </w:r>
    </w:p>
    <w:p w:rsidR="00A71271" w:rsidRPr="00A71271" w:rsidRDefault="00A71271" w:rsidP="00A71271">
      <w:pPr>
        <w:pStyle w:val="Bullets"/>
      </w:pPr>
      <w:r w:rsidRPr="00A71271">
        <w:t>Team leaders</w:t>
      </w:r>
    </w:p>
    <w:p w:rsidR="00A71271" w:rsidRPr="00A71271" w:rsidRDefault="00A71271" w:rsidP="00A71271">
      <w:pPr>
        <w:pStyle w:val="Bullets"/>
      </w:pPr>
      <w:r w:rsidRPr="00A71271">
        <w:t>Union officers</w:t>
      </w:r>
    </w:p>
    <w:p w:rsidR="00A71271" w:rsidRPr="00A71271" w:rsidRDefault="00A71271" w:rsidP="00A71271">
      <w:pPr>
        <w:pStyle w:val="Bullets"/>
      </w:pPr>
      <w:r w:rsidRPr="00A71271">
        <w:t>WHS inspectors</w:t>
      </w:r>
    </w:p>
    <w:p w:rsidR="00A71271" w:rsidRDefault="00A71271" w:rsidP="00A71271">
      <w:pPr>
        <w:pStyle w:val="Bullets"/>
      </w:pPr>
      <w:r w:rsidRPr="00A71271">
        <w:t>WHS permit entry holders.</w:t>
      </w:r>
    </w:p>
    <w:p w:rsidR="00A71271" w:rsidRPr="00105679" w:rsidRDefault="00A71271" w:rsidP="00A71271">
      <w:pPr>
        <w:pStyle w:val="BoldBulTight0"/>
      </w:pPr>
      <w:r>
        <w:t>How should it be reported?</w:t>
      </w:r>
    </w:p>
    <w:p w:rsidR="006722C1" w:rsidRDefault="00F41C0E" w:rsidP="0029644A">
      <w:r>
        <w:rPr>
          <w:noProof/>
          <w:lang w:eastAsia="en-AU"/>
        </w:rPr>
        <w:drawing>
          <wp:anchor distT="0" distB="0" distL="114300" distR="114300" simplePos="0" relativeHeight="251761664" behindDoc="1" locked="0" layoutInCell="1" allowOverlap="1">
            <wp:simplePos x="0" y="0"/>
            <wp:positionH relativeFrom="column">
              <wp:posOffset>3448050</wp:posOffset>
            </wp:positionH>
            <wp:positionV relativeFrom="paragraph">
              <wp:posOffset>484505</wp:posOffset>
            </wp:positionV>
            <wp:extent cx="2771775" cy="2514600"/>
            <wp:effectExtent l="0" t="0" r="0" b="0"/>
            <wp:wrapTight wrapText="bothSides">
              <wp:wrapPolygon edited="0">
                <wp:start x="6829" y="655"/>
                <wp:lineTo x="6087" y="818"/>
                <wp:lineTo x="2524" y="2945"/>
                <wp:lineTo x="1485" y="3764"/>
                <wp:lineTo x="1633" y="5891"/>
                <wp:lineTo x="2524" y="11127"/>
                <wp:lineTo x="3118" y="13745"/>
                <wp:lineTo x="4008" y="18982"/>
                <wp:lineTo x="4751" y="20291"/>
                <wp:lineTo x="4899" y="20291"/>
                <wp:lineTo x="6977" y="20291"/>
                <wp:lineTo x="7126" y="20291"/>
                <wp:lineTo x="11282" y="18982"/>
                <wp:lineTo x="11431" y="18982"/>
                <wp:lineTo x="19151" y="16364"/>
                <wp:lineTo x="19893" y="16364"/>
                <wp:lineTo x="20487" y="14891"/>
                <wp:lineTo x="20190" y="13745"/>
                <wp:lineTo x="14400" y="3273"/>
                <wp:lineTo x="14548" y="2127"/>
                <wp:lineTo x="12470" y="1309"/>
                <wp:lineTo x="8165" y="655"/>
                <wp:lineTo x="6829" y="655"/>
              </wp:wrapPolygon>
            </wp:wrapTight>
            <wp:docPr id="30" name="Picture 29" descr="clipboard_with_five_checkmarks_64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1).png"/>
                    <pic:cNvPicPr/>
                  </pic:nvPicPr>
                  <pic:blipFill>
                    <a:blip r:embed="rId21" cstate="print"/>
                    <a:stretch>
                      <a:fillRect/>
                    </a:stretch>
                  </pic:blipFill>
                  <pic:spPr>
                    <a:xfrm>
                      <a:off x="0" y="0"/>
                      <a:ext cx="2771775" cy="2514600"/>
                    </a:xfrm>
                    <a:prstGeom prst="rect">
                      <a:avLst/>
                    </a:prstGeom>
                  </pic:spPr>
                </pic:pic>
              </a:graphicData>
            </a:graphic>
          </wp:anchor>
        </w:drawing>
      </w:r>
      <w:r w:rsidR="00073EAF">
        <w:t xml:space="preserve">Usually, an incident should be reported using a written report or form. </w:t>
      </w:r>
      <w:r w:rsidR="006722C1">
        <w:t>When writing an incident form, remember to:</w:t>
      </w:r>
    </w:p>
    <w:p w:rsidR="006722C1" w:rsidRDefault="006722C1" w:rsidP="00E967E8">
      <w:pPr>
        <w:pStyle w:val="Bullets"/>
      </w:pPr>
      <w:r>
        <w:t>Be factual</w:t>
      </w:r>
    </w:p>
    <w:p w:rsidR="006722C1" w:rsidRDefault="006722C1" w:rsidP="00E967E8">
      <w:pPr>
        <w:pStyle w:val="Bullets"/>
      </w:pPr>
      <w:r>
        <w:t>Determine the sequence of events</w:t>
      </w:r>
    </w:p>
    <w:p w:rsidR="006722C1" w:rsidRDefault="006722C1" w:rsidP="00E967E8">
      <w:pPr>
        <w:pStyle w:val="Bullets"/>
      </w:pPr>
      <w:r>
        <w:t>Analyse the possible causes</w:t>
      </w:r>
    </w:p>
    <w:p w:rsidR="006722C1" w:rsidRDefault="006722C1" w:rsidP="00E967E8">
      <w:pPr>
        <w:pStyle w:val="Bullets"/>
      </w:pPr>
      <w:r>
        <w:t xml:space="preserve">Recommend corrective actions. </w:t>
      </w:r>
    </w:p>
    <w:p w:rsidR="00A173EE" w:rsidRDefault="00A173EE" w:rsidP="0029644A">
      <w:pPr>
        <w:rPr>
          <w:rFonts w:cs="Calibri"/>
          <w:color w:val="C00000"/>
          <w:sz w:val="28"/>
          <w:szCs w:val="28"/>
        </w:rPr>
      </w:pPr>
      <w:r>
        <w:br w:type="page"/>
      </w:r>
    </w:p>
    <w:p w:rsidR="009E280D" w:rsidRDefault="00131A52" w:rsidP="00131A52">
      <w:pPr>
        <w:pStyle w:val="Heading3"/>
      </w:pPr>
      <w:bookmarkStart w:id="56" w:name="_Toc418670534"/>
      <w:r>
        <w:lastRenderedPageBreak/>
        <w:t>Activity 2D</w:t>
      </w:r>
      <w:bookmarkEnd w:id="56"/>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17D19" w:rsidRPr="007431BE" w:rsidTr="00514155">
        <w:tc>
          <w:tcPr>
            <w:tcW w:w="1668" w:type="dxa"/>
            <w:tcBorders>
              <w:top w:val="single" w:sz="8" w:space="0" w:color="C0504D"/>
              <w:left w:val="single" w:sz="8" w:space="0" w:color="C0504D"/>
              <w:bottom w:val="single" w:sz="18" w:space="0" w:color="C0504D"/>
              <w:right w:val="single" w:sz="8" w:space="0" w:color="C0504D"/>
            </w:tcBorders>
          </w:tcPr>
          <w:p w:rsidR="00817D19" w:rsidRPr="007431BE" w:rsidRDefault="00817D19" w:rsidP="005141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17D19" w:rsidRPr="007431BE" w:rsidRDefault="00817D19" w:rsidP="00514155">
            <w:pPr>
              <w:spacing w:after="0"/>
              <w:rPr>
                <w:rFonts w:eastAsia="Times New Roman"/>
                <w:b/>
                <w:bCs/>
                <w:color w:val="000000"/>
              </w:rPr>
            </w:pPr>
            <w:r>
              <w:rPr>
                <w:rFonts w:eastAsia="Times New Roman"/>
                <w:b/>
                <w:bCs/>
                <w:color w:val="000000"/>
              </w:rPr>
              <w:t>10 Minutes</w:t>
            </w:r>
          </w:p>
        </w:tc>
      </w:tr>
      <w:tr w:rsidR="00817D19" w:rsidRPr="007431BE" w:rsidTr="005141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17D19" w:rsidRPr="007431BE" w:rsidRDefault="00817D19" w:rsidP="0051415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17D19" w:rsidRPr="007431BE" w:rsidRDefault="00817D19" w:rsidP="00514155">
            <w:pPr>
              <w:pStyle w:val="NormalBold"/>
              <w:spacing w:after="0"/>
            </w:pPr>
            <w:r>
              <w:t xml:space="preserve">To provide you with an opportunity to </w:t>
            </w:r>
            <w:r w:rsidRPr="001937E0">
              <w:rPr>
                <w:rFonts w:asciiTheme="minorHAnsi" w:hAnsiTheme="minorHAnsi"/>
              </w:rPr>
              <w:t>identify and report emergency incidents and injuries to designated persons according to workplace procedures</w:t>
            </w:r>
            <w:r>
              <w:t>.</w:t>
            </w:r>
            <w:r w:rsidRPr="00E5516D">
              <w:rPr>
                <w:rFonts w:asciiTheme="minorHAnsi" w:hAnsiTheme="minorHAnsi"/>
              </w:rPr>
              <w:t xml:space="preserve"> </w:t>
            </w:r>
          </w:p>
        </w:tc>
      </w:tr>
      <w:tr w:rsidR="00817D19" w:rsidRPr="007431BE" w:rsidTr="00514155">
        <w:trPr>
          <w:trHeight w:val="440"/>
        </w:trPr>
        <w:tc>
          <w:tcPr>
            <w:tcW w:w="1668" w:type="dxa"/>
            <w:tcBorders>
              <w:top w:val="single" w:sz="8" w:space="0" w:color="C0504D"/>
              <w:left w:val="single" w:sz="8" w:space="0" w:color="C0504D"/>
              <w:bottom w:val="single" w:sz="8" w:space="0" w:color="C0504D"/>
              <w:right w:val="single" w:sz="8" w:space="0" w:color="C0504D"/>
            </w:tcBorders>
          </w:tcPr>
          <w:p w:rsidR="00817D19" w:rsidRDefault="00817D19" w:rsidP="00514155">
            <w:pPr>
              <w:spacing w:after="0"/>
              <w:rPr>
                <w:rFonts w:eastAsia="Times New Roman"/>
                <w:b/>
                <w:bCs/>
              </w:rPr>
            </w:pPr>
          </w:p>
          <w:p w:rsidR="00817D19" w:rsidRPr="007431BE" w:rsidRDefault="00817D19" w:rsidP="005141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17D19" w:rsidRDefault="00817D19" w:rsidP="00817D19">
            <w:pPr>
              <w:pStyle w:val="AAAQuestions"/>
              <w:numPr>
                <w:ilvl w:val="0"/>
                <w:numId w:val="0"/>
              </w:numPr>
              <w:ind w:left="360"/>
            </w:pPr>
          </w:p>
          <w:p w:rsidR="00817D19" w:rsidRPr="00817D19" w:rsidRDefault="00817D19" w:rsidP="00817D19">
            <w:pPr>
              <w:pStyle w:val="AAAQuestions"/>
              <w:numPr>
                <w:ilvl w:val="0"/>
                <w:numId w:val="27"/>
              </w:numPr>
              <w:rPr>
                <w:sz w:val="22"/>
              </w:rPr>
            </w:pPr>
            <w:r w:rsidRPr="00817D19">
              <w:rPr>
                <w:sz w:val="22"/>
              </w:rPr>
              <w:t>What should you include when reporting an emergency incident?</w:t>
            </w: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AAQuestions"/>
              <w:numPr>
                <w:ilvl w:val="0"/>
                <w:numId w:val="0"/>
              </w:numPr>
            </w:pPr>
          </w:p>
          <w:p w:rsidR="00817D19" w:rsidRDefault="00817D19" w:rsidP="00817D19">
            <w:pPr>
              <w:pStyle w:val="Answers"/>
            </w:pPr>
          </w:p>
        </w:tc>
      </w:tr>
    </w:tbl>
    <w:p w:rsidR="00131A52" w:rsidRDefault="00131A52" w:rsidP="00131A52">
      <w:pPr>
        <w:pStyle w:val="Heading3"/>
        <w:rPr>
          <w:rFonts w:cs="Calibri"/>
          <w:color w:val="C00000"/>
          <w:sz w:val="28"/>
          <w:szCs w:val="28"/>
        </w:rPr>
      </w:pPr>
      <w:r>
        <w:br w:type="page"/>
      </w:r>
    </w:p>
    <w:p w:rsidR="00773C6B" w:rsidRPr="00A173EE" w:rsidRDefault="00773C6B" w:rsidP="00A173EE">
      <w:pPr>
        <w:pStyle w:val="Heading2"/>
      </w:pPr>
      <w:bookmarkStart w:id="57" w:name="_Toc418670535"/>
      <w:r w:rsidRPr="00A173EE">
        <w:lastRenderedPageBreak/>
        <w:t xml:space="preserve">2.5 – </w:t>
      </w:r>
      <w:r w:rsidR="00CA7C18" w:rsidRPr="00A173EE">
        <w:t xml:space="preserve">Identify WHS </w:t>
      </w:r>
      <w:r w:rsidR="00DD72C6">
        <w:rPr>
          <w:rStyle w:val="BoldandItalics"/>
          <w:b/>
        </w:rPr>
        <w:t>duty holders and their duties for own work area</w:t>
      </w:r>
      <w:bookmarkEnd w:id="57"/>
    </w:p>
    <w:p w:rsidR="00F9328A" w:rsidRDefault="00A53D53" w:rsidP="00A53D53">
      <w:pPr>
        <w:pStyle w:val="Heading3"/>
      </w:pPr>
      <w:bookmarkStart w:id="58" w:name="_Toc418670536"/>
      <w:r>
        <w:t>WHS duty holders</w:t>
      </w:r>
      <w:bookmarkEnd w:id="58"/>
    </w:p>
    <w:p w:rsidR="00F41C0E" w:rsidRDefault="002010D7" w:rsidP="00F9328A">
      <w:r>
        <w:t xml:space="preserve">It is important to be able to identify who the WHS duty holders are within your organisation. </w:t>
      </w:r>
    </w:p>
    <w:p w:rsidR="00F9328A" w:rsidRDefault="00F9328A" w:rsidP="003F1949">
      <w:pPr>
        <w:pStyle w:val="BoldBulTight0"/>
      </w:pPr>
      <w:r>
        <w:t>Duty holders</w:t>
      </w:r>
      <w:r w:rsidR="008A1295">
        <w:t>,</w:t>
      </w:r>
      <w:r>
        <w:t xml:space="preserve"> </w:t>
      </w:r>
      <w:r w:rsidR="008A1295">
        <w:t xml:space="preserve">as specified in WHS Acts, </w:t>
      </w:r>
      <w:r>
        <w:t>may include:</w:t>
      </w:r>
    </w:p>
    <w:p w:rsidR="00F9328A" w:rsidRDefault="00F9328A" w:rsidP="00F9328A">
      <w:pPr>
        <w:pStyle w:val="Bullets"/>
      </w:pPr>
      <w:r>
        <w:t>PCBUs or their officers</w:t>
      </w:r>
    </w:p>
    <w:p w:rsidR="00F9328A" w:rsidRDefault="00CF7C13" w:rsidP="00F9328A">
      <w:pPr>
        <w:pStyle w:val="Bullets"/>
      </w:pPr>
      <w:r>
        <w:t>Workers</w:t>
      </w:r>
    </w:p>
    <w:p w:rsidR="00F9328A" w:rsidRDefault="00CF7C13" w:rsidP="00F9328A">
      <w:pPr>
        <w:pStyle w:val="Bullets"/>
      </w:pPr>
      <w:r>
        <w:t xml:space="preserve">Other </w:t>
      </w:r>
      <w:r w:rsidR="00F9328A">
        <w:t>persons at a workplace.</w:t>
      </w:r>
    </w:p>
    <w:p w:rsidR="00B96F0B" w:rsidRDefault="002010D7" w:rsidP="003F1949">
      <w:pPr>
        <w:pStyle w:val="Heading3"/>
      </w:pPr>
      <w:bookmarkStart w:id="59" w:name="_Toc418670537"/>
      <w:r>
        <w:t xml:space="preserve">A </w:t>
      </w:r>
      <w:r w:rsidR="00B96F0B">
        <w:t>person conducting a business or undertaking (PCBU)</w:t>
      </w:r>
      <w:bookmarkEnd w:id="59"/>
    </w:p>
    <w:p w:rsidR="003F1949" w:rsidRDefault="00576379" w:rsidP="00B96F0B">
      <w:r>
        <w:t>A PCBU is the</w:t>
      </w:r>
      <w:r w:rsidR="00C77F97">
        <w:t xml:space="preserve"> individual</w:t>
      </w:r>
      <w:r>
        <w:t xml:space="preserve"> person or organisation that is legally operating a business or undertaking. </w:t>
      </w:r>
    </w:p>
    <w:p w:rsidR="00C77F97" w:rsidRDefault="00B96F0B" w:rsidP="003F1949">
      <w:pPr>
        <w:pStyle w:val="BoldBulTight0"/>
      </w:pPr>
      <w:r>
        <w:t>A PCBU</w:t>
      </w:r>
      <w:r w:rsidR="00C77F97">
        <w:t xml:space="preserve"> can include</w:t>
      </w:r>
      <w:r w:rsidR="003F1949">
        <w:t>:</w:t>
      </w:r>
    </w:p>
    <w:p w:rsidR="00C77F97" w:rsidRDefault="00C77F97" w:rsidP="00C77F97">
      <w:pPr>
        <w:pStyle w:val="Bullets"/>
      </w:pPr>
      <w:r>
        <w:t>Employers</w:t>
      </w:r>
      <w:r w:rsidR="00B96F0B">
        <w:t xml:space="preserve"> </w:t>
      </w:r>
    </w:p>
    <w:p w:rsidR="00C77F97" w:rsidRDefault="00C77F97" w:rsidP="00C77F97">
      <w:pPr>
        <w:pStyle w:val="Bullets"/>
      </w:pPr>
      <w:r>
        <w:t>C</w:t>
      </w:r>
      <w:r w:rsidR="00B96F0B">
        <w:t>orporation</w:t>
      </w:r>
      <w:r>
        <w:t>s</w:t>
      </w:r>
      <w:r w:rsidR="00B96F0B">
        <w:t xml:space="preserve"> </w:t>
      </w:r>
    </w:p>
    <w:p w:rsidR="00C77F97" w:rsidRDefault="00C77F97" w:rsidP="00C77F97">
      <w:pPr>
        <w:pStyle w:val="Bullets"/>
      </w:pPr>
      <w:r>
        <w:t>Associations</w:t>
      </w:r>
    </w:p>
    <w:p w:rsidR="00C77F97" w:rsidRDefault="00C77F97" w:rsidP="00C77F97">
      <w:pPr>
        <w:pStyle w:val="Bullets"/>
      </w:pPr>
      <w:r>
        <w:t>Partnerships</w:t>
      </w:r>
      <w:r w:rsidR="00B96F0B">
        <w:t xml:space="preserve"> </w:t>
      </w:r>
    </w:p>
    <w:p w:rsidR="00C77F97" w:rsidRDefault="00C77F97" w:rsidP="00C77F97">
      <w:pPr>
        <w:pStyle w:val="Bullets"/>
      </w:pPr>
      <w:r>
        <w:t>Sole traders</w:t>
      </w:r>
      <w:r w:rsidR="00B96F0B">
        <w:t xml:space="preserve"> </w:t>
      </w:r>
    </w:p>
    <w:p w:rsidR="00B96F0B" w:rsidRDefault="00C77F97" w:rsidP="00C77F97">
      <w:pPr>
        <w:pStyle w:val="Bullets"/>
      </w:pPr>
      <w:r>
        <w:t>Certain volunteer organisations.</w:t>
      </w:r>
    </w:p>
    <w:p w:rsidR="00B96F0B" w:rsidRDefault="002800F7" w:rsidP="00B96F0B">
      <w:r>
        <w:t>The</w:t>
      </w:r>
      <w:r w:rsidR="00B96F0B">
        <w:t xml:space="preserve"> primary duty of care for workplace health and safety</w:t>
      </w:r>
      <w:r>
        <w:t xml:space="preserve"> is held by a PCBU. They must eliminate or minimise the risks at the workplace in order to ensure the health and safety of workers, customers and visitors. </w:t>
      </w:r>
      <w:r w:rsidR="00C560E6">
        <w:t xml:space="preserve">If a person is exposed to a risk to their health and safety as a result of the work carried out as part of the conduct of the business of undertaking, </w:t>
      </w:r>
      <w:r w:rsidR="00CF00F3">
        <w:t xml:space="preserve">the PCBU will be held liable. </w:t>
      </w:r>
    </w:p>
    <w:p w:rsidR="00B96F0B" w:rsidRDefault="008E7BF7" w:rsidP="003F1949">
      <w:pPr>
        <w:pStyle w:val="Heading3"/>
      </w:pPr>
      <w:bookmarkStart w:id="60" w:name="_Toc418670538"/>
      <w:r>
        <w:t>Workers</w:t>
      </w:r>
      <w:bookmarkEnd w:id="60"/>
      <w:r>
        <w:t xml:space="preserve"> </w:t>
      </w:r>
    </w:p>
    <w:p w:rsidR="00512475" w:rsidRDefault="003F1949" w:rsidP="00B96F0B">
      <w:r>
        <w:rPr>
          <w:noProof/>
          <w:lang w:eastAsia="en-AU"/>
        </w:rPr>
        <w:drawing>
          <wp:anchor distT="0" distB="0" distL="114300" distR="114300" simplePos="0" relativeHeight="251762688" behindDoc="1" locked="0" layoutInCell="1" allowOverlap="1" wp14:anchorId="2084FB7C" wp14:editId="28B0981E">
            <wp:simplePos x="0" y="0"/>
            <wp:positionH relativeFrom="column">
              <wp:posOffset>3486150</wp:posOffset>
            </wp:positionH>
            <wp:positionV relativeFrom="paragraph">
              <wp:posOffset>799465</wp:posOffset>
            </wp:positionV>
            <wp:extent cx="2543175" cy="2124075"/>
            <wp:effectExtent l="19050" t="0" r="9525" b="0"/>
            <wp:wrapTight wrapText="bothSides">
              <wp:wrapPolygon edited="0">
                <wp:start x="-162" y="0"/>
                <wp:lineTo x="-162" y="21503"/>
                <wp:lineTo x="21681" y="21503"/>
                <wp:lineTo x="21681" y="0"/>
                <wp:lineTo x="-162" y="0"/>
              </wp:wrapPolygon>
            </wp:wrapTight>
            <wp:docPr id="31" name="Picture 30" descr="warehouse_worker_moving_produc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ehouse_worker_moving_product_800_wht.png"/>
                    <pic:cNvPicPr/>
                  </pic:nvPicPr>
                  <pic:blipFill>
                    <a:blip r:embed="rId22" cstate="print"/>
                    <a:stretch>
                      <a:fillRect/>
                    </a:stretch>
                  </pic:blipFill>
                  <pic:spPr>
                    <a:xfrm>
                      <a:off x="0" y="0"/>
                      <a:ext cx="2543175" cy="2124075"/>
                    </a:xfrm>
                    <a:prstGeom prst="rect">
                      <a:avLst/>
                    </a:prstGeom>
                  </pic:spPr>
                </pic:pic>
              </a:graphicData>
            </a:graphic>
          </wp:anchor>
        </w:drawing>
      </w:r>
      <w:r w:rsidR="00512475">
        <w:t xml:space="preserve">Someone </w:t>
      </w:r>
      <w:r w:rsidR="00B96F0B">
        <w:t>who carries ou</w:t>
      </w:r>
      <w:r w:rsidR="00512475">
        <w:t>t work for a PCBU is known as a worker</w:t>
      </w:r>
      <w:r w:rsidR="00B96F0B">
        <w:t xml:space="preserve">. </w:t>
      </w:r>
      <w:r w:rsidR="00512475" w:rsidRPr="00255598">
        <w:t>Whil</w:t>
      </w:r>
      <w:r w:rsidR="00512475">
        <w:t xml:space="preserve">st they are at work, workers are responsible for taking reasonable care in regards to the own safety. </w:t>
      </w:r>
      <w:r w:rsidR="006D4FC0">
        <w:t xml:space="preserve">They must also consider the safety of other people that may be affected by their actions. </w:t>
      </w:r>
      <w:r w:rsidR="004A1299">
        <w:t>In order to comply with the WHS Act, workers must also cooperate</w:t>
      </w:r>
      <w:r w:rsidR="007211AB">
        <w:t xml:space="preserve"> with any actions taken by their PCBU. </w:t>
      </w:r>
    </w:p>
    <w:p w:rsidR="003F1949" w:rsidRDefault="003F1949">
      <w:pPr>
        <w:spacing w:after="0" w:line="240" w:lineRule="auto"/>
        <w:rPr>
          <w:b/>
        </w:rPr>
      </w:pPr>
      <w:r>
        <w:br w:type="page"/>
      </w:r>
    </w:p>
    <w:p w:rsidR="00BC4296" w:rsidRDefault="00BC4296" w:rsidP="003F1949">
      <w:pPr>
        <w:pStyle w:val="BoldBulTight0"/>
      </w:pPr>
      <w:r>
        <w:lastRenderedPageBreak/>
        <w:t>Workers may include:</w:t>
      </w:r>
    </w:p>
    <w:p w:rsidR="00BC4296" w:rsidRDefault="00BC4296" w:rsidP="00BC4296">
      <w:pPr>
        <w:pStyle w:val="Bullets"/>
      </w:pPr>
      <w:r>
        <w:t>Employees</w:t>
      </w:r>
    </w:p>
    <w:p w:rsidR="00BC4296" w:rsidRDefault="00BC4296" w:rsidP="00BC4296">
      <w:pPr>
        <w:pStyle w:val="Bullets"/>
      </w:pPr>
      <w:r>
        <w:t>Labour hire staff</w:t>
      </w:r>
    </w:p>
    <w:p w:rsidR="00B96F0B" w:rsidRDefault="00BC4296" w:rsidP="00BC4296">
      <w:pPr>
        <w:pStyle w:val="Bullets"/>
      </w:pPr>
      <w:r>
        <w:t xml:space="preserve"> Volunteers</w:t>
      </w:r>
    </w:p>
    <w:p w:rsidR="00BC4296" w:rsidRDefault="00BC4296" w:rsidP="00BC4296">
      <w:pPr>
        <w:pStyle w:val="Bullets"/>
      </w:pPr>
      <w:r>
        <w:t>Apprentices</w:t>
      </w:r>
    </w:p>
    <w:p w:rsidR="00BC4296" w:rsidRDefault="00BC4296" w:rsidP="00BC4296">
      <w:pPr>
        <w:pStyle w:val="Bullets"/>
      </w:pPr>
      <w:r>
        <w:t>Work experience students</w:t>
      </w:r>
    </w:p>
    <w:p w:rsidR="00B96F0B" w:rsidRDefault="00BC4296" w:rsidP="00BC4296">
      <w:pPr>
        <w:pStyle w:val="Bullets"/>
      </w:pPr>
      <w:r>
        <w:t>Contractors or subcontractors</w:t>
      </w:r>
    </w:p>
    <w:p w:rsidR="00255598" w:rsidRDefault="00BC4296" w:rsidP="00BC4296">
      <w:pPr>
        <w:pStyle w:val="Bullets"/>
      </w:pPr>
      <w:r>
        <w:t xml:space="preserve">An </w:t>
      </w:r>
      <w:r w:rsidR="00255598">
        <w:t>employee of a contractor or subcontractor</w:t>
      </w:r>
      <w:r>
        <w:t>.</w:t>
      </w:r>
    </w:p>
    <w:p w:rsidR="00255598" w:rsidRDefault="00255598" w:rsidP="003F1949">
      <w:pPr>
        <w:pStyle w:val="Heading3"/>
      </w:pPr>
      <w:bookmarkStart w:id="61" w:name="_Toc418670539"/>
      <w:r>
        <w:t>Other persons at a workplace</w:t>
      </w:r>
      <w:bookmarkEnd w:id="61"/>
    </w:p>
    <w:p w:rsidR="00255598" w:rsidRDefault="00495454" w:rsidP="003F1949">
      <w:pPr>
        <w:pStyle w:val="BoldBulTight0"/>
      </w:pPr>
      <w:r>
        <w:t>Any other people within a workplace also have their own d</w:t>
      </w:r>
      <w:r w:rsidR="00255598">
        <w:t>uties</w:t>
      </w:r>
      <w:r>
        <w:t>, including:</w:t>
      </w:r>
      <w:r w:rsidR="00255598">
        <w:t xml:space="preserve"> </w:t>
      </w:r>
    </w:p>
    <w:p w:rsidR="00255598" w:rsidRDefault="00495454" w:rsidP="00B50778">
      <w:pPr>
        <w:pStyle w:val="Bullets"/>
      </w:pPr>
      <w:r>
        <w:t xml:space="preserve">Taking </w:t>
      </w:r>
      <w:r w:rsidR="00255598">
        <w:t xml:space="preserve">reasonable care for </w:t>
      </w:r>
      <w:r>
        <w:t>their</w:t>
      </w:r>
      <w:r w:rsidR="00255598">
        <w:t xml:space="preserve"> own health and safety</w:t>
      </w:r>
    </w:p>
    <w:p w:rsidR="00255598" w:rsidRDefault="003F1949" w:rsidP="00B50778">
      <w:pPr>
        <w:pStyle w:val="Bullets"/>
      </w:pPr>
      <w:r>
        <w:rPr>
          <w:noProof/>
          <w:lang w:eastAsia="en-AU"/>
        </w:rPr>
        <w:drawing>
          <wp:anchor distT="0" distB="0" distL="114300" distR="114300" simplePos="0" relativeHeight="251763712" behindDoc="1" locked="0" layoutInCell="1" allowOverlap="1">
            <wp:simplePos x="0" y="0"/>
            <wp:positionH relativeFrom="column">
              <wp:posOffset>3886200</wp:posOffset>
            </wp:positionH>
            <wp:positionV relativeFrom="paragraph">
              <wp:posOffset>511810</wp:posOffset>
            </wp:positionV>
            <wp:extent cx="1838325" cy="2447925"/>
            <wp:effectExtent l="19050" t="0" r="9525" b="0"/>
            <wp:wrapTight wrapText="bothSides">
              <wp:wrapPolygon edited="0">
                <wp:start x="-224" y="0"/>
                <wp:lineTo x="-224" y="21516"/>
                <wp:lineTo x="21712" y="21516"/>
                <wp:lineTo x="21712" y="0"/>
                <wp:lineTo x="-224" y="0"/>
              </wp:wrapPolygon>
            </wp:wrapTight>
            <wp:docPr id="64" name="Picture 63" descr="ppe_protection_work_cloth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e_protection_work_clothes.png"/>
                    <pic:cNvPicPr/>
                  </pic:nvPicPr>
                  <pic:blipFill>
                    <a:blip r:embed="rId23" cstate="print"/>
                    <a:stretch>
                      <a:fillRect/>
                    </a:stretch>
                  </pic:blipFill>
                  <pic:spPr>
                    <a:xfrm>
                      <a:off x="0" y="0"/>
                      <a:ext cx="1838325" cy="2447925"/>
                    </a:xfrm>
                    <a:prstGeom prst="rect">
                      <a:avLst/>
                    </a:prstGeom>
                  </pic:spPr>
                </pic:pic>
              </a:graphicData>
            </a:graphic>
          </wp:anchor>
        </w:drawing>
      </w:r>
      <w:r w:rsidR="00495454">
        <w:t>Taking reasonable care to ensure</w:t>
      </w:r>
      <w:r w:rsidR="00255598">
        <w:t xml:space="preserve"> that </w:t>
      </w:r>
      <w:r w:rsidR="00495454">
        <w:t xml:space="preserve">their </w:t>
      </w:r>
      <w:r w:rsidR="00255598">
        <w:t>act</w:t>
      </w:r>
      <w:r w:rsidR="00495454">
        <w:t xml:space="preserve">ions </w:t>
      </w:r>
      <w:r w:rsidR="00255598">
        <w:t xml:space="preserve">do not </w:t>
      </w:r>
      <w:r w:rsidR="00495454">
        <w:t>affect the health and safety of anybody else</w:t>
      </w:r>
    </w:p>
    <w:p w:rsidR="00495454" w:rsidRDefault="00495454" w:rsidP="00B50778">
      <w:pPr>
        <w:pStyle w:val="Bullets"/>
      </w:pPr>
      <w:r>
        <w:t>C</w:t>
      </w:r>
      <w:r w:rsidR="00255598">
        <w:t>omply</w:t>
      </w:r>
      <w:r>
        <w:t>ing with instructions given by the PCBU.</w:t>
      </w:r>
    </w:p>
    <w:p w:rsidR="00255598" w:rsidRDefault="00255598" w:rsidP="00B50778">
      <w:r>
        <w:t xml:space="preserve"> </w:t>
      </w:r>
    </w:p>
    <w:p w:rsidR="00DB5EB1" w:rsidRDefault="00DB5EB1" w:rsidP="00255598">
      <w:pPr>
        <w:rPr>
          <w:rFonts w:cstheme="majorBidi"/>
          <w:sz w:val="26"/>
          <w:szCs w:val="26"/>
          <w:lang w:val="en-GB"/>
        </w:rPr>
      </w:pPr>
      <w:r>
        <w:br w:type="page"/>
      </w:r>
    </w:p>
    <w:p w:rsidR="007C6DB8" w:rsidRDefault="007C6DB8">
      <w:pPr>
        <w:spacing w:after="0" w:line="240" w:lineRule="auto"/>
        <w:rPr>
          <w:rFonts w:cstheme="majorBidi"/>
          <w:b/>
          <w:bCs/>
          <w:color w:val="C00000"/>
          <w:sz w:val="36"/>
          <w:szCs w:val="28"/>
          <w:lang w:val="en-GB" w:eastAsia="en-GB"/>
        </w:rPr>
      </w:pPr>
      <w:r>
        <w:lastRenderedPageBreak/>
        <w:br w:type="page"/>
      </w:r>
    </w:p>
    <w:p w:rsidR="00166150" w:rsidRDefault="00683DD9" w:rsidP="006E5817">
      <w:pPr>
        <w:pStyle w:val="Heading1"/>
      </w:pPr>
      <w:bookmarkStart w:id="62" w:name="_Toc418670541"/>
      <w:r w:rsidRPr="00683DD9">
        <w:lastRenderedPageBreak/>
        <w:t xml:space="preserve">3. </w:t>
      </w:r>
      <w:r w:rsidR="00FD3449">
        <w:t>Participate in WHS consultative processes</w:t>
      </w:r>
      <w:bookmarkEnd w:id="62"/>
      <w:r w:rsidR="006E5817" w:rsidRPr="00770D64">
        <w:t> </w:t>
      </w:r>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FD3449" w:rsidRPr="008041DF">
        <w:rPr>
          <w:rFonts w:asciiTheme="minorHAnsi" w:hAnsiTheme="minorHAnsi"/>
        </w:rPr>
        <w:t>Contribute to workplace meetings, inspections and other WHS consultative activities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FD3449" w:rsidRPr="008041DF">
        <w:rPr>
          <w:rFonts w:asciiTheme="minorHAnsi" w:hAnsiTheme="minorHAnsi"/>
        </w:rPr>
        <w:t>Raise WHS issues with designated persons according to organisational procedures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D3449" w:rsidRPr="008041DF">
        <w:rPr>
          <w:rFonts w:asciiTheme="minorHAnsi" w:hAnsiTheme="minorHAnsi"/>
        </w:rPr>
        <w:t>Take actions to eliminate workplace hazards and reduce risks</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200025</wp:posOffset>
            </wp:positionH>
            <wp:positionV relativeFrom="paragraph">
              <wp:posOffset>1087755</wp:posOffset>
            </wp:positionV>
            <wp:extent cx="5539105" cy="5581650"/>
            <wp:effectExtent l="19050" t="0" r="4445" b="0"/>
            <wp:wrapTight wrapText="bothSides">
              <wp:wrapPolygon edited="0">
                <wp:start x="-74" y="0"/>
                <wp:lineTo x="-74" y="21526"/>
                <wp:lineTo x="21617" y="21526"/>
                <wp:lineTo x="21617" y="0"/>
                <wp:lineTo x="-74"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539105" cy="5581650"/>
                    </a:xfrm>
                    <a:prstGeom prst="rect">
                      <a:avLst/>
                    </a:prstGeom>
                  </pic:spPr>
                </pic:pic>
              </a:graphicData>
            </a:graphic>
          </wp:anchor>
        </w:drawing>
      </w:r>
      <w:r w:rsidR="008E070B">
        <w:rPr>
          <w:u w:val="single"/>
        </w:rPr>
        <w:br w:type="page"/>
      </w:r>
    </w:p>
    <w:p w:rsidR="006E5817" w:rsidRPr="00D56C82" w:rsidRDefault="006E5817" w:rsidP="00D56C82">
      <w:pPr>
        <w:pStyle w:val="Heading2"/>
      </w:pPr>
      <w:bookmarkStart w:id="63" w:name="_Toc418670542"/>
      <w:r w:rsidRPr="00D56C82">
        <w:lastRenderedPageBreak/>
        <w:t xml:space="preserve">3.1 – </w:t>
      </w:r>
      <w:r w:rsidR="00D56C82" w:rsidRPr="00D56C82">
        <w:t>Contribute to workplace meetings, inspections and other WHS consultative activities</w:t>
      </w:r>
      <w:bookmarkEnd w:id="63"/>
    </w:p>
    <w:p w:rsidR="0042217F" w:rsidRDefault="0042217F" w:rsidP="00B14152">
      <w:pPr>
        <w:pStyle w:val="Heading3"/>
      </w:pPr>
      <w:bookmarkStart w:id="64" w:name="_Toc418670543"/>
      <w:r>
        <w:t>Workplace meetings</w:t>
      </w:r>
      <w:bookmarkEnd w:id="64"/>
    </w:p>
    <w:p w:rsidR="00624724" w:rsidRDefault="00324A71" w:rsidP="003F1949">
      <w:pPr>
        <w:pStyle w:val="BoldBulTight0"/>
        <w:rPr>
          <w:lang w:val="en-GB"/>
        </w:rPr>
      </w:pPr>
      <w:r>
        <w:rPr>
          <w:lang w:val="en-GB"/>
        </w:rPr>
        <w:t>Workplace meetings are an i</w:t>
      </w:r>
      <w:r w:rsidR="0018097E">
        <w:rPr>
          <w:lang w:val="en-GB"/>
        </w:rPr>
        <w:t>mportant element of business management</w:t>
      </w:r>
      <w:r>
        <w:rPr>
          <w:lang w:val="en-GB"/>
        </w:rPr>
        <w:t xml:space="preserve"> and can be formal or informal. </w:t>
      </w:r>
      <w:r w:rsidR="00624724">
        <w:rPr>
          <w:lang w:val="en-GB"/>
        </w:rPr>
        <w:t>They can help to:</w:t>
      </w:r>
    </w:p>
    <w:p w:rsidR="00624724" w:rsidRDefault="00624724" w:rsidP="000449D3">
      <w:pPr>
        <w:pStyle w:val="Bullets"/>
        <w:rPr>
          <w:lang w:val="en-GB"/>
        </w:rPr>
      </w:pPr>
      <w:r>
        <w:rPr>
          <w:lang w:val="en-GB"/>
        </w:rPr>
        <w:t>Solve problems</w:t>
      </w:r>
    </w:p>
    <w:p w:rsidR="00624724" w:rsidRDefault="00624724" w:rsidP="000449D3">
      <w:pPr>
        <w:pStyle w:val="Bullets"/>
        <w:rPr>
          <w:lang w:val="en-GB"/>
        </w:rPr>
      </w:pPr>
      <w:r>
        <w:rPr>
          <w:lang w:val="en-GB"/>
        </w:rPr>
        <w:t>Improve performance</w:t>
      </w:r>
    </w:p>
    <w:p w:rsidR="00624724" w:rsidRDefault="00624724" w:rsidP="000449D3">
      <w:pPr>
        <w:pStyle w:val="Bullets"/>
        <w:rPr>
          <w:lang w:val="en-GB"/>
        </w:rPr>
      </w:pPr>
      <w:r>
        <w:rPr>
          <w:lang w:val="en-GB"/>
        </w:rPr>
        <w:t xml:space="preserve">Encourage employers and employees to communicate </w:t>
      </w:r>
    </w:p>
    <w:p w:rsidR="00685522" w:rsidRDefault="00685522" w:rsidP="000449D3">
      <w:pPr>
        <w:pStyle w:val="Bullets"/>
        <w:rPr>
          <w:lang w:val="en-GB"/>
        </w:rPr>
      </w:pPr>
      <w:r>
        <w:rPr>
          <w:lang w:val="en-GB"/>
        </w:rPr>
        <w:t>Share information</w:t>
      </w:r>
    </w:p>
    <w:p w:rsidR="00685522" w:rsidRDefault="00685522" w:rsidP="000449D3">
      <w:pPr>
        <w:pStyle w:val="Bullets"/>
        <w:rPr>
          <w:lang w:val="en-GB"/>
        </w:rPr>
      </w:pPr>
      <w:r>
        <w:rPr>
          <w:lang w:val="en-GB"/>
        </w:rPr>
        <w:t>Resolve disputes</w:t>
      </w:r>
    </w:p>
    <w:p w:rsidR="00685522" w:rsidRDefault="00685522" w:rsidP="000449D3">
      <w:pPr>
        <w:pStyle w:val="Bullets"/>
        <w:rPr>
          <w:lang w:val="en-GB"/>
        </w:rPr>
      </w:pPr>
      <w:r>
        <w:rPr>
          <w:lang w:val="en-GB"/>
        </w:rPr>
        <w:t>Move things forward</w:t>
      </w:r>
    </w:p>
    <w:p w:rsidR="00685522" w:rsidRDefault="00685522" w:rsidP="000449D3">
      <w:pPr>
        <w:pStyle w:val="Bullets"/>
        <w:rPr>
          <w:lang w:val="en-GB"/>
        </w:rPr>
      </w:pPr>
      <w:r>
        <w:rPr>
          <w:lang w:val="en-GB"/>
        </w:rPr>
        <w:t xml:space="preserve">Build teamwork. </w:t>
      </w:r>
      <w:bookmarkStart w:id="65" w:name="_GoBack"/>
      <w:bookmarkEnd w:id="65"/>
    </w:p>
    <w:p w:rsidR="00DB168F" w:rsidRPr="00B27C77" w:rsidRDefault="00DB168F" w:rsidP="00B27C77">
      <w:pPr>
        <w:rPr>
          <w:lang w:val="en-GB"/>
        </w:rPr>
      </w:pPr>
      <w:r w:rsidRPr="00DB168F">
        <w:rPr>
          <w:lang w:val="en-GB"/>
        </w:rPr>
        <w:t xml:space="preserve">An effective meeting </w:t>
      </w:r>
      <w:r w:rsidR="000449D3">
        <w:rPr>
          <w:lang w:val="en-GB"/>
        </w:rPr>
        <w:t xml:space="preserve">should </w:t>
      </w:r>
      <w:r w:rsidRPr="00DB168F">
        <w:rPr>
          <w:lang w:val="en-GB"/>
        </w:rPr>
        <w:t>take</w:t>
      </w:r>
      <w:r w:rsidR="000449D3">
        <w:rPr>
          <w:lang w:val="en-GB"/>
        </w:rPr>
        <w:t xml:space="preserve"> the least amount of time to successfully achieve the objectives</w:t>
      </w:r>
      <w:r w:rsidRPr="00DB168F">
        <w:rPr>
          <w:lang w:val="en-GB"/>
        </w:rPr>
        <w:t xml:space="preserve"> </w:t>
      </w:r>
      <w:r w:rsidR="000449D3">
        <w:rPr>
          <w:lang w:val="en-GB"/>
        </w:rPr>
        <w:t xml:space="preserve">and all participants should leave feeling satisfied. </w:t>
      </w:r>
    </w:p>
    <w:p w:rsidR="0042217F" w:rsidRDefault="0042217F" w:rsidP="00B27C77">
      <w:pPr>
        <w:pStyle w:val="Heading3"/>
      </w:pPr>
      <w:bookmarkStart w:id="66" w:name="_Toc418670544"/>
      <w:r>
        <w:t>Workplace inspections</w:t>
      </w:r>
      <w:bookmarkEnd w:id="66"/>
    </w:p>
    <w:p w:rsidR="003F1949" w:rsidRDefault="008C384C" w:rsidP="00B27C77">
      <w:pPr>
        <w:rPr>
          <w:lang w:val="en-GB"/>
        </w:rPr>
      </w:pPr>
      <w:r>
        <w:rPr>
          <w:lang w:val="en-GB"/>
        </w:rPr>
        <w:t xml:space="preserve">Workplace inspections are vital to the safety management of an organisation. </w:t>
      </w:r>
      <w:r w:rsidR="00590217">
        <w:rPr>
          <w:lang w:val="en-GB"/>
        </w:rPr>
        <w:t xml:space="preserve">It allows the working environment and procedures to be checked to see if the standards are met. </w:t>
      </w:r>
    </w:p>
    <w:p w:rsidR="00590217" w:rsidRDefault="00260587" w:rsidP="003F1949">
      <w:pPr>
        <w:pStyle w:val="BoldBulTight0"/>
        <w:rPr>
          <w:lang w:val="en-GB"/>
        </w:rPr>
      </w:pPr>
      <w:r>
        <w:rPr>
          <w:lang w:val="en-GB"/>
        </w:rPr>
        <w:t>Workplace inspections can allow you to:</w:t>
      </w:r>
    </w:p>
    <w:p w:rsidR="00260587" w:rsidRDefault="00260587" w:rsidP="009074CB">
      <w:pPr>
        <w:pStyle w:val="Bullets"/>
        <w:rPr>
          <w:lang w:val="en-GB"/>
        </w:rPr>
      </w:pPr>
      <w:r>
        <w:rPr>
          <w:lang w:val="en-GB"/>
        </w:rPr>
        <w:t>Identify existing and potential hazards</w:t>
      </w:r>
    </w:p>
    <w:p w:rsidR="00260587" w:rsidRDefault="00260587" w:rsidP="009074CB">
      <w:pPr>
        <w:pStyle w:val="Bullets"/>
        <w:rPr>
          <w:lang w:val="en-GB"/>
        </w:rPr>
      </w:pPr>
      <w:r>
        <w:rPr>
          <w:lang w:val="en-GB"/>
        </w:rPr>
        <w:t>Determine the underlying causes of hazards</w:t>
      </w:r>
    </w:p>
    <w:p w:rsidR="00260587" w:rsidRDefault="00260587" w:rsidP="009074CB">
      <w:pPr>
        <w:pStyle w:val="Bullets"/>
        <w:rPr>
          <w:lang w:val="en-GB"/>
        </w:rPr>
      </w:pPr>
      <w:r>
        <w:rPr>
          <w:lang w:val="en-GB"/>
        </w:rPr>
        <w:t>Monitor the hazard controls</w:t>
      </w:r>
    </w:p>
    <w:p w:rsidR="00260587" w:rsidRDefault="003F1949" w:rsidP="009074CB">
      <w:pPr>
        <w:pStyle w:val="Bullets"/>
        <w:rPr>
          <w:lang w:val="en-GB"/>
        </w:rPr>
      </w:pPr>
      <w:r>
        <w:rPr>
          <w:noProof/>
          <w:lang w:eastAsia="en-AU"/>
        </w:rPr>
        <w:drawing>
          <wp:anchor distT="0" distB="0" distL="114300" distR="114300" simplePos="0" relativeHeight="251764736" behindDoc="1" locked="0" layoutInCell="1" allowOverlap="1" wp14:anchorId="434E9760" wp14:editId="39120356">
            <wp:simplePos x="0" y="0"/>
            <wp:positionH relativeFrom="column">
              <wp:posOffset>4429125</wp:posOffset>
            </wp:positionH>
            <wp:positionV relativeFrom="paragraph">
              <wp:posOffset>121920</wp:posOffset>
            </wp:positionV>
            <wp:extent cx="1498600" cy="2400300"/>
            <wp:effectExtent l="19050" t="0" r="6350" b="0"/>
            <wp:wrapTight wrapText="bothSides">
              <wp:wrapPolygon edited="0">
                <wp:start x="-275" y="0"/>
                <wp:lineTo x="-275" y="21429"/>
                <wp:lineTo x="21692" y="21429"/>
                <wp:lineTo x="21692" y="0"/>
                <wp:lineTo x="-275" y="0"/>
              </wp:wrapPolygon>
            </wp:wrapTight>
            <wp:docPr id="65" name="Picture 64" descr="Health_construction_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_construction_check.png"/>
                    <pic:cNvPicPr/>
                  </pic:nvPicPr>
                  <pic:blipFill>
                    <a:blip r:embed="rId24" cstate="print"/>
                    <a:stretch>
                      <a:fillRect/>
                    </a:stretch>
                  </pic:blipFill>
                  <pic:spPr>
                    <a:xfrm>
                      <a:off x="0" y="0"/>
                      <a:ext cx="1498600" cy="2400300"/>
                    </a:xfrm>
                    <a:prstGeom prst="rect">
                      <a:avLst/>
                    </a:prstGeom>
                  </pic:spPr>
                </pic:pic>
              </a:graphicData>
            </a:graphic>
          </wp:anchor>
        </w:drawing>
      </w:r>
      <w:r w:rsidR="00260587">
        <w:rPr>
          <w:lang w:val="en-GB"/>
        </w:rPr>
        <w:t>Listen to the workers’ concerns</w:t>
      </w:r>
    </w:p>
    <w:p w:rsidR="00260587" w:rsidRDefault="00260587" w:rsidP="009074CB">
      <w:pPr>
        <w:pStyle w:val="Bullets"/>
        <w:rPr>
          <w:lang w:val="en-GB"/>
        </w:rPr>
      </w:pPr>
      <w:r>
        <w:rPr>
          <w:lang w:val="en-GB"/>
        </w:rPr>
        <w:t>Gain a further understanding of tasks</w:t>
      </w:r>
    </w:p>
    <w:p w:rsidR="00364F0B" w:rsidRDefault="00364F0B" w:rsidP="009074CB">
      <w:pPr>
        <w:pStyle w:val="Bullets"/>
        <w:rPr>
          <w:lang w:val="en-GB"/>
        </w:rPr>
      </w:pPr>
      <w:r>
        <w:rPr>
          <w:lang w:val="en-GB"/>
        </w:rPr>
        <w:t xml:space="preserve">Recommend corrective action. </w:t>
      </w:r>
    </w:p>
    <w:p w:rsidR="00DB168F" w:rsidRDefault="009074CB" w:rsidP="003F1949">
      <w:pPr>
        <w:pStyle w:val="BoldBulTight0"/>
        <w:rPr>
          <w:lang w:val="en-GB"/>
        </w:rPr>
      </w:pPr>
      <w:r>
        <w:rPr>
          <w:lang w:val="en-GB"/>
        </w:rPr>
        <w:t>Workplace inspections can also help to identify any problems with the:</w:t>
      </w:r>
    </w:p>
    <w:p w:rsidR="00B27C77" w:rsidRDefault="00B27C77" w:rsidP="00CD4E7F">
      <w:pPr>
        <w:pStyle w:val="Bullets"/>
        <w:rPr>
          <w:lang w:val="en-GB"/>
        </w:rPr>
      </w:pPr>
      <w:r>
        <w:rPr>
          <w:lang w:val="en-GB"/>
        </w:rPr>
        <w:t>Equipment</w:t>
      </w:r>
    </w:p>
    <w:p w:rsidR="00B27C77" w:rsidRDefault="00B27C77" w:rsidP="00CD4E7F">
      <w:pPr>
        <w:pStyle w:val="Bullets"/>
        <w:rPr>
          <w:lang w:val="en-GB"/>
        </w:rPr>
      </w:pPr>
      <w:r>
        <w:rPr>
          <w:lang w:val="en-GB"/>
        </w:rPr>
        <w:t>Workplace environment</w:t>
      </w:r>
    </w:p>
    <w:p w:rsidR="00B27C77" w:rsidRDefault="00B27C77" w:rsidP="00CD4E7F">
      <w:pPr>
        <w:pStyle w:val="Bullets"/>
        <w:rPr>
          <w:lang w:val="en-GB"/>
        </w:rPr>
      </w:pPr>
      <w:r>
        <w:rPr>
          <w:lang w:val="en-GB"/>
        </w:rPr>
        <w:t>Building</w:t>
      </w:r>
    </w:p>
    <w:p w:rsidR="00B27C77" w:rsidRPr="0070266B" w:rsidRDefault="00B27C77" w:rsidP="00B27C77">
      <w:pPr>
        <w:pStyle w:val="Bullets"/>
        <w:rPr>
          <w:lang w:val="en-GB"/>
        </w:rPr>
      </w:pPr>
      <w:r w:rsidRPr="0070266B">
        <w:rPr>
          <w:lang w:val="en-GB"/>
        </w:rPr>
        <w:t>Work practices.</w:t>
      </w:r>
    </w:p>
    <w:p w:rsidR="003F1949" w:rsidRDefault="003F1949">
      <w:pPr>
        <w:spacing w:after="0" w:line="240" w:lineRule="auto"/>
        <w:rPr>
          <w:rFonts w:cstheme="majorBidi"/>
          <w:b/>
          <w:bCs/>
          <w:sz w:val="26"/>
          <w:szCs w:val="26"/>
          <w:lang w:val="en-GB"/>
        </w:rPr>
      </w:pPr>
      <w:r>
        <w:br w:type="page"/>
      </w:r>
    </w:p>
    <w:p w:rsidR="0042217F" w:rsidRDefault="00140EF4" w:rsidP="00B27C77">
      <w:pPr>
        <w:pStyle w:val="Heading3"/>
      </w:pPr>
      <w:bookmarkStart w:id="67" w:name="_Toc418670545"/>
      <w:r>
        <w:lastRenderedPageBreak/>
        <w:t xml:space="preserve">Consultative </w:t>
      </w:r>
      <w:r w:rsidR="0042217F">
        <w:t>activities</w:t>
      </w:r>
      <w:bookmarkEnd w:id="67"/>
      <w:r w:rsidR="0042217F">
        <w:t xml:space="preserve"> </w:t>
      </w:r>
    </w:p>
    <w:p w:rsidR="00140EF4" w:rsidRPr="00140EF4" w:rsidRDefault="006C0C40" w:rsidP="00F627D6">
      <w:pPr>
        <w:rPr>
          <w:lang w:val="en-GB"/>
        </w:rPr>
      </w:pPr>
      <w:r>
        <w:rPr>
          <w:noProof/>
          <w:lang w:eastAsia="en-AU"/>
        </w:rPr>
        <w:drawing>
          <wp:anchor distT="0" distB="0" distL="114300" distR="114300" simplePos="0" relativeHeight="251765760" behindDoc="1" locked="0" layoutInCell="1" allowOverlap="1" wp14:anchorId="79665377" wp14:editId="659CEB7F">
            <wp:simplePos x="0" y="0"/>
            <wp:positionH relativeFrom="column">
              <wp:posOffset>4253230</wp:posOffset>
            </wp:positionH>
            <wp:positionV relativeFrom="paragraph">
              <wp:posOffset>1349375</wp:posOffset>
            </wp:positionV>
            <wp:extent cx="1485900" cy="2381250"/>
            <wp:effectExtent l="0" t="0" r="0" b="0"/>
            <wp:wrapTight wrapText="bothSides">
              <wp:wrapPolygon edited="0">
                <wp:start x="11631" y="691"/>
                <wp:lineTo x="4985" y="691"/>
                <wp:lineTo x="1385" y="1728"/>
                <wp:lineTo x="1385" y="3456"/>
                <wp:lineTo x="3600" y="6221"/>
                <wp:lineTo x="3323" y="8986"/>
                <wp:lineTo x="2215" y="10541"/>
                <wp:lineTo x="2215" y="14515"/>
                <wp:lineTo x="1108" y="16070"/>
                <wp:lineTo x="554" y="17280"/>
                <wp:lineTo x="1662" y="20045"/>
                <wp:lineTo x="2769" y="21254"/>
                <wp:lineTo x="17446" y="21254"/>
                <wp:lineTo x="17723" y="21254"/>
                <wp:lineTo x="18277" y="20045"/>
                <wp:lineTo x="20769" y="17453"/>
                <wp:lineTo x="20769" y="17280"/>
                <wp:lineTo x="17446" y="14515"/>
                <wp:lineTo x="19662" y="14515"/>
                <wp:lineTo x="21046" y="13306"/>
                <wp:lineTo x="19662" y="8986"/>
                <wp:lineTo x="17446" y="7085"/>
                <wp:lineTo x="16338" y="6221"/>
                <wp:lineTo x="17169" y="2765"/>
                <wp:lineTo x="16338" y="1728"/>
                <wp:lineTo x="14954" y="691"/>
                <wp:lineTo x="11631" y="691"/>
              </wp:wrapPolygon>
            </wp:wrapTight>
            <wp:docPr id="66" name="Picture 65" descr="telling_a_secret_pc_400_clr_62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ling_a_secret_pc_400_clr_6287.png"/>
                    <pic:cNvPicPr/>
                  </pic:nvPicPr>
                  <pic:blipFill>
                    <a:blip r:embed="rId25" cstate="print"/>
                    <a:stretch>
                      <a:fillRect/>
                    </a:stretch>
                  </pic:blipFill>
                  <pic:spPr>
                    <a:xfrm>
                      <a:off x="0" y="0"/>
                      <a:ext cx="1485900" cy="2381250"/>
                    </a:xfrm>
                    <a:prstGeom prst="rect">
                      <a:avLst/>
                    </a:prstGeom>
                  </pic:spPr>
                </pic:pic>
              </a:graphicData>
            </a:graphic>
          </wp:anchor>
        </w:drawing>
      </w:r>
      <w:r w:rsidR="00140EF4">
        <w:rPr>
          <w:lang w:val="en-GB"/>
        </w:rPr>
        <w:t xml:space="preserve">In relation to </w:t>
      </w:r>
      <w:r w:rsidR="00B4351E">
        <w:rPr>
          <w:lang w:val="en-GB"/>
        </w:rPr>
        <w:t>h</w:t>
      </w:r>
      <w:r w:rsidR="00140EF4">
        <w:rPr>
          <w:lang w:val="en-GB"/>
        </w:rPr>
        <w:t xml:space="preserve">ealth and </w:t>
      </w:r>
      <w:r w:rsidR="00B4351E">
        <w:rPr>
          <w:lang w:val="en-GB"/>
        </w:rPr>
        <w:t>s</w:t>
      </w:r>
      <w:r w:rsidR="00140EF4">
        <w:rPr>
          <w:lang w:val="en-GB"/>
        </w:rPr>
        <w:t>afety within the workplace, it is very important to consult with employees</w:t>
      </w:r>
      <w:r w:rsidR="00986606">
        <w:rPr>
          <w:lang w:val="en-GB"/>
        </w:rPr>
        <w:t xml:space="preserve"> and anybody else who may have an impact on the health and safety of an organisation.</w:t>
      </w:r>
      <w:r w:rsidR="00140EF4">
        <w:rPr>
          <w:lang w:val="en-GB"/>
        </w:rPr>
        <w:t xml:space="preserve"> </w:t>
      </w:r>
      <w:r w:rsidR="00A7141B">
        <w:rPr>
          <w:lang w:val="en-GB"/>
        </w:rPr>
        <w:t>It allows for a discussion on WHS matters and gives everyone within the organisation</w:t>
      </w:r>
      <w:r w:rsidR="00FA5F1E">
        <w:rPr>
          <w:lang w:val="en-GB"/>
        </w:rPr>
        <w:t xml:space="preserve"> a chance</w:t>
      </w:r>
      <w:r w:rsidR="00A7141B">
        <w:rPr>
          <w:lang w:val="en-GB"/>
        </w:rPr>
        <w:t xml:space="preserve"> to share their opinions. </w:t>
      </w:r>
      <w:r w:rsidR="000454BE">
        <w:rPr>
          <w:lang w:val="en-GB"/>
        </w:rPr>
        <w:t xml:space="preserve">By combining the knowledge and experience of everyone, a safer and healthier workplace can be achieved. </w:t>
      </w:r>
      <w:r w:rsidR="00B4351E">
        <w:rPr>
          <w:lang w:val="en-GB"/>
        </w:rPr>
        <w:t xml:space="preserve">One way of reducing the amount of workplace injuries is through meaningful consultation. </w:t>
      </w:r>
      <w:r w:rsidR="00A27AB5">
        <w:rPr>
          <w:lang w:val="en-GB"/>
        </w:rPr>
        <w:t xml:space="preserve">This is because risks and hazards can be easily identified and practical solutions can be found and implemented. </w:t>
      </w:r>
    </w:p>
    <w:p w:rsidR="00B27C77" w:rsidRPr="00B27C77" w:rsidRDefault="00B27C77" w:rsidP="00B27C77">
      <w:pPr>
        <w:rPr>
          <w:lang w:val="en-GB"/>
        </w:rPr>
      </w:pPr>
    </w:p>
    <w:p w:rsidR="00D56C82" w:rsidRPr="0042217F" w:rsidRDefault="00D56C82" w:rsidP="0042217F">
      <w:r>
        <w:br w:type="page"/>
      </w:r>
    </w:p>
    <w:p w:rsidR="00D56C82" w:rsidRDefault="00D56C82" w:rsidP="00D56C82">
      <w:pPr>
        <w:pStyle w:val="Heading3"/>
        <w:rPr>
          <w:rFonts w:cs="Calibri"/>
          <w:color w:val="C00000"/>
          <w:sz w:val="28"/>
          <w:szCs w:val="28"/>
        </w:rPr>
      </w:pPr>
      <w:r>
        <w:lastRenderedPageBreak/>
        <w:br w:type="page"/>
      </w:r>
    </w:p>
    <w:p w:rsidR="00A84AE8" w:rsidRPr="00D56C82" w:rsidRDefault="006E5817" w:rsidP="00D56C82">
      <w:pPr>
        <w:pStyle w:val="Heading2"/>
      </w:pPr>
      <w:bookmarkStart w:id="68" w:name="_Toc418670547"/>
      <w:r w:rsidRPr="00D56C82">
        <w:lastRenderedPageBreak/>
        <w:t>3.2 –</w:t>
      </w:r>
      <w:r w:rsidR="00A84AE8" w:rsidRPr="00D56C82">
        <w:t xml:space="preserve"> </w:t>
      </w:r>
      <w:r w:rsidR="00D56C82" w:rsidRPr="00D56C82">
        <w:t>Raise WHS issues with designated persons according to organisational procedures</w:t>
      </w:r>
      <w:bookmarkEnd w:id="68"/>
    </w:p>
    <w:p w:rsidR="00F627D6" w:rsidRDefault="00A5367C" w:rsidP="00A5367C">
      <w:pPr>
        <w:pStyle w:val="Heading3"/>
      </w:pPr>
      <w:bookmarkStart w:id="69" w:name="_Toc418670548"/>
      <w:r>
        <w:t>Raising WHS issues</w:t>
      </w:r>
      <w:bookmarkEnd w:id="69"/>
    </w:p>
    <w:p w:rsidR="003E6F09" w:rsidRDefault="00F627D6" w:rsidP="00F627D6">
      <w:r>
        <w:t xml:space="preserve">A WHS issue is any concern a person has regarding the health and safety within the workplace. </w:t>
      </w:r>
      <w:r w:rsidR="000D39F2">
        <w:t>Everybody within an organisation should know how to</w:t>
      </w:r>
      <w:r w:rsidR="00112D85">
        <w:t xml:space="preserve"> raise and</w:t>
      </w:r>
      <w:r w:rsidR="000D39F2">
        <w:t xml:space="preserve"> resolve a WHS issue if they identify one. </w:t>
      </w:r>
      <w:r w:rsidR="00194851">
        <w:t xml:space="preserve">This will ensure the appropriate action can be completed quickly in order to minimise the risks. </w:t>
      </w:r>
      <w:r w:rsidR="00112D85">
        <w:t xml:space="preserve">It is likely that the PCBU is the person you should report to and resolve the issue with. </w:t>
      </w:r>
      <w:r w:rsidR="002B1C9B">
        <w:t>However, if it is necessary, sometimes a Health and Safety Representative</w:t>
      </w:r>
      <w:r w:rsidR="002F6E4B">
        <w:t xml:space="preserve"> (HSR)</w:t>
      </w:r>
      <w:r w:rsidR="002B1C9B">
        <w:t xml:space="preserve"> may be involved.</w:t>
      </w:r>
      <w:r w:rsidR="00112D85">
        <w:t xml:space="preserve"> </w:t>
      </w:r>
    </w:p>
    <w:p w:rsidR="003E6F09" w:rsidRDefault="003E6F09" w:rsidP="00F627D6">
      <w:r>
        <w:t>If you identify a WHS issue and are uncertain how to handle it then the appropriate actions may include raising the issue with you</w:t>
      </w:r>
      <w:r w:rsidR="002F6E4B">
        <w:t xml:space="preserve">r </w:t>
      </w:r>
      <w:r>
        <w:t>supervisor. Between yourself and your supervisor, you may be able to develop and implement a process that will resolve the issue. This may require a consultation with any affected</w:t>
      </w:r>
      <w:r w:rsidR="00DC5A64">
        <w:t xml:space="preserve"> </w:t>
      </w:r>
      <w:r>
        <w:t xml:space="preserve">workers. </w:t>
      </w:r>
      <w:r w:rsidR="00DC5A64">
        <w:t xml:space="preserve">If the issue cannot be resolved, the assistance of a HSR may be required. If this is the case, the worker, the HSR and the supervisor will attempt to solve the WHS issue. </w:t>
      </w:r>
    </w:p>
    <w:p w:rsidR="006C0C40" w:rsidRDefault="003E6F09" w:rsidP="00F627D6">
      <w:r>
        <w:t xml:space="preserve">You should be aware of your organisational procedures in regards to raising WHS issues. </w:t>
      </w:r>
    </w:p>
    <w:p w:rsidR="00D56C82" w:rsidRPr="00112D85" w:rsidRDefault="003F1949" w:rsidP="00F627D6">
      <w:r>
        <w:rPr>
          <w:noProof/>
          <w:lang w:eastAsia="en-AU"/>
        </w:rPr>
        <w:drawing>
          <wp:anchor distT="0" distB="0" distL="114300" distR="114300" simplePos="0" relativeHeight="251766784" behindDoc="1" locked="0" layoutInCell="1" allowOverlap="1">
            <wp:simplePos x="0" y="0"/>
            <wp:positionH relativeFrom="column">
              <wp:posOffset>4438650</wp:posOffset>
            </wp:positionH>
            <wp:positionV relativeFrom="paragraph">
              <wp:posOffset>148590</wp:posOffset>
            </wp:positionV>
            <wp:extent cx="1181100" cy="2857500"/>
            <wp:effectExtent l="19050" t="0" r="0" b="0"/>
            <wp:wrapTight wrapText="bothSides">
              <wp:wrapPolygon edited="0">
                <wp:start x="-348" y="0"/>
                <wp:lineTo x="-348" y="21456"/>
                <wp:lineTo x="21600" y="21456"/>
                <wp:lineTo x="21600" y="0"/>
                <wp:lineTo x="-348" y="0"/>
              </wp:wrapPolygon>
            </wp:wrapTight>
            <wp:docPr id="67" name="Picture 66" descr="safety_equipment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equipment_PA_300_wht.gif"/>
                    <pic:cNvPicPr/>
                  </pic:nvPicPr>
                  <pic:blipFill>
                    <a:blip r:embed="rId26" cstate="print"/>
                    <a:stretch>
                      <a:fillRect/>
                    </a:stretch>
                  </pic:blipFill>
                  <pic:spPr>
                    <a:xfrm>
                      <a:off x="0" y="0"/>
                      <a:ext cx="1181100" cy="2857500"/>
                    </a:xfrm>
                    <a:prstGeom prst="rect">
                      <a:avLst/>
                    </a:prstGeom>
                  </pic:spPr>
                </pic:pic>
              </a:graphicData>
            </a:graphic>
          </wp:anchor>
        </w:drawing>
      </w:r>
      <w:r w:rsidR="00D56C82">
        <w:br w:type="page"/>
      </w:r>
    </w:p>
    <w:p w:rsidR="00D56C82" w:rsidRDefault="00D56C82" w:rsidP="00D56C82">
      <w:pPr>
        <w:pStyle w:val="Heading3"/>
        <w:rPr>
          <w:rFonts w:cs="Calibri"/>
          <w:color w:val="C00000"/>
          <w:sz w:val="28"/>
          <w:szCs w:val="28"/>
        </w:rPr>
      </w:pPr>
      <w:r>
        <w:lastRenderedPageBreak/>
        <w:br w:type="page"/>
      </w:r>
    </w:p>
    <w:p w:rsidR="006E5817" w:rsidRPr="00D56C82" w:rsidRDefault="006E5817" w:rsidP="00D56C82">
      <w:pPr>
        <w:pStyle w:val="Heading2"/>
      </w:pPr>
      <w:bookmarkStart w:id="70" w:name="_Toc418670550"/>
      <w:r w:rsidRPr="00D56C82">
        <w:lastRenderedPageBreak/>
        <w:t xml:space="preserve">3.3 – </w:t>
      </w:r>
      <w:r w:rsidR="00D56C82" w:rsidRPr="00D56C82">
        <w:t>Take actions to eliminate workplace hazards and reduce risks</w:t>
      </w:r>
      <w:bookmarkEnd w:id="70"/>
    </w:p>
    <w:p w:rsidR="00C22665" w:rsidRDefault="00C22665" w:rsidP="00194F03">
      <w:pPr>
        <w:pStyle w:val="Heading3"/>
      </w:pPr>
      <w:bookmarkStart w:id="71" w:name="_Toc418670551"/>
      <w:r>
        <w:t>Identifying hazards and risks</w:t>
      </w:r>
      <w:bookmarkEnd w:id="71"/>
    </w:p>
    <w:p w:rsidR="001A43A1" w:rsidRDefault="005F4DA2" w:rsidP="00C22665">
      <w:pPr>
        <w:rPr>
          <w:lang w:val="en-GB"/>
        </w:rPr>
      </w:pPr>
      <w:r>
        <w:rPr>
          <w:lang w:val="en-GB"/>
        </w:rPr>
        <w:t>The process of identifying existing or potential hazards and risks is c</w:t>
      </w:r>
      <w:r w:rsidR="00C22665">
        <w:rPr>
          <w:lang w:val="en-GB"/>
        </w:rPr>
        <w:t>rucial in making sure</w:t>
      </w:r>
      <w:r>
        <w:rPr>
          <w:lang w:val="en-GB"/>
        </w:rPr>
        <w:t xml:space="preserve"> that the</w:t>
      </w:r>
      <w:r w:rsidR="00C22665">
        <w:rPr>
          <w:lang w:val="en-GB"/>
        </w:rPr>
        <w:t xml:space="preserve"> tasks</w:t>
      </w:r>
      <w:r>
        <w:rPr>
          <w:lang w:val="en-GB"/>
        </w:rPr>
        <w:t xml:space="preserve"> that</w:t>
      </w:r>
      <w:r w:rsidR="00C22665">
        <w:rPr>
          <w:lang w:val="en-GB"/>
        </w:rPr>
        <w:t xml:space="preserve"> are carried out </w:t>
      </w:r>
      <w:r>
        <w:rPr>
          <w:lang w:val="en-GB"/>
        </w:rPr>
        <w:t xml:space="preserve">within an organisation are done so in a safe manner. </w:t>
      </w:r>
      <w:r w:rsidR="0045155A">
        <w:rPr>
          <w:lang w:val="en-GB"/>
        </w:rPr>
        <w:t xml:space="preserve">This process should </w:t>
      </w:r>
      <w:r w:rsidR="004C0545">
        <w:rPr>
          <w:lang w:val="en-GB"/>
        </w:rPr>
        <w:t>b</w:t>
      </w:r>
      <w:r w:rsidR="0045155A">
        <w:rPr>
          <w:lang w:val="en-GB"/>
        </w:rPr>
        <w:t>e done continuously as organisations are always changing.</w:t>
      </w:r>
      <w:r w:rsidR="00F41C0E">
        <w:rPr>
          <w:lang w:val="en-GB"/>
        </w:rPr>
        <w:t xml:space="preserve"> </w:t>
      </w:r>
    </w:p>
    <w:p w:rsidR="001A43A1" w:rsidRDefault="001A43A1" w:rsidP="003F1949">
      <w:pPr>
        <w:pStyle w:val="BoldBulTight0"/>
        <w:rPr>
          <w:lang w:val="en-GB"/>
        </w:rPr>
      </w:pPr>
      <w:r>
        <w:rPr>
          <w:lang w:val="en-GB"/>
        </w:rPr>
        <w:t>Ways to identify hazards and risks may include:</w:t>
      </w:r>
    </w:p>
    <w:p w:rsidR="001A43A1" w:rsidRDefault="001A43A1" w:rsidP="005F4DA2">
      <w:pPr>
        <w:pStyle w:val="Bullets"/>
        <w:rPr>
          <w:lang w:val="en-GB"/>
        </w:rPr>
      </w:pPr>
      <w:r>
        <w:rPr>
          <w:lang w:val="en-GB"/>
        </w:rPr>
        <w:t>Walking around the workplace</w:t>
      </w:r>
    </w:p>
    <w:p w:rsidR="001A43A1" w:rsidRDefault="001A43A1" w:rsidP="005F4DA2">
      <w:pPr>
        <w:pStyle w:val="Bullets"/>
        <w:rPr>
          <w:lang w:val="en-GB"/>
        </w:rPr>
      </w:pPr>
      <w:r>
        <w:rPr>
          <w:lang w:val="en-GB"/>
        </w:rPr>
        <w:t>Talking with workers</w:t>
      </w:r>
    </w:p>
    <w:p w:rsidR="001A43A1" w:rsidRDefault="001A43A1" w:rsidP="005F4DA2">
      <w:pPr>
        <w:pStyle w:val="Bullets"/>
        <w:rPr>
          <w:lang w:val="en-GB"/>
        </w:rPr>
      </w:pPr>
      <w:r>
        <w:rPr>
          <w:lang w:val="en-GB"/>
        </w:rPr>
        <w:t>Examining all aspects of work</w:t>
      </w:r>
    </w:p>
    <w:p w:rsidR="001A43A1" w:rsidRDefault="001A43A1" w:rsidP="005F4DA2">
      <w:pPr>
        <w:pStyle w:val="Bullets"/>
        <w:rPr>
          <w:lang w:val="en-GB"/>
        </w:rPr>
      </w:pPr>
      <w:r>
        <w:rPr>
          <w:lang w:val="en-GB"/>
        </w:rPr>
        <w:t xml:space="preserve">Considering long-term hazards and risks to health </w:t>
      </w:r>
    </w:p>
    <w:p w:rsidR="00C430EE" w:rsidRDefault="00C430EE" w:rsidP="005F4DA2">
      <w:pPr>
        <w:pStyle w:val="Bullets"/>
        <w:rPr>
          <w:lang w:val="en-GB"/>
        </w:rPr>
      </w:pPr>
      <w:r>
        <w:rPr>
          <w:lang w:val="en-GB"/>
        </w:rPr>
        <w:t>Using your previous experience</w:t>
      </w:r>
    </w:p>
    <w:p w:rsidR="00C430EE" w:rsidRDefault="00C430EE" w:rsidP="005F4DA2">
      <w:pPr>
        <w:pStyle w:val="Bullets"/>
        <w:rPr>
          <w:lang w:val="en-GB"/>
        </w:rPr>
      </w:pPr>
      <w:r>
        <w:rPr>
          <w:lang w:val="en-GB"/>
        </w:rPr>
        <w:t>Looking at past records</w:t>
      </w:r>
    </w:p>
    <w:p w:rsidR="00C430EE" w:rsidRDefault="00C430EE" w:rsidP="005F4DA2">
      <w:pPr>
        <w:pStyle w:val="Bullets"/>
        <w:rPr>
          <w:lang w:val="en-GB"/>
        </w:rPr>
      </w:pPr>
      <w:r>
        <w:rPr>
          <w:lang w:val="en-GB"/>
        </w:rPr>
        <w:t>Gaining information from other documents, including:</w:t>
      </w:r>
    </w:p>
    <w:p w:rsidR="00C430EE" w:rsidRDefault="00C430EE" w:rsidP="005F4DA2">
      <w:pPr>
        <w:pStyle w:val="Bullets2"/>
        <w:rPr>
          <w:lang w:val="en-GB"/>
        </w:rPr>
      </w:pPr>
      <w:r>
        <w:rPr>
          <w:lang w:val="en-GB"/>
        </w:rPr>
        <w:t>Instruction manuals</w:t>
      </w:r>
    </w:p>
    <w:p w:rsidR="00C430EE" w:rsidRDefault="00C430EE" w:rsidP="005F4DA2">
      <w:pPr>
        <w:pStyle w:val="Bullets2"/>
        <w:rPr>
          <w:lang w:val="en-GB"/>
        </w:rPr>
      </w:pPr>
      <w:r>
        <w:rPr>
          <w:lang w:val="en-GB"/>
        </w:rPr>
        <w:t>Data sheets</w:t>
      </w:r>
    </w:p>
    <w:p w:rsidR="00C430EE" w:rsidRDefault="00C430EE" w:rsidP="005F4DA2">
      <w:pPr>
        <w:pStyle w:val="Bullets2"/>
        <w:rPr>
          <w:lang w:val="en-GB"/>
        </w:rPr>
      </w:pPr>
      <w:r>
        <w:rPr>
          <w:lang w:val="en-GB"/>
        </w:rPr>
        <w:t>Websites</w:t>
      </w:r>
    </w:p>
    <w:p w:rsidR="00C430EE" w:rsidRDefault="00C430EE" w:rsidP="005F4DA2">
      <w:pPr>
        <w:pStyle w:val="Bullets2"/>
        <w:rPr>
          <w:lang w:val="en-GB"/>
        </w:rPr>
      </w:pPr>
      <w:r>
        <w:rPr>
          <w:lang w:val="en-GB"/>
        </w:rPr>
        <w:t>National bodies or trade unions</w:t>
      </w:r>
    </w:p>
    <w:p w:rsidR="00C430EE" w:rsidRDefault="00C430EE" w:rsidP="005F4DA2">
      <w:pPr>
        <w:pStyle w:val="Bullets2"/>
        <w:rPr>
          <w:lang w:val="en-GB"/>
        </w:rPr>
      </w:pPr>
      <w:r>
        <w:rPr>
          <w:lang w:val="en-GB"/>
        </w:rPr>
        <w:t>Legal regulations.</w:t>
      </w:r>
    </w:p>
    <w:p w:rsidR="001A43A1" w:rsidRDefault="00B57292" w:rsidP="00C22665">
      <w:pPr>
        <w:rPr>
          <w:lang w:val="en-GB"/>
        </w:rPr>
      </w:pPr>
      <w:r>
        <w:rPr>
          <w:lang w:val="en-GB"/>
        </w:rPr>
        <w:t>When trying to identify hazards and risks, you should try and u</w:t>
      </w:r>
      <w:r w:rsidR="001A43A1" w:rsidRPr="001A43A1">
        <w:rPr>
          <w:lang w:val="en-GB"/>
        </w:rPr>
        <w:t>nderstand th</w:t>
      </w:r>
      <w:r>
        <w:rPr>
          <w:lang w:val="en-GB"/>
        </w:rPr>
        <w:t xml:space="preserve">ose that may be </w:t>
      </w:r>
      <w:r w:rsidR="001A43A1" w:rsidRPr="001A43A1">
        <w:rPr>
          <w:lang w:val="en-GB"/>
        </w:rPr>
        <w:t>associated with</w:t>
      </w:r>
      <w:r>
        <w:rPr>
          <w:lang w:val="en-GB"/>
        </w:rPr>
        <w:t xml:space="preserve"> the specific</w:t>
      </w:r>
      <w:r w:rsidR="001A43A1" w:rsidRPr="001A43A1">
        <w:rPr>
          <w:lang w:val="en-GB"/>
        </w:rPr>
        <w:t xml:space="preserve"> tasks you supervise</w:t>
      </w:r>
      <w:r>
        <w:rPr>
          <w:lang w:val="en-GB"/>
        </w:rPr>
        <w:t xml:space="preserve">. Where possible, you should </w:t>
      </w:r>
      <w:r w:rsidR="001A43A1" w:rsidRPr="001A43A1">
        <w:rPr>
          <w:lang w:val="en-GB"/>
        </w:rPr>
        <w:t xml:space="preserve">have risk controls in place before </w:t>
      </w:r>
      <w:r>
        <w:rPr>
          <w:lang w:val="en-GB"/>
        </w:rPr>
        <w:t xml:space="preserve">any </w:t>
      </w:r>
      <w:r w:rsidR="001A43A1" w:rsidRPr="001A43A1">
        <w:rPr>
          <w:lang w:val="en-GB"/>
        </w:rPr>
        <w:t>work starts</w:t>
      </w:r>
      <w:r>
        <w:rPr>
          <w:lang w:val="en-GB"/>
        </w:rPr>
        <w:t>.</w:t>
      </w:r>
    </w:p>
    <w:p w:rsidR="00B57292" w:rsidRDefault="00B57292" w:rsidP="00C22665">
      <w:pPr>
        <w:rPr>
          <w:lang w:val="en-GB"/>
        </w:rPr>
      </w:pPr>
      <w:r>
        <w:rPr>
          <w:lang w:val="en-GB"/>
        </w:rPr>
        <w:t xml:space="preserve">When identifying hazards and risks, it is important to be aware of who could be harmed. </w:t>
      </w:r>
      <w:r w:rsidR="00763E24">
        <w:rPr>
          <w:lang w:val="en-GB"/>
        </w:rPr>
        <w:t xml:space="preserve">This will help when trying to identify the best way to eliminate potential hazards or risks. </w:t>
      </w:r>
    </w:p>
    <w:p w:rsidR="004D29BC" w:rsidRDefault="004D29BC" w:rsidP="003F1949">
      <w:pPr>
        <w:pStyle w:val="BoldBulTight0"/>
        <w:rPr>
          <w:lang w:val="en-GB"/>
        </w:rPr>
      </w:pPr>
      <w:r>
        <w:rPr>
          <w:lang w:val="en-GB"/>
        </w:rPr>
        <w:t>Common hazards and risks that are found within the workplace include:</w:t>
      </w:r>
    </w:p>
    <w:p w:rsidR="004D29BC" w:rsidRDefault="006C0C40" w:rsidP="000416DF">
      <w:pPr>
        <w:pStyle w:val="Bullets"/>
        <w:rPr>
          <w:lang w:val="en-GB"/>
        </w:rPr>
      </w:pPr>
      <w:r>
        <w:rPr>
          <w:noProof/>
          <w:lang w:eastAsia="en-AU"/>
        </w:rPr>
        <w:drawing>
          <wp:anchor distT="0" distB="0" distL="114300" distR="114300" simplePos="0" relativeHeight="251767808" behindDoc="1" locked="0" layoutInCell="1" allowOverlap="1" wp14:anchorId="40ECF431" wp14:editId="5D60E3E0">
            <wp:simplePos x="0" y="0"/>
            <wp:positionH relativeFrom="column">
              <wp:posOffset>3590925</wp:posOffset>
            </wp:positionH>
            <wp:positionV relativeFrom="paragraph">
              <wp:posOffset>151130</wp:posOffset>
            </wp:positionV>
            <wp:extent cx="2600325" cy="1946275"/>
            <wp:effectExtent l="19050" t="0" r="9525" b="0"/>
            <wp:wrapTight wrapText="bothSides">
              <wp:wrapPolygon edited="0">
                <wp:start x="-158" y="0"/>
                <wp:lineTo x="-158" y="21353"/>
                <wp:lineTo x="21679" y="21353"/>
                <wp:lineTo x="21679" y="0"/>
                <wp:lineTo x="-158" y="0"/>
              </wp:wrapPolygon>
            </wp:wrapTight>
            <wp:docPr id="68" name="Picture 67" descr="noise_stress_headache_l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ise_stress_headache_loud.jpg"/>
                    <pic:cNvPicPr/>
                  </pic:nvPicPr>
                  <pic:blipFill>
                    <a:blip r:embed="rId27" cstate="print"/>
                    <a:stretch>
                      <a:fillRect/>
                    </a:stretch>
                  </pic:blipFill>
                  <pic:spPr>
                    <a:xfrm>
                      <a:off x="0" y="0"/>
                      <a:ext cx="2600325" cy="1946275"/>
                    </a:xfrm>
                    <a:prstGeom prst="rect">
                      <a:avLst/>
                    </a:prstGeom>
                  </pic:spPr>
                </pic:pic>
              </a:graphicData>
            </a:graphic>
          </wp:anchor>
        </w:drawing>
      </w:r>
      <w:r w:rsidR="004D29BC">
        <w:rPr>
          <w:lang w:val="en-GB"/>
        </w:rPr>
        <w:t>Manual handling</w:t>
      </w:r>
    </w:p>
    <w:p w:rsidR="004D29BC" w:rsidRDefault="004D29BC" w:rsidP="000416DF">
      <w:pPr>
        <w:pStyle w:val="Bullets"/>
        <w:rPr>
          <w:lang w:val="en-GB"/>
        </w:rPr>
      </w:pPr>
      <w:r>
        <w:rPr>
          <w:lang w:val="en-GB"/>
        </w:rPr>
        <w:t>Using equipment and tools</w:t>
      </w:r>
    </w:p>
    <w:p w:rsidR="004D29BC" w:rsidRDefault="004D29BC" w:rsidP="000416DF">
      <w:pPr>
        <w:pStyle w:val="Bullets"/>
        <w:rPr>
          <w:lang w:val="en-GB"/>
        </w:rPr>
      </w:pPr>
      <w:r>
        <w:rPr>
          <w:lang w:val="en-GB"/>
        </w:rPr>
        <w:t>Excessive noise</w:t>
      </w:r>
    </w:p>
    <w:p w:rsidR="004D29BC" w:rsidRDefault="004D29BC" w:rsidP="000416DF">
      <w:pPr>
        <w:pStyle w:val="Bullets"/>
        <w:rPr>
          <w:lang w:val="en-GB"/>
        </w:rPr>
      </w:pPr>
      <w:r>
        <w:rPr>
          <w:lang w:val="en-GB"/>
        </w:rPr>
        <w:t xml:space="preserve">Hazardous substances. </w:t>
      </w:r>
    </w:p>
    <w:p w:rsidR="00194F03" w:rsidRDefault="00194F03" w:rsidP="00194F03">
      <w:pPr>
        <w:pStyle w:val="Heading3"/>
      </w:pPr>
      <w:bookmarkStart w:id="72" w:name="_Toc418670552"/>
      <w:r>
        <w:lastRenderedPageBreak/>
        <w:t>Eliminating hazards and reducing risks</w:t>
      </w:r>
      <w:bookmarkEnd w:id="72"/>
      <w:r>
        <w:t xml:space="preserve"> </w:t>
      </w:r>
    </w:p>
    <w:p w:rsidR="00B57292" w:rsidRDefault="000416DF" w:rsidP="00B57292">
      <w:pPr>
        <w:rPr>
          <w:lang w:val="en-GB"/>
        </w:rPr>
      </w:pPr>
      <w:r>
        <w:rPr>
          <w:lang w:val="en-GB"/>
        </w:rPr>
        <w:t xml:space="preserve">Once a hazard or risk has been identified, the appropriate action should be taken as soon as possible. </w:t>
      </w:r>
      <w:r w:rsidR="00196B14">
        <w:rPr>
          <w:lang w:val="en-GB"/>
        </w:rPr>
        <w:t xml:space="preserve">Wherever possible, the problem should be eliminated from the workplace. </w:t>
      </w:r>
      <w:r w:rsidR="00FC008D">
        <w:rPr>
          <w:lang w:val="en-GB"/>
        </w:rPr>
        <w:t xml:space="preserve">This can be done by using a different process and changing the way in which a job is done. </w:t>
      </w:r>
      <w:r w:rsidR="00363F89">
        <w:rPr>
          <w:lang w:val="en-GB"/>
        </w:rPr>
        <w:t xml:space="preserve">If it is not possible to completely eliminate the hazard from the workplace, the most effective ways to minimise the hazards and risks can be determined by the Hierarchy of Risk Control. </w:t>
      </w:r>
    </w:p>
    <w:p w:rsidR="00B81BDD" w:rsidRDefault="00B81BDD" w:rsidP="003F1949">
      <w:pPr>
        <w:pStyle w:val="BoldBulTight0"/>
        <w:rPr>
          <w:lang w:val="en-GB"/>
        </w:rPr>
      </w:pPr>
      <w:r>
        <w:rPr>
          <w:lang w:val="en-GB"/>
        </w:rPr>
        <w:t>The Hierarchy of Risk Control includes six possible controls:</w:t>
      </w:r>
    </w:p>
    <w:p w:rsidR="00B81BDD" w:rsidRDefault="00B81BDD" w:rsidP="003473D1">
      <w:pPr>
        <w:pStyle w:val="Bullets"/>
        <w:rPr>
          <w:lang w:val="en-GB"/>
        </w:rPr>
      </w:pPr>
      <w:r>
        <w:rPr>
          <w:lang w:val="en-GB"/>
        </w:rPr>
        <w:t xml:space="preserve">Designing or reorganising in order to eliminate hazard or risk </w:t>
      </w:r>
    </w:p>
    <w:p w:rsidR="00B81BDD" w:rsidRDefault="00B81BDD" w:rsidP="003473D1">
      <w:pPr>
        <w:pStyle w:val="Bullets"/>
        <w:rPr>
          <w:lang w:val="en-GB"/>
        </w:rPr>
      </w:pPr>
      <w:r>
        <w:rPr>
          <w:lang w:val="en-GB"/>
        </w:rPr>
        <w:t>Removing or substituting the hazard or risk</w:t>
      </w:r>
    </w:p>
    <w:p w:rsidR="003473D1" w:rsidRDefault="003473D1" w:rsidP="003473D1">
      <w:pPr>
        <w:pStyle w:val="Bullets"/>
        <w:rPr>
          <w:lang w:val="en-GB"/>
        </w:rPr>
      </w:pPr>
      <w:r>
        <w:rPr>
          <w:lang w:val="en-GB"/>
        </w:rPr>
        <w:t xml:space="preserve">Enclosing or isolating the hazard or risk </w:t>
      </w:r>
    </w:p>
    <w:p w:rsidR="003473D1" w:rsidRDefault="003473D1" w:rsidP="003473D1">
      <w:pPr>
        <w:pStyle w:val="Bullets"/>
        <w:rPr>
          <w:lang w:val="en-GB"/>
        </w:rPr>
      </w:pPr>
      <w:r>
        <w:rPr>
          <w:lang w:val="en-GB"/>
        </w:rPr>
        <w:t>Minimising the hazard or risk through engineering controls</w:t>
      </w:r>
    </w:p>
    <w:p w:rsidR="003473D1" w:rsidRDefault="003473D1" w:rsidP="003473D1">
      <w:pPr>
        <w:pStyle w:val="Bullets"/>
        <w:rPr>
          <w:lang w:val="en-GB"/>
        </w:rPr>
      </w:pPr>
      <w:r>
        <w:rPr>
          <w:lang w:val="en-GB"/>
        </w:rPr>
        <w:t>Minimising the hazard or risk using administrative controls</w:t>
      </w:r>
    </w:p>
    <w:p w:rsidR="003473D1" w:rsidRDefault="003473D1" w:rsidP="003473D1">
      <w:pPr>
        <w:pStyle w:val="Bullets"/>
        <w:rPr>
          <w:lang w:val="en-GB"/>
        </w:rPr>
      </w:pPr>
      <w:r>
        <w:rPr>
          <w:lang w:val="en-GB"/>
        </w:rPr>
        <w:t>Using Personal Protective Equipment.</w:t>
      </w:r>
    </w:p>
    <w:p w:rsidR="003473D1" w:rsidRPr="00C22665" w:rsidRDefault="003F1949" w:rsidP="003473D1">
      <w:pPr>
        <w:pStyle w:val="Bullets"/>
        <w:numPr>
          <w:ilvl w:val="0"/>
          <w:numId w:val="0"/>
        </w:numPr>
        <w:rPr>
          <w:lang w:val="en-GB"/>
        </w:rPr>
      </w:pPr>
      <w:r>
        <w:rPr>
          <w:noProof/>
          <w:lang w:eastAsia="en-AU"/>
        </w:rPr>
        <w:drawing>
          <wp:anchor distT="0" distB="0" distL="114300" distR="114300" simplePos="0" relativeHeight="251768832" behindDoc="1" locked="0" layoutInCell="1" allowOverlap="1" wp14:anchorId="3225DD1E" wp14:editId="71A09D64">
            <wp:simplePos x="0" y="0"/>
            <wp:positionH relativeFrom="column">
              <wp:posOffset>3162300</wp:posOffset>
            </wp:positionH>
            <wp:positionV relativeFrom="paragraph">
              <wp:posOffset>431165</wp:posOffset>
            </wp:positionV>
            <wp:extent cx="2716530" cy="2714625"/>
            <wp:effectExtent l="19050" t="0" r="7620" b="0"/>
            <wp:wrapTight wrapText="bothSides">
              <wp:wrapPolygon edited="0">
                <wp:start x="-151" y="0"/>
                <wp:lineTo x="-151" y="21524"/>
                <wp:lineTo x="21661" y="21524"/>
                <wp:lineTo x="21661" y="0"/>
                <wp:lineTo x="-151" y="0"/>
              </wp:wrapPolygon>
            </wp:wrapTight>
            <wp:docPr id="69" name="Picture 68" descr="MWork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orkNO.jpg"/>
                    <pic:cNvPicPr/>
                  </pic:nvPicPr>
                  <pic:blipFill>
                    <a:blip r:embed="rId9" cstate="print"/>
                    <a:stretch>
                      <a:fillRect/>
                    </a:stretch>
                  </pic:blipFill>
                  <pic:spPr>
                    <a:xfrm>
                      <a:off x="0" y="0"/>
                      <a:ext cx="2716530" cy="2714625"/>
                    </a:xfrm>
                    <a:prstGeom prst="rect">
                      <a:avLst/>
                    </a:prstGeom>
                  </pic:spPr>
                </pic:pic>
              </a:graphicData>
            </a:graphic>
          </wp:anchor>
        </w:drawing>
      </w:r>
      <w:r w:rsidR="003473D1">
        <w:rPr>
          <w:lang w:val="en-GB"/>
        </w:rPr>
        <w:t xml:space="preserve">If it is not appropriate to use only one of the controls, then consider the best combination in order to reach the lowest possible level of risk. </w:t>
      </w:r>
    </w:p>
    <w:p w:rsidR="00F22176" w:rsidRDefault="00F22176" w:rsidP="00C22665">
      <w:r>
        <w:br w:type="page"/>
      </w:r>
    </w:p>
    <w:p w:rsidR="006C1AE2" w:rsidRPr="006C1AE2" w:rsidRDefault="0005426C" w:rsidP="0074586A">
      <w:pPr>
        <w:pStyle w:val="Heading3"/>
      </w:pPr>
      <w:bookmarkStart w:id="73" w:name="_Toc418670553"/>
      <w:r w:rsidRPr="005B7C76">
        <w:lastRenderedPageBreak/>
        <w:t xml:space="preserve">Activity </w:t>
      </w:r>
      <w:r w:rsidR="00D56C82">
        <w:t>3C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F4FB6" w:rsidRPr="007431BE" w:rsidTr="00616F2D">
        <w:tc>
          <w:tcPr>
            <w:tcW w:w="1668" w:type="dxa"/>
            <w:tcBorders>
              <w:top w:val="single" w:sz="8" w:space="0" w:color="C0504D"/>
              <w:left w:val="single" w:sz="8" w:space="0" w:color="C0504D"/>
              <w:bottom w:val="single" w:sz="18" w:space="0" w:color="C0504D"/>
              <w:right w:val="single" w:sz="8" w:space="0" w:color="C0504D"/>
            </w:tcBorders>
          </w:tcPr>
          <w:p w:rsidR="008F4FB6" w:rsidRPr="007431BE" w:rsidRDefault="008F4FB6" w:rsidP="00616F2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F4FB6" w:rsidRPr="007431BE" w:rsidRDefault="008F4FB6" w:rsidP="00616F2D">
            <w:pPr>
              <w:spacing w:after="0"/>
              <w:rPr>
                <w:rFonts w:eastAsia="Times New Roman"/>
                <w:b/>
                <w:bCs/>
                <w:color w:val="000000"/>
              </w:rPr>
            </w:pPr>
            <w:r>
              <w:rPr>
                <w:rFonts w:eastAsia="Times New Roman"/>
                <w:b/>
                <w:bCs/>
                <w:color w:val="000000"/>
              </w:rPr>
              <w:t>5 Minutes</w:t>
            </w:r>
          </w:p>
        </w:tc>
      </w:tr>
      <w:tr w:rsidR="008F4FB6" w:rsidRPr="007431BE" w:rsidTr="00616F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F4FB6" w:rsidRPr="007431BE" w:rsidRDefault="008F4FB6" w:rsidP="00616F2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F4FB6" w:rsidRPr="007431BE" w:rsidRDefault="008F4FB6" w:rsidP="00616F2D">
            <w:pPr>
              <w:pStyle w:val="NormalBold"/>
              <w:spacing w:after="0"/>
            </w:pPr>
            <w:r>
              <w:t>To provide you with an opportunity to</w:t>
            </w:r>
            <w:r>
              <w:rPr>
                <w:rFonts w:asciiTheme="minorHAnsi" w:hAnsiTheme="minorHAnsi"/>
              </w:rPr>
              <w:t xml:space="preserve"> t</w:t>
            </w:r>
            <w:r w:rsidRPr="0016413E">
              <w:rPr>
                <w:rFonts w:asciiTheme="minorHAnsi" w:hAnsiTheme="minorHAnsi"/>
              </w:rPr>
              <w:t>ake actions to eliminate workplace hazards and reduce risks</w:t>
            </w:r>
            <w:r>
              <w:t>.</w:t>
            </w:r>
          </w:p>
        </w:tc>
      </w:tr>
      <w:tr w:rsidR="008F4FB6" w:rsidRPr="007431BE" w:rsidTr="00616F2D">
        <w:trPr>
          <w:trHeight w:val="440"/>
        </w:trPr>
        <w:tc>
          <w:tcPr>
            <w:tcW w:w="1668" w:type="dxa"/>
            <w:tcBorders>
              <w:top w:val="single" w:sz="8" w:space="0" w:color="C0504D"/>
              <w:left w:val="single" w:sz="8" w:space="0" w:color="C0504D"/>
              <w:bottom w:val="single" w:sz="8" w:space="0" w:color="C0504D"/>
              <w:right w:val="single" w:sz="8" w:space="0" w:color="C0504D"/>
            </w:tcBorders>
          </w:tcPr>
          <w:p w:rsidR="008F4FB6" w:rsidRPr="007431BE" w:rsidRDefault="008F4FB6" w:rsidP="00616F2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F4FB6" w:rsidRDefault="008F4FB6" w:rsidP="00616F2D">
            <w:pPr>
              <w:pStyle w:val="Answers"/>
            </w:pPr>
          </w:p>
          <w:p w:rsidR="008F4FB6" w:rsidRDefault="008F4FB6" w:rsidP="008F4FB6">
            <w:pPr>
              <w:pStyle w:val="AAAQuestions"/>
              <w:numPr>
                <w:ilvl w:val="0"/>
                <w:numId w:val="31"/>
              </w:numPr>
            </w:pPr>
            <w:r>
              <w:t>Where are the most common hazards and risks found within the workplace?</w:t>
            </w: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Default="008F4FB6" w:rsidP="008F4FB6">
            <w:pPr>
              <w:pStyle w:val="AAAQuestions"/>
              <w:numPr>
                <w:ilvl w:val="0"/>
                <w:numId w:val="0"/>
              </w:numPr>
              <w:ind w:left="360" w:hanging="360"/>
            </w:pPr>
          </w:p>
          <w:p w:rsidR="008F4FB6" w:rsidRPr="000F2979" w:rsidRDefault="008F4FB6" w:rsidP="008F4FB6">
            <w:pPr>
              <w:pStyle w:val="AAAQuestions"/>
              <w:numPr>
                <w:ilvl w:val="0"/>
                <w:numId w:val="0"/>
              </w:numPr>
              <w:ind w:left="360"/>
            </w:pPr>
          </w:p>
        </w:tc>
      </w:tr>
    </w:tbl>
    <w:p w:rsidR="00390542" w:rsidRDefault="00390542" w:rsidP="00390542">
      <w:pPr>
        <w:rPr>
          <w:b/>
          <w:color w:val="FF0000"/>
        </w:rPr>
      </w:pP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6C1AE2" w:rsidRDefault="003F1949" w:rsidP="002A52DD">
      <w:pPr>
        <w:pStyle w:val="Heading3"/>
      </w:pPr>
      <w:bookmarkStart w:id="74" w:name="_Toc418670554"/>
      <w:r>
        <w:rPr>
          <w:noProof/>
          <w:lang w:val="en-AU" w:eastAsia="en-AU"/>
        </w:rPr>
        <w:lastRenderedPageBreak/>
        <w:drawing>
          <wp:anchor distT="0" distB="0" distL="114300" distR="114300" simplePos="0" relativeHeight="251701248" behindDoc="1" locked="0" layoutInCell="1" allowOverlap="1">
            <wp:simplePos x="0" y="0"/>
            <wp:positionH relativeFrom="column">
              <wp:posOffset>-28575</wp:posOffset>
            </wp:positionH>
            <wp:positionV relativeFrom="paragraph">
              <wp:posOffset>209550</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8" cstate="print"/>
                    <a:stretch>
                      <a:fillRect/>
                    </a:stretch>
                  </pic:blipFill>
                  <pic:spPr>
                    <a:xfrm>
                      <a:off x="0" y="0"/>
                      <a:ext cx="5029200" cy="3848100"/>
                    </a:xfrm>
                    <a:prstGeom prst="rect">
                      <a:avLst/>
                    </a:prstGeom>
                  </pic:spPr>
                </pic:pic>
              </a:graphicData>
            </a:graphic>
          </wp:anchor>
        </w:drawing>
      </w:r>
      <w:r w:rsidR="002A52DD">
        <w:t>Skills and Knowledge Activity</w:t>
      </w:r>
      <w:bookmarkEnd w:id="74"/>
    </w:p>
    <w:p w:rsidR="002A52DD" w:rsidRDefault="002A52DD" w:rsidP="002A52DD">
      <w:pPr>
        <w:rPr>
          <w:b/>
          <w:color w:val="FF0000"/>
        </w:rPr>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75" w:name="_Toc326743832"/>
      <w:bookmarkStart w:id="76" w:name="_Toc330309176"/>
      <w:bookmarkStart w:id="77" w:name="_Toc338606027"/>
      <w:bookmarkStart w:id="78" w:name="_Toc338792185"/>
      <w:bookmarkStart w:id="79" w:name="_Toc348021071"/>
      <w:bookmarkStart w:id="80" w:name="_Toc418670555"/>
      <w:r>
        <w:t>Major Activity – An opportunity to revise the unit</w:t>
      </w:r>
      <w:bookmarkEnd w:id="75"/>
      <w:bookmarkEnd w:id="76"/>
      <w:bookmarkEnd w:id="77"/>
      <w:bookmarkEnd w:id="78"/>
      <w:bookmarkEnd w:id="79"/>
      <w:bookmarkEnd w:id="8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F9787A">
        <w:rPr>
          <w:lang w:val="en-US"/>
        </w:rPr>
        <w:t>Contribute to health and safety of self and others</w:t>
      </w:r>
      <w:r>
        <w:rPr>
          <w:lang w:val="en-US"/>
        </w:rPr>
        <w:t>'</w:t>
      </w:r>
      <w:r w:rsidR="00C31F98">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81" w:name="_Toc418670556"/>
      <w:r>
        <w:lastRenderedPageBreak/>
        <w:t>References</w:t>
      </w:r>
      <w:bookmarkEnd w:id="8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427655" w:rsidRPr="00427655" w:rsidRDefault="003F1949" w:rsidP="00427655">
      <w:r w:rsidRPr="003F1949">
        <w:rPr>
          <w:b/>
        </w:rPr>
        <w:t>Work-related fatalities:</w:t>
      </w:r>
      <w:r>
        <w:t xml:space="preserve"> </w:t>
      </w:r>
      <w:hyperlink r:id="rId30" w:history="1">
        <w:r w:rsidR="00C854AB" w:rsidRPr="00382721">
          <w:rPr>
            <w:rStyle w:val="Hyperlink"/>
          </w:rPr>
          <w:t>www.safeworkaustralia.gov.au/sites/swa/statistics/work-related-fatalities/pages/work-related-fatalities</w:t>
        </w:r>
      </w:hyperlink>
      <w:r w:rsidR="00C854AB">
        <w:t xml:space="preserve"> (Accessed on 03/12/14)</w:t>
      </w:r>
    </w:p>
    <w:sectPr w:rsidR="00427655" w:rsidRPr="00427655" w:rsidSect="005B2C0D">
      <w:headerReference w:type="default" r:id="rId31"/>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783" w:rsidRDefault="00CD4783" w:rsidP="009F3A3C">
      <w:pPr>
        <w:spacing w:after="0" w:line="240" w:lineRule="auto"/>
      </w:pPr>
      <w:r>
        <w:separator/>
      </w:r>
    </w:p>
  </w:endnote>
  <w:endnote w:type="continuationSeparator" w:id="0">
    <w:p w:rsidR="00CD4783" w:rsidRDefault="00CD478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783" w:rsidRDefault="00CD4783" w:rsidP="009F3A3C">
      <w:pPr>
        <w:spacing w:after="0" w:line="240" w:lineRule="auto"/>
      </w:pPr>
      <w:r>
        <w:separator/>
      </w:r>
    </w:p>
  </w:footnote>
  <w:footnote w:type="continuationSeparator" w:id="0">
    <w:p w:rsidR="00CD4783" w:rsidRDefault="00CD478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514155" w:rsidRDefault="0051415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A7AC0" w:rsidRPr="004A7AC0">
          <w:rPr>
            <w:b/>
            <w:noProof/>
          </w:rPr>
          <w:t>36</w:t>
        </w:r>
        <w:r>
          <w:rPr>
            <w:b/>
            <w:noProof/>
          </w:rPr>
          <w:fldChar w:fldCharType="end"/>
        </w:r>
      </w:p>
    </w:sdtContent>
  </w:sdt>
  <w:p w:rsidR="00514155" w:rsidRPr="009F3A3C" w:rsidRDefault="0051415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C246EFD"/>
    <w:multiLevelType w:val="hybridMultilevel"/>
    <w:tmpl w:val="4600E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E02BF5"/>
    <w:multiLevelType w:val="hybridMultilevel"/>
    <w:tmpl w:val="47EA6E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C758F6"/>
    <w:multiLevelType w:val="hybridMultilevel"/>
    <w:tmpl w:val="3EC8D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C41159"/>
    <w:multiLevelType w:val="hybridMultilevel"/>
    <w:tmpl w:val="C3542910"/>
    <w:lvl w:ilvl="0" w:tplc="A6AEFA0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36179BB"/>
    <w:multiLevelType w:val="hybridMultilevel"/>
    <w:tmpl w:val="86C820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5C70469"/>
    <w:multiLevelType w:val="hybridMultilevel"/>
    <w:tmpl w:val="DDBCF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AC83AAB"/>
    <w:multiLevelType w:val="hybridMultilevel"/>
    <w:tmpl w:val="480665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B3E7AD5"/>
    <w:multiLevelType w:val="hybridMultilevel"/>
    <w:tmpl w:val="65142528"/>
    <w:lvl w:ilvl="0" w:tplc="08090003">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1">
    <w:nsid w:val="3D3424FD"/>
    <w:multiLevelType w:val="hybridMultilevel"/>
    <w:tmpl w:val="685CF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D1D3F"/>
    <w:multiLevelType w:val="hybridMultilevel"/>
    <w:tmpl w:val="B776B556"/>
    <w:lvl w:ilvl="0" w:tplc="08090003">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3C54DBEE">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DC8C93B6" w:tentative="1">
      <w:start w:val="1"/>
      <w:numFmt w:val="lowerLetter"/>
      <w:lvlText w:val="%2."/>
      <w:lvlJc w:val="left"/>
      <w:pPr>
        <w:ind w:left="2574" w:hanging="360"/>
      </w:pPr>
    </w:lvl>
    <w:lvl w:ilvl="2" w:tplc="42B0BD0A" w:tentative="1">
      <w:start w:val="1"/>
      <w:numFmt w:val="lowerRoman"/>
      <w:lvlText w:val="%3."/>
      <w:lvlJc w:val="right"/>
      <w:pPr>
        <w:ind w:left="3294" w:hanging="180"/>
      </w:pPr>
    </w:lvl>
    <w:lvl w:ilvl="3" w:tplc="E034C7F6" w:tentative="1">
      <w:start w:val="1"/>
      <w:numFmt w:val="decimal"/>
      <w:lvlText w:val="%4."/>
      <w:lvlJc w:val="left"/>
      <w:pPr>
        <w:ind w:left="4014" w:hanging="360"/>
      </w:pPr>
    </w:lvl>
    <w:lvl w:ilvl="4" w:tplc="D95E893C" w:tentative="1">
      <w:start w:val="1"/>
      <w:numFmt w:val="lowerLetter"/>
      <w:lvlText w:val="%5."/>
      <w:lvlJc w:val="left"/>
      <w:pPr>
        <w:ind w:left="4734" w:hanging="360"/>
      </w:pPr>
    </w:lvl>
    <w:lvl w:ilvl="5" w:tplc="2A1867D2" w:tentative="1">
      <w:start w:val="1"/>
      <w:numFmt w:val="lowerRoman"/>
      <w:lvlText w:val="%6."/>
      <w:lvlJc w:val="right"/>
      <w:pPr>
        <w:ind w:left="5454" w:hanging="180"/>
      </w:pPr>
    </w:lvl>
    <w:lvl w:ilvl="6" w:tplc="44980456" w:tentative="1">
      <w:start w:val="1"/>
      <w:numFmt w:val="decimal"/>
      <w:lvlText w:val="%7."/>
      <w:lvlJc w:val="left"/>
      <w:pPr>
        <w:ind w:left="6174" w:hanging="360"/>
      </w:pPr>
    </w:lvl>
    <w:lvl w:ilvl="7" w:tplc="9FDAD5CA" w:tentative="1">
      <w:start w:val="1"/>
      <w:numFmt w:val="lowerLetter"/>
      <w:lvlText w:val="%8."/>
      <w:lvlJc w:val="left"/>
      <w:pPr>
        <w:ind w:left="6894" w:hanging="360"/>
      </w:pPr>
    </w:lvl>
    <w:lvl w:ilvl="8" w:tplc="58807808" w:tentative="1">
      <w:start w:val="1"/>
      <w:numFmt w:val="lowerRoman"/>
      <w:lvlText w:val="%9."/>
      <w:lvlJc w:val="right"/>
      <w:pPr>
        <w:ind w:left="7614" w:hanging="180"/>
      </w:pPr>
    </w:lvl>
  </w:abstractNum>
  <w:abstractNum w:abstractNumId="16">
    <w:nsid w:val="4ADF169D"/>
    <w:multiLevelType w:val="hybridMultilevel"/>
    <w:tmpl w:val="6996FB9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F3B4B38"/>
    <w:multiLevelType w:val="hybridMultilevel"/>
    <w:tmpl w:val="ABAA4CE4"/>
    <w:lvl w:ilvl="0" w:tplc="541ABDE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F5469F5"/>
    <w:multiLevelType w:val="hybridMultilevel"/>
    <w:tmpl w:val="2EE09A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0ED23AC"/>
    <w:multiLevelType w:val="hybridMultilevel"/>
    <w:tmpl w:val="8CE0F9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4A905F1"/>
    <w:multiLevelType w:val="hybridMultilevel"/>
    <w:tmpl w:val="32207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68C4FDC"/>
    <w:multiLevelType w:val="hybridMultilevel"/>
    <w:tmpl w:val="00F2A4C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67B563C0"/>
    <w:multiLevelType w:val="hybridMultilevel"/>
    <w:tmpl w:val="FC502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D6A560D"/>
    <w:multiLevelType w:val="hybridMultilevel"/>
    <w:tmpl w:val="0C6617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3A72B80C">
      <w:start w:val="1"/>
      <w:numFmt w:val="bullet"/>
      <w:pStyle w:val="Bullets"/>
      <w:lvlText w:val=""/>
      <w:lvlJc w:val="left"/>
      <w:pPr>
        <w:ind w:left="1494" w:hanging="360"/>
      </w:pPr>
      <w:rPr>
        <w:rFonts w:ascii="Wingdings" w:hAnsi="Wingdings" w:hint="default"/>
      </w:rPr>
    </w:lvl>
    <w:lvl w:ilvl="1" w:tplc="08090019">
      <w:start w:val="1"/>
      <w:numFmt w:val="bullet"/>
      <w:pStyle w:val="Bullets2"/>
      <w:lvlText w:val="o"/>
      <w:lvlJc w:val="left"/>
      <w:pPr>
        <w:ind w:left="2061" w:hanging="360"/>
      </w:pPr>
      <w:rPr>
        <w:rFonts w:ascii="Courier New" w:hAnsi="Courier New" w:cs="Courier New" w:hint="default"/>
      </w:rPr>
    </w:lvl>
    <w:lvl w:ilvl="2" w:tplc="0809001B">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5">
    <w:nsid w:val="73BC3B1D"/>
    <w:multiLevelType w:val="hybridMultilevel"/>
    <w:tmpl w:val="2A5A1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B659FF"/>
    <w:multiLevelType w:val="hybridMultilevel"/>
    <w:tmpl w:val="DBDC13F8"/>
    <w:lvl w:ilvl="0" w:tplc="7EEA473E">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A846F06"/>
    <w:multiLevelType w:val="hybridMultilevel"/>
    <w:tmpl w:val="22A43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EB36755"/>
    <w:multiLevelType w:val="hybridMultilevel"/>
    <w:tmpl w:val="4A644110"/>
    <w:lvl w:ilvl="0" w:tplc="7EF0644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AC3E6BA4">
      <w:start w:val="1"/>
      <w:numFmt w:val="bullet"/>
      <w:lvlText w:val="o"/>
      <w:lvlJc w:val="left"/>
      <w:pPr>
        <w:ind w:left="2061" w:hanging="360"/>
      </w:pPr>
      <w:rPr>
        <w:rFonts w:ascii="Courier New" w:hAnsi="Courier New" w:cs="Courier New" w:hint="default"/>
      </w:rPr>
    </w:lvl>
    <w:lvl w:ilvl="2" w:tplc="D84C6034">
      <w:start w:val="1"/>
      <w:numFmt w:val="bullet"/>
      <w:lvlText w:val=""/>
      <w:lvlJc w:val="left"/>
      <w:pPr>
        <w:ind w:left="2160" w:hanging="360"/>
      </w:pPr>
      <w:rPr>
        <w:rFonts w:ascii="Wingdings" w:hAnsi="Wingdings" w:hint="default"/>
      </w:rPr>
    </w:lvl>
    <w:lvl w:ilvl="3" w:tplc="26782DC4" w:tentative="1">
      <w:start w:val="1"/>
      <w:numFmt w:val="bullet"/>
      <w:lvlText w:val=""/>
      <w:lvlJc w:val="left"/>
      <w:pPr>
        <w:ind w:left="2880" w:hanging="360"/>
      </w:pPr>
      <w:rPr>
        <w:rFonts w:ascii="Symbol" w:hAnsi="Symbol" w:hint="default"/>
      </w:rPr>
    </w:lvl>
    <w:lvl w:ilvl="4" w:tplc="2BAE4184" w:tentative="1">
      <w:start w:val="1"/>
      <w:numFmt w:val="bullet"/>
      <w:lvlText w:val="o"/>
      <w:lvlJc w:val="left"/>
      <w:pPr>
        <w:ind w:left="3600" w:hanging="360"/>
      </w:pPr>
      <w:rPr>
        <w:rFonts w:ascii="Courier New" w:hAnsi="Courier New" w:cs="Courier New" w:hint="default"/>
      </w:rPr>
    </w:lvl>
    <w:lvl w:ilvl="5" w:tplc="BC92C85A" w:tentative="1">
      <w:start w:val="1"/>
      <w:numFmt w:val="bullet"/>
      <w:lvlText w:val=""/>
      <w:lvlJc w:val="left"/>
      <w:pPr>
        <w:ind w:left="4320" w:hanging="360"/>
      </w:pPr>
      <w:rPr>
        <w:rFonts w:ascii="Wingdings" w:hAnsi="Wingdings" w:hint="default"/>
      </w:rPr>
    </w:lvl>
    <w:lvl w:ilvl="6" w:tplc="99668BD8" w:tentative="1">
      <w:start w:val="1"/>
      <w:numFmt w:val="bullet"/>
      <w:lvlText w:val=""/>
      <w:lvlJc w:val="left"/>
      <w:pPr>
        <w:ind w:left="5040" w:hanging="360"/>
      </w:pPr>
      <w:rPr>
        <w:rFonts w:ascii="Symbol" w:hAnsi="Symbol" w:hint="default"/>
      </w:rPr>
    </w:lvl>
    <w:lvl w:ilvl="7" w:tplc="74FE946A" w:tentative="1">
      <w:start w:val="1"/>
      <w:numFmt w:val="bullet"/>
      <w:lvlText w:val="o"/>
      <w:lvlJc w:val="left"/>
      <w:pPr>
        <w:ind w:left="5760" w:hanging="360"/>
      </w:pPr>
      <w:rPr>
        <w:rFonts w:ascii="Courier New" w:hAnsi="Courier New" w:cs="Courier New" w:hint="default"/>
      </w:rPr>
    </w:lvl>
    <w:lvl w:ilvl="8" w:tplc="29C00134"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10"/>
  </w:num>
  <w:num w:numId="5">
    <w:abstractNumId w:val="24"/>
  </w:num>
  <w:num w:numId="6">
    <w:abstractNumId w:val="8"/>
  </w:num>
  <w:num w:numId="7">
    <w:abstractNumId w:val="14"/>
  </w:num>
  <w:num w:numId="8">
    <w:abstractNumId w:val="28"/>
    <w:lvlOverride w:ilvl="0">
      <w:startOverride w:val="1"/>
    </w:lvlOverride>
  </w:num>
  <w:num w:numId="9">
    <w:abstractNumId w:val="15"/>
    <w:lvlOverride w:ilvl="0">
      <w:startOverride w:val="1"/>
    </w:lvlOverride>
  </w:num>
  <w:num w:numId="10">
    <w:abstractNumId w:val="13"/>
  </w:num>
  <w:num w:numId="11">
    <w:abstractNumId w:val="17"/>
  </w:num>
  <w:num w:numId="12">
    <w:abstractNumId w:val="26"/>
  </w:num>
  <w:num w:numId="13">
    <w:abstractNumId w:val="5"/>
  </w:num>
  <w:num w:numId="14">
    <w:abstractNumId w:val="21"/>
  </w:num>
  <w:num w:numId="15">
    <w:abstractNumId w:val="22"/>
  </w:num>
  <w:num w:numId="16">
    <w:abstractNumId w:val="3"/>
  </w:num>
  <w:num w:numId="17">
    <w:abstractNumId w:val="16"/>
  </w:num>
  <w:num w:numId="18">
    <w:abstractNumId w:val="6"/>
  </w:num>
  <w:num w:numId="19">
    <w:abstractNumId w:val="7"/>
  </w:num>
  <w:num w:numId="20">
    <w:abstractNumId w:val="18"/>
  </w:num>
  <w:num w:numId="21">
    <w:abstractNumId w:val="23"/>
  </w:num>
  <w:num w:numId="22">
    <w:abstractNumId w:val="27"/>
  </w:num>
  <w:num w:numId="23">
    <w:abstractNumId w:val="9"/>
  </w:num>
  <w:num w:numId="24">
    <w:abstractNumId w:val="20"/>
  </w:num>
  <w:num w:numId="25">
    <w:abstractNumId w:val="25"/>
  </w:num>
  <w:num w:numId="26">
    <w:abstractNumId w:val="11"/>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
  </w:num>
  <w:num w:numId="30">
    <w:abstractNumId w:val="19"/>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3440"/>
    <w:rsid w:val="000079A7"/>
    <w:rsid w:val="000123B8"/>
    <w:rsid w:val="00012601"/>
    <w:rsid w:val="000169B3"/>
    <w:rsid w:val="00020FC3"/>
    <w:rsid w:val="0002128B"/>
    <w:rsid w:val="0002444C"/>
    <w:rsid w:val="0002759C"/>
    <w:rsid w:val="000416DF"/>
    <w:rsid w:val="000449D3"/>
    <w:rsid w:val="000454BE"/>
    <w:rsid w:val="0005426C"/>
    <w:rsid w:val="00057DD4"/>
    <w:rsid w:val="0006149A"/>
    <w:rsid w:val="00073EAF"/>
    <w:rsid w:val="00076318"/>
    <w:rsid w:val="00081759"/>
    <w:rsid w:val="00081C0B"/>
    <w:rsid w:val="00085DDB"/>
    <w:rsid w:val="000914AF"/>
    <w:rsid w:val="00091806"/>
    <w:rsid w:val="000A34B9"/>
    <w:rsid w:val="000B401F"/>
    <w:rsid w:val="000C0A6F"/>
    <w:rsid w:val="000C2556"/>
    <w:rsid w:val="000D0681"/>
    <w:rsid w:val="000D1A46"/>
    <w:rsid w:val="000D23DE"/>
    <w:rsid w:val="000D39F2"/>
    <w:rsid w:val="000D3EC5"/>
    <w:rsid w:val="000D475A"/>
    <w:rsid w:val="000D5B13"/>
    <w:rsid w:val="000F25EA"/>
    <w:rsid w:val="00103F17"/>
    <w:rsid w:val="00104A72"/>
    <w:rsid w:val="00104E02"/>
    <w:rsid w:val="00105679"/>
    <w:rsid w:val="00105DF0"/>
    <w:rsid w:val="00112D85"/>
    <w:rsid w:val="00114E4F"/>
    <w:rsid w:val="0011541D"/>
    <w:rsid w:val="00122363"/>
    <w:rsid w:val="00131A52"/>
    <w:rsid w:val="00133465"/>
    <w:rsid w:val="00140EF4"/>
    <w:rsid w:val="00141B49"/>
    <w:rsid w:val="00142CF3"/>
    <w:rsid w:val="00143637"/>
    <w:rsid w:val="0014761A"/>
    <w:rsid w:val="00166150"/>
    <w:rsid w:val="00174889"/>
    <w:rsid w:val="0018097E"/>
    <w:rsid w:val="00183771"/>
    <w:rsid w:val="00190918"/>
    <w:rsid w:val="00192FBE"/>
    <w:rsid w:val="00194851"/>
    <w:rsid w:val="00194F03"/>
    <w:rsid w:val="00196B14"/>
    <w:rsid w:val="001976EC"/>
    <w:rsid w:val="001A0120"/>
    <w:rsid w:val="001A28CE"/>
    <w:rsid w:val="001A2DAE"/>
    <w:rsid w:val="001A43A1"/>
    <w:rsid w:val="001A61E8"/>
    <w:rsid w:val="001A67E1"/>
    <w:rsid w:val="001B5F58"/>
    <w:rsid w:val="001B74A5"/>
    <w:rsid w:val="001B7EEA"/>
    <w:rsid w:val="001C2823"/>
    <w:rsid w:val="001C3F66"/>
    <w:rsid w:val="001C6E18"/>
    <w:rsid w:val="001D637D"/>
    <w:rsid w:val="001D6D73"/>
    <w:rsid w:val="001D7754"/>
    <w:rsid w:val="001E01A2"/>
    <w:rsid w:val="001F6078"/>
    <w:rsid w:val="00200838"/>
    <w:rsid w:val="002010D7"/>
    <w:rsid w:val="002107E3"/>
    <w:rsid w:val="002236D9"/>
    <w:rsid w:val="00224A23"/>
    <w:rsid w:val="00225D4A"/>
    <w:rsid w:val="00232311"/>
    <w:rsid w:val="00244445"/>
    <w:rsid w:val="00245BBE"/>
    <w:rsid w:val="0025325E"/>
    <w:rsid w:val="00254B89"/>
    <w:rsid w:val="00255598"/>
    <w:rsid w:val="00260587"/>
    <w:rsid w:val="00267058"/>
    <w:rsid w:val="0027163B"/>
    <w:rsid w:val="00272467"/>
    <w:rsid w:val="00274265"/>
    <w:rsid w:val="00276660"/>
    <w:rsid w:val="00277FE0"/>
    <w:rsid w:val="002800F7"/>
    <w:rsid w:val="00281963"/>
    <w:rsid w:val="0028246C"/>
    <w:rsid w:val="00282E07"/>
    <w:rsid w:val="00283120"/>
    <w:rsid w:val="00286DDB"/>
    <w:rsid w:val="00290099"/>
    <w:rsid w:val="0029644A"/>
    <w:rsid w:val="002A52DD"/>
    <w:rsid w:val="002A542A"/>
    <w:rsid w:val="002A7276"/>
    <w:rsid w:val="002A7A0B"/>
    <w:rsid w:val="002A7AFC"/>
    <w:rsid w:val="002A7D22"/>
    <w:rsid w:val="002B1C9B"/>
    <w:rsid w:val="002B3CC6"/>
    <w:rsid w:val="002C4426"/>
    <w:rsid w:val="002D3CFD"/>
    <w:rsid w:val="002E09AC"/>
    <w:rsid w:val="002E0F3D"/>
    <w:rsid w:val="002F4534"/>
    <w:rsid w:val="002F51F5"/>
    <w:rsid w:val="002F6E4B"/>
    <w:rsid w:val="0030205B"/>
    <w:rsid w:val="00304280"/>
    <w:rsid w:val="00305318"/>
    <w:rsid w:val="00305E76"/>
    <w:rsid w:val="003061AB"/>
    <w:rsid w:val="00311E55"/>
    <w:rsid w:val="00313C10"/>
    <w:rsid w:val="0032130C"/>
    <w:rsid w:val="003233C6"/>
    <w:rsid w:val="00324A71"/>
    <w:rsid w:val="00341E6E"/>
    <w:rsid w:val="003464E8"/>
    <w:rsid w:val="003473D1"/>
    <w:rsid w:val="0035414D"/>
    <w:rsid w:val="00354671"/>
    <w:rsid w:val="00361067"/>
    <w:rsid w:val="00363F89"/>
    <w:rsid w:val="003642D9"/>
    <w:rsid w:val="00364F0B"/>
    <w:rsid w:val="003654CA"/>
    <w:rsid w:val="00365C77"/>
    <w:rsid w:val="00370961"/>
    <w:rsid w:val="00373937"/>
    <w:rsid w:val="00374D51"/>
    <w:rsid w:val="00382721"/>
    <w:rsid w:val="00390542"/>
    <w:rsid w:val="003A0816"/>
    <w:rsid w:val="003B05F3"/>
    <w:rsid w:val="003B192C"/>
    <w:rsid w:val="003B194A"/>
    <w:rsid w:val="003B1C78"/>
    <w:rsid w:val="003B4242"/>
    <w:rsid w:val="003B4729"/>
    <w:rsid w:val="003C05E0"/>
    <w:rsid w:val="003C14F2"/>
    <w:rsid w:val="003C20A8"/>
    <w:rsid w:val="003C37ED"/>
    <w:rsid w:val="003C4F3F"/>
    <w:rsid w:val="003D3307"/>
    <w:rsid w:val="003D4574"/>
    <w:rsid w:val="003E23C8"/>
    <w:rsid w:val="003E3D63"/>
    <w:rsid w:val="003E6F09"/>
    <w:rsid w:val="003E76ED"/>
    <w:rsid w:val="003F1949"/>
    <w:rsid w:val="00403321"/>
    <w:rsid w:val="00406521"/>
    <w:rsid w:val="00407BB7"/>
    <w:rsid w:val="00413CA7"/>
    <w:rsid w:val="0042217F"/>
    <w:rsid w:val="00425918"/>
    <w:rsid w:val="00427655"/>
    <w:rsid w:val="004314A5"/>
    <w:rsid w:val="0043768E"/>
    <w:rsid w:val="004432EF"/>
    <w:rsid w:val="00446812"/>
    <w:rsid w:val="0045155A"/>
    <w:rsid w:val="0045161E"/>
    <w:rsid w:val="00452BF2"/>
    <w:rsid w:val="00457DC9"/>
    <w:rsid w:val="004607EF"/>
    <w:rsid w:val="00461FF1"/>
    <w:rsid w:val="00463154"/>
    <w:rsid w:val="00473E0C"/>
    <w:rsid w:val="004745A5"/>
    <w:rsid w:val="00476354"/>
    <w:rsid w:val="0048416A"/>
    <w:rsid w:val="004841C9"/>
    <w:rsid w:val="00484353"/>
    <w:rsid w:val="00491CC1"/>
    <w:rsid w:val="00492D4D"/>
    <w:rsid w:val="004930E7"/>
    <w:rsid w:val="00495454"/>
    <w:rsid w:val="00496E9E"/>
    <w:rsid w:val="00497753"/>
    <w:rsid w:val="00497F50"/>
    <w:rsid w:val="004A1299"/>
    <w:rsid w:val="004A3F63"/>
    <w:rsid w:val="004A7AC0"/>
    <w:rsid w:val="004B1565"/>
    <w:rsid w:val="004B51EB"/>
    <w:rsid w:val="004C0545"/>
    <w:rsid w:val="004C0890"/>
    <w:rsid w:val="004C31C5"/>
    <w:rsid w:val="004C3830"/>
    <w:rsid w:val="004C5BA2"/>
    <w:rsid w:val="004D1201"/>
    <w:rsid w:val="004D12D0"/>
    <w:rsid w:val="004D29BC"/>
    <w:rsid w:val="004D781A"/>
    <w:rsid w:val="004D7BE5"/>
    <w:rsid w:val="004E039C"/>
    <w:rsid w:val="004F2284"/>
    <w:rsid w:val="004F3E64"/>
    <w:rsid w:val="004F6D87"/>
    <w:rsid w:val="0050277C"/>
    <w:rsid w:val="00502B15"/>
    <w:rsid w:val="005045B3"/>
    <w:rsid w:val="00504B0F"/>
    <w:rsid w:val="005119D2"/>
    <w:rsid w:val="00511DDD"/>
    <w:rsid w:val="00512475"/>
    <w:rsid w:val="00514155"/>
    <w:rsid w:val="00517B8A"/>
    <w:rsid w:val="00520BA8"/>
    <w:rsid w:val="00521E15"/>
    <w:rsid w:val="00522441"/>
    <w:rsid w:val="00522A84"/>
    <w:rsid w:val="0054127F"/>
    <w:rsid w:val="00543149"/>
    <w:rsid w:val="00545CA0"/>
    <w:rsid w:val="00546535"/>
    <w:rsid w:val="0055414D"/>
    <w:rsid w:val="00555CCC"/>
    <w:rsid w:val="00562097"/>
    <w:rsid w:val="00566E31"/>
    <w:rsid w:val="00576379"/>
    <w:rsid w:val="00580008"/>
    <w:rsid w:val="00587DF5"/>
    <w:rsid w:val="00590217"/>
    <w:rsid w:val="005A05FB"/>
    <w:rsid w:val="005A4B51"/>
    <w:rsid w:val="005A53A6"/>
    <w:rsid w:val="005A5BD2"/>
    <w:rsid w:val="005A654E"/>
    <w:rsid w:val="005B1E13"/>
    <w:rsid w:val="005B2C0D"/>
    <w:rsid w:val="005B56D8"/>
    <w:rsid w:val="005B5890"/>
    <w:rsid w:val="005B7C76"/>
    <w:rsid w:val="005C6CA7"/>
    <w:rsid w:val="005E3E48"/>
    <w:rsid w:val="005E7CB6"/>
    <w:rsid w:val="005F2A6E"/>
    <w:rsid w:val="005F4DA2"/>
    <w:rsid w:val="005F55BB"/>
    <w:rsid w:val="005F7485"/>
    <w:rsid w:val="005F7CE0"/>
    <w:rsid w:val="00601D08"/>
    <w:rsid w:val="00601DA0"/>
    <w:rsid w:val="0060358E"/>
    <w:rsid w:val="0060732E"/>
    <w:rsid w:val="00610C78"/>
    <w:rsid w:val="00612557"/>
    <w:rsid w:val="00620493"/>
    <w:rsid w:val="00624724"/>
    <w:rsid w:val="00625BAA"/>
    <w:rsid w:val="00630324"/>
    <w:rsid w:val="0063162F"/>
    <w:rsid w:val="00633DA8"/>
    <w:rsid w:val="00636159"/>
    <w:rsid w:val="00640FCF"/>
    <w:rsid w:val="00641483"/>
    <w:rsid w:val="00641FCD"/>
    <w:rsid w:val="00647E6C"/>
    <w:rsid w:val="0065037A"/>
    <w:rsid w:val="0066022E"/>
    <w:rsid w:val="00666899"/>
    <w:rsid w:val="006722C1"/>
    <w:rsid w:val="00683DD9"/>
    <w:rsid w:val="00685522"/>
    <w:rsid w:val="00692378"/>
    <w:rsid w:val="006931AA"/>
    <w:rsid w:val="00695392"/>
    <w:rsid w:val="00695D8E"/>
    <w:rsid w:val="00697614"/>
    <w:rsid w:val="006A4356"/>
    <w:rsid w:val="006A4F1D"/>
    <w:rsid w:val="006A60FF"/>
    <w:rsid w:val="006B192E"/>
    <w:rsid w:val="006B5129"/>
    <w:rsid w:val="006C0C40"/>
    <w:rsid w:val="006C1AE2"/>
    <w:rsid w:val="006C571B"/>
    <w:rsid w:val="006C5EDF"/>
    <w:rsid w:val="006D0B88"/>
    <w:rsid w:val="006D0E01"/>
    <w:rsid w:val="006D3F0D"/>
    <w:rsid w:val="006D4FC0"/>
    <w:rsid w:val="006D7FA8"/>
    <w:rsid w:val="006E0E59"/>
    <w:rsid w:val="006E1F4C"/>
    <w:rsid w:val="006E5817"/>
    <w:rsid w:val="006E67B3"/>
    <w:rsid w:val="006F47C8"/>
    <w:rsid w:val="0070184E"/>
    <w:rsid w:val="0070266B"/>
    <w:rsid w:val="00705463"/>
    <w:rsid w:val="007103DA"/>
    <w:rsid w:val="00711808"/>
    <w:rsid w:val="007211AB"/>
    <w:rsid w:val="007214D6"/>
    <w:rsid w:val="00724259"/>
    <w:rsid w:val="00727BAD"/>
    <w:rsid w:val="00727C5F"/>
    <w:rsid w:val="0073448D"/>
    <w:rsid w:val="0074586A"/>
    <w:rsid w:val="007470E3"/>
    <w:rsid w:val="00747928"/>
    <w:rsid w:val="00750033"/>
    <w:rsid w:val="007562F7"/>
    <w:rsid w:val="00761100"/>
    <w:rsid w:val="00763E24"/>
    <w:rsid w:val="00770C87"/>
    <w:rsid w:val="00771B04"/>
    <w:rsid w:val="00773C6B"/>
    <w:rsid w:val="007769C2"/>
    <w:rsid w:val="0078097C"/>
    <w:rsid w:val="00795A5F"/>
    <w:rsid w:val="007A48B0"/>
    <w:rsid w:val="007A4A4E"/>
    <w:rsid w:val="007B06BC"/>
    <w:rsid w:val="007B2BD3"/>
    <w:rsid w:val="007B605C"/>
    <w:rsid w:val="007B6470"/>
    <w:rsid w:val="007B6D56"/>
    <w:rsid w:val="007C1937"/>
    <w:rsid w:val="007C2300"/>
    <w:rsid w:val="007C3A05"/>
    <w:rsid w:val="007C3FE7"/>
    <w:rsid w:val="007C42A4"/>
    <w:rsid w:val="007C51EB"/>
    <w:rsid w:val="007C6DB8"/>
    <w:rsid w:val="007D0EE9"/>
    <w:rsid w:val="007D7C7F"/>
    <w:rsid w:val="007E6B69"/>
    <w:rsid w:val="007E725E"/>
    <w:rsid w:val="007F1E2B"/>
    <w:rsid w:val="007F3ED8"/>
    <w:rsid w:val="007F5257"/>
    <w:rsid w:val="007F6746"/>
    <w:rsid w:val="007F6B93"/>
    <w:rsid w:val="00804162"/>
    <w:rsid w:val="008042B2"/>
    <w:rsid w:val="00810B75"/>
    <w:rsid w:val="0081306B"/>
    <w:rsid w:val="00817D19"/>
    <w:rsid w:val="00824ACB"/>
    <w:rsid w:val="00832363"/>
    <w:rsid w:val="00832A0A"/>
    <w:rsid w:val="00841FD0"/>
    <w:rsid w:val="008461FA"/>
    <w:rsid w:val="008474E6"/>
    <w:rsid w:val="00847548"/>
    <w:rsid w:val="00852BA8"/>
    <w:rsid w:val="0085407A"/>
    <w:rsid w:val="0085482E"/>
    <w:rsid w:val="00862C30"/>
    <w:rsid w:val="00863452"/>
    <w:rsid w:val="00864355"/>
    <w:rsid w:val="008779CE"/>
    <w:rsid w:val="00881AD3"/>
    <w:rsid w:val="00883FAF"/>
    <w:rsid w:val="00884FDE"/>
    <w:rsid w:val="0089011D"/>
    <w:rsid w:val="00892004"/>
    <w:rsid w:val="0089279D"/>
    <w:rsid w:val="008A0598"/>
    <w:rsid w:val="008A1295"/>
    <w:rsid w:val="008A51B9"/>
    <w:rsid w:val="008A5AA0"/>
    <w:rsid w:val="008C1220"/>
    <w:rsid w:val="008C384C"/>
    <w:rsid w:val="008C5ED0"/>
    <w:rsid w:val="008C74FB"/>
    <w:rsid w:val="008D2DD8"/>
    <w:rsid w:val="008D34D1"/>
    <w:rsid w:val="008D37DF"/>
    <w:rsid w:val="008D3C32"/>
    <w:rsid w:val="008E070B"/>
    <w:rsid w:val="008E7BF7"/>
    <w:rsid w:val="008F4FB6"/>
    <w:rsid w:val="008F5054"/>
    <w:rsid w:val="00901947"/>
    <w:rsid w:val="00906AB5"/>
    <w:rsid w:val="009074CB"/>
    <w:rsid w:val="009127F1"/>
    <w:rsid w:val="009141EF"/>
    <w:rsid w:val="00915FBD"/>
    <w:rsid w:val="009178B3"/>
    <w:rsid w:val="009261BF"/>
    <w:rsid w:val="00926439"/>
    <w:rsid w:val="009319D7"/>
    <w:rsid w:val="00933475"/>
    <w:rsid w:val="00936298"/>
    <w:rsid w:val="0094080B"/>
    <w:rsid w:val="00941143"/>
    <w:rsid w:val="00943CCF"/>
    <w:rsid w:val="00944144"/>
    <w:rsid w:val="00947C1C"/>
    <w:rsid w:val="009507A7"/>
    <w:rsid w:val="00953544"/>
    <w:rsid w:val="00953A25"/>
    <w:rsid w:val="00953F77"/>
    <w:rsid w:val="00970870"/>
    <w:rsid w:val="00972757"/>
    <w:rsid w:val="0097514A"/>
    <w:rsid w:val="00986606"/>
    <w:rsid w:val="00990499"/>
    <w:rsid w:val="00994C40"/>
    <w:rsid w:val="00996A48"/>
    <w:rsid w:val="009A24B7"/>
    <w:rsid w:val="009A2883"/>
    <w:rsid w:val="009A2A6D"/>
    <w:rsid w:val="009A3588"/>
    <w:rsid w:val="009A48BD"/>
    <w:rsid w:val="009A514F"/>
    <w:rsid w:val="009B0928"/>
    <w:rsid w:val="009B117B"/>
    <w:rsid w:val="009B5B9B"/>
    <w:rsid w:val="009C2F6E"/>
    <w:rsid w:val="009C7EF0"/>
    <w:rsid w:val="009D028E"/>
    <w:rsid w:val="009D745F"/>
    <w:rsid w:val="009D7C68"/>
    <w:rsid w:val="009E280D"/>
    <w:rsid w:val="009E4822"/>
    <w:rsid w:val="009E60F0"/>
    <w:rsid w:val="009E658D"/>
    <w:rsid w:val="009E7FC5"/>
    <w:rsid w:val="009F0D61"/>
    <w:rsid w:val="009F3712"/>
    <w:rsid w:val="009F3A3C"/>
    <w:rsid w:val="00A00D44"/>
    <w:rsid w:val="00A0116D"/>
    <w:rsid w:val="00A10536"/>
    <w:rsid w:val="00A107A5"/>
    <w:rsid w:val="00A118BF"/>
    <w:rsid w:val="00A150CF"/>
    <w:rsid w:val="00A173EE"/>
    <w:rsid w:val="00A17410"/>
    <w:rsid w:val="00A230BF"/>
    <w:rsid w:val="00A270A4"/>
    <w:rsid w:val="00A27AB5"/>
    <w:rsid w:val="00A35327"/>
    <w:rsid w:val="00A40983"/>
    <w:rsid w:val="00A4298A"/>
    <w:rsid w:val="00A5367C"/>
    <w:rsid w:val="00A53D53"/>
    <w:rsid w:val="00A56EE1"/>
    <w:rsid w:val="00A6083B"/>
    <w:rsid w:val="00A62129"/>
    <w:rsid w:val="00A66E15"/>
    <w:rsid w:val="00A71271"/>
    <w:rsid w:val="00A7141B"/>
    <w:rsid w:val="00A7425E"/>
    <w:rsid w:val="00A749E7"/>
    <w:rsid w:val="00A75CD9"/>
    <w:rsid w:val="00A84AE8"/>
    <w:rsid w:val="00A85593"/>
    <w:rsid w:val="00A91222"/>
    <w:rsid w:val="00A94434"/>
    <w:rsid w:val="00A94FA1"/>
    <w:rsid w:val="00AA47E6"/>
    <w:rsid w:val="00AA5F15"/>
    <w:rsid w:val="00AB6E25"/>
    <w:rsid w:val="00AC4B0D"/>
    <w:rsid w:val="00AC5C7E"/>
    <w:rsid w:val="00AD0990"/>
    <w:rsid w:val="00AD5456"/>
    <w:rsid w:val="00AD6A11"/>
    <w:rsid w:val="00AD7C8C"/>
    <w:rsid w:val="00AE6E51"/>
    <w:rsid w:val="00AF029A"/>
    <w:rsid w:val="00AF48FE"/>
    <w:rsid w:val="00AF6BE3"/>
    <w:rsid w:val="00AF7B64"/>
    <w:rsid w:val="00B01ADE"/>
    <w:rsid w:val="00B13013"/>
    <w:rsid w:val="00B1321A"/>
    <w:rsid w:val="00B14152"/>
    <w:rsid w:val="00B16544"/>
    <w:rsid w:val="00B1787F"/>
    <w:rsid w:val="00B21E86"/>
    <w:rsid w:val="00B22282"/>
    <w:rsid w:val="00B2650E"/>
    <w:rsid w:val="00B27C77"/>
    <w:rsid w:val="00B33929"/>
    <w:rsid w:val="00B36EA7"/>
    <w:rsid w:val="00B4351E"/>
    <w:rsid w:val="00B4743B"/>
    <w:rsid w:val="00B50778"/>
    <w:rsid w:val="00B50C78"/>
    <w:rsid w:val="00B550EB"/>
    <w:rsid w:val="00B57292"/>
    <w:rsid w:val="00B63175"/>
    <w:rsid w:val="00B70F87"/>
    <w:rsid w:val="00B808CD"/>
    <w:rsid w:val="00B81BDD"/>
    <w:rsid w:val="00B8762C"/>
    <w:rsid w:val="00B96F0B"/>
    <w:rsid w:val="00B9776F"/>
    <w:rsid w:val="00BA564D"/>
    <w:rsid w:val="00BA650A"/>
    <w:rsid w:val="00BB661E"/>
    <w:rsid w:val="00BC2485"/>
    <w:rsid w:val="00BC2FE1"/>
    <w:rsid w:val="00BC4296"/>
    <w:rsid w:val="00BD18DD"/>
    <w:rsid w:val="00BD1E07"/>
    <w:rsid w:val="00BD4D75"/>
    <w:rsid w:val="00BD5269"/>
    <w:rsid w:val="00BD576B"/>
    <w:rsid w:val="00BD7BE6"/>
    <w:rsid w:val="00BD7FA3"/>
    <w:rsid w:val="00BE0DB7"/>
    <w:rsid w:val="00BE1806"/>
    <w:rsid w:val="00BE29B3"/>
    <w:rsid w:val="00BE4900"/>
    <w:rsid w:val="00BE4981"/>
    <w:rsid w:val="00BF5314"/>
    <w:rsid w:val="00BF6E83"/>
    <w:rsid w:val="00C002C0"/>
    <w:rsid w:val="00C04A2A"/>
    <w:rsid w:val="00C068B5"/>
    <w:rsid w:val="00C10A38"/>
    <w:rsid w:val="00C10E74"/>
    <w:rsid w:val="00C1160D"/>
    <w:rsid w:val="00C13F6D"/>
    <w:rsid w:val="00C15502"/>
    <w:rsid w:val="00C16C1D"/>
    <w:rsid w:val="00C17B8F"/>
    <w:rsid w:val="00C2029E"/>
    <w:rsid w:val="00C22665"/>
    <w:rsid w:val="00C2329D"/>
    <w:rsid w:val="00C25C57"/>
    <w:rsid w:val="00C31F98"/>
    <w:rsid w:val="00C36EA0"/>
    <w:rsid w:val="00C36FC4"/>
    <w:rsid w:val="00C3771A"/>
    <w:rsid w:val="00C408EE"/>
    <w:rsid w:val="00C430EE"/>
    <w:rsid w:val="00C433E5"/>
    <w:rsid w:val="00C560E6"/>
    <w:rsid w:val="00C56984"/>
    <w:rsid w:val="00C62382"/>
    <w:rsid w:val="00C63F6A"/>
    <w:rsid w:val="00C653E0"/>
    <w:rsid w:val="00C6599D"/>
    <w:rsid w:val="00C74DD4"/>
    <w:rsid w:val="00C77844"/>
    <w:rsid w:val="00C77F97"/>
    <w:rsid w:val="00C81ADF"/>
    <w:rsid w:val="00C8489C"/>
    <w:rsid w:val="00C854AB"/>
    <w:rsid w:val="00C91066"/>
    <w:rsid w:val="00C9679F"/>
    <w:rsid w:val="00C97626"/>
    <w:rsid w:val="00CA2535"/>
    <w:rsid w:val="00CA481F"/>
    <w:rsid w:val="00CA7C18"/>
    <w:rsid w:val="00CB153E"/>
    <w:rsid w:val="00CB2816"/>
    <w:rsid w:val="00CB3984"/>
    <w:rsid w:val="00CB3DBE"/>
    <w:rsid w:val="00CB4531"/>
    <w:rsid w:val="00CC15A8"/>
    <w:rsid w:val="00CC4E49"/>
    <w:rsid w:val="00CC6BDD"/>
    <w:rsid w:val="00CC6BF6"/>
    <w:rsid w:val="00CD2F6D"/>
    <w:rsid w:val="00CD4783"/>
    <w:rsid w:val="00CD4E7F"/>
    <w:rsid w:val="00CD5295"/>
    <w:rsid w:val="00CD5946"/>
    <w:rsid w:val="00CD63FF"/>
    <w:rsid w:val="00CE10CA"/>
    <w:rsid w:val="00CE4DBA"/>
    <w:rsid w:val="00CE62C6"/>
    <w:rsid w:val="00CF00F3"/>
    <w:rsid w:val="00CF2BAA"/>
    <w:rsid w:val="00CF6692"/>
    <w:rsid w:val="00CF6F6F"/>
    <w:rsid w:val="00CF7C13"/>
    <w:rsid w:val="00D04D35"/>
    <w:rsid w:val="00D163F0"/>
    <w:rsid w:val="00D1689D"/>
    <w:rsid w:val="00D1745B"/>
    <w:rsid w:val="00D177D5"/>
    <w:rsid w:val="00D37880"/>
    <w:rsid w:val="00D400BF"/>
    <w:rsid w:val="00D4215C"/>
    <w:rsid w:val="00D46D1A"/>
    <w:rsid w:val="00D46DB0"/>
    <w:rsid w:val="00D51EF3"/>
    <w:rsid w:val="00D56C82"/>
    <w:rsid w:val="00D574FB"/>
    <w:rsid w:val="00D603BF"/>
    <w:rsid w:val="00D642B0"/>
    <w:rsid w:val="00D65FFA"/>
    <w:rsid w:val="00D7076E"/>
    <w:rsid w:val="00D70B26"/>
    <w:rsid w:val="00D721C7"/>
    <w:rsid w:val="00D7381E"/>
    <w:rsid w:val="00D738A5"/>
    <w:rsid w:val="00D81313"/>
    <w:rsid w:val="00D82057"/>
    <w:rsid w:val="00D827FB"/>
    <w:rsid w:val="00D84F46"/>
    <w:rsid w:val="00D8604A"/>
    <w:rsid w:val="00D8680F"/>
    <w:rsid w:val="00DA0283"/>
    <w:rsid w:val="00DA213E"/>
    <w:rsid w:val="00DA6FC2"/>
    <w:rsid w:val="00DB168F"/>
    <w:rsid w:val="00DB1B78"/>
    <w:rsid w:val="00DB2939"/>
    <w:rsid w:val="00DB5EB1"/>
    <w:rsid w:val="00DB71D0"/>
    <w:rsid w:val="00DC2211"/>
    <w:rsid w:val="00DC3AC4"/>
    <w:rsid w:val="00DC5A64"/>
    <w:rsid w:val="00DD4244"/>
    <w:rsid w:val="00DD5AD5"/>
    <w:rsid w:val="00DD72C6"/>
    <w:rsid w:val="00DE3F83"/>
    <w:rsid w:val="00DE5B5A"/>
    <w:rsid w:val="00DE7E6D"/>
    <w:rsid w:val="00DF0AFE"/>
    <w:rsid w:val="00DF6922"/>
    <w:rsid w:val="00E144F5"/>
    <w:rsid w:val="00E150F0"/>
    <w:rsid w:val="00E168AE"/>
    <w:rsid w:val="00E2076D"/>
    <w:rsid w:val="00E3350B"/>
    <w:rsid w:val="00E357B0"/>
    <w:rsid w:val="00E35E5A"/>
    <w:rsid w:val="00E44751"/>
    <w:rsid w:val="00E50EB0"/>
    <w:rsid w:val="00E5228C"/>
    <w:rsid w:val="00E55ED5"/>
    <w:rsid w:val="00E638BD"/>
    <w:rsid w:val="00E75186"/>
    <w:rsid w:val="00E770BB"/>
    <w:rsid w:val="00E775E5"/>
    <w:rsid w:val="00E808DC"/>
    <w:rsid w:val="00E82757"/>
    <w:rsid w:val="00E832AE"/>
    <w:rsid w:val="00E92F20"/>
    <w:rsid w:val="00E95689"/>
    <w:rsid w:val="00E967E8"/>
    <w:rsid w:val="00EA56A3"/>
    <w:rsid w:val="00EB403A"/>
    <w:rsid w:val="00EB61FF"/>
    <w:rsid w:val="00EC44C5"/>
    <w:rsid w:val="00EC4AB8"/>
    <w:rsid w:val="00ED33D8"/>
    <w:rsid w:val="00ED5F4B"/>
    <w:rsid w:val="00EE1A01"/>
    <w:rsid w:val="00EF08AD"/>
    <w:rsid w:val="00EF252A"/>
    <w:rsid w:val="00EF2C38"/>
    <w:rsid w:val="00EF31E3"/>
    <w:rsid w:val="00F00DFB"/>
    <w:rsid w:val="00F04159"/>
    <w:rsid w:val="00F16BC9"/>
    <w:rsid w:val="00F20924"/>
    <w:rsid w:val="00F21F6E"/>
    <w:rsid w:val="00F22176"/>
    <w:rsid w:val="00F23219"/>
    <w:rsid w:val="00F33538"/>
    <w:rsid w:val="00F41C0E"/>
    <w:rsid w:val="00F503B2"/>
    <w:rsid w:val="00F57D42"/>
    <w:rsid w:val="00F6160A"/>
    <w:rsid w:val="00F627D6"/>
    <w:rsid w:val="00F70BE8"/>
    <w:rsid w:val="00F731E8"/>
    <w:rsid w:val="00F823C2"/>
    <w:rsid w:val="00F833CF"/>
    <w:rsid w:val="00F860C9"/>
    <w:rsid w:val="00F876AC"/>
    <w:rsid w:val="00F91C96"/>
    <w:rsid w:val="00F9328A"/>
    <w:rsid w:val="00F934B6"/>
    <w:rsid w:val="00F9787A"/>
    <w:rsid w:val="00FA1418"/>
    <w:rsid w:val="00FA3B39"/>
    <w:rsid w:val="00FA5559"/>
    <w:rsid w:val="00FA5F1E"/>
    <w:rsid w:val="00FB08C9"/>
    <w:rsid w:val="00FB1666"/>
    <w:rsid w:val="00FB1966"/>
    <w:rsid w:val="00FB2ABF"/>
    <w:rsid w:val="00FB308D"/>
    <w:rsid w:val="00FB4B8A"/>
    <w:rsid w:val="00FB5886"/>
    <w:rsid w:val="00FB7155"/>
    <w:rsid w:val="00FB7D3C"/>
    <w:rsid w:val="00FC008D"/>
    <w:rsid w:val="00FC046E"/>
    <w:rsid w:val="00FC1392"/>
    <w:rsid w:val="00FD2862"/>
    <w:rsid w:val="00FD3449"/>
    <w:rsid w:val="00FD54A0"/>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D4215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D421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96551537">
      <w:bodyDiv w:val="1"/>
      <w:marLeft w:val="0"/>
      <w:marRight w:val="0"/>
      <w:marTop w:val="0"/>
      <w:marBottom w:val="0"/>
      <w:divBdr>
        <w:top w:val="none" w:sz="0" w:space="0" w:color="auto"/>
        <w:left w:val="none" w:sz="0" w:space="0" w:color="auto"/>
        <w:bottom w:val="none" w:sz="0" w:space="0" w:color="auto"/>
        <w:right w:val="none" w:sz="0" w:space="0" w:color="auto"/>
      </w:divBdr>
    </w:div>
    <w:div w:id="23097079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76460453">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5967928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82422405">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09886198">
      <w:bodyDiv w:val="1"/>
      <w:marLeft w:val="0"/>
      <w:marRight w:val="0"/>
      <w:marTop w:val="0"/>
      <w:marBottom w:val="0"/>
      <w:divBdr>
        <w:top w:val="none" w:sz="0" w:space="0" w:color="auto"/>
        <w:left w:val="none" w:sz="0" w:space="0" w:color="auto"/>
        <w:bottom w:val="none" w:sz="0" w:space="0" w:color="auto"/>
        <w:right w:val="none" w:sz="0" w:space="0" w:color="auto"/>
      </w:divBdr>
    </w:div>
    <w:div w:id="714308843">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75518555">
      <w:bodyDiv w:val="1"/>
      <w:marLeft w:val="0"/>
      <w:marRight w:val="0"/>
      <w:marTop w:val="0"/>
      <w:marBottom w:val="0"/>
      <w:divBdr>
        <w:top w:val="none" w:sz="0" w:space="0" w:color="auto"/>
        <w:left w:val="none" w:sz="0" w:space="0" w:color="auto"/>
        <w:bottom w:val="none" w:sz="0" w:space="0" w:color="auto"/>
        <w:right w:val="none" w:sz="0" w:space="0" w:color="auto"/>
      </w:divBdr>
    </w:div>
    <w:div w:id="783615307">
      <w:bodyDiv w:val="1"/>
      <w:marLeft w:val="0"/>
      <w:marRight w:val="0"/>
      <w:marTop w:val="0"/>
      <w:marBottom w:val="0"/>
      <w:divBdr>
        <w:top w:val="none" w:sz="0" w:space="0" w:color="auto"/>
        <w:left w:val="none" w:sz="0" w:space="0" w:color="auto"/>
        <w:bottom w:val="none" w:sz="0" w:space="0" w:color="auto"/>
        <w:right w:val="none" w:sz="0" w:space="0" w:color="auto"/>
      </w:divBdr>
      <w:divsChild>
        <w:div w:id="246034563">
          <w:marLeft w:val="0"/>
          <w:marRight w:val="0"/>
          <w:marTop w:val="0"/>
          <w:marBottom w:val="0"/>
          <w:divBdr>
            <w:top w:val="none" w:sz="0" w:space="0" w:color="auto"/>
            <w:left w:val="none" w:sz="0" w:space="0" w:color="auto"/>
            <w:bottom w:val="none" w:sz="0" w:space="0" w:color="auto"/>
            <w:right w:val="none" w:sz="0" w:space="0" w:color="auto"/>
          </w:divBdr>
          <w:divsChild>
            <w:div w:id="142742847">
              <w:marLeft w:val="0"/>
              <w:marRight w:val="0"/>
              <w:marTop w:val="0"/>
              <w:marBottom w:val="0"/>
              <w:divBdr>
                <w:top w:val="none" w:sz="0" w:space="0" w:color="auto"/>
                <w:left w:val="none" w:sz="0" w:space="0" w:color="auto"/>
                <w:bottom w:val="none" w:sz="0" w:space="0" w:color="auto"/>
                <w:right w:val="none" w:sz="0" w:space="0" w:color="auto"/>
              </w:divBdr>
            </w:div>
            <w:div w:id="57521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30733246">
      <w:bodyDiv w:val="1"/>
      <w:marLeft w:val="0"/>
      <w:marRight w:val="0"/>
      <w:marTop w:val="0"/>
      <w:marBottom w:val="0"/>
      <w:divBdr>
        <w:top w:val="none" w:sz="0" w:space="0" w:color="auto"/>
        <w:left w:val="none" w:sz="0" w:space="0" w:color="auto"/>
        <w:bottom w:val="none" w:sz="0" w:space="0" w:color="auto"/>
        <w:right w:val="none" w:sz="0" w:space="0" w:color="auto"/>
      </w:divBdr>
    </w:div>
    <w:div w:id="1454178791">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28526770">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8.gif"/><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www.safeworkaustralia.gov.au/sites/swa/statistics/work-related-fatalities/pages/work-related-fatalities%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DD4F2-9572-4DA0-9EED-FEF92CD6A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2896</TotalTime>
  <Pages>48</Pages>
  <Words>5599</Words>
  <Characters>31918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Student</cp:lastModifiedBy>
  <cp:revision>7</cp:revision>
  <dcterms:created xsi:type="dcterms:W3CDTF">2015-05-06T09:12:00Z</dcterms:created>
  <dcterms:modified xsi:type="dcterms:W3CDTF">2016-03-04T07:47:00Z</dcterms:modified>
</cp:coreProperties>
</file>