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7CD8DCBB" wp14:editId="2698F4E9">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7D98" w:rsidRDefault="00487D98" w:rsidP="00EB61FF">
                            <w:pPr>
                              <w:spacing w:line="240" w:lineRule="auto"/>
                              <w:jc w:val="right"/>
                              <w:rPr>
                                <w:b/>
                                <w:color w:val="C00000"/>
                                <w:sz w:val="72"/>
                              </w:rPr>
                            </w:pPr>
                          </w:p>
                          <w:p w:rsidR="00487D98" w:rsidRDefault="00487D98" w:rsidP="00EB61FF">
                            <w:pPr>
                              <w:spacing w:line="240" w:lineRule="auto"/>
                              <w:jc w:val="right"/>
                              <w:rPr>
                                <w:b/>
                                <w:color w:val="C00000"/>
                                <w:sz w:val="72"/>
                              </w:rPr>
                            </w:pPr>
                          </w:p>
                          <w:p w:rsidR="00487D98" w:rsidRPr="009D0A9D" w:rsidRDefault="00487D98" w:rsidP="00EB61FF">
                            <w:pPr>
                              <w:spacing w:line="240" w:lineRule="auto"/>
                              <w:jc w:val="right"/>
                              <w:rPr>
                                <w:b/>
                                <w:color w:val="C00000"/>
                                <w:sz w:val="72"/>
                              </w:rPr>
                            </w:pPr>
                            <w:r w:rsidRPr="009D0A9D">
                              <w:rPr>
                                <w:b/>
                                <w:color w:val="C00000"/>
                                <w:sz w:val="72"/>
                              </w:rPr>
                              <w:t>CHCECE003</w:t>
                            </w:r>
                          </w:p>
                          <w:p w:rsidR="00487D98" w:rsidRDefault="00487D98" w:rsidP="00EB61FF">
                            <w:pPr>
                              <w:spacing w:line="240" w:lineRule="auto"/>
                              <w:jc w:val="right"/>
                              <w:rPr>
                                <w:b/>
                                <w:color w:val="C00000"/>
                                <w:sz w:val="44"/>
                              </w:rPr>
                            </w:pPr>
                            <w:r>
                              <w:rPr>
                                <w:b/>
                                <w:color w:val="C00000"/>
                                <w:sz w:val="72"/>
                              </w:rPr>
                              <w:t>Provide care for children</w:t>
                            </w:r>
                          </w:p>
                          <w:p w:rsidR="00487D98" w:rsidRPr="009120AB" w:rsidRDefault="00487D98" w:rsidP="00D46DB0">
                            <w:pPr>
                              <w:spacing w:line="240" w:lineRule="auto"/>
                              <w:jc w:val="right"/>
                              <w:rPr>
                                <w:b/>
                                <w:color w:val="C61002"/>
                                <w:sz w:val="48"/>
                                <w:szCs w:val="86"/>
                              </w:rPr>
                            </w:pPr>
                            <w:r w:rsidRPr="009120AB">
                              <w:rPr>
                                <w:b/>
                                <w:color w:val="C00000"/>
                                <w:sz w:val="32"/>
                              </w:rPr>
                              <w:t>Learner Guide</w:t>
                            </w:r>
                          </w:p>
                          <w:p w:rsidR="00487D98" w:rsidRPr="00D82F1A" w:rsidRDefault="00487D9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487D98" w:rsidRDefault="00487D98" w:rsidP="00EB61FF">
                      <w:pPr>
                        <w:spacing w:line="240" w:lineRule="auto"/>
                        <w:jc w:val="right"/>
                        <w:rPr>
                          <w:b/>
                          <w:color w:val="C00000"/>
                          <w:sz w:val="72"/>
                        </w:rPr>
                      </w:pPr>
                    </w:p>
                    <w:p w:rsidR="00487D98" w:rsidRDefault="00487D98" w:rsidP="00EB61FF">
                      <w:pPr>
                        <w:spacing w:line="240" w:lineRule="auto"/>
                        <w:jc w:val="right"/>
                        <w:rPr>
                          <w:b/>
                          <w:color w:val="C00000"/>
                          <w:sz w:val="72"/>
                        </w:rPr>
                      </w:pPr>
                    </w:p>
                    <w:p w:rsidR="00487D98" w:rsidRPr="009D0A9D" w:rsidRDefault="00487D98" w:rsidP="00EB61FF">
                      <w:pPr>
                        <w:spacing w:line="240" w:lineRule="auto"/>
                        <w:jc w:val="right"/>
                        <w:rPr>
                          <w:b/>
                          <w:color w:val="C00000"/>
                          <w:sz w:val="72"/>
                        </w:rPr>
                      </w:pPr>
                      <w:r w:rsidRPr="009D0A9D">
                        <w:rPr>
                          <w:b/>
                          <w:color w:val="C00000"/>
                          <w:sz w:val="72"/>
                        </w:rPr>
                        <w:t>CHCECE003</w:t>
                      </w:r>
                    </w:p>
                    <w:p w:rsidR="00487D98" w:rsidRDefault="00487D98" w:rsidP="00EB61FF">
                      <w:pPr>
                        <w:spacing w:line="240" w:lineRule="auto"/>
                        <w:jc w:val="right"/>
                        <w:rPr>
                          <w:b/>
                          <w:color w:val="C00000"/>
                          <w:sz w:val="44"/>
                        </w:rPr>
                      </w:pPr>
                      <w:r>
                        <w:rPr>
                          <w:b/>
                          <w:color w:val="C00000"/>
                          <w:sz w:val="72"/>
                        </w:rPr>
                        <w:t>Provide care for children</w:t>
                      </w:r>
                    </w:p>
                    <w:p w:rsidR="00487D98" w:rsidRPr="009120AB" w:rsidRDefault="00487D98" w:rsidP="00D46DB0">
                      <w:pPr>
                        <w:spacing w:line="240" w:lineRule="auto"/>
                        <w:jc w:val="right"/>
                        <w:rPr>
                          <w:b/>
                          <w:color w:val="C61002"/>
                          <w:sz w:val="48"/>
                          <w:szCs w:val="86"/>
                        </w:rPr>
                      </w:pPr>
                      <w:r w:rsidRPr="009120AB">
                        <w:rPr>
                          <w:b/>
                          <w:color w:val="C00000"/>
                          <w:sz w:val="32"/>
                        </w:rPr>
                        <w:t>Learner Guide</w:t>
                      </w:r>
                    </w:p>
                    <w:p w:rsidR="00487D98" w:rsidRPr="00D82F1A" w:rsidRDefault="00487D9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83120" w:rsidP="00A62486">
      <w:r>
        <w:rPr>
          <w:noProof/>
        </w:rPr>
        <w:drawing>
          <wp:anchor distT="0" distB="0" distL="114300" distR="114300" simplePos="0" relativeHeight="251737088" behindDoc="1" locked="0" layoutInCell="1" allowOverlap="1">
            <wp:simplePos x="0" y="0"/>
            <wp:positionH relativeFrom="column">
              <wp:posOffset>-131445</wp:posOffset>
            </wp:positionH>
            <wp:positionV relativeFrom="paragraph">
              <wp:posOffset>3288665</wp:posOffset>
            </wp:positionV>
            <wp:extent cx="2806700" cy="4488815"/>
            <wp:effectExtent l="0" t="0" r="0" b="6985"/>
            <wp:wrapTight wrapText="bothSides">
              <wp:wrapPolygon edited="0">
                <wp:start x="7770" y="367"/>
                <wp:lineTo x="6890" y="642"/>
                <wp:lineTo x="4691" y="1650"/>
                <wp:lineTo x="4252" y="3575"/>
                <wp:lineTo x="5131" y="4950"/>
                <wp:lineTo x="6744" y="6417"/>
                <wp:lineTo x="6304" y="7425"/>
                <wp:lineTo x="6304" y="15217"/>
                <wp:lineTo x="4398" y="15950"/>
                <wp:lineTo x="4252" y="16317"/>
                <wp:lineTo x="4838" y="16684"/>
                <wp:lineTo x="6011" y="18150"/>
                <wp:lineTo x="5424" y="19525"/>
                <wp:lineTo x="6744" y="21542"/>
                <wp:lineTo x="13195" y="21542"/>
                <wp:lineTo x="13488" y="21084"/>
                <wp:lineTo x="14807" y="19617"/>
                <wp:lineTo x="14661" y="18792"/>
                <wp:lineTo x="14221" y="18150"/>
                <wp:lineTo x="16127" y="18150"/>
                <wp:lineTo x="20525" y="17142"/>
                <wp:lineTo x="20378" y="16684"/>
                <wp:lineTo x="21258" y="16042"/>
                <wp:lineTo x="19938" y="15767"/>
                <wp:lineTo x="13488" y="15217"/>
                <wp:lineTo x="13488" y="12283"/>
                <wp:lineTo x="16273" y="10817"/>
                <wp:lineTo x="16273" y="9808"/>
                <wp:lineTo x="15540" y="7883"/>
                <wp:lineTo x="15980" y="6417"/>
                <wp:lineTo x="17446" y="5225"/>
                <wp:lineTo x="17446" y="3942"/>
                <wp:lineTo x="17300" y="3117"/>
                <wp:lineTo x="15394" y="2567"/>
                <wp:lineTo x="12168" y="2017"/>
                <wp:lineTo x="12315" y="1650"/>
                <wp:lineTo x="9969" y="642"/>
                <wp:lineTo x="8943" y="367"/>
                <wp:lineTo x="7770" y="367"/>
              </wp:wrapPolygon>
            </wp:wrapTight>
            <wp:docPr id="7" name="Picture 7" descr="C:\Users\Sophie2\Desktop\ArtWork\parent_child_portrait_800_clr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arent_child_portrait_800_clr_296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700" cy="448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8F04FC"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8F04FC" w:rsidRDefault="00E86F23">
      <w:pPr>
        <w:pStyle w:val="TOC1"/>
        <w:tabs>
          <w:tab w:val="right" w:leader="dot" w:pos="9322"/>
        </w:tabs>
        <w:rPr>
          <w:rFonts w:asciiTheme="minorHAnsi" w:eastAsiaTheme="minorEastAsia" w:hAnsiTheme="minorHAnsi" w:cstheme="minorBidi"/>
          <w:b w:val="0"/>
          <w:noProof/>
        </w:rPr>
      </w:pPr>
      <w:hyperlink w:anchor="_Toc480972891" w:history="1">
        <w:r w:rsidR="008F04FC" w:rsidRPr="00AE26E2">
          <w:rPr>
            <w:rStyle w:val="Hyperlink"/>
            <w:noProof/>
          </w:rPr>
          <w:t>Unit of Competency</w:t>
        </w:r>
        <w:r w:rsidR="008F04FC">
          <w:rPr>
            <w:noProof/>
            <w:webHidden/>
          </w:rPr>
          <w:tab/>
        </w:r>
        <w:r w:rsidR="008F04FC">
          <w:rPr>
            <w:noProof/>
            <w:webHidden/>
          </w:rPr>
          <w:fldChar w:fldCharType="begin"/>
        </w:r>
        <w:r w:rsidR="008F04FC">
          <w:rPr>
            <w:noProof/>
            <w:webHidden/>
          </w:rPr>
          <w:instrText xml:space="preserve"> PAGEREF _Toc480972891 \h </w:instrText>
        </w:r>
        <w:r w:rsidR="008F04FC">
          <w:rPr>
            <w:noProof/>
            <w:webHidden/>
          </w:rPr>
        </w:r>
        <w:r w:rsidR="008F04FC">
          <w:rPr>
            <w:noProof/>
            <w:webHidden/>
          </w:rPr>
          <w:fldChar w:fldCharType="separate"/>
        </w:r>
        <w:r w:rsidR="008F04FC">
          <w:rPr>
            <w:noProof/>
            <w:webHidden/>
          </w:rPr>
          <w:t>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892" w:history="1">
        <w:r w:rsidR="008F04FC" w:rsidRPr="00AE26E2">
          <w:rPr>
            <w:rStyle w:val="Hyperlink"/>
            <w:noProof/>
          </w:rPr>
          <w:t>Application</w:t>
        </w:r>
        <w:r w:rsidR="008F04FC">
          <w:rPr>
            <w:noProof/>
            <w:webHidden/>
          </w:rPr>
          <w:tab/>
        </w:r>
        <w:r w:rsidR="008F04FC">
          <w:rPr>
            <w:noProof/>
            <w:webHidden/>
          </w:rPr>
          <w:fldChar w:fldCharType="begin"/>
        </w:r>
        <w:r w:rsidR="008F04FC">
          <w:rPr>
            <w:noProof/>
            <w:webHidden/>
          </w:rPr>
          <w:instrText xml:space="preserve"> PAGEREF _Toc480972892 \h </w:instrText>
        </w:r>
        <w:r w:rsidR="008F04FC">
          <w:rPr>
            <w:noProof/>
            <w:webHidden/>
          </w:rPr>
        </w:r>
        <w:r w:rsidR="008F04FC">
          <w:rPr>
            <w:noProof/>
            <w:webHidden/>
          </w:rPr>
          <w:fldChar w:fldCharType="separate"/>
        </w:r>
        <w:r w:rsidR="008F04FC">
          <w:rPr>
            <w:noProof/>
            <w:webHidden/>
          </w:rPr>
          <w:t>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893" w:history="1">
        <w:r w:rsidR="008F04FC" w:rsidRPr="00AE26E2">
          <w:rPr>
            <w:rStyle w:val="Hyperlink"/>
            <w:noProof/>
          </w:rPr>
          <w:t>Performance Criteria</w:t>
        </w:r>
        <w:r w:rsidR="008F04FC">
          <w:rPr>
            <w:noProof/>
            <w:webHidden/>
          </w:rPr>
          <w:tab/>
        </w:r>
        <w:r w:rsidR="008F04FC">
          <w:rPr>
            <w:noProof/>
            <w:webHidden/>
          </w:rPr>
          <w:fldChar w:fldCharType="begin"/>
        </w:r>
        <w:r w:rsidR="008F04FC">
          <w:rPr>
            <w:noProof/>
            <w:webHidden/>
          </w:rPr>
          <w:instrText xml:space="preserve"> PAGEREF _Toc480972893 \h </w:instrText>
        </w:r>
        <w:r w:rsidR="008F04FC">
          <w:rPr>
            <w:noProof/>
            <w:webHidden/>
          </w:rPr>
        </w:r>
        <w:r w:rsidR="008F04FC">
          <w:rPr>
            <w:noProof/>
            <w:webHidden/>
          </w:rPr>
          <w:fldChar w:fldCharType="separate"/>
        </w:r>
        <w:r w:rsidR="008F04FC">
          <w:rPr>
            <w:noProof/>
            <w:webHidden/>
          </w:rPr>
          <w:t>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894" w:history="1">
        <w:r w:rsidR="008F04FC" w:rsidRPr="00AE26E2">
          <w:rPr>
            <w:rStyle w:val="Hyperlink"/>
            <w:noProof/>
          </w:rPr>
          <w:t>Foundation Skills</w:t>
        </w:r>
        <w:r w:rsidR="008F04FC">
          <w:rPr>
            <w:noProof/>
            <w:webHidden/>
          </w:rPr>
          <w:tab/>
        </w:r>
        <w:r w:rsidR="008F04FC">
          <w:rPr>
            <w:noProof/>
            <w:webHidden/>
          </w:rPr>
          <w:fldChar w:fldCharType="begin"/>
        </w:r>
        <w:r w:rsidR="008F04FC">
          <w:rPr>
            <w:noProof/>
            <w:webHidden/>
          </w:rPr>
          <w:instrText xml:space="preserve"> PAGEREF _Toc480972894 \h </w:instrText>
        </w:r>
        <w:r w:rsidR="008F04FC">
          <w:rPr>
            <w:noProof/>
            <w:webHidden/>
          </w:rPr>
        </w:r>
        <w:r w:rsidR="008F04FC">
          <w:rPr>
            <w:noProof/>
            <w:webHidden/>
          </w:rPr>
          <w:fldChar w:fldCharType="separate"/>
        </w:r>
        <w:r w:rsidR="008F04FC">
          <w:rPr>
            <w:noProof/>
            <w:webHidden/>
          </w:rPr>
          <w:t>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895" w:history="1">
        <w:r w:rsidR="008F04FC" w:rsidRPr="00AE26E2">
          <w:rPr>
            <w:rStyle w:val="Hyperlink"/>
            <w:noProof/>
          </w:rPr>
          <w:t>Assessment Requirements</w:t>
        </w:r>
        <w:r w:rsidR="008F04FC">
          <w:rPr>
            <w:noProof/>
            <w:webHidden/>
          </w:rPr>
          <w:tab/>
        </w:r>
        <w:r w:rsidR="008F04FC">
          <w:rPr>
            <w:noProof/>
            <w:webHidden/>
          </w:rPr>
          <w:fldChar w:fldCharType="begin"/>
        </w:r>
        <w:r w:rsidR="008F04FC">
          <w:rPr>
            <w:noProof/>
            <w:webHidden/>
          </w:rPr>
          <w:instrText xml:space="preserve"> PAGEREF _Toc480972895 \h </w:instrText>
        </w:r>
        <w:r w:rsidR="008F04FC">
          <w:rPr>
            <w:noProof/>
            <w:webHidden/>
          </w:rPr>
        </w:r>
        <w:r w:rsidR="008F04FC">
          <w:rPr>
            <w:noProof/>
            <w:webHidden/>
          </w:rPr>
          <w:fldChar w:fldCharType="separate"/>
        </w:r>
        <w:r w:rsidR="008F04FC">
          <w:rPr>
            <w:noProof/>
            <w:webHidden/>
          </w:rPr>
          <w:t>9</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896" w:history="1">
        <w:r w:rsidR="008F04FC" w:rsidRPr="00AE26E2">
          <w:rPr>
            <w:rStyle w:val="Hyperlink"/>
            <w:noProof/>
          </w:rPr>
          <w:t>An introduction to the National Quality Framework (NQF)</w:t>
        </w:r>
        <w:r w:rsidR="008F04FC">
          <w:rPr>
            <w:noProof/>
            <w:webHidden/>
          </w:rPr>
          <w:tab/>
        </w:r>
        <w:r w:rsidR="008F04FC">
          <w:rPr>
            <w:noProof/>
            <w:webHidden/>
          </w:rPr>
          <w:fldChar w:fldCharType="begin"/>
        </w:r>
        <w:r w:rsidR="008F04FC">
          <w:rPr>
            <w:noProof/>
            <w:webHidden/>
          </w:rPr>
          <w:instrText xml:space="preserve"> PAGEREF _Toc480972896 \h </w:instrText>
        </w:r>
        <w:r w:rsidR="008F04FC">
          <w:rPr>
            <w:noProof/>
            <w:webHidden/>
          </w:rPr>
        </w:r>
        <w:r w:rsidR="008F04FC">
          <w:rPr>
            <w:noProof/>
            <w:webHidden/>
          </w:rPr>
          <w:fldChar w:fldCharType="separate"/>
        </w:r>
        <w:r w:rsidR="008F04FC">
          <w:rPr>
            <w:noProof/>
            <w:webHidden/>
          </w:rPr>
          <w:t>11</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897" w:history="1">
        <w:r w:rsidR="008F04FC" w:rsidRPr="00AE26E2">
          <w:rPr>
            <w:rStyle w:val="Hyperlink"/>
            <w:noProof/>
          </w:rPr>
          <w:t>1. Provide physical care</w:t>
        </w:r>
        <w:r w:rsidR="008F04FC">
          <w:rPr>
            <w:noProof/>
            <w:webHidden/>
          </w:rPr>
          <w:tab/>
        </w:r>
        <w:r w:rsidR="008F04FC">
          <w:rPr>
            <w:noProof/>
            <w:webHidden/>
          </w:rPr>
          <w:fldChar w:fldCharType="begin"/>
        </w:r>
        <w:r w:rsidR="008F04FC">
          <w:rPr>
            <w:noProof/>
            <w:webHidden/>
          </w:rPr>
          <w:instrText xml:space="preserve"> PAGEREF _Toc480972897 \h </w:instrText>
        </w:r>
        <w:r w:rsidR="008F04FC">
          <w:rPr>
            <w:noProof/>
            <w:webHidden/>
          </w:rPr>
        </w:r>
        <w:r w:rsidR="008F04FC">
          <w:rPr>
            <w:noProof/>
            <w:webHidden/>
          </w:rPr>
          <w:fldChar w:fldCharType="separate"/>
        </w:r>
        <w:r w:rsidR="008F04FC">
          <w:rPr>
            <w:noProof/>
            <w:webHidden/>
          </w:rPr>
          <w:t>13</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898" w:history="1">
        <w:r w:rsidR="008F04FC" w:rsidRPr="00AE26E2">
          <w:rPr>
            <w:rStyle w:val="Hyperlink"/>
            <w:noProof/>
          </w:rPr>
          <w:t>1.1 – Manage toileting accidents in a manner that protects the child’s self-esteem and privacy</w:t>
        </w:r>
        <w:r w:rsidR="008F04FC">
          <w:rPr>
            <w:noProof/>
            <w:webHidden/>
          </w:rPr>
          <w:tab/>
        </w:r>
        <w:r w:rsidR="008F04FC">
          <w:rPr>
            <w:noProof/>
            <w:webHidden/>
          </w:rPr>
          <w:fldChar w:fldCharType="begin"/>
        </w:r>
        <w:r w:rsidR="008F04FC">
          <w:rPr>
            <w:noProof/>
            <w:webHidden/>
          </w:rPr>
          <w:instrText xml:space="preserve"> PAGEREF _Toc480972898 \h </w:instrText>
        </w:r>
        <w:r w:rsidR="008F04FC">
          <w:rPr>
            <w:noProof/>
            <w:webHidden/>
          </w:rPr>
        </w:r>
        <w:r w:rsidR="008F04FC">
          <w:rPr>
            <w:noProof/>
            <w:webHidden/>
          </w:rPr>
          <w:fldChar w:fldCharType="separate"/>
        </w:r>
        <w:r w:rsidR="008F04FC">
          <w:rPr>
            <w:noProof/>
            <w:webHidden/>
          </w:rPr>
          <w:t>14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899" w:history="1">
        <w:r w:rsidR="008F04FC" w:rsidRPr="00AE26E2">
          <w:rPr>
            <w:rStyle w:val="Hyperlink"/>
            <w:noProof/>
          </w:rPr>
          <w:t>Children and toileting</w:t>
        </w:r>
        <w:r w:rsidR="008F04FC">
          <w:rPr>
            <w:noProof/>
            <w:webHidden/>
          </w:rPr>
          <w:tab/>
        </w:r>
        <w:r w:rsidR="008F04FC">
          <w:rPr>
            <w:noProof/>
            <w:webHidden/>
          </w:rPr>
          <w:fldChar w:fldCharType="begin"/>
        </w:r>
        <w:r w:rsidR="008F04FC">
          <w:rPr>
            <w:noProof/>
            <w:webHidden/>
          </w:rPr>
          <w:instrText xml:space="preserve"> PAGEREF _Toc480972899 \h </w:instrText>
        </w:r>
        <w:r w:rsidR="008F04FC">
          <w:rPr>
            <w:noProof/>
            <w:webHidden/>
          </w:rPr>
        </w:r>
        <w:r w:rsidR="008F04FC">
          <w:rPr>
            <w:noProof/>
            <w:webHidden/>
          </w:rPr>
          <w:fldChar w:fldCharType="separate"/>
        </w:r>
        <w:r w:rsidR="008F04FC">
          <w:rPr>
            <w:noProof/>
            <w:webHidden/>
          </w:rPr>
          <w:t>14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0" w:history="1">
        <w:r w:rsidR="008F04FC" w:rsidRPr="00AE26E2">
          <w:rPr>
            <w:rStyle w:val="Hyperlink"/>
            <w:noProof/>
          </w:rPr>
          <w:t>Toileting accidents</w:t>
        </w:r>
        <w:r w:rsidR="008F04FC">
          <w:rPr>
            <w:noProof/>
            <w:webHidden/>
          </w:rPr>
          <w:tab/>
        </w:r>
        <w:r w:rsidR="008F04FC">
          <w:rPr>
            <w:noProof/>
            <w:webHidden/>
          </w:rPr>
          <w:fldChar w:fldCharType="begin"/>
        </w:r>
        <w:r w:rsidR="008F04FC">
          <w:rPr>
            <w:noProof/>
            <w:webHidden/>
          </w:rPr>
          <w:instrText xml:space="preserve"> PAGEREF _Toc480972900 \h </w:instrText>
        </w:r>
        <w:r w:rsidR="008F04FC">
          <w:rPr>
            <w:noProof/>
            <w:webHidden/>
          </w:rPr>
        </w:r>
        <w:r w:rsidR="008F04FC">
          <w:rPr>
            <w:noProof/>
            <w:webHidden/>
          </w:rPr>
          <w:fldChar w:fldCharType="separate"/>
        </w:r>
        <w:r w:rsidR="008F04FC">
          <w:rPr>
            <w:noProof/>
            <w:webHidden/>
          </w:rPr>
          <w:t>15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1" w:history="1">
        <w:r w:rsidR="008F04FC" w:rsidRPr="00AE26E2">
          <w:rPr>
            <w:rStyle w:val="Hyperlink"/>
            <w:noProof/>
          </w:rPr>
          <w:t>Privacy</w:t>
        </w:r>
        <w:r w:rsidR="008F04FC">
          <w:rPr>
            <w:noProof/>
            <w:webHidden/>
          </w:rPr>
          <w:tab/>
        </w:r>
        <w:r w:rsidR="008F04FC">
          <w:rPr>
            <w:noProof/>
            <w:webHidden/>
          </w:rPr>
          <w:fldChar w:fldCharType="begin"/>
        </w:r>
        <w:r w:rsidR="008F04FC">
          <w:rPr>
            <w:noProof/>
            <w:webHidden/>
          </w:rPr>
          <w:instrText xml:space="preserve"> PAGEREF _Toc480972901 \h </w:instrText>
        </w:r>
        <w:r w:rsidR="008F04FC">
          <w:rPr>
            <w:noProof/>
            <w:webHidden/>
          </w:rPr>
        </w:r>
        <w:r w:rsidR="008F04FC">
          <w:rPr>
            <w:noProof/>
            <w:webHidden/>
          </w:rPr>
          <w:fldChar w:fldCharType="separate"/>
        </w:r>
        <w:r w:rsidR="008F04FC">
          <w:rPr>
            <w:noProof/>
            <w:webHidden/>
          </w:rPr>
          <w:t>17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2" w:history="1">
        <w:r w:rsidR="008F04FC" w:rsidRPr="00AE26E2">
          <w:rPr>
            <w:rStyle w:val="Hyperlink"/>
            <w:noProof/>
          </w:rPr>
          <w:t>Good toileting principles</w:t>
        </w:r>
        <w:r w:rsidR="008F04FC">
          <w:rPr>
            <w:noProof/>
            <w:webHidden/>
          </w:rPr>
          <w:tab/>
        </w:r>
        <w:r w:rsidR="008F04FC">
          <w:rPr>
            <w:noProof/>
            <w:webHidden/>
          </w:rPr>
          <w:fldChar w:fldCharType="begin"/>
        </w:r>
        <w:r w:rsidR="008F04FC">
          <w:rPr>
            <w:noProof/>
            <w:webHidden/>
          </w:rPr>
          <w:instrText xml:space="preserve"> PAGEREF _Toc480972902 \h </w:instrText>
        </w:r>
        <w:r w:rsidR="008F04FC">
          <w:rPr>
            <w:noProof/>
            <w:webHidden/>
          </w:rPr>
        </w:r>
        <w:r w:rsidR="008F04FC">
          <w:rPr>
            <w:noProof/>
            <w:webHidden/>
          </w:rPr>
          <w:fldChar w:fldCharType="separate"/>
        </w:r>
        <w:r w:rsidR="008F04FC">
          <w:rPr>
            <w:noProof/>
            <w:webHidden/>
          </w:rPr>
          <w:t>18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3" w:history="1">
        <w:r w:rsidR="008F04FC" w:rsidRPr="00AE26E2">
          <w:rPr>
            <w:rStyle w:val="Hyperlink"/>
            <w:noProof/>
          </w:rPr>
          <w:t>The rights of the child</w:t>
        </w:r>
        <w:r w:rsidR="008F04FC">
          <w:rPr>
            <w:noProof/>
            <w:webHidden/>
          </w:rPr>
          <w:tab/>
        </w:r>
        <w:r w:rsidR="008F04FC">
          <w:rPr>
            <w:noProof/>
            <w:webHidden/>
          </w:rPr>
          <w:fldChar w:fldCharType="begin"/>
        </w:r>
        <w:r w:rsidR="008F04FC">
          <w:rPr>
            <w:noProof/>
            <w:webHidden/>
          </w:rPr>
          <w:instrText xml:space="preserve"> PAGEREF _Toc480972903 \h </w:instrText>
        </w:r>
        <w:r w:rsidR="008F04FC">
          <w:rPr>
            <w:noProof/>
            <w:webHidden/>
          </w:rPr>
        </w:r>
        <w:r w:rsidR="008F04FC">
          <w:rPr>
            <w:noProof/>
            <w:webHidden/>
          </w:rPr>
          <w:fldChar w:fldCharType="separate"/>
        </w:r>
        <w:r w:rsidR="008F04FC">
          <w:rPr>
            <w:noProof/>
            <w:webHidden/>
          </w:rPr>
          <w:t>18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4" w:history="1">
        <w:r w:rsidR="008F04FC" w:rsidRPr="00AE26E2">
          <w:rPr>
            <w:rStyle w:val="Hyperlink"/>
            <w:noProof/>
          </w:rPr>
          <w:t>A code of ethics for early childhood</w:t>
        </w:r>
        <w:r w:rsidR="008F04FC">
          <w:rPr>
            <w:noProof/>
            <w:webHidden/>
          </w:rPr>
          <w:tab/>
        </w:r>
        <w:r w:rsidR="008F04FC">
          <w:rPr>
            <w:noProof/>
            <w:webHidden/>
          </w:rPr>
          <w:fldChar w:fldCharType="begin"/>
        </w:r>
        <w:r w:rsidR="008F04FC">
          <w:rPr>
            <w:noProof/>
            <w:webHidden/>
          </w:rPr>
          <w:instrText xml:space="preserve"> PAGEREF _Toc480972904 \h </w:instrText>
        </w:r>
        <w:r w:rsidR="008F04FC">
          <w:rPr>
            <w:noProof/>
            <w:webHidden/>
          </w:rPr>
        </w:r>
        <w:r w:rsidR="008F04FC">
          <w:rPr>
            <w:noProof/>
            <w:webHidden/>
          </w:rPr>
          <w:fldChar w:fldCharType="separate"/>
        </w:r>
        <w:r w:rsidR="008F04FC">
          <w:rPr>
            <w:noProof/>
            <w:webHidden/>
          </w:rPr>
          <w:t>18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5" w:history="1">
        <w:r w:rsidR="008F04FC" w:rsidRPr="00AE26E2">
          <w:rPr>
            <w:rStyle w:val="Hyperlink"/>
            <w:noProof/>
          </w:rPr>
          <w:t>Activity 1A</w:t>
        </w:r>
        <w:r w:rsidR="008F04FC">
          <w:rPr>
            <w:noProof/>
            <w:webHidden/>
          </w:rPr>
          <w:tab/>
        </w:r>
        <w:r w:rsidR="008F04FC">
          <w:rPr>
            <w:noProof/>
            <w:webHidden/>
          </w:rPr>
          <w:fldChar w:fldCharType="begin"/>
        </w:r>
        <w:r w:rsidR="008F04FC">
          <w:rPr>
            <w:noProof/>
            <w:webHidden/>
          </w:rPr>
          <w:instrText xml:space="preserve"> PAGEREF _Toc480972905 \h </w:instrText>
        </w:r>
        <w:r w:rsidR="008F04FC">
          <w:rPr>
            <w:noProof/>
            <w:webHidden/>
          </w:rPr>
        </w:r>
        <w:r w:rsidR="008F04FC">
          <w:rPr>
            <w:noProof/>
            <w:webHidden/>
          </w:rPr>
          <w:fldChar w:fldCharType="separate"/>
        </w:r>
        <w:r w:rsidR="008F04FC">
          <w:rPr>
            <w:noProof/>
            <w:webHidden/>
          </w:rPr>
          <w:t>20</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06" w:history="1">
        <w:r w:rsidR="008F04FC" w:rsidRPr="00AE26E2">
          <w:rPr>
            <w:rStyle w:val="Hyperlink"/>
            <w:noProof/>
          </w:rPr>
          <w:t>1.2 – Supervise and engage with children eating and drinking</w:t>
        </w:r>
        <w:r w:rsidR="008F04FC">
          <w:rPr>
            <w:noProof/>
            <w:webHidden/>
          </w:rPr>
          <w:tab/>
        </w:r>
        <w:r w:rsidR="008F04FC">
          <w:rPr>
            <w:noProof/>
            <w:webHidden/>
          </w:rPr>
          <w:fldChar w:fldCharType="begin"/>
        </w:r>
        <w:r w:rsidR="008F04FC">
          <w:rPr>
            <w:noProof/>
            <w:webHidden/>
          </w:rPr>
          <w:instrText xml:space="preserve"> PAGEREF _Toc480972906 \h </w:instrText>
        </w:r>
        <w:r w:rsidR="008F04FC">
          <w:rPr>
            <w:noProof/>
            <w:webHidden/>
          </w:rPr>
        </w:r>
        <w:r w:rsidR="008F04FC">
          <w:rPr>
            <w:noProof/>
            <w:webHidden/>
          </w:rPr>
          <w:fldChar w:fldCharType="separate"/>
        </w:r>
        <w:r w:rsidR="008F04FC">
          <w:rPr>
            <w:noProof/>
            <w:webHidden/>
          </w:rPr>
          <w:t>21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7" w:history="1">
        <w:r w:rsidR="008F04FC" w:rsidRPr="00AE26E2">
          <w:rPr>
            <w:rStyle w:val="Hyperlink"/>
            <w:noProof/>
          </w:rPr>
          <w:t>Supervision of children</w:t>
        </w:r>
        <w:r w:rsidR="008F04FC">
          <w:rPr>
            <w:noProof/>
            <w:webHidden/>
          </w:rPr>
          <w:tab/>
        </w:r>
        <w:r w:rsidR="008F04FC">
          <w:rPr>
            <w:noProof/>
            <w:webHidden/>
          </w:rPr>
          <w:fldChar w:fldCharType="begin"/>
        </w:r>
        <w:r w:rsidR="008F04FC">
          <w:rPr>
            <w:noProof/>
            <w:webHidden/>
          </w:rPr>
          <w:instrText xml:space="preserve"> PAGEREF _Toc480972907 \h </w:instrText>
        </w:r>
        <w:r w:rsidR="008F04FC">
          <w:rPr>
            <w:noProof/>
            <w:webHidden/>
          </w:rPr>
        </w:r>
        <w:r w:rsidR="008F04FC">
          <w:rPr>
            <w:noProof/>
            <w:webHidden/>
          </w:rPr>
          <w:fldChar w:fldCharType="separate"/>
        </w:r>
        <w:r w:rsidR="008F04FC">
          <w:rPr>
            <w:noProof/>
            <w:webHidden/>
          </w:rPr>
          <w:t>21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8" w:history="1">
        <w:r w:rsidR="008F04FC" w:rsidRPr="00AE26E2">
          <w:rPr>
            <w:rStyle w:val="Hyperlink"/>
            <w:noProof/>
          </w:rPr>
          <w:t>Children eating and drinking</w:t>
        </w:r>
        <w:r w:rsidR="008F04FC">
          <w:rPr>
            <w:noProof/>
            <w:webHidden/>
          </w:rPr>
          <w:tab/>
        </w:r>
        <w:r w:rsidR="008F04FC">
          <w:rPr>
            <w:noProof/>
            <w:webHidden/>
          </w:rPr>
          <w:fldChar w:fldCharType="begin"/>
        </w:r>
        <w:r w:rsidR="008F04FC">
          <w:rPr>
            <w:noProof/>
            <w:webHidden/>
          </w:rPr>
          <w:instrText xml:space="preserve"> PAGEREF _Toc480972908 \h </w:instrText>
        </w:r>
        <w:r w:rsidR="008F04FC">
          <w:rPr>
            <w:noProof/>
            <w:webHidden/>
          </w:rPr>
        </w:r>
        <w:r w:rsidR="008F04FC">
          <w:rPr>
            <w:noProof/>
            <w:webHidden/>
          </w:rPr>
          <w:fldChar w:fldCharType="separate"/>
        </w:r>
        <w:r w:rsidR="008F04FC">
          <w:rPr>
            <w:noProof/>
            <w:webHidden/>
          </w:rPr>
          <w:t>22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09" w:history="1">
        <w:r w:rsidR="008F04FC" w:rsidRPr="00AE26E2">
          <w:rPr>
            <w:rStyle w:val="Hyperlink"/>
            <w:noProof/>
          </w:rPr>
          <w:t>Engaging with children</w:t>
        </w:r>
        <w:r w:rsidR="008F04FC">
          <w:rPr>
            <w:noProof/>
            <w:webHidden/>
          </w:rPr>
          <w:tab/>
        </w:r>
        <w:r w:rsidR="008F04FC">
          <w:rPr>
            <w:noProof/>
            <w:webHidden/>
          </w:rPr>
          <w:fldChar w:fldCharType="begin"/>
        </w:r>
        <w:r w:rsidR="008F04FC">
          <w:rPr>
            <w:noProof/>
            <w:webHidden/>
          </w:rPr>
          <w:instrText xml:space="preserve"> PAGEREF _Toc480972909 \h </w:instrText>
        </w:r>
        <w:r w:rsidR="008F04FC">
          <w:rPr>
            <w:noProof/>
            <w:webHidden/>
          </w:rPr>
        </w:r>
        <w:r w:rsidR="008F04FC">
          <w:rPr>
            <w:noProof/>
            <w:webHidden/>
          </w:rPr>
          <w:fldChar w:fldCharType="separate"/>
        </w:r>
        <w:r w:rsidR="008F04FC">
          <w:rPr>
            <w:noProof/>
            <w:webHidden/>
          </w:rPr>
          <w:t>23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0" w:history="1">
        <w:r w:rsidR="008F04FC" w:rsidRPr="00AE26E2">
          <w:rPr>
            <w:rStyle w:val="Hyperlink"/>
            <w:noProof/>
          </w:rPr>
          <w:t>Organisational standards, policies and procedures</w:t>
        </w:r>
        <w:r w:rsidR="008F04FC">
          <w:rPr>
            <w:noProof/>
            <w:webHidden/>
          </w:rPr>
          <w:tab/>
        </w:r>
        <w:r w:rsidR="008F04FC">
          <w:rPr>
            <w:noProof/>
            <w:webHidden/>
          </w:rPr>
          <w:fldChar w:fldCharType="begin"/>
        </w:r>
        <w:r w:rsidR="008F04FC">
          <w:rPr>
            <w:noProof/>
            <w:webHidden/>
          </w:rPr>
          <w:instrText xml:space="preserve"> PAGEREF _Toc480972910 \h </w:instrText>
        </w:r>
        <w:r w:rsidR="008F04FC">
          <w:rPr>
            <w:noProof/>
            <w:webHidden/>
          </w:rPr>
        </w:r>
        <w:r w:rsidR="008F04FC">
          <w:rPr>
            <w:noProof/>
            <w:webHidden/>
          </w:rPr>
          <w:fldChar w:fldCharType="separate"/>
        </w:r>
        <w:r w:rsidR="008F04FC">
          <w:rPr>
            <w:noProof/>
            <w:webHidden/>
          </w:rPr>
          <w:t>23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1" w:history="1">
        <w:r w:rsidR="008F04FC" w:rsidRPr="00AE26E2">
          <w:rPr>
            <w:rStyle w:val="Hyperlink"/>
            <w:noProof/>
          </w:rPr>
          <w:t>Duty of care</w:t>
        </w:r>
        <w:r w:rsidR="008F04FC">
          <w:rPr>
            <w:noProof/>
            <w:webHidden/>
          </w:rPr>
          <w:tab/>
        </w:r>
        <w:r w:rsidR="008F04FC">
          <w:rPr>
            <w:noProof/>
            <w:webHidden/>
          </w:rPr>
          <w:fldChar w:fldCharType="begin"/>
        </w:r>
        <w:r w:rsidR="008F04FC">
          <w:rPr>
            <w:noProof/>
            <w:webHidden/>
          </w:rPr>
          <w:instrText xml:space="preserve"> PAGEREF _Toc480972911 \h </w:instrText>
        </w:r>
        <w:r w:rsidR="008F04FC">
          <w:rPr>
            <w:noProof/>
            <w:webHidden/>
          </w:rPr>
        </w:r>
        <w:r w:rsidR="008F04FC">
          <w:rPr>
            <w:noProof/>
            <w:webHidden/>
          </w:rPr>
          <w:fldChar w:fldCharType="separate"/>
        </w:r>
        <w:r w:rsidR="008F04FC">
          <w:rPr>
            <w:noProof/>
            <w:webHidden/>
          </w:rPr>
          <w:t>24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2" w:history="1">
        <w:r w:rsidR="008F04FC" w:rsidRPr="00AE26E2">
          <w:rPr>
            <w:rStyle w:val="Hyperlink"/>
            <w:noProof/>
          </w:rPr>
          <w:t>Activity 1B</w:t>
        </w:r>
        <w:r w:rsidR="008F04FC">
          <w:rPr>
            <w:noProof/>
            <w:webHidden/>
          </w:rPr>
          <w:tab/>
        </w:r>
        <w:r w:rsidR="008F04FC">
          <w:rPr>
            <w:noProof/>
            <w:webHidden/>
          </w:rPr>
          <w:fldChar w:fldCharType="begin"/>
        </w:r>
        <w:r w:rsidR="008F04FC">
          <w:rPr>
            <w:noProof/>
            <w:webHidden/>
          </w:rPr>
          <w:instrText xml:space="preserve"> PAGEREF _Toc480972912 \h </w:instrText>
        </w:r>
        <w:r w:rsidR="008F04FC">
          <w:rPr>
            <w:noProof/>
            <w:webHidden/>
          </w:rPr>
        </w:r>
        <w:r w:rsidR="008F04FC">
          <w:rPr>
            <w:noProof/>
            <w:webHidden/>
          </w:rPr>
          <w:fldChar w:fldCharType="separate"/>
        </w:r>
        <w:r w:rsidR="008F04FC">
          <w:rPr>
            <w:noProof/>
            <w:webHidden/>
          </w:rPr>
          <w:t>25</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13" w:history="1">
        <w:r w:rsidR="008F04FC" w:rsidRPr="00AE26E2">
          <w:rPr>
            <w:rStyle w:val="Hyperlink"/>
            <w:noProof/>
          </w:rPr>
          <w:t>1.3 – Meet individual clothing needs and preferences of children and families within scope of service requirements for children’s health and safety</w:t>
        </w:r>
        <w:r w:rsidR="008F04FC">
          <w:rPr>
            <w:noProof/>
            <w:webHidden/>
          </w:rPr>
          <w:tab/>
        </w:r>
        <w:r w:rsidR="008F04FC">
          <w:rPr>
            <w:noProof/>
            <w:webHidden/>
          </w:rPr>
          <w:fldChar w:fldCharType="begin"/>
        </w:r>
        <w:r w:rsidR="008F04FC">
          <w:rPr>
            <w:noProof/>
            <w:webHidden/>
          </w:rPr>
          <w:instrText xml:space="preserve"> PAGEREF _Toc480972913 \h </w:instrText>
        </w:r>
        <w:r w:rsidR="008F04FC">
          <w:rPr>
            <w:noProof/>
            <w:webHidden/>
          </w:rPr>
        </w:r>
        <w:r w:rsidR="008F04FC">
          <w:rPr>
            <w:noProof/>
            <w:webHidden/>
          </w:rPr>
          <w:fldChar w:fldCharType="separate"/>
        </w:r>
        <w:r w:rsidR="008F04FC">
          <w:rPr>
            <w:noProof/>
            <w:webHidden/>
          </w:rPr>
          <w:t>26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4" w:history="1">
        <w:r w:rsidR="008F04FC" w:rsidRPr="00AE26E2">
          <w:rPr>
            <w:rStyle w:val="Hyperlink"/>
            <w:noProof/>
          </w:rPr>
          <w:t>Clothing for children</w:t>
        </w:r>
        <w:r w:rsidR="008F04FC">
          <w:rPr>
            <w:noProof/>
            <w:webHidden/>
          </w:rPr>
          <w:tab/>
        </w:r>
        <w:r w:rsidR="008F04FC">
          <w:rPr>
            <w:noProof/>
            <w:webHidden/>
          </w:rPr>
          <w:fldChar w:fldCharType="begin"/>
        </w:r>
        <w:r w:rsidR="008F04FC">
          <w:rPr>
            <w:noProof/>
            <w:webHidden/>
          </w:rPr>
          <w:instrText xml:space="preserve"> PAGEREF _Toc480972914 \h </w:instrText>
        </w:r>
        <w:r w:rsidR="008F04FC">
          <w:rPr>
            <w:noProof/>
            <w:webHidden/>
          </w:rPr>
        </w:r>
        <w:r w:rsidR="008F04FC">
          <w:rPr>
            <w:noProof/>
            <w:webHidden/>
          </w:rPr>
          <w:fldChar w:fldCharType="separate"/>
        </w:r>
        <w:r w:rsidR="008F04FC">
          <w:rPr>
            <w:noProof/>
            <w:webHidden/>
          </w:rPr>
          <w:t>26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5" w:history="1">
        <w:r w:rsidR="008F04FC" w:rsidRPr="00AE26E2">
          <w:rPr>
            <w:rStyle w:val="Hyperlink"/>
            <w:noProof/>
          </w:rPr>
          <w:t>Service clothing items</w:t>
        </w:r>
        <w:r w:rsidR="008F04FC">
          <w:rPr>
            <w:noProof/>
            <w:webHidden/>
          </w:rPr>
          <w:tab/>
        </w:r>
        <w:r w:rsidR="008F04FC">
          <w:rPr>
            <w:noProof/>
            <w:webHidden/>
          </w:rPr>
          <w:fldChar w:fldCharType="begin"/>
        </w:r>
        <w:r w:rsidR="008F04FC">
          <w:rPr>
            <w:noProof/>
            <w:webHidden/>
          </w:rPr>
          <w:instrText xml:space="preserve"> PAGEREF _Toc480972915 \h </w:instrText>
        </w:r>
        <w:r w:rsidR="008F04FC">
          <w:rPr>
            <w:noProof/>
            <w:webHidden/>
          </w:rPr>
        </w:r>
        <w:r w:rsidR="008F04FC">
          <w:rPr>
            <w:noProof/>
            <w:webHidden/>
          </w:rPr>
          <w:fldChar w:fldCharType="separate"/>
        </w:r>
        <w:r w:rsidR="008F04FC">
          <w:rPr>
            <w:noProof/>
            <w:webHidden/>
          </w:rPr>
          <w:t>27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6" w:history="1">
        <w:r w:rsidR="008F04FC" w:rsidRPr="00AE26E2">
          <w:rPr>
            <w:rStyle w:val="Hyperlink"/>
            <w:noProof/>
          </w:rPr>
          <w:t>Activity 1C</w:t>
        </w:r>
        <w:r w:rsidR="008F04FC">
          <w:rPr>
            <w:noProof/>
            <w:webHidden/>
          </w:rPr>
          <w:tab/>
        </w:r>
        <w:r w:rsidR="008F04FC">
          <w:rPr>
            <w:noProof/>
            <w:webHidden/>
          </w:rPr>
          <w:fldChar w:fldCharType="begin"/>
        </w:r>
        <w:r w:rsidR="008F04FC">
          <w:rPr>
            <w:noProof/>
            <w:webHidden/>
          </w:rPr>
          <w:instrText xml:space="preserve"> PAGEREF _Toc480972916 \h </w:instrText>
        </w:r>
        <w:r w:rsidR="008F04FC">
          <w:rPr>
            <w:noProof/>
            <w:webHidden/>
          </w:rPr>
        </w:r>
        <w:r w:rsidR="008F04FC">
          <w:rPr>
            <w:noProof/>
            <w:webHidden/>
          </w:rPr>
          <w:fldChar w:fldCharType="separate"/>
        </w:r>
        <w:r w:rsidR="008F04FC">
          <w:rPr>
            <w:noProof/>
            <w:webHidden/>
          </w:rPr>
          <w:t>29</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917" w:history="1">
        <w:r w:rsidR="008F04FC" w:rsidRPr="00AE26E2">
          <w:rPr>
            <w:rStyle w:val="Hyperlink"/>
            <w:noProof/>
          </w:rPr>
          <w:t>2. Promote physical activity</w:t>
        </w:r>
        <w:r w:rsidR="008F04FC">
          <w:rPr>
            <w:noProof/>
            <w:webHidden/>
          </w:rPr>
          <w:tab/>
        </w:r>
        <w:r w:rsidR="008F04FC">
          <w:rPr>
            <w:noProof/>
            <w:webHidden/>
          </w:rPr>
          <w:fldChar w:fldCharType="begin"/>
        </w:r>
        <w:r w:rsidR="008F04FC">
          <w:rPr>
            <w:noProof/>
            <w:webHidden/>
          </w:rPr>
          <w:instrText xml:space="preserve"> PAGEREF _Toc480972917 \h </w:instrText>
        </w:r>
        <w:r w:rsidR="008F04FC">
          <w:rPr>
            <w:noProof/>
            <w:webHidden/>
          </w:rPr>
        </w:r>
        <w:r w:rsidR="008F04FC">
          <w:rPr>
            <w:noProof/>
            <w:webHidden/>
          </w:rPr>
          <w:fldChar w:fldCharType="separate"/>
        </w:r>
        <w:r w:rsidR="008F04FC">
          <w:rPr>
            <w:noProof/>
            <w:webHidden/>
          </w:rPr>
          <w:t>30</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18" w:history="1">
        <w:r w:rsidR="008F04FC" w:rsidRPr="00AE26E2">
          <w:rPr>
            <w:rStyle w:val="Hyperlink"/>
            <w:noProof/>
          </w:rPr>
          <w:t>2.1 – Consistently implement movement and physical experiences as part of the program for all children</w:t>
        </w:r>
        <w:r w:rsidR="008F04FC">
          <w:rPr>
            <w:noProof/>
            <w:webHidden/>
          </w:rPr>
          <w:tab/>
        </w:r>
        <w:r w:rsidR="008F04FC">
          <w:rPr>
            <w:noProof/>
            <w:webHidden/>
          </w:rPr>
          <w:fldChar w:fldCharType="begin"/>
        </w:r>
        <w:r w:rsidR="008F04FC">
          <w:rPr>
            <w:noProof/>
            <w:webHidden/>
          </w:rPr>
          <w:instrText xml:space="preserve"> PAGEREF _Toc480972918 \h </w:instrText>
        </w:r>
        <w:r w:rsidR="008F04FC">
          <w:rPr>
            <w:noProof/>
            <w:webHidden/>
          </w:rPr>
        </w:r>
        <w:r w:rsidR="008F04FC">
          <w:rPr>
            <w:noProof/>
            <w:webHidden/>
          </w:rPr>
          <w:fldChar w:fldCharType="separate"/>
        </w:r>
        <w:r w:rsidR="008F04FC">
          <w:rPr>
            <w:noProof/>
            <w:webHidden/>
          </w:rPr>
          <w:t>31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19" w:history="1">
        <w:r w:rsidR="008F04FC" w:rsidRPr="00AE26E2">
          <w:rPr>
            <w:rStyle w:val="Hyperlink"/>
            <w:noProof/>
          </w:rPr>
          <w:t>Involving children in physical activities</w:t>
        </w:r>
        <w:r w:rsidR="008F04FC">
          <w:rPr>
            <w:noProof/>
            <w:webHidden/>
          </w:rPr>
          <w:tab/>
        </w:r>
        <w:r w:rsidR="008F04FC">
          <w:rPr>
            <w:noProof/>
            <w:webHidden/>
          </w:rPr>
          <w:fldChar w:fldCharType="begin"/>
        </w:r>
        <w:r w:rsidR="008F04FC">
          <w:rPr>
            <w:noProof/>
            <w:webHidden/>
          </w:rPr>
          <w:instrText xml:space="preserve"> PAGEREF _Toc480972919 \h </w:instrText>
        </w:r>
        <w:r w:rsidR="008F04FC">
          <w:rPr>
            <w:noProof/>
            <w:webHidden/>
          </w:rPr>
        </w:r>
        <w:r w:rsidR="008F04FC">
          <w:rPr>
            <w:noProof/>
            <w:webHidden/>
          </w:rPr>
          <w:fldChar w:fldCharType="separate"/>
        </w:r>
        <w:r w:rsidR="008F04FC">
          <w:rPr>
            <w:noProof/>
            <w:webHidden/>
          </w:rPr>
          <w:t>31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0" w:history="1">
        <w:r w:rsidR="008F04FC" w:rsidRPr="00AE26E2">
          <w:rPr>
            <w:rStyle w:val="Hyperlink"/>
            <w:noProof/>
          </w:rPr>
          <w:t>The NQF principles for physical and emotional development of children</w:t>
        </w:r>
        <w:r w:rsidR="008F04FC">
          <w:rPr>
            <w:noProof/>
            <w:webHidden/>
          </w:rPr>
          <w:tab/>
        </w:r>
        <w:r w:rsidR="008F04FC">
          <w:rPr>
            <w:noProof/>
            <w:webHidden/>
          </w:rPr>
          <w:fldChar w:fldCharType="begin"/>
        </w:r>
        <w:r w:rsidR="008F04FC">
          <w:rPr>
            <w:noProof/>
            <w:webHidden/>
          </w:rPr>
          <w:instrText xml:space="preserve"> PAGEREF _Toc480972920 \h </w:instrText>
        </w:r>
        <w:r w:rsidR="008F04FC">
          <w:rPr>
            <w:noProof/>
            <w:webHidden/>
          </w:rPr>
        </w:r>
        <w:r w:rsidR="008F04FC">
          <w:rPr>
            <w:noProof/>
            <w:webHidden/>
          </w:rPr>
          <w:fldChar w:fldCharType="separate"/>
        </w:r>
        <w:r w:rsidR="008F04FC">
          <w:rPr>
            <w:noProof/>
            <w:webHidden/>
          </w:rPr>
          <w:t>32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1" w:history="1">
        <w:r w:rsidR="008F04FC" w:rsidRPr="00AE26E2">
          <w:rPr>
            <w:rStyle w:val="Hyperlink"/>
            <w:noProof/>
          </w:rPr>
          <w:t>Activity 2A</w:t>
        </w:r>
        <w:r w:rsidR="008F04FC">
          <w:rPr>
            <w:noProof/>
            <w:webHidden/>
          </w:rPr>
          <w:tab/>
        </w:r>
        <w:r w:rsidR="008F04FC">
          <w:rPr>
            <w:noProof/>
            <w:webHidden/>
          </w:rPr>
          <w:fldChar w:fldCharType="begin"/>
        </w:r>
        <w:r w:rsidR="008F04FC">
          <w:rPr>
            <w:noProof/>
            <w:webHidden/>
          </w:rPr>
          <w:instrText xml:space="preserve"> PAGEREF _Toc480972921 \h </w:instrText>
        </w:r>
        <w:r w:rsidR="008F04FC">
          <w:rPr>
            <w:noProof/>
            <w:webHidden/>
          </w:rPr>
        </w:r>
        <w:r w:rsidR="008F04FC">
          <w:rPr>
            <w:noProof/>
            <w:webHidden/>
          </w:rPr>
          <w:fldChar w:fldCharType="separate"/>
        </w:r>
        <w:r w:rsidR="008F04FC">
          <w:rPr>
            <w:noProof/>
            <w:webHidden/>
          </w:rPr>
          <w:t>34</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22" w:history="1">
        <w:r w:rsidR="008F04FC" w:rsidRPr="00AE26E2">
          <w:rPr>
            <w:rStyle w:val="Hyperlink"/>
            <w:noProof/>
          </w:rPr>
          <w:t>2.2 – Participate with children in their physical activity</w:t>
        </w:r>
        <w:r w:rsidR="008F04FC">
          <w:rPr>
            <w:noProof/>
            <w:webHidden/>
          </w:rPr>
          <w:tab/>
        </w:r>
        <w:r w:rsidR="008F04FC">
          <w:rPr>
            <w:noProof/>
            <w:webHidden/>
          </w:rPr>
          <w:fldChar w:fldCharType="begin"/>
        </w:r>
        <w:r w:rsidR="008F04FC">
          <w:rPr>
            <w:noProof/>
            <w:webHidden/>
          </w:rPr>
          <w:instrText xml:space="preserve"> PAGEREF _Toc480972922 \h </w:instrText>
        </w:r>
        <w:r w:rsidR="008F04FC">
          <w:rPr>
            <w:noProof/>
            <w:webHidden/>
          </w:rPr>
        </w:r>
        <w:r w:rsidR="008F04FC">
          <w:rPr>
            <w:noProof/>
            <w:webHidden/>
          </w:rPr>
          <w:fldChar w:fldCharType="separate"/>
        </w:r>
        <w:r w:rsidR="008F04FC">
          <w:rPr>
            <w:noProof/>
            <w:webHidden/>
          </w:rPr>
          <w:t>35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3" w:history="1">
        <w:r w:rsidR="008F04FC" w:rsidRPr="00AE26E2">
          <w:rPr>
            <w:rStyle w:val="Hyperlink"/>
            <w:noProof/>
          </w:rPr>
          <w:t>Participate in physical activities</w:t>
        </w:r>
        <w:r w:rsidR="008F04FC">
          <w:rPr>
            <w:noProof/>
            <w:webHidden/>
          </w:rPr>
          <w:tab/>
        </w:r>
        <w:r w:rsidR="008F04FC">
          <w:rPr>
            <w:noProof/>
            <w:webHidden/>
          </w:rPr>
          <w:fldChar w:fldCharType="begin"/>
        </w:r>
        <w:r w:rsidR="008F04FC">
          <w:rPr>
            <w:noProof/>
            <w:webHidden/>
          </w:rPr>
          <w:instrText xml:space="preserve"> PAGEREF _Toc480972923 \h </w:instrText>
        </w:r>
        <w:r w:rsidR="008F04FC">
          <w:rPr>
            <w:noProof/>
            <w:webHidden/>
          </w:rPr>
        </w:r>
        <w:r w:rsidR="008F04FC">
          <w:rPr>
            <w:noProof/>
            <w:webHidden/>
          </w:rPr>
          <w:fldChar w:fldCharType="separate"/>
        </w:r>
        <w:r w:rsidR="008F04FC">
          <w:rPr>
            <w:noProof/>
            <w:webHidden/>
          </w:rPr>
          <w:t>35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4" w:history="1">
        <w:r w:rsidR="008F04FC" w:rsidRPr="00AE26E2">
          <w:rPr>
            <w:rStyle w:val="Hyperlink"/>
            <w:noProof/>
          </w:rPr>
          <w:t>Activity 2B</w:t>
        </w:r>
        <w:r w:rsidR="008F04FC">
          <w:rPr>
            <w:noProof/>
            <w:webHidden/>
          </w:rPr>
          <w:tab/>
        </w:r>
        <w:r w:rsidR="008F04FC">
          <w:rPr>
            <w:noProof/>
            <w:webHidden/>
          </w:rPr>
          <w:fldChar w:fldCharType="begin"/>
        </w:r>
        <w:r w:rsidR="008F04FC">
          <w:rPr>
            <w:noProof/>
            <w:webHidden/>
          </w:rPr>
          <w:instrText xml:space="preserve"> PAGEREF _Toc480972924 \h </w:instrText>
        </w:r>
        <w:r w:rsidR="008F04FC">
          <w:rPr>
            <w:noProof/>
            <w:webHidden/>
          </w:rPr>
        </w:r>
        <w:r w:rsidR="008F04FC">
          <w:rPr>
            <w:noProof/>
            <w:webHidden/>
          </w:rPr>
          <w:fldChar w:fldCharType="separate"/>
        </w:r>
        <w:r w:rsidR="008F04FC">
          <w:rPr>
            <w:noProof/>
            <w:webHidden/>
          </w:rPr>
          <w:t>36</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25" w:history="1">
        <w:r w:rsidR="008F04FC" w:rsidRPr="00AE26E2">
          <w:rPr>
            <w:rStyle w:val="Hyperlink"/>
            <w:noProof/>
          </w:rPr>
          <w:t>2.3 – Promote physical activity through planned and spontaneous experiences appropriate for each child</w:t>
        </w:r>
        <w:r w:rsidR="008F04FC">
          <w:rPr>
            <w:noProof/>
            <w:webHidden/>
          </w:rPr>
          <w:tab/>
        </w:r>
        <w:r w:rsidR="008F04FC">
          <w:rPr>
            <w:noProof/>
            <w:webHidden/>
          </w:rPr>
          <w:fldChar w:fldCharType="begin"/>
        </w:r>
        <w:r w:rsidR="008F04FC">
          <w:rPr>
            <w:noProof/>
            <w:webHidden/>
          </w:rPr>
          <w:instrText xml:space="preserve"> PAGEREF _Toc480972925 \h </w:instrText>
        </w:r>
        <w:r w:rsidR="008F04FC">
          <w:rPr>
            <w:noProof/>
            <w:webHidden/>
          </w:rPr>
        </w:r>
        <w:r w:rsidR="008F04FC">
          <w:rPr>
            <w:noProof/>
            <w:webHidden/>
          </w:rPr>
          <w:fldChar w:fldCharType="separate"/>
        </w:r>
        <w:r w:rsidR="008F04FC">
          <w:rPr>
            <w:noProof/>
            <w:webHidden/>
          </w:rPr>
          <w:t>37</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26" w:history="1">
        <w:r w:rsidR="008F04FC" w:rsidRPr="00AE26E2">
          <w:rPr>
            <w:rStyle w:val="Hyperlink"/>
            <w:noProof/>
          </w:rPr>
          <w:t>2.4 – Encourage each child’s level of participation in physical activities according to the child’s abilities and their level of comfort with activities</w:t>
        </w:r>
        <w:r w:rsidR="008F04FC">
          <w:rPr>
            <w:noProof/>
            <w:webHidden/>
          </w:rPr>
          <w:tab/>
        </w:r>
        <w:r w:rsidR="008F04FC">
          <w:rPr>
            <w:noProof/>
            <w:webHidden/>
          </w:rPr>
          <w:fldChar w:fldCharType="begin"/>
        </w:r>
        <w:r w:rsidR="008F04FC">
          <w:rPr>
            <w:noProof/>
            <w:webHidden/>
          </w:rPr>
          <w:instrText xml:space="preserve"> PAGEREF _Toc480972926 \h </w:instrText>
        </w:r>
        <w:r w:rsidR="008F04FC">
          <w:rPr>
            <w:noProof/>
            <w:webHidden/>
          </w:rPr>
        </w:r>
        <w:r w:rsidR="008F04FC">
          <w:rPr>
            <w:noProof/>
            <w:webHidden/>
          </w:rPr>
          <w:fldChar w:fldCharType="separate"/>
        </w:r>
        <w:r w:rsidR="008F04FC">
          <w:rPr>
            <w:noProof/>
            <w:webHidden/>
          </w:rPr>
          <w:t>37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7" w:history="1">
        <w:r w:rsidR="008F04FC" w:rsidRPr="00AE26E2">
          <w:rPr>
            <w:rStyle w:val="Hyperlink"/>
            <w:noProof/>
          </w:rPr>
          <w:t>Promoting physical activity</w:t>
        </w:r>
        <w:r w:rsidR="008F04FC">
          <w:rPr>
            <w:noProof/>
            <w:webHidden/>
          </w:rPr>
          <w:tab/>
        </w:r>
        <w:r w:rsidR="008F04FC">
          <w:rPr>
            <w:noProof/>
            <w:webHidden/>
          </w:rPr>
          <w:fldChar w:fldCharType="begin"/>
        </w:r>
        <w:r w:rsidR="008F04FC">
          <w:rPr>
            <w:noProof/>
            <w:webHidden/>
          </w:rPr>
          <w:instrText xml:space="preserve"> PAGEREF _Toc480972927 \h </w:instrText>
        </w:r>
        <w:r w:rsidR="008F04FC">
          <w:rPr>
            <w:noProof/>
            <w:webHidden/>
          </w:rPr>
        </w:r>
        <w:r w:rsidR="008F04FC">
          <w:rPr>
            <w:noProof/>
            <w:webHidden/>
          </w:rPr>
          <w:fldChar w:fldCharType="separate"/>
        </w:r>
        <w:r w:rsidR="008F04FC">
          <w:rPr>
            <w:noProof/>
            <w:webHidden/>
          </w:rPr>
          <w:t>37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8" w:history="1">
        <w:r w:rsidR="008F04FC" w:rsidRPr="00AE26E2">
          <w:rPr>
            <w:rStyle w:val="Hyperlink"/>
            <w:noProof/>
          </w:rPr>
          <w:t>Encourage participation of children</w:t>
        </w:r>
        <w:r w:rsidR="008F04FC">
          <w:rPr>
            <w:noProof/>
            <w:webHidden/>
          </w:rPr>
          <w:tab/>
        </w:r>
        <w:r w:rsidR="008F04FC">
          <w:rPr>
            <w:noProof/>
            <w:webHidden/>
          </w:rPr>
          <w:fldChar w:fldCharType="begin"/>
        </w:r>
        <w:r w:rsidR="008F04FC">
          <w:rPr>
            <w:noProof/>
            <w:webHidden/>
          </w:rPr>
          <w:instrText xml:space="preserve"> PAGEREF _Toc480972928 \h </w:instrText>
        </w:r>
        <w:r w:rsidR="008F04FC">
          <w:rPr>
            <w:noProof/>
            <w:webHidden/>
          </w:rPr>
        </w:r>
        <w:r w:rsidR="008F04FC">
          <w:rPr>
            <w:noProof/>
            <w:webHidden/>
          </w:rPr>
          <w:fldChar w:fldCharType="separate"/>
        </w:r>
        <w:r w:rsidR="008F04FC">
          <w:rPr>
            <w:noProof/>
            <w:webHidden/>
          </w:rPr>
          <w:t>38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29" w:history="1">
        <w:r w:rsidR="008F04FC" w:rsidRPr="00AE26E2">
          <w:rPr>
            <w:rStyle w:val="Hyperlink"/>
            <w:noProof/>
          </w:rPr>
          <w:t>Activity 2C</w:t>
        </w:r>
        <w:r w:rsidR="008F04FC">
          <w:rPr>
            <w:noProof/>
            <w:webHidden/>
          </w:rPr>
          <w:tab/>
        </w:r>
        <w:r w:rsidR="008F04FC">
          <w:rPr>
            <w:noProof/>
            <w:webHidden/>
          </w:rPr>
          <w:fldChar w:fldCharType="begin"/>
        </w:r>
        <w:r w:rsidR="008F04FC">
          <w:rPr>
            <w:noProof/>
            <w:webHidden/>
          </w:rPr>
          <w:instrText xml:space="preserve"> PAGEREF _Toc480972929 \h </w:instrText>
        </w:r>
        <w:r w:rsidR="008F04FC">
          <w:rPr>
            <w:noProof/>
            <w:webHidden/>
          </w:rPr>
        </w:r>
        <w:r w:rsidR="008F04FC">
          <w:rPr>
            <w:noProof/>
            <w:webHidden/>
          </w:rPr>
          <w:fldChar w:fldCharType="separate"/>
        </w:r>
        <w:r w:rsidR="008F04FC">
          <w:rPr>
            <w:noProof/>
            <w:webHidden/>
          </w:rPr>
          <w:t>40</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30" w:history="1">
        <w:r w:rsidR="008F04FC" w:rsidRPr="00AE26E2">
          <w:rPr>
            <w:rStyle w:val="Hyperlink"/>
            <w:noProof/>
          </w:rPr>
          <w:t>2.5 – Engage children in outdoor play</w:t>
        </w:r>
        <w:r w:rsidR="008F04FC">
          <w:rPr>
            <w:noProof/>
            <w:webHidden/>
          </w:rPr>
          <w:tab/>
        </w:r>
        <w:r w:rsidR="008F04FC">
          <w:rPr>
            <w:noProof/>
            <w:webHidden/>
          </w:rPr>
          <w:fldChar w:fldCharType="begin"/>
        </w:r>
        <w:r w:rsidR="008F04FC">
          <w:rPr>
            <w:noProof/>
            <w:webHidden/>
          </w:rPr>
          <w:instrText xml:space="preserve"> PAGEREF _Toc480972930 \h </w:instrText>
        </w:r>
        <w:r w:rsidR="008F04FC">
          <w:rPr>
            <w:noProof/>
            <w:webHidden/>
          </w:rPr>
        </w:r>
        <w:r w:rsidR="008F04FC">
          <w:rPr>
            <w:noProof/>
            <w:webHidden/>
          </w:rPr>
          <w:fldChar w:fldCharType="separate"/>
        </w:r>
        <w:r w:rsidR="008F04FC">
          <w:rPr>
            <w:noProof/>
            <w:webHidden/>
          </w:rPr>
          <w:t>41</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31" w:history="1">
        <w:r w:rsidR="008F04FC" w:rsidRPr="00AE26E2">
          <w:rPr>
            <w:rStyle w:val="Hyperlink"/>
            <w:noProof/>
          </w:rPr>
          <w:t>2.6 – Foster children’s participation in physical activities</w:t>
        </w:r>
        <w:r w:rsidR="008F04FC">
          <w:rPr>
            <w:noProof/>
            <w:webHidden/>
          </w:rPr>
          <w:tab/>
        </w:r>
        <w:r w:rsidR="008F04FC">
          <w:rPr>
            <w:noProof/>
            <w:webHidden/>
          </w:rPr>
          <w:fldChar w:fldCharType="begin"/>
        </w:r>
        <w:r w:rsidR="008F04FC">
          <w:rPr>
            <w:noProof/>
            <w:webHidden/>
          </w:rPr>
          <w:instrText xml:space="preserve"> PAGEREF _Toc480972931 \h </w:instrText>
        </w:r>
        <w:r w:rsidR="008F04FC">
          <w:rPr>
            <w:noProof/>
            <w:webHidden/>
          </w:rPr>
        </w:r>
        <w:r w:rsidR="008F04FC">
          <w:rPr>
            <w:noProof/>
            <w:webHidden/>
          </w:rPr>
          <w:fldChar w:fldCharType="separate"/>
        </w:r>
        <w:r w:rsidR="008F04FC">
          <w:rPr>
            <w:noProof/>
            <w:webHidden/>
          </w:rPr>
          <w:t>41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2" w:history="1">
        <w:r w:rsidR="008F04FC" w:rsidRPr="00AE26E2">
          <w:rPr>
            <w:rStyle w:val="Hyperlink"/>
            <w:noProof/>
          </w:rPr>
          <w:t>Outdoor play</w:t>
        </w:r>
        <w:r w:rsidR="008F04FC">
          <w:rPr>
            <w:noProof/>
            <w:webHidden/>
          </w:rPr>
          <w:tab/>
        </w:r>
        <w:r w:rsidR="008F04FC">
          <w:rPr>
            <w:noProof/>
            <w:webHidden/>
          </w:rPr>
          <w:fldChar w:fldCharType="begin"/>
        </w:r>
        <w:r w:rsidR="008F04FC">
          <w:rPr>
            <w:noProof/>
            <w:webHidden/>
          </w:rPr>
          <w:instrText xml:space="preserve"> PAGEREF _Toc480972932 \h </w:instrText>
        </w:r>
        <w:r w:rsidR="008F04FC">
          <w:rPr>
            <w:noProof/>
            <w:webHidden/>
          </w:rPr>
        </w:r>
        <w:r w:rsidR="008F04FC">
          <w:rPr>
            <w:noProof/>
            <w:webHidden/>
          </w:rPr>
          <w:fldChar w:fldCharType="separate"/>
        </w:r>
        <w:r w:rsidR="008F04FC">
          <w:rPr>
            <w:noProof/>
            <w:webHidden/>
          </w:rPr>
          <w:t>41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3" w:history="1">
        <w:r w:rsidR="008F04FC" w:rsidRPr="00AE26E2">
          <w:rPr>
            <w:rStyle w:val="Hyperlink"/>
            <w:noProof/>
          </w:rPr>
          <w:t>Assist children to participate</w:t>
        </w:r>
        <w:r w:rsidR="008F04FC">
          <w:rPr>
            <w:noProof/>
            <w:webHidden/>
          </w:rPr>
          <w:tab/>
        </w:r>
        <w:r w:rsidR="008F04FC">
          <w:rPr>
            <w:noProof/>
            <w:webHidden/>
          </w:rPr>
          <w:fldChar w:fldCharType="begin"/>
        </w:r>
        <w:r w:rsidR="008F04FC">
          <w:rPr>
            <w:noProof/>
            <w:webHidden/>
          </w:rPr>
          <w:instrText xml:space="preserve"> PAGEREF _Toc480972933 \h </w:instrText>
        </w:r>
        <w:r w:rsidR="008F04FC">
          <w:rPr>
            <w:noProof/>
            <w:webHidden/>
          </w:rPr>
        </w:r>
        <w:r w:rsidR="008F04FC">
          <w:rPr>
            <w:noProof/>
            <w:webHidden/>
          </w:rPr>
          <w:fldChar w:fldCharType="separate"/>
        </w:r>
        <w:r w:rsidR="008F04FC">
          <w:rPr>
            <w:noProof/>
            <w:webHidden/>
          </w:rPr>
          <w:t>42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4" w:history="1">
        <w:r w:rsidR="008F04FC" w:rsidRPr="00AE26E2">
          <w:rPr>
            <w:rStyle w:val="Hyperlink"/>
            <w:noProof/>
          </w:rPr>
          <w:t>Activity 2D</w:t>
        </w:r>
        <w:r w:rsidR="008F04FC">
          <w:rPr>
            <w:noProof/>
            <w:webHidden/>
          </w:rPr>
          <w:tab/>
        </w:r>
        <w:r w:rsidR="008F04FC">
          <w:rPr>
            <w:noProof/>
            <w:webHidden/>
          </w:rPr>
          <w:fldChar w:fldCharType="begin"/>
        </w:r>
        <w:r w:rsidR="008F04FC">
          <w:rPr>
            <w:noProof/>
            <w:webHidden/>
          </w:rPr>
          <w:instrText xml:space="preserve"> PAGEREF _Toc480972934 \h </w:instrText>
        </w:r>
        <w:r w:rsidR="008F04FC">
          <w:rPr>
            <w:noProof/>
            <w:webHidden/>
          </w:rPr>
        </w:r>
        <w:r w:rsidR="008F04FC">
          <w:rPr>
            <w:noProof/>
            <w:webHidden/>
          </w:rPr>
          <w:fldChar w:fldCharType="separate"/>
        </w:r>
        <w:r w:rsidR="008F04FC">
          <w:rPr>
            <w:noProof/>
            <w:webHidden/>
          </w:rPr>
          <w:t>43</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35" w:history="1">
        <w:r w:rsidR="008F04FC" w:rsidRPr="00AE26E2">
          <w:rPr>
            <w:rStyle w:val="Hyperlink"/>
            <w:noProof/>
          </w:rPr>
          <w:t>2.7 – Discuss with children how their bodies work and the importance of physical activity to people’s health and wellbeing</w:t>
        </w:r>
        <w:r w:rsidR="008F04FC">
          <w:rPr>
            <w:noProof/>
            <w:webHidden/>
          </w:rPr>
          <w:tab/>
        </w:r>
        <w:r w:rsidR="008F04FC">
          <w:rPr>
            <w:noProof/>
            <w:webHidden/>
          </w:rPr>
          <w:fldChar w:fldCharType="begin"/>
        </w:r>
        <w:r w:rsidR="008F04FC">
          <w:rPr>
            <w:noProof/>
            <w:webHidden/>
          </w:rPr>
          <w:instrText xml:space="preserve"> PAGEREF _Toc480972935 \h </w:instrText>
        </w:r>
        <w:r w:rsidR="008F04FC">
          <w:rPr>
            <w:noProof/>
            <w:webHidden/>
          </w:rPr>
        </w:r>
        <w:r w:rsidR="008F04FC">
          <w:rPr>
            <w:noProof/>
            <w:webHidden/>
          </w:rPr>
          <w:fldChar w:fldCharType="separate"/>
        </w:r>
        <w:r w:rsidR="008F04FC">
          <w:rPr>
            <w:noProof/>
            <w:webHidden/>
          </w:rPr>
          <w:t>44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6" w:history="1">
        <w:r w:rsidR="008F04FC" w:rsidRPr="00AE26E2">
          <w:rPr>
            <w:rStyle w:val="Hyperlink"/>
            <w:noProof/>
          </w:rPr>
          <w:t>Discussions on the human body</w:t>
        </w:r>
        <w:r w:rsidR="008F04FC">
          <w:rPr>
            <w:noProof/>
            <w:webHidden/>
          </w:rPr>
          <w:tab/>
        </w:r>
        <w:r w:rsidR="008F04FC">
          <w:rPr>
            <w:noProof/>
            <w:webHidden/>
          </w:rPr>
          <w:fldChar w:fldCharType="begin"/>
        </w:r>
        <w:r w:rsidR="008F04FC">
          <w:rPr>
            <w:noProof/>
            <w:webHidden/>
          </w:rPr>
          <w:instrText xml:space="preserve"> PAGEREF _Toc480972936 \h </w:instrText>
        </w:r>
        <w:r w:rsidR="008F04FC">
          <w:rPr>
            <w:noProof/>
            <w:webHidden/>
          </w:rPr>
        </w:r>
        <w:r w:rsidR="008F04FC">
          <w:rPr>
            <w:noProof/>
            <w:webHidden/>
          </w:rPr>
          <w:fldChar w:fldCharType="separate"/>
        </w:r>
        <w:r w:rsidR="008F04FC">
          <w:rPr>
            <w:noProof/>
            <w:webHidden/>
          </w:rPr>
          <w:t>44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7" w:history="1">
        <w:r w:rsidR="008F04FC" w:rsidRPr="00AE26E2">
          <w:rPr>
            <w:rStyle w:val="Hyperlink"/>
            <w:noProof/>
          </w:rPr>
          <w:t>Looking after our bodies</w:t>
        </w:r>
        <w:r w:rsidR="008F04FC">
          <w:rPr>
            <w:noProof/>
            <w:webHidden/>
          </w:rPr>
          <w:tab/>
        </w:r>
        <w:r w:rsidR="008F04FC">
          <w:rPr>
            <w:noProof/>
            <w:webHidden/>
          </w:rPr>
          <w:fldChar w:fldCharType="begin"/>
        </w:r>
        <w:r w:rsidR="008F04FC">
          <w:rPr>
            <w:noProof/>
            <w:webHidden/>
          </w:rPr>
          <w:instrText xml:space="preserve"> PAGEREF _Toc480972937 \h </w:instrText>
        </w:r>
        <w:r w:rsidR="008F04FC">
          <w:rPr>
            <w:noProof/>
            <w:webHidden/>
          </w:rPr>
        </w:r>
        <w:r w:rsidR="008F04FC">
          <w:rPr>
            <w:noProof/>
            <w:webHidden/>
          </w:rPr>
          <w:fldChar w:fldCharType="separate"/>
        </w:r>
        <w:r w:rsidR="008F04FC">
          <w:rPr>
            <w:noProof/>
            <w:webHidden/>
          </w:rPr>
          <w:t>44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8" w:history="1">
        <w:r w:rsidR="008F04FC" w:rsidRPr="00AE26E2">
          <w:rPr>
            <w:rStyle w:val="Hyperlink"/>
            <w:noProof/>
          </w:rPr>
          <w:t>Washing our hands</w:t>
        </w:r>
        <w:r w:rsidR="008F04FC">
          <w:rPr>
            <w:noProof/>
            <w:webHidden/>
          </w:rPr>
          <w:tab/>
        </w:r>
        <w:r w:rsidR="008F04FC">
          <w:rPr>
            <w:noProof/>
            <w:webHidden/>
          </w:rPr>
          <w:fldChar w:fldCharType="begin"/>
        </w:r>
        <w:r w:rsidR="008F04FC">
          <w:rPr>
            <w:noProof/>
            <w:webHidden/>
          </w:rPr>
          <w:instrText xml:space="preserve"> PAGEREF _Toc480972938 \h </w:instrText>
        </w:r>
        <w:r w:rsidR="008F04FC">
          <w:rPr>
            <w:noProof/>
            <w:webHidden/>
          </w:rPr>
        </w:r>
        <w:r w:rsidR="008F04FC">
          <w:rPr>
            <w:noProof/>
            <w:webHidden/>
          </w:rPr>
          <w:fldChar w:fldCharType="separate"/>
        </w:r>
        <w:r w:rsidR="008F04FC">
          <w:rPr>
            <w:noProof/>
            <w:webHidden/>
          </w:rPr>
          <w:t>45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39" w:history="1">
        <w:r w:rsidR="008F04FC" w:rsidRPr="00AE26E2">
          <w:rPr>
            <w:rStyle w:val="Hyperlink"/>
            <w:noProof/>
          </w:rPr>
          <w:t>The benefits of being active</w:t>
        </w:r>
        <w:r w:rsidR="008F04FC">
          <w:rPr>
            <w:noProof/>
            <w:webHidden/>
          </w:rPr>
          <w:tab/>
        </w:r>
        <w:r w:rsidR="008F04FC">
          <w:rPr>
            <w:noProof/>
            <w:webHidden/>
          </w:rPr>
          <w:fldChar w:fldCharType="begin"/>
        </w:r>
        <w:r w:rsidR="008F04FC">
          <w:rPr>
            <w:noProof/>
            <w:webHidden/>
          </w:rPr>
          <w:instrText xml:space="preserve"> PAGEREF _Toc480972939 \h </w:instrText>
        </w:r>
        <w:r w:rsidR="008F04FC">
          <w:rPr>
            <w:noProof/>
            <w:webHidden/>
          </w:rPr>
        </w:r>
        <w:r w:rsidR="008F04FC">
          <w:rPr>
            <w:noProof/>
            <w:webHidden/>
          </w:rPr>
          <w:fldChar w:fldCharType="separate"/>
        </w:r>
        <w:r w:rsidR="008F04FC">
          <w:rPr>
            <w:noProof/>
            <w:webHidden/>
          </w:rPr>
          <w:t>46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0" w:history="1">
        <w:r w:rsidR="008F04FC" w:rsidRPr="00AE26E2">
          <w:rPr>
            <w:rStyle w:val="Hyperlink"/>
            <w:noProof/>
          </w:rPr>
          <w:t>Activity 2E</w:t>
        </w:r>
        <w:r w:rsidR="008F04FC">
          <w:rPr>
            <w:noProof/>
            <w:webHidden/>
          </w:rPr>
          <w:tab/>
        </w:r>
        <w:r w:rsidR="008F04FC">
          <w:rPr>
            <w:noProof/>
            <w:webHidden/>
          </w:rPr>
          <w:fldChar w:fldCharType="begin"/>
        </w:r>
        <w:r w:rsidR="008F04FC">
          <w:rPr>
            <w:noProof/>
            <w:webHidden/>
          </w:rPr>
          <w:instrText xml:space="preserve"> PAGEREF _Toc480972940 \h </w:instrText>
        </w:r>
        <w:r w:rsidR="008F04FC">
          <w:rPr>
            <w:noProof/>
            <w:webHidden/>
          </w:rPr>
        </w:r>
        <w:r w:rsidR="008F04FC">
          <w:rPr>
            <w:noProof/>
            <w:webHidden/>
          </w:rPr>
          <w:fldChar w:fldCharType="separate"/>
        </w:r>
        <w:r w:rsidR="008F04FC">
          <w:rPr>
            <w:noProof/>
            <w:webHidden/>
          </w:rPr>
          <w:t>47</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941" w:history="1">
        <w:r w:rsidR="008F04FC" w:rsidRPr="00AE26E2">
          <w:rPr>
            <w:rStyle w:val="Hyperlink"/>
            <w:noProof/>
          </w:rPr>
          <w:t>3. Adapt facilities to ensure access and participation</w:t>
        </w:r>
        <w:r w:rsidR="008F04FC">
          <w:rPr>
            <w:noProof/>
            <w:webHidden/>
          </w:rPr>
          <w:tab/>
        </w:r>
        <w:r w:rsidR="008F04FC">
          <w:rPr>
            <w:noProof/>
            <w:webHidden/>
          </w:rPr>
          <w:fldChar w:fldCharType="begin"/>
        </w:r>
        <w:r w:rsidR="008F04FC">
          <w:rPr>
            <w:noProof/>
            <w:webHidden/>
          </w:rPr>
          <w:instrText xml:space="preserve"> PAGEREF _Toc480972941 \h </w:instrText>
        </w:r>
        <w:r w:rsidR="008F04FC">
          <w:rPr>
            <w:noProof/>
            <w:webHidden/>
          </w:rPr>
        </w:r>
        <w:r w:rsidR="008F04FC">
          <w:rPr>
            <w:noProof/>
            <w:webHidden/>
          </w:rPr>
          <w:fldChar w:fldCharType="separate"/>
        </w:r>
        <w:r w:rsidR="008F04FC">
          <w:rPr>
            <w:noProof/>
            <w:webHidden/>
          </w:rPr>
          <w:t>48</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42" w:history="1">
        <w:r w:rsidR="008F04FC" w:rsidRPr="00AE26E2">
          <w:rPr>
            <w:rStyle w:val="Hyperlink"/>
            <w:noProof/>
          </w:rPr>
          <w:t>3.1 – Assist in providing challenging elements of outdoor and indoor environments that allow for experiences which scaffold children’s learning and development and offer chances for appropriate risk-taking</w:t>
        </w:r>
        <w:r w:rsidR="008F04FC">
          <w:rPr>
            <w:noProof/>
            <w:webHidden/>
          </w:rPr>
          <w:tab/>
        </w:r>
        <w:r w:rsidR="008F04FC">
          <w:rPr>
            <w:noProof/>
            <w:webHidden/>
          </w:rPr>
          <w:fldChar w:fldCharType="begin"/>
        </w:r>
        <w:r w:rsidR="008F04FC">
          <w:rPr>
            <w:noProof/>
            <w:webHidden/>
          </w:rPr>
          <w:instrText xml:space="preserve"> PAGEREF _Toc480972942 \h </w:instrText>
        </w:r>
        <w:r w:rsidR="008F04FC">
          <w:rPr>
            <w:noProof/>
            <w:webHidden/>
          </w:rPr>
        </w:r>
        <w:r w:rsidR="008F04FC">
          <w:rPr>
            <w:noProof/>
            <w:webHidden/>
          </w:rPr>
          <w:fldChar w:fldCharType="separate"/>
        </w:r>
        <w:r w:rsidR="008F04FC">
          <w:rPr>
            <w:noProof/>
            <w:webHidden/>
          </w:rPr>
          <w:t>49</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3" w:history="1">
        <w:r w:rsidR="008F04FC" w:rsidRPr="00AE26E2">
          <w:rPr>
            <w:rStyle w:val="Hyperlink"/>
            <w:noProof/>
          </w:rPr>
          <w:t>Types of environments</w:t>
        </w:r>
        <w:r w:rsidR="008F04FC">
          <w:rPr>
            <w:noProof/>
            <w:webHidden/>
          </w:rPr>
          <w:tab/>
        </w:r>
        <w:r w:rsidR="008F04FC">
          <w:rPr>
            <w:noProof/>
            <w:webHidden/>
          </w:rPr>
          <w:fldChar w:fldCharType="begin"/>
        </w:r>
        <w:r w:rsidR="008F04FC">
          <w:rPr>
            <w:noProof/>
            <w:webHidden/>
          </w:rPr>
          <w:instrText xml:space="preserve"> PAGEREF _Toc480972943 \h </w:instrText>
        </w:r>
        <w:r w:rsidR="008F04FC">
          <w:rPr>
            <w:noProof/>
            <w:webHidden/>
          </w:rPr>
        </w:r>
        <w:r w:rsidR="008F04FC">
          <w:rPr>
            <w:noProof/>
            <w:webHidden/>
          </w:rPr>
          <w:fldChar w:fldCharType="separate"/>
        </w:r>
        <w:r w:rsidR="008F04FC">
          <w:rPr>
            <w:noProof/>
            <w:webHidden/>
          </w:rPr>
          <w:t>49</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4" w:history="1">
        <w:r w:rsidR="008F04FC" w:rsidRPr="00AE26E2">
          <w:rPr>
            <w:rStyle w:val="Hyperlink"/>
            <w:noProof/>
          </w:rPr>
          <w:t>Challenges in environments</w:t>
        </w:r>
        <w:r w:rsidR="008F04FC">
          <w:rPr>
            <w:noProof/>
            <w:webHidden/>
          </w:rPr>
          <w:tab/>
        </w:r>
        <w:r w:rsidR="008F04FC">
          <w:rPr>
            <w:noProof/>
            <w:webHidden/>
          </w:rPr>
          <w:fldChar w:fldCharType="begin"/>
        </w:r>
        <w:r w:rsidR="008F04FC">
          <w:rPr>
            <w:noProof/>
            <w:webHidden/>
          </w:rPr>
          <w:instrText xml:space="preserve"> PAGEREF _Toc480972944 \h </w:instrText>
        </w:r>
        <w:r w:rsidR="008F04FC">
          <w:rPr>
            <w:noProof/>
            <w:webHidden/>
          </w:rPr>
        </w:r>
        <w:r w:rsidR="008F04FC">
          <w:rPr>
            <w:noProof/>
            <w:webHidden/>
          </w:rPr>
          <w:fldChar w:fldCharType="separate"/>
        </w:r>
        <w:r w:rsidR="008F04FC">
          <w:rPr>
            <w:noProof/>
            <w:webHidden/>
          </w:rPr>
          <w:t>49</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5" w:history="1">
        <w:r w:rsidR="008F04FC" w:rsidRPr="00AE26E2">
          <w:rPr>
            <w:rStyle w:val="Hyperlink"/>
            <w:noProof/>
          </w:rPr>
          <w:t>Activity 3A</w:t>
        </w:r>
        <w:r w:rsidR="008F04FC">
          <w:rPr>
            <w:noProof/>
            <w:webHidden/>
          </w:rPr>
          <w:tab/>
        </w:r>
        <w:r w:rsidR="008F04FC">
          <w:rPr>
            <w:noProof/>
            <w:webHidden/>
          </w:rPr>
          <w:fldChar w:fldCharType="begin"/>
        </w:r>
        <w:r w:rsidR="008F04FC">
          <w:rPr>
            <w:noProof/>
            <w:webHidden/>
          </w:rPr>
          <w:instrText xml:space="preserve"> PAGEREF _Toc480972945 \h </w:instrText>
        </w:r>
        <w:r w:rsidR="008F04FC">
          <w:rPr>
            <w:noProof/>
            <w:webHidden/>
          </w:rPr>
        </w:r>
        <w:r w:rsidR="008F04FC">
          <w:rPr>
            <w:noProof/>
            <w:webHidden/>
          </w:rPr>
          <w:fldChar w:fldCharType="separate"/>
        </w:r>
        <w:r w:rsidR="008F04FC">
          <w:rPr>
            <w:noProof/>
            <w:webHidden/>
          </w:rPr>
          <w:t>51</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46" w:history="1">
        <w:r w:rsidR="008F04FC" w:rsidRPr="00AE26E2">
          <w:rPr>
            <w:rStyle w:val="Hyperlink"/>
            <w:noProof/>
          </w:rPr>
          <w:t>3.2 – Promote the sun protection of children to meet the recommendations of relevant recognised authorities</w:t>
        </w:r>
        <w:r w:rsidR="008F04FC">
          <w:rPr>
            <w:noProof/>
            <w:webHidden/>
          </w:rPr>
          <w:tab/>
        </w:r>
        <w:r w:rsidR="008F04FC">
          <w:rPr>
            <w:noProof/>
            <w:webHidden/>
          </w:rPr>
          <w:fldChar w:fldCharType="begin"/>
        </w:r>
        <w:r w:rsidR="008F04FC">
          <w:rPr>
            <w:noProof/>
            <w:webHidden/>
          </w:rPr>
          <w:instrText xml:space="preserve"> PAGEREF _Toc480972946 \h </w:instrText>
        </w:r>
        <w:r w:rsidR="008F04FC">
          <w:rPr>
            <w:noProof/>
            <w:webHidden/>
          </w:rPr>
        </w:r>
        <w:r w:rsidR="008F04FC">
          <w:rPr>
            <w:noProof/>
            <w:webHidden/>
          </w:rPr>
          <w:fldChar w:fldCharType="separate"/>
        </w:r>
        <w:r w:rsidR="008F04FC">
          <w:rPr>
            <w:noProof/>
            <w:webHidden/>
          </w:rPr>
          <w:t>52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7" w:history="1">
        <w:r w:rsidR="008F04FC" w:rsidRPr="00AE26E2">
          <w:rPr>
            <w:rStyle w:val="Hyperlink"/>
            <w:noProof/>
          </w:rPr>
          <w:t>Sun safety</w:t>
        </w:r>
        <w:r w:rsidR="008F04FC">
          <w:rPr>
            <w:noProof/>
            <w:webHidden/>
          </w:rPr>
          <w:tab/>
        </w:r>
        <w:r w:rsidR="008F04FC">
          <w:rPr>
            <w:noProof/>
            <w:webHidden/>
          </w:rPr>
          <w:fldChar w:fldCharType="begin"/>
        </w:r>
        <w:r w:rsidR="008F04FC">
          <w:rPr>
            <w:noProof/>
            <w:webHidden/>
          </w:rPr>
          <w:instrText xml:space="preserve"> PAGEREF _Toc480972947 \h </w:instrText>
        </w:r>
        <w:r w:rsidR="008F04FC">
          <w:rPr>
            <w:noProof/>
            <w:webHidden/>
          </w:rPr>
        </w:r>
        <w:r w:rsidR="008F04FC">
          <w:rPr>
            <w:noProof/>
            <w:webHidden/>
          </w:rPr>
          <w:fldChar w:fldCharType="separate"/>
        </w:r>
        <w:r w:rsidR="008F04FC">
          <w:rPr>
            <w:noProof/>
            <w:webHidden/>
          </w:rPr>
          <w:t>52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8" w:history="1">
        <w:r w:rsidR="008F04FC" w:rsidRPr="00AE26E2">
          <w:rPr>
            <w:rStyle w:val="Hyperlink"/>
            <w:noProof/>
          </w:rPr>
          <w:t>Promoting sun safety</w:t>
        </w:r>
        <w:r w:rsidR="008F04FC">
          <w:rPr>
            <w:noProof/>
            <w:webHidden/>
          </w:rPr>
          <w:tab/>
        </w:r>
        <w:r w:rsidR="008F04FC">
          <w:rPr>
            <w:noProof/>
            <w:webHidden/>
          </w:rPr>
          <w:fldChar w:fldCharType="begin"/>
        </w:r>
        <w:r w:rsidR="008F04FC">
          <w:rPr>
            <w:noProof/>
            <w:webHidden/>
          </w:rPr>
          <w:instrText xml:space="preserve"> PAGEREF _Toc480972948 \h </w:instrText>
        </w:r>
        <w:r w:rsidR="008F04FC">
          <w:rPr>
            <w:noProof/>
            <w:webHidden/>
          </w:rPr>
        </w:r>
        <w:r w:rsidR="008F04FC">
          <w:rPr>
            <w:noProof/>
            <w:webHidden/>
          </w:rPr>
          <w:fldChar w:fldCharType="separate"/>
        </w:r>
        <w:r w:rsidR="008F04FC">
          <w:rPr>
            <w:noProof/>
            <w:webHidden/>
          </w:rPr>
          <w:t>53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49" w:history="1">
        <w:r w:rsidR="008F04FC" w:rsidRPr="00AE26E2">
          <w:rPr>
            <w:rStyle w:val="Hyperlink"/>
            <w:noProof/>
          </w:rPr>
          <w:t>The SunSmart program</w:t>
        </w:r>
        <w:r w:rsidR="008F04FC">
          <w:rPr>
            <w:noProof/>
            <w:webHidden/>
          </w:rPr>
          <w:tab/>
        </w:r>
        <w:r w:rsidR="008F04FC">
          <w:rPr>
            <w:noProof/>
            <w:webHidden/>
          </w:rPr>
          <w:fldChar w:fldCharType="begin"/>
        </w:r>
        <w:r w:rsidR="008F04FC">
          <w:rPr>
            <w:noProof/>
            <w:webHidden/>
          </w:rPr>
          <w:instrText xml:space="preserve"> PAGEREF _Toc480972949 \h </w:instrText>
        </w:r>
        <w:r w:rsidR="008F04FC">
          <w:rPr>
            <w:noProof/>
            <w:webHidden/>
          </w:rPr>
        </w:r>
        <w:r w:rsidR="008F04FC">
          <w:rPr>
            <w:noProof/>
            <w:webHidden/>
          </w:rPr>
          <w:fldChar w:fldCharType="separate"/>
        </w:r>
        <w:r w:rsidR="008F04FC">
          <w:rPr>
            <w:noProof/>
            <w:webHidden/>
          </w:rPr>
          <w:t>53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0" w:history="1">
        <w:r w:rsidR="008F04FC" w:rsidRPr="00AE26E2">
          <w:rPr>
            <w:rStyle w:val="Hyperlink"/>
            <w:noProof/>
          </w:rPr>
          <w:t>Activity 3B</w:t>
        </w:r>
        <w:r w:rsidR="008F04FC">
          <w:rPr>
            <w:noProof/>
            <w:webHidden/>
          </w:rPr>
          <w:tab/>
        </w:r>
        <w:r w:rsidR="008F04FC">
          <w:rPr>
            <w:noProof/>
            <w:webHidden/>
          </w:rPr>
          <w:fldChar w:fldCharType="begin"/>
        </w:r>
        <w:r w:rsidR="008F04FC">
          <w:rPr>
            <w:noProof/>
            <w:webHidden/>
          </w:rPr>
          <w:instrText xml:space="preserve"> PAGEREF _Toc480972950 \h </w:instrText>
        </w:r>
        <w:r w:rsidR="008F04FC">
          <w:rPr>
            <w:noProof/>
            <w:webHidden/>
          </w:rPr>
        </w:r>
        <w:r w:rsidR="008F04FC">
          <w:rPr>
            <w:noProof/>
            <w:webHidden/>
          </w:rPr>
          <w:fldChar w:fldCharType="separate"/>
        </w:r>
        <w:r w:rsidR="008F04FC">
          <w:rPr>
            <w:noProof/>
            <w:webHidden/>
          </w:rPr>
          <w:t>54</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51" w:history="1">
        <w:r w:rsidR="008F04FC" w:rsidRPr="00AE26E2">
          <w:rPr>
            <w:rStyle w:val="Hyperlink"/>
            <w:noProof/>
          </w:rPr>
          <w:t>3.3 – Provide a balance of natural and artificial lighting, good ventilation and fresh air</w:t>
        </w:r>
        <w:r w:rsidR="008F04FC">
          <w:rPr>
            <w:noProof/>
            <w:webHidden/>
          </w:rPr>
          <w:tab/>
        </w:r>
        <w:r w:rsidR="008F04FC">
          <w:rPr>
            <w:noProof/>
            <w:webHidden/>
          </w:rPr>
          <w:fldChar w:fldCharType="begin"/>
        </w:r>
        <w:r w:rsidR="008F04FC">
          <w:rPr>
            <w:noProof/>
            <w:webHidden/>
          </w:rPr>
          <w:instrText xml:space="preserve"> PAGEREF _Toc480972951 \h </w:instrText>
        </w:r>
        <w:r w:rsidR="008F04FC">
          <w:rPr>
            <w:noProof/>
            <w:webHidden/>
          </w:rPr>
        </w:r>
        <w:r w:rsidR="008F04FC">
          <w:rPr>
            <w:noProof/>
            <w:webHidden/>
          </w:rPr>
          <w:fldChar w:fldCharType="separate"/>
        </w:r>
        <w:r w:rsidR="008F04FC">
          <w:rPr>
            <w:noProof/>
            <w:webHidden/>
          </w:rPr>
          <w:t>55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2" w:history="1">
        <w:r w:rsidR="008F04FC" w:rsidRPr="00AE26E2">
          <w:rPr>
            <w:rStyle w:val="Hyperlink"/>
            <w:noProof/>
          </w:rPr>
          <w:t>Environmental factors</w:t>
        </w:r>
        <w:r w:rsidR="008F04FC">
          <w:rPr>
            <w:noProof/>
            <w:webHidden/>
          </w:rPr>
          <w:tab/>
        </w:r>
        <w:r w:rsidR="008F04FC">
          <w:rPr>
            <w:noProof/>
            <w:webHidden/>
          </w:rPr>
          <w:fldChar w:fldCharType="begin"/>
        </w:r>
        <w:r w:rsidR="008F04FC">
          <w:rPr>
            <w:noProof/>
            <w:webHidden/>
          </w:rPr>
          <w:instrText xml:space="preserve"> PAGEREF _Toc480972952 \h </w:instrText>
        </w:r>
        <w:r w:rsidR="008F04FC">
          <w:rPr>
            <w:noProof/>
            <w:webHidden/>
          </w:rPr>
        </w:r>
        <w:r w:rsidR="008F04FC">
          <w:rPr>
            <w:noProof/>
            <w:webHidden/>
          </w:rPr>
          <w:fldChar w:fldCharType="separate"/>
        </w:r>
        <w:r w:rsidR="008F04FC">
          <w:rPr>
            <w:noProof/>
            <w:webHidden/>
          </w:rPr>
          <w:t>55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3" w:history="1">
        <w:r w:rsidR="008F04FC" w:rsidRPr="00AE26E2">
          <w:rPr>
            <w:rStyle w:val="Hyperlink"/>
            <w:noProof/>
          </w:rPr>
          <w:t>Appropriate environmental conditions</w:t>
        </w:r>
        <w:r w:rsidR="008F04FC">
          <w:rPr>
            <w:noProof/>
            <w:webHidden/>
          </w:rPr>
          <w:tab/>
        </w:r>
        <w:r w:rsidR="008F04FC">
          <w:rPr>
            <w:noProof/>
            <w:webHidden/>
          </w:rPr>
          <w:fldChar w:fldCharType="begin"/>
        </w:r>
        <w:r w:rsidR="008F04FC">
          <w:rPr>
            <w:noProof/>
            <w:webHidden/>
          </w:rPr>
          <w:instrText xml:space="preserve"> PAGEREF _Toc480972953 \h </w:instrText>
        </w:r>
        <w:r w:rsidR="008F04FC">
          <w:rPr>
            <w:noProof/>
            <w:webHidden/>
          </w:rPr>
        </w:r>
        <w:r w:rsidR="008F04FC">
          <w:rPr>
            <w:noProof/>
            <w:webHidden/>
          </w:rPr>
          <w:fldChar w:fldCharType="separate"/>
        </w:r>
        <w:r w:rsidR="008F04FC">
          <w:rPr>
            <w:noProof/>
            <w:webHidden/>
          </w:rPr>
          <w:t>56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4" w:history="1">
        <w:r w:rsidR="008F04FC" w:rsidRPr="00AE26E2">
          <w:rPr>
            <w:rStyle w:val="Hyperlink"/>
            <w:noProof/>
          </w:rPr>
          <w:t>Balance the use of indoor and outdoor environments</w:t>
        </w:r>
        <w:r w:rsidR="008F04FC">
          <w:rPr>
            <w:noProof/>
            <w:webHidden/>
          </w:rPr>
          <w:tab/>
        </w:r>
        <w:r w:rsidR="008F04FC">
          <w:rPr>
            <w:noProof/>
            <w:webHidden/>
          </w:rPr>
          <w:fldChar w:fldCharType="begin"/>
        </w:r>
        <w:r w:rsidR="008F04FC">
          <w:rPr>
            <w:noProof/>
            <w:webHidden/>
          </w:rPr>
          <w:instrText xml:space="preserve"> PAGEREF _Toc480972954 \h </w:instrText>
        </w:r>
        <w:r w:rsidR="008F04FC">
          <w:rPr>
            <w:noProof/>
            <w:webHidden/>
          </w:rPr>
        </w:r>
        <w:r w:rsidR="008F04FC">
          <w:rPr>
            <w:noProof/>
            <w:webHidden/>
          </w:rPr>
          <w:fldChar w:fldCharType="separate"/>
        </w:r>
        <w:r w:rsidR="008F04FC">
          <w:rPr>
            <w:noProof/>
            <w:webHidden/>
          </w:rPr>
          <w:t>57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5" w:history="1">
        <w:r w:rsidR="008F04FC" w:rsidRPr="00AE26E2">
          <w:rPr>
            <w:rStyle w:val="Hyperlink"/>
            <w:noProof/>
          </w:rPr>
          <w:t>Activity 3C</w:t>
        </w:r>
        <w:r w:rsidR="008F04FC">
          <w:rPr>
            <w:noProof/>
            <w:webHidden/>
          </w:rPr>
          <w:tab/>
        </w:r>
        <w:r w:rsidR="008F04FC">
          <w:rPr>
            <w:noProof/>
            <w:webHidden/>
          </w:rPr>
          <w:fldChar w:fldCharType="begin"/>
        </w:r>
        <w:r w:rsidR="008F04FC">
          <w:rPr>
            <w:noProof/>
            <w:webHidden/>
          </w:rPr>
          <w:instrText xml:space="preserve"> PAGEREF _Toc480972955 \h </w:instrText>
        </w:r>
        <w:r w:rsidR="008F04FC">
          <w:rPr>
            <w:noProof/>
            <w:webHidden/>
          </w:rPr>
        </w:r>
        <w:r w:rsidR="008F04FC">
          <w:rPr>
            <w:noProof/>
            <w:webHidden/>
          </w:rPr>
          <w:fldChar w:fldCharType="separate"/>
        </w:r>
        <w:r w:rsidR="008F04FC">
          <w:rPr>
            <w:noProof/>
            <w:webHidden/>
          </w:rPr>
          <w:t>59</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56" w:history="1">
        <w:r w:rsidR="008F04FC" w:rsidRPr="00AE26E2">
          <w:rPr>
            <w:rStyle w:val="Hyperlink"/>
            <w:noProof/>
          </w:rPr>
          <w:t>3.4 – Organise indoor and outdoor spaces that ensure children are not always dependent on adults to do things for them and are supported to create their own games and experiences</w:t>
        </w:r>
        <w:r w:rsidR="008F04FC">
          <w:rPr>
            <w:noProof/>
            <w:webHidden/>
          </w:rPr>
          <w:tab/>
        </w:r>
        <w:r w:rsidR="008F04FC">
          <w:rPr>
            <w:noProof/>
            <w:webHidden/>
          </w:rPr>
          <w:fldChar w:fldCharType="begin"/>
        </w:r>
        <w:r w:rsidR="008F04FC">
          <w:rPr>
            <w:noProof/>
            <w:webHidden/>
          </w:rPr>
          <w:instrText xml:space="preserve"> PAGEREF _Toc480972956 \h </w:instrText>
        </w:r>
        <w:r w:rsidR="008F04FC">
          <w:rPr>
            <w:noProof/>
            <w:webHidden/>
          </w:rPr>
        </w:r>
        <w:r w:rsidR="008F04FC">
          <w:rPr>
            <w:noProof/>
            <w:webHidden/>
          </w:rPr>
          <w:fldChar w:fldCharType="separate"/>
        </w:r>
        <w:r w:rsidR="008F04FC">
          <w:rPr>
            <w:noProof/>
            <w:webHidden/>
          </w:rPr>
          <w:t>60</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57" w:history="1">
        <w:r w:rsidR="008F04FC" w:rsidRPr="00AE26E2">
          <w:rPr>
            <w:rStyle w:val="Hyperlink"/>
            <w:noProof/>
          </w:rPr>
          <w:t>3.5 – Engage with children in constructing their own play settings/environments and create indoor and outdoor environments that stimulate and reflect children’s interests</w:t>
        </w:r>
        <w:r w:rsidR="008F04FC">
          <w:rPr>
            <w:noProof/>
            <w:webHidden/>
          </w:rPr>
          <w:tab/>
        </w:r>
        <w:r w:rsidR="008F04FC">
          <w:rPr>
            <w:noProof/>
            <w:webHidden/>
          </w:rPr>
          <w:fldChar w:fldCharType="begin"/>
        </w:r>
        <w:r w:rsidR="008F04FC">
          <w:rPr>
            <w:noProof/>
            <w:webHidden/>
          </w:rPr>
          <w:instrText xml:space="preserve"> PAGEREF _Toc480972957 \h </w:instrText>
        </w:r>
        <w:r w:rsidR="008F04FC">
          <w:rPr>
            <w:noProof/>
            <w:webHidden/>
          </w:rPr>
        </w:r>
        <w:r w:rsidR="008F04FC">
          <w:rPr>
            <w:noProof/>
            <w:webHidden/>
          </w:rPr>
          <w:fldChar w:fldCharType="separate"/>
        </w:r>
        <w:r w:rsidR="008F04FC">
          <w:rPr>
            <w:noProof/>
            <w:webHidden/>
          </w:rPr>
          <w:t>60</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8" w:history="1">
        <w:r w:rsidR="008F04FC" w:rsidRPr="00AE26E2">
          <w:rPr>
            <w:rStyle w:val="Hyperlink"/>
            <w:noProof/>
          </w:rPr>
          <w:t>Organise spaces for children</w:t>
        </w:r>
        <w:r w:rsidR="008F04FC">
          <w:rPr>
            <w:noProof/>
            <w:webHidden/>
          </w:rPr>
          <w:tab/>
        </w:r>
        <w:r w:rsidR="008F04FC">
          <w:rPr>
            <w:noProof/>
            <w:webHidden/>
          </w:rPr>
          <w:fldChar w:fldCharType="begin"/>
        </w:r>
        <w:r w:rsidR="008F04FC">
          <w:rPr>
            <w:noProof/>
            <w:webHidden/>
          </w:rPr>
          <w:instrText xml:space="preserve"> PAGEREF _Toc480972958 \h </w:instrText>
        </w:r>
        <w:r w:rsidR="008F04FC">
          <w:rPr>
            <w:noProof/>
            <w:webHidden/>
          </w:rPr>
        </w:r>
        <w:r w:rsidR="008F04FC">
          <w:rPr>
            <w:noProof/>
            <w:webHidden/>
          </w:rPr>
          <w:fldChar w:fldCharType="separate"/>
        </w:r>
        <w:r w:rsidR="008F04FC">
          <w:rPr>
            <w:noProof/>
            <w:webHidden/>
          </w:rPr>
          <w:t>60</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59" w:history="1">
        <w:r w:rsidR="008F04FC" w:rsidRPr="00AE26E2">
          <w:rPr>
            <w:rStyle w:val="Hyperlink"/>
            <w:noProof/>
          </w:rPr>
          <w:t>Helping children to develop ideas for play environments</w:t>
        </w:r>
        <w:r w:rsidR="008F04FC">
          <w:rPr>
            <w:noProof/>
            <w:webHidden/>
          </w:rPr>
          <w:tab/>
        </w:r>
        <w:r w:rsidR="008F04FC">
          <w:rPr>
            <w:noProof/>
            <w:webHidden/>
          </w:rPr>
          <w:fldChar w:fldCharType="begin"/>
        </w:r>
        <w:r w:rsidR="008F04FC">
          <w:rPr>
            <w:noProof/>
            <w:webHidden/>
          </w:rPr>
          <w:instrText xml:space="preserve"> PAGEREF _Toc480972959 \h </w:instrText>
        </w:r>
        <w:r w:rsidR="008F04FC">
          <w:rPr>
            <w:noProof/>
            <w:webHidden/>
          </w:rPr>
        </w:r>
        <w:r w:rsidR="008F04FC">
          <w:rPr>
            <w:noProof/>
            <w:webHidden/>
          </w:rPr>
          <w:fldChar w:fldCharType="separate"/>
        </w:r>
        <w:r w:rsidR="008F04FC">
          <w:rPr>
            <w:noProof/>
            <w:webHidden/>
          </w:rPr>
          <w:t>61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0" w:history="1">
        <w:r w:rsidR="008F04FC" w:rsidRPr="00AE26E2">
          <w:rPr>
            <w:rStyle w:val="Hyperlink"/>
            <w:noProof/>
          </w:rPr>
          <w:t>Constructing environments</w:t>
        </w:r>
        <w:r w:rsidR="008F04FC">
          <w:rPr>
            <w:noProof/>
            <w:webHidden/>
          </w:rPr>
          <w:tab/>
        </w:r>
        <w:r w:rsidR="008F04FC">
          <w:rPr>
            <w:noProof/>
            <w:webHidden/>
          </w:rPr>
          <w:fldChar w:fldCharType="begin"/>
        </w:r>
        <w:r w:rsidR="008F04FC">
          <w:rPr>
            <w:noProof/>
            <w:webHidden/>
          </w:rPr>
          <w:instrText xml:space="preserve"> PAGEREF _Toc480972960 \h </w:instrText>
        </w:r>
        <w:r w:rsidR="008F04FC">
          <w:rPr>
            <w:noProof/>
            <w:webHidden/>
          </w:rPr>
        </w:r>
        <w:r w:rsidR="008F04FC">
          <w:rPr>
            <w:noProof/>
            <w:webHidden/>
          </w:rPr>
          <w:fldChar w:fldCharType="separate"/>
        </w:r>
        <w:r w:rsidR="008F04FC">
          <w:rPr>
            <w:noProof/>
            <w:webHidden/>
          </w:rPr>
          <w:t>61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1" w:history="1">
        <w:r w:rsidR="008F04FC" w:rsidRPr="00AE26E2">
          <w:rPr>
            <w:rStyle w:val="Hyperlink"/>
            <w:noProof/>
          </w:rPr>
          <w:t>Activity 3D</w:t>
        </w:r>
        <w:r w:rsidR="008F04FC">
          <w:rPr>
            <w:noProof/>
            <w:webHidden/>
          </w:rPr>
          <w:tab/>
        </w:r>
        <w:r w:rsidR="008F04FC">
          <w:rPr>
            <w:noProof/>
            <w:webHidden/>
          </w:rPr>
          <w:fldChar w:fldCharType="begin"/>
        </w:r>
        <w:r w:rsidR="008F04FC">
          <w:rPr>
            <w:noProof/>
            <w:webHidden/>
          </w:rPr>
          <w:instrText xml:space="preserve"> PAGEREF _Toc480972961 \h </w:instrText>
        </w:r>
        <w:r w:rsidR="008F04FC">
          <w:rPr>
            <w:noProof/>
            <w:webHidden/>
          </w:rPr>
        </w:r>
        <w:r w:rsidR="008F04FC">
          <w:rPr>
            <w:noProof/>
            <w:webHidden/>
          </w:rPr>
          <w:fldChar w:fldCharType="separate"/>
        </w:r>
        <w:r w:rsidR="008F04FC">
          <w:rPr>
            <w:noProof/>
            <w:webHidden/>
          </w:rPr>
          <w:t>63</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962" w:history="1">
        <w:r w:rsidR="008F04FC" w:rsidRPr="00AE26E2">
          <w:rPr>
            <w:rStyle w:val="Hyperlink"/>
            <w:noProof/>
          </w:rPr>
          <w:t>4. Help children with change</w:t>
        </w:r>
        <w:r w:rsidR="008F04FC">
          <w:rPr>
            <w:noProof/>
            <w:webHidden/>
          </w:rPr>
          <w:tab/>
        </w:r>
        <w:r w:rsidR="008F04FC">
          <w:rPr>
            <w:noProof/>
            <w:webHidden/>
          </w:rPr>
          <w:fldChar w:fldCharType="begin"/>
        </w:r>
        <w:r w:rsidR="008F04FC">
          <w:rPr>
            <w:noProof/>
            <w:webHidden/>
          </w:rPr>
          <w:instrText xml:space="preserve"> PAGEREF _Toc480972962 \h </w:instrText>
        </w:r>
        <w:r w:rsidR="008F04FC">
          <w:rPr>
            <w:noProof/>
            <w:webHidden/>
          </w:rPr>
        </w:r>
        <w:r w:rsidR="008F04FC">
          <w:rPr>
            <w:noProof/>
            <w:webHidden/>
          </w:rPr>
          <w:fldChar w:fldCharType="separate"/>
        </w:r>
        <w:r w:rsidR="008F04FC">
          <w:rPr>
            <w:noProof/>
            <w:webHidden/>
          </w:rPr>
          <w:t>64</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63" w:history="1">
        <w:r w:rsidR="008F04FC" w:rsidRPr="00AE26E2">
          <w:rPr>
            <w:rStyle w:val="Hyperlink"/>
            <w:noProof/>
          </w:rPr>
          <w:t>4.1 – Prepare children for changes in a supportive and timely manner</w:t>
        </w:r>
        <w:r w:rsidR="008F04FC">
          <w:rPr>
            <w:noProof/>
            <w:webHidden/>
          </w:rPr>
          <w:tab/>
        </w:r>
        <w:r w:rsidR="008F04FC">
          <w:rPr>
            <w:noProof/>
            <w:webHidden/>
          </w:rPr>
          <w:fldChar w:fldCharType="begin"/>
        </w:r>
        <w:r w:rsidR="008F04FC">
          <w:rPr>
            <w:noProof/>
            <w:webHidden/>
          </w:rPr>
          <w:instrText xml:space="preserve"> PAGEREF _Toc480972963 \h </w:instrText>
        </w:r>
        <w:r w:rsidR="008F04FC">
          <w:rPr>
            <w:noProof/>
            <w:webHidden/>
          </w:rPr>
        </w:r>
        <w:r w:rsidR="008F04FC">
          <w:rPr>
            <w:noProof/>
            <w:webHidden/>
          </w:rPr>
          <w:fldChar w:fldCharType="separate"/>
        </w:r>
        <w:r w:rsidR="008F04FC">
          <w:rPr>
            <w:noProof/>
            <w:webHidden/>
          </w:rPr>
          <w:t>65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4" w:history="1">
        <w:r w:rsidR="008F04FC" w:rsidRPr="00AE26E2">
          <w:rPr>
            <w:rStyle w:val="Hyperlink"/>
            <w:noProof/>
          </w:rPr>
          <w:t>Preparing for change</w:t>
        </w:r>
        <w:r w:rsidR="008F04FC">
          <w:rPr>
            <w:noProof/>
            <w:webHidden/>
          </w:rPr>
          <w:tab/>
        </w:r>
        <w:r w:rsidR="008F04FC">
          <w:rPr>
            <w:noProof/>
            <w:webHidden/>
          </w:rPr>
          <w:fldChar w:fldCharType="begin"/>
        </w:r>
        <w:r w:rsidR="008F04FC">
          <w:rPr>
            <w:noProof/>
            <w:webHidden/>
          </w:rPr>
          <w:instrText xml:space="preserve"> PAGEREF _Toc480972964 \h </w:instrText>
        </w:r>
        <w:r w:rsidR="008F04FC">
          <w:rPr>
            <w:noProof/>
            <w:webHidden/>
          </w:rPr>
        </w:r>
        <w:r w:rsidR="008F04FC">
          <w:rPr>
            <w:noProof/>
            <w:webHidden/>
          </w:rPr>
          <w:fldChar w:fldCharType="separate"/>
        </w:r>
        <w:r w:rsidR="008F04FC">
          <w:rPr>
            <w:noProof/>
            <w:webHidden/>
          </w:rPr>
          <w:t>65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5" w:history="1">
        <w:r w:rsidR="008F04FC" w:rsidRPr="00AE26E2">
          <w:rPr>
            <w:rStyle w:val="Hyperlink"/>
            <w:noProof/>
          </w:rPr>
          <w:t>Activity 4A</w:t>
        </w:r>
        <w:r w:rsidR="008F04FC">
          <w:rPr>
            <w:noProof/>
            <w:webHidden/>
          </w:rPr>
          <w:tab/>
        </w:r>
        <w:r w:rsidR="008F04FC">
          <w:rPr>
            <w:noProof/>
            <w:webHidden/>
          </w:rPr>
          <w:fldChar w:fldCharType="begin"/>
        </w:r>
        <w:r w:rsidR="008F04FC">
          <w:rPr>
            <w:noProof/>
            <w:webHidden/>
          </w:rPr>
          <w:instrText xml:space="preserve"> PAGEREF _Toc480972965 \h </w:instrText>
        </w:r>
        <w:r w:rsidR="008F04FC">
          <w:rPr>
            <w:noProof/>
            <w:webHidden/>
          </w:rPr>
        </w:r>
        <w:r w:rsidR="008F04FC">
          <w:rPr>
            <w:noProof/>
            <w:webHidden/>
          </w:rPr>
          <w:fldChar w:fldCharType="separate"/>
        </w:r>
        <w:r w:rsidR="008F04FC">
          <w:rPr>
            <w:noProof/>
            <w:webHidden/>
          </w:rPr>
          <w:t>67</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66" w:history="1">
        <w:r w:rsidR="008F04FC" w:rsidRPr="00AE26E2">
          <w:rPr>
            <w:rStyle w:val="Hyperlink"/>
            <w:noProof/>
          </w:rPr>
          <w:t>4.2 – Assist in developing meaningful routines, including those to minimise distress at separation of the family and child</w:t>
        </w:r>
        <w:r w:rsidR="008F04FC">
          <w:rPr>
            <w:noProof/>
            <w:webHidden/>
          </w:rPr>
          <w:tab/>
        </w:r>
        <w:r w:rsidR="008F04FC">
          <w:rPr>
            <w:noProof/>
            <w:webHidden/>
          </w:rPr>
          <w:fldChar w:fldCharType="begin"/>
        </w:r>
        <w:r w:rsidR="008F04FC">
          <w:rPr>
            <w:noProof/>
            <w:webHidden/>
          </w:rPr>
          <w:instrText xml:space="preserve"> PAGEREF _Toc480972966 \h </w:instrText>
        </w:r>
        <w:r w:rsidR="008F04FC">
          <w:rPr>
            <w:noProof/>
            <w:webHidden/>
          </w:rPr>
        </w:r>
        <w:r w:rsidR="008F04FC">
          <w:rPr>
            <w:noProof/>
            <w:webHidden/>
          </w:rPr>
          <w:fldChar w:fldCharType="separate"/>
        </w:r>
        <w:r w:rsidR="008F04FC">
          <w:rPr>
            <w:noProof/>
            <w:webHidden/>
          </w:rPr>
          <w:t>68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7" w:history="1">
        <w:r w:rsidR="008F04FC" w:rsidRPr="00AE26E2">
          <w:rPr>
            <w:rStyle w:val="Hyperlink"/>
            <w:noProof/>
          </w:rPr>
          <w:t>The importance of routines</w:t>
        </w:r>
        <w:r w:rsidR="008F04FC">
          <w:rPr>
            <w:noProof/>
            <w:webHidden/>
          </w:rPr>
          <w:tab/>
        </w:r>
        <w:r w:rsidR="008F04FC">
          <w:rPr>
            <w:noProof/>
            <w:webHidden/>
          </w:rPr>
          <w:fldChar w:fldCharType="begin"/>
        </w:r>
        <w:r w:rsidR="008F04FC">
          <w:rPr>
            <w:noProof/>
            <w:webHidden/>
          </w:rPr>
          <w:instrText xml:space="preserve"> PAGEREF _Toc480972967 \h </w:instrText>
        </w:r>
        <w:r w:rsidR="008F04FC">
          <w:rPr>
            <w:noProof/>
            <w:webHidden/>
          </w:rPr>
        </w:r>
        <w:r w:rsidR="008F04FC">
          <w:rPr>
            <w:noProof/>
            <w:webHidden/>
          </w:rPr>
          <w:fldChar w:fldCharType="separate"/>
        </w:r>
        <w:r w:rsidR="008F04FC">
          <w:rPr>
            <w:noProof/>
            <w:webHidden/>
          </w:rPr>
          <w:t>68</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8" w:history="1">
        <w:r w:rsidR="008F04FC" w:rsidRPr="00AE26E2">
          <w:rPr>
            <w:rStyle w:val="Hyperlink"/>
            <w:noProof/>
          </w:rPr>
          <w:t>Develop effective routines</w:t>
        </w:r>
        <w:r w:rsidR="008F04FC">
          <w:rPr>
            <w:noProof/>
            <w:webHidden/>
          </w:rPr>
          <w:tab/>
        </w:r>
        <w:r w:rsidR="008F04FC">
          <w:rPr>
            <w:noProof/>
            <w:webHidden/>
          </w:rPr>
          <w:fldChar w:fldCharType="begin"/>
        </w:r>
        <w:r w:rsidR="008F04FC">
          <w:rPr>
            <w:noProof/>
            <w:webHidden/>
          </w:rPr>
          <w:instrText xml:space="preserve"> PAGEREF _Toc480972968 \h </w:instrText>
        </w:r>
        <w:r w:rsidR="008F04FC">
          <w:rPr>
            <w:noProof/>
            <w:webHidden/>
          </w:rPr>
        </w:r>
        <w:r w:rsidR="008F04FC">
          <w:rPr>
            <w:noProof/>
            <w:webHidden/>
          </w:rPr>
          <w:fldChar w:fldCharType="separate"/>
        </w:r>
        <w:r w:rsidR="008F04FC">
          <w:rPr>
            <w:noProof/>
            <w:webHidden/>
          </w:rPr>
          <w:t>69</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69" w:history="1">
        <w:r w:rsidR="008F04FC" w:rsidRPr="00AE26E2">
          <w:rPr>
            <w:rStyle w:val="Hyperlink"/>
            <w:noProof/>
          </w:rPr>
          <w:t>Verbal communications with the family</w:t>
        </w:r>
        <w:r w:rsidR="008F04FC">
          <w:rPr>
            <w:noProof/>
            <w:webHidden/>
          </w:rPr>
          <w:tab/>
        </w:r>
        <w:r w:rsidR="008F04FC">
          <w:rPr>
            <w:noProof/>
            <w:webHidden/>
          </w:rPr>
          <w:fldChar w:fldCharType="begin"/>
        </w:r>
        <w:r w:rsidR="008F04FC">
          <w:rPr>
            <w:noProof/>
            <w:webHidden/>
          </w:rPr>
          <w:instrText xml:space="preserve"> PAGEREF _Toc480972969 \h </w:instrText>
        </w:r>
        <w:r w:rsidR="008F04FC">
          <w:rPr>
            <w:noProof/>
            <w:webHidden/>
          </w:rPr>
        </w:r>
        <w:r w:rsidR="008F04FC">
          <w:rPr>
            <w:noProof/>
            <w:webHidden/>
          </w:rPr>
          <w:fldChar w:fldCharType="separate"/>
        </w:r>
        <w:r w:rsidR="008F04FC">
          <w:rPr>
            <w:noProof/>
            <w:webHidden/>
          </w:rPr>
          <w:t>70</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0" w:history="1">
        <w:r w:rsidR="008F04FC" w:rsidRPr="00AE26E2">
          <w:rPr>
            <w:rStyle w:val="Hyperlink"/>
            <w:noProof/>
          </w:rPr>
          <w:t>Activity 4B</w:t>
        </w:r>
        <w:r w:rsidR="008F04FC">
          <w:rPr>
            <w:noProof/>
            <w:webHidden/>
          </w:rPr>
          <w:tab/>
        </w:r>
        <w:r w:rsidR="008F04FC">
          <w:rPr>
            <w:noProof/>
            <w:webHidden/>
          </w:rPr>
          <w:fldChar w:fldCharType="begin"/>
        </w:r>
        <w:r w:rsidR="008F04FC">
          <w:rPr>
            <w:noProof/>
            <w:webHidden/>
          </w:rPr>
          <w:instrText xml:space="preserve"> PAGEREF _Toc480972970 \h </w:instrText>
        </w:r>
        <w:r w:rsidR="008F04FC">
          <w:rPr>
            <w:noProof/>
            <w:webHidden/>
          </w:rPr>
        </w:r>
        <w:r w:rsidR="008F04FC">
          <w:rPr>
            <w:noProof/>
            <w:webHidden/>
          </w:rPr>
          <w:fldChar w:fldCharType="separate"/>
        </w:r>
        <w:r w:rsidR="008F04FC">
          <w:rPr>
            <w:noProof/>
            <w:webHidden/>
          </w:rPr>
          <w:t>71</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71" w:history="1">
        <w:r w:rsidR="008F04FC" w:rsidRPr="00AE26E2">
          <w:rPr>
            <w:rStyle w:val="Hyperlink"/>
            <w:noProof/>
          </w:rPr>
          <w:t>4.3 – Identify and respond to children’s feelings openly, appropriately and with respect</w:t>
        </w:r>
        <w:r w:rsidR="008F04FC">
          <w:rPr>
            <w:noProof/>
            <w:webHidden/>
          </w:rPr>
          <w:tab/>
        </w:r>
        <w:r w:rsidR="008F04FC">
          <w:rPr>
            <w:noProof/>
            <w:webHidden/>
          </w:rPr>
          <w:fldChar w:fldCharType="begin"/>
        </w:r>
        <w:r w:rsidR="008F04FC">
          <w:rPr>
            <w:noProof/>
            <w:webHidden/>
          </w:rPr>
          <w:instrText xml:space="preserve"> PAGEREF _Toc480972971 \h </w:instrText>
        </w:r>
        <w:r w:rsidR="008F04FC">
          <w:rPr>
            <w:noProof/>
            <w:webHidden/>
          </w:rPr>
        </w:r>
        <w:r w:rsidR="008F04FC">
          <w:rPr>
            <w:noProof/>
            <w:webHidden/>
          </w:rPr>
          <w:fldChar w:fldCharType="separate"/>
        </w:r>
        <w:r w:rsidR="008F04FC">
          <w:rPr>
            <w:noProof/>
            <w:webHidden/>
          </w:rPr>
          <w:t>72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2" w:history="1">
        <w:r w:rsidR="008F04FC" w:rsidRPr="00AE26E2">
          <w:rPr>
            <w:rStyle w:val="Hyperlink"/>
            <w:noProof/>
          </w:rPr>
          <w:t>Connecting on an emotional level with children</w:t>
        </w:r>
        <w:r w:rsidR="008F04FC">
          <w:rPr>
            <w:noProof/>
            <w:webHidden/>
          </w:rPr>
          <w:tab/>
        </w:r>
        <w:r w:rsidR="008F04FC">
          <w:rPr>
            <w:noProof/>
            <w:webHidden/>
          </w:rPr>
          <w:fldChar w:fldCharType="begin"/>
        </w:r>
        <w:r w:rsidR="008F04FC">
          <w:rPr>
            <w:noProof/>
            <w:webHidden/>
          </w:rPr>
          <w:instrText xml:space="preserve"> PAGEREF _Toc480972972 \h </w:instrText>
        </w:r>
        <w:r w:rsidR="008F04FC">
          <w:rPr>
            <w:noProof/>
            <w:webHidden/>
          </w:rPr>
        </w:r>
        <w:r w:rsidR="008F04FC">
          <w:rPr>
            <w:noProof/>
            <w:webHidden/>
          </w:rPr>
          <w:fldChar w:fldCharType="separate"/>
        </w:r>
        <w:r w:rsidR="008F04FC">
          <w:rPr>
            <w:noProof/>
            <w:webHidden/>
          </w:rPr>
          <w:t>72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3" w:history="1">
        <w:r w:rsidR="008F04FC" w:rsidRPr="00AE26E2">
          <w:rPr>
            <w:rStyle w:val="Hyperlink"/>
            <w:noProof/>
          </w:rPr>
          <w:t>Use appropriate responses when dealing with children’s feelings</w:t>
        </w:r>
        <w:r w:rsidR="008F04FC">
          <w:rPr>
            <w:noProof/>
            <w:webHidden/>
          </w:rPr>
          <w:tab/>
        </w:r>
        <w:r w:rsidR="008F04FC">
          <w:rPr>
            <w:noProof/>
            <w:webHidden/>
          </w:rPr>
          <w:fldChar w:fldCharType="begin"/>
        </w:r>
        <w:r w:rsidR="008F04FC">
          <w:rPr>
            <w:noProof/>
            <w:webHidden/>
          </w:rPr>
          <w:instrText xml:space="preserve"> PAGEREF _Toc480972973 \h </w:instrText>
        </w:r>
        <w:r w:rsidR="008F04FC">
          <w:rPr>
            <w:noProof/>
            <w:webHidden/>
          </w:rPr>
        </w:r>
        <w:r w:rsidR="008F04FC">
          <w:rPr>
            <w:noProof/>
            <w:webHidden/>
          </w:rPr>
          <w:fldChar w:fldCharType="separate"/>
        </w:r>
        <w:r w:rsidR="008F04FC">
          <w:rPr>
            <w:noProof/>
            <w:webHidden/>
          </w:rPr>
          <w:t>72</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4" w:history="1">
        <w:r w:rsidR="008F04FC" w:rsidRPr="00AE26E2">
          <w:rPr>
            <w:rStyle w:val="Hyperlink"/>
            <w:noProof/>
          </w:rPr>
          <w:t>Being respectful of children’s feelings</w:t>
        </w:r>
        <w:r w:rsidR="008F04FC">
          <w:rPr>
            <w:noProof/>
            <w:webHidden/>
          </w:rPr>
          <w:tab/>
        </w:r>
        <w:r w:rsidR="008F04FC">
          <w:rPr>
            <w:noProof/>
            <w:webHidden/>
          </w:rPr>
          <w:fldChar w:fldCharType="begin"/>
        </w:r>
        <w:r w:rsidR="008F04FC">
          <w:rPr>
            <w:noProof/>
            <w:webHidden/>
          </w:rPr>
          <w:instrText xml:space="preserve"> PAGEREF _Toc480972974 \h </w:instrText>
        </w:r>
        <w:r w:rsidR="008F04FC">
          <w:rPr>
            <w:noProof/>
            <w:webHidden/>
          </w:rPr>
        </w:r>
        <w:r w:rsidR="008F04FC">
          <w:rPr>
            <w:noProof/>
            <w:webHidden/>
          </w:rPr>
          <w:fldChar w:fldCharType="separate"/>
        </w:r>
        <w:r w:rsidR="008F04FC">
          <w:rPr>
            <w:noProof/>
            <w:webHidden/>
          </w:rPr>
          <w:t>73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5" w:history="1">
        <w:r w:rsidR="008F04FC" w:rsidRPr="00AE26E2">
          <w:rPr>
            <w:rStyle w:val="Hyperlink"/>
            <w:noProof/>
          </w:rPr>
          <w:t>Activity 4C</w:t>
        </w:r>
        <w:r w:rsidR="008F04FC">
          <w:rPr>
            <w:noProof/>
            <w:webHidden/>
          </w:rPr>
          <w:tab/>
        </w:r>
        <w:r w:rsidR="008F04FC">
          <w:rPr>
            <w:noProof/>
            <w:webHidden/>
          </w:rPr>
          <w:fldChar w:fldCharType="begin"/>
        </w:r>
        <w:r w:rsidR="008F04FC">
          <w:rPr>
            <w:noProof/>
            <w:webHidden/>
          </w:rPr>
          <w:instrText xml:space="preserve"> PAGEREF _Toc480972975 \h </w:instrText>
        </w:r>
        <w:r w:rsidR="008F04FC">
          <w:rPr>
            <w:noProof/>
            <w:webHidden/>
          </w:rPr>
        </w:r>
        <w:r w:rsidR="008F04FC">
          <w:rPr>
            <w:noProof/>
            <w:webHidden/>
          </w:rPr>
          <w:fldChar w:fldCharType="separate"/>
        </w:r>
        <w:r w:rsidR="008F04FC">
          <w:rPr>
            <w:noProof/>
            <w:webHidden/>
          </w:rPr>
          <w:t>74</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76" w:history="1">
        <w:r w:rsidR="008F04FC" w:rsidRPr="00AE26E2">
          <w:rPr>
            <w:rStyle w:val="Hyperlink"/>
            <w:noProof/>
          </w:rPr>
          <w:t>4.4 – Encourage children to communicate, listen and treat others with respect</w:t>
        </w:r>
        <w:r w:rsidR="008F04FC">
          <w:rPr>
            <w:noProof/>
            <w:webHidden/>
          </w:rPr>
          <w:tab/>
        </w:r>
        <w:r w:rsidR="008F04FC">
          <w:rPr>
            <w:noProof/>
            <w:webHidden/>
          </w:rPr>
          <w:fldChar w:fldCharType="begin"/>
        </w:r>
        <w:r w:rsidR="008F04FC">
          <w:rPr>
            <w:noProof/>
            <w:webHidden/>
          </w:rPr>
          <w:instrText xml:space="preserve"> PAGEREF _Toc480972976 \h </w:instrText>
        </w:r>
        <w:r w:rsidR="008F04FC">
          <w:rPr>
            <w:noProof/>
            <w:webHidden/>
          </w:rPr>
        </w:r>
        <w:r w:rsidR="008F04FC">
          <w:rPr>
            <w:noProof/>
            <w:webHidden/>
          </w:rPr>
          <w:fldChar w:fldCharType="separate"/>
        </w:r>
        <w:r w:rsidR="008F04FC">
          <w:rPr>
            <w:noProof/>
            <w:webHidden/>
          </w:rPr>
          <w:t>75</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77" w:history="1">
        <w:r w:rsidR="008F04FC" w:rsidRPr="00AE26E2">
          <w:rPr>
            <w:rStyle w:val="Hyperlink"/>
            <w:noProof/>
          </w:rPr>
          <w:t>4.5 – Encourage opportunities to express feelings and emotions appropriately</w:t>
        </w:r>
        <w:r w:rsidR="008F04FC">
          <w:rPr>
            <w:noProof/>
            <w:webHidden/>
          </w:rPr>
          <w:tab/>
        </w:r>
        <w:r w:rsidR="008F04FC">
          <w:rPr>
            <w:noProof/>
            <w:webHidden/>
          </w:rPr>
          <w:fldChar w:fldCharType="begin"/>
        </w:r>
        <w:r w:rsidR="008F04FC">
          <w:rPr>
            <w:noProof/>
            <w:webHidden/>
          </w:rPr>
          <w:instrText xml:space="preserve"> PAGEREF _Toc480972977 \h </w:instrText>
        </w:r>
        <w:r w:rsidR="008F04FC">
          <w:rPr>
            <w:noProof/>
            <w:webHidden/>
          </w:rPr>
        </w:r>
        <w:r w:rsidR="008F04FC">
          <w:rPr>
            <w:noProof/>
            <w:webHidden/>
          </w:rPr>
          <w:fldChar w:fldCharType="separate"/>
        </w:r>
        <w:r w:rsidR="008F04FC">
          <w:rPr>
            <w:noProof/>
            <w:webHidden/>
          </w:rPr>
          <w:t>75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8" w:history="1">
        <w:r w:rsidR="008F04FC" w:rsidRPr="00AE26E2">
          <w:rPr>
            <w:rStyle w:val="Hyperlink"/>
            <w:noProof/>
          </w:rPr>
          <w:t>Guiding children’s communications</w:t>
        </w:r>
        <w:r w:rsidR="008F04FC">
          <w:rPr>
            <w:noProof/>
            <w:webHidden/>
          </w:rPr>
          <w:tab/>
        </w:r>
        <w:r w:rsidR="008F04FC">
          <w:rPr>
            <w:noProof/>
            <w:webHidden/>
          </w:rPr>
          <w:fldChar w:fldCharType="begin"/>
        </w:r>
        <w:r w:rsidR="008F04FC">
          <w:rPr>
            <w:noProof/>
            <w:webHidden/>
          </w:rPr>
          <w:instrText xml:space="preserve"> PAGEREF _Toc480972978 \h </w:instrText>
        </w:r>
        <w:r w:rsidR="008F04FC">
          <w:rPr>
            <w:noProof/>
            <w:webHidden/>
          </w:rPr>
        </w:r>
        <w:r w:rsidR="008F04FC">
          <w:rPr>
            <w:noProof/>
            <w:webHidden/>
          </w:rPr>
          <w:fldChar w:fldCharType="separate"/>
        </w:r>
        <w:r w:rsidR="008F04FC">
          <w:rPr>
            <w:noProof/>
            <w:webHidden/>
          </w:rPr>
          <w:t>75</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79" w:history="1">
        <w:r w:rsidR="008F04FC" w:rsidRPr="00AE26E2">
          <w:rPr>
            <w:rStyle w:val="Hyperlink"/>
            <w:noProof/>
          </w:rPr>
          <w:t>Encourage social interaction and communication</w:t>
        </w:r>
        <w:r w:rsidR="008F04FC">
          <w:rPr>
            <w:noProof/>
            <w:webHidden/>
          </w:rPr>
          <w:tab/>
        </w:r>
        <w:r w:rsidR="008F04FC">
          <w:rPr>
            <w:noProof/>
            <w:webHidden/>
          </w:rPr>
          <w:fldChar w:fldCharType="begin"/>
        </w:r>
        <w:r w:rsidR="008F04FC">
          <w:rPr>
            <w:noProof/>
            <w:webHidden/>
          </w:rPr>
          <w:instrText xml:space="preserve"> PAGEREF _Toc480972979 \h </w:instrText>
        </w:r>
        <w:r w:rsidR="008F04FC">
          <w:rPr>
            <w:noProof/>
            <w:webHidden/>
          </w:rPr>
        </w:r>
        <w:r w:rsidR="008F04FC">
          <w:rPr>
            <w:noProof/>
            <w:webHidden/>
          </w:rPr>
          <w:fldChar w:fldCharType="separate"/>
        </w:r>
        <w:r w:rsidR="008F04FC">
          <w:rPr>
            <w:noProof/>
            <w:webHidden/>
          </w:rPr>
          <w:t>76</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0" w:history="1">
        <w:r w:rsidR="008F04FC" w:rsidRPr="00AE26E2">
          <w:rPr>
            <w:rStyle w:val="Hyperlink"/>
            <w:noProof/>
          </w:rPr>
          <w:t>Help children to learn appropriate expression of feelings</w:t>
        </w:r>
        <w:r w:rsidR="008F04FC">
          <w:rPr>
            <w:noProof/>
            <w:webHidden/>
          </w:rPr>
          <w:tab/>
        </w:r>
        <w:r w:rsidR="008F04FC">
          <w:rPr>
            <w:noProof/>
            <w:webHidden/>
          </w:rPr>
          <w:fldChar w:fldCharType="begin"/>
        </w:r>
        <w:r w:rsidR="008F04FC">
          <w:rPr>
            <w:noProof/>
            <w:webHidden/>
          </w:rPr>
          <w:instrText xml:space="preserve"> PAGEREF _Toc480972980 \h </w:instrText>
        </w:r>
        <w:r w:rsidR="008F04FC">
          <w:rPr>
            <w:noProof/>
            <w:webHidden/>
          </w:rPr>
        </w:r>
        <w:r w:rsidR="008F04FC">
          <w:rPr>
            <w:noProof/>
            <w:webHidden/>
          </w:rPr>
          <w:fldChar w:fldCharType="separate"/>
        </w:r>
        <w:r w:rsidR="008F04FC">
          <w:rPr>
            <w:noProof/>
            <w:webHidden/>
          </w:rPr>
          <w:t>77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1" w:history="1">
        <w:r w:rsidR="008F04FC" w:rsidRPr="00AE26E2">
          <w:rPr>
            <w:rStyle w:val="Hyperlink"/>
            <w:noProof/>
          </w:rPr>
          <w:t>Activity 4D</w:t>
        </w:r>
        <w:r w:rsidR="008F04FC">
          <w:rPr>
            <w:noProof/>
            <w:webHidden/>
          </w:rPr>
          <w:tab/>
        </w:r>
        <w:r w:rsidR="008F04FC">
          <w:rPr>
            <w:noProof/>
            <w:webHidden/>
          </w:rPr>
          <w:fldChar w:fldCharType="begin"/>
        </w:r>
        <w:r w:rsidR="008F04FC">
          <w:rPr>
            <w:noProof/>
            <w:webHidden/>
          </w:rPr>
          <w:instrText xml:space="preserve"> PAGEREF _Toc480972981 \h </w:instrText>
        </w:r>
        <w:r w:rsidR="008F04FC">
          <w:rPr>
            <w:noProof/>
            <w:webHidden/>
          </w:rPr>
        </w:r>
        <w:r w:rsidR="008F04FC">
          <w:rPr>
            <w:noProof/>
            <w:webHidden/>
          </w:rPr>
          <w:fldChar w:fldCharType="separate"/>
        </w:r>
        <w:r w:rsidR="008F04FC">
          <w:rPr>
            <w:noProof/>
            <w:webHidden/>
          </w:rPr>
          <w:t>78</w:t>
        </w:r>
        <w:r w:rsidR="008F04FC">
          <w:rPr>
            <w:noProof/>
            <w:webHidden/>
          </w:rPr>
          <w:fldChar w:fldCharType="end"/>
        </w:r>
      </w:hyperlink>
    </w:p>
    <w:p w:rsidR="008F04FC" w:rsidRDefault="00E86F23">
      <w:pPr>
        <w:pStyle w:val="TOC1"/>
        <w:tabs>
          <w:tab w:val="right" w:leader="dot" w:pos="9322"/>
        </w:tabs>
        <w:rPr>
          <w:rFonts w:asciiTheme="minorHAnsi" w:eastAsiaTheme="minorEastAsia" w:hAnsiTheme="minorHAnsi" w:cstheme="minorBidi"/>
          <w:b w:val="0"/>
          <w:noProof/>
        </w:rPr>
      </w:pPr>
      <w:hyperlink w:anchor="_Toc480972982" w:history="1">
        <w:r w:rsidR="008F04FC" w:rsidRPr="00AE26E2">
          <w:rPr>
            <w:rStyle w:val="Hyperlink"/>
            <w:noProof/>
          </w:rPr>
          <w:t>5. Settle new arrivals</w:t>
        </w:r>
        <w:r w:rsidR="008F04FC">
          <w:rPr>
            <w:noProof/>
            <w:webHidden/>
          </w:rPr>
          <w:tab/>
        </w:r>
        <w:r w:rsidR="008F04FC">
          <w:rPr>
            <w:noProof/>
            <w:webHidden/>
          </w:rPr>
          <w:fldChar w:fldCharType="begin"/>
        </w:r>
        <w:r w:rsidR="008F04FC">
          <w:rPr>
            <w:noProof/>
            <w:webHidden/>
          </w:rPr>
          <w:instrText xml:space="preserve"> PAGEREF _Toc480972982 \h </w:instrText>
        </w:r>
        <w:r w:rsidR="008F04FC">
          <w:rPr>
            <w:noProof/>
            <w:webHidden/>
          </w:rPr>
        </w:r>
        <w:r w:rsidR="008F04FC">
          <w:rPr>
            <w:noProof/>
            <w:webHidden/>
          </w:rPr>
          <w:fldChar w:fldCharType="separate"/>
        </w:r>
        <w:r w:rsidR="008F04FC">
          <w:rPr>
            <w:noProof/>
            <w:webHidden/>
          </w:rPr>
          <w:t>79</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83" w:history="1">
        <w:r w:rsidR="008F04FC" w:rsidRPr="00AE26E2">
          <w:rPr>
            <w:rStyle w:val="Hyperlink"/>
            <w:noProof/>
          </w:rPr>
          <w:t>5.1 – Observe families and children for signs of stress/distress on arrival</w:t>
        </w:r>
        <w:r w:rsidR="008F04FC">
          <w:rPr>
            <w:noProof/>
            <w:webHidden/>
          </w:rPr>
          <w:tab/>
        </w:r>
        <w:r w:rsidR="008F04FC">
          <w:rPr>
            <w:noProof/>
            <w:webHidden/>
          </w:rPr>
          <w:fldChar w:fldCharType="begin"/>
        </w:r>
        <w:r w:rsidR="008F04FC">
          <w:rPr>
            <w:noProof/>
            <w:webHidden/>
          </w:rPr>
          <w:instrText xml:space="preserve"> PAGEREF _Toc480972983 \h </w:instrText>
        </w:r>
        <w:r w:rsidR="008F04FC">
          <w:rPr>
            <w:noProof/>
            <w:webHidden/>
          </w:rPr>
        </w:r>
        <w:r w:rsidR="008F04FC">
          <w:rPr>
            <w:noProof/>
            <w:webHidden/>
          </w:rPr>
          <w:fldChar w:fldCharType="separate"/>
        </w:r>
        <w:r w:rsidR="008F04FC">
          <w:rPr>
            <w:noProof/>
            <w:webHidden/>
          </w:rPr>
          <w:t>80</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4" w:history="1">
        <w:r w:rsidR="008F04FC" w:rsidRPr="00AE26E2">
          <w:rPr>
            <w:rStyle w:val="Hyperlink"/>
            <w:noProof/>
          </w:rPr>
          <w:t>Observing families and children</w:t>
        </w:r>
        <w:r w:rsidR="008F04FC">
          <w:rPr>
            <w:noProof/>
            <w:webHidden/>
          </w:rPr>
          <w:tab/>
        </w:r>
        <w:r w:rsidR="008F04FC">
          <w:rPr>
            <w:noProof/>
            <w:webHidden/>
          </w:rPr>
          <w:fldChar w:fldCharType="begin"/>
        </w:r>
        <w:r w:rsidR="008F04FC">
          <w:rPr>
            <w:noProof/>
            <w:webHidden/>
          </w:rPr>
          <w:instrText xml:space="preserve"> PAGEREF _Toc480972984 \h </w:instrText>
        </w:r>
        <w:r w:rsidR="008F04FC">
          <w:rPr>
            <w:noProof/>
            <w:webHidden/>
          </w:rPr>
        </w:r>
        <w:r w:rsidR="008F04FC">
          <w:rPr>
            <w:noProof/>
            <w:webHidden/>
          </w:rPr>
          <w:fldChar w:fldCharType="separate"/>
        </w:r>
        <w:r w:rsidR="008F04FC">
          <w:rPr>
            <w:noProof/>
            <w:webHidden/>
          </w:rPr>
          <w:t>80</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5" w:history="1">
        <w:r w:rsidR="008F04FC" w:rsidRPr="00AE26E2">
          <w:rPr>
            <w:rStyle w:val="Hyperlink"/>
            <w:noProof/>
          </w:rPr>
          <w:t>Stress and distress</w:t>
        </w:r>
        <w:r w:rsidR="008F04FC">
          <w:rPr>
            <w:noProof/>
            <w:webHidden/>
          </w:rPr>
          <w:tab/>
        </w:r>
        <w:r w:rsidR="008F04FC">
          <w:rPr>
            <w:noProof/>
            <w:webHidden/>
          </w:rPr>
          <w:fldChar w:fldCharType="begin"/>
        </w:r>
        <w:r w:rsidR="008F04FC">
          <w:rPr>
            <w:noProof/>
            <w:webHidden/>
          </w:rPr>
          <w:instrText xml:space="preserve"> PAGEREF _Toc480972985 \h </w:instrText>
        </w:r>
        <w:r w:rsidR="008F04FC">
          <w:rPr>
            <w:noProof/>
            <w:webHidden/>
          </w:rPr>
        </w:r>
        <w:r w:rsidR="008F04FC">
          <w:rPr>
            <w:noProof/>
            <w:webHidden/>
          </w:rPr>
          <w:fldChar w:fldCharType="separate"/>
        </w:r>
        <w:r w:rsidR="008F04FC">
          <w:rPr>
            <w:noProof/>
            <w:webHidden/>
          </w:rPr>
          <w:t>81</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6" w:history="1">
        <w:r w:rsidR="008F04FC" w:rsidRPr="00AE26E2">
          <w:rPr>
            <w:rStyle w:val="Hyperlink"/>
            <w:noProof/>
          </w:rPr>
          <w:t>Activity 5A</w:t>
        </w:r>
        <w:r w:rsidR="008F04FC">
          <w:rPr>
            <w:noProof/>
            <w:webHidden/>
          </w:rPr>
          <w:tab/>
        </w:r>
        <w:r w:rsidR="008F04FC">
          <w:rPr>
            <w:noProof/>
            <w:webHidden/>
          </w:rPr>
          <w:fldChar w:fldCharType="begin"/>
        </w:r>
        <w:r w:rsidR="008F04FC">
          <w:rPr>
            <w:noProof/>
            <w:webHidden/>
          </w:rPr>
          <w:instrText xml:space="preserve"> PAGEREF _Toc480972986 \h </w:instrText>
        </w:r>
        <w:r w:rsidR="008F04FC">
          <w:rPr>
            <w:noProof/>
            <w:webHidden/>
          </w:rPr>
        </w:r>
        <w:r w:rsidR="008F04FC">
          <w:rPr>
            <w:noProof/>
            <w:webHidden/>
          </w:rPr>
          <w:fldChar w:fldCharType="separate"/>
        </w:r>
        <w:r w:rsidR="008F04FC">
          <w:rPr>
            <w:noProof/>
            <w:webHidden/>
          </w:rPr>
          <w:t>82</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87" w:history="1">
        <w:r w:rsidR="008F04FC" w:rsidRPr="00AE26E2">
          <w:rPr>
            <w:rStyle w:val="Hyperlink"/>
            <w:noProof/>
          </w:rPr>
          <w:t>5.2 – Begin interaction with the child while family is still present to minimise abruptness of separation</w:t>
        </w:r>
        <w:r w:rsidR="008F04FC">
          <w:rPr>
            <w:noProof/>
            <w:webHidden/>
          </w:rPr>
          <w:tab/>
        </w:r>
        <w:r w:rsidR="008F04FC">
          <w:rPr>
            <w:noProof/>
            <w:webHidden/>
          </w:rPr>
          <w:fldChar w:fldCharType="begin"/>
        </w:r>
        <w:r w:rsidR="008F04FC">
          <w:rPr>
            <w:noProof/>
            <w:webHidden/>
          </w:rPr>
          <w:instrText xml:space="preserve"> PAGEREF _Toc480972987 \h </w:instrText>
        </w:r>
        <w:r w:rsidR="008F04FC">
          <w:rPr>
            <w:noProof/>
            <w:webHidden/>
          </w:rPr>
        </w:r>
        <w:r w:rsidR="008F04FC">
          <w:rPr>
            <w:noProof/>
            <w:webHidden/>
          </w:rPr>
          <w:fldChar w:fldCharType="separate"/>
        </w:r>
        <w:r w:rsidR="008F04FC">
          <w:rPr>
            <w:noProof/>
            <w:webHidden/>
          </w:rPr>
          <w:t>83</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88" w:history="1">
        <w:r w:rsidR="008F04FC" w:rsidRPr="00AE26E2">
          <w:rPr>
            <w:rStyle w:val="Hyperlink"/>
            <w:noProof/>
          </w:rPr>
          <w:t>5.3 – Encourage the family to take as much time as needed to have a relaxed, unhurried separation from their child</w:t>
        </w:r>
        <w:r w:rsidR="008F04FC">
          <w:rPr>
            <w:noProof/>
            <w:webHidden/>
          </w:rPr>
          <w:tab/>
        </w:r>
        <w:r w:rsidR="008F04FC">
          <w:rPr>
            <w:noProof/>
            <w:webHidden/>
          </w:rPr>
          <w:fldChar w:fldCharType="begin"/>
        </w:r>
        <w:r w:rsidR="008F04FC">
          <w:rPr>
            <w:noProof/>
            <w:webHidden/>
          </w:rPr>
          <w:instrText xml:space="preserve"> PAGEREF _Toc480972988 \h </w:instrText>
        </w:r>
        <w:r w:rsidR="008F04FC">
          <w:rPr>
            <w:noProof/>
            <w:webHidden/>
          </w:rPr>
        </w:r>
        <w:r w:rsidR="008F04FC">
          <w:rPr>
            <w:noProof/>
            <w:webHidden/>
          </w:rPr>
          <w:fldChar w:fldCharType="separate"/>
        </w:r>
        <w:r w:rsidR="008F04FC">
          <w:rPr>
            <w:noProof/>
            <w:webHidden/>
          </w:rPr>
          <w:t>83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89" w:history="1">
        <w:r w:rsidR="008F04FC" w:rsidRPr="00AE26E2">
          <w:rPr>
            <w:rStyle w:val="Hyperlink"/>
            <w:noProof/>
          </w:rPr>
          <w:t>Initiating contact</w:t>
        </w:r>
        <w:r w:rsidR="008F04FC">
          <w:rPr>
            <w:noProof/>
            <w:webHidden/>
          </w:rPr>
          <w:tab/>
        </w:r>
        <w:r w:rsidR="008F04FC">
          <w:rPr>
            <w:noProof/>
            <w:webHidden/>
          </w:rPr>
          <w:fldChar w:fldCharType="begin"/>
        </w:r>
        <w:r w:rsidR="008F04FC">
          <w:rPr>
            <w:noProof/>
            <w:webHidden/>
          </w:rPr>
          <w:instrText xml:space="preserve"> PAGEREF _Toc480972989 \h </w:instrText>
        </w:r>
        <w:r w:rsidR="008F04FC">
          <w:rPr>
            <w:noProof/>
            <w:webHidden/>
          </w:rPr>
        </w:r>
        <w:r w:rsidR="008F04FC">
          <w:rPr>
            <w:noProof/>
            <w:webHidden/>
          </w:rPr>
          <w:fldChar w:fldCharType="separate"/>
        </w:r>
        <w:r w:rsidR="008F04FC">
          <w:rPr>
            <w:noProof/>
            <w:webHidden/>
          </w:rPr>
          <w:t>83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0" w:history="1">
        <w:r w:rsidR="008F04FC" w:rsidRPr="00AE26E2">
          <w:rPr>
            <w:rStyle w:val="Hyperlink"/>
            <w:noProof/>
          </w:rPr>
          <w:t>Abruptness of separation</w:t>
        </w:r>
        <w:r w:rsidR="008F04FC">
          <w:rPr>
            <w:noProof/>
            <w:webHidden/>
          </w:rPr>
          <w:tab/>
        </w:r>
        <w:r w:rsidR="008F04FC">
          <w:rPr>
            <w:noProof/>
            <w:webHidden/>
          </w:rPr>
          <w:fldChar w:fldCharType="begin"/>
        </w:r>
        <w:r w:rsidR="008F04FC">
          <w:rPr>
            <w:noProof/>
            <w:webHidden/>
          </w:rPr>
          <w:instrText xml:space="preserve"> PAGEREF _Toc480972990 \h </w:instrText>
        </w:r>
        <w:r w:rsidR="008F04FC">
          <w:rPr>
            <w:noProof/>
            <w:webHidden/>
          </w:rPr>
        </w:r>
        <w:r w:rsidR="008F04FC">
          <w:rPr>
            <w:noProof/>
            <w:webHidden/>
          </w:rPr>
          <w:fldChar w:fldCharType="separate"/>
        </w:r>
        <w:r w:rsidR="008F04FC">
          <w:rPr>
            <w:noProof/>
            <w:webHidden/>
          </w:rPr>
          <w:t>83</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1" w:history="1">
        <w:r w:rsidR="008F04FC" w:rsidRPr="00AE26E2">
          <w:rPr>
            <w:rStyle w:val="Hyperlink"/>
            <w:noProof/>
          </w:rPr>
          <w:t>Separation of the family and child</w:t>
        </w:r>
        <w:r w:rsidR="008F04FC">
          <w:rPr>
            <w:noProof/>
            <w:webHidden/>
          </w:rPr>
          <w:tab/>
        </w:r>
        <w:r w:rsidR="008F04FC">
          <w:rPr>
            <w:noProof/>
            <w:webHidden/>
          </w:rPr>
          <w:fldChar w:fldCharType="begin"/>
        </w:r>
        <w:r w:rsidR="008F04FC">
          <w:rPr>
            <w:noProof/>
            <w:webHidden/>
          </w:rPr>
          <w:instrText xml:space="preserve"> PAGEREF _Toc480972991 \h </w:instrText>
        </w:r>
        <w:r w:rsidR="008F04FC">
          <w:rPr>
            <w:noProof/>
            <w:webHidden/>
          </w:rPr>
        </w:r>
        <w:r w:rsidR="008F04FC">
          <w:rPr>
            <w:noProof/>
            <w:webHidden/>
          </w:rPr>
          <w:fldChar w:fldCharType="separate"/>
        </w:r>
        <w:r w:rsidR="008F04FC">
          <w:rPr>
            <w:noProof/>
            <w:webHidden/>
          </w:rPr>
          <w:t>84</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2" w:history="1">
        <w:r w:rsidR="008F04FC" w:rsidRPr="00AE26E2">
          <w:rPr>
            <w:rStyle w:val="Hyperlink"/>
            <w:noProof/>
          </w:rPr>
          <w:t>Activity 5B</w:t>
        </w:r>
        <w:r w:rsidR="008F04FC">
          <w:rPr>
            <w:noProof/>
            <w:webHidden/>
          </w:rPr>
          <w:tab/>
        </w:r>
        <w:r w:rsidR="008F04FC">
          <w:rPr>
            <w:noProof/>
            <w:webHidden/>
          </w:rPr>
          <w:fldChar w:fldCharType="begin"/>
        </w:r>
        <w:r w:rsidR="008F04FC">
          <w:rPr>
            <w:noProof/>
            <w:webHidden/>
          </w:rPr>
          <w:instrText xml:space="preserve"> PAGEREF _Toc480972992 \h </w:instrText>
        </w:r>
        <w:r w:rsidR="008F04FC">
          <w:rPr>
            <w:noProof/>
            <w:webHidden/>
          </w:rPr>
        </w:r>
        <w:r w:rsidR="008F04FC">
          <w:rPr>
            <w:noProof/>
            <w:webHidden/>
          </w:rPr>
          <w:fldChar w:fldCharType="separate"/>
        </w:r>
        <w:r w:rsidR="008F04FC">
          <w:rPr>
            <w:noProof/>
            <w:webHidden/>
          </w:rPr>
          <w:t>86</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93" w:history="1">
        <w:r w:rsidR="008F04FC" w:rsidRPr="00AE26E2">
          <w:rPr>
            <w:rStyle w:val="Hyperlink"/>
            <w:noProof/>
          </w:rPr>
          <w:t>5.4 – Respond to child’s distress at separation from the family in a calm reassuring manner</w:t>
        </w:r>
        <w:r w:rsidR="008F04FC">
          <w:rPr>
            <w:noProof/>
            <w:webHidden/>
          </w:rPr>
          <w:tab/>
        </w:r>
        <w:r w:rsidR="008F04FC">
          <w:rPr>
            <w:noProof/>
            <w:webHidden/>
          </w:rPr>
          <w:fldChar w:fldCharType="begin"/>
        </w:r>
        <w:r w:rsidR="008F04FC">
          <w:rPr>
            <w:noProof/>
            <w:webHidden/>
          </w:rPr>
          <w:instrText xml:space="preserve"> PAGEREF _Toc480972993 \h </w:instrText>
        </w:r>
        <w:r w:rsidR="008F04FC">
          <w:rPr>
            <w:noProof/>
            <w:webHidden/>
          </w:rPr>
        </w:r>
        <w:r w:rsidR="008F04FC">
          <w:rPr>
            <w:noProof/>
            <w:webHidden/>
          </w:rPr>
          <w:fldChar w:fldCharType="separate"/>
        </w:r>
        <w:r w:rsidR="008F04FC">
          <w:rPr>
            <w:noProof/>
            <w:webHidden/>
          </w:rPr>
          <w:t>87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4" w:history="1">
        <w:r w:rsidR="008F04FC" w:rsidRPr="00AE26E2">
          <w:rPr>
            <w:rStyle w:val="Hyperlink"/>
            <w:noProof/>
          </w:rPr>
          <w:t>Children’s distress at separation from the family</w:t>
        </w:r>
        <w:r w:rsidR="008F04FC">
          <w:rPr>
            <w:noProof/>
            <w:webHidden/>
          </w:rPr>
          <w:tab/>
        </w:r>
        <w:r w:rsidR="008F04FC">
          <w:rPr>
            <w:noProof/>
            <w:webHidden/>
          </w:rPr>
          <w:fldChar w:fldCharType="begin"/>
        </w:r>
        <w:r w:rsidR="008F04FC">
          <w:rPr>
            <w:noProof/>
            <w:webHidden/>
          </w:rPr>
          <w:instrText xml:space="preserve"> PAGEREF _Toc480972994 \h </w:instrText>
        </w:r>
        <w:r w:rsidR="008F04FC">
          <w:rPr>
            <w:noProof/>
            <w:webHidden/>
          </w:rPr>
        </w:r>
        <w:r w:rsidR="008F04FC">
          <w:rPr>
            <w:noProof/>
            <w:webHidden/>
          </w:rPr>
          <w:fldChar w:fldCharType="separate"/>
        </w:r>
        <w:r w:rsidR="008F04FC">
          <w:rPr>
            <w:noProof/>
            <w:webHidden/>
          </w:rPr>
          <w:t>87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5" w:history="1">
        <w:r w:rsidR="008F04FC" w:rsidRPr="00AE26E2">
          <w:rPr>
            <w:rStyle w:val="Hyperlink"/>
            <w:noProof/>
          </w:rPr>
          <w:t>Respond to distress in a calm manner</w:t>
        </w:r>
        <w:r w:rsidR="008F04FC">
          <w:rPr>
            <w:noProof/>
            <w:webHidden/>
          </w:rPr>
          <w:tab/>
        </w:r>
        <w:r w:rsidR="008F04FC">
          <w:rPr>
            <w:noProof/>
            <w:webHidden/>
          </w:rPr>
          <w:fldChar w:fldCharType="begin"/>
        </w:r>
        <w:r w:rsidR="008F04FC">
          <w:rPr>
            <w:noProof/>
            <w:webHidden/>
          </w:rPr>
          <w:instrText xml:space="preserve"> PAGEREF _Toc480972995 \h </w:instrText>
        </w:r>
        <w:r w:rsidR="008F04FC">
          <w:rPr>
            <w:noProof/>
            <w:webHidden/>
          </w:rPr>
        </w:r>
        <w:r w:rsidR="008F04FC">
          <w:rPr>
            <w:noProof/>
            <w:webHidden/>
          </w:rPr>
          <w:fldChar w:fldCharType="separate"/>
        </w:r>
        <w:r w:rsidR="008F04FC">
          <w:rPr>
            <w:noProof/>
            <w:webHidden/>
          </w:rPr>
          <w:t>87</w:t>
        </w:r>
        <w:r w:rsidR="008F04FC">
          <w:rPr>
            <w:noProof/>
            <w:webHidden/>
          </w:rPr>
          <w:fldChar w:fldCharType="end"/>
        </w:r>
      </w:hyperlink>
    </w:p>
    <w:p w:rsidR="008F04FC" w:rsidRDefault="00E86F23">
      <w:pPr>
        <w:pStyle w:val="TOC3"/>
        <w:tabs>
          <w:tab w:val="right" w:leader="dot" w:pos="9322"/>
        </w:tabs>
        <w:rPr>
          <w:rFonts w:asciiTheme="minorHAnsi" w:eastAsiaTheme="minorEastAsia" w:hAnsiTheme="minorHAnsi" w:cstheme="minorBidi"/>
          <w:noProof/>
        </w:rPr>
      </w:pPr>
      <w:hyperlink w:anchor="_Toc480972996" w:history="1">
        <w:r w:rsidR="008F04FC" w:rsidRPr="00AE26E2">
          <w:rPr>
            <w:rStyle w:val="Hyperlink"/>
            <w:noProof/>
          </w:rPr>
          <w:t>Activity 5C</w:t>
        </w:r>
        <w:r w:rsidR="008F04FC">
          <w:rPr>
            <w:noProof/>
            <w:webHidden/>
          </w:rPr>
          <w:tab/>
        </w:r>
        <w:r w:rsidR="008F04FC">
          <w:rPr>
            <w:noProof/>
            <w:webHidden/>
          </w:rPr>
          <w:fldChar w:fldCharType="begin"/>
        </w:r>
        <w:r w:rsidR="008F04FC">
          <w:rPr>
            <w:noProof/>
            <w:webHidden/>
          </w:rPr>
          <w:instrText xml:space="preserve"> PAGEREF _Toc480972996 \h </w:instrText>
        </w:r>
        <w:r w:rsidR="008F04FC">
          <w:rPr>
            <w:noProof/>
            <w:webHidden/>
          </w:rPr>
        </w:r>
        <w:r w:rsidR="008F04FC">
          <w:rPr>
            <w:noProof/>
            <w:webHidden/>
          </w:rPr>
          <w:fldChar w:fldCharType="separate"/>
        </w:r>
        <w:r w:rsidR="008F04FC">
          <w:rPr>
            <w:noProof/>
            <w:webHidden/>
          </w:rPr>
          <w:t>89</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97" w:history="1">
        <w:r w:rsidR="008F04FC" w:rsidRPr="00AE26E2">
          <w:rPr>
            <w:rStyle w:val="Hyperlink"/>
            <w:noProof/>
          </w:rPr>
          <w:t>Summative Assessments</w:t>
        </w:r>
        <w:r w:rsidR="008F04FC">
          <w:rPr>
            <w:noProof/>
            <w:webHidden/>
          </w:rPr>
          <w:tab/>
        </w:r>
        <w:r w:rsidR="008F04FC">
          <w:rPr>
            <w:noProof/>
            <w:webHidden/>
          </w:rPr>
          <w:fldChar w:fldCharType="begin"/>
        </w:r>
        <w:r w:rsidR="008F04FC">
          <w:rPr>
            <w:noProof/>
            <w:webHidden/>
          </w:rPr>
          <w:instrText xml:space="preserve"> PAGEREF _Toc480972997 \h </w:instrText>
        </w:r>
        <w:r w:rsidR="008F04FC">
          <w:rPr>
            <w:noProof/>
            <w:webHidden/>
          </w:rPr>
        </w:r>
        <w:r w:rsidR="008F04FC">
          <w:rPr>
            <w:noProof/>
            <w:webHidden/>
          </w:rPr>
          <w:fldChar w:fldCharType="separate"/>
        </w:r>
        <w:r w:rsidR="008F04FC">
          <w:rPr>
            <w:noProof/>
            <w:webHidden/>
          </w:rPr>
          <w:t>90</w:t>
        </w:r>
        <w:r w:rsidR="008F04FC">
          <w:rPr>
            <w:noProof/>
            <w:webHidden/>
          </w:rPr>
          <w:fldChar w:fldCharType="end"/>
        </w:r>
      </w:hyperlink>
    </w:p>
    <w:p w:rsidR="008F04FC" w:rsidRDefault="00E86F23">
      <w:pPr>
        <w:pStyle w:val="TOC2"/>
        <w:tabs>
          <w:tab w:val="right" w:leader="dot" w:pos="9322"/>
        </w:tabs>
        <w:rPr>
          <w:rFonts w:asciiTheme="minorHAnsi" w:eastAsiaTheme="minorEastAsia" w:hAnsiTheme="minorHAnsi" w:cstheme="minorBidi"/>
          <w:noProof/>
        </w:rPr>
      </w:pPr>
      <w:hyperlink w:anchor="_Toc480972998" w:history="1">
        <w:r w:rsidR="008F04FC" w:rsidRPr="00AE26E2">
          <w:rPr>
            <w:rStyle w:val="Hyperlink"/>
            <w:noProof/>
          </w:rPr>
          <w:t>References</w:t>
        </w:r>
        <w:r w:rsidR="008F04FC">
          <w:rPr>
            <w:noProof/>
            <w:webHidden/>
          </w:rPr>
          <w:tab/>
        </w:r>
        <w:r w:rsidR="008F04FC">
          <w:rPr>
            <w:noProof/>
            <w:webHidden/>
          </w:rPr>
          <w:fldChar w:fldCharType="begin"/>
        </w:r>
        <w:r w:rsidR="008F04FC">
          <w:rPr>
            <w:noProof/>
            <w:webHidden/>
          </w:rPr>
          <w:instrText xml:space="preserve"> PAGEREF _Toc480972998 \h </w:instrText>
        </w:r>
        <w:r w:rsidR="008F04FC">
          <w:rPr>
            <w:noProof/>
            <w:webHidden/>
          </w:rPr>
        </w:r>
        <w:r w:rsidR="008F04FC">
          <w:rPr>
            <w:noProof/>
            <w:webHidden/>
          </w:rPr>
          <w:fldChar w:fldCharType="separate"/>
        </w:r>
        <w:r w:rsidR="008F04FC">
          <w:rPr>
            <w:noProof/>
            <w:webHidden/>
          </w:rPr>
          <w:t>91</w:t>
        </w:r>
        <w:r w:rsidR="008F04FC">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0972891"/>
      <w:r>
        <w:lastRenderedPageBreak/>
        <w:t>Unit of Competency</w:t>
      </w:r>
      <w:bookmarkEnd w:id="0"/>
      <w:bookmarkEnd w:id="1"/>
    </w:p>
    <w:p w:rsidR="008945E5" w:rsidRPr="00406E34" w:rsidRDefault="008945E5" w:rsidP="009D378D">
      <w:pPr>
        <w:pStyle w:val="Heading3"/>
        <w:spacing w:after="0" w:line="240" w:lineRule="auto"/>
        <w:rPr>
          <w:noProof/>
        </w:rPr>
      </w:pPr>
      <w:bookmarkStart w:id="2" w:name="_Toc480972892"/>
      <w:r w:rsidRPr="00406E34">
        <w:rPr>
          <w:noProof/>
        </w:rPr>
        <w:t>Application</w:t>
      </w:r>
      <w:bookmarkEnd w:id="2"/>
    </w:p>
    <w:p w:rsidR="009D378D" w:rsidRPr="00406E34" w:rsidRDefault="009D378D" w:rsidP="00206263">
      <w:pPr>
        <w:spacing w:after="0" w:line="240" w:lineRule="auto"/>
        <w:contextualSpacing/>
        <w:rPr>
          <w:noProof/>
          <w:highlight w:val="yellow"/>
        </w:rPr>
      </w:pPr>
    </w:p>
    <w:p w:rsidR="009D0A9D" w:rsidRPr="00406E34" w:rsidRDefault="009D0A9D" w:rsidP="009D0A9D">
      <w:pPr>
        <w:pStyle w:val="BodyText"/>
        <w:jc w:val="left"/>
        <w:rPr>
          <w:rFonts w:ascii="Calibri" w:hAnsi="Calibri" w:cs="Calibri"/>
          <w:noProof/>
          <w:sz w:val="22"/>
          <w:szCs w:val="22"/>
        </w:rPr>
      </w:pPr>
      <w:r w:rsidRPr="00406E34">
        <w:rPr>
          <w:rFonts w:ascii="Calibri" w:hAnsi="Calibri" w:cs="Calibri"/>
          <w:noProof/>
          <w:sz w:val="22"/>
          <w:szCs w:val="22"/>
        </w:rPr>
        <w:t>This unit describes the skills and knowledge required to ensure children’s physical and emotional well-being is maintained and their self-sufficiency is nurtured.</w:t>
      </w:r>
    </w:p>
    <w:p w:rsidR="009D0A9D" w:rsidRPr="00406E34" w:rsidRDefault="009D0A9D" w:rsidP="009D0A9D">
      <w:pPr>
        <w:pStyle w:val="BodyText"/>
        <w:jc w:val="left"/>
        <w:rPr>
          <w:rFonts w:ascii="Calibri" w:hAnsi="Calibri" w:cs="Calibri"/>
          <w:noProof/>
          <w:sz w:val="22"/>
          <w:szCs w:val="22"/>
        </w:rPr>
      </w:pPr>
    </w:p>
    <w:p w:rsidR="009D0A9D" w:rsidRPr="00406E34" w:rsidRDefault="009D0A9D" w:rsidP="009D0A9D">
      <w:pPr>
        <w:pStyle w:val="BodyText"/>
        <w:jc w:val="left"/>
        <w:rPr>
          <w:rFonts w:ascii="Calibri" w:hAnsi="Calibri" w:cs="Calibri"/>
          <w:noProof/>
          <w:sz w:val="22"/>
          <w:szCs w:val="22"/>
        </w:rPr>
      </w:pPr>
      <w:r w:rsidRPr="00406E34">
        <w:rPr>
          <w:rFonts w:ascii="Calibri" w:hAnsi="Calibri" w:cs="Calibri"/>
          <w:noProof/>
          <w:sz w:val="22"/>
          <w:szCs w:val="22"/>
        </w:rPr>
        <w:t xml:space="preserve">This unit applies to people who work with children in a range of early education and care services. </w:t>
      </w:r>
    </w:p>
    <w:p w:rsidR="009D0A9D" w:rsidRPr="00406E34" w:rsidRDefault="009D0A9D" w:rsidP="009D0A9D">
      <w:pPr>
        <w:pStyle w:val="BodyText"/>
        <w:jc w:val="left"/>
        <w:rPr>
          <w:rFonts w:ascii="Calibri" w:hAnsi="Calibri" w:cs="Calibri"/>
          <w:noProof/>
          <w:sz w:val="22"/>
          <w:szCs w:val="22"/>
        </w:rPr>
      </w:pPr>
    </w:p>
    <w:p w:rsidR="007B084B" w:rsidRPr="009D0A9D" w:rsidRDefault="009D0A9D" w:rsidP="009D0A9D">
      <w:pPr>
        <w:pStyle w:val="BodyText"/>
        <w:jc w:val="left"/>
        <w:rPr>
          <w:rFonts w:ascii="Calibri" w:hAnsi="Calibri" w:cs="Calibri"/>
          <w:sz w:val="22"/>
          <w:szCs w:val="22"/>
        </w:rPr>
      </w:pPr>
      <w:r w:rsidRPr="00406E34">
        <w:rPr>
          <w:rStyle w:val="Emphasis"/>
          <w:rFonts w:ascii="Calibri" w:hAnsi="Calibri" w:cs="Calibri"/>
          <w:noProof/>
          <w:sz w:val="22"/>
          <w:szCs w:val="22"/>
        </w:rPr>
        <w:t>The skills in this unit must be applied in accordance with Commonwealth and State/Territory legislation, Australian/New Zealand standards and industry codes of practice</w:t>
      </w:r>
      <w:r w:rsidRPr="00406E34">
        <w:rPr>
          <w:rFonts w:ascii="Calibri" w:hAnsi="Calibri" w:cs="Calibri"/>
          <w:noProof/>
          <w:sz w:val="22"/>
          <w:szCs w:val="22"/>
        </w:rPr>
        <w:t>.</w:t>
      </w:r>
    </w:p>
    <w:p w:rsidR="007B084B" w:rsidRPr="00B249C8" w:rsidRDefault="007B084B" w:rsidP="00206263">
      <w:pPr>
        <w:spacing w:after="0" w:line="240" w:lineRule="auto"/>
        <w:contextualSpacing/>
      </w:pPr>
    </w:p>
    <w:p w:rsidR="00925081" w:rsidRPr="009D378D" w:rsidRDefault="00925081" w:rsidP="00925081">
      <w:pPr>
        <w:spacing w:after="0" w:line="240" w:lineRule="auto"/>
        <w:rPr>
          <w:b/>
          <w:sz w:val="26"/>
          <w:szCs w:val="26"/>
        </w:rPr>
      </w:pPr>
      <w:bookmarkStart w:id="3" w:name="_Toc329018037"/>
      <w:r w:rsidRPr="009D378D">
        <w:rPr>
          <w:b/>
          <w:sz w:val="26"/>
          <w:szCs w:val="26"/>
        </w:rPr>
        <w:t xml:space="preserve">Unit </w:t>
      </w:r>
      <w:r>
        <w:rPr>
          <w:b/>
          <w:sz w:val="26"/>
          <w:szCs w:val="26"/>
        </w:rPr>
        <w:t>Mapping Information</w:t>
      </w:r>
    </w:p>
    <w:p w:rsidR="00925081" w:rsidRDefault="00925081" w:rsidP="00925081">
      <w:pPr>
        <w:spacing w:after="0" w:line="240" w:lineRule="auto"/>
      </w:pPr>
    </w:p>
    <w:p w:rsidR="00925081" w:rsidRDefault="00925081" w:rsidP="00925081">
      <w:pPr>
        <w:spacing w:after="0" w:line="240" w:lineRule="auto"/>
      </w:pPr>
      <w:r>
        <w:t>No equivalent unit</w:t>
      </w:r>
    </w:p>
    <w:p w:rsidR="00925081" w:rsidRDefault="00925081" w:rsidP="00925081">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925081">
      <w:pPr>
        <w:spacing w:after="0" w:line="240" w:lineRule="auto"/>
      </w:pPr>
      <w:r>
        <w:t>None stated</w:t>
      </w:r>
    </w:p>
    <w:p w:rsidR="00A62486" w:rsidRPr="009D378D" w:rsidRDefault="00A62486">
      <w:pPr>
        <w:spacing w:after="0" w:line="240" w:lineRule="auto"/>
      </w:pPr>
      <w:r>
        <w:br w:type="page"/>
      </w:r>
    </w:p>
    <w:p w:rsidR="00305E76" w:rsidRDefault="00D46DB0" w:rsidP="00A62486">
      <w:pPr>
        <w:pStyle w:val="Heading3"/>
      </w:pPr>
      <w:bookmarkStart w:id="4" w:name="_Toc480972893"/>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406E34">
              <w:rPr>
                <w:rStyle w:val="Emphasis"/>
                <w:rFonts w:asciiTheme="minorHAnsi" w:eastAsiaTheme="majorEastAsia" w:hAnsiTheme="minorHAnsi"/>
                <w:noProof/>
                <w:sz w:val="22"/>
                <w:szCs w:val="22"/>
              </w:rPr>
              <w:t>Performance criteria describe the performance needed to demonstrate</w:t>
            </w:r>
            <w:r w:rsidRPr="008C041F">
              <w:rPr>
                <w:rStyle w:val="Emphasis"/>
                <w:rFonts w:asciiTheme="minorHAnsi" w:eastAsiaTheme="majorEastAsia" w:hAnsiTheme="minorHAnsi"/>
                <w:sz w:val="22"/>
                <w:szCs w:val="22"/>
              </w:rPr>
              <w:t xml:space="preserv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72774" w:rsidRDefault="00F72774" w:rsidP="007E50DD">
            <w:pPr>
              <w:pStyle w:val="List"/>
              <w:numPr>
                <w:ilvl w:val="0"/>
                <w:numId w:val="8"/>
              </w:numPr>
              <w:spacing w:after="0" w:line="240" w:lineRule="auto"/>
              <w:rPr>
                <w:rFonts w:asciiTheme="minorHAnsi" w:hAnsiTheme="minorHAnsi" w:cstheme="minorHAnsi"/>
                <w:b/>
                <w:lang w:val="en-NZ"/>
              </w:rPr>
            </w:pPr>
            <w:r w:rsidRPr="00F72774">
              <w:rPr>
                <w:rFonts w:cs="Calibri"/>
                <w:b/>
              </w:rPr>
              <w:t>Provide physical care</w:t>
            </w:r>
          </w:p>
        </w:tc>
        <w:tc>
          <w:tcPr>
            <w:tcW w:w="5942" w:type="dxa"/>
            <w:tcMar>
              <w:top w:w="0" w:type="dxa"/>
              <w:left w:w="62" w:type="dxa"/>
              <w:bottom w:w="0" w:type="dxa"/>
              <w:right w:w="62" w:type="dxa"/>
            </w:tcMar>
          </w:tcPr>
          <w:p w:rsidR="00F72774" w:rsidRPr="00FA170C" w:rsidRDefault="00F72774" w:rsidP="007E50DD">
            <w:pPr>
              <w:pStyle w:val="BodyText"/>
              <w:numPr>
                <w:ilvl w:val="0"/>
                <w:numId w:val="12"/>
              </w:numPr>
              <w:jc w:val="left"/>
              <w:rPr>
                <w:rFonts w:ascii="Calibri" w:hAnsi="Calibri" w:cs="Calibri"/>
                <w:sz w:val="22"/>
                <w:szCs w:val="22"/>
              </w:rPr>
            </w:pPr>
            <w:r w:rsidRPr="00FA170C">
              <w:rPr>
                <w:rFonts w:ascii="Calibri" w:hAnsi="Calibri" w:cs="Calibri"/>
                <w:sz w:val="22"/>
                <w:szCs w:val="22"/>
              </w:rPr>
              <w:t>Manage toileting accidents in a manner that protects the child’s self-esteem and privacy</w:t>
            </w:r>
          </w:p>
          <w:p w:rsidR="00F72774" w:rsidRPr="00FA170C" w:rsidRDefault="00F72774" w:rsidP="007E50DD">
            <w:pPr>
              <w:pStyle w:val="BodyText"/>
              <w:numPr>
                <w:ilvl w:val="0"/>
                <w:numId w:val="12"/>
              </w:numPr>
              <w:jc w:val="left"/>
              <w:rPr>
                <w:rFonts w:ascii="Calibri" w:hAnsi="Calibri" w:cs="Calibri"/>
                <w:sz w:val="22"/>
                <w:szCs w:val="22"/>
              </w:rPr>
            </w:pPr>
            <w:r w:rsidRPr="00FA170C">
              <w:rPr>
                <w:rFonts w:ascii="Calibri" w:hAnsi="Calibri" w:cs="Calibri"/>
                <w:sz w:val="22"/>
                <w:szCs w:val="22"/>
              </w:rPr>
              <w:t>Supervise and engage with children eating and drinking</w:t>
            </w:r>
          </w:p>
          <w:p w:rsidR="00B22282" w:rsidRPr="00F72774" w:rsidRDefault="00F72774" w:rsidP="007E50DD">
            <w:pPr>
              <w:pStyle w:val="List2"/>
              <w:numPr>
                <w:ilvl w:val="0"/>
                <w:numId w:val="12"/>
              </w:numPr>
              <w:spacing w:after="0" w:line="240" w:lineRule="auto"/>
              <w:contextualSpacing w:val="0"/>
              <w:rPr>
                <w:rFonts w:asciiTheme="minorHAnsi" w:hAnsiTheme="minorHAnsi" w:cstheme="minorHAnsi"/>
                <w:lang w:val="en-NZ"/>
              </w:rPr>
            </w:pPr>
            <w:r w:rsidRPr="00FA170C">
              <w:rPr>
                <w:rFonts w:cs="Calibri"/>
              </w:rPr>
              <w:t>Meet individual clothing needs and preferences of children and families within scope of service requirements for children’s health and safety</w:t>
            </w:r>
          </w:p>
          <w:p w:rsidR="00F72774" w:rsidRPr="00305E76" w:rsidRDefault="00F72774" w:rsidP="00F72774">
            <w:pPr>
              <w:pStyle w:val="List2"/>
              <w:spacing w:after="0" w:line="240" w:lineRule="auto"/>
              <w:ind w:left="360" w:firstLine="0"/>
              <w:contextualSpacing w:val="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406E34" w:rsidRDefault="00F72774" w:rsidP="007E50DD">
            <w:pPr>
              <w:pStyle w:val="List"/>
              <w:numPr>
                <w:ilvl w:val="0"/>
                <w:numId w:val="8"/>
              </w:numPr>
              <w:spacing w:after="0" w:line="240" w:lineRule="auto"/>
              <w:rPr>
                <w:rFonts w:asciiTheme="minorHAnsi" w:hAnsiTheme="minorHAnsi" w:cstheme="minorHAnsi"/>
                <w:b/>
                <w:noProof/>
                <w:lang w:val="en-NZ"/>
              </w:rPr>
            </w:pPr>
            <w:r w:rsidRPr="00406E34">
              <w:rPr>
                <w:rFonts w:cs="Calibri"/>
                <w:b/>
                <w:noProof/>
              </w:rPr>
              <w:t>Promote physical activity</w:t>
            </w:r>
          </w:p>
        </w:tc>
        <w:tc>
          <w:tcPr>
            <w:tcW w:w="5942" w:type="dxa"/>
            <w:tcMar>
              <w:top w:w="0" w:type="dxa"/>
              <w:left w:w="62" w:type="dxa"/>
              <w:bottom w:w="0" w:type="dxa"/>
              <w:right w:w="62" w:type="dxa"/>
            </w:tcMar>
          </w:tcPr>
          <w:p w:rsidR="00F72774" w:rsidRPr="00406E34" w:rsidRDefault="00F72774" w:rsidP="007E50DD">
            <w:pPr>
              <w:pStyle w:val="BodyText"/>
              <w:numPr>
                <w:ilvl w:val="0"/>
                <w:numId w:val="13"/>
              </w:numPr>
              <w:jc w:val="left"/>
              <w:rPr>
                <w:rFonts w:ascii="Calibri" w:hAnsi="Calibri" w:cs="Calibri"/>
                <w:noProof/>
                <w:sz w:val="22"/>
                <w:szCs w:val="22"/>
              </w:rPr>
            </w:pPr>
            <w:r w:rsidRPr="00406E34">
              <w:rPr>
                <w:rFonts w:ascii="Calibri" w:hAnsi="Calibri" w:cs="Calibri"/>
                <w:noProof/>
                <w:sz w:val="22"/>
                <w:szCs w:val="22"/>
              </w:rPr>
              <w:t>Consistently implement movement and physical experiences as part of the program for all children</w:t>
            </w:r>
          </w:p>
          <w:p w:rsidR="00F72774" w:rsidRPr="00FA170C" w:rsidRDefault="00F72774" w:rsidP="007E50DD">
            <w:pPr>
              <w:pStyle w:val="BodyText"/>
              <w:numPr>
                <w:ilvl w:val="0"/>
                <w:numId w:val="13"/>
              </w:numPr>
              <w:jc w:val="left"/>
              <w:rPr>
                <w:rFonts w:ascii="Calibri" w:hAnsi="Calibri" w:cs="Calibri"/>
                <w:sz w:val="22"/>
                <w:szCs w:val="22"/>
              </w:rPr>
            </w:pPr>
            <w:r w:rsidRPr="00FA170C">
              <w:rPr>
                <w:rFonts w:ascii="Calibri" w:hAnsi="Calibri" w:cs="Calibri"/>
                <w:sz w:val="22"/>
                <w:szCs w:val="22"/>
              </w:rPr>
              <w:t xml:space="preserve">Participate with children in their physical activity </w:t>
            </w:r>
          </w:p>
          <w:p w:rsidR="00F72774" w:rsidRPr="00FA170C" w:rsidRDefault="00F72774" w:rsidP="007E50DD">
            <w:pPr>
              <w:pStyle w:val="BodyText"/>
              <w:numPr>
                <w:ilvl w:val="0"/>
                <w:numId w:val="13"/>
              </w:numPr>
              <w:jc w:val="left"/>
              <w:rPr>
                <w:rFonts w:ascii="Calibri" w:hAnsi="Calibri" w:cs="Calibri"/>
                <w:sz w:val="22"/>
                <w:szCs w:val="22"/>
              </w:rPr>
            </w:pPr>
            <w:r w:rsidRPr="00FA170C">
              <w:rPr>
                <w:rFonts w:ascii="Calibri" w:hAnsi="Calibri" w:cs="Calibri"/>
                <w:sz w:val="22"/>
                <w:szCs w:val="22"/>
              </w:rPr>
              <w:t>Promote physical activity through planned and spontaneous experiences appropriate for each child</w:t>
            </w:r>
          </w:p>
          <w:p w:rsidR="00F72774" w:rsidRPr="00FA170C" w:rsidRDefault="00F72774" w:rsidP="007E50DD">
            <w:pPr>
              <w:pStyle w:val="BodyText"/>
              <w:numPr>
                <w:ilvl w:val="0"/>
                <w:numId w:val="13"/>
              </w:numPr>
              <w:jc w:val="left"/>
              <w:rPr>
                <w:rFonts w:ascii="Calibri" w:hAnsi="Calibri" w:cs="Calibri"/>
                <w:sz w:val="22"/>
                <w:szCs w:val="22"/>
              </w:rPr>
            </w:pPr>
            <w:r w:rsidRPr="00FA170C">
              <w:rPr>
                <w:rFonts w:ascii="Calibri" w:hAnsi="Calibri" w:cs="Calibri"/>
                <w:sz w:val="22"/>
                <w:szCs w:val="22"/>
              </w:rPr>
              <w:t>Encourage each child’s level of participation in physical activities according to the child’s abilities and their level of comfort with activities</w:t>
            </w:r>
          </w:p>
          <w:p w:rsidR="00F72774" w:rsidRPr="00FA170C" w:rsidRDefault="00F72774" w:rsidP="007E50DD">
            <w:pPr>
              <w:pStyle w:val="BodyText"/>
              <w:numPr>
                <w:ilvl w:val="0"/>
                <w:numId w:val="13"/>
              </w:numPr>
              <w:jc w:val="left"/>
              <w:rPr>
                <w:rFonts w:ascii="Calibri" w:hAnsi="Calibri" w:cs="Calibri"/>
                <w:sz w:val="22"/>
                <w:szCs w:val="22"/>
              </w:rPr>
            </w:pPr>
            <w:r w:rsidRPr="00FA170C">
              <w:rPr>
                <w:rFonts w:ascii="Calibri" w:hAnsi="Calibri" w:cs="Calibri"/>
                <w:sz w:val="22"/>
                <w:szCs w:val="22"/>
              </w:rPr>
              <w:t>Engage children in outdoor play</w:t>
            </w:r>
          </w:p>
          <w:p w:rsidR="00F72774" w:rsidRPr="00FA170C" w:rsidRDefault="00F72774" w:rsidP="007E50DD">
            <w:pPr>
              <w:pStyle w:val="BodyText"/>
              <w:numPr>
                <w:ilvl w:val="0"/>
                <w:numId w:val="13"/>
              </w:numPr>
              <w:jc w:val="left"/>
              <w:rPr>
                <w:rFonts w:ascii="Calibri" w:hAnsi="Calibri" w:cs="Calibri"/>
                <w:sz w:val="22"/>
                <w:szCs w:val="22"/>
              </w:rPr>
            </w:pPr>
            <w:r w:rsidRPr="00FA170C">
              <w:rPr>
                <w:rFonts w:ascii="Calibri" w:hAnsi="Calibri" w:cs="Calibri"/>
                <w:sz w:val="22"/>
                <w:szCs w:val="22"/>
              </w:rPr>
              <w:t>Foster children’s participation in physical activities</w:t>
            </w:r>
          </w:p>
          <w:p w:rsidR="00B22282" w:rsidRPr="00F72774" w:rsidRDefault="00F72774" w:rsidP="007E50DD">
            <w:pPr>
              <w:pStyle w:val="ListParagraph"/>
              <w:numPr>
                <w:ilvl w:val="0"/>
                <w:numId w:val="13"/>
              </w:numPr>
              <w:spacing w:after="0" w:line="240" w:lineRule="auto"/>
              <w:rPr>
                <w:rFonts w:asciiTheme="minorHAnsi" w:hAnsiTheme="minorHAnsi" w:cstheme="minorHAnsi"/>
                <w:lang w:val="en-NZ"/>
              </w:rPr>
            </w:pPr>
            <w:r w:rsidRPr="00F72774">
              <w:rPr>
                <w:rFonts w:cs="Calibri"/>
              </w:rPr>
              <w:t>Discuss with children how their bodies work and the importance of physical activity to people’s health and wellbeing</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72774" w:rsidRDefault="00F72774" w:rsidP="007E50DD">
            <w:pPr>
              <w:pStyle w:val="List"/>
              <w:numPr>
                <w:ilvl w:val="0"/>
                <w:numId w:val="8"/>
              </w:numPr>
              <w:spacing w:after="0" w:line="240" w:lineRule="auto"/>
              <w:rPr>
                <w:rFonts w:asciiTheme="minorHAnsi" w:hAnsiTheme="minorHAnsi" w:cstheme="minorHAnsi"/>
                <w:b/>
                <w:lang w:val="en-NZ"/>
              </w:rPr>
            </w:pPr>
            <w:r w:rsidRPr="00F72774">
              <w:rPr>
                <w:rFonts w:cs="Calibri"/>
                <w:b/>
              </w:rPr>
              <w:t>Adapt facilities to ensure access and participation</w:t>
            </w:r>
          </w:p>
        </w:tc>
        <w:tc>
          <w:tcPr>
            <w:tcW w:w="5942" w:type="dxa"/>
            <w:tcMar>
              <w:top w:w="0" w:type="dxa"/>
              <w:left w:w="62" w:type="dxa"/>
              <w:bottom w:w="0" w:type="dxa"/>
              <w:right w:w="62" w:type="dxa"/>
            </w:tcMar>
          </w:tcPr>
          <w:p w:rsidR="00F72774" w:rsidRPr="00406E34" w:rsidRDefault="00F72774" w:rsidP="007E50DD">
            <w:pPr>
              <w:pStyle w:val="BodyText"/>
              <w:numPr>
                <w:ilvl w:val="0"/>
                <w:numId w:val="14"/>
              </w:numPr>
              <w:jc w:val="left"/>
              <w:rPr>
                <w:rFonts w:ascii="Calibri" w:hAnsi="Calibri" w:cs="Calibri"/>
                <w:noProof/>
                <w:sz w:val="22"/>
                <w:szCs w:val="22"/>
              </w:rPr>
            </w:pPr>
            <w:r w:rsidRPr="00FA170C">
              <w:rPr>
                <w:rFonts w:ascii="Calibri" w:hAnsi="Calibri" w:cs="Calibri"/>
                <w:sz w:val="22"/>
                <w:szCs w:val="22"/>
              </w:rPr>
              <w:t xml:space="preserve">Assist in providing challenging elements of outdoor and indoor environments that allow for experiences which scaffold children’s </w:t>
            </w:r>
            <w:r w:rsidRPr="00406E34">
              <w:rPr>
                <w:rFonts w:ascii="Calibri" w:hAnsi="Calibri" w:cs="Calibri"/>
                <w:noProof/>
                <w:sz w:val="22"/>
                <w:szCs w:val="22"/>
              </w:rPr>
              <w:t>learning and development and offer chances for appropriate risk-taking</w:t>
            </w:r>
          </w:p>
          <w:p w:rsidR="00F72774" w:rsidRPr="00FA170C" w:rsidRDefault="00F72774" w:rsidP="007E50DD">
            <w:pPr>
              <w:pStyle w:val="BodyText"/>
              <w:numPr>
                <w:ilvl w:val="0"/>
                <w:numId w:val="14"/>
              </w:numPr>
              <w:jc w:val="left"/>
              <w:rPr>
                <w:rFonts w:ascii="Calibri" w:hAnsi="Calibri" w:cs="Calibri"/>
                <w:sz w:val="22"/>
                <w:szCs w:val="22"/>
              </w:rPr>
            </w:pPr>
            <w:r w:rsidRPr="00FA170C">
              <w:rPr>
                <w:rFonts w:ascii="Calibri" w:hAnsi="Calibri" w:cs="Calibri"/>
                <w:sz w:val="22"/>
                <w:szCs w:val="22"/>
              </w:rPr>
              <w:t xml:space="preserve">Promote the sun protection of children to meet the recommendations of relevant </w:t>
            </w:r>
            <w:r w:rsidRPr="0058359F">
              <w:rPr>
                <w:rFonts w:ascii="Calibri" w:hAnsi="Calibri" w:cs="Calibri"/>
                <w:noProof/>
                <w:sz w:val="22"/>
                <w:szCs w:val="22"/>
              </w:rPr>
              <w:t>recognised</w:t>
            </w:r>
            <w:r w:rsidRPr="00FA170C">
              <w:rPr>
                <w:rFonts w:ascii="Calibri" w:hAnsi="Calibri" w:cs="Calibri"/>
                <w:sz w:val="22"/>
                <w:szCs w:val="22"/>
              </w:rPr>
              <w:t xml:space="preserve"> authorities</w:t>
            </w:r>
          </w:p>
          <w:p w:rsidR="00F72774" w:rsidRPr="00FA170C" w:rsidRDefault="00F72774" w:rsidP="007E50DD">
            <w:pPr>
              <w:pStyle w:val="BodyText"/>
              <w:numPr>
                <w:ilvl w:val="0"/>
                <w:numId w:val="14"/>
              </w:numPr>
              <w:jc w:val="left"/>
              <w:rPr>
                <w:rFonts w:ascii="Calibri" w:hAnsi="Calibri" w:cs="Calibri"/>
                <w:sz w:val="22"/>
                <w:szCs w:val="22"/>
              </w:rPr>
            </w:pPr>
            <w:r w:rsidRPr="00FA170C">
              <w:rPr>
                <w:rFonts w:ascii="Calibri" w:hAnsi="Calibri" w:cs="Calibri"/>
                <w:sz w:val="22"/>
                <w:szCs w:val="22"/>
              </w:rPr>
              <w:t>Provide a balance of natural and artificial lighting, good ventilation and fresh air</w:t>
            </w:r>
          </w:p>
          <w:p w:rsidR="00F72774" w:rsidRPr="00FA170C" w:rsidRDefault="00F72774" w:rsidP="007E50DD">
            <w:pPr>
              <w:pStyle w:val="BodyText"/>
              <w:numPr>
                <w:ilvl w:val="0"/>
                <w:numId w:val="14"/>
              </w:numPr>
              <w:jc w:val="left"/>
              <w:rPr>
                <w:rFonts w:ascii="Calibri" w:hAnsi="Calibri" w:cs="Calibri"/>
                <w:sz w:val="22"/>
                <w:szCs w:val="22"/>
              </w:rPr>
            </w:pPr>
            <w:r w:rsidRPr="0058359F">
              <w:rPr>
                <w:rFonts w:ascii="Calibri" w:hAnsi="Calibri" w:cs="Calibri"/>
                <w:noProof/>
                <w:sz w:val="22"/>
                <w:szCs w:val="22"/>
              </w:rPr>
              <w:t>Organise</w:t>
            </w:r>
            <w:r w:rsidRPr="00FA170C">
              <w:rPr>
                <w:rFonts w:ascii="Calibri" w:hAnsi="Calibri" w:cs="Calibri"/>
                <w:sz w:val="22"/>
                <w:szCs w:val="22"/>
              </w:rPr>
              <w:t xml:space="preserve"> indoor and outdoor spaces that ensure children are not always dependent on adults to do things for them and are supported to create their own games and experiences</w:t>
            </w:r>
          </w:p>
          <w:p w:rsidR="00305E76" w:rsidRPr="00F72774" w:rsidRDefault="00F72774" w:rsidP="007E50DD">
            <w:pPr>
              <w:pStyle w:val="ListParagraph"/>
              <w:numPr>
                <w:ilvl w:val="0"/>
                <w:numId w:val="14"/>
              </w:numPr>
              <w:spacing w:after="0" w:line="240" w:lineRule="auto"/>
              <w:rPr>
                <w:rFonts w:asciiTheme="minorHAnsi" w:hAnsiTheme="minorHAnsi" w:cstheme="minorHAnsi"/>
              </w:rPr>
            </w:pPr>
            <w:r w:rsidRPr="00F72774">
              <w:rPr>
                <w:rFonts w:cs="Calibri"/>
              </w:rPr>
              <w:t>Engage with children in constructing their own play settings/environments and create indoor and outdoor environments that stimulate and reflect children’s interests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72774" w:rsidRDefault="00F72774" w:rsidP="007E50DD">
            <w:pPr>
              <w:pStyle w:val="List"/>
              <w:numPr>
                <w:ilvl w:val="0"/>
                <w:numId w:val="3"/>
              </w:numPr>
              <w:spacing w:after="0" w:line="240" w:lineRule="auto"/>
              <w:rPr>
                <w:rFonts w:asciiTheme="minorHAnsi" w:hAnsiTheme="minorHAnsi" w:cstheme="minorHAnsi"/>
                <w:b/>
              </w:rPr>
            </w:pPr>
            <w:r w:rsidRPr="00F72774">
              <w:rPr>
                <w:rFonts w:cs="Calibri"/>
                <w:b/>
              </w:rPr>
              <w:lastRenderedPageBreak/>
              <w:t>Help children with change</w:t>
            </w:r>
          </w:p>
        </w:tc>
        <w:tc>
          <w:tcPr>
            <w:tcW w:w="5942" w:type="dxa"/>
            <w:tcMar>
              <w:top w:w="0" w:type="dxa"/>
              <w:left w:w="62" w:type="dxa"/>
              <w:bottom w:w="0" w:type="dxa"/>
              <w:right w:w="62" w:type="dxa"/>
            </w:tcMar>
          </w:tcPr>
          <w:p w:rsidR="00F72774" w:rsidRPr="00FA170C" w:rsidRDefault="00F72774" w:rsidP="007E50DD">
            <w:pPr>
              <w:pStyle w:val="BodyText"/>
              <w:numPr>
                <w:ilvl w:val="0"/>
                <w:numId w:val="15"/>
              </w:numPr>
              <w:jc w:val="left"/>
              <w:rPr>
                <w:rFonts w:ascii="Calibri" w:hAnsi="Calibri" w:cs="Calibri"/>
                <w:sz w:val="22"/>
                <w:szCs w:val="22"/>
              </w:rPr>
            </w:pPr>
            <w:r w:rsidRPr="00FA170C">
              <w:rPr>
                <w:rFonts w:ascii="Calibri" w:hAnsi="Calibri" w:cs="Calibri"/>
                <w:sz w:val="22"/>
                <w:szCs w:val="22"/>
              </w:rPr>
              <w:t>Prepare children for changes in a supportive and timely manner</w:t>
            </w:r>
          </w:p>
          <w:p w:rsidR="00F72774" w:rsidRPr="00FA170C" w:rsidRDefault="00F72774" w:rsidP="007E50DD">
            <w:pPr>
              <w:pStyle w:val="BodyText"/>
              <w:numPr>
                <w:ilvl w:val="0"/>
                <w:numId w:val="15"/>
              </w:numPr>
              <w:jc w:val="left"/>
              <w:rPr>
                <w:rFonts w:ascii="Calibri" w:hAnsi="Calibri" w:cs="Calibri"/>
                <w:sz w:val="22"/>
                <w:szCs w:val="22"/>
              </w:rPr>
            </w:pPr>
            <w:r w:rsidRPr="00FA170C">
              <w:rPr>
                <w:rFonts w:ascii="Calibri" w:hAnsi="Calibri" w:cs="Calibri"/>
                <w:sz w:val="22"/>
                <w:szCs w:val="22"/>
              </w:rPr>
              <w:t xml:space="preserve">Assist in developing meaningful routines, including those to </w:t>
            </w:r>
            <w:r w:rsidRPr="0058359F">
              <w:rPr>
                <w:rFonts w:ascii="Calibri" w:hAnsi="Calibri" w:cs="Calibri"/>
                <w:noProof/>
                <w:sz w:val="22"/>
                <w:szCs w:val="22"/>
              </w:rPr>
              <w:t>minimise</w:t>
            </w:r>
            <w:r w:rsidRPr="00FA170C">
              <w:rPr>
                <w:rFonts w:ascii="Calibri" w:hAnsi="Calibri" w:cs="Calibri"/>
                <w:sz w:val="22"/>
                <w:szCs w:val="22"/>
              </w:rPr>
              <w:t xml:space="preserve"> distress at separation of the family and child</w:t>
            </w:r>
          </w:p>
          <w:p w:rsidR="00F72774" w:rsidRPr="00FA170C" w:rsidRDefault="00F72774" w:rsidP="007E50DD">
            <w:pPr>
              <w:pStyle w:val="BodyText"/>
              <w:numPr>
                <w:ilvl w:val="0"/>
                <w:numId w:val="15"/>
              </w:numPr>
              <w:jc w:val="left"/>
              <w:rPr>
                <w:rFonts w:ascii="Calibri" w:hAnsi="Calibri" w:cs="Calibri"/>
                <w:sz w:val="22"/>
                <w:szCs w:val="22"/>
              </w:rPr>
            </w:pPr>
            <w:r w:rsidRPr="00406E34">
              <w:rPr>
                <w:rFonts w:ascii="Calibri" w:hAnsi="Calibri" w:cs="Calibri"/>
                <w:noProof/>
                <w:sz w:val="22"/>
                <w:szCs w:val="22"/>
              </w:rPr>
              <w:t>Identify and respond to children’s feelings openly, appropriately and with respect</w:t>
            </w:r>
          </w:p>
          <w:p w:rsidR="00F72774" w:rsidRPr="00FA170C" w:rsidRDefault="00F72774" w:rsidP="007E50DD">
            <w:pPr>
              <w:pStyle w:val="BodyText"/>
              <w:numPr>
                <w:ilvl w:val="0"/>
                <w:numId w:val="15"/>
              </w:numPr>
              <w:jc w:val="left"/>
              <w:rPr>
                <w:rFonts w:ascii="Calibri" w:hAnsi="Calibri" w:cs="Calibri"/>
                <w:sz w:val="22"/>
                <w:szCs w:val="22"/>
              </w:rPr>
            </w:pPr>
            <w:r w:rsidRPr="00FA170C">
              <w:rPr>
                <w:rFonts w:ascii="Calibri" w:hAnsi="Calibri" w:cs="Calibri"/>
                <w:sz w:val="22"/>
                <w:szCs w:val="22"/>
              </w:rPr>
              <w:t>Encourage children to communicate, listen and treat others with respect</w:t>
            </w:r>
          </w:p>
          <w:p w:rsidR="004D12D0" w:rsidRPr="00F72774" w:rsidRDefault="00F72774" w:rsidP="007E50DD">
            <w:pPr>
              <w:pStyle w:val="ListParagraph"/>
              <w:numPr>
                <w:ilvl w:val="0"/>
                <w:numId w:val="15"/>
              </w:numPr>
              <w:spacing w:after="0" w:line="240" w:lineRule="auto"/>
              <w:rPr>
                <w:rFonts w:asciiTheme="minorHAnsi" w:hAnsiTheme="minorHAnsi"/>
              </w:rPr>
            </w:pPr>
            <w:r w:rsidRPr="00F72774">
              <w:rPr>
                <w:rFonts w:cs="Calibri"/>
              </w:rPr>
              <w:t>Encourage opportunities to express feelings and emotions appropriately</w:t>
            </w:r>
          </w:p>
          <w:p w:rsidR="003D483F" w:rsidRPr="006A0B11" w:rsidRDefault="003D483F" w:rsidP="003D483F">
            <w:pPr>
              <w:spacing w:after="0" w:line="240" w:lineRule="auto"/>
              <w:rPr>
                <w:rFonts w:asciiTheme="minorHAnsi" w:hAnsiTheme="minorHAnsi"/>
              </w:rPr>
            </w:pPr>
          </w:p>
        </w:tc>
      </w:tr>
      <w:tr w:rsidR="003D483F" w:rsidRPr="00406E34" w:rsidTr="00347112">
        <w:trPr>
          <w:cantSplit/>
        </w:trPr>
        <w:tc>
          <w:tcPr>
            <w:tcW w:w="2580" w:type="dxa"/>
            <w:tcMar>
              <w:top w:w="0" w:type="dxa"/>
              <w:left w:w="62" w:type="dxa"/>
              <w:bottom w:w="0" w:type="dxa"/>
              <w:right w:w="62" w:type="dxa"/>
            </w:tcMar>
          </w:tcPr>
          <w:p w:rsidR="003D483F" w:rsidRPr="00406E34" w:rsidRDefault="00F72774" w:rsidP="007E50DD">
            <w:pPr>
              <w:pStyle w:val="List"/>
              <w:numPr>
                <w:ilvl w:val="0"/>
                <w:numId w:val="3"/>
              </w:numPr>
              <w:spacing w:after="0" w:line="240" w:lineRule="auto"/>
              <w:rPr>
                <w:rFonts w:asciiTheme="minorHAnsi" w:hAnsiTheme="minorHAnsi" w:cstheme="minorHAnsi"/>
                <w:b/>
                <w:noProof/>
              </w:rPr>
            </w:pPr>
            <w:r w:rsidRPr="00406E34">
              <w:rPr>
                <w:rFonts w:cs="Calibri"/>
                <w:b/>
                <w:noProof/>
              </w:rPr>
              <w:t>Settle new arrivals</w:t>
            </w:r>
          </w:p>
        </w:tc>
        <w:tc>
          <w:tcPr>
            <w:tcW w:w="5942" w:type="dxa"/>
            <w:tcMar>
              <w:top w:w="0" w:type="dxa"/>
              <w:left w:w="62" w:type="dxa"/>
              <w:bottom w:w="0" w:type="dxa"/>
              <w:right w:w="62" w:type="dxa"/>
            </w:tcMar>
          </w:tcPr>
          <w:p w:rsidR="00F72774" w:rsidRPr="00406E34" w:rsidRDefault="00F72774" w:rsidP="007E50DD">
            <w:pPr>
              <w:pStyle w:val="BodyText"/>
              <w:numPr>
                <w:ilvl w:val="0"/>
                <w:numId w:val="16"/>
              </w:numPr>
              <w:jc w:val="left"/>
              <w:rPr>
                <w:rFonts w:ascii="Calibri" w:hAnsi="Calibri" w:cs="Calibri"/>
                <w:noProof/>
                <w:sz w:val="22"/>
                <w:szCs w:val="22"/>
              </w:rPr>
            </w:pPr>
            <w:r w:rsidRPr="00406E34">
              <w:rPr>
                <w:rFonts w:ascii="Calibri" w:hAnsi="Calibri" w:cs="Calibri"/>
                <w:noProof/>
                <w:sz w:val="22"/>
                <w:szCs w:val="22"/>
              </w:rPr>
              <w:t>Observe families and children for signs of stress/distress on arrival</w:t>
            </w:r>
          </w:p>
          <w:p w:rsidR="00F72774" w:rsidRPr="00FA170C" w:rsidRDefault="00F72774" w:rsidP="007E50DD">
            <w:pPr>
              <w:pStyle w:val="BodyText"/>
              <w:numPr>
                <w:ilvl w:val="0"/>
                <w:numId w:val="16"/>
              </w:numPr>
              <w:jc w:val="left"/>
              <w:rPr>
                <w:rFonts w:ascii="Calibri" w:hAnsi="Calibri" w:cs="Calibri"/>
                <w:sz w:val="22"/>
                <w:szCs w:val="22"/>
              </w:rPr>
            </w:pPr>
            <w:r w:rsidRPr="00FA170C">
              <w:rPr>
                <w:rFonts w:ascii="Calibri" w:hAnsi="Calibri" w:cs="Calibri"/>
                <w:sz w:val="22"/>
                <w:szCs w:val="22"/>
              </w:rPr>
              <w:t xml:space="preserve">Begin interaction with the child while family is still present to </w:t>
            </w:r>
            <w:r w:rsidRPr="0058359F">
              <w:rPr>
                <w:rFonts w:ascii="Calibri" w:hAnsi="Calibri" w:cs="Calibri"/>
                <w:noProof/>
                <w:sz w:val="22"/>
                <w:szCs w:val="22"/>
              </w:rPr>
              <w:t>minimise</w:t>
            </w:r>
            <w:r w:rsidRPr="00FA170C">
              <w:rPr>
                <w:rFonts w:ascii="Calibri" w:hAnsi="Calibri" w:cs="Calibri"/>
                <w:sz w:val="22"/>
                <w:szCs w:val="22"/>
              </w:rPr>
              <w:t xml:space="preserve"> abruptness of separation</w:t>
            </w:r>
          </w:p>
          <w:p w:rsidR="00F72774" w:rsidRPr="00FA170C" w:rsidRDefault="00F72774" w:rsidP="007E50DD">
            <w:pPr>
              <w:pStyle w:val="BodyText"/>
              <w:numPr>
                <w:ilvl w:val="0"/>
                <w:numId w:val="16"/>
              </w:numPr>
              <w:jc w:val="left"/>
              <w:rPr>
                <w:rFonts w:ascii="Calibri" w:hAnsi="Calibri" w:cs="Calibri"/>
                <w:sz w:val="22"/>
                <w:szCs w:val="22"/>
              </w:rPr>
            </w:pPr>
            <w:r w:rsidRPr="00FA170C">
              <w:rPr>
                <w:rFonts w:ascii="Calibri" w:hAnsi="Calibri" w:cs="Calibri"/>
                <w:sz w:val="22"/>
                <w:szCs w:val="22"/>
              </w:rPr>
              <w:t>Encourage the family to take as much time as needed to have a relaxed, unhurried separation from their child</w:t>
            </w:r>
          </w:p>
          <w:p w:rsidR="003D483F" w:rsidRPr="00406E34" w:rsidRDefault="00F72774" w:rsidP="007E50DD">
            <w:pPr>
              <w:pStyle w:val="ListParagraph"/>
              <w:numPr>
                <w:ilvl w:val="0"/>
                <w:numId w:val="16"/>
              </w:numPr>
              <w:spacing w:after="0" w:line="240" w:lineRule="auto"/>
              <w:rPr>
                <w:rFonts w:asciiTheme="minorHAnsi" w:hAnsiTheme="minorHAnsi"/>
                <w:noProof/>
              </w:rPr>
            </w:pPr>
            <w:r w:rsidRPr="00406E34">
              <w:rPr>
                <w:rFonts w:cs="Calibri"/>
                <w:noProof/>
              </w:rPr>
              <w:t>Respond to child’s distress at separation from the family in a calm reassuring manner</w:t>
            </w:r>
          </w:p>
          <w:p w:rsidR="003D483F" w:rsidRPr="00406E34" w:rsidRDefault="003D483F" w:rsidP="003D483F">
            <w:pPr>
              <w:spacing w:after="0" w:line="240" w:lineRule="auto"/>
              <w:rPr>
                <w:rFonts w:asciiTheme="minorHAnsi" w:hAnsiTheme="minorHAnsi"/>
                <w:noProof/>
              </w:rPr>
            </w:pPr>
          </w:p>
        </w:tc>
      </w:tr>
    </w:tbl>
    <w:p w:rsidR="00D46DB0" w:rsidRPr="00406E34" w:rsidRDefault="00D46DB0" w:rsidP="00305E76">
      <w:pPr>
        <w:pStyle w:val="Heading3"/>
        <w:rPr>
          <w:b w:val="0"/>
          <w:bCs w:val="0"/>
          <w:noProof/>
        </w:rPr>
      </w:pPr>
      <w:r w:rsidRPr="00406E34">
        <w:rPr>
          <w:noProof/>
        </w:rPr>
        <w:br w:type="page"/>
      </w:r>
    </w:p>
    <w:p w:rsidR="00304343" w:rsidRPr="00406E34" w:rsidRDefault="00304343" w:rsidP="00304343">
      <w:pPr>
        <w:pStyle w:val="Heading3"/>
        <w:rPr>
          <w:noProof/>
        </w:rPr>
      </w:pPr>
      <w:bookmarkStart w:id="6" w:name="_Toc415143424"/>
      <w:bookmarkStart w:id="7" w:name="_Toc480972894"/>
      <w:bookmarkStart w:id="8" w:name="_Toc329018039"/>
      <w:bookmarkEnd w:id="5"/>
      <w:r w:rsidRPr="00406E34">
        <w:rPr>
          <w:noProof/>
        </w:rPr>
        <w:lastRenderedPageBreak/>
        <w:t>Foundation Skills</w:t>
      </w:r>
      <w:bookmarkEnd w:id="6"/>
      <w:bookmarkEnd w:id="7"/>
    </w:p>
    <w:p w:rsidR="00304343" w:rsidRPr="00406E34" w:rsidRDefault="00E90D2F" w:rsidP="00304343">
      <w:pPr>
        <w:pStyle w:val="BodyText"/>
        <w:jc w:val="left"/>
        <w:rPr>
          <w:rFonts w:asciiTheme="minorHAnsi" w:hAnsiTheme="minorHAnsi"/>
          <w:noProof/>
          <w:sz w:val="22"/>
          <w:szCs w:val="22"/>
        </w:rPr>
      </w:pPr>
      <w:r w:rsidRPr="00406E34">
        <w:rPr>
          <w:rStyle w:val="Emphasis"/>
          <w:rFonts w:ascii="Calibri" w:hAnsi="Calibri" w:cs="Calibri"/>
          <w:noProof/>
          <w:sz w:val="22"/>
          <w:szCs w:val="22"/>
        </w:rPr>
        <w:t>The Foundation Skills describe those required skills (language, literacy, numeracy and employment skills) that are essential to performance</w:t>
      </w:r>
      <w:r w:rsidR="00304343" w:rsidRPr="00406E34">
        <w:rPr>
          <w:rStyle w:val="Emphasis"/>
          <w:rFonts w:asciiTheme="minorHAnsi" w:eastAsiaTheme="majorEastAsia" w:hAnsiTheme="minorHAnsi"/>
          <w:noProof/>
          <w:sz w:val="22"/>
          <w:szCs w:val="22"/>
        </w:rPr>
        <w:t>.</w:t>
      </w:r>
    </w:p>
    <w:p w:rsidR="00304343" w:rsidRPr="00406E34" w:rsidRDefault="00304343" w:rsidP="00304343">
      <w:pPr>
        <w:pStyle w:val="BodyText"/>
        <w:jc w:val="left"/>
        <w:rPr>
          <w:rStyle w:val="SpecialBold"/>
          <w:rFonts w:asciiTheme="minorHAnsi" w:hAnsiTheme="minorHAnsi" w:cstheme="minorHAnsi"/>
          <w:noProof/>
          <w:sz w:val="22"/>
          <w:szCs w:val="22"/>
        </w:rPr>
      </w:pPr>
    </w:p>
    <w:p w:rsidR="00E90D2F" w:rsidRPr="00406E34" w:rsidRDefault="00E90D2F" w:rsidP="007E50DD">
      <w:pPr>
        <w:pStyle w:val="ListBullet"/>
        <w:numPr>
          <w:ilvl w:val="0"/>
          <w:numId w:val="17"/>
        </w:numPr>
        <w:spacing w:after="0" w:line="240" w:lineRule="auto"/>
        <w:ind w:left="357" w:hanging="357"/>
        <w:contextualSpacing w:val="0"/>
        <w:rPr>
          <w:rFonts w:cs="Calibri"/>
          <w:noProof/>
        </w:rPr>
      </w:pPr>
      <w:bookmarkStart w:id="9" w:name="_Toc329018040"/>
      <w:bookmarkEnd w:id="8"/>
      <w:r w:rsidRPr="00406E34">
        <w:rPr>
          <w:rFonts w:cs="Calibri"/>
          <w:noProof/>
        </w:rPr>
        <w:t>Oral communication – in order to interact calmly and positively with families and children</w:t>
      </w:r>
      <w:r w:rsidR="00FE4207">
        <w:rPr>
          <w:rFonts w:cs="Calibri"/>
          <w:noProof/>
        </w:rPr>
        <w:t>.</w:t>
      </w:r>
    </w:p>
    <w:p w:rsidR="00E90D2F" w:rsidRPr="00406E34" w:rsidRDefault="00E90D2F" w:rsidP="00E90D2F">
      <w:pPr>
        <w:spacing w:after="0" w:line="240" w:lineRule="auto"/>
        <w:rPr>
          <w:rFonts w:cs="Calibri"/>
          <w:noProof/>
        </w:rPr>
      </w:pPr>
    </w:p>
    <w:p w:rsidR="00304343" w:rsidRPr="00304343" w:rsidRDefault="00E90D2F" w:rsidP="00E90D2F">
      <w:pPr>
        <w:spacing w:after="0" w:line="240" w:lineRule="auto"/>
      </w:pPr>
      <w:r w:rsidRPr="00406E34">
        <w:rPr>
          <w:rFonts w:cs="Calibri"/>
          <w:noProof/>
        </w:rPr>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Pr="00406E34" w:rsidRDefault="00304343" w:rsidP="00304343">
      <w:pPr>
        <w:pStyle w:val="Heading3"/>
        <w:rPr>
          <w:noProof/>
        </w:rPr>
      </w:pPr>
      <w:bookmarkStart w:id="10" w:name="_Toc415143425"/>
      <w:bookmarkStart w:id="11" w:name="_Toc480972895"/>
      <w:bookmarkStart w:id="12" w:name="_Toc285113079"/>
      <w:bookmarkStart w:id="13" w:name="_Toc326743761"/>
      <w:bookmarkStart w:id="14" w:name="_Toc328654777"/>
      <w:bookmarkStart w:id="15" w:name="_Toc330386596"/>
      <w:bookmarkEnd w:id="9"/>
      <w:r>
        <w:lastRenderedPageBreak/>
        <w:t xml:space="preserve">Assessment </w:t>
      </w:r>
      <w:r w:rsidRPr="00406E34">
        <w:rPr>
          <w:noProof/>
        </w:rPr>
        <w:t>Requirements</w:t>
      </w:r>
      <w:bookmarkEnd w:id="10"/>
      <w:bookmarkEnd w:id="11"/>
    </w:p>
    <w:p w:rsidR="00304343" w:rsidRPr="00406E34" w:rsidRDefault="00304343" w:rsidP="00304343">
      <w:pPr>
        <w:spacing w:after="0" w:line="240" w:lineRule="auto"/>
        <w:rPr>
          <w:rFonts w:asciiTheme="minorHAnsi" w:hAnsiTheme="minorHAnsi" w:cs="Calibri"/>
          <w:b/>
          <w:noProof/>
          <w:color w:val="000000"/>
        </w:rPr>
      </w:pPr>
      <w:r w:rsidRPr="00406E34">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B45C52" w:rsidRDefault="00B45C52" w:rsidP="00B45C52">
      <w:pPr>
        <w:pStyle w:val="BodyText"/>
        <w:jc w:val="left"/>
        <w:rPr>
          <w:rFonts w:ascii="Calibri" w:hAnsi="Calibri" w:cs="Calibri"/>
          <w:sz w:val="22"/>
          <w:szCs w:val="22"/>
        </w:rPr>
      </w:pPr>
      <w:r w:rsidRPr="005424D0">
        <w:rPr>
          <w:rFonts w:ascii="Calibri" w:hAnsi="Calibri" w:cs="Calibri"/>
          <w:sz w:val="22"/>
          <w:szCs w:val="22"/>
        </w:rPr>
        <w:t xml:space="preserve">The candidate must show evidence of the ability to complete tasks outlined in elements and performance criteria of this </w:t>
      </w:r>
      <w:proofErr w:type="gramStart"/>
      <w:r w:rsidRPr="005424D0">
        <w:rPr>
          <w:rFonts w:ascii="Calibri" w:hAnsi="Calibri" w:cs="Calibri"/>
          <w:sz w:val="22"/>
          <w:szCs w:val="22"/>
        </w:rPr>
        <w:t>unit,</w:t>
      </w:r>
      <w:proofErr w:type="gramEnd"/>
      <w:r w:rsidRPr="005424D0">
        <w:rPr>
          <w:rFonts w:ascii="Calibri" w:hAnsi="Calibri" w:cs="Calibri"/>
          <w:sz w:val="22"/>
          <w:szCs w:val="22"/>
        </w:rPr>
        <w:t xml:space="preserve"> manage tasks and manage contingencies i</w:t>
      </w:r>
      <w:r>
        <w:rPr>
          <w:rFonts w:ascii="Calibri" w:hAnsi="Calibri" w:cs="Calibri"/>
          <w:sz w:val="22"/>
        </w:rPr>
        <w:t xml:space="preserve">n the context of the job role. </w:t>
      </w:r>
      <w:r w:rsidRPr="005424D0">
        <w:rPr>
          <w:rFonts w:ascii="Calibri" w:hAnsi="Calibri" w:cs="Calibri"/>
          <w:sz w:val="22"/>
          <w:szCs w:val="22"/>
        </w:rPr>
        <w:t>There must be demonstrated evidence that the candidate has completed the following tasks at least once:</w:t>
      </w:r>
    </w:p>
    <w:p w:rsidR="00B45C52" w:rsidRPr="005424D0" w:rsidRDefault="00B45C52" w:rsidP="00B45C52">
      <w:pPr>
        <w:pStyle w:val="BodyText"/>
        <w:jc w:val="left"/>
        <w:rPr>
          <w:rFonts w:ascii="Calibri" w:hAnsi="Calibri" w:cs="Calibri"/>
          <w:sz w:val="22"/>
          <w:szCs w:val="22"/>
        </w:rPr>
      </w:pPr>
    </w:p>
    <w:p w:rsidR="00B45C52" w:rsidRPr="005424D0" w:rsidRDefault="00B45C52" w:rsidP="007E50DD">
      <w:pPr>
        <w:pStyle w:val="ListBullet"/>
        <w:numPr>
          <w:ilvl w:val="0"/>
          <w:numId w:val="18"/>
        </w:numPr>
        <w:spacing w:after="0" w:line="240" w:lineRule="auto"/>
        <w:ind w:left="357" w:hanging="357"/>
        <w:contextualSpacing w:val="0"/>
        <w:rPr>
          <w:rFonts w:cs="Calibri"/>
        </w:rPr>
      </w:pPr>
      <w:r>
        <w:rPr>
          <w:rFonts w:cs="Calibri"/>
        </w:rPr>
        <w:t>P</w:t>
      </w:r>
      <w:r w:rsidRPr="005424D0">
        <w:rPr>
          <w:rFonts w:cs="Calibri"/>
        </w:rPr>
        <w:t>rovided care and responded appropriately to at least three children of varying ages, including:</w:t>
      </w:r>
    </w:p>
    <w:p w:rsidR="00B45C52" w:rsidRPr="005424D0" w:rsidRDefault="00B45C52" w:rsidP="007E50DD">
      <w:pPr>
        <w:pStyle w:val="ListBullet2"/>
        <w:numPr>
          <w:ilvl w:val="0"/>
          <w:numId w:val="19"/>
        </w:numPr>
        <w:spacing w:after="0" w:line="240" w:lineRule="auto"/>
        <w:ind w:left="714" w:hanging="357"/>
        <w:contextualSpacing w:val="0"/>
        <w:rPr>
          <w:rFonts w:cs="Calibri"/>
        </w:rPr>
      </w:pPr>
      <w:r w:rsidRPr="005424D0">
        <w:rPr>
          <w:rFonts w:cs="Calibri"/>
        </w:rPr>
        <w:t>promoting physical activity and encouraging participation</w:t>
      </w:r>
    </w:p>
    <w:p w:rsidR="00B45C52" w:rsidRPr="005424D0" w:rsidRDefault="00B45C52" w:rsidP="007E50DD">
      <w:pPr>
        <w:pStyle w:val="ListBullet2"/>
        <w:numPr>
          <w:ilvl w:val="0"/>
          <w:numId w:val="19"/>
        </w:numPr>
        <w:spacing w:after="0" w:line="240" w:lineRule="auto"/>
        <w:ind w:left="714" w:hanging="357"/>
        <w:contextualSpacing w:val="0"/>
        <w:rPr>
          <w:rFonts w:cs="Calibri"/>
        </w:rPr>
      </w:pPr>
      <w:r w:rsidRPr="005424D0">
        <w:rPr>
          <w:rFonts w:cs="Calibri"/>
        </w:rPr>
        <w:t>engaging children in discussions around physical health and wellbeing</w:t>
      </w:r>
    </w:p>
    <w:p w:rsidR="00B45C52" w:rsidRPr="005424D0" w:rsidRDefault="00B45C52" w:rsidP="007E50DD">
      <w:pPr>
        <w:pStyle w:val="ListBullet2"/>
        <w:numPr>
          <w:ilvl w:val="0"/>
          <w:numId w:val="19"/>
        </w:numPr>
        <w:spacing w:after="0" w:line="240" w:lineRule="auto"/>
        <w:ind w:left="714" w:hanging="357"/>
        <w:contextualSpacing w:val="0"/>
        <w:rPr>
          <w:rFonts w:cs="Calibri"/>
        </w:rPr>
      </w:pPr>
      <w:r w:rsidRPr="005424D0">
        <w:rPr>
          <w:rFonts w:cs="Calibri"/>
        </w:rPr>
        <w:t>adapting the physical environment to ensure challenge and appropriate risk-taking</w:t>
      </w:r>
    </w:p>
    <w:p w:rsidR="00B45C52" w:rsidRPr="005424D0" w:rsidRDefault="00B45C52" w:rsidP="007E50DD">
      <w:pPr>
        <w:pStyle w:val="ListBullet2"/>
        <w:numPr>
          <w:ilvl w:val="0"/>
          <w:numId w:val="19"/>
        </w:numPr>
        <w:spacing w:after="0" w:line="240" w:lineRule="auto"/>
        <w:ind w:left="714" w:hanging="357"/>
        <w:contextualSpacing w:val="0"/>
        <w:rPr>
          <w:rFonts w:cs="Calibri"/>
        </w:rPr>
      </w:pPr>
      <w:r w:rsidRPr="005424D0">
        <w:rPr>
          <w:rFonts w:cs="Calibri"/>
        </w:rPr>
        <w:t>ensuring the smooth transition of new arrivals</w:t>
      </w:r>
    </w:p>
    <w:p w:rsidR="00B45C52" w:rsidRPr="005424D0" w:rsidRDefault="00B45C52" w:rsidP="007E50DD">
      <w:pPr>
        <w:pStyle w:val="ListBullet2"/>
        <w:numPr>
          <w:ilvl w:val="0"/>
          <w:numId w:val="19"/>
        </w:numPr>
        <w:spacing w:after="0" w:line="240" w:lineRule="auto"/>
        <w:ind w:left="714" w:hanging="357"/>
        <w:contextualSpacing w:val="0"/>
        <w:rPr>
          <w:rFonts w:cs="Calibri"/>
        </w:rPr>
      </w:pPr>
      <w:r w:rsidRPr="005424D0">
        <w:rPr>
          <w:rFonts w:cs="Calibri"/>
        </w:rPr>
        <w:t>supporting children through transition and change</w:t>
      </w:r>
    </w:p>
    <w:p w:rsidR="00304343" w:rsidRPr="00B45C52" w:rsidRDefault="00B45C52" w:rsidP="007E50DD">
      <w:pPr>
        <w:pStyle w:val="ListParagraph"/>
        <w:numPr>
          <w:ilvl w:val="0"/>
          <w:numId w:val="18"/>
        </w:numPr>
        <w:spacing w:after="0" w:line="240" w:lineRule="auto"/>
        <w:ind w:left="357" w:hanging="357"/>
        <w:rPr>
          <w:rFonts w:asciiTheme="minorHAnsi" w:hAnsiTheme="minorHAnsi" w:cs="Calibri"/>
          <w:color w:val="000000"/>
        </w:rPr>
      </w:pPr>
      <w:r w:rsidRPr="00B45C52">
        <w:rPr>
          <w:rFonts w:cs="Calibri"/>
        </w:rPr>
        <w:t>Performed the activities outlined in the performance criteria of this unit during a period of at least 120 hours of work in at least one regulated education and care service</w:t>
      </w:r>
      <w:r w:rsidR="00FE4207">
        <w:rPr>
          <w:rFonts w:cs="Calibri"/>
        </w:rP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B45C52" w:rsidRPr="00406E34" w:rsidRDefault="00B45C52" w:rsidP="00B45C52">
      <w:pPr>
        <w:pStyle w:val="BodyText"/>
        <w:jc w:val="left"/>
        <w:rPr>
          <w:rFonts w:ascii="Calibri" w:hAnsi="Calibri" w:cs="Calibri"/>
          <w:noProof/>
          <w:sz w:val="22"/>
          <w:szCs w:val="22"/>
        </w:rPr>
      </w:pPr>
      <w:r w:rsidRPr="00406E34">
        <w:rPr>
          <w:rFonts w:ascii="Calibri" w:hAnsi="Calibri" w:cs="Calibri"/>
          <w:noProof/>
          <w:sz w:val="22"/>
          <w:szCs w:val="22"/>
        </w:rPr>
        <w:t>The candidate must be able to demonstrate essential knowledge required to effectively do the task outlined in elements and performance criteria of this unit, manage the task and manage contingencies in the context of the work role. This include knowledge of:</w:t>
      </w:r>
    </w:p>
    <w:p w:rsidR="00B45C52" w:rsidRPr="005424D0" w:rsidRDefault="00B45C52" w:rsidP="00B45C52">
      <w:pPr>
        <w:pStyle w:val="BodyText"/>
        <w:jc w:val="left"/>
        <w:rPr>
          <w:rFonts w:ascii="Calibri" w:hAnsi="Calibri" w:cs="Calibri"/>
          <w:sz w:val="22"/>
          <w:szCs w:val="22"/>
        </w:rPr>
      </w:pPr>
    </w:p>
    <w:p w:rsidR="00B45C52" w:rsidRPr="005424D0" w:rsidRDefault="00B45C52" w:rsidP="007E50DD">
      <w:pPr>
        <w:pStyle w:val="ListBullet"/>
        <w:numPr>
          <w:ilvl w:val="0"/>
          <w:numId w:val="20"/>
        </w:numPr>
        <w:spacing w:after="0" w:line="240" w:lineRule="auto"/>
        <w:ind w:left="357" w:hanging="357"/>
        <w:contextualSpacing w:val="0"/>
        <w:rPr>
          <w:rFonts w:cs="Calibri"/>
        </w:rPr>
      </w:pPr>
      <w:r>
        <w:rPr>
          <w:rFonts w:cs="Calibri"/>
        </w:rPr>
        <w:t>H</w:t>
      </w:r>
      <w:r w:rsidRPr="005424D0">
        <w:rPr>
          <w:rFonts w:cs="Calibri"/>
        </w:rPr>
        <w:t>ow to access:</w:t>
      </w:r>
    </w:p>
    <w:p w:rsidR="00B45C52" w:rsidRPr="005424D0" w:rsidRDefault="00B45C52" w:rsidP="007E50DD">
      <w:pPr>
        <w:pStyle w:val="ListBullet2"/>
        <w:numPr>
          <w:ilvl w:val="0"/>
          <w:numId w:val="21"/>
        </w:numPr>
        <w:spacing w:after="0" w:line="240" w:lineRule="auto"/>
        <w:ind w:left="714" w:hanging="357"/>
        <w:contextualSpacing w:val="0"/>
        <w:rPr>
          <w:rFonts w:cs="Calibri"/>
        </w:rPr>
      </w:pPr>
      <w:r w:rsidRPr="005424D0">
        <w:rPr>
          <w:rFonts w:cs="Calibri"/>
        </w:rPr>
        <w:t>the National Quality Framework</w:t>
      </w:r>
    </w:p>
    <w:p w:rsidR="00B45C52" w:rsidRPr="005424D0" w:rsidRDefault="00B45C52" w:rsidP="007E50DD">
      <w:pPr>
        <w:pStyle w:val="ListBullet2"/>
        <w:numPr>
          <w:ilvl w:val="0"/>
          <w:numId w:val="21"/>
        </w:numPr>
        <w:spacing w:after="0" w:line="240" w:lineRule="auto"/>
        <w:ind w:left="714" w:hanging="357"/>
        <w:contextualSpacing w:val="0"/>
        <w:rPr>
          <w:rFonts w:cs="Calibri"/>
        </w:rPr>
      </w:pPr>
      <w:r w:rsidRPr="005424D0">
        <w:rPr>
          <w:rFonts w:cs="Calibri"/>
        </w:rPr>
        <w:t>the National Quality Standards</w:t>
      </w:r>
    </w:p>
    <w:p w:rsidR="00B45C52" w:rsidRPr="005424D0" w:rsidRDefault="00B45C52" w:rsidP="007E50DD">
      <w:pPr>
        <w:pStyle w:val="ListBullet2"/>
        <w:numPr>
          <w:ilvl w:val="0"/>
          <w:numId w:val="21"/>
        </w:numPr>
        <w:spacing w:after="0" w:line="240" w:lineRule="auto"/>
        <w:ind w:left="714" w:hanging="357"/>
        <w:contextualSpacing w:val="0"/>
        <w:rPr>
          <w:rFonts w:cs="Calibri"/>
        </w:rPr>
      </w:pPr>
      <w:r w:rsidRPr="005424D0">
        <w:rPr>
          <w:rFonts w:cs="Calibri"/>
        </w:rPr>
        <w:t>the relevant approved learning framework</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How to navigate through framework and standards documents to find areas relevant to this unit of competency</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Basic principles of child physical and emotional development</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United Nations Convention on the Rights of the Child</w:t>
      </w:r>
    </w:p>
    <w:p w:rsidR="00B45C52" w:rsidRPr="005424D0" w:rsidRDefault="00B45C52" w:rsidP="007E50DD">
      <w:pPr>
        <w:pStyle w:val="ListBullet"/>
        <w:numPr>
          <w:ilvl w:val="0"/>
          <w:numId w:val="20"/>
        </w:numPr>
        <w:spacing w:after="0" w:line="240" w:lineRule="auto"/>
        <w:ind w:left="357" w:hanging="357"/>
        <w:contextualSpacing w:val="0"/>
        <w:rPr>
          <w:rFonts w:cs="Calibri"/>
        </w:rPr>
      </w:pPr>
      <w:r>
        <w:rPr>
          <w:rFonts w:cs="Calibri"/>
        </w:rPr>
        <w:t>R</w:t>
      </w:r>
      <w:r w:rsidRPr="005424D0">
        <w:rPr>
          <w:rFonts w:cs="Calibri"/>
        </w:rPr>
        <w:t>ecommendations for physical activity for birth to 5-year-olds and 5- to 12-year-olds in the National Physical Activity Guidelines for Australians</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 xml:space="preserve">Impact of changes </w:t>
      </w:r>
      <w:r w:rsidRPr="0058359F">
        <w:rPr>
          <w:rFonts w:cs="Calibri"/>
          <w:noProof/>
        </w:rPr>
        <w:t>of</w:t>
      </w:r>
      <w:r w:rsidRPr="005424D0">
        <w:rPr>
          <w:rFonts w:cs="Calibri"/>
        </w:rPr>
        <w:t xml:space="preserve"> routines and environments for children</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Sun safety</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 xml:space="preserve">Relevance of hand hygiene for </w:t>
      </w:r>
      <w:r w:rsidRPr="0058359F">
        <w:rPr>
          <w:rFonts w:cs="Calibri"/>
          <w:noProof/>
        </w:rPr>
        <w:t>minimising</w:t>
      </w:r>
      <w:r w:rsidRPr="005424D0">
        <w:rPr>
          <w:rFonts w:cs="Calibri"/>
        </w:rPr>
        <w:t xml:space="preserve"> infectious diseases</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Code of ethics</w:t>
      </w:r>
    </w:p>
    <w:p w:rsidR="00B45C52" w:rsidRPr="005424D0" w:rsidRDefault="00B45C52" w:rsidP="007E50DD">
      <w:pPr>
        <w:pStyle w:val="ListBullet"/>
        <w:numPr>
          <w:ilvl w:val="0"/>
          <w:numId w:val="20"/>
        </w:numPr>
        <w:spacing w:after="0" w:line="240" w:lineRule="auto"/>
        <w:ind w:left="357" w:hanging="357"/>
        <w:contextualSpacing w:val="0"/>
        <w:rPr>
          <w:rFonts w:cs="Calibri"/>
        </w:rPr>
      </w:pPr>
      <w:r w:rsidRPr="005424D0">
        <w:rPr>
          <w:rFonts w:cs="Calibri"/>
        </w:rPr>
        <w:t xml:space="preserve">Routines and strategies to </w:t>
      </w:r>
      <w:r w:rsidRPr="0058359F">
        <w:rPr>
          <w:rFonts w:cs="Calibri"/>
          <w:noProof/>
        </w:rPr>
        <w:t>minimise</w:t>
      </w:r>
      <w:r w:rsidRPr="005424D0">
        <w:rPr>
          <w:rFonts w:cs="Calibri"/>
        </w:rPr>
        <w:t xml:space="preserve"> distress at separation of parent and child</w:t>
      </w:r>
    </w:p>
    <w:p w:rsidR="00304343" w:rsidRPr="00B45C52" w:rsidRDefault="00B45C52" w:rsidP="007E50DD">
      <w:pPr>
        <w:pStyle w:val="ListParagraph"/>
        <w:numPr>
          <w:ilvl w:val="0"/>
          <w:numId w:val="20"/>
        </w:numPr>
        <w:spacing w:after="0" w:line="240" w:lineRule="auto"/>
        <w:ind w:left="357" w:hanging="357"/>
        <w:rPr>
          <w:rFonts w:asciiTheme="minorHAnsi" w:hAnsiTheme="minorHAnsi" w:cs="Calibri"/>
          <w:color w:val="000000"/>
        </w:rPr>
      </w:pPr>
      <w:r w:rsidRPr="0058359F">
        <w:rPr>
          <w:rFonts w:cs="Calibri"/>
          <w:noProof/>
        </w:rPr>
        <w:t>Organisational</w:t>
      </w:r>
      <w:r w:rsidRPr="00B45C52">
        <w:rPr>
          <w:rFonts w:cs="Calibri"/>
        </w:rPr>
        <w:t xml:space="preserve"> standards, </w:t>
      </w:r>
      <w:r w:rsidRPr="0058359F">
        <w:rPr>
          <w:rFonts w:cs="Calibri"/>
          <w:noProof/>
        </w:rPr>
        <w:t>policies</w:t>
      </w:r>
      <w:r w:rsidRPr="00B45C52">
        <w:rPr>
          <w:rFonts w:cs="Calibri"/>
        </w:rPr>
        <w:t xml:space="preserve"> and procedures</w:t>
      </w:r>
      <w:r w:rsidR="00FE4207">
        <w:rPr>
          <w:rFonts w:cs="Calibri"/>
        </w:rPr>
        <w:t>.</w:t>
      </w:r>
    </w:p>
    <w:p w:rsidR="00304343" w:rsidRPr="00406E34" w:rsidRDefault="00304343" w:rsidP="00B45C52">
      <w:pPr>
        <w:spacing w:after="0" w:line="240" w:lineRule="auto"/>
        <w:rPr>
          <w:rFonts w:asciiTheme="minorHAnsi" w:hAnsiTheme="minorHAnsi" w:cs="Calibri"/>
          <w:b/>
          <w:noProof/>
          <w:color w:val="000000"/>
        </w:rPr>
      </w:pPr>
    </w:p>
    <w:p w:rsidR="000E4065" w:rsidRDefault="000E4065">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406E34" w:rsidRDefault="00304343" w:rsidP="00304343">
      <w:pPr>
        <w:spacing w:after="0" w:line="240" w:lineRule="auto"/>
        <w:rPr>
          <w:rFonts w:asciiTheme="minorHAnsi" w:hAnsiTheme="minorHAnsi" w:cs="Calibri"/>
          <w:b/>
          <w:noProof/>
          <w:color w:val="000000"/>
        </w:rPr>
      </w:pPr>
    </w:p>
    <w:p w:rsidR="000E4065" w:rsidRDefault="000E4065" w:rsidP="000E4065">
      <w:pPr>
        <w:pStyle w:val="BodyText"/>
        <w:jc w:val="left"/>
        <w:rPr>
          <w:rFonts w:ascii="Calibri" w:hAnsi="Calibri" w:cs="Calibri"/>
          <w:sz w:val="22"/>
          <w:szCs w:val="22"/>
        </w:rPr>
      </w:pPr>
      <w:r w:rsidRPr="005424D0">
        <w:rPr>
          <w:rFonts w:ascii="Calibri" w:hAnsi="Calibri" w:cs="Calibri"/>
          <w:sz w:val="22"/>
          <w:szCs w:val="22"/>
        </w:rPr>
        <w:t>Skills must be assessed in the workplace.</w:t>
      </w:r>
    </w:p>
    <w:p w:rsidR="000E4065" w:rsidRPr="005424D0" w:rsidRDefault="000E4065" w:rsidP="000E4065">
      <w:pPr>
        <w:pStyle w:val="BodyText"/>
        <w:jc w:val="left"/>
        <w:rPr>
          <w:rFonts w:ascii="Calibri" w:hAnsi="Calibri" w:cs="Calibri"/>
          <w:sz w:val="22"/>
          <w:szCs w:val="22"/>
        </w:rPr>
      </w:pPr>
    </w:p>
    <w:p w:rsidR="000E4065" w:rsidRDefault="000E4065" w:rsidP="000E4065">
      <w:pPr>
        <w:pStyle w:val="BodyText"/>
        <w:jc w:val="left"/>
        <w:rPr>
          <w:rFonts w:ascii="Calibri" w:hAnsi="Calibri" w:cs="Calibri"/>
          <w:sz w:val="22"/>
          <w:szCs w:val="22"/>
        </w:rPr>
      </w:pPr>
      <w:r w:rsidRPr="005424D0">
        <w:rPr>
          <w:rFonts w:ascii="Calibri" w:hAnsi="Calibri" w:cs="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0E4065" w:rsidRPr="005424D0" w:rsidRDefault="000E4065" w:rsidP="000E4065">
      <w:pPr>
        <w:pStyle w:val="BodyText"/>
        <w:jc w:val="left"/>
        <w:rPr>
          <w:rFonts w:ascii="Calibri" w:hAnsi="Calibri" w:cs="Calibri"/>
          <w:sz w:val="22"/>
          <w:szCs w:val="22"/>
        </w:rPr>
      </w:pPr>
    </w:p>
    <w:p w:rsidR="000E4065" w:rsidRDefault="000E4065" w:rsidP="000E4065">
      <w:pPr>
        <w:pStyle w:val="BodyText"/>
        <w:jc w:val="left"/>
        <w:rPr>
          <w:rFonts w:ascii="Calibri" w:hAnsi="Calibri" w:cs="Calibri"/>
          <w:sz w:val="22"/>
          <w:szCs w:val="22"/>
        </w:rPr>
      </w:pPr>
      <w:r w:rsidRPr="005424D0">
        <w:rPr>
          <w:rFonts w:ascii="Calibri" w:hAnsi="Calibri" w:cs="Calibri"/>
          <w:sz w:val="22"/>
          <w:szCs w:val="22"/>
        </w:rPr>
        <w:t>Simulated assessment environments must simulate the real-life working environment where these skills and knowledge would be performed, with all the relevant equipment and resources of that working environment.</w:t>
      </w:r>
    </w:p>
    <w:p w:rsidR="000E4065" w:rsidRPr="005424D0" w:rsidRDefault="000E4065" w:rsidP="000E4065">
      <w:pPr>
        <w:pStyle w:val="BodyText"/>
        <w:jc w:val="left"/>
        <w:rPr>
          <w:rFonts w:ascii="Calibri" w:hAnsi="Calibri" w:cs="Calibri"/>
          <w:sz w:val="22"/>
          <w:szCs w:val="22"/>
        </w:rPr>
      </w:pPr>
    </w:p>
    <w:p w:rsidR="000E4065" w:rsidRDefault="000E4065" w:rsidP="000E4065">
      <w:pPr>
        <w:pStyle w:val="BodyText"/>
        <w:jc w:val="left"/>
        <w:rPr>
          <w:rFonts w:ascii="Calibri" w:hAnsi="Calibri" w:cs="Calibri"/>
          <w:sz w:val="22"/>
          <w:szCs w:val="22"/>
        </w:rPr>
      </w:pPr>
      <w:r w:rsidRPr="0058359F">
        <w:rPr>
          <w:rFonts w:ascii="Calibri" w:hAnsi="Calibri" w:cs="Calibri"/>
          <w:noProof/>
          <w:sz w:val="22"/>
          <w:szCs w:val="22"/>
        </w:rPr>
        <w:t>Assessment</w:t>
      </w:r>
      <w:r w:rsidRPr="005424D0">
        <w:rPr>
          <w:rFonts w:ascii="Calibri" w:hAnsi="Calibri" w:cs="Calibri"/>
          <w:sz w:val="22"/>
          <w:szCs w:val="22"/>
        </w:rPr>
        <w:t xml:space="preserve"> must ensure use of:</w:t>
      </w:r>
    </w:p>
    <w:p w:rsidR="000E4065" w:rsidRPr="005424D0" w:rsidRDefault="000E4065" w:rsidP="000E4065">
      <w:pPr>
        <w:pStyle w:val="BodyText"/>
        <w:jc w:val="left"/>
        <w:rPr>
          <w:rFonts w:ascii="Calibri" w:hAnsi="Calibri" w:cs="Calibri"/>
          <w:sz w:val="22"/>
          <w:szCs w:val="22"/>
        </w:rPr>
      </w:pPr>
    </w:p>
    <w:p w:rsidR="000E4065" w:rsidRPr="00406E34" w:rsidRDefault="000E4065" w:rsidP="007E50DD">
      <w:pPr>
        <w:pStyle w:val="ListBullet"/>
        <w:numPr>
          <w:ilvl w:val="0"/>
          <w:numId w:val="22"/>
        </w:numPr>
        <w:spacing w:after="0" w:line="240" w:lineRule="auto"/>
        <w:ind w:left="357" w:hanging="357"/>
        <w:contextualSpacing w:val="0"/>
        <w:rPr>
          <w:rFonts w:cs="Calibri"/>
          <w:noProof/>
        </w:rPr>
      </w:pPr>
      <w:r w:rsidRPr="00406E34">
        <w:rPr>
          <w:rFonts w:cs="Calibri"/>
          <w:noProof/>
        </w:rPr>
        <w:t xml:space="preserve">National Quality Framework for Early Childhood Education and Care </w:t>
      </w:r>
    </w:p>
    <w:p w:rsidR="000E4065" w:rsidRPr="005424D0" w:rsidRDefault="000E4065" w:rsidP="007E50DD">
      <w:pPr>
        <w:pStyle w:val="ListBullet"/>
        <w:numPr>
          <w:ilvl w:val="0"/>
          <w:numId w:val="22"/>
        </w:numPr>
        <w:spacing w:after="0" w:line="240" w:lineRule="auto"/>
        <w:ind w:left="357" w:hanging="357"/>
        <w:contextualSpacing w:val="0"/>
        <w:rPr>
          <w:rFonts w:cs="Calibri"/>
        </w:rPr>
      </w:pPr>
      <w:r>
        <w:rPr>
          <w:rFonts w:cs="Calibri"/>
        </w:rPr>
        <w:t>T</w:t>
      </w:r>
      <w:r w:rsidRPr="005424D0">
        <w:rPr>
          <w:rFonts w:cs="Calibri"/>
        </w:rPr>
        <w:t xml:space="preserve">he relevant approved learning framework under the National Quality Framework for Early Childhood Education and Care. </w:t>
      </w:r>
    </w:p>
    <w:p w:rsidR="000E4065" w:rsidRPr="005424D0" w:rsidRDefault="000E4065" w:rsidP="000E4065">
      <w:pPr>
        <w:pStyle w:val="BodyText"/>
        <w:jc w:val="left"/>
        <w:rPr>
          <w:rFonts w:ascii="Calibri" w:hAnsi="Calibri" w:cs="Calibri"/>
          <w:sz w:val="22"/>
          <w:szCs w:val="22"/>
        </w:rPr>
      </w:pPr>
    </w:p>
    <w:p w:rsidR="00304343" w:rsidRDefault="000E4065" w:rsidP="000E4065">
      <w:pPr>
        <w:spacing w:after="0" w:line="240" w:lineRule="auto"/>
        <w:rPr>
          <w:rFonts w:asciiTheme="minorHAnsi" w:hAnsiTheme="minorHAnsi" w:cs="Calibri"/>
          <w:color w:val="000000"/>
        </w:rPr>
      </w:pPr>
      <w:r w:rsidRPr="005424D0">
        <w:rPr>
          <w:rFonts w:cs="Calibri"/>
        </w:rP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B45C52" w:rsidRDefault="00B45C52" w:rsidP="00B45C52">
      <w:pPr>
        <w:spacing w:after="0" w:line="240" w:lineRule="auto"/>
        <w:rPr>
          <w:rFonts w:cs="Calibri"/>
        </w:rPr>
      </w:pPr>
      <w:r w:rsidRPr="005424D0">
        <w:rPr>
          <w:rFonts w:cs="Calibri"/>
        </w:rPr>
        <w:t xml:space="preserve">Companion </w:t>
      </w:r>
      <w:r w:rsidRPr="00406E34">
        <w:rPr>
          <w:rFonts w:cs="Calibri"/>
          <w:noProof/>
        </w:rPr>
        <w:t xml:space="preserve">volumes are available from the CS&amp;HISC website - </w:t>
      </w:r>
      <w:hyperlink r:id="rId10" w:history="1">
        <w:r w:rsidRPr="00406E34">
          <w:rPr>
            <w:rStyle w:val="Hyperlink"/>
            <w:rFonts w:cs="Calibri"/>
            <w:noProof/>
          </w:rPr>
          <w:t>http://www.cshisc.com.au</w:t>
        </w:r>
        <w:r w:rsidRPr="00D22DA1">
          <w:rPr>
            <w:rStyle w:val="Hyperlink"/>
            <w:rFonts w:cs="Calibri"/>
          </w:rPr>
          <w:t>/</w:t>
        </w:r>
      </w:hyperlink>
    </w:p>
    <w:p w:rsidR="00B45C52" w:rsidRDefault="00B45C52" w:rsidP="00B45C52">
      <w:pPr>
        <w:spacing w:after="0" w:line="240" w:lineRule="auto"/>
      </w:pPr>
    </w:p>
    <w:p w:rsidR="00B45C52" w:rsidRDefault="00B45C52" w:rsidP="00B45C52">
      <w:pPr>
        <w:spacing w:after="0" w:line="240" w:lineRule="auto"/>
      </w:pPr>
      <w:r w:rsidRPr="00406E34">
        <w:rPr>
          <w:noProof/>
        </w:rPr>
        <w:t>Companion Volume implementation guides are found in VETNet</w:t>
      </w:r>
      <w:r>
        <w:t xml:space="preserve"> - </w:t>
      </w:r>
      <w:hyperlink r:id="rId11" w:history="1">
        <w:r w:rsidRPr="00D22DA1">
          <w:rPr>
            <w:rStyle w:val="Hyperlink"/>
          </w:rPr>
          <w:t>https://vetnet.education.gov.au/Pages/TrainingDocs.aspx?q=5e0c25cc-3d9d-4b43-80d3-bd22cc4f1e53</w:t>
        </w:r>
      </w:hyperlink>
      <w:r>
        <w:t xml:space="preserve"> </w:t>
      </w:r>
    </w:p>
    <w:p w:rsidR="00304343" w:rsidRDefault="00304343" w:rsidP="00B45C52">
      <w:pPr>
        <w:spacing w:after="0" w:line="240" w:lineRule="auto"/>
        <w:rPr>
          <w:rFonts w:cs="Calibri"/>
          <w:color w:val="C00000"/>
          <w:sz w:val="28"/>
          <w:szCs w:val="28"/>
        </w:rPr>
      </w:pPr>
      <w:r>
        <w:br w:type="page"/>
      </w:r>
    </w:p>
    <w:p w:rsidR="00823BF0" w:rsidRPr="008D6C0B" w:rsidRDefault="00823BF0" w:rsidP="00823BF0">
      <w:pPr>
        <w:pStyle w:val="Heading1"/>
      </w:pPr>
      <w:bookmarkStart w:id="16" w:name="_Toc472337848"/>
      <w:bookmarkStart w:id="17" w:name="_Toc473031816"/>
      <w:bookmarkStart w:id="18" w:name="_Toc479233383"/>
      <w:bookmarkStart w:id="19" w:name="_Toc480972896"/>
      <w:bookmarkEnd w:id="12"/>
      <w:bookmarkEnd w:id="13"/>
      <w:bookmarkEnd w:id="14"/>
      <w:bookmarkEnd w:id="15"/>
      <w:r w:rsidRPr="008D6C0B">
        <w:lastRenderedPageBreak/>
        <w:t xml:space="preserve">An introduction </w:t>
      </w:r>
      <w:r>
        <w:t>to</w:t>
      </w:r>
      <w:r w:rsidRPr="008D6C0B">
        <w:t xml:space="preserve"> the National Quality Framework</w:t>
      </w:r>
      <w:r>
        <w:t xml:space="preserve"> (NQF)</w:t>
      </w:r>
      <w:bookmarkEnd w:id="16"/>
      <w:bookmarkEnd w:id="17"/>
      <w:bookmarkEnd w:id="18"/>
      <w:bookmarkEnd w:id="19"/>
    </w:p>
    <w:p w:rsidR="00823BF0" w:rsidRDefault="00823BF0" w:rsidP="00823BF0">
      <w:pPr>
        <w:spacing w:before="240"/>
      </w:pPr>
      <w:r>
        <w:rPr>
          <w:noProof/>
        </w:rPr>
        <w:drawing>
          <wp:anchor distT="0" distB="0" distL="114300" distR="114300" simplePos="0" relativeHeight="251730944" behindDoc="1" locked="0" layoutInCell="1" allowOverlap="1" wp14:anchorId="5053503D" wp14:editId="273A10B3">
            <wp:simplePos x="0" y="0"/>
            <wp:positionH relativeFrom="column">
              <wp:posOffset>3669030</wp:posOffset>
            </wp:positionH>
            <wp:positionV relativeFrom="paragraph">
              <wp:posOffset>1110615</wp:posOffset>
            </wp:positionV>
            <wp:extent cx="2148840" cy="1626870"/>
            <wp:effectExtent l="0" t="0" r="3810" b="0"/>
            <wp:wrapTight wrapText="bothSides">
              <wp:wrapPolygon edited="0">
                <wp:start x="0" y="0"/>
                <wp:lineTo x="0" y="21246"/>
                <wp:lineTo x="21447" y="21246"/>
                <wp:lineTo x="21447" y="0"/>
                <wp:lineTo x="0" y="0"/>
              </wp:wrapPolygon>
            </wp:wrapTight>
            <wp:docPr id="11" name="Picture 11" descr="C:\Users\Sophie2\Desktop\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reading_to_children_800_wht.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241"/>
                    <a:stretch/>
                  </pic:blipFill>
                  <pic:spPr bwMode="auto">
                    <a:xfrm>
                      <a:off x="0" y="0"/>
                      <a:ext cx="2148840" cy="1626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National Quality Framework (NQF) was established in 2012 by the government as a measure to raise the quality and standards of early childhood education and care across the whole of the Commonwealth by introducing consistency in the regulation and assessment of Australian education and care services. This is overseen by the Australian Children’s Education and Care Quality Authority (ACECQA), in conjunction with the individual state and territory regulatory bodies.</w:t>
      </w:r>
    </w:p>
    <w:p w:rsidR="00823BF0" w:rsidRPr="008D6C0B" w:rsidRDefault="00823BF0" w:rsidP="00823BF0">
      <w:pPr>
        <w:pStyle w:val="BoldBulTight0"/>
      </w:pPr>
      <w:r w:rsidRPr="008D6C0B">
        <w:t>The NQF applies to most of the following services:</w:t>
      </w:r>
    </w:p>
    <w:p w:rsidR="00823BF0" w:rsidRPr="008D6C0B" w:rsidRDefault="00823BF0" w:rsidP="00823BF0">
      <w:pPr>
        <w:pStyle w:val="Bullets"/>
      </w:pPr>
      <w:r w:rsidRPr="008D6C0B">
        <w:t>Long day care</w:t>
      </w:r>
    </w:p>
    <w:p w:rsidR="00823BF0" w:rsidRPr="008D6C0B" w:rsidRDefault="00823BF0" w:rsidP="00823BF0">
      <w:pPr>
        <w:pStyle w:val="Bullets"/>
      </w:pPr>
      <w:r w:rsidRPr="008D6C0B">
        <w:t>Family day care</w:t>
      </w:r>
    </w:p>
    <w:p w:rsidR="00823BF0" w:rsidRPr="008D6C0B" w:rsidRDefault="00823BF0" w:rsidP="00823BF0">
      <w:pPr>
        <w:pStyle w:val="Bullets"/>
      </w:pPr>
      <w:r w:rsidRPr="008D6C0B">
        <w:t>Preschool/kindergarten</w:t>
      </w:r>
    </w:p>
    <w:p w:rsidR="00823BF0" w:rsidRPr="008D6C0B" w:rsidRDefault="00823BF0" w:rsidP="00823BF0">
      <w:pPr>
        <w:pStyle w:val="Bullets"/>
      </w:pPr>
      <w:r w:rsidRPr="008D6C0B">
        <w:t>Outside school hours care.</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23BF0" w:rsidRDefault="00823BF0" w:rsidP="00823BF0">
      <w:pPr>
        <w:spacing w:before="120"/>
      </w:pPr>
      <w: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823BF0" w:rsidRPr="00F21EE9" w:rsidRDefault="00823BF0" w:rsidP="00823BF0">
      <w:pPr>
        <w:spacing w:before="120"/>
        <w:rPr>
          <w:b/>
        </w:rPr>
      </w:pPr>
      <w:r>
        <w:rPr>
          <w:b/>
        </w:rPr>
        <w:t>Note:</w:t>
      </w:r>
      <w:r w:rsidRPr="00F21EE9">
        <w:rPr>
          <w:b/>
        </w:rPr>
        <w:t xml:space="preserve"> the NQF applies to children from birth to thirteen years of age.</w:t>
      </w:r>
    </w:p>
    <w:p w:rsidR="00823BF0" w:rsidRDefault="00823BF0" w:rsidP="00823BF0">
      <w:pPr>
        <w:pStyle w:val="BoldBulTight0"/>
      </w:pPr>
      <w:r>
        <w:t>It aims to raise the quality of education and care services by:</w:t>
      </w:r>
    </w:p>
    <w:p w:rsidR="00823BF0" w:rsidRDefault="00823BF0" w:rsidP="00823BF0">
      <w:pPr>
        <w:pStyle w:val="Bullets"/>
      </w:pPr>
      <w:r>
        <w:t xml:space="preserve">Changes in educator-to-child ratios – as of 1 January 2016, some states and territories have seen changes in their ratios, depending on the type of service and age group of children. Educator-to-child ratios have already been put in place for Tasmania and Western </w:t>
      </w:r>
      <w:r w:rsidRPr="00406E34">
        <w:rPr>
          <w:noProof/>
        </w:rPr>
        <w:t>Australia</w:t>
      </w:r>
      <w:r>
        <w:t xml:space="preserve"> and these remain unchanged. Information on ratios can be accessed at the following website link, ‘Improved educator to child ratios’ at ACECQA: </w:t>
      </w:r>
      <w:hyperlink r:id="rId13" w:history="1">
        <w:r w:rsidRPr="00DB1877">
          <w:rPr>
            <w:rStyle w:val="Hyperlink"/>
          </w:rPr>
          <w:t>http://www.acecqa.gov.au/Improved-educator-to-child-ratios</w:t>
        </w:r>
      </w:hyperlink>
      <w:r>
        <w:t xml:space="preserve"> </w:t>
      </w:r>
    </w:p>
    <w:p w:rsidR="00823BF0" w:rsidRDefault="00823BF0" w:rsidP="00823BF0">
      <w:pPr>
        <w:pStyle w:val="Bullets"/>
      </w:pPr>
      <w:r>
        <w:t xml:space="preserve">Improved educator qualifications – the NQF has established minimum qualification requirement which </w:t>
      </w:r>
      <w:r>
        <w:rPr>
          <w:noProof/>
        </w:rPr>
        <w:t>is</w:t>
      </w:r>
      <w:r>
        <w:t xml:space="preserve"> approved by ACECQA. If a qualification is not on ACECQA’s list of approved educator qualifications, it is possible to have this assessed with ACECQA to determine if this is deemed equivalent. Information on educator qualifications can be found at the following website link, ‘Qualifications’ at ACECQA: </w:t>
      </w:r>
      <w:hyperlink r:id="rId14" w:history="1">
        <w:r w:rsidRPr="00DB1877">
          <w:rPr>
            <w:rStyle w:val="Hyperlink"/>
          </w:rPr>
          <w:t>http://www.acecqa.gov.au/educators-and-providers1/qualifications</w:t>
        </w:r>
      </w:hyperlink>
      <w:r>
        <w:t xml:space="preserve"> </w:t>
      </w:r>
    </w:p>
    <w:p w:rsidR="00823BF0" w:rsidRDefault="00823BF0" w:rsidP="00823BF0">
      <w:pPr>
        <w:pStyle w:val="Bullets"/>
      </w:pPr>
      <w:r>
        <w:t xml:space="preserve">Provision of information on educators, </w:t>
      </w:r>
      <w:r w:rsidRPr="0058359F">
        <w:rPr>
          <w:noProof/>
        </w:rPr>
        <w:t>providers</w:t>
      </w:r>
      <w:r>
        <w:t xml:space="preserve"> and services in the national registers – this service is updated weekly and enables access to find approved education and care services, and certified supervisors. This can be found at the following website link, ‘National Registers’ at ACECQA: </w:t>
      </w:r>
      <w:hyperlink r:id="rId15" w:history="1">
        <w:r w:rsidRPr="00DB1877">
          <w:rPr>
            <w:rStyle w:val="Hyperlink"/>
          </w:rPr>
          <w:t>http://acecqa.gov.au/national-registers</w:t>
        </w:r>
      </w:hyperlink>
    </w:p>
    <w:p w:rsidR="00823BF0" w:rsidRDefault="00823BF0" w:rsidP="00823BF0">
      <w:pPr>
        <w:pStyle w:val="Bullets"/>
      </w:pPr>
      <w:r>
        <w:t xml:space="preserve">Support for learning through approved learning frameworks – these are designed to assist the role of educators </w:t>
      </w:r>
      <w:r>
        <w:rPr>
          <w:noProof/>
        </w:rPr>
        <w:t xml:space="preserve">in </w:t>
      </w:r>
      <w:r w:rsidRPr="00567C1B">
        <w:rPr>
          <w:noProof/>
        </w:rPr>
        <w:t>providin</w:t>
      </w:r>
      <w:r>
        <w:rPr>
          <w:noProof/>
        </w:rPr>
        <w:t>g</w:t>
      </w:r>
      <w:r w:rsidRPr="00567C1B">
        <w:rPr>
          <w:noProof/>
        </w:rPr>
        <w:t xml:space="preserve"> for learning and development needs of children</w:t>
      </w:r>
      <w:r>
        <w:t>. The following are the two nationally approved learning frameworks:</w:t>
      </w:r>
    </w:p>
    <w:p w:rsidR="00823BF0" w:rsidRDefault="00823BF0" w:rsidP="00823BF0">
      <w:pPr>
        <w:pStyle w:val="Bullets2"/>
      </w:pPr>
      <w:r>
        <w:lastRenderedPageBreak/>
        <w:t>‘Belonging, Being and Becoming’: the early years learning framework for Australia</w:t>
      </w:r>
    </w:p>
    <w:p w:rsidR="00823BF0" w:rsidRDefault="00823BF0" w:rsidP="00823BF0">
      <w:pPr>
        <w:pStyle w:val="Bullets2"/>
      </w:pPr>
      <w:r>
        <w:t>‘My Time, Our Place’: the framework for school age care in Australia.</w:t>
      </w:r>
    </w:p>
    <w:p w:rsidR="00823BF0" w:rsidRPr="008D6C0B" w:rsidRDefault="00823BF0" w:rsidP="00823BF0">
      <w:pPr>
        <w:pStyle w:val="Bullets"/>
        <w:numPr>
          <w:ilvl w:val="0"/>
          <w:numId w:val="0"/>
        </w:numPr>
        <w:ind w:left="1494"/>
      </w:pPr>
      <w:r>
        <w:t xml:space="preserve">There also exist jurisdictional approved learning frameworks for Victoria (the Victorian Early Years Learning and Development Framework) and Western Australia (the Curriculum Framework for Kindergarten to Year 10). Information on learning frameworks can be accessed at the following website link, ‘Approved Learning Frameworks’ at ACECQA: </w:t>
      </w:r>
      <w:hyperlink r:id="rId16" w:history="1">
        <w:r w:rsidRPr="00DB1877">
          <w:rPr>
            <w:rStyle w:val="Hyperlink"/>
          </w:rPr>
          <w:t>http://www.acecqa.gov.au/national-quality-framework/national-law-and-regulations/approved-early-learning-frameworks</w:t>
        </w:r>
      </w:hyperlink>
      <w:r>
        <w:t xml:space="preserve">. </w:t>
      </w:r>
    </w:p>
    <w:p w:rsidR="00823BF0" w:rsidRDefault="00823BF0" w:rsidP="00823BF0">
      <w:pPr>
        <w:pStyle w:val="BoldBulTight0"/>
      </w:pPr>
      <w:r>
        <w:rPr>
          <w:noProof/>
        </w:rPr>
        <w:drawing>
          <wp:anchor distT="0" distB="0" distL="114300" distR="114300" simplePos="0" relativeHeight="251731968" behindDoc="1" locked="0" layoutInCell="1" allowOverlap="1" wp14:anchorId="3D29A95A" wp14:editId="0252C26F">
            <wp:simplePos x="0" y="0"/>
            <wp:positionH relativeFrom="column">
              <wp:posOffset>4096385</wp:posOffset>
            </wp:positionH>
            <wp:positionV relativeFrom="paragraph">
              <wp:posOffset>76200</wp:posOffset>
            </wp:positionV>
            <wp:extent cx="1888490" cy="2743200"/>
            <wp:effectExtent l="0" t="0" r="0" b="0"/>
            <wp:wrapTight wrapText="bothSides">
              <wp:wrapPolygon edited="0">
                <wp:start x="10241" y="600"/>
                <wp:lineTo x="7408" y="2250"/>
                <wp:lineTo x="8498" y="5700"/>
                <wp:lineTo x="3268" y="7950"/>
                <wp:lineTo x="2615" y="9150"/>
                <wp:lineTo x="2615" y="9900"/>
                <wp:lineTo x="2833" y="10500"/>
                <wp:lineTo x="4140" y="12900"/>
                <wp:lineTo x="4140" y="13950"/>
                <wp:lineTo x="4358" y="15300"/>
                <wp:lineTo x="1961" y="16500"/>
                <wp:lineTo x="1961" y="16800"/>
                <wp:lineTo x="4140" y="17700"/>
                <wp:lineTo x="4140" y="21450"/>
                <wp:lineTo x="18738" y="21450"/>
                <wp:lineTo x="18738" y="13650"/>
                <wp:lineTo x="18085" y="9000"/>
                <wp:lineTo x="17867" y="8100"/>
                <wp:lineTo x="13945" y="5700"/>
                <wp:lineTo x="15034" y="3300"/>
                <wp:lineTo x="15688" y="2700"/>
                <wp:lineTo x="14816" y="1950"/>
                <wp:lineTo x="12420" y="600"/>
                <wp:lineTo x="10241" y="600"/>
              </wp:wrapPolygon>
            </wp:wrapTight>
            <wp:docPr id="12" name="Picture 12" descr="C:\Users\Sophie2\Desktop\ArtWork\police_officer_with_children_400_clr_13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olice_officer_with_children_400_clr_1307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849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t>The NQF includes the following aspects:</w:t>
      </w:r>
    </w:p>
    <w:p w:rsidR="00823BF0" w:rsidRDefault="00823BF0" w:rsidP="00823BF0">
      <w:pPr>
        <w:pStyle w:val="Bullets"/>
      </w:pPr>
      <w:r>
        <w:t>The National Law and National Regulations</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23BF0" w:rsidRDefault="00823BF0" w:rsidP="00823BF0">
      <w:pPr>
        <w:pStyle w:val="Bullets"/>
      </w:pPr>
      <w:r>
        <w:t>The National Quality Standard (NQS)</w:t>
      </w:r>
    </w:p>
    <w:p w:rsidR="00823BF0" w:rsidRDefault="00823BF0" w:rsidP="00823BF0">
      <w:pPr>
        <w:pStyle w:val="Bullets"/>
      </w:pPr>
      <w:r>
        <w:t>National learning frameworks</w:t>
      </w:r>
    </w:p>
    <w:p w:rsidR="00823BF0" w:rsidRDefault="00823BF0" w:rsidP="00823BF0">
      <w:pPr>
        <w:pStyle w:val="Bullets"/>
      </w:pPr>
      <w:r>
        <w:t>Assessment and quality rating process.</w:t>
      </w:r>
    </w:p>
    <w:p w:rsidR="00823BF0" w:rsidRDefault="00823BF0" w:rsidP="00823BF0">
      <w:r>
        <w:t xml:space="preserve">All information on the National Quality Framework (NQF) has been accessed and taken or modified from the Australian Children’s Education and Care Quality Authority (ACECQA) website: </w:t>
      </w:r>
      <w:hyperlink r:id="rId18" w:history="1">
        <w:r w:rsidRPr="00DB1877">
          <w:rPr>
            <w:rStyle w:val="Hyperlink"/>
          </w:rPr>
          <w:t>http://www.acecqa.gov.au/national-quality-framework/explaining-the-national-quality-framework</w:t>
        </w:r>
      </w:hyperlink>
    </w:p>
    <w:p w:rsidR="00823BF0" w:rsidRDefault="00823BF0" w:rsidP="00823BF0">
      <w:r>
        <w:t>(All of the above website links have been accessed on 17.03.2017.)</w:t>
      </w:r>
    </w:p>
    <w:p w:rsidR="00823BF0" w:rsidRDefault="00823BF0" w:rsidP="00823BF0">
      <w:pPr>
        <w:rPr>
          <w:b/>
        </w:rPr>
      </w:pPr>
      <w:r w:rsidRPr="0094332D">
        <w:rPr>
          <w:b/>
        </w:rPr>
        <w:t>More information on the NQF will be covered in the relevant unit sections of this unit, as applicable to the performance criteria.</w:t>
      </w:r>
    </w:p>
    <w:p w:rsidR="00823BF0" w:rsidRPr="00823BF0" w:rsidRDefault="00823BF0" w:rsidP="00823BF0">
      <w:r>
        <w:br w:type="page"/>
      </w:r>
    </w:p>
    <w:p w:rsidR="00953544" w:rsidRPr="00206263" w:rsidRDefault="00953544" w:rsidP="00206263">
      <w:pPr>
        <w:pStyle w:val="Heading1"/>
        <w:spacing w:after="240"/>
      </w:pPr>
      <w:bookmarkStart w:id="20" w:name="_Toc480972897"/>
      <w:r w:rsidRPr="00953544">
        <w:lastRenderedPageBreak/>
        <w:t xml:space="preserve">1. </w:t>
      </w:r>
      <w:r w:rsidR="009D5BE2" w:rsidRPr="009D5BE2">
        <w:t>Provide physical care</w:t>
      </w:r>
      <w:bookmarkEnd w:id="20"/>
    </w:p>
    <w:p w:rsidR="00FC1392" w:rsidRPr="00FC1392" w:rsidRDefault="00FC1392" w:rsidP="00953544">
      <w:r w:rsidRPr="00953544">
        <w:rPr>
          <w:b/>
          <w:sz w:val="28"/>
        </w:rPr>
        <w:t>1.1.</w:t>
      </w:r>
      <w:r w:rsidRPr="00953544">
        <w:rPr>
          <w:sz w:val="28"/>
        </w:rPr>
        <w:t xml:space="preserve"> </w:t>
      </w:r>
      <w:r w:rsidR="00953544">
        <w:tab/>
      </w:r>
      <w:r w:rsidR="009D5BE2" w:rsidRPr="00FA170C">
        <w:rPr>
          <w:rFonts w:cs="Calibri"/>
        </w:rPr>
        <w:t>Manage toileting accidents in a manner that protects the child’s self-esteem and privacy</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9D5BE2" w:rsidRPr="00FA170C">
        <w:rPr>
          <w:rFonts w:cs="Calibri"/>
        </w:rPr>
        <w:t>Supervise and engage with children eating and drinking</w:t>
      </w:r>
    </w:p>
    <w:p w:rsidR="00994C40" w:rsidRDefault="00254B89" w:rsidP="009D5BE2">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D5BE2" w:rsidRPr="00FA170C">
        <w:rPr>
          <w:rFonts w:cs="Calibri"/>
        </w:rPr>
        <w:t>Meet individual clothing needs and preferences of children and families within scope of service requirements for children’s health and safety</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994C40">
      <w:pPr>
        <w:pStyle w:val="Heading2"/>
      </w:pPr>
      <w:bookmarkStart w:id="21" w:name="_Toc480972898"/>
      <w:r w:rsidRPr="00994C40">
        <w:lastRenderedPageBreak/>
        <w:t xml:space="preserve">1.1 – </w:t>
      </w:r>
      <w:r w:rsidR="009D5BE2" w:rsidRPr="009D5BE2">
        <w:t>Manage toileting accidents in a manner that protects the child’s self-esteem and privacy</w:t>
      </w:r>
      <w:bookmarkEnd w:id="21"/>
    </w:p>
    <w:p w:rsidR="00EC6BA5" w:rsidRDefault="00EC6BA5" w:rsidP="00EC6BA5">
      <w:pPr>
        <w:pStyle w:val="BoldBulTight0"/>
        <w:spacing w:before="240"/>
      </w:pPr>
      <w:r w:rsidRPr="00406E34">
        <w:rPr>
          <w:noProof/>
        </w:rPr>
        <w:t>By the end of this chapter, the learner should be able to:</w:t>
      </w:r>
    </w:p>
    <w:p w:rsidR="00917F9B" w:rsidRDefault="00917F9B" w:rsidP="00EC6BA5">
      <w:pPr>
        <w:pStyle w:val="Bullets"/>
      </w:pPr>
      <w:r w:rsidRPr="0058359F">
        <w:rPr>
          <w:noProof/>
        </w:rPr>
        <w:t>Recognise</w:t>
      </w:r>
      <w:r>
        <w:t xml:space="preserve"> how </w:t>
      </w:r>
      <w:r w:rsidRPr="0058359F">
        <w:rPr>
          <w:noProof/>
        </w:rPr>
        <w:t>organisational</w:t>
      </w:r>
      <w:r>
        <w:t xml:space="preserve"> </w:t>
      </w:r>
      <w:r w:rsidR="00584DD5">
        <w:t>policies and procedures help them</w:t>
      </w:r>
      <w:r>
        <w:t xml:space="preserve"> to handle toileting accidents</w:t>
      </w:r>
    </w:p>
    <w:p w:rsidR="008E1F11" w:rsidRDefault="008E1F11" w:rsidP="00EC6BA5">
      <w:pPr>
        <w:pStyle w:val="Bullets"/>
      </w:pPr>
      <w:r>
        <w:t xml:space="preserve">Decide the correct steps to take for dealing with a toileting accident </w:t>
      </w:r>
    </w:p>
    <w:p w:rsidR="00EC6BA5" w:rsidRDefault="00741696" w:rsidP="00EC6BA5">
      <w:pPr>
        <w:pStyle w:val="Bullets"/>
      </w:pPr>
      <w:r>
        <w:t>Determine how to maintain</w:t>
      </w:r>
      <w:r w:rsidR="001C12D1">
        <w:t xml:space="preserve"> children’s self-esteem in toileting accidents</w:t>
      </w:r>
    </w:p>
    <w:p w:rsidR="00EC6BA5" w:rsidRDefault="001C12D1" w:rsidP="00EC6BA5">
      <w:pPr>
        <w:pStyle w:val="Bullets"/>
      </w:pPr>
      <w:r>
        <w:t xml:space="preserve">Identify </w:t>
      </w:r>
      <w:r w:rsidR="005A0035">
        <w:t xml:space="preserve">how </w:t>
      </w:r>
      <w:r w:rsidR="00E246BC">
        <w:t xml:space="preserve">privacy </w:t>
      </w:r>
      <w:r w:rsidR="00584DD5">
        <w:t>can be given to</w:t>
      </w:r>
      <w:r>
        <w:t xml:space="preserve"> children experiencing toileting accidents</w:t>
      </w:r>
      <w:r w:rsidR="008E1F11">
        <w:t>.</w:t>
      </w:r>
    </w:p>
    <w:p w:rsidR="00EC6BA5" w:rsidRDefault="0000390C" w:rsidP="006E245D">
      <w:pPr>
        <w:pStyle w:val="Heading3"/>
      </w:pPr>
      <w:bookmarkStart w:id="22" w:name="_Toc480972899"/>
      <w:r>
        <w:t>Children and toileting</w:t>
      </w:r>
      <w:bookmarkEnd w:id="22"/>
    </w:p>
    <w:p w:rsidR="008C0CC2" w:rsidRDefault="00A94E2D" w:rsidP="00EC6BA5">
      <w:r>
        <w:t xml:space="preserve">Assistance must be given to children </w:t>
      </w:r>
      <w:r w:rsidR="00F700CB">
        <w:t>with</w:t>
      </w:r>
      <w:r>
        <w:t xml:space="preserve"> their toileting needs.</w:t>
      </w:r>
      <w:r w:rsidR="0042598C">
        <w:t xml:space="preserve"> </w:t>
      </w:r>
      <w:r w:rsidR="00F700CB">
        <w:t>Children at care</w:t>
      </w:r>
      <w:r w:rsidR="0015579C">
        <w:t xml:space="preserve"> service</w:t>
      </w:r>
      <w:r w:rsidR="001B4D1F">
        <w:t>s</w:t>
      </w:r>
      <w:r w:rsidR="0015579C">
        <w:t xml:space="preserve"> will be at various stages of </w:t>
      </w:r>
      <w:r w:rsidR="001B4D1F">
        <w:t xml:space="preserve">their </w:t>
      </w:r>
      <w:r w:rsidR="0015579C">
        <w:t>development with toileting, dep</w:t>
      </w:r>
      <w:r w:rsidR="00F700CB">
        <w:t xml:space="preserve">ending on their age, abilities </w:t>
      </w:r>
      <w:r w:rsidR="0015579C">
        <w:t>and life experiences.</w:t>
      </w:r>
      <w:r w:rsidR="00C47D64">
        <w:t xml:space="preserve"> </w:t>
      </w:r>
      <w:r w:rsidR="008C0CC2">
        <w:t xml:space="preserve">Services will have different guidelines for handling </w:t>
      </w:r>
      <w:r w:rsidR="008C0CC2" w:rsidRPr="00406E34">
        <w:rPr>
          <w:noProof/>
        </w:rPr>
        <w:t>toileting</w:t>
      </w:r>
      <w:r w:rsidR="00406E34">
        <w:rPr>
          <w:noProof/>
        </w:rPr>
        <w:t>,</w:t>
      </w:r>
      <w:r w:rsidR="008C0CC2">
        <w:t xml:space="preserve"> but these should still follow the requirements of the NQF</w:t>
      </w:r>
      <w:r w:rsidR="00294DE6">
        <w:t>. T</w:t>
      </w:r>
      <w:r w:rsidR="008C0CC2">
        <w:t>he National Quality Standard quality areas</w:t>
      </w:r>
      <w:r w:rsidR="00294DE6">
        <w:t xml:space="preserve"> provide guidance to education and care services on the expected industry standards</w:t>
      </w:r>
      <w:r w:rsidR="008C0CC2">
        <w:t>.</w:t>
      </w:r>
    </w:p>
    <w:p w:rsidR="00741696" w:rsidRDefault="00756B42" w:rsidP="00741696">
      <w:pPr>
        <w:pStyle w:val="BoldBulTight0"/>
      </w:pPr>
      <w:r>
        <w:t xml:space="preserve">For example, NQS quality areas </w:t>
      </w:r>
      <w:r w:rsidR="00D67E56">
        <w:t>include</w:t>
      </w:r>
      <w:r>
        <w:t xml:space="preserve"> the following guidance</w:t>
      </w:r>
      <w:r w:rsidR="00741696">
        <w:t>:</w:t>
      </w:r>
    </w:p>
    <w:p w:rsidR="008C0CC2" w:rsidRPr="00487D98" w:rsidRDefault="008C0CC2" w:rsidP="00487D98">
      <w:pPr>
        <w:pStyle w:val="Bullets"/>
      </w:pPr>
      <w:r w:rsidRPr="00487D98">
        <w:t>NQS –</w:t>
      </w:r>
      <w:r w:rsidR="00307811" w:rsidRPr="00487D98">
        <w:t xml:space="preserve"> q</w:t>
      </w:r>
      <w:r w:rsidRPr="00487D98">
        <w:t xml:space="preserve">uality area 1, ‘element 1.1.3 – </w:t>
      </w:r>
      <w:r w:rsidR="00487D98" w:rsidRPr="00487D98">
        <w:t>All aspects of the program, including routines, are organised in ways that maximise opportunities for each child’s learning</w:t>
      </w:r>
      <w:r w:rsidRPr="00487D98">
        <w:t>’ (</w:t>
      </w:r>
      <w:r w:rsidR="00307811" w:rsidRPr="00487D98">
        <w:t xml:space="preserve">i.e., </w:t>
      </w:r>
      <w:r w:rsidRPr="00487D98">
        <w:t>time should be g</w:t>
      </w:r>
      <w:r w:rsidR="00307811" w:rsidRPr="00487D98">
        <w:t xml:space="preserve">iven to help each child learn the skills they need to </w:t>
      </w:r>
      <w:r w:rsidR="00294DE6" w:rsidRPr="00487D98">
        <w:t xml:space="preserve">develop and </w:t>
      </w:r>
      <w:r w:rsidR="00307811" w:rsidRPr="00487D98">
        <w:t>become more self-sufficient)</w:t>
      </w:r>
    </w:p>
    <w:p w:rsidR="00307811" w:rsidRPr="00C440F3" w:rsidRDefault="00307811" w:rsidP="00C440F3">
      <w:pPr>
        <w:pStyle w:val="Bullets"/>
      </w:pPr>
      <w:r w:rsidRPr="00C440F3">
        <w:t xml:space="preserve">NQS – quality area 2, ‘element 2.1.1 – </w:t>
      </w:r>
      <w:r w:rsidR="00C440F3" w:rsidRPr="00C440F3">
        <w:t>Each child’s wellbeing and comfort is provided for, including appropriate opportunities to meet each child’s need for sleep, rest and relaxation</w:t>
      </w:r>
      <w:r w:rsidRPr="00C440F3">
        <w:t>’, ‘element 2.1.</w:t>
      </w:r>
      <w:r w:rsidR="00C440F3" w:rsidRPr="00C440F3">
        <w:t>2</w:t>
      </w:r>
      <w:r w:rsidRPr="00C440F3">
        <w:t xml:space="preserve"> – </w:t>
      </w:r>
      <w:r w:rsidR="00C440F3" w:rsidRPr="00C440F3">
        <w:t>Effective illness and injury management and hygiene practices are promoted and implemented</w:t>
      </w:r>
      <w:r w:rsidR="009D6786">
        <w:t>’</w:t>
      </w:r>
    </w:p>
    <w:p w:rsidR="00D1054B" w:rsidRPr="00C440F3" w:rsidRDefault="00CB1195" w:rsidP="00C440F3">
      <w:pPr>
        <w:pStyle w:val="Bullets"/>
      </w:pPr>
      <w:r w:rsidRPr="00C440F3">
        <w:rPr>
          <w:noProof/>
        </w:rPr>
        <w:drawing>
          <wp:anchor distT="0" distB="0" distL="114300" distR="114300" simplePos="0" relativeHeight="251742208" behindDoc="1" locked="0" layoutInCell="1" allowOverlap="1" wp14:anchorId="0EC6C50D" wp14:editId="7A82310D">
            <wp:simplePos x="0" y="0"/>
            <wp:positionH relativeFrom="column">
              <wp:posOffset>4192905</wp:posOffset>
            </wp:positionH>
            <wp:positionV relativeFrom="paragraph">
              <wp:posOffset>976630</wp:posOffset>
            </wp:positionV>
            <wp:extent cx="1756410" cy="1935480"/>
            <wp:effectExtent l="0" t="0" r="0" b="7620"/>
            <wp:wrapSquare wrapText="bothSides"/>
            <wp:docPr id="1" name="Picture 1" descr="C:\Users\Sophie2\Desktop\ArtWork\toilet_400_clr_9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oilet_400_clr_9970.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5233"/>
                    <a:stretch/>
                  </pic:blipFill>
                  <pic:spPr bwMode="auto">
                    <a:xfrm>
                      <a:off x="0" y="0"/>
                      <a:ext cx="1756410" cy="1935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054B" w:rsidRPr="00C440F3">
        <w:t>NQS – quality area 5, ‘element 5.1.</w:t>
      </w:r>
      <w:r w:rsidR="00C440F3" w:rsidRPr="00C440F3">
        <w:t>1</w:t>
      </w:r>
      <w:r w:rsidR="00D1054B" w:rsidRPr="00C440F3">
        <w:t xml:space="preserve"> – </w:t>
      </w:r>
      <w:r w:rsidR="00C440F3" w:rsidRPr="00C440F3">
        <w:t>Responsive and meaningful interactions build trusting relationships which engage and support each child to feel secure, confident and included</w:t>
      </w:r>
      <w:r w:rsidR="00D1054B" w:rsidRPr="00C440F3">
        <w:t xml:space="preserve">’, </w:t>
      </w:r>
      <w:r w:rsidR="00741696" w:rsidRPr="00C440F3">
        <w:t>and ‘element 5.</w:t>
      </w:r>
      <w:r w:rsidR="00C440F3" w:rsidRPr="00C440F3">
        <w:t>1</w:t>
      </w:r>
      <w:r w:rsidR="00741696" w:rsidRPr="00C440F3">
        <w:t>.</w:t>
      </w:r>
      <w:r w:rsidR="00C440F3" w:rsidRPr="00C440F3">
        <w:t>2</w:t>
      </w:r>
      <w:r w:rsidR="00741696" w:rsidRPr="00C440F3">
        <w:t xml:space="preserve"> – </w:t>
      </w:r>
      <w:r w:rsidR="00C440F3" w:rsidRPr="00C440F3">
        <w:t>The dignity and rights of every child are maintained</w:t>
      </w:r>
      <w:r w:rsidR="00741696" w:rsidRPr="00C440F3">
        <w:t>’</w:t>
      </w:r>
      <w:r w:rsidR="00294DE6" w:rsidRPr="00C440F3">
        <w:t xml:space="preserve"> (</w:t>
      </w:r>
      <w:r w:rsidR="00AA7645" w:rsidRPr="00C440F3">
        <w:t xml:space="preserve">i.e., </w:t>
      </w:r>
      <w:r w:rsidR="00294DE6" w:rsidRPr="00C440F3">
        <w:t xml:space="preserve">children should be shown </w:t>
      </w:r>
      <w:r w:rsidR="00AA7645" w:rsidRPr="00C440F3">
        <w:t xml:space="preserve">and treated with </w:t>
      </w:r>
      <w:r w:rsidR="00294DE6" w:rsidRPr="00C440F3">
        <w:t>respect in all development and learning situations)</w:t>
      </w:r>
      <w:r w:rsidR="00741696" w:rsidRPr="00C440F3">
        <w:t>.</w:t>
      </w:r>
    </w:p>
    <w:p w:rsidR="00D67E56" w:rsidRDefault="00D67E56" w:rsidP="00EC6BA5">
      <w:r>
        <w:t xml:space="preserve">NQS quality areas have been sourced from ACECQA, ‘National Quality Standard’ </w:t>
      </w:r>
      <w:r w:rsidRPr="00406E34">
        <w:rPr>
          <w:noProof/>
        </w:rPr>
        <w:t>at:</w:t>
      </w:r>
      <w:r>
        <w:t xml:space="preserve"> </w:t>
      </w:r>
      <w:hyperlink r:id="rId21" w:history="1">
        <w:r w:rsidRPr="009264B8">
          <w:rPr>
            <w:rStyle w:val="Hyperlink"/>
          </w:rPr>
          <w:t>http://www.acecqa.gov.au/national-quality-framework/the-national-quality-standard</w:t>
        </w:r>
      </w:hyperlink>
      <w:r>
        <w:t xml:space="preserve"> (access date: 0</w:t>
      </w:r>
      <w:r w:rsidR="001368E1">
        <w:t>5</w:t>
      </w:r>
      <w:r>
        <w:t>.0</w:t>
      </w:r>
      <w:r w:rsidR="001368E1">
        <w:t>2</w:t>
      </w:r>
      <w:r>
        <w:t>.201</w:t>
      </w:r>
      <w:r w:rsidR="001368E1">
        <w:t>8</w:t>
      </w:r>
      <w:bookmarkStart w:id="23" w:name="_GoBack"/>
      <w:bookmarkEnd w:id="23"/>
      <w:r>
        <w:t>)</w:t>
      </w:r>
      <w:r w:rsidR="00CB1195">
        <w:t>.</w:t>
      </w:r>
    </w:p>
    <w:p w:rsidR="00644D79" w:rsidRDefault="00AA7645" w:rsidP="00EC6BA5">
      <w:r>
        <w:t>C</w:t>
      </w:r>
      <w:r w:rsidR="00FD2496">
        <w:t xml:space="preserve">hildren </w:t>
      </w:r>
      <w:r w:rsidR="008C0CC2">
        <w:t xml:space="preserve">under two years old </w:t>
      </w:r>
      <w:r w:rsidR="00FD2496">
        <w:t>will</w:t>
      </w:r>
      <w:r w:rsidR="00C47D64">
        <w:t xml:space="preserve"> </w:t>
      </w:r>
      <w:r w:rsidR="008C0CC2">
        <w:t xml:space="preserve">most likely </w:t>
      </w:r>
      <w:r>
        <w:t xml:space="preserve">still </w:t>
      </w:r>
      <w:r w:rsidR="008C0CC2">
        <w:t xml:space="preserve">be using nappies, children at two years old and over will be </w:t>
      </w:r>
      <w:r w:rsidR="00C47D64">
        <w:t>star</w:t>
      </w:r>
      <w:r w:rsidR="00D61D19">
        <w:t>ting out</w:t>
      </w:r>
      <w:r>
        <w:t>,</w:t>
      </w:r>
      <w:r w:rsidR="00D61D19">
        <w:t xml:space="preserve"> </w:t>
      </w:r>
      <w:r w:rsidR="008C0CC2">
        <w:t>or participating in</w:t>
      </w:r>
      <w:r>
        <w:t>,</w:t>
      </w:r>
      <w:r w:rsidR="00D61D19">
        <w:t xml:space="preserve"> toilet training</w:t>
      </w:r>
      <w:r>
        <w:t>,</w:t>
      </w:r>
      <w:r w:rsidR="00D61D19">
        <w:t xml:space="preserve"> and</w:t>
      </w:r>
      <w:r w:rsidR="00C47D64">
        <w:t xml:space="preserve"> </w:t>
      </w:r>
      <w:r w:rsidR="00FD2496">
        <w:t xml:space="preserve">older children will </w:t>
      </w:r>
      <w:r w:rsidR="00C47D64">
        <w:t xml:space="preserve">be learning </w:t>
      </w:r>
      <w:r w:rsidR="00FD2496">
        <w:t>how to master their skill</w:t>
      </w:r>
      <w:r w:rsidR="00D61D19">
        <w:t>s in</w:t>
      </w:r>
      <w:r w:rsidR="00FD2496">
        <w:t xml:space="preserve"> using </w:t>
      </w:r>
      <w:r>
        <w:t>the</w:t>
      </w:r>
      <w:r w:rsidR="00FD2496">
        <w:t xml:space="preserve"> toilet</w:t>
      </w:r>
      <w:r w:rsidR="00C47D64">
        <w:t xml:space="preserve">. </w:t>
      </w:r>
      <w:r>
        <w:t>All situations require educator support.</w:t>
      </w:r>
      <w:r w:rsidR="00AB7F65" w:rsidRPr="00AB7F6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A7645" w:rsidRPr="00AA7645" w:rsidRDefault="003D0F63" w:rsidP="00AA7645">
      <w:pPr>
        <w:pStyle w:val="BoldBulTight0"/>
        <w:rPr>
          <w:u w:val="single"/>
        </w:rPr>
      </w:pPr>
      <w:r>
        <w:rPr>
          <w:noProof/>
        </w:rPr>
        <w:lastRenderedPageBreak/>
        <w:drawing>
          <wp:anchor distT="0" distB="0" distL="114300" distR="114300" simplePos="0" relativeHeight="251743232" behindDoc="1" locked="0" layoutInCell="1" allowOverlap="1" wp14:anchorId="61942AC5" wp14:editId="0C39AB13">
            <wp:simplePos x="0" y="0"/>
            <wp:positionH relativeFrom="column">
              <wp:posOffset>3288665</wp:posOffset>
            </wp:positionH>
            <wp:positionV relativeFrom="paragraph">
              <wp:posOffset>130175</wp:posOffset>
            </wp:positionV>
            <wp:extent cx="2597150" cy="1602740"/>
            <wp:effectExtent l="0" t="0" r="0" b="0"/>
            <wp:wrapSquare wrapText="bothSides"/>
            <wp:docPr id="14" name="Picture 14" descr="C:\Users\Sophie2\Desktop\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babies_with_blocks_spelling_learn_1340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715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00B23D80">
        <w:rPr>
          <w:u w:val="single"/>
        </w:rPr>
        <w:t>A note on t</w:t>
      </w:r>
      <w:r w:rsidR="00AA7645" w:rsidRPr="00AA7645">
        <w:rPr>
          <w:u w:val="single"/>
        </w:rPr>
        <w:t>oilet training</w:t>
      </w:r>
    </w:p>
    <w:p w:rsidR="003D0F63" w:rsidRDefault="00D61D19" w:rsidP="00EC6BA5">
      <w:r>
        <w:t xml:space="preserve">Children learning </w:t>
      </w:r>
      <w:r w:rsidR="0058359F">
        <w:t xml:space="preserve">to </w:t>
      </w:r>
      <w:r w:rsidR="0058359F" w:rsidRPr="0058359F">
        <w:rPr>
          <w:noProof/>
        </w:rPr>
        <w:t xml:space="preserve">use the </w:t>
      </w:r>
      <w:r w:rsidR="0040329B" w:rsidRPr="0058359F">
        <w:rPr>
          <w:noProof/>
        </w:rPr>
        <w:t>toile</w:t>
      </w:r>
      <w:r w:rsidR="0058359F" w:rsidRPr="0058359F">
        <w:rPr>
          <w:noProof/>
        </w:rPr>
        <w:t>t</w:t>
      </w:r>
      <w:r w:rsidR="00A63F33">
        <w:t xml:space="preserve"> will need support to develop</w:t>
      </w:r>
      <w:r w:rsidR="0040329B">
        <w:t xml:space="preserve"> t</w:t>
      </w:r>
      <w:r w:rsidR="00757D30">
        <w:t>he right skills</w:t>
      </w:r>
      <w:r w:rsidR="001B4D1F">
        <w:t xml:space="preserve"> to become self-sufficient</w:t>
      </w:r>
      <w:r w:rsidR="0058359F">
        <w:t xml:space="preserve"> in this</w:t>
      </w:r>
      <w:r w:rsidR="001B4D1F">
        <w:t xml:space="preserve">. They will need to be encouraged </w:t>
      </w:r>
      <w:r w:rsidR="009850B8">
        <w:t xml:space="preserve">to do this at a pace that suits </w:t>
      </w:r>
      <w:r w:rsidR="009850B8" w:rsidRPr="00406E34">
        <w:rPr>
          <w:noProof/>
        </w:rPr>
        <w:t>them</w:t>
      </w:r>
      <w:r w:rsidR="009850B8">
        <w:t xml:space="preserve"> so the experience does not become a negative one. </w:t>
      </w:r>
      <w:r w:rsidR="00A64F1F">
        <w:t>Giving praise and guidance will</w:t>
      </w:r>
      <w:r w:rsidR="002E5531">
        <w:t xml:space="preserve"> help you to achieve a more positive experience for the child (and </w:t>
      </w:r>
      <w:r w:rsidR="00A64F1F">
        <w:t xml:space="preserve">by </w:t>
      </w:r>
      <w:r w:rsidR="002E5531">
        <w:t>respondin</w:t>
      </w:r>
      <w:r w:rsidR="003674F0">
        <w:t>g to the needs of the</w:t>
      </w:r>
      <w:r w:rsidR="002E5531">
        <w:t xml:space="preserve"> individual rather than u</w:t>
      </w:r>
      <w:r w:rsidR="003674F0">
        <w:t>sing a one-fits-all</w:t>
      </w:r>
      <w:r w:rsidR="002E5531">
        <w:t xml:space="preserve"> approach). </w:t>
      </w:r>
    </w:p>
    <w:p w:rsidR="00910E15" w:rsidRDefault="009850B8" w:rsidP="00EC6BA5">
      <w:r>
        <w:t xml:space="preserve">If </w:t>
      </w:r>
      <w:r w:rsidR="00852522">
        <w:t xml:space="preserve">a child finds this situation difficult or </w:t>
      </w:r>
      <w:r w:rsidR="00910E15">
        <w:t xml:space="preserve">stressful to manage, it may </w:t>
      </w:r>
      <w:r>
        <w:t>cause regress</w:t>
      </w:r>
      <w:r w:rsidR="00852522">
        <w:t>ion</w:t>
      </w:r>
      <w:r>
        <w:t xml:space="preserve"> in this area of </w:t>
      </w:r>
      <w:r w:rsidR="00D61D19">
        <w:t xml:space="preserve">their </w:t>
      </w:r>
      <w:r>
        <w:t>development</w:t>
      </w:r>
      <w:r w:rsidR="00A63F33">
        <w:t xml:space="preserve"> and unnecessary toileting accidents</w:t>
      </w:r>
      <w:r>
        <w:t>.</w:t>
      </w:r>
      <w:r w:rsidR="00910E15">
        <w:t xml:space="preserve"> </w:t>
      </w:r>
    </w:p>
    <w:p w:rsidR="00DA13DF" w:rsidRDefault="00F645B1" w:rsidP="00EC6BA5">
      <w:r>
        <w:t xml:space="preserve">It is helpful to establish </w:t>
      </w:r>
      <w:r w:rsidR="00910E15">
        <w:t xml:space="preserve">routines for toileting </w:t>
      </w:r>
      <w:r>
        <w:t xml:space="preserve">as this </w:t>
      </w:r>
      <w:r w:rsidR="00910E15">
        <w:t xml:space="preserve">will help </w:t>
      </w:r>
      <w:r>
        <w:t>children</w:t>
      </w:r>
      <w:r w:rsidR="00DA13DF">
        <w:t xml:space="preserve"> to become more aware of their </w:t>
      </w:r>
      <w:r w:rsidR="00F92F72">
        <w:t>own needs</w:t>
      </w:r>
      <w:r w:rsidR="00DA13DF">
        <w:t xml:space="preserve">; often children are so engaged in the moment that they </w:t>
      </w:r>
      <w:r w:rsidR="00F92F72">
        <w:t xml:space="preserve">forget </w:t>
      </w:r>
      <w:r w:rsidR="00DA13DF">
        <w:t>to use the toilet</w:t>
      </w:r>
      <w:r>
        <w:t xml:space="preserve">, especially if they have just </w:t>
      </w:r>
      <w:r w:rsidRPr="00F81B14">
        <w:rPr>
          <w:noProof/>
        </w:rPr>
        <w:t>learnt</w:t>
      </w:r>
      <w:r>
        <w:t xml:space="preserve"> how to control their bladder and bowel</w:t>
      </w:r>
      <w:r w:rsidR="00AB5AE8">
        <w:t xml:space="preserve"> movements</w:t>
      </w:r>
      <w:r w:rsidR="00DA13DF">
        <w:t xml:space="preserve">. It is effective </w:t>
      </w:r>
      <w:r w:rsidR="0024051B">
        <w:t xml:space="preserve">and supportive </w:t>
      </w:r>
      <w:r w:rsidR="00DA13DF">
        <w:t xml:space="preserve">practice </w:t>
      </w:r>
      <w:r w:rsidR="0024051B">
        <w:t>in services</w:t>
      </w:r>
      <w:r w:rsidR="00DA13DF">
        <w:t xml:space="preserve"> to set regular </w:t>
      </w:r>
      <w:r w:rsidR="00AB5AE8">
        <w:t xml:space="preserve">and frequent </w:t>
      </w:r>
      <w:r w:rsidR="00DA13DF">
        <w:t>toilet times so that each child can be taken to the toilet and asked if they need to use it. Once away from the distractions of pl</w:t>
      </w:r>
      <w:r w:rsidR="003C50F8">
        <w:t xml:space="preserve">ay and the busy environment children are given a moment to think about </w:t>
      </w:r>
      <w:r w:rsidR="00DA13DF">
        <w:t xml:space="preserve">how they </w:t>
      </w:r>
      <w:r w:rsidR="00B23D80">
        <w:t>are</w:t>
      </w:r>
      <w:r w:rsidR="00DA13DF">
        <w:t xml:space="preserve"> feeling. </w:t>
      </w:r>
    </w:p>
    <w:p w:rsidR="00644D79" w:rsidRDefault="00DA13DF" w:rsidP="00EC6BA5">
      <w:r>
        <w:t>O</w:t>
      </w:r>
      <w:r w:rsidR="00FC64E3">
        <w:t>pportu</w:t>
      </w:r>
      <w:r w:rsidR="00244834">
        <w:t>nities for children to develop and learn toileting skills will</w:t>
      </w:r>
      <w:r w:rsidR="00FC64E3">
        <w:t xml:space="preserve"> inevitably mean that toileting accidents</w:t>
      </w:r>
      <w:r w:rsidR="00D61D19">
        <w:t xml:space="preserve"> </w:t>
      </w:r>
      <w:r w:rsidR="00FC64E3">
        <w:t xml:space="preserve">occur. As such, it is important to </w:t>
      </w:r>
      <w:r w:rsidR="00FC64E3" w:rsidRPr="00F81B14">
        <w:rPr>
          <w:noProof/>
        </w:rPr>
        <w:t>normalise</w:t>
      </w:r>
      <w:r w:rsidR="00FC64E3">
        <w:t xml:space="preserve"> these incidents for children to help prevent them from making negative connections to this.</w:t>
      </w:r>
      <w:r w:rsidR="008D7470">
        <w:t xml:space="preserve"> </w:t>
      </w:r>
      <w:r w:rsidR="008D7470" w:rsidRPr="00F81B14">
        <w:rPr>
          <w:noProof/>
        </w:rPr>
        <w:t>Normalising</w:t>
      </w:r>
      <w:r w:rsidR="008D7470">
        <w:t xml:space="preserve"> means showing children that toileting accidents are not shameful or dirty and that this is a normal part of the learning process for toileting; it is about maintaining their dignity.</w:t>
      </w:r>
    </w:p>
    <w:p w:rsidR="001D1812" w:rsidRDefault="001D1812" w:rsidP="001D1812">
      <w:pPr>
        <w:pStyle w:val="Heading3"/>
      </w:pPr>
      <w:bookmarkStart w:id="24" w:name="_Toc480972900"/>
      <w:r>
        <w:t>Toileting accidents</w:t>
      </w:r>
      <w:bookmarkEnd w:id="24"/>
    </w:p>
    <w:p w:rsidR="001D1812" w:rsidRDefault="000707C8" w:rsidP="00EC6BA5">
      <w:r>
        <w:t xml:space="preserve">Your </w:t>
      </w:r>
      <w:r w:rsidRPr="00F81B14">
        <w:rPr>
          <w:noProof/>
        </w:rPr>
        <w:t>organisation</w:t>
      </w:r>
      <w:r>
        <w:t xml:space="preserve"> should have clear policies and procedures on all aspects of health and safety at the service; this includes toileting and how to deal with different situations concerning this. This ensures that educators are able to follow consistent standards of care and provides them with </w:t>
      </w:r>
      <w:r w:rsidR="00A908B7" w:rsidRPr="00F81B14">
        <w:rPr>
          <w:noProof/>
        </w:rPr>
        <w:t xml:space="preserve">the </w:t>
      </w:r>
      <w:r w:rsidRPr="00F81B14">
        <w:rPr>
          <w:noProof/>
        </w:rPr>
        <w:t>assurance</w:t>
      </w:r>
      <w:r w:rsidR="0082737E">
        <w:t xml:space="preserve"> that their actions follow the requirements of the NQF and applicable Education and Care Services Regulations for their area.</w:t>
      </w:r>
    </w:p>
    <w:p w:rsidR="000707C8" w:rsidRPr="00E16085" w:rsidRDefault="000707C8" w:rsidP="00E16085">
      <w:pPr>
        <w:pStyle w:val="BoldBulTight0"/>
      </w:pPr>
      <w:r w:rsidRPr="00E16085">
        <w:t>Procedures should include:</w:t>
      </w:r>
    </w:p>
    <w:p w:rsidR="000707C8" w:rsidRDefault="00E16085" w:rsidP="00E16085">
      <w:pPr>
        <w:pStyle w:val="Bullets"/>
      </w:pPr>
      <w:r>
        <w:t>How to supervise and assist children at different stages of development in their toileting</w:t>
      </w:r>
    </w:p>
    <w:p w:rsidR="00E16085" w:rsidRDefault="00E16085" w:rsidP="00E16085">
      <w:pPr>
        <w:pStyle w:val="Bullets"/>
      </w:pPr>
      <w:r>
        <w:t xml:space="preserve">How educators should encourage children in toileting, e.g., use of language/terms, </w:t>
      </w:r>
      <w:r w:rsidR="00AD6872">
        <w:t xml:space="preserve">and </w:t>
      </w:r>
      <w:r>
        <w:t>methods</w:t>
      </w:r>
      <w:r w:rsidR="00AD6872">
        <w:t xml:space="preserve"> </w:t>
      </w:r>
    </w:p>
    <w:p w:rsidR="00E16085" w:rsidRDefault="00E16085" w:rsidP="00E16085">
      <w:pPr>
        <w:pStyle w:val="Bullets"/>
      </w:pPr>
      <w:r>
        <w:t xml:space="preserve">Interpreting the responsibility of the educator and </w:t>
      </w:r>
      <w:r w:rsidR="00AD6872">
        <w:t xml:space="preserve">the </w:t>
      </w:r>
      <w:r>
        <w:t>child in the role of toileting</w:t>
      </w:r>
    </w:p>
    <w:p w:rsidR="00E16085" w:rsidRDefault="00E16085" w:rsidP="00E16085">
      <w:pPr>
        <w:pStyle w:val="Bullets"/>
      </w:pPr>
      <w:r>
        <w:t>Hygiene requirements, e.g., using toilet paper, flushing toilets, washing hands, ensuring children use toilets/potties appropriately</w:t>
      </w:r>
    </w:p>
    <w:p w:rsidR="00E16085" w:rsidRDefault="00E16085" w:rsidP="00E16085">
      <w:pPr>
        <w:pStyle w:val="Bullets"/>
      </w:pPr>
      <w:r>
        <w:t>Meeting the privacy and dignity of children in toileting</w:t>
      </w:r>
    </w:p>
    <w:p w:rsidR="00E16085" w:rsidRDefault="00AB5AE8" w:rsidP="00E16085">
      <w:pPr>
        <w:pStyle w:val="Bullets"/>
      </w:pPr>
      <w:r>
        <w:lastRenderedPageBreak/>
        <w:t xml:space="preserve">Maintaining </w:t>
      </w:r>
      <w:r w:rsidR="00E16085">
        <w:t>clean and hygienic nappy changing and toileting areas</w:t>
      </w:r>
    </w:p>
    <w:p w:rsidR="00E16085" w:rsidRDefault="00E16085" w:rsidP="00E16085">
      <w:pPr>
        <w:pStyle w:val="Bullets"/>
      </w:pPr>
      <w:r>
        <w:t>How to manage toileting accidents</w:t>
      </w:r>
    </w:p>
    <w:p w:rsidR="00E16085" w:rsidRDefault="00E16085" w:rsidP="003D0F63">
      <w:pPr>
        <w:pStyle w:val="Bullets"/>
      </w:pPr>
      <w:r>
        <w:t>How to dispose o</w:t>
      </w:r>
      <w:r w:rsidR="00AD6872">
        <w:t>f nappies and waste.</w:t>
      </w:r>
      <w:r w:rsidR="003D0F63" w:rsidRPr="003D0F6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B5AE8" w:rsidRDefault="0064250B" w:rsidP="00612F7B">
      <w:bookmarkStart w:id="25" w:name="_Toc479233426"/>
      <w:r>
        <w:t xml:space="preserve">When dealing with a toileting </w:t>
      </w:r>
      <w:r w:rsidRPr="00406E34">
        <w:rPr>
          <w:noProof/>
        </w:rPr>
        <w:t>accident</w:t>
      </w:r>
      <w:r w:rsidR="00406E34">
        <w:rPr>
          <w:noProof/>
        </w:rPr>
        <w:t>,</w:t>
      </w:r>
      <w:r>
        <w:t xml:space="preserve"> you should </w:t>
      </w:r>
      <w:r w:rsidRPr="00F81B14">
        <w:rPr>
          <w:noProof/>
        </w:rPr>
        <w:t>minimise</w:t>
      </w:r>
      <w:r>
        <w:t xml:space="preserve"> any cause of embarrassment to the child as a priority. They should be taken to the appropriate area/toilet facilities</w:t>
      </w:r>
      <w:r w:rsidR="008E1F11">
        <w:t xml:space="preserve"> so you can assist them in </w:t>
      </w:r>
      <w:r>
        <w:t>clean</w:t>
      </w:r>
      <w:r w:rsidR="008E1F11">
        <w:t xml:space="preserve">ing and </w:t>
      </w:r>
      <w:r w:rsidR="008E1F11" w:rsidRPr="00F81B14">
        <w:rPr>
          <w:noProof/>
        </w:rPr>
        <w:t>changing</w:t>
      </w:r>
      <w:r>
        <w:t xml:space="preserve"> into fresh underwear and clothing (as applicable).</w:t>
      </w:r>
      <w:r w:rsidR="008E1F11">
        <w:t xml:space="preserve"> </w:t>
      </w:r>
    </w:p>
    <w:p w:rsidR="00AB5AE8" w:rsidRDefault="008E1F11" w:rsidP="00612F7B">
      <w:r>
        <w:t xml:space="preserve">If the accident has caused a mess within the service area, ensure this is made secure from others first so that this can be dealt with when appropriate. </w:t>
      </w:r>
      <w:r w:rsidR="0049035D">
        <w:t xml:space="preserve">This may mean placing a barricade around the area or partitioning off </w:t>
      </w:r>
      <w:r w:rsidR="0049035D" w:rsidRPr="00F81B14">
        <w:rPr>
          <w:noProof/>
        </w:rPr>
        <w:t>the space.</w:t>
      </w:r>
      <w:r w:rsidR="0049035D">
        <w:t xml:space="preserve"> </w:t>
      </w:r>
      <w:r>
        <w:t xml:space="preserve">It may be difficult to determine whether the mess should be cleaned first or the child should be; your service should provide you with clear procedures on this matter. </w:t>
      </w:r>
      <w:r w:rsidR="00815AEE">
        <w:t xml:space="preserve">You may </w:t>
      </w:r>
      <w:r w:rsidR="0049035D">
        <w:t xml:space="preserve">also </w:t>
      </w:r>
      <w:r w:rsidR="00815AEE">
        <w:t>be able to seek the assist</w:t>
      </w:r>
      <w:r w:rsidR="0049035D">
        <w:t>ance of a colleague to help you</w:t>
      </w:r>
      <w:r w:rsidR="00F3174B">
        <w:t>.</w:t>
      </w:r>
    </w:p>
    <w:p w:rsidR="00AB5AE8" w:rsidRDefault="00AB5AE8" w:rsidP="00612F7B">
      <w:r>
        <w:t xml:space="preserve">If removing human waste, you should ensure this does not come onto skin contact; this should be safely removed to your service requirements. The affected area and surfaces should be cleaned and </w:t>
      </w:r>
      <w:r w:rsidRPr="00F81B14">
        <w:rPr>
          <w:noProof/>
        </w:rPr>
        <w:t>sanitised</w:t>
      </w:r>
      <w:r>
        <w:t xml:space="preserve"> to ensure this is hygienic and safe to be used </w:t>
      </w:r>
      <w:r w:rsidR="00C96A69">
        <w:t>once more and affected clothing securely bagged and sealed.</w:t>
      </w:r>
    </w:p>
    <w:p w:rsidR="0064250B" w:rsidRDefault="008E1F11" w:rsidP="00612F7B">
      <w:r>
        <w:t xml:space="preserve">Essentially, the mess should not cause a health and safety concern to </w:t>
      </w:r>
      <w:r w:rsidRPr="00406E34">
        <w:rPr>
          <w:noProof/>
        </w:rPr>
        <w:t>anyone</w:t>
      </w:r>
      <w:r>
        <w:t xml:space="preserve"> and it may be that when the child is changing that an opportunity to clean the mess can be found. This </w:t>
      </w:r>
      <w:r w:rsidR="00AB5AE8">
        <w:t xml:space="preserve">will also </w:t>
      </w:r>
      <w:r>
        <w:t>prevent the ch</w:t>
      </w:r>
      <w:r w:rsidR="00AB5AE8">
        <w:t>i</w:t>
      </w:r>
      <w:r>
        <w:t xml:space="preserve">ld </w:t>
      </w:r>
      <w:r w:rsidR="00AB5AE8">
        <w:t>from feeling further embarrassment</w:t>
      </w:r>
      <w:r>
        <w:t xml:space="preserve"> if they se</w:t>
      </w:r>
      <w:r w:rsidR="00AB5AE8">
        <w:t>e</w:t>
      </w:r>
      <w:r>
        <w:t xml:space="preserve"> </w:t>
      </w:r>
      <w:r w:rsidR="00AB5AE8">
        <w:t>their mess being cleaned.</w:t>
      </w:r>
      <w:r>
        <w:t xml:space="preserve"> </w:t>
      </w:r>
    </w:p>
    <w:p w:rsidR="00475CC6" w:rsidRDefault="003D0F63" w:rsidP="00475CC6">
      <w:pPr>
        <w:pStyle w:val="BoldBulTight0"/>
      </w:pPr>
      <w:r>
        <w:rPr>
          <w:noProof/>
        </w:rPr>
        <w:drawing>
          <wp:anchor distT="0" distB="0" distL="114300" distR="114300" simplePos="0" relativeHeight="251744256" behindDoc="1" locked="0" layoutInCell="1" allowOverlap="1" wp14:anchorId="08C21E9E" wp14:editId="1A1D4E25">
            <wp:simplePos x="0" y="0"/>
            <wp:positionH relativeFrom="column">
              <wp:posOffset>3918585</wp:posOffset>
            </wp:positionH>
            <wp:positionV relativeFrom="paragraph">
              <wp:posOffset>116840</wp:posOffset>
            </wp:positionV>
            <wp:extent cx="2256155" cy="2101850"/>
            <wp:effectExtent l="0" t="0" r="0" b="0"/>
            <wp:wrapTight wrapText="bothSides">
              <wp:wrapPolygon edited="0">
                <wp:start x="0" y="0"/>
                <wp:lineTo x="0" y="21339"/>
                <wp:lineTo x="21339" y="21339"/>
                <wp:lineTo x="21339" y="0"/>
                <wp:lineTo x="0" y="0"/>
              </wp:wrapPolygon>
            </wp:wrapTight>
            <wp:docPr id="15" name="Picture 15" descr="C:\Users\Sophie2\Desktop\ArtWork\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1582416_S.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643" t="12032" r="13528"/>
                    <a:stretch/>
                  </pic:blipFill>
                  <pic:spPr bwMode="auto">
                    <a:xfrm>
                      <a:off x="0" y="0"/>
                      <a:ext cx="2256155" cy="210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5CC6">
        <w:t>Dealing with a toilet accident will include</w:t>
      </w:r>
      <w:r w:rsidR="00CB1195">
        <w:t xml:space="preserve"> the following steps</w:t>
      </w:r>
      <w:r w:rsidR="00475CC6">
        <w:t>:</w:t>
      </w:r>
    </w:p>
    <w:p w:rsidR="00475CC6" w:rsidRDefault="00475CC6" w:rsidP="00475CC6">
      <w:pPr>
        <w:pStyle w:val="Bullets"/>
      </w:pPr>
      <w:r>
        <w:t>Cleaning and changing the child</w:t>
      </w:r>
    </w:p>
    <w:p w:rsidR="00475CC6" w:rsidRDefault="00475CC6" w:rsidP="00475CC6">
      <w:pPr>
        <w:pStyle w:val="Bullets"/>
      </w:pPr>
      <w:r>
        <w:t>Removing waste from underwear and bagging up so</w:t>
      </w:r>
      <w:r w:rsidR="004145E6">
        <w:t>iled clothes in a sealed</w:t>
      </w:r>
      <w:r>
        <w:t xml:space="preserve"> bag</w:t>
      </w:r>
    </w:p>
    <w:p w:rsidR="00475CC6" w:rsidRDefault="00475CC6" w:rsidP="00475CC6">
      <w:pPr>
        <w:pStyle w:val="Bullets"/>
      </w:pPr>
      <w:r>
        <w:t>Removing any mess from the service area</w:t>
      </w:r>
    </w:p>
    <w:p w:rsidR="00475CC6" w:rsidRDefault="00475CC6" w:rsidP="00475CC6">
      <w:pPr>
        <w:pStyle w:val="Bullets"/>
      </w:pPr>
      <w:r>
        <w:t xml:space="preserve">Cleaning and </w:t>
      </w:r>
      <w:r w:rsidRPr="00DA7461">
        <w:rPr>
          <w:noProof/>
        </w:rPr>
        <w:t>sanitising</w:t>
      </w:r>
      <w:r>
        <w:t xml:space="preserve"> the affected area/surfaces</w:t>
      </w:r>
    </w:p>
    <w:p w:rsidR="00475CC6" w:rsidRDefault="00475CC6" w:rsidP="003D0F63">
      <w:pPr>
        <w:pStyle w:val="Bullets"/>
      </w:pPr>
      <w:r>
        <w:t>Ensuring the child is comforted and supported as needed.</w:t>
      </w:r>
      <w:r w:rsidR="003D0F63" w:rsidRPr="003D0F6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12F7B" w:rsidRPr="00AB5AE8" w:rsidRDefault="001456E4" w:rsidP="00AB5AE8">
      <w:pPr>
        <w:pStyle w:val="BoldBulTight0"/>
        <w:rPr>
          <w:u w:val="single"/>
        </w:rPr>
      </w:pPr>
      <w:r>
        <w:rPr>
          <w:u w:val="single"/>
        </w:rPr>
        <w:t>P</w:t>
      </w:r>
      <w:r w:rsidR="00612F7B" w:rsidRPr="00AB5AE8">
        <w:rPr>
          <w:u w:val="single"/>
        </w:rPr>
        <w:t>romote children’s self-esteem</w:t>
      </w:r>
    </w:p>
    <w:p w:rsidR="001456E4" w:rsidRDefault="00AB5AE8" w:rsidP="00612F7B">
      <w:r>
        <w:t>After a toileting accident, the child may be feeling distressed or upset with what has happened</w:t>
      </w:r>
      <w:r w:rsidR="00E9041F">
        <w:t xml:space="preserve"> to them</w:t>
      </w:r>
      <w:r w:rsidR="001A69F9">
        <w:t>; y</w:t>
      </w:r>
      <w:r w:rsidR="00103202">
        <w:t xml:space="preserve">ou will need to attend to the child </w:t>
      </w:r>
      <w:r w:rsidR="003F3070">
        <w:t xml:space="preserve">to ensure they </w:t>
      </w:r>
      <w:r w:rsidR="003F3070" w:rsidRPr="00DA7461">
        <w:rPr>
          <w:noProof/>
        </w:rPr>
        <w:t>are looked</w:t>
      </w:r>
      <w:r w:rsidR="003F3070">
        <w:t xml:space="preserve"> after. </w:t>
      </w:r>
      <w:r w:rsidR="00466618">
        <w:t xml:space="preserve">Along with </w:t>
      </w:r>
      <w:r w:rsidR="00466618" w:rsidRPr="00DA7461">
        <w:rPr>
          <w:noProof/>
        </w:rPr>
        <w:t>normalising</w:t>
      </w:r>
      <w:r w:rsidR="00466618">
        <w:t xml:space="preserve"> the incident, i</w:t>
      </w:r>
      <w:r w:rsidR="005D5C72">
        <w:t xml:space="preserve">t is important to take the time to </w:t>
      </w:r>
      <w:r w:rsidR="00B50643">
        <w:t>talk about their experience and</w:t>
      </w:r>
      <w:r w:rsidR="005D5C72">
        <w:t xml:space="preserve"> provide </w:t>
      </w:r>
      <w:r w:rsidR="001456E4">
        <w:t xml:space="preserve">the </w:t>
      </w:r>
      <w:r w:rsidR="005D5C72">
        <w:t>comfort and support</w:t>
      </w:r>
      <w:r w:rsidR="001456E4">
        <w:t xml:space="preserve"> they need to return </w:t>
      </w:r>
      <w:r w:rsidR="001456E4" w:rsidRPr="00F81B14">
        <w:rPr>
          <w:noProof/>
        </w:rPr>
        <w:t>to</w:t>
      </w:r>
      <w:r w:rsidR="001456E4">
        <w:t xml:space="preserve"> the service environment</w:t>
      </w:r>
      <w:r w:rsidR="005D5C72">
        <w:t>.</w:t>
      </w:r>
      <w:r w:rsidR="001456E4">
        <w:t xml:space="preserve"> This will communicate to them that they are valued and respected and ensures you have an opportunity to raise any lowered self-esteem. </w:t>
      </w:r>
    </w:p>
    <w:p w:rsidR="00AB5AE8" w:rsidRPr="00612F7B" w:rsidRDefault="005D5C72" w:rsidP="00612F7B">
      <w:r>
        <w:t xml:space="preserve">Talking to the child allows you to discuss toileting and </w:t>
      </w:r>
      <w:r w:rsidR="00B50643">
        <w:t>ask them how they are feeling</w:t>
      </w:r>
      <w:r>
        <w:t>.</w:t>
      </w:r>
      <w:r w:rsidR="00600709">
        <w:t xml:space="preserve"> This further builds on the relationship </w:t>
      </w:r>
      <w:r w:rsidR="00F81B14">
        <w:rPr>
          <w:noProof/>
        </w:rPr>
        <w:t xml:space="preserve">between </w:t>
      </w:r>
      <w:r w:rsidR="00600709">
        <w:t>the educator and child as mentioned in quality area 5 of the NQS.</w:t>
      </w:r>
      <w:r w:rsidR="001456E4">
        <w:t xml:space="preserve"> </w:t>
      </w:r>
    </w:p>
    <w:p w:rsidR="000976A7" w:rsidRDefault="0077510A" w:rsidP="000976A7">
      <w:pPr>
        <w:pStyle w:val="Heading3"/>
      </w:pPr>
      <w:bookmarkStart w:id="26" w:name="_Toc480972901"/>
      <w:r>
        <w:rPr>
          <w:noProof/>
        </w:rPr>
        <w:lastRenderedPageBreak/>
        <w:drawing>
          <wp:anchor distT="0" distB="0" distL="114300" distR="114300" simplePos="0" relativeHeight="251745280" behindDoc="1" locked="0" layoutInCell="1" allowOverlap="1" wp14:anchorId="714BA480" wp14:editId="7DF2B224">
            <wp:simplePos x="0" y="0"/>
            <wp:positionH relativeFrom="column">
              <wp:posOffset>4491990</wp:posOffset>
            </wp:positionH>
            <wp:positionV relativeFrom="paragraph">
              <wp:posOffset>141605</wp:posOffset>
            </wp:positionV>
            <wp:extent cx="1457325" cy="2660015"/>
            <wp:effectExtent l="0" t="0" r="0" b="6985"/>
            <wp:wrapTight wrapText="bothSides">
              <wp:wrapPolygon edited="0">
                <wp:start x="11859" y="0"/>
                <wp:lineTo x="10447" y="619"/>
                <wp:lineTo x="8471" y="2166"/>
                <wp:lineTo x="8471" y="3403"/>
                <wp:lineTo x="9882" y="5259"/>
                <wp:lineTo x="7624" y="5414"/>
                <wp:lineTo x="5082" y="6806"/>
                <wp:lineTo x="4235" y="15160"/>
                <wp:lineTo x="2259" y="17171"/>
                <wp:lineTo x="5082" y="20110"/>
                <wp:lineTo x="3953" y="21502"/>
                <wp:lineTo x="19765" y="21502"/>
                <wp:lineTo x="17788" y="20110"/>
                <wp:lineTo x="20047" y="17635"/>
                <wp:lineTo x="19482" y="13458"/>
                <wp:lineTo x="18635" y="10210"/>
                <wp:lineTo x="16376" y="5259"/>
                <wp:lineTo x="18353" y="3094"/>
                <wp:lineTo x="18635" y="2320"/>
                <wp:lineTo x="16659" y="928"/>
                <wp:lineTo x="14965" y="0"/>
                <wp:lineTo x="11859" y="0"/>
              </wp:wrapPolygon>
            </wp:wrapTight>
            <wp:docPr id="16" name="Picture 16" descr="C:\Users\Sophie2\Desktop\ArtWork\stick_figure_parent_child_standing_16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parent_child_standing_1600_clr_2969.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5475" b="3625"/>
                    <a:stretch/>
                  </pic:blipFill>
                  <pic:spPr bwMode="auto">
                    <a:xfrm>
                      <a:off x="0" y="0"/>
                      <a:ext cx="1457325" cy="2660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6A7">
        <w:t>Privacy</w:t>
      </w:r>
      <w:bookmarkEnd w:id="25"/>
      <w:bookmarkEnd w:id="26"/>
    </w:p>
    <w:p w:rsidR="000976A7" w:rsidRDefault="000976A7" w:rsidP="000976A7">
      <w:r>
        <w:t xml:space="preserve">Privacy is an important aspect </w:t>
      </w:r>
      <w:r>
        <w:rPr>
          <w:noProof/>
        </w:rPr>
        <w:t>of</w:t>
      </w:r>
      <w:r>
        <w:t xml:space="preserve"> a social environment. It is about respecting the individual child’s privacy so that each child feels comfortable and safe in the routines and activities that they do; it is also about teaching privacy so children are aware that others have personal boundaries which may be different to their own. Privacy should be demonstrated so that young children can learn acceptable </w:t>
      </w:r>
      <w:r w:rsidRPr="00DA7461">
        <w:rPr>
          <w:noProof/>
        </w:rPr>
        <w:t>behaviours</w:t>
      </w:r>
      <w:r>
        <w:t>.</w:t>
      </w:r>
    </w:p>
    <w:p w:rsidR="00430314" w:rsidRDefault="00430314" w:rsidP="00430314">
      <w:pPr>
        <w:pStyle w:val="BoldBulTight0"/>
      </w:pPr>
      <w:r>
        <w:t>P</w:t>
      </w:r>
      <w:r w:rsidR="009724CA">
        <w:t>roviding p</w:t>
      </w:r>
      <w:r>
        <w:t xml:space="preserve">rivacy </w:t>
      </w:r>
      <w:r w:rsidR="009724CA">
        <w:t xml:space="preserve">to children </w:t>
      </w:r>
      <w:r>
        <w:t>includes:</w:t>
      </w:r>
    </w:p>
    <w:p w:rsidR="00947BA9" w:rsidRDefault="00947BA9" w:rsidP="00947BA9">
      <w:pPr>
        <w:pStyle w:val="Bullets"/>
      </w:pPr>
      <w:r>
        <w:t xml:space="preserve">Understanding and respecting children may feel uncomfortable doing certain things in front of </w:t>
      </w:r>
      <w:r w:rsidR="000B725E">
        <w:t xml:space="preserve">adults and </w:t>
      </w:r>
      <w:r>
        <w:t>other children</w:t>
      </w:r>
    </w:p>
    <w:p w:rsidR="00430314" w:rsidRDefault="00430314" w:rsidP="00947BA9">
      <w:pPr>
        <w:pStyle w:val="Bullets"/>
      </w:pPr>
      <w:r>
        <w:t>Providing a quiet/private space for the child in personal hygiene and dressing/undressing routines</w:t>
      </w:r>
    </w:p>
    <w:p w:rsidR="00430314" w:rsidRDefault="00430314" w:rsidP="00947BA9">
      <w:pPr>
        <w:pStyle w:val="Bullets"/>
      </w:pPr>
      <w:r>
        <w:t xml:space="preserve">Not watching them participate in </w:t>
      </w:r>
      <w:r w:rsidR="00947BA9">
        <w:t>personal routines</w:t>
      </w:r>
      <w:r>
        <w:t xml:space="preserve"> (if not needed </w:t>
      </w:r>
      <w:r w:rsidR="00947BA9">
        <w:t>as a matter of</w:t>
      </w:r>
      <w:r>
        <w:t xml:space="preserve"> safety)</w:t>
      </w:r>
    </w:p>
    <w:p w:rsidR="00430314" w:rsidRDefault="00430314" w:rsidP="00947BA9">
      <w:pPr>
        <w:pStyle w:val="Bullets"/>
      </w:pPr>
      <w:r>
        <w:t>Helping as and when it is asked for, or when the child is having difficulties</w:t>
      </w:r>
    </w:p>
    <w:p w:rsidR="009724CA" w:rsidRDefault="00430314" w:rsidP="00947BA9">
      <w:pPr>
        <w:pStyle w:val="Bullets"/>
      </w:pPr>
      <w:r>
        <w:t xml:space="preserve">Ensuring </w:t>
      </w:r>
      <w:r w:rsidR="00947BA9">
        <w:t xml:space="preserve">that </w:t>
      </w:r>
      <w:r>
        <w:t>others do not watch or interfere in what is occurring with the child</w:t>
      </w:r>
      <w:r w:rsidR="00947BA9">
        <w:t xml:space="preserve"> in personal situations</w:t>
      </w:r>
    </w:p>
    <w:p w:rsidR="00430314" w:rsidRDefault="009724CA" w:rsidP="00947BA9">
      <w:pPr>
        <w:pStyle w:val="Bullets"/>
      </w:pPr>
      <w:r>
        <w:t>Respecting the decisions of children and helping them at the level they require</w:t>
      </w:r>
      <w:r w:rsidR="00947BA9">
        <w:t>.</w:t>
      </w:r>
    </w:p>
    <w:p w:rsidR="000976A7" w:rsidRDefault="000976A7" w:rsidP="000976A7">
      <w:r>
        <w:t xml:space="preserve">Each child may have different privacy needs; you should take the time to understand each child and the level of privacy that they will need with their personal care. You should also take </w:t>
      </w:r>
      <w:r w:rsidRPr="00DA7461">
        <w:rPr>
          <w:noProof/>
        </w:rPr>
        <w:t>time</w:t>
      </w:r>
      <w:r>
        <w:t xml:space="preserve"> to observe the child and to listen to the child’s requests for privacy. Most notably, privacy will be required for </w:t>
      </w:r>
      <w:r w:rsidRPr="00406E34">
        <w:rPr>
          <w:noProof/>
        </w:rPr>
        <w:t>toileting</w:t>
      </w:r>
      <w:r>
        <w:t xml:space="preserve"> and dressing/undressing routines as these can make a child feel vulnerable in the presence of others.</w:t>
      </w:r>
      <w:r w:rsidR="0077510A" w:rsidRPr="0077510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12F7B" w:rsidRPr="00612F7B" w:rsidRDefault="00612F7B" w:rsidP="00612F7B">
      <w:pPr>
        <w:pStyle w:val="BoldBulTight0"/>
        <w:rPr>
          <w:u w:val="single"/>
        </w:rPr>
      </w:pPr>
      <w:r w:rsidRPr="00612F7B">
        <w:rPr>
          <w:u w:val="single"/>
        </w:rPr>
        <w:t>Privacy in toileting</w:t>
      </w:r>
    </w:p>
    <w:p w:rsidR="00075B66" w:rsidRDefault="00153B0D" w:rsidP="000976A7">
      <w:r>
        <w:t xml:space="preserve">Children may feel uncomfortable if they are being watched when toileting, even if this is to ensure their safety. Therefore, it is necessary to develop different techniques which enable you to provide the right level of privacy. </w:t>
      </w:r>
    </w:p>
    <w:p w:rsidR="00075B66" w:rsidRDefault="00153B0D" w:rsidP="000976A7">
      <w:r>
        <w:t xml:space="preserve">For example, you may have </w:t>
      </w:r>
      <w:r w:rsidR="00406E34">
        <w:t>a child on a potty;</w:t>
      </w:r>
      <w:r>
        <w:t xml:space="preserve"> rather than making eye </w:t>
      </w:r>
      <w:r w:rsidR="00406E34" w:rsidRPr="00406E34">
        <w:rPr>
          <w:noProof/>
        </w:rPr>
        <w:t xml:space="preserve">contact, </w:t>
      </w:r>
      <w:r w:rsidRPr="00406E34">
        <w:rPr>
          <w:noProof/>
        </w:rPr>
        <w:t>you</w:t>
      </w:r>
      <w:r>
        <w:t xml:space="preserve"> can try looking away or positioning yourself with your back towards the child (if appropriate). With older children, you can pull toilet doors to a close position while leaving a small gap.</w:t>
      </w:r>
      <w:r w:rsidR="00075B66">
        <w:t xml:space="preserve"> Children may also prefer to toilet with or without other children engaged in the same task</w:t>
      </w:r>
      <w:r w:rsidR="007D3041">
        <w:t>. Privacy will also need to take into consideration the supervisory requirements for maintaining health and safety (e.g., preventing falls off toilet seats or ensuring toilets have been flushed and hands have been washed).</w:t>
      </w:r>
    </w:p>
    <w:p w:rsidR="00612F7B" w:rsidRDefault="00075B66" w:rsidP="000976A7">
      <w:r>
        <w:t>C</w:t>
      </w:r>
      <w:r w:rsidR="00153B0D">
        <w:t>hildren may need help with wiping themselves after going to the toilet, and you will need to take care in assist</w:t>
      </w:r>
      <w:r w:rsidR="007D3041">
        <w:t>ing</w:t>
      </w:r>
      <w:r w:rsidR="00153B0D">
        <w:t xml:space="preserve"> them</w:t>
      </w:r>
      <w:r w:rsidR="007D3041">
        <w:t>; this may be through verbal direction or prompting, or you may need to help younger children who have yet to develop the physical skills for this</w:t>
      </w:r>
      <w:r w:rsidR="00153B0D">
        <w:t xml:space="preserve">. Some children will not be </w:t>
      </w:r>
      <w:r>
        <w:t>embarrassed</w:t>
      </w:r>
      <w:r w:rsidR="00153B0D">
        <w:t xml:space="preserve"> at being help</w:t>
      </w:r>
      <w:r>
        <w:t xml:space="preserve">ed </w:t>
      </w:r>
      <w:r w:rsidR="00153B0D">
        <w:t>while</w:t>
      </w:r>
      <w:r>
        <w:t xml:space="preserve"> </w:t>
      </w:r>
      <w:r w:rsidR="00153B0D">
        <w:t>others will insist on doing this on</w:t>
      </w:r>
      <w:r w:rsidR="009724CA">
        <w:t xml:space="preserve"> their own</w:t>
      </w:r>
      <w:r w:rsidR="0097112B">
        <w:t>.</w:t>
      </w:r>
    </w:p>
    <w:p w:rsidR="00007615" w:rsidRDefault="00007615" w:rsidP="000976A7">
      <w:r>
        <w:t xml:space="preserve">When a toileting accident occurs, the child should be treated to the same considerations of </w:t>
      </w:r>
      <w:r w:rsidRPr="00406E34">
        <w:rPr>
          <w:noProof/>
        </w:rPr>
        <w:t>privacy</w:t>
      </w:r>
      <w:r>
        <w:t xml:space="preserve"> so they do not feel </w:t>
      </w:r>
      <w:r w:rsidR="00D72157">
        <w:t xml:space="preserve">they are being treated differently or in a way that communicates </w:t>
      </w:r>
      <w:r w:rsidR="00E66B22">
        <w:t>punishment</w:t>
      </w:r>
      <w:r w:rsidR="00D72157">
        <w:t>.</w:t>
      </w:r>
    </w:p>
    <w:p w:rsidR="000976A7" w:rsidRDefault="000976A7" w:rsidP="000976A7">
      <w:pPr>
        <w:pStyle w:val="Heading3"/>
      </w:pPr>
      <w:bookmarkStart w:id="27" w:name="_Toc479233427"/>
      <w:bookmarkStart w:id="28" w:name="_Toc480972902"/>
      <w:r>
        <w:lastRenderedPageBreak/>
        <w:t>Good toileting principles</w:t>
      </w:r>
      <w:bookmarkEnd w:id="27"/>
      <w:bookmarkEnd w:id="28"/>
    </w:p>
    <w:p w:rsidR="000976A7" w:rsidRDefault="000976A7" w:rsidP="000976A7">
      <w:r>
        <w:t xml:space="preserve">ACECQA have developed a factsheet on toileting and nappy changes which </w:t>
      </w:r>
      <w:r w:rsidRPr="00DA7461">
        <w:rPr>
          <w:noProof/>
        </w:rPr>
        <w:t>links</w:t>
      </w:r>
      <w:r>
        <w:t xml:space="preserve"> to the Early Years Learning Framework and the National Quality Standard (quality areas 1, 2 and 5).</w:t>
      </w:r>
    </w:p>
    <w:p w:rsidR="000976A7" w:rsidRDefault="000976A7" w:rsidP="000976A7">
      <w:r>
        <w:t>This provides guidance on how to support children in toileting and expresses the need to work collaboratively with the family to use consistent approaches in toileting with each child, for example, using the same language when teaching toileting: It seeks to use positive means to make learning a natural experience while being sensitive to each child’s needs.</w:t>
      </w:r>
    </w:p>
    <w:p w:rsidR="000976A7" w:rsidRDefault="000976A7" w:rsidP="000976A7">
      <w:pPr>
        <w:pStyle w:val="BoldBulTight0"/>
      </w:pPr>
      <w:r>
        <w:t>Regulation 155 (interactions with children) of the Education and Care Services National Regulations enforces the need for respect and privacy and includes the following:</w:t>
      </w:r>
    </w:p>
    <w:p w:rsidR="000976A7" w:rsidRDefault="000976A7" w:rsidP="000976A7">
      <w:pPr>
        <w:pStyle w:val="Bullets"/>
      </w:pPr>
      <w:r>
        <w:t>Allows the children to undertake experiences that develop self-reliance and self-esteem</w:t>
      </w:r>
    </w:p>
    <w:p w:rsidR="000976A7" w:rsidRDefault="000976A7" w:rsidP="000976A7">
      <w:pPr>
        <w:pStyle w:val="Bullets"/>
      </w:pPr>
      <w:r>
        <w:t>Maintains at all times the dignity and rights of each child.</w:t>
      </w:r>
    </w:p>
    <w:p w:rsidR="000976A7" w:rsidRDefault="000976A7" w:rsidP="000976A7">
      <w:r>
        <w:t xml:space="preserve">Text on toileting principles has been sourced from the ACECQA factsheet on ‘Toileting and </w:t>
      </w:r>
      <w:proofErr w:type="gramStart"/>
      <w:r>
        <w:t>nappy changing</w:t>
      </w:r>
      <w:proofErr w:type="gramEnd"/>
      <w:r>
        <w:t xml:space="preserve"> principles and practices’ pdf at the following website link: </w:t>
      </w:r>
      <w:hyperlink r:id="rId25" w:history="1">
        <w:r w:rsidRPr="006C7747">
          <w:rPr>
            <w:rStyle w:val="Hyperlink"/>
          </w:rPr>
          <w:t>http://files.acecqa.gov.au/files/QualityInformationSheets/QualityArea2/EffectiveToiletingandNappyChangingProcedure.pdf</w:t>
        </w:r>
      </w:hyperlink>
      <w:r>
        <w:t xml:space="preserve"> (access date: 24.03.2017).</w:t>
      </w:r>
    </w:p>
    <w:p w:rsidR="000976A7" w:rsidRDefault="00F942BA" w:rsidP="00F942BA">
      <w:pPr>
        <w:pStyle w:val="Heading3"/>
      </w:pPr>
      <w:bookmarkStart w:id="29" w:name="_Toc480972903"/>
      <w:r>
        <w:t>The right</w:t>
      </w:r>
      <w:r w:rsidR="00D74646">
        <w:t>s</w:t>
      </w:r>
      <w:r>
        <w:t xml:space="preserve"> of the child</w:t>
      </w:r>
      <w:bookmarkEnd w:id="29"/>
    </w:p>
    <w:p w:rsidR="00F942BA" w:rsidRDefault="00A10C1C" w:rsidP="00F942BA">
      <w:pPr>
        <w:rPr>
          <w:rFonts w:cs="Calibri"/>
        </w:rPr>
      </w:pPr>
      <w:r>
        <w:rPr>
          <w:noProof/>
        </w:rPr>
        <w:drawing>
          <wp:anchor distT="0" distB="0" distL="114300" distR="114300" simplePos="0" relativeHeight="251747328" behindDoc="1" locked="0" layoutInCell="1" allowOverlap="1" wp14:anchorId="0A2FCB2E" wp14:editId="669268B8">
            <wp:simplePos x="0" y="0"/>
            <wp:positionH relativeFrom="column">
              <wp:posOffset>3799205</wp:posOffset>
            </wp:positionH>
            <wp:positionV relativeFrom="paragraph">
              <wp:posOffset>712470</wp:posOffset>
            </wp:positionV>
            <wp:extent cx="1983105" cy="1856105"/>
            <wp:effectExtent l="0" t="0" r="0" b="0"/>
            <wp:wrapTight wrapText="bothSides">
              <wp:wrapPolygon edited="0">
                <wp:start x="14110" y="0"/>
                <wp:lineTo x="7677" y="1330"/>
                <wp:lineTo x="4565" y="2439"/>
                <wp:lineTo x="4565" y="3547"/>
                <wp:lineTo x="3735" y="5321"/>
                <wp:lineTo x="3320" y="7316"/>
                <wp:lineTo x="4565" y="10641"/>
                <wp:lineTo x="6640" y="14188"/>
                <wp:lineTo x="2490" y="15962"/>
                <wp:lineTo x="830" y="16848"/>
                <wp:lineTo x="415" y="18622"/>
                <wp:lineTo x="1452" y="19952"/>
                <wp:lineTo x="2905" y="21061"/>
                <wp:lineTo x="4980" y="21061"/>
                <wp:lineTo x="21372" y="20395"/>
                <wp:lineTo x="21372" y="17070"/>
                <wp:lineTo x="20542" y="15962"/>
                <wp:lineTo x="19089" y="14188"/>
                <wp:lineTo x="18882" y="3325"/>
                <wp:lineTo x="18259" y="2217"/>
                <wp:lineTo x="16599" y="0"/>
                <wp:lineTo x="14110" y="0"/>
              </wp:wrapPolygon>
            </wp:wrapTight>
            <wp:docPr id="18" name="Picture 18" descr="C:\Users\Sophie2\Desktop\ArtWork\boy_child_huddled_in_corner_400_clr_19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boy_child_huddled_in_corner_400_clr_19273.png"/>
                    <pic:cNvPicPr>
                      <a:picLocks noChangeAspect="1" noChangeArrowheads="1"/>
                    </pic:cNvPicPr>
                  </pic:nvPicPr>
                  <pic:blipFill rotWithShape="1">
                    <a:blip r:embed="rId26">
                      <a:extLst>
                        <a:ext uri="{28A0092B-C50C-407E-A947-70E740481C1C}">
                          <a14:useLocalDpi xmlns:a14="http://schemas.microsoft.com/office/drawing/2010/main" val="0"/>
                        </a:ext>
                      </a:extLst>
                    </a:blip>
                    <a:srcRect b="6395"/>
                    <a:stretch/>
                  </pic:blipFill>
                  <pic:spPr bwMode="auto">
                    <a:xfrm>
                      <a:off x="0" y="0"/>
                      <a:ext cx="1983105" cy="1856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28E4">
        <w:rPr>
          <w:rFonts w:cs="Calibri"/>
        </w:rPr>
        <w:t xml:space="preserve">The </w:t>
      </w:r>
      <w:r w:rsidR="00F942BA" w:rsidRPr="005424D0">
        <w:rPr>
          <w:rFonts w:cs="Calibri"/>
        </w:rPr>
        <w:t>United Nations Convention on the Rights of the Child</w:t>
      </w:r>
      <w:r w:rsidR="006E28E4">
        <w:rPr>
          <w:rFonts w:cs="Calibri"/>
        </w:rPr>
        <w:t xml:space="preserve"> </w:t>
      </w:r>
      <w:r w:rsidR="003F0E5C">
        <w:rPr>
          <w:rFonts w:cs="Calibri"/>
        </w:rPr>
        <w:t xml:space="preserve">(UNCRC) sets out the civil, political, economic, social and cultural rights of children and is the most </w:t>
      </w:r>
      <w:r w:rsidR="003F0E5C" w:rsidRPr="00406E34">
        <w:rPr>
          <w:rFonts w:cs="Calibri"/>
          <w:noProof/>
        </w:rPr>
        <w:t>widely-ratified</w:t>
      </w:r>
      <w:r w:rsidR="003F0E5C">
        <w:rPr>
          <w:rFonts w:cs="Calibri"/>
        </w:rPr>
        <w:t xml:space="preserve"> international human rights treaty in history.</w:t>
      </w:r>
      <w:r w:rsidR="00901E50">
        <w:rPr>
          <w:rFonts w:cs="Calibri"/>
        </w:rPr>
        <w:t xml:space="preserve"> Every </w:t>
      </w:r>
      <w:r w:rsidR="00901E50" w:rsidRPr="00406E34">
        <w:rPr>
          <w:rFonts w:cs="Calibri"/>
          <w:noProof/>
        </w:rPr>
        <w:t>child,</w:t>
      </w:r>
      <w:r w:rsidR="00901E50">
        <w:rPr>
          <w:rFonts w:cs="Calibri"/>
        </w:rPr>
        <w:t xml:space="preserve"> regardless of gender, ethnicity, religion, status, language and abilities has a right to be treated fairly and equally.</w:t>
      </w:r>
    </w:p>
    <w:p w:rsidR="003334ED" w:rsidRDefault="00901E50" w:rsidP="00901E50">
      <w:pPr>
        <w:pStyle w:val="BoldBulTight0"/>
      </w:pPr>
      <w:r>
        <w:t xml:space="preserve">There are 54 articles in the </w:t>
      </w:r>
      <w:r w:rsidR="00406E34" w:rsidRPr="00406E34">
        <w:rPr>
          <w:noProof/>
        </w:rPr>
        <w:t>convention.</w:t>
      </w:r>
      <w:r w:rsidRPr="00406E34">
        <w:rPr>
          <w:noProof/>
        </w:rPr>
        <w:t xml:space="preserve"> </w:t>
      </w:r>
      <w:r w:rsidR="00406E34">
        <w:rPr>
          <w:noProof/>
        </w:rPr>
        <w:t>T</w:t>
      </w:r>
      <w:r w:rsidRPr="00406E34">
        <w:rPr>
          <w:noProof/>
        </w:rPr>
        <w:t>he</w:t>
      </w:r>
      <w:r>
        <w:t xml:space="preserve"> following</w:t>
      </w:r>
      <w:r w:rsidR="003334ED">
        <w:t xml:space="preserve"> four a</w:t>
      </w:r>
      <w:r>
        <w:t xml:space="preserve">re </w:t>
      </w:r>
      <w:r w:rsidR="003334ED">
        <w:t xml:space="preserve">considered to be </w:t>
      </w:r>
      <w:r>
        <w:t>the general principles of the treaty</w:t>
      </w:r>
      <w:r w:rsidR="003334ED">
        <w:t>:</w:t>
      </w:r>
    </w:p>
    <w:p w:rsidR="003334ED" w:rsidRDefault="003334ED" w:rsidP="00901E50">
      <w:pPr>
        <w:pStyle w:val="Bullets"/>
      </w:pPr>
      <w:r>
        <w:t>Non-discrimination (article 2)</w:t>
      </w:r>
    </w:p>
    <w:p w:rsidR="003334ED" w:rsidRDefault="003334ED" w:rsidP="00901E50">
      <w:pPr>
        <w:pStyle w:val="Bullets"/>
      </w:pPr>
      <w:r>
        <w:t>Best interest of the child (article 3)</w:t>
      </w:r>
    </w:p>
    <w:p w:rsidR="003334ED" w:rsidRDefault="003334ED" w:rsidP="00A10C1C">
      <w:pPr>
        <w:pStyle w:val="Bullets"/>
      </w:pPr>
      <w:r>
        <w:t>Right to life survival and development (article 6)</w:t>
      </w:r>
      <w:r w:rsidR="00A10C1C" w:rsidRPr="00A10C1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334ED" w:rsidRDefault="003334ED" w:rsidP="00901E50">
      <w:pPr>
        <w:pStyle w:val="Bullets"/>
      </w:pPr>
      <w:r w:rsidRPr="00DA7461">
        <w:rPr>
          <w:noProof/>
        </w:rPr>
        <w:t>Right</w:t>
      </w:r>
      <w:r>
        <w:t xml:space="preserve"> to be heard (article 12).</w:t>
      </w:r>
    </w:p>
    <w:p w:rsidR="00F942BA" w:rsidRDefault="00403C81" w:rsidP="00EC6BA5">
      <w:pPr>
        <w:rPr>
          <w:rFonts w:cs="Calibri"/>
        </w:rPr>
      </w:pPr>
      <w:r>
        <w:rPr>
          <w:rFonts w:cs="Calibri"/>
        </w:rPr>
        <w:t xml:space="preserve">Text on the UNCRC has been sourced from </w:t>
      </w:r>
      <w:r w:rsidR="00406E34">
        <w:rPr>
          <w:rFonts w:cs="Calibri"/>
          <w:noProof/>
        </w:rPr>
        <w:t>UNICEF</w:t>
      </w:r>
      <w:r>
        <w:rPr>
          <w:rFonts w:cs="Calibri"/>
        </w:rPr>
        <w:t xml:space="preserve"> ‘What is the UNCRC?’ at: </w:t>
      </w:r>
      <w:hyperlink r:id="rId27" w:history="1">
        <w:r w:rsidRPr="009264B8">
          <w:rPr>
            <w:rStyle w:val="Hyperlink"/>
            <w:rFonts w:cs="Calibri"/>
          </w:rPr>
          <w:t>https://www.unicef.org.uk/what-we-do/un-convention-child-rights/</w:t>
        </w:r>
      </w:hyperlink>
      <w:r>
        <w:rPr>
          <w:rFonts w:cs="Calibri"/>
        </w:rPr>
        <w:t xml:space="preserve"> </w:t>
      </w:r>
      <w:r w:rsidR="00901E50">
        <w:rPr>
          <w:rFonts w:cs="Calibri"/>
        </w:rPr>
        <w:t xml:space="preserve">and ‘The United Nations Convention on the Rights of the Child’ </w:t>
      </w:r>
      <w:r w:rsidR="00AA69EC">
        <w:rPr>
          <w:rFonts w:cs="Calibri"/>
        </w:rPr>
        <w:t xml:space="preserve">pdf </w:t>
      </w:r>
      <w:r w:rsidR="00901E50">
        <w:rPr>
          <w:rFonts w:cs="Calibri"/>
        </w:rPr>
        <w:t xml:space="preserve">publication </w:t>
      </w:r>
      <w:r w:rsidR="00AA69EC">
        <w:rPr>
          <w:rFonts w:cs="Calibri"/>
        </w:rPr>
        <w:t xml:space="preserve">from </w:t>
      </w:r>
      <w:r w:rsidR="00406E34">
        <w:rPr>
          <w:rFonts w:cs="Calibri"/>
          <w:noProof/>
        </w:rPr>
        <w:t>UNICEF</w:t>
      </w:r>
      <w:r w:rsidR="00AA69EC">
        <w:rPr>
          <w:rFonts w:cs="Calibri"/>
        </w:rPr>
        <w:t xml:space="preserve"> can be accessed </w:t>
      </w:r>
      <w:r w:rsidR="00AA69EC" w:rsidRPr="00406E34">
        <w:rPr>
          <w:rFonts w:cs="Calibri"/>
          <w:noProof/>
        </w:rPr>
        <w:t>at</w:t>
      </w:r>
      <w:r w:rsidR="00901E50" w:rsidRPr="00406E34">
        <w:rPr>
          <w:rFonts w:cs="Calibri"/>
          <w:noProof/>
        </w:rPr>
        <w:t>:</w:t>
      </w:r>
      <w:r w:rsidR="00901E50">
        <w:rPr>
          <w:rFonts w:cs="Calibri"/>
        </w:rPr>
        <w:t xml:space="preserve"> </w:t>
      </w:r>
      <w:hyperlink r:id="rId28" w:history="1">
        <w:r w:rsidR="00901E50" w:rsidRPr="009264B8">
          <w:rPr>
            <w:rStyle w:val="Hyperlink"/>
            <w:rFonts w:cs="Calibri"/>
          </w:rPr>
          <w:t>https://downloads.unicef.org.uk/wp-content/uploads/2010/05/UNCRC_PRESS200910web.pdf?_ga=1.180623072.699590424.1491578706</w:t>
        </w:r>
      </w:hyperlink>
      <w:r w:rsidR="00901E50">
        <w:rPr>
          <w:rFonts w:cs="Calibri"/>
        </w:rPr>
        <w:t xml:space="preserve"> </w:t>
      </w:r>
      <w:r w:rsidR="00AA69EC">
        <w:rPr>
          <w:rFonts w:cs="Calibri"/>
        </w:rPr>
        <w:t>(</w:t>
      </w:r>
      <w:r>
        <w:rPr>
          <w:rFonts w:cs="Calibri"/>
        </w:rPr>
        <w:t>access date: 07.04.2017).</w:t>
      </w:r>
    </w:p>
    <w:p w:rsidR="000271E9" w:rsidRDefault="000271E9" w:rsidP="00F942BA">
      <w:pPr>
        <w:pStyle w:val="Heading3"/>
      </w:pPr>
      <w:bookmarkStart w:id="30" w:name="_Toc480972904"/>
      <w:r>
        <w:t>A code of ethics for early childhood</w:t>
      </w:r>
      <w:bookmarkEnd w:id="30"/>
    </w:p>
    <w:p w:rsidR="000271E9" w:rsidRDefault="00650940" w:rsidP="000271E9">
      <w:r>
        <w:t xml:space="preserve">Early Childhood Australia’s Code of Ethics is based on the principles of the UNCRC; this sets out the requirements for </w:t>
      </w:r>
      <w:r w:rsidR="00442595" w:rsidRPr="00DA7461">
        <w:rPr>
          <w:noProof/>
        </w:rPr>
        <w:t>behaviours</w:t>
      </w:r>
      <w:r w:rsidR="00442595">
        <w:t xml:space="preserve"> in </w:t>
      </w:r>
      <w:r>
        <w:t xml:space="preserve">early childhood professionals </w:t>
      </w:r>
      <w:r w:rsidR="00442595">
        <w:t>and provides</w:t>
      </w:r>
      <w:r>
        <w:t xml:space="preserve"> guidance in making ethical </w:t>
      </w:r>
      <w:r>
        <w:lastRenderedPageBreak/>
        <w:t>decisions a</w:t>
      </w:r>
      <w:r w:rsidR="00442595">
        <w:t xml:space="preserve">nd in </w:t>
      </w:r>
      <w:r>
        <w:t>promoting the rights and dignity of all children.</w:t>
      </w:r>
      <w:r w:rsidR="00B635FB">
        <w:t xml:space="preserve"> </w:t>
      </w:r>
      <w:r w:rsidR="0025160A">
        <w:t xml:space="preserve">A code of ethics </w:t>
      </w:r>
      <w:r w:rsidR="00FF1D46">
        <w:t>(</w:t>
      </w:r>
      <w:r w:rsidR="0025160A">
        <w:t>or conduct</w:t>
      </w:r>
      <w:r w:rsidR="00FF1D46">
        <w:t>)</w:t>
      </w:r>
      <w:r w:rsidR="0025160A">
        <w:t xml:space="preserve"> is designed to</w:t>
      </w:r>
      <w:r w:rsidR="00FF1D46">
        <w:t xml:space="preserve"> give guidance and direction; it</w:t>
      </w:r>
      <w:r w:rsidR="0025160A">
        <w:t xml:space="preserve"> does not provide steps or procedures to follow.</w:t>
      </w:r>
    </w:p>
    <w:p w:rsidR="00650940" w:rsidRDefault="00650940" w:rsidP="00442595">
      <w:pPr>
        <w:pStyle w:val="BoldBulTight0"/>
      </w:pPr>
      <w:r>
        <w:t>The core principles of the code of ethics include:</w:t>
      </w:r>
    </w:p>
    <w:p w:rsidR="00650940" w:rsidRDefault="00442595" w:rsidP="00442595">
      <w:pPr>
        <w:pStyle w:val="Bullets"/>
      </w:pPr>
      <w:r>
        <w:t>Children are citizens from birth with civil, cultural, linguistic, social and economic rights</w:t>
      </w:r>
    </w:p>
    <w:p w:rsidR="00442595" w:rsidRPr="00406E34" w:rsidRDefault="00442595" w:rsidP="00442595">
      <w:pPr>
        <w:pStyle w:val="Bullets"/>
        <w:rPr>
          <w:noProof/>
        </w:rPr>
      </w:pPr>
      <w:r w:rsidRPr="00406E34">
        <w:rPr>
          <w:noProof/>
        </w:rPr>
        <w:t>Partnerships with families and communities support shared responsibility for children’s learning, development and wellbeing</w:t>
      </w:r>
    </w:p>
    <w:p w:rsidR="00442595" w:rsidRPr="00406E34" w:rsidRDefault="00442595" w:rsidP="00442595">
      <w:pPr>
        <w:pStyle w:val="Bullets"/>
        <w:rPr>
          <w:noProof/>
        </w:rPr>
      </w:pPr>
      <w:r w:rsidRPr="00406E34">
        <w:rPr>
          <w:noProof/>
        </w:rPr>
        <w:t>Democratic, fair and inclusive practices promote equity and a strong sense of belonging</w:t>
      </w:r>
    </w:p>
    <w:p w:rsidR="00650940" w:rsidRDefault="00442595" w:rsidP="00442595">
      <w:pPr>
        <w:pStyle w:val="Bullets"/>
      </w:pPr>
      <w:r w:rsidRPr="00406E34">
        <w:rPr>
          <w:noProof/>
        </w:rPr>
        <w:t>Respectful, responsive and reciprocal relationships are central to children’s education and care.</w:t>
      </w:r>
    </w:p>
    <w:p w:rsidR="00442595" w:rsidRPr="000271E9" w:rsidRDefault="00442595" w:rsidP="000271E9">
      <w:r>
        <w:t xml:space="preserve">Early Childhood Australia’s Code of Ethics sourced from Early Childhood Australia </w:t>
      </w:r>
      <w:r w:rsidR="002E4DB6">
        <w:t xml:space="preserve">‘Code of Ethics’ (and for access to the code of ethics brochure) </w:t>
      </w:r>
      <w:r w:rsidRPr="00406E34">
        <w:rPr>
          <w:noProof/>
        </w:rPr>
        <w:t>at:</w:t>
      </w:r>
      <w:r>
        <w:t xml:space="preserve"> </w:t>
      </w:r>
      <w:hyperlink r:id="rId29" w:history="1">
        <w:r w:rsidRPr="009264B8">
          <w:rPr>
            <w:rStyle w:val="Hyperlink"/>
          </w:rPr>
          <w:t>http://www.earlychildhoodaustralia.org.au/our-publications/eca-code-ethics/</w:t>
        </w:r>
      </w:hyperlink>
      <w:r>
        <w:t xml:space="preserve"> (access date: 07.04.2017).</w:t>
      </w:r>
      <w:r w:rsidR="00450528" w:rsidRPr="0045052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84A36" w:rsidRPr="00E84A36" w:rsidRDefault="00450528" w:rsidP="00E84A36">
      <w:r>
        <w:rPr>
          <w:noProof/>
        </w:rPr>
        <w:drawing>
          <wp:anchor distT="0" distB="0" distL="114300" distR="114300" simplePos="0" relativeHeight="251752448" behindDoc="1" locked="0" layoutInCell="1" allowOverlap="1" wp14:anchorId="13887381" wp14:editId="74C3D69B">
            <wp:simplePos x="0" y="0"/>
            <wp:positionH relativeFrom="column">
              <wp:posOffset>1458595</wp:posOffset>
            </wp:positionH>
            <wp:positionV relativeFrom="paragraph">
              <wp:posOffset>40640</wp:posOffset>
            </wp:positionV>
            <wp:extent cx="3504565" cy="2576195"/>
            <wp:effectExtent l="0" t="0" r="635" b="0"/>
            <wp:wrapTight wrapText="bothSides">
              <wp:wrapPolygon edited="0">
                <wp:start x="0" y="0"/>
                <wp:lineTo x="0" y="21403"/>
                <wp:lineTo x="21487" y="21403"/>
                <wp:lineTo x="21487" y="0"/>
                <wp:lineTo x="0" y="0"/>
              </wp:wrapPolygon>
            </wp:wrapTight>
            <wp:docPr id="23" name="Picture 23" descr="C:\Users\Sophie2\Desktop\ArtWork\group_of_protesters_800_wht_9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group_of_protesters_800_wht_944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04565" cy="257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E84A36">
        <w:br w:type="page"/>
      </w:r>
    </w:p>
    <w:p w:rsidR="00A73145" w:rsidRDefault="00A73145" w:rsidP="00A73145">
      <w:pPr>
        <w:pStyle w:val="Heading3"/>
      </w:pPr>
      <w:bookmarkStart w:id="31" w:name="_Toc480972905"/>
      <w:r>
        <w:rPr>
          <w:noProof/>
        </w:rPr>
        <w:lastRenderedPageBreak/>
        <w:drawing>
          <wp:anchor distT="0" distB="0" distL="114300" distR="114300" simplePos="0" relativeHeight="251739136" behindDoc="1" locked="0" layoutInCell="1" allowOverlap="1" wp14:anchorId="3F03502D" wp14:editId="7D27A8A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31"/>
    </w:p>
    <w:p w:rsidR="00A73145" w:rsidRDefault="00A73145" w:rsidP="00A73145">
      <w:r>
        <w:br w:type="page"/>
      </w:r>
    </w:p>
    <w:p w:rsidR="00994C40" w:rsidRPr="009D5BE2" w:rsidRDefault="00994C40" w:rsidP="009D5BE2">
      <w:pPr>
        <w:pStyle w:val="Heading2"/>
      </w:pPr>
      <w:bookmarkStart w:id="32" w:name="_Toc480972906"/>
      <w:r w:rsidRPr="00994C40">
        <w:lastRenderedPageBreak/>
        <w:t xml:space="preserve">1.2 – </w:t>
      </w:r>
      <w:r w:rsidR="009D5BE2" w:rsidRPr="009D5BE2">
        <w:t>Supervise and engage with children eating and drinking</w:t>
      </w:r>
      <w:bookmarkEnd w:id="32"/>
    </w:p>
    <w:p w:rsidR="0018700B" w:rsidRDefault="0018700B" w:rsidP="0018700B">
      <w:pPr>
        <w:pStyle w:val="BoldBulTight0"/>
        <w:spacing w:before="240"/>
      </w:pPr>
      <w:r>
        <w:t>By the end of this chapter, the learner should be able to:</w:t>
      </w:r>
    </w:p>
    <w:p w:rsidR="0018700B" w:rsidRDefault="008D412C" w:rsidP="0018700B">
      <w:pPr>
        <w:pStyle w:val="Bullets"/>
      </w:pPr>
      <w:r>
        <w:t>Identify w</w:t>
      </w:r>
      <w:r w:rsidR="009F675B">
        <w:t>hy</w:t>
      </w:r>
      <w:r>
        <w:t xml:space="preserve"> supervision is required</w:t>
      </w:r>
    </w:p>
    <w:p w:rsidR="0018700B" w:rsidRDefault="006B3451" w:rsidP="0018700B">
      <w:pPr>
        <w:pStyle w:val="Bullets"/>
      </w:pPr>
      <w:r w:rsidRPr="00DA7461">
        <w:rPr>
          <w:noProof/>
        </w:rPr>
        <w:t>Recognise</w:t>
      </w:r>
      <w:r>
        <w:t xml:space="preserve"> how to engage </w:t>
      </w:r>
      <w:r w:rsidR="003854C6">
        <w:t xml:space="preserve">and communicate </w:t>
      </w:r>
      <w:r>
        <w:t>with children eating and drinking</w:t>
      </w:r>
    </w:p>
    <w:p w:rsidR="0018700B" w:rsidRPr="006566A7" w:rsidRDefault="006B3451" w:rsidP="0018700B">
      <w:pPr>
        <w:pStyle w:val="Bullets"/>
      </w:pPr>
      <w:r>
        <w:t>Interpret what is meant by a duty of care.</w:t>
      </w:r>
    </w:p>
    <w:p w:rsidR="00D83AEC" w:rsidRDefault="00D83AEC" w:rsidP="00D83AEC">
      <w:pPr>
        <w:pStyle w:val="Heading3"/>
      </w:pPr>
      <w:bookmarkStart w:id="33" w:name="_Toc480972907"/>
      <w:r>
        <w:t>Supervision of children</w:t>
      </w:r>
      <w:bookmarkEnd w:id="33"/>
    </w:p>
    <w:p w:rsidR="00786F07" w:rsidRDefault="00D83AEC" w:rsidP="0018700B">
      <w:pPr>
        <w:rPr>
          <w:rFonts w:cs="Calibri"/>
        </w:rPr>
      </w:pPr>
      <w:r>
        <w:rPr>
          <w:rFonts w:cs="Calibri"/>
        </w:rPr>
        <w:t>Children should be supervised in all service activities to ensure their participation and health and safety.</w:t>
      </w:r>
      <w:r w:rsidR="00C673FA">
        <w:rPr>
          <w:rFonts w:cs="Calibri"/>
        </w:rPr>
        <w:t xml:space="preserve"> Supervision should be carried out through direct observation and interaction so that children do not put themselves in situations of risk. There may be some occasions where supervision can be carried out via listening or through intermittent observation, such as when children are at sleep or engaged in a safe </w:t>
      </w:r>
      <w:r w:rsidR="004D3B76">
        <w:rPr>
          <w:rFonts w:cs="Calibri"/>
        </w:rPr>
        <w:t>activity;</w:t>
      </w:r>
      <w:r w:rsidR="00C673FA">
        <w:rPr>
          <w:rFonts w:cs="Calibri"/>
        </w:rPr>
        <w:t xml:space="preserve"> however</w:t>
      </w:r>
      <w:r w:rsidR="004D3B76">
        <w:rPr>
          <w:rFonts w:cs="Calibri"/>
        </w:rPr>
        <w:t>,</w:t>
      </w:r>
      <w:r w:rsidR="00C673FA">
        <w:rPr>
          <w:rFonts w:cs="Calibri"/>
        </w:rPr>
        <w:t xml:space="preserve"> this method should not be used for prolonged periods of time</w:t>
      </w:r>
      <w:r w:rsidR="004D3B76">
        <w:rPr>
          <w:rFonts w:cs="Calibri"/>
        </w:rPr>
        <w:t xml:space="preserve"> or as a repla</w:t>
      </w:r>
      <w:r w:rsidR="003F0C04">
        <w:rPr>
          <w:rFonts w:cs="Calibri"/>
        </w:rPr>
        <w:t>cement for</w:t>
      </w:r>
      <w:r w:rsidR="004D3B76">
        <w:rPr>
          <w:rFonts w:cs="Calibri"/>
        </w:rPr>
        <w:t xml:space="preserve"> visual supervision</w:t>
      </w:r>
      <w:r w:rsidR="00C673FA">
        <w:rPr>
          <w:rFonts w:cs="Calibri"/>
        </w:rPr>
        <w:t xml:space="preserve">. </w:t>
      </w:r>
    </w:p>
    <w:p w:rsidR="00D83AEC" w:rsidRDefault="00C673FA" w:rsidP="0018700B">
      <w:pPr>
        <w:rPr>
          <w:rFonts w:cs="Calibri"/>
        </w:rPr>
      </w:pPr>
      <w:r>
        <w:rPr>
          <w:rFonts w:cs="Calibri"/>
        </w:rPr>
        <w:t>Your service should ensure it has clear guidelines for carrying out supervision, including educator-to-child ratios and covering staff breaks.</w:t>
      </w:r>
      <w:r w:rsidR="00786F07">
        <w:rPr>
          <w:rFonts w:cs="Calibri"/>
        </w:rPr>
        <w:t xml:space="preserve"> You must follow </w:t>
      </w:r>
      <w:r w:rsidR="00786F07" w:rsidRPr="00DA7461">
        <w:rPr>
          <w:rFonts w:cs="Calibri"/>
          <w:noProof/>
        </w:rPr>
        <w:t>organisational</w:t>
      </w:r>
      <w:r w:rsidR="00786F07">
        <w:rPr>
          <w:rFonts w:cs="Calibri"/>
        </w:rPr>
        <w:t xml:space="preserve"> policies, </w:t>
      </w:r>
      <w:r w:rsidR="00786F07" w:rsidRPr="00DA7461">
        <w:rPr>
          <w:rFonts w:cs="Calibri"/>
          <w:noProof/>
        </w:rPr>
        <w:t>procedures</w:t>
      </w:r>
      <w:r w:rsidR="00786F07">
        <w:rPr>
          <w:rFonts w:cs="Calibri"/>
        </w:rPr>
        <w:t xml:space="preserve"> and guidelines to ensure supervision is carried out to your service’s requirements.</w:t>
      </w:r>
    </w:p>
    <w:p w:rsidR="000B7226" w:rsidRDefault="0036684C" w:rsidP="000B7226">
      <w:pPr>
        <w:pStyle w:val="BoldBulTight0"/>
      </w:pPr>
      <w:r>
        <w:rPr>
          <w:noProof/>
        </w:rPr>
        <w:drawing>
          <wp:anchor distT="0" distB="0" distL="114300" distR="114300" simplePos="0" relativeHeight="251753472" behindDoc="1" locked="0" layoutInCell="1" allowOverlap="1" wp14:anchorId="232F418E" wp14:editId="66F2B1C3">
            <wp:simplePos x="0" y="0"/>
            <wp:positionH relativeFrom="column">
              <wp:posOffset>4025265</wp:posOffset>
            </wp:positionH>
            <wp:positionV relativeFrom="paragraph">
              <wp:posOffset>8255</wp:posOffset>
            </wp:positionV>
            <wp:extent cx="2077720" cy="2371725"/>
            <wp:effectExtent l="0" t="0" r="0" b="9525"/>
            <wp:wrapTight wrapText="bothSides">
              <wp:wrapPolygon edited="0">
                <wp:start x="792" y="0"/>
                <wp:lineTo x="0" y="347"/>
                <wp:lineTo x="0" y="21340"/>
                <wp:lineTo x="792" y="21513"/>
                <wp:lineTo x="20597" y="21513"/>
                <wp:lineTo x="21389" y="21340"/>
                <wp:lineTo x="21389" y="347"/>
                <wp:lineTo x="20597" y="0"/>
                <wp:lineTo x="792" y="0"/>
              </wp:wrapPolygon>
            </wp:wrapTight>
            <wp:docPr id="24" name="Picture 24"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15998379_XS.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8904" t="7011" r="9640"/>
                    <a:stretch/>
                  </pic:blipFill>
                  <pic:spPr bwMode="auto">
                    <a:xfrm>
                      <a:off x="0" y="0"/>
                      <a:ext cx="2077720" cy="23717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7226">
        <w:t>Supervising is required for the following reasons:</w:t>
      </w:r>
    </w:p>
    <w:p w:rsidR="000B7226" w:rsidRDefault="000B7226" w:rsidP="000B7226">
      <w:pPr>
        <w:pStyle w:val="Bullets"/>
      </w:pPr>
      <w:r>
        <w:t>To ensure children do not hurt themselves or have an accident</w:t>
      </w:r>
    </w:p>
    <w:p w:rsidR="000B7226" w:rsidRDefault="000B7226" w:rsidP="000B7226">
      <w:pPr>
        <w:pStyle w:val="Bullets"/>
      </w:pPr>
      <w:r>
        <w:t>To direct planned activities</w:t>
      </w:r>
    </w:p>
    <w:p w:rsidR="000B7226" w:rsidRDefault="000B7226" w:rsidP="006D2656">
      <w:pPr>
        <w:pStyle w:val="Bullets"/>
      </w:pPr>
      <w:r>
        <w:t>To watch unplanned activities (e.g., outdoor play)</w:t>
      </w:r>
      <w:r w:rsidR="006D2656" w:rsidRPr="006D265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B7226" w:rsidRDefault="000B7226" w:rsidP="000B7226">
      <w:pPr>
        <w:pStyle w:val="Bullets"/>
      </w:pPr>
      <w:r>
        <w:t>To help children participate in activities</w:t>
      </w:r>
      <w:r w:rsidRPr="00181FC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B7226" w:rsidRDefault="000B7226" w:rsidP="000B7226">
      <w:pPr>
        <w:pStyle w:val="Bullets"/>
      </w:pPr>
      <w:r>
        <w:t>To facilitate development and learning experiences</w:t>
      </w:r>
    </w:p>
    <w:p w:rsidR="000B7226" w:rsidRDefault="000B7226" w:rsidP="000B7226">
      <w:pPr>
        <w:pStyle w:val="Bullets"/>
      </w:pPr>
      <w:r>
        <w:t>To attend to care needs</w:t>
      </w:r>
    </w:p>
    <w:p w:rsidR="000B7226" w:rsidRDefault="000B7226" w:rsidP="000B7226">
      <w:pPr>
        <w:pStyle w:val="Bullets"/>
      </w:pPr>
      <w:r>
        <w:t>To ensure children do not wander off, get lost or taken from the premises without prior arrangement and consent.</w:t>
      </w:r>
    </w:p>
    <w:p w:rsidR="00F00A28" w:rsidRPr="003C7C93" w:rsidRDefault="00F00A28" w:rsidP="00F00A28">
      <w:pPr>
        <w:pStyle w:val="BoldBulTight0"/>
        <w:rPr>
          <w:u w:val="single"/>
        </w:rPr>
      </w:pPr>
      <w:r w:rsidRPr="003C7C93">
        <w:rPr>
          <w:u w:val="single"/>
        </w:rPr>
        <w:t>The Educational and Care Services National Regulations – child protection</w:t>
      </w:r>
    </w:p>
    <w:p w:rsidR="00F00A28" w:rsidRDefault="00F00A28" w:rsidP="00F00A28">
      <w:r>
        <w:t>Under the National Regulations (Regulation 84), education and care services must ensure that staff working with children are aware of and follow their obligations for child protection as provided under child protection law in the relevant state/territory. This ensures that children are given the best protection and care while at an education and care service.</w:t>
      </w:r>
    </w:p>
    <w:p w:rsidR="00F00A28" w:rsidRDefault="00F00A28" w:rsidP="00F00A28">
      <w:r>
        <w:t xml:space="preserve">A link to the applicable child protection laws in the states and territories can be found at the following, ‘Australian child protection </w:t>
      </w:r>
      <w:r>
        <w:rPr>
          <w:noProof/>
        </w:rPr>
        <w:t>legislation’ at the</w:t>
      </w:r>
      <w:r>
        <w:t xml:space="preserve"> Australian Institute of Family Studies: </w:t>
      </w:r>
      <w:hyperlink r:id="rId33" w:history="1">
        <w:r w:rsidRPr="00A652A9">
          <w:rPr>
            <w:rStyle w:val="Hyperlink"/>
          </w:rPr>
          <w:t>https://aifs.gov.au/cfca/publications/australian-child-protection-legislation</w:t>
        </w:r>
      </w:hyperlink>
      <w:r>
        <w:t xml:space="preserve"> (access date: 28.03.2017).</w:t>
      </w:r>
    </w:p>
    <w:p w:rsidR="006B3451" w:rsidRPr="00FE5EF0" w:rsidRDefault="00FE5EF0" w:rsidP="002A56C6">
      <w:pPr>
        <w:pStyle w:val="Heading3"/>
      </w:pPr>
      <w:bookmarkStart w:id="34" w:name="_Toc480972908"/>
      <w:r w:rsidRPr="00FE5EF0">
        <w:lastRenderedPageBreak/>
        <w:t>Children eating and drinking</w:t>
      </w:r>
      <w:bookmarkEnd w:id="34"/>
    </w:p>
    <w:p w:rsidR="004879C3" w:rsidRDefault="00073A4E" w:rsidP="006B3451">
      <w:r>
        <w:rPr>
          <w:noProof/>
        </w:rPr>
        <w:drawing>
          <wp:anchor distT="0" distB="0" distL="114300" distR="114300" simplePos="0" relativeHeight="251751424" behindDoc="1" locked="0" layoutInCell="1" allowOverlap="1" wp14:anchorId="5E6B3BC1" wp14:editId="52E04FB3">
            <wp:simplePos x="0" y="0"/>
            <wp:positionH relativeFrom="column">
              <wp:posOffset>3360420</wp:posOffset>
            </wp:positionH>
            <wp:positionV relativeFrom="paragraph">
              <wp:posOffset>905510</wp:posOffset>
            </wp:positionV>
            <wp:extent cx="2529205" cy="2207260"/>
            <wp:effectExtent l="0" t="0" r="4445" b="2540"/>
            <wp:wrapTight wrapText="bothSides">
              <wp:wrapPolygon edited="0">
                <wp:start x="0" y="0"/>
                <wp:lineTo x="0" y="21438"/>
                <wp:lineTo x="21475" y="21438"/>
                <wp:lineTo x="21475" y="0"/>
                <wp:lineTo x="0" y="0"/>
              </wp:wrapPolygon>
            </wp:wrapTight>
            <wp:docPr id="22" name="Picture 22" descr="C:\Users\Sophie2\Desktop\ArtWork\Animations\hungry_sandwich_eat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nimations\hungry_sandwich_eat_food.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3930" r="6114"/>
                    <a:stretch/>
                  </pic:blipFill>
                  <pic:spPr bwMode="auto">
                    <a:xfrm>
                      <a:off x="0" y="0"/>
                      <a:ext cx="2529205" cy="220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5EF0">
        <w:t>When children eat and drink, your service should always ensure supervision is through direct observation</w:t>
      </w:r>
      <w:r w:rsidR="002B6F8A">
        <w:t xml:space="preserve"> and contact</w:t>
      </w:r>
      <w:r w:rsidR="00FE5EF0">
        <w:t>; this ensures that children are assisted in eating and drinking (as requi</w:t>
      </w:r>
      <w:r w:rsidR="002B6F8A">
        <w:t>red) and avoids incident</w:t>
      </w:r>
      <w:r w:rsidR="002A56C6">
        <w:t xml:space="preserve">s such as </w:t>
      </w:r>
      <w:r w:rsidR="002B6F8A">
        <w:t>swallowing difficulties</w:t>
      </w:r>
      <w:r w:rsidR="00E95A46">
        <w:t xml:space="preserve"> or</w:t>
      </w:r>
      <w:r w:rsidR="002A56C6">
        <w:t xml:space="preserve"> </w:t>
      </w:r>
      <w:r w:rsidR="00FE5EF0">
        <w:t xml:space="preserve">choking. </w:t>
      </w:r>
      <w:r w:rsidR="00FE5EF0" w:rsidRPr="00406E34">
        <w:rPr>
          <w:noProof/>
        </w:rPr>
        <w:t>It is also important to make sure that</w:t>
      </w:r>
      <w:r w:rsidR="00FE5EF0">
        <w:t xml:space="preserve"> children are given the</w:t>
      </w:r>
      <w:r w:rsidR="000A2FB0">
        <w:t xml:space="preserve"> right foods</w:t>
      </w:r>
      <w:r w:rsidR="00C73F75">
        <w:t xml:space="preserve"> and portion sizes, </w:t>
      </w:r>
      <w:r w:rsidR="000A2FB0">
        <w:t>and a</w:t>
      </w:r>
      <w:r w:rsidR="00FE5EF0">
        <w:t xml:space="preserve">re </w:t>
      </w:r>
      <w:r w:rsidR="000A2FB0">
        <w:t>eating their meals</w:t>
      </w:r>
      <w:r w:rsidR="002B6F8A">
        <w:t xml:space="preserve"> in the correct way</w:t>
      </w:r>
      <w:r w:rsidR="000A2FB0">
        <w:t xml:space="preserve">. </w:t>
      </w:r>
    </w:p>
    <w:p w:rsidR="002B6F8A" w:rsidRDefault="002B6F8A" w:rsidP="006B3451">
      <w:r>
        <w:t>Mealtimes are a way</w:t>
      </w:r>
      <w:r w:rsidR="004879C3">
        <w:t xml:space="preserve"> to introduce children to acceptable</w:t>
      </w:r>
      <w:r>
        <w:t xml:space="preserve"> eating </w:t>
      </w:r>
      <w:r w:rsidR="004879C3">
        <w:t xml:space="preserve">etiquette and </w:t>
      </w:r>
      <w:r w:rsidR="004879C3" w:rsidRPr="00DA7461">
        <w:rPr>
          <w:noProof/>
        </w:rPr>
        <w:t>behaviours</w:t>
      </w:r>
      <w:r w:rsidR="004879C3">
        <w:t xml:space="preserve">, </w:t>
      </w:r>
      <w:r w:rsidR="003B2819">
        <w:t>for example</w:t>
      </w:r>
      <w:r w:rsidR="004879C3">
        <w:t>, how to hold and handle cutlery</w:t>
      </w:r>
      <w:r w:rsidR="00E95A46">
        <w:t xml:space="preserve">, </w:t>
      </w:r>
      <w:r w:rsidR="00DA7461" w:rsidRPr="00DA7461">
        <w:rPr>
          <w:noProof/>
        </w:rPr>
        <w:t xml:space="preserve">how to use </w:t>
      </w:r>
      <w:r w:rsidR="00DA7461" w:rsidRPr="00406E34">
        <w:rPr>
          <w:noProof/>
        </w:rPr>
        <w:t>service</w:t>
      </w:r>
      <w:r w:rsidR="004879C3" w:rsidRPr="00406E34">
        <w:rPr>
          <w:noProof/>
        </w:rPr>
        <w:t>ware</w:t>
      </w:r>
      <w:r w:rsidR="00E95A46">
        <w:t xml:space="preserve"> and how to interact with other children at the table</w:t>
      </w:r>
      <w:r w:rsidR="004879C3">
        <w:t>. By sitting with children at meal times, you can both d</w:t>
      </w:r>
      <w:r w:rsidR="00D43D6F">
        <w:t>emonstrate good eating habit</w:t>
      </w:r>
      <w:r w:rsidR="004879C3">
        <w:t>s and help chi</w:t>
      </w:r>
      <w:r w:rsidR="003B2819">
        <w:t>ldren who may have difficulties with this.</w:t>
      </w:r>
      <w:r w:rsidR="00D43D6F">
        <w:t xml:space="preserve"> It also means you can keep </w:t>
      </w:r>
      <w:r w:rsidR="00D43D6F" w:rsidRPr="00DA7461">
        <w:rPr>
          <w:noProof/>
        </w:rPr>
        <w:t>behaviours</w:t>
      </w:r>
      <w:r w:rsidR="00D43D6F">
        <w:t xml:space="preserve"> in check by discouraging disruptions and helping children to develop better social interacti</w:t>
      </w:r>
      <w:r w:rsidR="00B31B02">
        <w:t>o</w:t>
      </w:r>
      <w:r w:rsidR="00D43D6F">
        <w:t>n skills</w:t>
      </w:r>
      <w:r w:rsidR="00E95A46">
        <w:t xml:space="preserve"> in table</w:t>
      </w:r>
      <w:r w:rsidR="00B31B02">
        <w:t xml:space="preserve"> conversation</w:t>
      </w:r>
      <w:r w:rsidR="00C73F75">
        <w:t xml:space="preserve"> and with table manners</w:t>
      </w:r>
      <w:r w:rsidR="00D43D6F">
        <w:t>.</w:t>
      </w:r>
    </w:p>
    <w:p w:rsidR="002B6F8A" w:rsidRDefault="00E95A46" w:rsidP="00E95A46">
      <w:pPr>
        <w:pStyle w:val="BoldBulTight0"/>
      </w:pPr>
      <w:r>
        <w:t>Things to look out for can include:</w:t>
      </w:r>
    </w:p>
    <w:p w:rsidR="00E95A46" w:rsidRDefault="00E95A46" w:rsidP="00C73F75">
      <w:pPr>
        <w:pStyle w:val="Bullets"/>
      </w:pPr>
      <w:r>
        <w:t>Children leaving the table in between eating</w:t>
      </w:r>
    </w:p>
    <w:p w:rsidR="00E95A46" w:rsidRDefault="00E95A46" w:rsidP="00C73F75">
      <w:pPr>
        <w:pStyle w:val="Bullets"/>
      </w:pPr>
      <w:r>
        <w:t>Children disrupting other children, for example, trying to play at the table or moving/taking foods</w:t>
      </w:r>
      <w:r w:rsidR="00C73F75">
        <w:t xml:space="preserve"> from other children</w:t>
      </w:r>
    </w:p>
    <w:p w:rsidR="00E95A46" w:rsidRDefault="00E95A46" w:rsidP="00C73F75">
      <w:pPr>
        <w:pStyle w:val="Bullets"/>
      </w:pPr>
      <w:r>
        <w:t>Unhygienic eating, such as wiping messy hands on tables or clothes</w:t>
      </w:r>
    </w:p>
    <w:p w:rsidR="00E95A46" w:rsidRDefault="00E95A46" w:rsidP="00C73F75">
      <w:pPr>
        <w:pStyle w:val="Bullets"/>
      </w:pPr>
      <w:r>
        <w:t xml:space="preserve">Children unable to cut foods or eat larger food pieces </w:t>
      </w:r>
      <w:r w:rsidR="00C73F75">
        <w:t>on the plate</w:t>
      </w:r>
    </w:p>
    <w:p w:rsidR="00E95A46" w:rsidRDefault="00E95A46" w:rsidP="00C73F75">
      <w:pPr>
        <w:pStyle w:val="Bullets"/>
      </w:pPr>
      <w:r>
        <w:t>Children speaking with their mouths full or eating foods with their mouths open</w:t>
      </w:r>
    </w:p>
    <w:p w:rsidR="00C73F75" w:rsidRDefault="00E95A46" w:rsidP="00C73F75">
      <w:pPr>
        <w:pStyle w:val="Bullets"/>
      </w:pPr>
      <w:r>
        <w:t>Children eating too fast (which may cause choking or swallowing problems)</w:t>
      </w:r>
    </w:p>
    <w:p w:rsidR="00E95A46" w:rsidRDefault="00C73F75" w:rsidP="00C73F75">
      <w:pPr>
        <w:pStyle w:val="Bullets"/>
      </w:pPr>
      <w:r>
        <w:t>Children not eating (for example, not liking a food or not feeling comfortable in their environment)</w:t>
      </w:r>
      <w:r w:rsidR="00E95A46">
        <w:t>.</w:t>
      </w:r>
    </w:p>
    <w:p w:rsidR="00E95A46" w:rsidRDefault="00C73F75" w:rsidP="006B3451">
      <w:r>
        <w:t xml:space="preserve">It is essential that children have good hygiene routines with eating and </w:t>
      </w:r>
      <w:proofErr w:type="gramStart"/>
      <w:r>
        <w:t>drinking,</w:t>
      </w:r>
      <w:proofErr w:type="gramEnd"/>
      <w:r>
        <w:t xml:space="preserve"> this includes washing hands before </w:t>
      </w:r>
      <w:r w:rsidR="00AA7E91">
        <w:t xml:space="preserve">and after </w:t>
      </w:r>
      <w:r>
        <w:t xml:space="preserve">eating, using cutlery as and when appropriate, not spilling or dropping foods unnecessarily and not picking up foods from the floor to eat. </w:t>
      </w:r>
      <w:r w:rsidR="00AA7E91">
        <w:t xml:space="preserve">If a child has messy hands during eating, they should be </w:t>
      </w:r>
      <w:r w:rsidR="001F2E4B">
        <w:t>taken or asked to wash their hands</w:t>
      </w:r>
      <w:r w:rsidR="00AA7E91">
        <w:t xml:space="preserve"> before proceeding.</w:t>
      </w:r>
    </w:p>
    <w:p w:rsidR="000A2FB0" w:rsidRDefault="000A2FB0" w:rsidP="006B3451">
      <w:r>
        <w:t xml:space="preserve">Nutrition is a vital part of children’s </w:t>
      </w:r>
      <w:r w:rsidRPr="00406E34">
        <w:rPr>
          <w:noProof/>
        </w:rPr>
        <w:t>health</w:t>
      </w:r>
      <w:r>
        <w:t xml:space="preserve"> and development and </w:t>
      </w:r>
      <w:r w:rsidR="002A56C6">
        <w:t xml:space="preserve">children should be monitored to ensure they are eating the right amounts and </w:t>
      </w:r>
      <w:r w:rsidR="003B46CC">
        <w:t xml:space="preserve">types of </w:t>
      </w:r>
      <w:r w:rsidR="002A56C6">
        <w:t>food.</w:t>
      </w:r>
      <w:r w:rsidR="003B46CC">
        <w:t xml:space="preserve"> Your service should use and follow good nutritional guidelines (e.g., the Australian dietary guidelines) which should also be appropriate for the age and development needs of the children in attendance at the service. This </w:t>
      </w:r>
      <w:r w:rsidR="003A473A">
        <w:t>should</w:t>
      </w:r>
      <w:r w:rsidR="003B46CC">
        <w:t xml:space="preserve"> include the drinks that children have – these should consist primarily of water and milk</w:t>
      </w:r>
      <w:r w:rsidR="003A473A">
        <w:t xml:space="preserve"> (</w:t>
      </w:r>
      <w:r w:rsidR="003B46CC">
        <w:t>according to the age and nutritional needs of the child). Sugary drinks should be avoided to protect children’s oral health.</w:t>
      </w:r>
    </w:p>
    <w:p w:rsidR="00325A18" w:rsidRDefault="00325A18" w:rsidP="00325A18">
      <w:pPr>
        <w:pStyle w:val="Heading3"/>
      </w:pPr>
      <w:bookmarkStart w:id="35" w:name="_Toc480972909"/>
      <w:r>
        <w:lastRenderedPageBreak/>
        <w:t>Engaging with children</w:t>
      </w:r>
      <w:bookmarkEnd w:id="35"/>
    </w:p>
    <w:p w:rsidR="00710686" w:rsidRDefault="00710686" w:rsidP="00325A18">
      <w:pPr>
        <w:rPr>
          <w:rFonts w:cs="Calibri"/>
        </w:rPr>
      </w:pPr>
      <w:r>
        <w:rPr>
          <w:rFonts w:cs="Calibri"/>
        </w:rPr>
        <w:t xml:space="preserve">To supervise and engage with children </w:t>
      </w:r>
      <w:r w:rsidR="005369F6">
        <w:rPr>
          <w:rFonts w:cs="Calibri"/>
        </w:rPr>
        <w:t>in any situation</w:t>
      </w:r>
      <w:r w:rsidR="00F00A28">
        <w:rPr>
          <w:rFonts w:cs="Calibri"/>
        </w:rPr>
        <w:t>,</w:t>
      </w:r>
      <w:r w:rsidR="00F9174A">
        <w:rPr>
          <w:rFonts w:cs="Calibri"/>
        </w:rPr>
        <w:t xml:space="preserve"> you w</w:t>
      </w:r>
      <w:r w:rsidR="005369F6">
        <w:rPr>
          <w:rFonts w:cs="Calibri"/>
        </w:rPr>
        <w:t xml:space="preserve">ill need to interact and speak to children in </w:t>
      </w:r>
      <w:r w:rsidR="00A265C6">
        <w:rPr>
          <w:rFonts w:cs="Calibri"/>
        </w:rPr>
        <w:t>a</w:t>
      </w:r>
      <w:r w:rsidR="005369F6">
        <w:rPr>
          <w:rFonts w:cs="Calibri"/>
        </w:rPr>
        <w:t xml:space="preserve"> way</w:t>
      </w:r>
      <w:r w:rsidR="00A265C6">
        <w:rPr>
          <w:rFonts w:cs="Calibri"/>
        </w:rPr>
        <w:t xml:space="preserve"> that encourages their participation</w:t>
      </w:r>
      <w:r w:rsidR="005369F6">
        <w:rPr>
          <w:rFonts w:cs="Calibri"/>
        </w:rPr>
        <w:t xml:space="preserve">. Skills to communicate will include using a friendly and approachable </w:t>
      </w:r>
      <w:r w:rsidR="005369F6" w:rsidRPr="00406E34">
        <w:rPr>
          <w:rFonts w:cs="Calibri"/>
          <w:noProof/>
        </w:rPr>
        <w:t>manner</w:t>
      </w:r>
      <w:r w:rsidR="005369F6">
        <w:rPr>
          <w:rFonts w:cs="Calibri"/>
        </w:rPr>
        <w:t xml:space="preserve"> so children do not feel uncomfortable or threatened</w:t>
      </w:r>
      <w:r w:rsidR="007D1191">
        <w:rPr>
          <w:rFonts w:cs="Calibri"/>
        </w:rPr>
        <w:t xml:space="preserve"> in communications</w:t>
      </w:r>
      <w:r w:rsidR="00A265C6">
        <w:rPr>
          <w:rFonts w:cs="Calibri"/>
        </w:rPr>
        <w:t xml:space="preserve">, and using </w:t>
      </w:r>
      <w:r w:rsidR="00DC03EC">
        <w:rPr>
          <w:rFonts w:cs="Calibri"/>
        </w:rPr>
        <w:t xml:space="preserve">simple </w:t>
      </w:r>
      <w:r w:rsidR="00A265C6">
        <w:rPr>
          <w:rFonts w:cs="Calibri"/>
        </w:rPr>
        <w:t xml:space="preserve">language </w:t>
      </w:r>
      <w:r w:rsidR="00DC03EC">
        <w:rPr>
          <w:rFonts w:cs="Calibri"/>
        </w:rPr>
        <w:t xml:space="preserve">structure </w:t>
      </w:r>
      <w:r w:rsidR="00A265C6">
        <w:rPr>
          <w:rFonts w:cs="Calibri"/>
        </w:rPr>
        <w:t xml:space="preserve">and words </w:t>
      </w:r>
      <w:r w:rsidR="00DC03EC">
        <w:rPr>
          <w:rFonts w:cs="Calibri"/>
        </w:rPr>
        <w:t xml:space="preserve">so </w:t>
      </w:r>
      <w:r w:rsidR="00A265C6">
        <w:rPr>
          <w:rFonts w:cs="Calibri"/>
        </w:rPr>
        <w:t xml:space="preserve">that children </w:t>
      </w:r>
      <w:r w:rsidR="00027955">
        <w:rPr>
          <w:rFonts w:cs="Calibri"/>
        </w:rPr>
        <w:t xml:space="preserve">can </w:t>
      </w:r>
      <w:r w:rsidR="00A265C6">
        <w:rPr>
          <w:rFonts w:cs="Calibri"/>
        </w:rPr>
        <w:t>understand</w:t>
      </w:r>
      <w:r w:rsidR="00DC03EC">
        <w:rPr>
          <w:rFonts w:cs="Calibri"/>
        </w:rPr>
        <w:t xml:space="preserve"> what is being said</w:t>
      </w:r>
      <w:r w:rsidR="007D1191">
        <w:rPr>
          <w:rFonts w:cs="Calibri"/>
        </w:rPr>
        <w:t xml:space="preserve"> to them</w:t>
      </w:r>
      <w:r w:rsidR="005369F6">
        <w:rPr>
          <w:rFonts w:cs="Calibri"/>
        </w:rPr>
        <w:t xml:space="preserve">. </w:t>
      </w:r>
    </w:p>
    <w:p w:rsidR="00E74E5C" w:rsidRDefault="005C0725" w:rsidP="006A5BB7">
      <w:pPr>
        <w:pStyle w:val="BoldBulTight0"/>
      </w:pPr>
      <w:r>
        <w:t>Engaging and c</w:t>
      </w:r>
      <w:r w:rsidR="00E74E5C">
        <w:t>ommunicating with children should include:</w:t>
      </w:r>
    </w:p>
    <w:p w:rsidR="00E74E5C" w:rsidRDefault="00E74E5C" w:rsidP="0075625A">
      <w:pPr>
        <w:pStyle w:val="Bullets"/>
      </w:pPr>
      <w:r>
        <w:t xml:space="preserve">Using open body language that invites children to interact (i.e., not turning away from children </w:t>
      </w:r>
      <w:r w:rsidR="006A5BB7">
        <w:t>when th</w:t>
      </w:r>
      <w:r>
        <w:t>e</w:t>
      </w:r>
      <w:r w:rsidR="006A5BB7">
        <w:t>y are</w:t>
      </w:r>
      <w:r>
        <w:t xml:space="preserve"> speaking to you, or </w:t>
      </w:r>
      <w:r w:rsidR="006A5BB7">
        <w:t xml:space="preserve">not </w:t>
      </w:r>
      <w:r>
        <w:t>crossing arms</w:t>
      </w:r>
      <w:r w:rsidR="006A5BB7">
        <w:t>)</w:t>
      </w:r>
    </w:p>
    <w:p w:rsidR="006A5BB7" w:rsidRDefault="006A5BB7" w:rsidP="0075625A">
      <w:pPr>
        <w:pStyle w:val="Bullets"/>
      </w:pPr>
      <w:r>
        <w:t>Smiling and looking at children as you engage with them</w:t>
      </w:r>
    </w:p>
    <w:p w:rsidR="006A5BB7" w:rsidRDefault="006A5BB7" w:rsidP="0075625A">
      <w:pPr>
        <w:pStyle w:val="Bullets"/>
      </w:pPr>
      <w:r>
        <w:t>Speaking clearly, slowly and in a friendly tone</w:t>
      </w:r>
    </w:p>
    <w:p w:rsidR="006A5BB7" w:rsidRDefault="006A5BB7" w:rsidP="0075625A">
      <w:pPr>
        <w:pStyle w:val="Bullets"/>
      </w:pPr>
      <w:r>
        <w:t xml:space="preserve">Not shouting </w:t>
      </w:r>
    </w:p>
    <w:p w:rsidR="006A5BB7" w:rsidRDefault="006A5BB7" w:rsidP="0075625A">
      <w:pPr>
        <w:pStyle w:val="Bullets"/>
      </w:pPr>
      <w:r>
        <w:t xml:space="preserve">Inviting their participation, feedback, </w:t>
      </w:r>
      <w:r w:rsidRPr="00DA7461">
        <w:rPr>
          <w:noProof/>
        </w:rPr>
        <w:t>thoughts</w:t>
      </w:r>
      <w:r>
        <w:t xml:space="preserve"> and feelings</w:t>
      </w:r>
    </w:p>
    <w:p w:rsidR="006A5BB7" w:rsidRDefault="0007487B" w:rsidP="0075625A">
      <w:pPr>
        <w:pStyle w:val="Bullets"/>
      </w:pPr>
      <w:r>
        <w:rPr>
          <w:noProof/>
        </w:rPr>
        <w:drawing>
          <wp:anchor distT="0" distB="0" distL="114300" distR="114300" simplePos="0" relativeHeight="251750400" behindDoc="1" locked="0" layoutInCell="1" allowOverlap="1" wp14:anchorId="743162F9" wp14:editId="25AECF03">
            <wp:simplePos x="0" y="0"/>
            <wp:positionH relativeFrom="column">
              <wp:posOffset>3954145</wp:posOffset>
            </wp:positionH>
            <wp:positionV relativeFrom="paragraph">
              <wp:posOffset>279400</wp:posOffset>
            </wp:positionV>
            <wp:extent cx="2208530" cy="2208530"/>
            <wp:effectExtent l="0" t="0" r="1270" b="1270"/>
            <wp:wrapTight wrapText="bothSides">
              <wp:wrapPolygon edited="0">
                <wp:start x="0" y="0"/>
                <wp:lineTo x="0" y="21426"/>
                <wp:lineTo x="21426" y="21426"/>
                <wp:lineTo x="21426" y="0"/>
                <wp:lineTo x="0" y="0"/>
              </wp:wrapPolygon>
            </wp:wrapTight>
            <wp:docPr id="20" name="Picture 20" descr="C:\Users\Sophie2\Desktop\ArtWork\Fotolia_220409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204096_S.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0853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BB7">
        <w:t>Allowing children time to express their thoughts and words</w:t>
      </w:r>
    </w:p>
    <w:p w:rsidR="006A5BB7" w:rsidRDefault="006A5BB7" w:rsidP="0075625A">
      <w:pPr>
        <w:pStyle w:val="Bullets"/>
      </w:pPr>
      <w:r>
        <w:t>Listening fully to children</w:t>
      </w:r>
    </w:p>
    <w:p w:rsidR="006A5BB7" w:rsidRDefault="006A5BB7" w:rsidP="0075625A">
      <w:pPr>
        <w:pStyle w:val="Bullets"/>
      </w:pPr>
      <w:r>
        <w:t xml:space="preserve">Being patient and calm with </w:t>
      </w:r>
      <w:r w:rsidRPr="00406E34">
        <w:rPr>
          <w:noProof/>
        </w:rPr>
        <w:t>children</w:t>
      </w:r>
      <w:r>
        <w:t xml:space="preserve"> so interactions are positive.</w:t>
      </w:r>
    </w:p>
    <w:p w:rsidR="0044684B" w:rsidRPr="0044684B" w:rsidRDefault="0044684B" w:rsidP="0044684B">
      <w:r>
        <w:t>For example, if prompting a child to use their knife and fork, always ensure you talk to them in</w:t>
      </w:r>
      <w:r w:rsidR="00572435">
        <w:t xml:space="preserve"> a friendly voice</w:t>
      </w:r>
      <w:r>
        <w:t xml:space="preserve"> without telling them off. You can gently remind them that they can use thei</w:t>
      </w:r>
      <w:r w:rsidR="009B136D">
        <w:t>r knife and fork</w:t>
      </w:r>
      <w:r>
        <w:t xml:space="preserve"> for that particular food</w:t>
      </w:r>
      <w:r w:rsidR="009B136D">
        <w:t xml:space="preserve">, or suggest that it would be a great </w:t>
      </w:r>
      <w:r w:rsidR="00572435">
        <w:t>w</w:t>
      </w:r>
      <w:r w:rsidR="009B136D">
        <w:t xml:space="preserve">ay for them to try out their </w:t>
      </w:r>
      <w:r w:rsidR="00572435">
        <w:t xml:space="preserve">newly-learned </w:t>
      </w:r>
      <w:r w:rsidR="009B136D">
        <w:t>skills with a knife and fork.</w:t>
      </w:r>
      <w:r w:rsidR="0007487B" w:rsidRPr="0007487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25A18" w:rsidRDefault="00325A18" w:rsidP="008D263F">
      <w:pPr>
        <w:pStyle w:val="Heading3"/>
      </w:pPr>
      <w:bookmarkStart w:id="36" w:name="_Toc480972910"/>
      <w:r w:rsidRPr="00DA7461">
        <w:rPr>
          <w:noProof/>
        </w:rPr>
        <w:t>Organisational</w:t>
      </w:r>
      <w:r w:rsidRPr="005424D0">
        <w:t xml:space="preserve"> standards, </w:t>
      </w:r>
      <w:r w:rsidRPr="00DA7461">
        <w:rPr>
          <w:noProof/>
        </w:rPr>
        <w:t>policies</w:t>
      </w:r>
      <w:r w:rsidRPr="005424D0">
        <w:t xml:space="preserve"> and procedures</w:t>
      </w:r>
      <w:bookmarkEnd w:id="36"/>
    </w:p>
    <w:p w:rsidR="000B7226" w:rsidRDefault="008D263F" w:rsidP="0018700B">
      <w:pPr>
        <w:rPr>
          <w:rFonts w:cs="Calibri"/>
        </w:rPr>
      </w:pPr>
      <w:r w:rsidRPr="00DA7461">
        <w:rPr>
          <w:rFonts w:cs="Calibri"/>
          <w:noProof/>
        </w:rPr>
        <w:t>Organisational</w:t>
      </w:r>
      <w:r>
        <w:rPr>
          <w:rFonts w:cs="Calibri"/>
        </w:rPr>
        <w:t xml:space="preserve"> policies are formed to give guidance on how work should be conducted. These will incorporate legal requirements, industry standards and guidance, ethical practices and the </w:t>
      </w:r>
      <w:r w:rsidRPr="00DA7461">
        <w:rPr>
          <w:rFonts w:cs="Calibri"/>
          <w:noProof/>
        </w:rPr>
        <w:t>organisation</w:t>
      </w:r>
      <w:r>
        <w:rPr>
          <w:rFonts w:cs="Calibri"/>
        </w:rPr>
        <w:t xml:space="preserve">’s ethos/beliefs. </w:t>
      </w:r>
      <w:r w:rsidR="006E5BDE">
        <w:rPr>
          <w:rFonts w:cs="Calibri"/>
        </w:rPr>
        <w:t xml:space="preserve">Standards are the recognised </w:t>
      </w:r>
      <w:r w:rsidR="00964478">
        <w:rPr>
          <w:rFonts w:cs="Calibri"/>
        </w:rPr>
        <w:t xml:space="preserve">industry levels or </w:t>
      </w:r>
      <w:r w:rsidR="006E5BDE">
        <w:rPr>
          <w:rFonts w:cs="Calibri"/>
        </w:rPr>
        <w:t xml:space="preserve">benchmarks that are developed </w:t>
      </w:r>
      <w:r w:rsidR="00964478">
        <w:rPr>
          <w:rFonts w:cs="Calibri"/>
        </w:rPr>
        <w:t>to ensure work is carried out efficiently and effectively</w:t>
      </w:r>
      <w:r w:rsidR="006E5BDE">
        <w:rPr>
          <w:rFonts w:cs="Calibri"/>
        </w:rPr>
        <w:t xml:space="preserve">. </w:t>
      </w:r>
      <w:r>
        <w:rPr>
          <w:rFonts w:cs="Calibri"/>
        </w:rPr>
        <w:t xml:space="preserve">Policies </w:t>
      </w:r>
      <w:r w:rsidRPr="00406E34">
        <w:rPr>
          <w:rFonts w:cs="Calibri"/>
          <w:noProof/>
        </w:rPr>
        <w:t>form</w:t>
      </w:r>
      <w:r>
        <w:rPr>
          <w:rFonts w:cs="Calibri"/>
        </w:rPr>
        <w:t xml:space="preserve"> the requirements for best and consistent standards</w:t>
      </w:r>
      <w:r w:rsidR="00062734">
        <w:rPr>
          <w:rFonts w:cs="Calibri"/>
        </w:rPr>
        <w:t xml:space="preserve"> in service activities</w:t>
      </w:r>
      <w:r>
        <w:rPr>
          <w:rFonts w:cs="Calibri"/>
        </w:rPr>
        <w:t>.</w:t>
      </w:r>
    </w:p>
    <w:p w:rsidR="008D263F" w:rsidRDefault="008D263F" w:rsidP="0018700B">
      <w:pPr>
        <w:rPr>
          <w:rFonts w:cs="Calibri"/>
        </w:rPr>
      </w:pPr>
      <w:r>
        <w:rPr>
          <w:rFonts w:cs="Calibri"/>
        </w:rPr>
        <w:t xml:space="preserve">Procedures translate </w:t>
      </w:r>
      <w:r w:rsidR="00062734">
        <w:rPr>
          <w:rFonts w:cs="Calibri"/>
        </w:rPr>
        <w:t xml:space="preserve">company </w:t>
      </w:r>
      <w:r>
        <w:rPr>
          <w:rFonts w:cs="Calibri"/>
        </w:rPr>
        <w:t>policies into real actions and steps; they provide the means to carry out work to the required level.</w:t>
      </w:r>
      <w:r w:rsidR="00062734">
        <w:rPr>
          <w:rFonts w:cs="Calibri"/>
        </w:rPr>
        <w:t xml:space="preserve"> They ensure that staff use a consistent approach and follow the identified best practice for carrying out work. Procedures can list each stage of a task (from</w:t>
      </w:r>
      <w:r w:rsidR="0027777A">
        <w:rPr>
          <w:rFonts w:cs="Calibri"/>
        </w:rPr>
        <w:t xml:space="preserve"> start to finish) in full,</w:t>
      </w:r>
      <w:r w:rsidR="00062734">
        <w:rPr>
          <w:rFonts w:cs="Calibri"/>
        </w:rPr>
        <w:t xml:space="preserve"> or they may identify the components of tasks without specifying</w:t>
      </w:r>
      <w:r w:rsidR="00D509EE">
        <w:rPr>
          <w:rFonts w:cs="Calibri"/>
        </w:rPr>
        <w:t xml:space="preserve"> all the</w:t>
      </w:r>
      <w:r w:rsidR="00062734">
        <w:rPr>
          <w:rFonts w:cs="Calibri"/>
        </w:rPr>
        <w:t xml:space="preserve"> </w:t>
      </w:r>
      <w:r w:rsidR="0027777A">
        <w:rPr>
          <w:rFonts w:cs="Calibri"/>
        </w:rPr>
        <w:t>details</w:t>
      </w:r>
      <w:r w:rsidR="00062734">
        <w:rPr>
          <w:rFonts w:cs="Calibri"/>
        </w:rPr>
        <w:t>. It will depend on whether tasks are fixed in nature or require</w:t>
      </w:r>
      <w:r w:rsidR="0027777A">
        <w:rPr>
          <w:rFonts w:cs="Calibri"/>
        </w:rPr>
        <w:t xml:space="preserve"> a degree of</w:t>
      </w:r>
      <w:r w:rsidR="00062734">
        <w:rPr>
          <w:rFonts w:cs="Calibri"/>
        </w:rPr>
        <w:t xml:space="preserve"> flexibility </w:t>
      </w:r>
      <w:r w:rsidR="0027777A">
        <w:rPr>
          <w:rFonts w:cs="Calibri"/>
        </w:rPr>
        <w:t>in handling</w:t>
      </w:r>
      <w:r w:rsidR="00062734">
        <w:rPr>
          <w:rFonts w:cs="Calibri"/>
        </w:rPr>
        <w:t>.</w:t>
      </w:r>
    </w:p>
    <w:p w:rsidR="00CD0235" w:rsidRPr="00F942BA" w:rsidRDefault="00CD0235" w:rsidP="00CD0235">
      <w:pPr>
        <w:pStyle w:val="Heading3"/>
      </w:pPr>
      <w:bookmarkStart w:id="37" w:name="_Toc480972911"/>
      <w:r w:rsidRPr="00F942BA">
        <w:lastRenderedPageBreak/>
        <w:t>Duty of care</w:t>
      </w:r>
      <w:bookmarkEnd w:id="37"/>
    </w:p>
    <w:p w:rsidR="00CD0235" w:rsidRDefault="00CD0235" w:rsidP="00CD0235">
      <w:r w:rsidRPr="00406E34">
        <w:rPr>
          <w:noProof/>
        </w:rPr>
        <w:t>Duty of care is a legal duty that</w:t>
      </w:r>
      <w:r>
        <w:t xml:space="preserve"> you have as a worker to take all reasonable care to avoid others from being harmed when in your care and supervision. You also have an obligation to make sure that your colleagues (and other workers) provide a good standard of care, with due attention. </w:t>
      </w:r>
    </w:p>
    <w:p w:rsidR="00CD0235" w:rsidRDefault="00CD0235" w:rsidP="00CD0235">
      <w:r>
        <w:t xml:space="preserve">This involves the application of and adherence to ethical standards, codes of practice, industry </w:t>
      </w:r>
      <w:r w:rsidRPr="00DA7461">
        <w:rPr>
          <w:noProof/>
        </w:rPr>
        <w:t>standards</w:t>
      </w:r>
      <w:r>
        <w:t xml:space="preserve"> and </w:t>
      </w:r>
      <w:r w:rsidRPr="00DA7461">
        <w:rPr>
          <w:noProof/>
        </w:rPr>
        <w:t>organisational</w:t>
      </w:r>
      <w:r>
        <w:t xml:space="preserve"> policy. It acknowledges that people have a right to have </w:t>
      </w:r>
      <w:r w:rsidRPr="00DA7461">
        <w:rPr>
          <w:noProof/>
        </w:rPr>
        <w:t>care</w:t>
      </w:r>
      <w:r>
        <w:t xml:space="preserve"> in safe environments which are free from neglect and abuse. It also involves identifying risks and responding to these in the most appropriate way to either eliminate or manage these at safe levels. </w:t>
      </w:r>
    </w:p>
    <w:p w:rsidR="00CD0235" w:rsidRDefault="00CD0235" w:rsidP="00CD0235">
      <w:r>
        <w:t xml:space="preserve">Reasonable care includes considering the safety, privacy, confidentiality and any specific needs for participation with children and any other relevant persons. </w:t>
      </w:r>
    </w:p>
    <w:p w:rsidR="00CD0235" w:rsidRDefault="00CD0235" w:rsidP="00CD0235">
      <w:pPr>
        <w:pStyle w:val="BoldBulTight0"/>
      </w:pPr>
      <w:r>
        <w:t>You must ensure that all of your work meets the duty of care requirements; this includes following:</w:t>
      </w:r>
    </w:p>
    <w:p w:rsidR="00CD0235" w:rsidRDefault="00CD0235" w:rsidP="00CD0235">
      <w:pPr>
        <w:pStyle w:val="Bullets"/>
      </w:pPr>
      <w:r>
        <w:t>Legal requirements, including:</w:t>
      </w:r>
    </w:p>
    <w:p w:rsidR="00CD0235" w:rsidRDefault="00CD0235" w:rsidP="00CD0235">
      <w:pPr>
        <w:pStyle w:val="Bullets2"/>
      </w:pPr>
      <w:r>
        <w:t>Education and Care Services National Law and Regulations</w:t>
      </w:r>
    </w:p>
    <w:p w:rsidR="00CD0235" w:rsidRDefault="00056629" w:rsidP="00CD0235">
      <w:pPr>
        <w:pStyle w:val="Bullets2"/>
      </w:pPr>
      <w:r>
        <w:rPr>
          <w:noProof/>
        </w:rPr>
        <w:drawing>
          <wp:anchor distT="0" distB="0" distL="114300" distR="114300" simplePos="0" relativeHeight="251749376" behindDoc="1" locked="0" layoutInCell="1" allowOverlap="1" wp14:anchorId="4C98B3FC" wp14:editId="193D98C6">
            <wp:simplePos x="0" y="0"/>
            <wp:positionH relativeFrom="column">
              <wp:posOffset>3756660</wp:posOffset>
            </wp:positionH>
            <wp:positionV relativeFrom="paragraph">
              <wp:posOffset>122555</wp:posOffset>
            </wp:positionV>
            <wp:extent cx="2179320" cy="2529205"/>
            <wp:effectExtent l="0" t="0" r="0" b="4445"/>
            <wp:wrapTight wrapText="bothSides">
              <wp:wrapPolygon edited="0">
                <wp:start x="755" y="0"/>
                <wp:lineTo x="0" y="325"/>
                <wp:lineTo x="0" y="20987"/>
                <wp:lineTo x="566" y="21475"/>
                <wp:lineTo x="755" y="21475"/>
                <wp:lineTo x="20580" y="21475"/>
                <wp:lineTo x="20769" y="21475"/>
                <wp:lineTo x="21336" y="20987"/>
                <wp:lineTo x="21336" y="325"/>
                <wp:lineTo x="20580" y="0"/>
                <wp:lineTo x="755" y="0"/>
              </wp:wrapPolygon>
            </wp:wrapTight>
            <wp:docPr id="17" name="Picture 17"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26239612_S.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3828"/>
                    <a:stretch/>
                  </pic:blipFill>
                  <pic:spPr bwMode="auto">
                    <a:xfrm>
                      <a:off x="0" y="0"/>
                      <a:ext cx="2179320" cy="252920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0235">
        <w:t>anti-discrimination legislation</w:t>
      </w:r>
    </w:p>
    <w:p w:rsidR="00CD0235" w:rsidRDefault="00CD0235" w:rsidP="00CD0235">
      <w:pPr>
        <w:pStyle w:val="Bullets2"/>
      </w:pPr>
      <w:r>
        <w:t>confidentiality and data privacy</w:t>
      </w:r>
    </w:p>
    <w:p w:rsidR="00CD0235" w:rsidRDefault="00CD0235" w:rsidP="00CD0235">
      <w:pPr>
        <w:pStyle w:val="Bullets2"/>
      </w:pPr>
      <w:proofErr w:type="gramStart"/>
      <w:r>
        <w:t>work</w:t>
      </w:r>
      <w:proofErr w:type="gramEnd"/>
      <w:r>
        <w:t xml:space="preserve"> health and safety legislation/occupational health and safety legislation.</w:t>
      </w:r>
    </w:p>
    <w:p w:rsidR="00CD0235" w:rsidRPr="00D62E6D" w:rsidRDefault="00CD0235" w:rsidP="00CD0235">
      <w:pPr>
        <w:pStyle w:val="BoldBulTight0"/>
      </w:pPr>
      <w:r>
        <w:t>It also includes applying knowledge and understanding of:</w:t>
      </w:r>
    </w:p>
    <w:p w:rsidR="00CD0235" w:rsidRDefault="00CD0235" w:rsidP="00CD0235">
      <w:pPr>
        <w:pStyle w:val="Bullets"/>
      </w:pPr>
      <w:r>
        <w:t>Ethical standards and codes of conduct/practice</w:t>
      </w:r>
    </w:p>
    <w:p w:rsidR="00CD0235" w:rsidRDefault="00CD0235" w:rsidP="00CD0235">
      <w:pPr>
        <w:pStyle w:val="Bullets"/>
      </w:pPr>
      <w:r>
        <w:t>Industry standards</w:t>
      </w:r>
    </w:p>
    <w:p w:rsidR="00CD0235" w:rsidRDefault="00CD0235" w:rsidP="00CD0235">
      <w:pPr>
        <w:pStyle w:val="Bullets"/>
      </w:pPr>
      <w:r w:rsidRPr="00DA7461">
        <w:rPr>
          <w:noProof/>
        </w:rPr>
        <w:t>Organisational</w:t>
      </w:r>
      <w:r>
        <w:t xml:space="preserve"> policy and procedures.</w:t>
      </w:r>
      <w:r w:rsidRPr="00E53BA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D0235" w:rsidRDefault="00CD0235" w:rsidP="00E84A36"/>
    <w:p w:rsidR="00E84A36" w:rsidRPr="00E84A36" w:rsidRDefault="00E84A36" w:rsidP="00E84A36">
      <w:r w:rsidRPr="00E84A36">
        <w:br w:type="page"/>
      </w:r>
    </w:p>
    <w:p w:rsidR="00A73145" w:rsidRDefault="00A73145" w:rsidP="00A73145">
      <w:pPr>
        <w:pStyle w:val="Heading3"/>
      </w:pPr>
      <w:bookmarkStart w:id="38" w:name="_Toc480972912"/>
      <w:r>
        <w:rPr>
          <w:noProof/>
        </w:rPr>
        <w:lastRenderedPageBreak/>
        <w:drawing>
          <wp:anchor distT="0" distB="0" distL="114300" distR="114300" simplePos="0" relativeHeight="251741184" behindDoc="1" locked="0" layoutInCell="1" allowOverlap="1" wp14:anchorId="3F03502D" wp14:editId="7D27A8A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8"/>
    </w:p>
    <w:p w:rsidR="00A73145" w:rsidRDefault="00A73145" w:rsidP="00A73145">
      <w:r>
        <w:br w:type="page"/>
      </w:r>
    </w:p>
    <w:p w:rsidR="00994C40" w:rsidRPr="009D5BE2" w:rsidRDefault="00994C40" w:rsidP="009D5BE2">
      <w:pPr>
        <w:pStyle w:val="Heading2"/>
        <w:rPr>
          <w:rStyle w:val="Strong"/>
          <w:b/>
          <w:bCs/>
        </w:rPr>
      </w:pPr>
      <w:bookmarkStart w:id="39" w:name="_Toc480972913"/>
      <w:r w:rsidRPr="009D5BE2">
        <w:lastRenderedPageBreak/>
        <w:t xml:space="preserve">1.3 – </w:t>
      </w:r>
      <w:r w:rsidR="009D5BE2" w:rsidRPr="009D5BE2">
        <w:t>Meet individual clothing needs and preferences of children and families within scope of service requirements for children’s health and safety</w:t>
      </w:r>
      <w:bookmarkEnd w:id="39"/>
    </w:p>
    <w:p w:rsidR="0018700B" w:rsidRDefault="0018700B" w:rsidP="0018700B">
      <w:pPr>
        <w:pStyle w:val="BoldBulTight0"/>
        <w:spacing w:before="240"/>
      </w:pPr>
      <w:r w:rsidRPr="00406E34">
        <w:rPr>
          <w:noProof/>
        </w:rPr>
        <w:t>By the end of this chapter, the learner should be able to:</w:t>
      </w:r>
    </w:p>
    <w:p w:rsidR="0018700B" w:rsidRDefault="00A92441" w:rsidP="0018700B">
      <w:pPr>
        <w:pStyle w:val="Bullets"/>
      </w:pPr>
      <w:r w:rsidRPr="00DA7461">
        <w:rPr>
          <w:noProof/>
        </w:rPr>
        <w:t>Recognise</w:t>
      </w:r>
      <w:r>
        <w:t xml:space="preserve"> how to work with families when meeting individual clothing needs and preferences of children</w:t>
      </w:r>
    </w:p>
    <w:p w:rsidR="00C65F54" w:rsidRDefault="00C65F54" w:rsidP="00C65F54">
      <w:pPr>
        <w:pStyle w:val="Bullets"/>
      </w:pPr>
      <w:r>
        <w:t>Determine clothing requirements in service activities</w:t>
      </w:r>
    </w:p>
    <w:p w:rsidR="0018700B" w:rsidRPr="006566A7" w:rsidRDefault="00BB3097" w:rsidP="0018700B">
      <w:pPr>
        <w:pStyle w:val="Bullets"/>
      </w:pPr>
      <w:r>
        <w:t>Identify clothing that is suitable for the service environment.</w:t>
      </w:r>
    </w:p>
    <w:p w:rsidR="000976A7" w:rsidRDefault="000976A7" w:rsidP="000976A7">
      <w:pPr>
        <w:pStyle w:val="Heading3"/>
      </w:pPr>
      <w:bookmarkStart w:id="40" w:name="_Toc480972914"/>
      <w:r>
        <w:t>Clothing for children</w:t>
      </w:r>
      <w:bookmarkEnd w:id="40"/>
    </w:p>
    <w:p w:rsidR="00BC18E4" w:rsidRDefault="000976A7" w:rsidP="000976A7">
      <w:r>
        <w:t>Clothing for children should be practical</w:t>
      </w:r>
      <w:r w:rsidR="00124344">
        <w:t>, durable</w:t>
      </w:r>
      <w:r>
        <w:t xml:space="preserve"> and comfortable</w:t>
      </w:r>
      <w:r w:rsidR="009F4666">
        <w:t>; t</w:t>
      </w:r>
      <w:r>
        <w:t xml:space="preserve">hey will need to be suitably dressed for participation in </w:t>
      </w:r>
      <w:r w:rsidR="000D2EB8">
        <w:t>different kinds of</w:t>
      </w:r>
      <w:r>
        <w:t xml:space="preserve"> service activities</w:t>
      </w:r>
      <w:r w:rsidR="009F4666">
        <w:t xml:space="preserve">. </w:t>
      </w:r>
    </w:p>
    <w:p w:rsidR="003145B4" w:rsidRDefault="00124344" w:rsidP="000976A7">
      <w:r>
        <w:t>At the enrolment stage, families should</w:t>
      </w:r>
      <w:r w:rsidR="000D2EB8">
        <w:t xml:space="preserve"> be informed of any special </w:t>
      </w:r>
      <w:r w:rsidR="00BC18E4">
        <w:t xml:space="preserve">clothing requirements for their child’s participation </w:t>
      </w:r>
      <w:r w:rsidR="00BC18E4" w:rsidRPr="00DA7461">
        <w:rPr>
          <w:noProof/>
        </w:rPr>
        <w:t>at</w:t>
      </w:r>
      <w:r w:rsidR="00BC18E4">
        <w:t xml:space="preserve"> the service</w:t>
      </w:r>
      <w:r w:rsidR="000D2EB8">
        <w:t>, for example, clothing which provides sun protection and shoes that are securely fastened to prevent trips and falls</w:t>
      </w:r>
      <w:r w:rsidR="00BC18E4">
        <w:t xml:space="preserve">. </w:t>
      </w:r>
      <w:r w:rsidR="003145B4">
        <w:t xml:space="preserve">Along with health and safety factors, clothing should be of good fit, in good repair, but not be best clothes. Best clothing may prevent a child from fully participating in active play or activities which may make clothing dirty (e.g., planting flowers in the service’s garden). The child (or parent) may be reluctant </w:t>
      </w:r>
      <w:r w:rsidR="00AC7645">
        <w:t>for participation</w:t>
      </w:r>
      <w:r w:rsidR="003145B4">
        <w:t xml:space="preserve"> in such activities for </w:t>
      </w:r>
      <w:r w:rsidR="00AC7645">
        <w:t xml:space="preserve">fear that </w:t>
      </w:r>
      <w:r w:rsidR="003145B4">
        <w:t>clothing may be ruined.</w:t>
      </w:r>
    </w:p>
    <w:p w:rsidR="00031C6C" w:rsidRDefault="000D583C" w:rsidP="000976A7">
      <w:r>
        <w:t xml:space="preserve">Working collaboratively with families ensures that both the family and the service </w:t>
      </w:r>
      <w:r w:rsidR="00031C6C">
        <w:t>can be</w:t>
      </w:r>
      <w:r>
        <w:t xml:space="preserve"> harmonious in meeting the needs of the child. Communications with families should be open, friendly and non-judgemental; they should invite equal contribution so that decisions on care and development can take a natural togetherness</w:t>
      </w:r>
      <w:r w:rsidR="00D96B5C">
        <w:t xml:space="preserve"> and shared responsibility</w:t>
      </w:r>
      <w:r>
        <w:t xml:space="preserve">. </w:t>
      </w:r>
    </w:p>
    <w:p w:rsidR="000976A7" w:rsidRDefault="00DB621E" w:rsidP="000976A7">
      <w:r>
        <w:rPr>
          <w:noProof/>
        </w:rPr>
        <w:drawing>
          <wp:anchor distT="0" distB="0" distL="114300" distR="114300" simplePos="0" relativeHeight="251754496" behindDoc="1" locked="0" layoutInCell="1" allowOverlap="1" wp14:anchorId="4EFABF94" wp14:editId="04947FE3">
            <wp:simplePos x="0" y="0"/>
            <wp:positionH relativeFrom="column">
              <wp:posOffset>3835400</wp:posOffset>
            </wp:positionH>
            <wp:positionV relativeFrom="paragraph">
              <wp:posOffset>832485</wp:posOffset>
            </wp:positionV>
            <wp:extent cx="2172970" cy="2884805"/>
            <wp:effectExtent l="0" t="0" r="0" b="0"/>
            <wp:wrapTight wrapText="bothSides">
              <wp:wrapPolygon edited="0">
                <wp:start x="0" y="0"/>
                <wp:lineTo x="0" y="21396"/>
                <wp:lineTo x="21398" y="21396"/>
                <wp:lineTo x="21398" y="0"/>
                <wp:lineTo x="0" y="0"/>
              </wp:wrapPolygon>
            </wp:wrapTight>
            <wp:docPr id="27" name="Picture 27" descr="C:\Users\Sophie2\Desktop\ArtWork\Animations\big_shoes_to_fill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big_shoes_to_fill_anim_500_wht.gif"/>
                    <pic:cNvPicPr>
                      <a:picLocks noChangeAspect="1" noChangeArrowheads="1" noCrop="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72970" cy="288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0D583C">
        <w:t>Communications may include the use of a range of mediums, for example, newsletters, electronic notifications</w:t>
      </w:r>
      <w:r w:rsidR="000629E6">
        <w:t xml:space="preserve">/messaging and oral communications. Speaking directly with families allows you to take a personal </w:t>
      </w:r>
      <w:r w:rsidR="00031C6C">
        <w:t>approach to</w:t>
      </w:r>
      <w:r w:rsidR="000629E6">
        <w:t xml:space="preserve"> meeting the needs of the child. </w:t>
      </w:r>
      <w:r w:rsidR="00031C6C">
        <w:t>Families will feel more connected to their child’s progress and wi</w:t>
      </w:r>
      <w:r w:rsidR="00AC7645">
        <w:t xml:space="preserve">ll take a more proactive </w:t>
      </w:r>
      <w:r w:rsidR="00AC7645" w:rsidRPr="00406E34">
        <w:rPr>
          <w:noProof/>
        </w:rPr>
        <w:t>stance,</w:t>
      </w:r>
      <w:r w:rsidR="00AC7645">
        <w:t xml:space="preserve"> when </w:t>
      </w:r>
      <w:r w:rsidR="00031C6C">
        <w:t>included.</w:t>
      </w:r>
    </w:p>
    <w:p w:rsidR="0003710B" w:rsidRDefault="0003710B" w:rsidP="0003710B">
      <w:pPr>
        <w:pStyle w:val="BoldBulTight0"/>
      </w:pPr>
      <w:r>
        <w:t>Service activities and clothing requirements include:</w:t>
      </w:r>
    </w:p>
    <w:p w:rsidR="0003710B" w:rsidRDefault="0003710B" w:rsidP="00DB621E">
      <w:pPr>
        <w:pStyle w:val="Bullets"/>
      </w:pPr>
      <w:r>
        <w:t>Active play</w:t>
      </w:r>
      <w:r w:rsidR="00F8584F">
        <w:t xml:space="preserve"> – clothing that protects, is hard-wearing and doesn’t catch or snag, and shoes with backs and good grip that can be securely fastened</w:t>
      </w:r>
      <w:r w:rsidR="00DB621E" w:rsidRPr="00DB621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3710B" w:rsidRDefault="0003710B" w:rsidP="0003710B">
      <w:pPr>
        <w:pStyle w:val="Bullets"/>
      </w:pPr>
      <w:r>
        <w:t>Messy play</w:t>
      </w:r>
      <w:r w:rsidR="00F8584F">
        <w:t xml:space="preserve"> – clothing that is weather appropriate, not considered to be </w:t>
      </w:r>
      <w:r w:rsidR="00F8584F" w:rsidRPr="00DA7461">
        <w:rPr>
          <w:noProof/>
        </w:rPr>
        <w:t>best</w:t>
      </w:r>
      <w:r w:rsidR="00F8584F">
        <w:t xml:space="preserve"> clothing and easy to put on and take off</w:t>
      </w:r>
    </w:p>
    <w:p w:rsidR="0003710B" w:rsidRDefault="0003710B" w:rsidP="0003710B">
      <w:pPr>
        <w:pStyle w:val="Bullets"/>
      </w:pPr>
      <w:r>
        <w:t>Quiet play/activities</w:t>
      </w:r>
      <w:r w:rsidR="00AA1358">
        <w:t xml:space="preserve"> – clothing that is comfortable to wear, and practical for the service environment</w:t>
      </w:r>
    </w:p>
    <w:p w:rsidR="0003710B" w:rsidRDefault="0003710B" w:rsidP="0003710B">
      <w:pPr>
        <w:pStyle w:val="Bullets"/>
      </w:pPr>
      <w:r>
        <w:lastRenderedPageBreak/>
        <w:t>Outdoor trips or play</w:t>
      </w:r>
      <w:r w:rsidR="00AA1358">
        <w:t xml:space="preserve"> – suitable weather appropriate clothing that provides sun protection and is comfortable to wear; shoes should be comfortable and provide protection for the feet</w:t>
      </w:r>
    </w:p>
    <w:p w:rsidR="0003710B" w:rsidRDefault="00887C71" w:rsidP="0003710B">
      <w:pPr>
        <w:pStyle w:val="Bullets"/>
      </w:pPr>
      <w:r>
        <w:rPr>
          <w:noProof/>
        </w:rPr>
        <w:drawing>
          <wp:anchor distT="0" distB="0" distL="114300" distR="114300" simplePos="0" relativeHeight="251755520" behindDoc="1" locked="0" layoutInCell="1" allowOverlap="1" wp14:anchorId="3E82EBCC" wp14:editId="3F9CBB4A">
            <wp:simplePos x="0" y="0"/>
            <wp:positionH relativeFrom="column">
              <wp:posOffset>4084320</wp:posOffset>
            </wp:positionH>
            <wp:positionV relativeFrom="paragraph">
              <wp:posOffset>471170</wp:posOffset>
            </wp:positionV>
            <wp:extent cx="2018030" cy="2279650"/>
            <wp:effectExtent l="0" t="0" r="0" b="6350"/>
            <wp:wrapTight wrapText="bothSides">
              <wp:wrapPolygon edited="0">
                <wp:start x="10195" y="0"/>
                <wp:lineTo x="7137" y="2888"/>
                <wp:lineTo x="5505" y="3249"/>
                <wp:lineTo x="2855" y="5054"/>
                <wp:lineTo x="2651" y="6859"/>
                <wp:lineTo x="4486" y="8664"/>
                <wp:lineTo x="5913" y="8664"/>
                <wp:lineTo x="5098" y="14440"/>
                <wp:lineTo x="2855" y="16967"/>
                <wp:lineTo x="2855" y="17328"/>
                <wp:lineTo x="5098" y="17328"/>
                <wp:lineTo x="5505" y="21480"/>
                <wp:lineTo x="16516" y="21480"/>
                <wp:lineTo x="16720" y="21119"/>
                <wp:lineTo x="16720" y="17328"/>
                <wp:lineTo x="18963" y="17328"/>
                <wp:lineTo x="18963" y="16787"/>
                <wp:lineTo x="16720" y="14440"/>
                <wp:lineTo x="15904" y="8664"/>
                <wp:lineTo x="17332" y="8664"/>
                <wp:lineTo x="19167" y="6859"/>
                <wp:lineTo x="19167" y="5054"/>
                <wp:lineTo x="16720" y="3430"/>
                <wp:lineTo x="14885" y="2888"/>
                <wp:lineTo x="11622" y="0"/>
                <wp:lineTo x="10195" y="0"/>
              </wp:wrapPolygon>
            </wp:wrapTight>
            <wp:docPr id="28" name="Picture 28" descr="C:\Users\Sophie2\Desktop\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t_shirt_on_hanger_1024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18030"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710B">
        <w:t xml:space="preserve">Sleep and rest </w:t>
      </w:r>
      <w:r w:rsidR="00AA1358">
        <w:t>– clothing that the child finds comfortable to wear for sleep or rest, which is suitable for the temperature of the sleep environment; this should be loose fitting and easy to dress and undress.</w:t>
      </w:r>
    </w:p>
    <w:p w:rsidR="00E24C48" w:rsidRDefault="00E24C48" w:rsidP="000976A7">
      <w:r>
        <w:t xml:space="preserve">When discussing clothing requirements with families, consideration should be made to the cultural clothing preferences they may have. Families should be respected and accommodated as far as possible in their clothing choices for their children. However, any items of clothing that do not meet the health and safety standards of the service should be raised in discussions with the family; you should give clear reasons as to why these may not be appropriate for the service environment and </w:t>
      </w:r>
      <w:r w:rsidR="00714025">
        <w:t>discuss other clothing choices that are acceptable</w:t>
      </w:r>
      <w:r>
        <w:t xml:space="preserve">. Discussing this in a friendly and open manner will help families to </w:t>
      </w:r>
      <w:r w:rsidR="00714025">
        <w:t>understand why certain items may not be suitable.</w:t>
      </w:r>
      <w:r w:rsidR="00887C71" w:rsidRPr="00887C7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14025" w:rsidRPr="00992220" w:rsidRDefault="00714025" w:rsidP="00BE0C47">
      <w:pPr>
        <w:pStyle w:val="Heading3"/>
      </w:pPr>
      <w:bookmarkStart w:id="41" w:name="_Toc480972915"/>
      <w:r w:rsidRPr="00992220">
        <w:t>Service clothing items</w:t>
      </w:r>
      <w:bookmarkEnd w:id="41"/>
    </w:p>
    <w:p w:rsidR="00714025" w:rsidRDefault="00487970" w:rsidP="00714025">
      <w:r>
        <w:t>Your service may</w:t>
      </w:r>
      <w:r w:rsidR="00714025">
        <w:t xml:space="preserve"> provide certain items of clothing </w:t>
      </w:r>
      <w:r>
        <w:t>to children (in</w:t>
      </w:r>
      <w:r w:rsidR="00714025">
        <w:t xml:space="preserve"> some activities</w:t>
      </w:r>
      <w:r>
        <w:t>)</w:t>
      </w:r>
      <w:r w:rsidR="00714025">
        <w:t>, for example, aprons for crafts</w:t>
      </w:r>
      <w:r w:rsidR="00A41609">
        <w:t xml:space="preserve">, </w:t>
      </w:r>
      <w:r w:rsidR="00A41609" w:rsidRPr="00DA7461">
        <w:rPr>
          <w:noProof/>
        </w:rPr>
        <w:t>sleepwear</w:t>
      </w:r>
      <w:r w:rsidR="00714025">
        <w:t xml:space="preserve"> and</w:t>
      </w:r>
      <w:r w:rsidR="00124344">
        <w:t xml:space="preserve"> sun hats</w:t>
      </w:r>
      <w:r w:rsidR="00714025">
        <w:t>.</w:t>
      </w:r>
      <w:r w:rsidR="004779C2">
        <w:t xml:space="preserve"> </w:t>
      </w:r>
      <w:r>
        <w:t xml:space="preserve">This may be as part of the service’s facilities or for emergency use when a child does not have the right clothing to hand. </w:t>
      </w:r>
      <w:r w:rsidR="004779C2">
        <w:t>This ensures that children are able t</w:t>
      </w:r>
      <w:r>
        <w:t>o participate in activities which</w:t>
      </w:r>
      <w:r w:rsidR="004779C2">
        <w:t xml:space="preserve"> require specific clothing.</w:t>
      </w:r>
    </w:p>
    <w:p w:rsidR="00487970" w:rsidRDefault="00714025" w:rsidP="00714025">
      <w:r>
        <w:t>If your service stocks items of clothing for c</w:t>
      </w:r>
      <w:r w:rsidR="004779C2">
        <w:t>hildren to use, you should seek and obtain the permission of</w:t>
      </w:r>
      <w:r>
        <w:t xml:space="preserve"> parents/carers</w:t>
      </w:r>
      <w:r w:rsidR="004779C2">
        <w:t xml:space="preserve"> </w:t>
      </w:r>
      <w:r>
        <w:t xml:space="preserve">before changing </w:t>
      </w:r>
      <w:r w:rsidR="004779C2">
        <w:t xml:space="preserve">their </w:t>
      </w:r>
      <w:r>
        <w:t>children into these</w:t>
      </w:r>
      <w:r w:rsidR="004779C2">
        <w:t xml:space="preserve">. </w:t>
      </w:r>
      <w:r w:rsidR="00487970">
        <w:t xml:space="preserve">This is best done at </w:t>
      </w:r>
      <w:r w:rsidR="00EE2EA6">
        <w:t>enrolment</w:t>
      </w:r>
      <w:r w:rsidR="00487970">
        <w:t xml:space="preserve"> or during the orientation </w:t>
      </w:r>
      <w:r w:rsidR="00487970" w:rsidRPr="00406E34">
        <w:rPr>
          <w:noProof/>
        </w:rPr>
        <w:t>phase</w:t>
      </w:r>
      <w:r w:rsidR="00487970">
        <w:t xml:space="preserve"> so permission is sought before it is ever needed.</w:t>
      </w:r>
      <w:r w:rsidR="00E45758">
        <w:t xml:space="preserve"> </w:t>
      </w:r>
      <w:r w:rsidR="00E45758" w:rsidRPr="00406E34">
        <w:rPr>
          <w:noProof/>
        </w:rPr>
        <w:t xml:space="preserve">Clothing </w:t>
      </w:r>
      <w:r w:rsidR="00393F35" w:rsidRPr="00406E34">
        <w:rPr>
          <w:noProof/>
        </w:rPr>
        <w:t>should be washed after each use and</w:t>
      </w:r>
      <w:r w:rsidR="00393F35">
        <w:t xml:space="preserve"> kept clean in storage; this </w:t>
      </w:r>
      <w:r w:rsidR="00E45758">
        <w:t>ensures that service</w:t>
      </w:r>
      <w:r w:rsidR="00393F35">
        <w:t xml:space="preserve"> clothing </w:t>
      </w:r>
      <w:r w:rsidR="00E45758">
        <w:t>is always ready and available</w:t>
      </w:r>
      <w:r w:rsidR="00393F35">
        <w:t>.</w:t>
      </w:r>
    </w:p>
    <w:p w:rsidR="00714025" w:rsidRDefault="00EE2EA6" w:rsidP="00714025">
      <w:r>
        <w:t>Seeking permission ensures that</w:t>
      </w:r>
      <w:r w:rsidR="004779C2">
        <w:t xml:space="preserve"> parents/carers</w:t>
      </w:r>
      <w:r w:rsidR="00A41609">
        <w:t xml:space="preserve"> are</w:t>
      </w:r>
      <w:r>
        <w:t xml:space="preserve"> made aware of this option and are given the choice to accept or decline</w:t>
      </w:r>
      <w:r w:rsidR="00A41609">
        <w:t>.</w:t>
      </w:r>
      <w:r w:rsidR="00714025">
        <w:t xml:space="preserve"> </w:t>
      </w:r>
      <w:r w:rsidR="00A41609">
        <w:t>It is important to remember that s</w:t>
      </w:r>
      <w:r w:rsidR="00714025">
        <w:t>ome parents/carers may be offended that their child’s clothing has been removed, even if the intention was well-placed.</w:t>
      </w:r>
    </w:p>
    <w:p w:rsidR="00714025" w:rsidRDefault="00714025" w:rsidP="00714025">
      <w:r w:rsidRPr="00406E34">
        <w:rPr>
          <w:noProof/>
        </w:rPr>
        <w:t>It should be kept in mind that changing</w:t>
      </w:r>
      <w:r>
        <w:t xml:space="preserve"> children out of their own clothing, in preference to service clothing more appropriate to the activity, should be done </w:t>
      </w:r>
      <w:r w:rsidR="00BC18E4">
        <w:t xml:space="preserve">so </w:t>
      </w:r>
      <w:r>
        <w:t xml:space="preserve">with caution. It is important not to send a negative message to either parent/carer or child that their clothing choice is wrong, especially </w:t>
      </w:r>
      <w:r w:rsidR="00EE2EA6">
        <w:t>with children as they</w:t>
      </w:r>
      <w:r>
        <w:t xml:space="preserve"> begin to choose </w:t>
      </w:r>
      <w:r w:rsidR="00A41609">
        <w:t xml:space="preserve">their own clothing </w:t>
      </w:r>
      <w:r w:rsidR="00EE2EA6">
        <w:t>and are forming</w:t>
      </w:r>
      <w:r w:rsidR="00A41609">
        <w:t xml:space="preserve"> </w:t>
      </w:r>
      <w:r>
        <w:t>likes and dislikes.</w:t>
      </w:r>
    </w:p>
    <w:p w:rsidR="00714025" w:rsidRDefault="00714025" w:rsidP="00714025">
      <w:pPr>
        <w:pStyle w:val="BoldBulTight0"/>
      </w:pPr>
      <w:r>
        <w:t>Clothing to avoid:</w:t>
      </w:r>
    </w:p>
    <w:p w:rsidR="00714025" w:rsidRDefault="00714025" w:rsidP="00714025">
      <w:pPr>
        <w:pStyle w:val="Bullets"/>
      </w:pPr>
      <w:r>
        <w:t>Decorations on clothing which may catch</w:t>
      </w:r>
    </w:p>
    <w:p w:rsidR="00714025" w:rsidRDefault="00714025" w:rsidP="00714025">
      <w:pPr>
        <w:pStyle w:val="Bullets"/>
      </w:pPr>
      <w:r>
        <w:t>Long strings or necklaces that may cause a child to choke</w:t>
      </w:r>
    </w:p>
    <w:p w:rsidR="00714025" w:rsidRDefault="00714025" w:rsidP="00714025">
      <w:pPr>
        <w:pStyle w:val="Bullets"/>
      </w:pPr>
      <w:r>
        <w:t>Delicate fabrics and best clothes which may spoil</w:t>
      </w:r>
    </w:p>
    <w:p w:rsidR="00714025" w:rsidRDefault="00714025" w:rsidP="00714025">
      <w:pPr>
        <w:pStyle w:val="Bullets"/>
      </w:pPr>
      <w:r>
        <w:t>Long skirts and higher heeled shoes that my cause girls to trip</w:t>
      </w:r>
    </w:p>
    <w:p w:rsidR="00714025" w:rsidRDefault="00714025" w:rsidP="00714025">
      <w:pPr>
        <w:pStyle w:val="Bullets"/>
      </w:pPr>
      <w:r>
        <w:t>Difficult or multiple fastenings which are difficult for a child to use.</w:t>
      </w:r>
    </w:p>
    <w:p w:rsidR="00714025" w:rsidRDefault="00714025" w:rsidP="00714025">
      <w:pPr>
        <w:pStyle w:val="BoldBulTight0"/>
      </w:pPr>
      <w:r>
        <w:lastRenderedPageBreak/>
        <w:t>Clothing that should be encouraged:</w:t>
      </w:r>
    </w:p>
    <w:p w:rsidR="00714025" w:rsidRDefault="00714025" w:rsidP="00714025">
      <w:pPr>
        <w:pStyle w:val="Bullets"/>
      </w:pPr>
      <w:r>
        <w:t xml:space="preserve">Shoes that cover and protect the </w:t>
      </w:r>
      <w:r w:rsidRPr="00406E34">
        <w:rPr>
          <w:noProof/>
        </w:rPr>
        <w:t>foot</w:t>
      </w:r>
      <w:r w:rsidR="00B56F73">
        <w:t xml:space="preserve"> are well-fitting,</w:t>
      </w:r>
      <w:r>
        <w:t xml:space="preserve"> </w:t>
      </w:r>
      <w:r w:rsidR="00B56F73">
        <w:t>have grip, and have heels that are flat/small to</w:t>
      </w:r>
      <w:r>
        <w:t xml:space="preserve"> support healthy foot development</w:t>
      </w:r>
    </w:p>
    <w:p w:rsidR="00714025" w:rsidRDefault="00DB621E" w:rsidP="00714025">
      <w:pPr>
        <w:pStyle w:val="Bullets"/>
      </w:pPr>
      <w:r>
        <w:t>Long s</w:t>
      </w:r>
      <w:r w:rsidR="00714025">
        <w:t>horts or trousers for active play which are practical and safe for girls as well as boys</w:t>
      </w:r>
    </w:p>
    <w:p w:rsidR="00DB621E" w:rsidRDefault="00DB621E" w:rsidP="00714025">
      <w:pPr>
        <w:pStyle w:val="Bullets"/>
      </w:pPr>
      <w:r>
        <w:t xml:space="preserve">Dresses that </w:t>
      </w:r>
      <w:r w:rsidRPr="00DA7461">
        <w:rPr>
          <w:noProof/>
        </w:rPr>
        <w:t>fit to</w:t>
      </w:r>
      <w:r>
        <w:t xml:space="preserve"> the </w:t>
      </w:r>
      <w:r w:rsidRPr="00406E34">
        <w:rPr>
          <w:noProof/>
        </w:rPr>
        <w:t>knee</w:t>
      </w:r>
      <w:r>
        <w:t xml:space="preserve"> so they are suitable for active play and for providing sun protection</w:t>
      </w:r>
    </w:p>
    <w:p w:rsidR="00714025" w:rsidRDefault="00714025" w:rsidP="00714025">
      <w:pPr>
        <w:pStyle w:val="Bullets"/>
      </w:pPr>
      <w:r>
        <w:t xml:space="preserve">Long sleeved tops to protect from sun exposure (as well as sun hats and use of sun </w:t>
      </w:r>
      <w:r w:rsidR="00B56F73">
        <w:t xml:space="preserve">protection </w:t>
      </w:r>
      <w:r>
        <w:t>cream)</w:t>
      </w:r>
    </w:p>
    <w:p w:rsidR="000D583C" w:rsidRDefault="000D583C" w:rsidP="00714025">
      <w:pPr>
        <w:pStyle w:val="Bullets"/>
      </w:pPr>
      <w:r>
        <w:t>Simple fastenings and unfussy buttoning to help children master dressing and undressing</w:t>
      </w:r>
    </w:p>
    <w:p w:rsidR="00714025" w:rsidRDefault="00714025" w:rsidP="00714025">
      <w:pPr>
        <w:pStyle w:val="Bullets"/>
      </w:pPr>
      <w:r>
        <w:t xml:space="preserve">Elasticated waistbands </w:t>
      </w:r>
      <w:r w:rsidR="000D583C">
        <w:t>and clothing which is easy to pull-on and pull-off</w:t>
      </w:r>
    </w:p>
    <w:p w:rsidR="00714025" w:rsidRDefault="00714025" w:rsidP="00714025">
      <w:pPr>
        <w:pStyle w:val="Bullets"/>
      </w:pPr>
      <w:r>
        <w:t>Fabrics that are fire resistant (e.g., dress-up clothes and sleepwear)</w:t>
      </w:r>
    </w:p>
    <w:p w:rsidR="00714025" w:rsidRDefault="00714025" w:rsidP="001C6405">
      <w:pPr>
        <w:pStyle w:val="Bullets"/>
      </w:pPr>
      <w:r>
        <w:t>Sleepwear that does not inhibit movement and covers a child or baby appropriately for comfort and temperature.</w:t>
      </w:r>
      <w:r w:rsidR="001C6405" w:rsidRPr="001C640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86196C" w:rsidRPr="0086196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162D2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54671" w:rsidRDefault="001C6405" w:rsidP="00354671">
      <w:r>
        <w:rPr>
          <w:noProof/>
        </w:rPr>
        <w:drawing>
          <wp:anchor distT="0" distB="0" distL="114300" distR="114300" simplePos="0" relativeHeight="251758592" behindDoc="1" locked="0" layoutInCell="1" allowOverlap="1" wp14:anchorId="15199D3B" wp14:editId="12B1AE5D">
            <wp:simplePos x="0" y="0"/>
            <wp:positionH relativeFrom="column">
              <wp:posOffset>1685925</wp:posOffset>
            </wp:positionH>
            <wp:positionV relativeFrom="paragraph">
              <wp:posOffset>3175</wp:posOffset>
            </wp:positionV>
            <wp:extent cx="2232025" cy="2232025"/>
            <wp:effectExtent l="0" t="0" r="0" b="0"/>
            <wp:wrapTight wrapText="bothSides">
              <wp:wrapPolygon edited="0">
                <wp:start x="0" y="0"/>
                <wp:lineTo x="0" y="21385"/>
                <wp:lineTo x="21385" y="21385"/>
                <wp:lineTo x="21385" y="0"/>
                <wp:lineTo x="0" y="0"/>
              </wp:wrapPolygon>
            </wp:wrapTight>
            <wp:docPr id="31" name="Picture 31" descr="C:\Users\Sophie2\Desktop\ArtWork\Fotolia_1005661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10056610_XS.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32025" cy="223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4671" w:rsidRPr="00D37F96" w:rsidRDefault="00354671" w:rsidP="00D37F96">
      <w:r w:rsidRPr="00D37F96">
        <w:br w:type="page"/>
      </w:r>
    </w:p>
    <w:p w:rsidR="0035414D" w:rsidRDefault="000A3826" w:rsidP="000A3826">
      <w:pPr>
        <w:pStyle w:val="Heading3"/>
      </w:pPr>
      <w:bookmarkStart w:id="42" w:name="_Toc480972916"/>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A73145">
        <w:t>1C</w:t>
      </w:r>
      <w:bookmarkEnd w:id="42"/>
    </w:p>
    <w:p w:rsidR="00274265" w:rsidRDefault="00274265" w:rsidP="000A3826">
      <w:r>
        <w:br w:type="page"/>
      </w:r>
    </w:p>
    <w:p w:rsidR="00804162" w:rsidRPr="00406E34" w:rsidRDefault="007B2BD3" w:rsidP="00206263">
      <w:pPr>
        <w:pStyle w:val="Heading1"/>
        <w:spacing w:after="240"/>
        <w:rPr>
          <w:noProof/>
        </w:rPr>
      </w:pPr>
      <w:bookmarkStart w:id="43" w:name="_Toc480972917"/>
      <w:r w:rsidRPr="00406E34">
        <w:rPr>
          <w:noProof/>
        </w:rPr>
        <w:lastRenderedPageBreak/>
        <w:t xml:space="preserve">2. </w:t>
      </w:r>
      <w:r w:rsidR="009D5BE2" w:rsidRPr="00406E34">
        <w:rPr>
          <w:noProof/>
        </w:rPr>
        <w:t>Promote physical activity</w:t>
      </w:r>
      <w:bookmarkEnd w:id="43"/>
    </w:p>
    <w:p w:rsidR="001E01A2" w:rsidRPr="00406E34" w:rsidRDefault="001E01A2" w:rsidP="009A53C9">
      <w:pPr>
        <w:ind w:left="720" w:hanging="720"/>
        <w:rPr>
          <w:rFonts w:asciiTheme="minorHAnsi" w:hAnsiTheme="minorHAnsi"/>
          <w:noProof/>
        </w:rPr>
      </w:pPr>
      <w:r w:rsidRPr="00406E34">
        <w:rPr>
          <w:b/>
          <w:noProof/>
          <w:sz w:val="28"/>
        </w:rPr>
        <w:t>2.1.</w:t>
      </w:r>
      <w:r w:rsidRPr="00406E34">
        <w:rPr>
          <w:noProof/>
          <w:sz w:val="28"/>
        </w:rPr>
        <w:t xml:space="preserve"> </w:t>
      </w:r>
      <w:r w:rsidR="007B2BD3" w:rsidRPr="00406E34">
        <w:rPr>
          <w:noProof/>
        </w:rPr>
        <w:tab/>
      </w:r>
      <w:r w:rsidR="009A53C9" w:rsidRPr="00406E34">
        <w:rPr>
          <w:rFonts w:cs="Calibri"/>
          <w:noProof/>
        </w:rPr>
        <w:t>Consistently implement movement and physical experiences as part of the program for all children</w:t>
      </w:r>
    </w:p>
    <w:p w:rsidR="00CD5946" w:rsidRPr="00406E34" w:rsidRDefault="00DB5EB1" w:rsidP="007B2BD3">
      <w:pPr>
        <w:rPr>
          <w:rFonts w:asciiTheme="minorHAnsi" w:hAnsiTheme="minorHAnsi"/>
          <w:b/>
          <w:sz w:val="28"/>
          <w:szCs w:val="28"/>
        </w:rPr>
      </w:pPr>
      <w:r w:rsidRPr="00406E34">
        <w:rPr>
          <w:rFonts w:asciiTheme="minorHAnsi" w:hAnsiTheme="minorHAnsi"/>
          <w:b/>
          <w:sz w:val="28"/>
          <w:szCs w:val="28"/>
        </w:rPr>
        <w:t>2.2.</w:t>
      </w:r>
      <w:r w:rsidRPr="00406E34">
        <w:rPr>
          <w:rFonts w:asciiTheme="minorHAnsi" w:hAnsiTheme="minorHAnsi"/>
          <w:b/>
          <w:sz w:val="28"/>
          <w:szCs w:val="28"/>
        </w:rPr>
        <w:tab/>
      </w:r>
      <w:r w:rsidR="009A53C9" w:rsidRPr="00406E34">
        <w:rPr>
          <w:rFonts w:cs="Calibri"/>
        </w:rPr>
        <w:t>Participate with children in their physical activity</w:t>
      </w:r>
    </w:p>
    <w:p w:rsidR="00DB5EB1" w:rsidRPr="00406E34" w:rsidRDefault="00DB5EB1" w:rsidP="009A53C9">
      <w:pPr>
        <w:ind w:left="720" w:hanging="720"/>
        <w:rPr>
          <w:rStyle w:val="Strong"/>
          <w:rFonts w:asciiTheme="minorHAnsi" w:hAnsiTheme="minorHAnsi"/>
          <w:i/>
        </w:rPr>
      </w:pPr>
      <w:r w:rsidRPr="00406E34">
        <w:rPr>
          <w:rFonts w:asciiTheme="minorHAnsi" w:hAnsiTheme="minorHAnsi"/>
          <w:b/>
          <w:sz w:val="28"/>
          <w:szCs w:val="28"/>
        </w:rPr>
        <w:t>2.3.</w:t>
      </w:r>
      <w:r w:rsidRPr="00406E34">
        <w:rPr>
          <w:rFonts w:asciiTheme="minorHAnsi" w:hAnsiTheme="minorHAnsi"/>
          <w:b/>
          <w:sz w:val="28"/>
          <w:szCs w:val="28"/>
        </w:rPr>
        <w:tab/>
      </w:r>
      <w:r w:rsidR="009A53C9" w:rsidRPr="00406E34">
        <w:rPr>
          <w:rFonts w:cs="Calibri"/>
        </w:rPr>
        <w:t>Promote physical activity through planned and spontaneous experiences appropriate for each child</w:t>
      </w:r>
    </w:p>
    <w:p w:rsidR="00CD5946" w:rsidRPr="00406E34" w:rsidRDefault="00CD5946" w:rsidP="009A53C9">
      <w:pPr>
        <w:ind w:left="720" w:hanging="720"/>
        <w:rPr>
          <w:rFonts w:asciiTheme="minorHAnsi" w:hAnsiTheme="minorHAnsi"/>
        </w:rPr>
      </w:pPr>
      <w:r w:rsidRPr="00406E34">
        <w:rPr>
          <w:rStyle w:val="Strong"/>
          <w:rFonts w:asciiTheme="minorHAnsi" w:hAnsiTheme="minorHAnsi"/>
          <w:sz w:val="28"/>
          <w:szCs w:val="28"/>
        </w:rPr>
        <w:t>2.4.</w:t>
      </w:r>
      <w:r w:rsidRPr="00406E34">
        <w:rPr>
          <w:rStyle w:val="Strong"/>
          <w:rFonts w:asciiTheme="minorHAnsi" w:hAnsiTheme="minorHAnsi"/>
          <w:i/>
        </w:rPr>
        <w:tab/>
      </w:r>
      <w:r w:rsidR="009A53C9" w:rsidRPr="00406E34">
        <w:rPr>
          <w:rFonts w:cs="Calibri"/>
        </w:rPr>
        <w:t>Encourage each child’s level of participation in physical activities according to the child’s abilities and their level of comfort with activities</w:t>
      </w:r>
    </w:p>
    <w:p w:rsidR="00773C6B" w:rsidRPr="00406E34" w:rsidRDefault="00773C6B" w:rsidP="007B2BD3">
      <w:pPr>
        <w:rPr>
          <w:rFonts w:asciiTheme="minorHAnsi" w:hAnsiTheme="minorHAnsi"/>
          <w:b/>
          <w:sz w:val="28"/>
          <w:szCs w:val="28"/>
        </w:rPr>
      </w:pPr>
      <w:r w:rsidRPr="00406E34">
        <w:rPr>
          <w:rFonts w:asciiTheme="minorHAnsi" w:hAnsiTheme="minorHAnsi"/>
          <w:b/>
          <w:sz w:val="28"/>
          <w:szCs w:val="28"/>
        </w:rPr>
        <w:t>2.5.</w:t>
      </w:r>
      <w:r w:rsidRPr="00406E34">
        <w:rPr>
          <w:rFonts w:asciiTheme="minorHAnsi" w:hAnsiTheme="minorHAnsi"/>
          <w:b/>
          <w:sz w:val="28"/>
          <w:szCs w:val="28"/>
        </w:rPr>
        <w:tab/>
      </w:r>
      <w:r w:rsidR="009A53C9" w:rsidRPr="00406E34">
        <w:rPr>
          <w:rFonts w:cs="Calibri"/>
        </w:rPr>
        <w:t>Engage children in outdoor play</w:t>
      </w:r>
    </w:p>
    <w:p w:rsidR="00773C6B" w:rsidRPr="00406E34" w:rsidRDefault="00773C6B" w:rsidP="007B2BD3">
      <w:pPr>
        <w:rPr>
          <w:rFonts w:asciiTheme="minorHAnsi" w:hAnsiTheme="minorHAnsi"/>
          <w:b/>
          <w:sz w:val="28"/>
          <w:szCs w:val="28"/>
        </w:rPr>
      </w:pPr>
      <w:r w:rsidRPr="00406E34">
        <w:rPr>
          <w:rFonts w:asciiTheme="minorHAnsi" w:hAnsiTheme="minorHAnsi"/>
          <w:b/>
          <w:sz w:val="28"/>
          <w:szCs w:val="28"/>
        </w:rPr>
        <w:t>2.6.</w:t>
      </w:r>
      <w:r w:rsidRPr="00406E34">
        <w:rPr>
          <w:rFonts w:asciiTheme="minorHAnsi" w:hAnsiTheme="minorHAnsi"/>
          <w:b/>
          <w:sz w:val="28"/>
          <w:szCs w:val="28"/>
        </w:rPr>
        <w:tab/>
      </w:r>
      <w:r w:rsidR="009A53C9" w:rsidRPr="00406E34">
        <w:rPr>
          <w:rFonts w:cs="Calibri"/>
        </w:rPr>
        <w:t>Foster children’s participation in physical activities</w:t>
      </w:r>
    </w:p>
    <w:p w:rsidR="00773C6B" w:rsidRPr="00773C6B" w:rsidRDefault="00773C6B" w:rsidP="009A53C9">
      <w:pPr>
        <w:ind w:left="720" w:hanging="720"/>
        <w:rPr>
          <w:rFonts w:asciiTheme="minorHAnsi" w:hAnsiTheme="minorHAnsi"/>
          <w:b/>
          <w:sz w:val="28"/>
          <w:szCs w:val="28"/>
        </w:rPr>
      </w:pPr>
      <w:r w:rsidRPr="00406E34">
        <w:rPr>
          <w:rFonts w:asciiTheme="minorHAnsi" w:hAnsiTheme="minorHAnsi"/>
          <w:b/>
          <w:sz w:val="28"/>
          <w:szCs w:val="28"/>
        </w:rPr>
        <w:t>2.7.</w:t>
      </w:r>
      <w:r w:rsidRPr="00406E34">
        <w:rPr>
          <w:rFonts w:asciiTheme="minorHAnsi" w:hAnsiTheme="minorHAnsi"/>
          <w:b/>
          <w:sz w:val="28"/>
          <w:szCs w:val="28"/>
        </w:rPr>
        <w:tab/>
      </w:r>
      <w:r w:rsidR="009A53C9" w:rsidRPr="00406E34">
        <w:rPr>
          <w:rFonts w:cs="Calibri"/>
        </w:rPr>
        <w:t>Discuss with children how their bodies work and the importance of physical activity to people’s health and wellbeing</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9A53C9">
      <w:pPr>
        <w:pStyle w:val="Heading2"/>
      </w:pPr>
      <w:bookmarkStart w:id="44" w:name="_Toc480972918"/>
      <w:r w:rsidRPr="006E5817">
        <w:lastRenderedPageBreak/>
        <w:t xml:space="preserve">2.1 – </w:t>
      </w:r>
      <w:r w:rsidR="009A53C9" w:rsidRPr="009A53C9">
        <w:t>Consistently implement movement and physical experiences as part of the program for all children</w:t>
      </w:r>
      <w:bookmarkEnd w:id="44"/>
    </w:p>
    <w:p w:rsidR="0018700B" w:rsidRDefault="0018700B" w:rsidP="0018700B">
      <w:pPr>
        <w:pStyle w:val="BoldBulTight0"/>
        <w:spacing w:before="240"/>
      </w:pPr>
      <w:r>
        <w:t>By the end of this chapter, the learner should be able to:</w:t>
      </w:r>
    </w:p>
    <w:p w:rsidR="0018700B" w:rsidRDefault="00CC7954" w:rsidP="0018700B">
      <w:pPr>
        <w:pStyle w:val="Bullets"/>
      </w:pPr>
      <w:r>
        <w:t xml:space="preserve">Access the National Physical </w:t>
      </w:r>
      <w:r w:rsidR="00C96D33">
        <w:t xml:space="preserve">Activity </w:t>
      </w:r>
      <w:r>
        <w:t>Guidelines for Australians</w:t>
      </w:r>
    </w:p>
    <w:p w:rsidR="0018700B" w:rsidRDefault="00342F26" w:rsidP="0018700B">
      <w:pPr>
        <w:pStyle w:val="Bullets"/>
      </w:pPr>
      <w:r>
        <w:t xml:space="preserve">Suggest physical </w:t>
      </w:r>
      <w:r w:rsidRPr="00DA7461">
        <w:rPr>
          <w:noProof/>
        </w:rPr>
        <w:t>activities to</w:t>
      </w:r>
      <w:r>
        <w:t xml:space="preserve"> engage children from 0-1 years and 5-12 years</w:t>
      </w:r>
    </w:p>
    <w:p w:rsidR="0018700B" w:rsidRPr="006566A7" w:rsidRDefault="00347D53" w:rsidP="0018700B">
      <w:pPr>
        <w:pStyle w:val="Bullets"/>
      </w:pPr>
      <w:r>
        <w:t xml:space="preserve">Identify </w:t>
      </w:r>
      <w:r w:rsidR="00520303">
        <w:t>the NQF</w:t>
      </w:r>
      <w:r>
        <w:t xml:space="preserve"> principles for children</w:t>
      </w:r>
      <w:r w:rsidR="00520303">
        <w:t>’s development</w:t>
      </w:r>
      <w:r>
        <w:t>.</w:t>
      </w:r>
    </w:p>
    <w:p w:rsidR="00A527B7" w:rsidRDefault="00A527B7" w:rsidP="00B76505">
      <w:pPr>
        <w:pStyle w:val="Heading3"/>
      </w:pPr>
      <w:bookmarkStart w:id="45" w:name="_Toc480972919"/>
      <w:r>
        <w:t>Involving children in physical activities</w:t>
      </w:r>
      <w:bookmarkEnd w:id="45"/>
    </w:p>
    <w:p w:rsidR="00A527B7" w:rsidRDefault="00A527B7" w:rsidP="00A527B7">
      <w:r>
        <w:t>Education and care services should promote and carry out physical ac</w:t>
      </w:r>
      <w:r w:rsidR="000923D8">
        <w:t xml:space="preserve">tivities to help keep children healthy </w:t>
      </w:r>
      <w:r>
        <w:t>and to aid in their physical development.</w:t>
      </w:r>
      <w:r w:rsidR="000923D8">
        <w:t xml:space="preserve"> The Department of Health has established guidelines (or recommendations) for physical activity in children.</w:t>
      </w:r>
    </w:p>
    <w:p w:rsidR="00B76505" w:rsidRPr="007E4047" w:rsidRDefault="00B76505" w:rsidP="007E4047">
      <w:pPr>
        <w:pStyle w:val="BoldBulTight0"/>
        <w:rPr>
          <w:u w:val="single"/>
        </w:rPr>
      </w:pPr>
      <w:r w:rsidRPr="007E4047">
        <w:rPr>
          <w:u w:val="single"/>
        </w:rPr>
        <w:t>National Physical Activity Guidelines for 0-5 years-of-age</w:t>
      </w:r>
    </w:p>
    <w:p w:rsidR="003F489E" w:rsidRDefault="007E4047" w:rsidP="0018700B">
      <w:pPr>
        <w:rPr>
          <w:rFonts w:cs="Calibri"/>
        </w:rPr>
      </w:pPr>
      <w:r>
        <w:rPr>
          <w:rFonts w:cs="Calibri"/>
        </w:rPr>
        <w:t xml:space="preserve">The guidelines issued by the Government recommend that </w:t>
      </w:r>
      <w:r w:rsidR="000923D8">
        <w:rPr>
          <w:rFonts w:cs="Calibri"/>
        </w:rPr>
        <w:t xml:space="preserve">children from 0-5years should not be kept sedentary for more than one hour at a </w:t>
      </w:r>
      <w:r w:rsidR="000923D8" w:rsidRPr="00406E34">
        <w:rPr>
          <w:rFonts w:cs="Calibri"/>
          <w:noProof/>
        </w:rPr>
        <w:t>time,</w:t>
      </w:r>
      <w:r w:rsidR="000923D8">
        <w:rPr>
          <w:rFonts w:cs="Calibri"/>
        </w:rPr>
        <w:t xml:space="preserve"> unless they are sleeping. </w:t>
      </w:r>
      <w:r>
        <w:rPr>
          <w:rFonts w:cs="Calibri"/>
        </w:rPr>
        <w:t xml:space="preserve">This includes </w:t>
      </w:r>
      <w:r w:rsidR="00D31054">
        <w:rPr>
          <w:rFonts w:cs="Calibri"/>
        </w:rPr>
        <w:t xml:space="preserve">not </w:t>
      </w:r>
      <w:r>
        <w:rPr>
          <w:rFonts w:cs="Calibri"/>
        </w:rPr>
        <w:t xml:space="preserve">being restrained in highchairs, </w:t>
      </w:r>
      <w:r w:rsidRPr="00DA7461">
        <w:rPr>
          <w:rFonts w:cs="Calibri"/>
          <w:noProof/>
        </w:rPr>
        <w:t>strollers</w:t>
      </w:r>
      <w:r>
        <w:rPr>
          <w:rFonts w:cs="Calibri"/>
        </w:rPr>
        <w:t xml:space="preserve"> and car seats. </w:t>
      </w:r>
      <w:r w:rsidR="003F489E">
        <w:rPr>
          <w:rFonts w:cs="Calibri"/>
        </w:rPr>
        <w:t xml:space="preserve">The use of baby walkers and jumpers are also not recommended, as these can affect muscle development and </w:t>
      </w:r>
      <w:r w:rsidR="004C4FCC">
        <w:rPr>
          <w:rFonts w:cs="Calibri"/>
        </w:rPr>
        <w:t>the ability for</w:t>
      </w:r>
      <w:r w:rsidR="003F489E">
        <w:rPr>
          <w:rFonts w:cs="Calibri"/>
        </w:rPr>
        <w:t xml:space="preserve"> independent walking. </w:t>
      </w:r>
      <w:r w:rsidR="00DD7010">
        <w:rPr>
          <w:rFonts w:cs="Calibri"/>
        </w:rPr>
        <w:t>Children from 1-5 years should also b</w:t>
      </w:r>
      <w:r w:rsidR="00EE0517">
        <w:rPr>
          <w:rFonts w:cs="Calibri"/>
        </w:rPr>
        <w:t>e</w:t>
      </w:r>
      <w:r w:rsidR="00DD7010">
        <w:rPr>
          <w:rFonts w:cs="Calibri"/>
        </w:rPr>
        <w:t xml:space="preserve"> active for at least three hours each day (spread across the day).</w:t>
      </w:r>
    </w:p>
    <w:p w:rsidR="004C4FCC" w:rsidRDefault="004C4FCC" w:rsidP="0018700B">
      <w:pPr>
        <w:rPr>
          <w:rFonts w:cs="Calibri"/>
        </w:rPr>
      </w:pPr>
      <w:r>
        <w:rPr>
          <w:rFonts w:cs="Calibri"/>
        </w:rPr>
        <w:t>Young children enjoy being physically active and playing – this stimulates both mental and physical development. Reaching and stretching helps young babies to develop strength and coordination with their bodi</w:t>
      </w:r>
      <w:r w:rsidR="00DD7010">
        <w:rPr>
          <w:rFonts w:cs="Calibri"/>
        </w:rPr>
        <w:t>es, while children between 1-</w:t>
      </w:r>
      <w:r>
        <w:rPr>
          <w:rFonts w:cs="Calibri"/>
        </w:rPr>
        <w:t>5 years can be encouraged to develop gross and fine motor skills and to interact in social play.</w:t>
      </w:r>
      <w:r w:rsidR="00825428">
        <w:rPr>
          <w:rFonts w:cs="Calibri"/>
        </w:rPr>
        <w:t xml:space="preserve"> </w:t>
      </w:r>
      <w:r w:rsidR="00825428" w:rsidRPr="00406E34">
        <w:rPr>
          <w:rFonts w:cs="Calibri"/>
          <w:noProof/>
        </w:rPr>
        <w:t>The Department of Health has a brochure available</w:t>
      </w:r>
      <w:r w:rsidR="00825428">
        <w:rPr>
          <w:rFonts w:cs="Calibri"/>
        </w:rPr>
        <w:t xml:space="preserve"> to provide information on physical activity (and sedentary activity) for children from 0-5years-of-age, called ‘Move and Play Every Day’ (available at the website link further below).</w:t>
      </w:r>
    </w:p>
    <w:p w:rsidR="004C4FCC" w:rsidRDefault="00113232" w:rsidP="004C4FCC">
      <w:pPr>
        <w:pStyle w:val="BoldBulTight0"/>
      </w:pPr>
      <w:r>
        <w:rPr>
          <w:noProof/>
        </w:rPr>
        <w:drawing>
          <wp:anchor distT="0" distB="0" distL="114300" distR="114300" simplePos="0" relativeHeight="251770880" behindDoc="1" locked="0" layoutInCell="1" allowOverlap="1" wp14:anchorId="5A6AF67D" wp14:editId="547EF3C6">
            <wp:simplePos x="0" y="0"/>
            <wp:positionH relativeFrom="column">
              <wp:posOffset>3977640</wp:posOffset>
            </wp:positionH>
            <wp:positionV relativeFrom="paragraph">
              <wp:posOffset>63500</wp:posOffset>
            </wp:positionV>
            <wp:extent cx="1971040" cy="1971040"/>
            <wp:effectExtent l="0" t="0" r="0" b="0"/>
            <wp:wrapTight wrapText="bothSides">
              <wp:wrapPolygon edited="0">
                <wp:start x="0" y="0"/>
                <wp:lineTo x="0" y="21294"/>
                <wp:lineTo x="21294" y="21294"/>
                <wp:lineTo x="21294" y="0"/>
                <wp:lineTo x="0" y="0"/>
              </wp:wrapPolygon>
            </wp:wrapTight>
            <wp:docPr id="67" name="Picture 67" descr="C:\Users\Sophie2\Desktop\ArtWork\stick_figure_needing_hel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needing_help_800_wht.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71040" cy="197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4C4FCC">
        <w:t>Physical activities include:</w:t>
      </w:r>
    </w:p>
    <w:p w:rsidR="004C4FCC" w:rsidRDefault="004C4FCC" w:rsidP="004C4FCC">
      <w:pPr>
        <w:pStyle w:val="Bullets"/>
      </w:pPr>
      <w:r>
        <w:t>Encouraging babies to reach and grasp toys</w:t>
      </w:r>
      <w:r w:rsidR="00CA0258">
        <w:t xml:space="preserve"> in supervised floor activities</w:t>
      </w:r>
    </w:p>
    <w:p w:rsidR="004C4FCC" w:rsidRDefault="004C4FCC" w:rsidP="004C4FCC">
      <w:pPr>
        <w:pStyle w:val="Bullets"/>
      </w:pPr>
      <w:r>
        <w:t>Using push and pull toys with soft toys and balls in babies and very young children</w:t>
      </w:r>
    </w:p>
    <w:p w:rsidR="004C4FCC" w:rsidRDefault="004C4FCC" w:rsidP="00113232">
      <w:pPr>
        <w:pStyle w:val="Bullets"/>
      </w:pPr>
      <w:r>
        <w:t>Musical movement activities</w:t>
      </w:r>
      <w:r w:rsidR="00113232" w:rsidRPr="0011323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C4FCC" w:rsidRDefault="004C4FCC" w:rsidP="004C4FCC">
      <w:pPr>
        <w:pStyle w:val="Bullets"/>
      </w:pPr>
      <w:r>
        <w:t>In young children, playing ball to help develop hand-eye coordination</w:t>
      </w:r>
    </w:p>
    <w:p w:rsidR="004C4FCC" w:rsidRDefault="004C4FCC" w:rsidP="004C4FCC">
      <w:pPr>
        <w:pStyle w:val="Bullets"/>
      </w:pPr>
      <w:r>
        <w:t>Games such as hide-and-seek and musical statues to make phy</w:t>
      </w:r>
      <w:r w:rsidR="00666799">
        <w:t>sical activity fun for children</w:t>
      </w:r>
    </w:p>
    <w:p w:rsidR="00666799" w:rsidRDefault="00666799" w:rsidP="004C4FCC">
      <w:pPr>
        <w:pStyle w:val="Bullets"/>
      </w:pPr>
      <w:r>
        <w:t>Role-play games such as pretending to be animals to develop children’s sense of awareness to the world around them.</w:t>
      </w:r>
    </w:p>
    <w:p w:rsidR="0018700B" w:rsidRDefault="007E4047" w:rsidP="0018700B">
      <w:pPr>
        <w:rPr>
          <w:rFonts w:cs="Calibri"/>
        </w:rPr>
      </w:pPr>
      <w:r>
        <w:rPr>
          <w:rFonts w:cs="Calibri"/>
        </w:rPr>
        <w:lastRenderedPageBreak/>
        <w:t>S</w:t>
      </w:r>
      <w:r w:rsidR="000923D8">
        <w:rPr>
          <w:rFonts w:cs="Calibri"/>
        </w:rPr>
        <w:t>ervices will need to ensure that regular activity changes provide children with the opportunity to engage in physical movement and activity.</w:t>
      </w:r>
      <w:r w:rsidR="00DD7323">
        <w:rPr>
          <w:rFonts w:cs="Calibri"/>
        </w:rPr>
        <w:t xml:space="preserve"> These should be fun and appropriate to the development and abilities of the children at the service.</w:t>
      </w:r>
    </w:p>
    <w:p w:rsidR="00B76505" w:rsidRPr="007E4047" w:rsidRDefault="00B76505" w:rsidP="007E4047">
      <w:pPr>
        <w:pStyle w:val="BoldBulTight0"/>
        <w:rPr>
          <w:u w:val="single"/>
        </w:rPr>
      </w:pPr>
      <w:r w:rsidRPr="007E4047">
        <w:rPr>
          <w:u w:val="single"/>
        </w:rPr>
        <w:t>National Physical Activity Guidelines for 5-12 years-of-age</w:t>
      </w:r>
    </w:p>
    <w:p w:rsidR="00B76505" w:rsidRDefault="00DC5BE6" w:rsidP="0018700B">
      <w:pPr>
        <w:rPr>
          <w:rFonts w:cs="Calibri"/>
        </w:rPr>
      </w:pPr>
      <w:r>
        <w:rPr>
          <w:rFonts w:cs="Calibri"/>
        </w:rPr>
        <w:t xml:space="preserve">For children between 5-12 years, there should be at least one hour each day of moderate to vigorous physical </w:t>
      </w:r>
      <w:r w:rsidR="00406E34" w:rsidRPr="00406E34">
        <w:rPr>
          <w:rFonts w:cs="Calibri"/>
          <w:noProof/>
        </w:rPr>
        <w:t>activity</w:t>
      </w:r>
      <w:r w:rsidR="00406E34">
        <w:rPr>
          <w:rFonts w:cs="Calibri"/>
          <w:noProof/>
        </w:rPr>
        <w:t>.</w:t>
      </w:r>
      <w:r w:rsidRPr="00406E34">
        <w:rPr>
          <w:rFonts w:cs="Calibri"/>
          <w:noProof/>
        </w:rPr>
        <w:t xml:space="preserve"> </w:t>
      </w:r>
      <w:r w:rsidR="00406E34">
        <w:rPr>
          <w:rFonts w:cs="Calibri"/>
          <w:noProof/>
        </w:rPr>
        <w:t>T</w:t>
      </w:r>
      <w:r w:rsidRPr="00406E34">
        <w:rPr>
          <w:rFonts w:cs="Calibri"/>
          <w:noProof/>
        </w:rPr>
        <w:t>hese</w:t>
      </w:r>
      <w:r>
        <w:rPr>
          <w:rFonts w:cs="Calibri"/>
        </w:rPr>
        <w:t xml:space="preserve"> should include aerobic activities to ensure that children develop muscle strength and healthy bones.</w:t>
      </w:r>
      <w:r w:rsidR="00B66AF0">
        <w:rPr>
          <w:rFonts w:cs="Calibri"/>
        </w:rPr>
        <w:t xml:space="preserve"> It also promotes the social and confidence benefits that physical exercise and activities </w:t>
      </w:r>
      <w:r w:rsidR="00B66AF0" w:rsidRPr="00C33FDF">
        <w:rPr>
          <w:rFonts w:cs="Calibri"/>
          <w:noProof/>
        </w:rPr>
        <w:t>provide</w:t>
      </w:r>
      <w:r w:rsidR="00B66AF0">
        <w:rPr>
          <w:rFonts w:cs="Calibri"/>
        </w:rPr>
        <w:t xml:space="preserve"> children in this age range.</w:t>
      </w:r>
      <w:r w:rsidR="006E4B5E">
        <w:rPr>
          <w:rFonts w:cs="Calibri"/>
        </w:rPr>
        <w:t xml:space="preserve"> </w:t>
      </w:r>
    </w:p>
    <w:p w:rsidR="00825428" w:rsidRDefault="006C4D44" w:rsidP="0018700B">
      <w:pPr>
        <w:rPr>
          <w:rFonts w:cs="Calibri"/>
        </w:rPr>
      </w:pPr>
      <w:r>
        <w:rPr>
          <w:noProof/>
        </w:rPr>
        <w:drawing>
          <wp:anchor distT="0" distB="0" distL="114300" distR="114300" simplePos="0" relativeHeight="251769856" behindDoc="1" locked="0" layoutInCell="1" allowOverlap="1" wp14:anchorId="1631226E" wp14:editId="7602902D">
            <wp:simplePos x="0" y="0"/>
            <wp:positionH relativeFrom="column">
              <wp:posOffset>2980690</wp:posOffset>
            </wp:positionH>
            <wp:positionV relativeFrom="paragraph">
              <wp:posOffset>563880</wp:posOffset>
            </wp:positionV>
            <wp:extent cx="3063240" cy="1958975"/>
            <wp:effectExtent l="0" t="0" r="0" b="3175"/>
            <wp:wrapTight wrapText="bothSides">
              <wp:wrapPolygon edited="0">
                <wp:start x="11284" y="0"/>
                <wp:lineTo x="6313" y="420"/>
                <wp:lineTo x="2284" y="1890"/>
                <wp:lineTo x="2284" y="5041"/>
                <wp:lineTo x="2955" y="6932"/>
                <wp:lineTo x="3627" y="6932"/>
                <wp:lineTo x="1075" y="8822"/>
                <wp:lineTo x="269" y="9662"/>
                <wp:lineTo x="269" y="11133"/>
                <wp:lineTo x="2418" y="13653"/>
                <wp:lineTo x="3224" y="13653"/>
                <wp:lineTo x="3224" y="15124"/>
                <wp:lineTo x="5104" y="17014"/>
                <wp:lineTo x="6448" y="17014"/>
                <wp:lineTo x="403" y="19114"/>
                <wp:lineTo x="403" y="19745"/>
                <wp:lineTo x="6313" y="20375"/>
                <wp:lineTo x="6045" y="21425"/>
                <wp:lineTo x="13836" y="21425"/>
                <wp:lineTo x="13299" y="20375"/>
                <wp:lineTo x="20687" y="20375"/>
                <wp:lineTo x="21358" y="19955"/>
                <wp:lineTo x="19612" y="17014"/>
                <wp:lineTo x="19746" y="15754"/>
                <wp:lineTo x="19209" y="14493"/>
                <wp:lineTo x="18134" y="13653"/>
                <wp:lineTo x="21090" y="12813"/>
                <wp:lineTo x="21224" y="11763"/>
                <wp:lineTo x="19343" y="10292"/>
                <wp:lineTo x="19746" y="3151"/>
                <wp:lineTo x="13567" y="0"/>
                <wp:lineTo x="11284" y="0"/>
              </wp:wrapPolygon>
            </wp:wrapTight>
            <wp:docPr id="29" name="Picture 29" descr="C:\Users\Sophie2\Desktop\ArtWork\jump_team_celebrate_par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jump_team_celebrate_party.png"/>
                    <pic:cNvPicPr>
                      <a:picLocks noChangeAspect="1" noChangeArrowheads="1"/>
                    </pic:cNvPicPr>
                  </pic:nvPicPr>
                  <pic:blipFill rotWithShape="1">
                    <a:blip r:embed="rId41">
                      <a:extLst>
                        <a:ext uri="{28A0092B-C50C-407E-A947-70E740481C1C}">
                          <a14:useLocalDpi xmlns:a14="http://schemas.microsoft.com/office/drawing/2010/main" val="0"/>
                        </a:ext>
                      </a:extLst>
                    </a:blip>
                    <a:srcRect b="16186"/>
                    <a:stretch/>
                  </pic:blipFill>
                  <pic:spPr bwMode="auto">
                    <a:xfrm>
                      <a:off x="0" y="0"/>
                      <a:ext cx="3063240" cy="1958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5428">
        <w:rPr>
          <w:rFonts w:cs="Calibri"/>
        </w:rPr>
        <w:t xml:space="preserve">The Department of Health has a brochure available to provide information on both physical and sedentary recommendations for children from 5-12 years-of-age, called ‘Make your move – Sit less – Be active for life!’ </w:t>
      </w:r>
      <w:r w:rsidR="006E4B5E">
        <w:rPr>
          <w:rFonts w:cs="Calibri"/>
        </w:rPr>
        <w:t>(</w:t>
      </w:r>
      <w:proofErr w:type="gramStart"/>
      <w:r w:rsidR="00825428">
        <w:rPr>
          <w:rFonts w:cs="Calibri"/>
        </w:rPr>
        <w:t>availab</w:t>
      </w:r>
      <w:r w:rsidR="00B70311">
        <w:rPr>
          <w:rFonts w:cs="Calibri"/>
        </w:rPr>
        <w:t>le</w:t>
      </w:r>
      <w:proofErr w:type="gramEnd"/>
      <w:r w:rsidR="00B70311">
        <w:rPr>
          <w:rFonts w:cs="Calibri"/>
        </w:rPr>
        <w:t xml:space="preserve"> at the website link </w:t>
      </w:r>
      <w:r w:rsidR="00825428">
        <w:rPr>
          <w:rFonts w:cs="Calibri"/>
        </w:rPr>
        <w:t>below).</w:t>
      </w:r>
    </w:p>
    <w:p w:rsidR="00CA0258" w:rsidRDefault="00CA0258" w:rsidP="006E4B5E">
      <w:pPr>
        <w:pStyle w:val="BoldBulTight0"/>
      </w:pPr>
      <w:r>
        <w:t>Physical activities include:</w:t>
      </w:r>
    </w:p>
    <w:p w:rsidR="006E4B5E" w:rsidRDefault="006E4B5E" w:rsidP="006E4B5E">
      <w:pPr>
        <w:pStyle w:val="Bullets"/>
      </w:pPr>
      <w:r>
        <w:t>Cycling</w:t>
      </w:r>
    </w:p>
    <w:p w:rsidR="006E4B5E" w:rsidRDefault="006E4B5E" w:rsidP="006E4B5E">
      <w:pPr>
        <w:pStyle w:val="Bullets"/>
      </w:pPr>
      <w:r>
        <w:t>Walking</w:t>
      </w:r>
    </w:p>
    <w:p w:rsidR="006E4B5E" w:rsidRDefault="006E4B5E" w:rsidP="006E4B5E">
      <w:pPr>
        <w:pStyle w:val="Bullets"/>
      </w:pPr>
      <w:r>
        <w:t>Gardening</w:t>
      </w:r>
    </w:p>
    <w:p w:rsidR="006E4B5E" w:rsidRDefault="006E4B5E" w:rsidP="006E4B5E">
      <w:pPr>
        <w:pStyle w:val="Bullets"/>
      </w:pPr>
      <w:r w:rsidRPr="00C33FDF">
        <w:rPr>
          <w:noProof/>
        </w:rPr>
        <w:t>Organised</w:t>
      </w:r>
      <w:r>
        <w:t xml:space="preserve"> sporting activities</w:t>
      </w:r>
    </w:p>
    <w:p w:rsidR="006E4B5E" w:rsidRDefault="006E4B5E" w:rsidP="006C4D44">
      <w:pPr>
        <w:pStyle w:val="Bullets"/>
      </w:pPr>
      <w:r>
        <w:t>Playing team games.</w:t>
      </w:r>
      <w:r w:rsidR="006C4D44" w:rsidRPr="006C4D4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A0258" w:rsidRDefault="006E4B5E" w:rsidP="0018700B">
      <w:pPr>
        <w:rPr>
          <w:rFonts w:cs="Calibri"/>
        </w:rPr>
      </w:pPr>
      <w:r>
        <w:rPr>
          <w:rFonts w:cs="Calibri"/>
        </w:rPr>
        <w:t>For this age group, it is essential to promote the benefits of physical activities and routines to prevent bad habits such as too much television or use of computers. Not only are these sedentary, they also inhibit social interactions and development.</w:t>
      </w:r>
    </w:p>
    <w:p w:rsidR="00CA0258" w:rsidRDefault="00CA0258" w:rsidP="0018700B">
      <w:pPr>
        <w:rPr>
          <w:rFonts w:cs="Calibri"/>
        </w:rPr>
      </w:pPr>
      <w:r>
        <w:rPr>
          <w:rFonts w:cs="Calibri"/>
        </w:rPr>
        <w:t xml:space="preserve">Information on the National Physical Activity Guidelines for both age groups above has been sourced from the Depart of Health ‘Australia’s Physical Activity and Sedentary Behaviour Guidelines’ </w:t>
      </w:r>
      <w:r w:rsidRPr="00406E34">
        <w:rPr>
          <w:rFonts w:cs="Calibri"/>
          <w:noProof/>
        </w:rPr>
        <w:t>at:</w:t>
      </w:r>
      <w:r>
        <w:rPr>
          <w:rFonts w:cs="Calibri"/>
        </w:rPr>
        <w:t xml:space="preserve"> </w:t>
      </w:r>
      <w:hyperlink r:id="rId42" w:anchor="npa05" w:history="1">
        <w:r w:rsidRPr="00D146F1">
          <w:rPr>
            <w:rStyle w:val="Hyperlink"/>
            <w:rFonts w:cs="Calibri"/>
          </w:rPr>
          <w:t>http://www.health.gov.au/internet/main/publishing.nsf/Content/health-pubhlth-strateg-phys-act-guidelines#npa05</w:t>
        </w:r>
      </w:hyperlink>
      <w:r>
        <w:rPr>
          <w:rFonts w:cs="Calibri"/>
        </w:rPr>
        <w:t xml:space="preserve"> (access date: 10.04.2017).</w:t>
      </w:r>
    </w:p>
    <w:p w:rsidR="00B76505" w:rsidRDefault="008E3A49" w:rsidP="00B76505">
      <w:pPr>
        <w:pStyle w:val="Heading3"/>
      </w:pPr>
      <w:bookmarkStart w:id="46" w:name="_Toc480972920"/>
      <w:r>
        <w:t>The NQF principles for p</w:t>
      </w:r>
      <w:r w:rsidR="00B76505">
        <w:t>hysic</w:t>
      </w:r>
      <w:r>
        <w:t xml:space="preserve">al and emotional development of </w:t>
      </w:r>
      <w:r w:rsidR="00B76505">
        <w:t>children</w:t>
      </w:r>
      <w:bookmarkEnd w:id="46"/>
    </w:p>
    <w:p w:rsidR="00B729B7" w:rsidRDefault="00F64663" w:rsidP="0018700B">
      <w:pPr>
        <w:rPr>
          <w:rFonts w:cs="Calibri"/>
        </w:rPr>
      </w:pPr>
      <w:r>
        <w:rPr>
          <w:rFonts w:cs="Calibri"/>
        </w:rPr>
        <w:t xml:space="preserve">Children need to be given the right support and environment </w:t>
      </w:r>
      <w:r w:rsidR="00B323FE">
        <w:rPr>
          <w:rFonts w:cs="Calibri"/>
        </w:rPr>
        <w:t>for learning and development; families and services/schools can all work together to help nurture children’s growth and potential. The NQF’s two learning frameworks follow five principles for children’s learning and development. These form the foundations for the frameworks.</w:t>
      </w:r>
      <w:r w:rsidR="008E3A49">
        <w:rPr>
          <w:rFonts w:cs="Calibri"/>
        </w:rPr>
        <w:t xml:space="preserve"> These are about providing children with a safe and supportive environment and </w:t>
      </w:r>
      <w:r w:rsidR="00784A61">
        <w:rPr>
          <w:rFonts w:cs="Calibri"/>
        </w:rPr>
        <w:t>nurturing</w:t>
      </w:r>
      <w:r w:rsidR="008E3A49">
        <w:rPr>
          <w:rFonts w:cs="Calibri"/>
        </w:rPr>
        <w:t xml:space="preserve"> relationships.</w:t>
      </w:r>
    </w:p>
    <w:p w:rsidR="00B9277B" w:rsidRPr="00B9277B" w:rsidRDefault="00B9277B" w:rsidP="00B9277B">
      <w:pPr>
        <w:pStyle w:val="BoldBulTight0"/>
        <w:rPr>
          <w:u w:val="single"/>
        </w:rPr>
      </w:pPr>
      <w:r w:rsidRPr="00B9277B">
        <w:rPr>
          <w:u w:val="single"/>
        </w:rPr>
        <w:t>‘Belonging, Being and Becoming’ – the early years learning framework</w:t>
      </w:r>
    </w:p>
    <w:p w:rsidR="00B9277B" w:rsidRDefault="00B9277B" w:rsidP="0018700B">
      <w:pPr>
        <w:rPr>
          <w:rFonts w:cs="Calibri"/>
        </w:rPr>
      </w:pPr>
      <w:r>
        <w:rPr>
          <w:rFonts w:cs="Calibri"/>
        </w:rPr>
        <w:t xml:space="preserve">There are five principles used within the early years learning framework to guide learning and development. These </w:t>
      </w:r>
      <w:r w:rsidR="00B464C2">
        <w:rPr>
          <w:rFonts w:cs="Calibri"/>
        </w:rPr>
        <w:t>are designed to help children</w:t>
      </w:r>
      <w:r>
        <w:rPr>
          <w:rFonts w:cs="Calibri"/>
        </w:rPr>
        <w:t xml:space="preserve"> reach and progress through the learning outcomes.</w:t>
      </w:r>
    </w:p>
    <w:p w:rsidR="00B9277B" w:rsidRDefault="00B9277B" w:rsidP="00B9277B">
      <w:pPr>
        <w:pStyle w:val="BoldBulTight0"/>
      </w:pPr>
      <w:r>
        <w:t>The five principles are:</w:t>
      </w:r>
    </w:p>
    <w:p w:rsidR="00B9277B" w:rsidRDefault="00B9277B" w:rsidP="00B9277B">
      <w:pPr>
        <w:pStyle w:val="Bullets"/>
      </w:pPr>
      <w:r w:rsidRPr="00B777FB">
        <w:rPr>
          <w:b/>
        </w:rPr>
        <w:t>Secure, respectful and reciprocal relationships</w:t>
      </w:r>
      <w:r w:rsidR="00B464C2" w:rsidRPr="00B777FB">
        <w:rPr>
          <w:b/>
        </w:rPr>
        <w:t xml:space="preserve"> </w:t>
      </w:r>
      <w:r w:rsidR="00B464C2">
        <w:t>– this helps children to build their confidence and to interact and connect with others in a positive way</w:t>
      </w:r>
    </w:p>
    <w:p w:rsidR="00B9277B" w:rsidRDefault="00B9277B" w:rsidP="00B9277B">
      <w:pPr>
        <w:pStyle w:val="Bullets"/>
      </w:pPr>
      <w:r w:rsidRPr="00B777FB">
        <w:rPr>
          <w:b/>
        </w:rPr>
        <w:lastRenderedPageBreak/>
        <w:t>Partnerships</w:t>
      </w:r>
      <w:r w:rsidR="00B464C2" w:rsidRPr="00B777FB">
        <w:rPr>
          <w:b/>
        </w:rPr>
        <w:t xml:space="preserve"> </w:t>
      </w:r>
      <w:r w:rsidR="00B464C2">
        <w:t>– working with families helps to create consistency and helps to reinforce learning across home and service</w:t>
      </w:r>
    </w:p>
    <w:p w:rsidR="00B9277B" w:rsidRDefault="00B9277B" w:rsidP="00B9277B">
      <w:pPr>
        <w:pStyle w:val="Bullets"/>
      </w:pPr>
      <w:r w:rsidRPr="00B777FB">
        <w:rPr>
          <w:b/>
        </w:rPr>
        <w:t>High expectations and equity</w:t>
      </w:r>
      <w:r w:rsidR="00C111E0">
        <w:t xml:space="preserve"> – with the belief that children can achieve comes improved learning, using fair practice and creating opportunities for children’s participation</w:t>
      </w:r>
    </w:p>
    <w:p w:rsidR="00B9277B" w:rsidRDefault="00B9277B" w:rsidP="00B9277B">
      <w:pPr>
        <w:pStyle w:val="Bullets"/>
      </w:pPr>
      <w:r w:rsidRPr="00B777FB">
        <w:rPr>
          <w:b/>
        </w:rPr>
        <w:t>Respect for diversity</w:t>
      </w:r>
      <w:r w:rsidR="00C111E0">
        <w:t xml:space="preserve"> – accepting and respecting differences and creating learning and development experiences that all children can take part in</w:t>
      </w:r>
    </w:p>
    <w:p w:rsidR="00B9277B" w:rsidRDefault="00113232" w:rsidP="00B9277B">
      <w:pPr>
        <w:pStyle w:val="Bullets"/>
      </w:pPr>
      <w:r>
        <w:rPr>
          <w:noProof/>
        </w:rPr>
        <w:drawing>
          <wp:anchor distT="0" distB="0" distL="114300" distR="114300" simplePos="0" relativeHeight="251771904" behindDoc="1" locked="0" layoutInCell="1" allowOverlap="1" wp14:anchorId="019078C7" wp14:editId="1E7621F8">
            <wp:simplePos x="0" y="0"/>
            <wp:positionH relativeFrom="column">
              <wp:posOffset>5086350</wp:posOffset>
            </wp:positionH>
            <wp:positionV relativeFrom="paragraph">
              <wp:posOffset>680085</wp:posOffset>
            </wp:positionV>
            <wp:extent cx="898525" cy="2695575"/>
            <wp:effectExtent l="0" t="0" r="0" b="9525"/>
            <wp:wrapTight wrapText="bothSides">
              <wp:wrapPolygon edited="0">
                <wp:start x="0" y="0"/>
                <wp:lineTo x="0" y="21524"/>
                <wp:lineTo x="21066" y="21524"/>
                <wp:lineTo x="21066" y="0"/>
                <wp:lineTo x="0" y="0"/>
              </wp:wrapPolygon>
            </wp:wrapTight>
            <wp:docPr id="70" name="Picture 70" descr="C:\Users\Sophie2\Desktop\ArtWork\ponder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pondering_800_wht.pn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3247" r="12760" b="2992"/>
                    <a:stretch/>
                  </pic:blipFill>
                  <pic:spPr bwMode="auto">
                    <a:xfrm>
                      <a:off x="0" y="0"/>
                      <a:ext cx="898525" cy="2695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277B" w:rsidRPr="00B777FB">
        <w:rPr>
          <w:b/>
        </w:rPr>
        <w:t>Ongoing learning and reflective practice</w:t>
      </w:r>
      <w:r w:rsidR="00C111E0">
        <w:t xml:space="preserve"> – educators build on their professional development to ensure that they provide the best learning opportunities and can take </w:t>
      </w:r>
      <w:r w:rsidR="00C111E0" w:rsidRPr="00C33FDF">
        <w:rPr>
          <w:noProof/>
        </w:rPr>
        <w:t>time</w:t>
      </w:r>
      <w:r w:rsidR="00C111E0">
        <w:t xml:space="preserve"> to look at current practices and ways to make improvements.</w:t>
      </w:r>
    </w:p>
    <w:p w:rsidR="00B9277B" w:rsidRDefault="0078789A" w:rsidP="0018700B">
      <w:r>
        <w:t>The early year</w:t>
      </w:r>
      <w:r w:rsidR="00C07BC0">
        <w:t>’</w:t>
      </w:r>
      <w:r>
        <w:t>s environment includes learning through play; this helps children to learn and develop in a fun environment without placing undue stress on learning itself.</w:t>
      </w:r>
      <w:r w:rsidR="00C07BC0">
        <w:t xml:space="preserve"> </w:t>
      </w:r>
      <w:r w:rsidR="00DB7A39">
        <w:t xml:space="preserve">They are allowed to be creative, have expression and seek </w:t>
      </w:r>
      <w:r w:rsidR="00DB7A39" w:rsidRPr="00C33FDF">
        <w:rPr>
          <w:noProof/>
        </w:rPr>
        <w:t>understanding</w:t>
      </w:r>
      <w:r w:rsidR="00C334CD">
        <w:t xml:space="preserve"> in experiences</w:t>
      </w:r>
      <w:r w:rsidR="00DB7A39">
        <w:t xml:space="preserve">. </w:t>
      </w:r>
      <w:r w:rsidR="00C07BC0">
        <w:t xml:space="preserve">It includes creating </w:t>
      </w:r>
      <w:r>
        <w:t xml:space="preserve">social </w:t>
      </w:r>
      <w:r w:rsidR="00C07BC0">
        <w:t>interactions</w:t>
      </w:r>
      <w:r>
        <w:t xml:space="preserve"> to help children learn</w:t>
      </w:r>
      <w:r w:rsidR="00C334CD">
        <w:t xml:space="preserve"> in</w:t>
      </w:r>
      <w:r w:rsidR="00C07BC0">
        <w:t xml:space="preserve"> discussions</w:t>
      </w:r>
      <w:r>
        <w:t xml:space="preserve"> and conversations.</w:t>
      </w:r>
      <w:r w:rsidR="004249A9">
        <w:t xml:space="preserve"> This hel</w:t>
      </w:r>
      <w:r w:rsidR="00C334CD">
        <w:t xml:space="preserve">ps </w:t>
      </w:r>
      <w:r w:rsidR="004249A9">
        <w:t>physical,</w:t>
      </w:r>
      <w:r w:rsidR="00DB7A39">
        <w:t xml:space="preserve"> </w:t>
      </w:r>
      <w:r w:rsidR="004249A9">
        <w:t>mental and emotional development.</w:t>
      </w:r>
    </w:p>
    <w:p w:rsidR="00B777FB" w:rsidRPr="00B9277B" w:rsidRDefault="00B777FB" w:rsidP="00B777FB">
      <w:pPr>
        <w:pStyle w:val="BoldBulTight0"/>
        <w:rPr>
          <w:u w:val="single"/>
        </w:rPr>
      </w:pPr>
      <w:r w:rsidRPr="00B9277B">
        <w:rPr>
          <w:u w:val="single"/>
        </w:rPr>
        <w:t>‘My Time, Our Place’ – the framework for school age care</w:t>
      </w:r>
    </w:p>
    <w:p w:rsidR="00AF1AE1" w:rsidRDefault="00B777FB" w:rsidP="00B777FB">
      <w:r>
        <w:t xml:space="preserve">The same five principles are also included in the school age care framework. </w:t>
      </w:r>
      <w:r w:rsidR="00C6181D">
        <w:t>These further support the attainment of the learning outcomes.</w:t>
      </w:r>
    </w:p>
    <w:p w:rsidR="00B777FB" w:rsidRDefault="00AF1AE1" w:rsidP="00F02250">
      <w:pPr>
        <w:pStyle w:val="BoldBulTight0"/>
      </w:pPr>
      <w:r>
        <w:t xml:space="preserve">In school age care settings </w:t>
      </w:r>
      <w:r w:rsidR="00C6181D">
        <w:t>the five principles</w:t>
      </w:r>
      <w:r w:rsidR="00385420">
        <w:t xml:space="preserve"> are continued</w:t>
      </w:r>
      <w:r>
        <w:t>:</w:t>
      </w:r>
    </w:p>
    <w:p w:rsidR="00AF1AE1" w:rsidRPr="0018700B" w:rsidRDefault="00AF1AE1" w:rsidP="00025C29">
      <w:pPr>
        <w:pStyle w:val="Bullets"/>
      </w:pPr>
      <w:r w:rsidRPr="00B777FB">
        <w:rPr>
          <w:b/>
        </w:rPr>
        <w:t xml:space="preserve">Secure, respectful and reciprocal relationships </w:t>
      </w:r>
      <w:r w:rsidR="00C6181D">
        <w:t>– giving</w:t>
      </w:r>
      <w:r>
        <w:t xml:space="preserve"> appropriate levels of responsibility to children to further raise self-esteem and to establish them as members of their community</w:t>
      </w:r>
    </w:p>
    <w:p w:rsidR="00B777FB" w:rsidRDefault="00AF1AE1" w:rsidP="00025C29">
      <w:pPr>
        <w:pStyle w:val="Bullets"/>
      </w:pPr>
      <w:r w:rsidRPr="00B777FB">
        <w:rPr>
          <w:b/>
        </w:rPr>
        <w:t xml:space="preserve">Partnerships </w:t>
      </w:r>
      <w:r>
        <w:t>– build</w:t>
      </w:r>
      <w:r w:rsidR="00C6181D">
        <w:t>ing effective communications,</w:t>
      </w:r>
      <w:r>
        <w:t xml:space="preserve"> </w:t>
      </w:r>
      <w:r w:rsidRPr="00C33FDF">
        <w:rPr>
          <w:noProof/>
        </w:rPr>
        <w:t>trust</w:t>
      </w:r>
      <w:r>
        <w:t xml:space="preserve"> and togetherness in collaborations between the child, their family and educators </w:t>
      </w:r>
    </w:p>
    <w:p w:rsidR="00AF1AE1" w:rsidRDefault="00AF1AE1" w:rsidP="00025C29">
      <w:pPr>
        <w:pStyle w:val="Bullets"/>
      </w:pPr>
      <w:r w:rsidRPr="00B777FB">
        <w:rPr>
          <w:b/>
        </w:rPr>
        <w:t>High expectations and equity</w:t>
      </w:r>
      <w:r w:rsidR="00C6181D">
        <w:t xml:space="preserve"> – ensuring</w:t>
      </w:r>
      <w:r>
        <w:t xml:space="preserve"> that all children are actively encouraged to succeed</w:t>
      </w:r>
      <w:r w:rsidR="00692130">
        <w:t xml:space="preserve"> in their </w:t>
      </w:r>
      <w:r w:rsidR="00692130" w:rsidRPr="00C33FDF">
        <w:rPr>
          <w:noProof/>
        </w:rPr>
        <w:t>endeavours</w:t>
      </w:r>
      <w:r w:rsidR="00692130">
        <w:t xml:space="preserve"> and are</w:t>
      </w:r>
      <w:r>
        <w:t xml:space="preserve"> support</w:t>
      </w:r>
      <w:r w:rsidR="00692130">
        <w:t xml:space="preserve">ed </w:t>
      </w:r>
      <w:r w:rsidR="00C6181D">
        <w:t>to achieve these</w:t>
      </w:r>
    </w:p>
    <w:p w:rsidR="00AF1AE1" w:rsidRDefault="00AF1AE1" w:rsidP="00113232">
      <w:pPr>
        <w:pStyle w:val="Bullets"/>
      </w:pPr>
      <w:r w:rsidRPr="00B777FB">
        <w:rPr>
          <w:b/>
        </w:rPr>
        <w:t>Respect for diversity</w:t>
      </w:r>
      <w:r w:rsidR="00692130">
        <w:t xml:space="preserve"> – learning </w:t>
      </w:r>
      <w:r w:rsidR="00C6181D">
        <w:t xml:space="preserve">about cultures </w:t>
      </w:r>
      <w:r w:rsidR="00692130">
        <w:t>and show</w:t>
      </w:r>
      <w:r w:rsidR="00C6181D">
        <w:t>ing</w:t>
      </w:r>
      <w:r>
        <w:t xml:space="preserve"> equal respe</w:t>
      </w:r>
      <w:r w:rsidR="00692130">
        <w:t>ct to all</w:t>
      </w:r>
      <w:r w:rsidR="00113232" w:rsidRPr="0011323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F1AE1" w:rsidRDefault="00AF1AE1" w:rsidP="00025C29">
      <w:pPr>
        <w:pStyle w:val="Bullets"/>
      </w:pPr>
      <w:r w:rsidRPr="00B777FB">
        <w:rPr>
          <w:b/>
        </w:rPr>
        <w:t>Ongoing learning and reflective practice</w:t>
      </w:r>
      <w:r>
        <w:t xml:space="preserve"> –</w:t>
      </w:r>
      <w:r w:rsidR="00692130">
        <w:t xml:space="preserve"> understand</w:t>
      </w:r>
      <w:r w:rsidR="002740B0">
        <w:t>ing</w:t>
      </w:r>
      <w:r w:rsidR="00692130">
        <w:t xml:space="preserve"> how children’s wellbeing can be raised</w:t>
      </w:r>
      <w:r w:rsidR="00F02250">
        <w:t xml:space="preserve"> an</w:t>
      </w:r>
      <w:r w:rsidR="00692130">
        <w:t>d</w:t>
      </w:r>
      <w:r w:rsidR="00F02250">
        <w:t xml:space="preserve"> review</w:t>
      </w:r>
      <w:r w:rsidR="002740B0">
        <w:t xml:space="preserve">ing own </w:t>
      </w:r>
      <w:r w:rsidR="00692130">
        <w:t>working practices and learning to ensure the needs of all children are met.</w:t>
      </w:r>
    </w:p>
    <w:p w:rsidR="00370882" w:rsidRDefault="00370882" w:rsidP="0018700B">
      <w:r>
        <w:t xml:space="preserve">Information on the five principles from the </w:t>
      </w:r>
      <w:r w:rsidR="00F02250">
        <w:t xml:space="preserve">NQF </w:t>
      </w:r>
      <w:r>
        <w:t>framework</w:t>
      </w:r>
      <w:r w:rsidR="00F02250">
        <w:t>s</w:t>
      </w:r>
      <w:r>
        <w:t xml:space="preserve"> ha</w:t>
      </w:r>
      <w:r w:rsidR="00F02250">
        <w:t>ve</w:t>
      </w:r>
      <w:r>
        <w:t xml:space="preserve"> been sourced from ACECQA in their publications ‘Belonging, Being &amp; Becoming’ </w:t>
      </w:r>
      <w:r w:rsidRPr="00406E34">
        <w:rPr>
          <w:noProof/>
        </w:rPr>
        <w:t>at:</w:t>
      </w:r>
      <w:r>
        <w:t xml:space="preserve"> </w:t>
      </w:r>
      <w:hyperlink r:id="rId44" w:history="1">
        <w:r w:rsidRPr="00257F15">
          <w:rPr>
            <w:rStyle w:val="Hyperlink"/>
          </w:rPr>
          <w:t>http://files.acecqa.gov.au/files/National-Quality-Framework-Resources-Kit/belonging_being_and_becoming_the_early_years_learning_framework_for_australia.pdf</w:t>
        </w:r>
      </w:hyperlink>
      <w:r>
        <w:t xml:space="preserve"> and ‘My Time, Our Place’ </w:t>
      </w:r>
      <w:r w:rsidRPr="00406E34">
        <w:rPr>
          <w:noProof/>
        </w:rPr>
        <w:t>at:</w:t>
      </w:r>
      <w:r>
        <w:t xml:space="preserve"> </w:t>
      </w:r>
      <w:hyperlink r:id="rId45" w:history="1">
        <w:r w:rsidRPr="00257F15">
          <w:rPr>
            <w:rStyle w:val="Hyperlink"/>
          </w:rPr>
          <w:t>http://files.acecqa.gov.au/files/National-Quality-Framework-Resources-Kit/my_time_our_place_framework_for_school_age_care_in_australia.pdf</w:t>
        </w:r>
      </w:hyperlink>
      <w:r>
        <w:t xml:space="preserve"> (access date: 11.04.2017).</w:t>
      </w:r>
    </w:p>
    <w:p w:rsidR="0094769D" w:rsidRPr="0094769D" w:rsidRDefault="0094769D" w:rsidP="0094769D">
      <w:r>
        <w:br w:type="page"/>
      </w:r>
    </w:p>
    <w:p w:rsidR="0094769D" w:rsidRDefault="0094769D" w:rsidP="0094769D">
      <w:pPr>
        <w:pStyle w:val="Heading3"/>
      </w:pPr>
      <w:bookmarkStart w:id="47" w:name="_Toc480972921"/>
      <w:r>
        <w:rPr>
          <w:noProof/>
        </w:rPr>
        <w:lastRenderedPageBreak/>
        <w:drawing>
          <wp:anchor distT="0" distB="0" distL="114300" distR="114300" simplePos="0" relativeHeight="251760640" behindDoc="1" locked="0" layoutInCell="1" allowOverlap="1" wp14:anchorId="3A933426" wp14:editId="3C446B1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47"/>
    </w:p>
    <w:p w:rsidR="0094769D" w:rsidRPr="000A3826" w:rsidRDefault="0094769D" w:rsidP="0094769D">
      <w:pPr>
        <w:rPr>
          <w:rFonts w:cstheme="majorBidi"/>
          <w:b/>
          <w:bCs/>
          <w:sz w:val="26"/>
          <w:szCs w:val="26"/>
        </w:rPr>
      </w:pPr>
      <w:r>
        <w:br w:type="page"/>
      </w:r>
    </w:p>
    <w:p w:rsidR="006E5817" w:rsidRDefault="006E5817" w:rsidP="009A53C9">
      <w:pPr>
        <w:pStyle w:val="Heading2"/>
      </w:pPr>
      <w:bookmarkStart w:id="48" w:name="_Toc480972922"/>
      <w:r w:rsidRPr="009A53C9">
        <w:lastRenderedPageBreak/>
        <w:t xml:space="preserve">2.2 – </w:t>
      </w:r>
      <w:r w:rsidR="009A53C9" w:rsidRPr="009A53C9">
        <w:t>Participate with children in their physical activity</w:t>
      </w:r>
      <w:bookmarkEnd w:id="48"/>
    </w:p>
    <w:p w:rsidR="0018700B" w:rsidRDefault="0018700B" w:rsidP="0018700B">
      <w:pPr>
        <w:pStyle w:val="BoldBulTight0"/>
        <w:spacing w:before="240"/>
      </w:pPr>
      <w:r>
        <w:t>By the end of this chapter, the learner should be able to:</w:t>
      </w:r>
    </w:p>
    <w:p w:rsidR="0018700B" w:rsidRDefault="00D85067" w:rsidP="0018700B">
      <w:pPr>
        <w:pStyle w:val="Bullets"/>
      </w:pPr>
      <w:r w:rsidRPr="00C33FDF">
        <w:rPr>
          <w:noProof/>
        </w:rPr>
        <w:t>Recognise</w:t>
      </w:r>
      <w:r>
        <w:t xml:space="preserve"> the value of participating in</w:t>
      </w:r>
      <w:r w:rsidR="007E5146">
        <w:t xml:space="preserve"> physical act</w:t>
      </w:r>
      <w:r>
        <w:t>ivities</w:t>
      </w:r>
      <w:r w:rsidR="007E5146">
        <w:t xml:space="preserve"> with children</w:t>
      </w:r>
      <w:r w:rsidR="00E27D00">
        <w:t>.</w:t>
      </w:r>
    </w:p>
    <w:p w:rsidR="0007692A" w:rsidRPr="0007692A" w:rsidRDefault="00DD0B01" w:rsidP="0007692A">
      <w:pPr>
        <w:pStyle w:val="Heading3"/>
      </w:pPr>
      <w:bookmarkStart w:id="49" w:name="_Toc480972923"/>
      <w:r>
        <w:t>Participate in physical activities</w:t>
      </w:r>
      <w:bookmarkEnd w:id="49"/>
    </w:p>
    <w:p w:rsidR="00DD0B01" w:rsidRDefault="00DD0B01" w:rsidP="00EC775E">
      <w:r>
        <w:t xml:space="preserve">Work collaboratively with children by participating in </w:t>
      </w:r>
      <w:r w:rsidR="0007692A">
        <w:t>physica</w:t>
      </w:r>
      <w:r w:rsidR="008A4CE5">
        <w:t>l activitie</w:t>
      </w:r>
      <w:r>
        <w:t>s</w:t>
      </w:r>
      <w:r w:rsidR="008773F1">
        <w:t xml:space="preserve"> with them</w:t>
      </w:r>
      <w:r w:rsidR="008A4CE5">
        <w:t xml:space="preserve">. </w:t>
      </w:r>
      <w:r w:rsidR="00DA0F80">
        <w:t>This helps you to understand the children in your group</w:t>
      </w:r>
      <w:r w:rsidR="00D06A9F">
        <w:t>, form friendly relationships</w:t>
      </w:r>
      <w:r w:rsidR="00DA0F80">
        <w:t xml:space="preserve"> </w:t>
      </w:r>
      <w:r w:rsidR="001C08AF">
        <w:t xml:space="preserve">and </w:t>
      </w:r>
      <w:r w:rsidR="00D06A9F">
        <w:t>assess children’s</w:t>
      </w:r>
      <w:r w:rsidR="00DA0F80">
        <w:t xml:space="preserve"> abilities</w:t>
      </w:r>
      <w:r w:rsidR="00D06A9F">
        <w:t xml:space="preserve"> first-hand</w:t>
      </w:r>
      <w:r w:rsidR="001C08AF">
        <w:t>. Children will respond positively to your involvement</w:t>
      </w:r>
      <w:r w:rsidR="00D06A9F">
        <w:t xml:space="preserve"> as </w:t>
      </w:r>
      <w:r w:rsidR="00D06A9F" w:rsidRPr="00C33FDF">
        <w:rPr>
          <w:noProof/>
        </w:rPr>
        <w:t>educator</w:t>
      </w:r>
      <w:r w:rsidR="001C08AF">
        <w:t xml:space="preserve"> and are </w:t>
      </w:r>
      <w:r w:rsidR="00D06A9F">
        <w:t>more likely to open up to you as a result of the</w:t>
      </w:r>
      <w:r w:rsidR="001C08AF">
        <w:t xml:space="preserve"> shared experience. It also lets you</w:t>
      </w:r>
      <w:r w:rsidR="00D06A9F">
        <w:t xml:space="preserve"> determine</w:t>
      </w:r>
      <w:r w:rsidR="001C08AF">
        <w:t xml:space="preserve"> children’s learning and development needs</w:t>
      </w:r>
      <w:r w:rsidR="00D06A9F">
        <w:t>. Activities can be adapted to suit children and any differing abilities; this ensures no one gets left out.</w:t>
      </w:r>
    </w:p>
    <w:p w:rsidR="00DD0B01" w:rsidRDefault="00DD0B01" w:rsidP="00DD0B01">
      <w:pPr>
        <w:pStyle w:val="BoldBulTight0"/>
      </w:pPr>
      <w:r>
        <w:t>Participating with children will enable you to:</w:t>
      </w:r>
    </w:p>
    <w:p w:rsidR="00DD0B01" w:rsidRDefault="00DD0B01" w:rsidP="00DD0B01">
      <w:pPr>
        <w:pStyle w:val="Bullets"/>
      </w:pPr>
      <w:r>
        <w:t>Demonstrate what is required</w:t>
      </w:r>
    </w:p>
    <w:p w:rsidR="00DD0B01" w:rsidRDefault="00DD0B01" w:rsidP="00DD0B01">
      <w:pPr>
        <w:pStyle w:val="Bullets"/>
      </w:pPr>
      <w:r>
        <w:t>Lead and facilitate children’s own participation</w:t>
      </w:r>
    </w:p>
    <w:p w:rsidR="00DA0F80" w:rsidRDefault="00DA0F80" w:rsidP="00DD0B01">
      <w:pPr>
        <w:pStyle w:val="Bullets"/>
      </w:pPr>
      <w:r>
        <w:t>Ensure all children are included in the activity</w:t>
      </w:r>
    </w:p>
    <w:p w:rsidR="00DD0B01" w:rsidRDefault="00DD0B01" w:rsidP="00DD0B01">
      <w:pPr>
        <w:pStyle w:val="Bullets"/>
      </w:pPr>
      <w:r>
        <w:t>Build on cooperation and trust in relationships</w:t>
      </w:r>
    </w:p>
    <w:p w:rsidR="008773F1" w:rsidRDefault="008773F1" w:rsidP="00DD0B01">
      <w:pPr>
        <w:pStyle w:val="Bullets"/>
      </w:pPr>
      <w:r>
        <w:t xml:space="preserve">Provide fun learning </w:t>
      </w:r>
      <w:r w:rsidR="00DA0F80">
        <w:t xml:space="preserve">and social </w:t>
      </w:r>
      <w:r>
        <w:t>experiences in physical activities</w:t>
      </w:r>
      <w:r w:rsidR="00DA0F80">
        <w:t>.</w:t>
      </w:r>
    </w:p>
    <w:p w:rsidR="008773F1" w:rsidRDefault="00DA0F80" w:rsidP="00EC775E">
      <w:r>
        <w:t>Participating in physical activities with children also supports the values of the NQF.</w:t>
      </w:r>
    </w:p>
    <w:p w:rsidR="008773F1" w:rsidRDefault="00DD0B01" w:rsidP="008773F1">
      <w:pPr>
        <w:pStyle w:val="BoldBulTight0"/>
      </w:pPr>
      <w:r>
        <w:t>Quality area 5 of the NQS is about relationships with children</w:t>
      </w:r>
      <w:r w:rsidR="008773F1">
        <w:t xml:space="preserve"> and includes the following</w:t>
      </w:r>
      <w:r w:rsidR="00DA0F80">
        <w:t xml:space="preserve"> elements</w:t>
      </w:r>
      <w:r w:rsidR="008773F1">
        <w:t>:</w:t>
      </w:r>
    </w:p>
    <w:p w:rsidR="008773F1" w:rsidRPr="00F3645E" w:rsidRDefault="001368E1" w:rsidP="00F3645E">
      <w:pPr>
        <w:pStyle w:val="Bullets"/>
      </w:pPr>
      <w:r>
        <w:t>‘</w:t>
      </w:r>
      <w:r w:rsidR="008773F1" w:rsidRPr="00F3645E">
        <w:t>E</w:t>
      </w:r>
      <w:r w:rsidR="00962E56" w:rsidRPr="00F3645E">
        <w:t>lement 5.1.1</w:t>
      </w:r>
      <w:r w:rsidR="00DD0B01" w:rsidRPr="00F3645E">
        <w:t xml:space="preserve"> </w:t>
      </w:r>
      <w:r w:rsidR="00F3645E">
        <w:t xml:space="preserve">– </w:t>
      </w:r>
      <w:r w:rsidR="00962E56" w:rsidRPr="00F3645E">
        <w:t>Responsive and meaningful interactions build trusting relationships which engage and support each child to feel secure, confident and included</w:t>
      </w:r>
      <w:r w:rsidR="00DD0B01" w:rsidRPr="00F3645E">
        <w:t>’</w:t>
      </w:r>
      <w:r w:rsidR="008773F1" w:rsidRPr="00F3645E">
        <w:t xml:space="preserve"> </w:t>
      </w:r>
    </w:p>
    <w:p w:rsidR="00DD0B01" w:rsidRPr="00F3645E" w:rsidRDefault="001368E1" w:rsidP="00F3645E">
      <w:pPr>
        <w:pStyle w:val="Bullets"/>
      </w:pPr>
      <w:r>
        <w:t>‘</w:t>
      </w:r>
      <w:r w:rsidR="008773F1" w:rsidRPr="00F3645E">
        <w:t>E</w:t>
      </w:r>
      <w:r w:rsidR="00DD0B01" w:rsidRPr="00F3645E">
        <w:t>lement 5.2.1</w:t>
      </w:r>
      <w:r w:rsidR="00F3645E">
        <w:t xml:space="preserve"> –</w:t>
      </w:r>
      <w:r>
        <w:t xml:space="preserve"> </w:t>
      </w:r>
      <w:r w:rsidR="00F3645E" w:rsidRPr="00F3645E">
        <w:t>Children are supported to collaborate, learn from and help each other</w:t>
      </w:r>
      <w:r w:rsidR="00DD0B01" w:rsidRPr="00F3645E">
        <w:t>’</w:t>
      </w:r>
      <w:r w:rsidR="008773F1" w:rsidRPr="00F3645E">
        <w:t>.</w:t>
      </w:r>
    </w:p>
    <w:p w:rsidR="00DA0F80" w:rsidRDefault="00DA0F80" w:rsidP="00EC775E">
      <w:r>
        <w:t xml:space="preserve">Quality area 5 element references have been sourced from ACECQA, ‘Quality Area 5 – Relationships with children’ </w:t>
      </w:r>
      <w:r w:rsidRPr="00406E34">
        <w:rPr>
          <w:noProof/>
        </w:rPr>
        <w:t>at:</w:t>
      </w:r>
      <w:r>
        <w:t xml:space="preserve"> </w:t>
      </w:r>
      <w:hyperlink r:id="rId46" w:history="1">
        <w:r w:rsidRPr="00257F15">
          <w:rPr>
            <w:rStyle w:val="Hyperlink"/>
          </w:rPr>
          <w:t>http://www.acecqa.gov.au/Relationships-with-children</w:t>
        </w:r>
      </w:hyperlink>
      <w:r>
        <w:t xml:space="preserve"> (access date: </w:t>
      </w:r>
      <w:r w:rsidR="00F3645E">
        <w:t>05</w:t>
      </w:r>
      <w:r>
        <w:t>.0</w:t>
      </w:r>
      <w:r w:rsidR="00F3645E">
        <w:t>2</w:t>
      </w:r>
      <w:r>
        <w:t>.201</w:t>
      </w:r>
      <w:r w:rsidR="00F3645E">
        <w:t>8</w:t>
      </w:r>
      <w:r>
        <w:t>).</w:t>
      </w:r>
    </w:p>
    <w:p w:rsidR="002A380F" w:rsidRDefault="002A380F" w:rsidP="00EC775E">
      <w:r>
        <w:rPr>
          <w:noProof/>
        </w:rPr>
        <w:drawing>
          <wp:anchor distT="0" distB="0" distL="114300" distR="114300" simplePos="0" relativeHeight="251772928" behindDoc="1" locked="0" layoutInCell="1" allowOverlap="1" wp14:anchorId="4396CFE6" wp14:editId="0BB2891E">
            <wp:simplePos x="0" y="0"/>
            <wp:positionH relativeFrom="column">
              <wp:posOffset>675640</wp:posOffset>
            </wp:positionH>
            <wp:positionV relativeFrom="paragraph">
              <wp:posOffset>171450</wp:posOffset>
            </wp:positionV>
            <wp:extent cx="4193540" cy="2089785"/>
            <wp:effectExtent l="0" t="0" r="0" b="5715"/>
            <wp:wrapTight wrapText="bothSides">
              <wp:wrapPolygon edited="0">
                <wp:start x="17073" y="591"/>
                <wp:lineTo x="4416" y="2954"/>
                <wp:lineTo x="1472" y="3544"/>
                <wp:lineTo x="1374" y="17524"/>
                <wp:lineTo x="1570" y="19887"/>
                <wp:lineTo x="1962" y="21462"/>
                <wp:lineTo x="2159" y="21462"/>
                <wp:lineTo x="18055" y="21462"/>
                <wp:lineTo x="18153" y="21462"/>
                <wp:lineTo x="18741" y="19887"/>
                <wp:lineTo x="20213" y="17130"/>
                <wp:lineTo x="21489" y="16737"/>
                <wp:lineTo x="21391" y="15161"/>
                <wp:lineTo x="18545" y="13586"/>
                <wp:lineTo x="17858" y="10436"/>
                <wp:lineTo x="17858" y="7285"/>
                <wp:lineTo x="18643" y="4135"/>
                <wp:lineTo x="18741" y="3150"/>
                <wp:lineTo x="18251" y="1378"/>
                <wp:lineTo x="17760" y="591"/>
                <wp:lineTo x="17073" y="591"/>
              </wp:wrapPolygon>
            </wp:wrapTight>
            <wp:docPr id="71" name="Picture 71" descr="C:\Users\Sophie2\Desktop\ArtWork\childcare_walking_line_400_clr_5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childcare_walking_line_400_clr_5665.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93540" cy="2089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769D" w:rsidRDefault="0094769D">
      <w:pPr>
        <w:spacing w:after="0" w:line="240" w:lineRule="auto"/>
      </w:pPr>
      <w:r>
        <w:br w:type="page"/>
      </w:r>
    </w:p>
    <w:p w:rsidR="0094769D" w:rsidRDefault="0094769D" w:rsidP="0094769D">
      <w:pPr>
        <w:pStyle w:val="Heading3"/>
      </w:pPr>
      <w:bookmarkStart w:id="50" w:name="_Toc480972924"/>
      <w:r>
        <w:rPr>
          <w:noProof/>
        </w:rPr>
        <w:lastRenderedPageBreak/>
        <w:drawing>
          <wp:anchor distT="0" distB="0" distL="114300" distR="114300" simplePos="0" relativeHeight="251762688" behindDoc="1" locked="0" layoutInCell="1" allowOverlap="1" wp14:anchorId="67524C75" wp14:editId="5B4C1CB0">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50"/>
    </w:p>
    <w:p w:rsidR="0094769D" w:rsidRPr="000A3826" w:rsidRDefault="0094769D" w:rsidP="0094769D">
      <w:pPr>
        <w:rPr>
          <w:rFonts w:cstheme="majorBidi"/>
          <w:b/>
          <w:bCs/>
          <w:sz w:val="26"/>
          <w:szCs w:val="26"/>
        </w:rPr>
      </w:pPr>
      <w:r>
        <w:br w:type="page"/>
      </w:r>
    </w:p>
    <w:p w:rsidR="006E5817" w:rsidRDefault="006E5817" w:rsidP="009A53C9">
      <w:pPr>
        <w:pStyle w:val="Heading2"/>
      </w:pPr>
      <w:bookmarkStart w:id="51" w:name="_Toc480972925"/>
      <w:r w:rsidRPr="009A53C9">
        <w:lastRenderedPageBreak/>
        <w:t xml:space="preserve">2.3 – </w:t>
      </w:r>
      <w:r w:rsidR="009A53C9" w:rsidRPr="009A53C9">
        <w:t>Promote physical activity through planned and spontaneous experiences appropriate for each child</w:t>
      </w:r>
      <w:bookmarkEnd w:id="51"/>
    </w:p>
    <w:p w:rsidR="00315B66" w:rsidRDefault="00315B66" w:rsidP="00315B66">
      <w:pPr>
        <w:pStyle w:val="Heading2"/>
      </w:pPr>
      <w:bookmarkStart w:id="52" w:name="_Toc480972926"/>
      <w:r w:rsidRPr="009A53C9">
        <w:rPr>
          <w:rStyle w:val="Strong"/>
          <w:b/>
          <w:bCs/>
        </w:rPr>
        <w:t xml:space="preserve">2.4 – </w:t>
      </w:r>
      <w:r w:rsidRPr="009A53C9">
        <w:t>Encourage each child’s level of participation in physical activities according to the child’s abilities and their level of comfort with activities</w:t>
      </w:r>
      <w:bookmarkEnd w:id="52"/>
    </w:p>
    <w:p w:rsidR="0018700B" w:rsidRDefault="0018700B" w:rsidP="0018700B">
      <w:pPr>
        <w:pStyle w:val="BoldBulTight0"/>
        <w:spacing w:before="240"/>
      </w:pPr>
      <w:r>
        <w:t>By the end of this chapter, the learner should be able to:</w:t>
      </w:r>
    </w:p>
    <w:p w:rsidR="0018700B" w:rsidRDefault="00847E3C" w:rsidP="0018700B">
      <w:pPr>
        <w:pStyle w:val="Bullets"/>
      </w:pPr>
      <w:r>
        <w:t>Plan how to promote physical activity to children</w:t>
      </w:r>
    </w:p>
    <w:p w:rsidR="0018700B" w:rsidRDefault="0068056F" w:rsidP="0018700B">
      <w:pPr>
        <w:pStyle w:val="Bullets"/>
      </w:pPr>
      <w:r w:rsidRPr="00C33FDF">
        <w:rPr>
          <w:noProof/>
        </w:rPr>
        <w:t>Recognise</w:t>
      </w:r>
      <w:r>
        <w:t xml:space="preserve"> that children have different abilities and levels of comfort in activities</w:t>
      </w:r>
    </w:p>
    <w:p w:rsidR="0018700B" w:rsidRPr="006566A7" w:rsidRDefault="00077E2C" w:rsidP="0018700B">
      <w:pPr>
        <w:pStyle w:val="Bullets"/>
      </w:pPr>
      <w:r>
        <w:t>D</w:t>
      </w:r>
      <w:r w:rsidR="00A61196">
        <w:t>etermine metho</w:t>
      </w:r>
      <w:r>
        <w:t>ds to encourage children’s</w:t>
      </w:r>
      <w:r w:rsidR="00A61196">
        <w:t xml:space="preserve"> </w:t>
      </w:r>
      <w:r>
        <w:t>participation.</w:t>
      </w:r>
    </w:p>
    <w:p w:rsidR="0018700B" w:rsidRDefault="00395894" w:rsidP="00315B66">
      <w:pPr>
        <w:pStyle w:val="Heading3"/>
      </w:pPr>
      <w:bookmarkStart w:id="53" w:name="_Toc480972927"/>
      <w:r>
        <w:rPr>
          <w:noProof/>
        </w:rPr>
        <w:drawing>
          <wp:anchor distT="0" distB="0" distL="114300" distR="114300" simplePos="0" relativeHeight="251773952" behindDoc="1" locked="0" layoutInCell="1" allowOverlap="1" wp14:anchorId="7CF3D389" wp14:editId="31071E57">
            <wp:simplePos x="0" y="0"/>
            <wp:positionH relativeFrom="column">
              <wp:posOffset>4358005</wp:posOffset>
            </wp:positionH>
            <wp:positionV relativeFrom="paragraph">
              <wp:posOffset>249555</wp:posOffset>
            </wp:positionV>
            <wp:extent cx="1754505" cy="2790190"/>
            <wp:effectExtent l="0" t="0" r="0" b="0"/>
            <wp:wrapTight wrapText="bothSides">
              <wp:wrapPolygon edited="0">
                <wp:start x="10554" y="0"/>
                <wp:lineTo x="9147" y="737"/>
                <wp:lineTo x="7974" y="1917"/>
                <wp:lineTo x="7974" y="2507"/>
                <wp:lineTo x="3283" y="4867"/>
                <wp:lineTo x="2580" y="5751"/>
                <wp:lineTo x="2814" y="8111"/>
                <wp:lineTo x="7974" y="9586"/>
                <wp:lineTo x="11492" y="9586"/>
                <wp:lineTo x="11961" y="11945"/>
                <wp:lineTo x="2814" y="14305"/>
                <wp:lineTo x="1876" y="14895"/>
                <wp:lineTo x="2345" y="15927"/>
                <wp:lineTo x="10554" y="16665"/>
                <wp:lineTo x="9381" y="17254"/>
                <wp:lineTo x="9381" y="18729"/>
                <wp:lineTo x="11257" y="19024"/>
                <wp:lineTo x="11023" y="19614"/>
                <wp:lineTo x="11023" y="21384"/>
                <wp:lineTo x="16417" y="21384"/>
                <wp:lineTo x="15479" y="19024"/>
                <wp:lineTo x="17824" y="16665"/>
                <wp:lineTo x="17355" y="10323"/>
                <wp:lineTo x="16886" y="9586"/>
                <wp:lineTo x="15948" y="7226"/>
                <wp:lineTo x="14775" y="4867"/>
                <wp:lineTo x="16182" y="2802"/>
                <wp:lineTo x="16417" y="2360"/>
                <wp:lineTo x="15010" y="885"/>
                <wp:lineTo x="13837" y="0"/>
                <wp:lineTo x="10554" y="0"/>
              </wp:wrapPolygon>
            </wp:wrapTight>
            <wp:docPr id="72" name="Picture 72" descr="C:\Users\Sophie2\Desktop\ArtWork\bowler_about_to_throw_400_clr_8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owler_about_to_throw_400_clr_8084.png"/>
                    <pic:cNvPicPr>
                      <a:picLocks noChangeAspect="1" noChangeArrowheads="1"/>
                    </pic:cNvPicPr>
                  </pic:nvPicPr>
                  <pic:blipFill rotWithShape="1">
                    <a:blip r:embed="rId48">
                      <a:extLst>
                        <a:ext uri="{28A0092B-C50C-407E-A947-70E740481C1C}">
                          <a14:useLocalDpi xmlns:a14="http://schemas.microsoft.com/office/drawing/2010/main" val="0"/>
                        </a:ext>
                      </a:extLst>
                    </a:blip>
                    <a:srcRect l="8654"/>
                    <a:stretch/>
                  </pic:blipFill>
                  <pic:spPr bwMode="auto">
                    <a:xfrm>
                      <a:off x="0" y="0"/>
                      <a:ext cx="1754505" cy="2790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05C0">
        <w:t>P</w:t>
      </w:r>
      <w:r w:rsidR="00DA0F80" w:rsidRPr="00EC775E">
        <w:t>romoting physical activity</w:t>
      </w:r>
      <w:bookmarkEnd w:id="53"/>
    </w:p>
    <w:p w:rsidR="008D5722" w:rsidRDefault="007B05C0" w:rsidP="0018700B">
      <w:r>
        <w:t xml:space="preserve">It is important to positively promote physical activity to children. This will </w:t>
      </w:r>
      <w:r w:rsidR="008D5722">
        <w:t>help you to raise the profile of different physical activities and ensures that children are made aware of the opportunities available to them.</w:t>
      </w:r>
      <w:r w:rsidR="000A4DD4">
        <w:t xml:space="preserve"> These can be through planned activities or spontaneous experiences; both types should be appropriate to each child.</w:t>
      </w:r>
    </w:p>
    <w:p w:rsidR="008D5722" w:rsidRDefault="008D5722" w:rsidP="008D5722">
      <w:pPr>
        <w:pStyle w:val="BoldBulTight0"/>
      </w:pPr>
      <w:r>
        <w:t>Let children know that physical activities are:</w:t>
      </w:r>
    </w:p>
    <w:p w:rsidR="008D5722" w:rsidRDefault="008D5722" w:rsidP="008D5722">
      <w:pPr>
        <w:pStyle w:val="Bullets"/>
      </w:pPr>
      <w:r>
        <w:t>Fun</w:t>
      </w:r>
    </w:p>
    <w:p w:rsidR="008D5722" w:rsidRDefault="008D5722" w:rsidP="008D5722">
      <w:pPr>
        <w:pStyle w:val="Bullets"/>
      </w:pPr>
      <w:r>
        <w:t>Social</w:t>
      </w:r>
    </w:p>
    <w:p w:rsidR="008D5722" w:rsidRDefault="008D5722" w:rsidP="008D5722">
      <w:pPr>
        <w:pStyle w:val="Bullets"/>
      </w:pPr>
      <w:r>
        <w:t>Healthy</w:t>
      </w:r>
    </w:p>
    <w:p w:rsidR="008D5722" w:rsidRDefault="008D5722" w:rsidP="00395894">
      <w:pPr>
        <w:pStyle w:val="Bullets"/>
      </w:pPr>
      <w:r>
        <w:t>Wide-ranging (activities to appeal to all levels and abilities).</w:t>
      </w:r>
      <w:r w:rsidR="00395894" w:rsidRPr="0039589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D5722" w:rsidRPr="00D60536" w:rsidRDefault="00AD106F" w:rsidP="00D60536">
      <w:pPr>
        <w:pStyle w:val="BoldBulTight0"/>
        <w:rPr>
          <w:u w:val="single"/>
        </w:rPr>
      </w:pPr>
      <w:r w:rsidRPr="00D60536">
        <w:rPr>
          <w:u w:val="single"/>
        </w:rPr>
        <w:t xml:space="preserve">Planned </w:t>
      </w:r>
      <w:r w:rsidR="00D60536" w:rsidRPr="00D60536">
        <w:rPr>
          <w:u w:val="single"/>
        </w:rPr>
        <w:t>physical activities</w:t>
      </w:r>
    </w:p>
    <w:p w:rsidR="00D60536" w:rsidRDefault="00D60536" w:rsidP="0018700B">
      <w:r>
        <w:t xml:space="preserve">Experiences that are planned should be aligned to one </w:t>
      </w:r>
      <w:r w:rsidR="000A4DD4">
        <w:t>(</w:t>
      </w:r>
      <w:r>
        <w:t>or more</w:t>
      </w:r>
      <w:r w:rsidR="000A4DD4">
        <w:t>) of the</w:t>
      </w:r>
      <w:r>
        <w:t xml:space="preserve"> learning outcomes</w:t>
      </w:r>
      <w:r w:rsidR="000A4DD4">
        <w:t>. They should be planned to meet the</w:t>
      </w:r>
      <w:r w:rsidR="00AE2861">
        <w:t xml:space="preserve"> individual</w:t>
      </w:r>
      <w:r w:rsidR="000A4DD4">
        <w:t xml:space="preserve"> learning needs and interests of children. Reflecting on past activities, </w:t>
      </w:r>
      <w:r w:rsidR="000A4DD4" w:rsidRPr="00C33FDF">
        <w:rPr>
          <w:noProof/>
        </w:rPr>
        <w:t>experiences</w:t>
      </w:r>
      <w:r w:rsidR="000A4DD4">
        <w:t xml:space="preserve"> and achievements </w:t>
      </w:r>
      <w:r w:rsidR="00157544">
        <w:t xml:space="preserve">of children </w:t>
      </w:r>
      <w:r w:rsidR="000A4DD4">
        <w:t>will help you to plan</w:t>
      </w:r>
      <w:r w:rsidR="00FD3B1A">
        <w:t xml:space="preserve"> </w:t>
      </w:r>
      <w:r w:rsidR="00157544">
        <w:t xml:space="preserve">appropriate </w:t>
      </w:r>
      <w:r w:rsidR="00FD3B1A">
        <w:t>activities.</w:t>
      </w:r>
      <w:r w:rsidR="00157544">
        <w:t xml:space="preserve"> These should build on skills and create new learning opportunities.</w:t>
      </w:r>
      <w:r w:rsidR="00AB0BC2">
        <w:t xml:space="preserve"> </w:t>
      </w:r>
    </w:p>
    <w:p w:rsidR="00AB0BC2" w:rsidRDefault="00AB0BC2" w:rsidP="0018700B">
      <w:r>
        <w:t xml:space="preserve">Planned activities may include indoor and outdoor learning and play experiences, active play, physical </w:t>
      </w:r>
      <w:r w:rsidRPr="00C33FDF">
        <w:rPr>
          <w:noProof/>
        </w:rPr>
        <w:t>sport</w:t>
      </w:r>
      <w:r w:rsidR="00C33FDF" w:rsidRPr="00C33FDF">
        <w:rPr>
          <w:noProof/>
        </w:rPr>
        <w:t>s</w:t>
      </w:r>
      <w:r>
        <w:t xml:space="preserve"> activities and physical coordination and balance activities. Physical activities will help to develop gross and fine motor skills, bone and muscle strength, </w:t>
      </w:r>
      <w:r w:rsidR="00B162E2">
        <w:t xml:space="preserve">and </w:t>
      </w:r>
      <w:r w:rsidR="00B162E2" w:rsidRPr="00406E34">
        <w:rPr>
          <w:noProof/>
        </w:rPr>
        <w:t>cardio</w:t>
      </w:r>
      <w:r w:rsidRPr="00406E34">
        <w:rPr>
          <w:noProof/>
        </w:rPr>
        <w:t>vascular</w:t>
      </w:r>
      <w:r>
        <w:t xml:space="preserve"> health, along with self-confidence, self-esteem, </w:t>
      </w:r>
      <w:r w:rsidRPr="00C33FDF">
        <w:rPr>
          <w:noProof/>
        </w:rPr>
        <w:t>release</w:t>
      </w:r>
      <w:r>
        <w:t xml:space="preserve"> of stress and anxiety</w:t>
      </w:r>
      <w:r w:rsidR="00B162E2">
        <w:t>,</w:t>
      </w:r>
      <w:r>
        <w:t xml:space="preserve"> and opportunities to make friends.</w:t>
      </w:r>
    </w:p>
    <w:p w:rsidR="000A4DD4" w:rsidRDefault="000A4DD4" w:rsidP="000A4DD4">
      <w:pPr>
        <w:pStyle w:val="BoldBulTight0"/>
      </w:pPr>
      <w:r>
        <w:t>The learning outcomes in the NQF are:</w:t>
      </w:r>
    </w:p>
    <w:p w:rsidR="000A4DD4" w:rsidRPr="000A4DD4" w:rsidRDefault="000A4DD4" w:rsidP="00853D00">
      <w:pPr>
        <w:pStyle w:val="Bullets"/>
        <w:spacing w:after="120"/>
        <w:ind w:left="1491" w:hanging="357"/>
      </w:pPr>
      <w:r w:rsidRPr="000A4DD4">
        <w:t>Outcome 1: Children have a strong sense of identity</w:t>
      </w:r>
    </w:p>
    <w:p w:rsidR="000A4DD4" w:rsidRPr="00406E34" w:rsidRDefault="000A4DD4" w:rsidP="00853D00">
      <w:pPr>
        <w:pStyle w:val="Bullets"/>
        <w:spacing w:after="120"/>
        <w:ind w:left="1491" w:hanging="357"/>
        <w:rPr>
          <w:noProof/>
        </w:rPr>
      </w:pPr>
      <w:r w:rsidRPr="00406E34">
        <w:rPr>
          <w:noProof/>
        </w:rPr>
        <w:t>Outcome 2: Children are connected with and contribute to their world</w:t>
      </w:r>
    </w:p>
    <w:p w:rsidR="000A4DD4" w:rsidRPr="000A4DD4" w:rsidRDefault="000A4DD4" w:rsidP="00853D00">
      <w:pPr>
        <w:pStyle w:val="Bullets"/>
        <w:spacing w:after="120"/>
        <w:ind w:left="1491" w:hanging="357"/>
      </w:pPr>
      <w:r w:rsidRPr="00406E34">
        <w:t>Outcome</w:t>
      </w:r>
      <w:r w:rsidRPr="000A4DD4">
        <w:t xml:space="preserve"> 3: Children have a strong sense of wellbeing</w:t>
      </w:r>
    </w:p>
    <w:p w:rsidR="000A4DD4" w:rsidRPr="000A4DD4" w:rsidRDefault="000A4DD4" w:rsidP="00853D00">
      <w:pPr>
        <w:pStyle w:val="Bullets"/>
        <w:spacing w:after="120"/>
        <w:ind w:left="1491" w:hanging="357"/>
      </w:pPr>
      <w:r w:rsidRPr="000A4DD4">
        <w:t>Outcome 4: Children are confident and involved learners</w:t>
      </w:r>
    </w:p>
    <w:p w:rsidR="000A4DD4" w:rsidRDefault="000A4DD4" w:rsidP="00853D00">
      <w:pPr>
        <w:pStyle w:val="Bullets"/>
        <w:spacing w:after="120"/>
        <w:ind w:left="1491" w:hanging="357"/>
      </w:pPr>
      <w:r w:rsidRPr="000A4DD4">
        <w:t>Outcome 5: Childr</w:t>
      </w:r>
      <w:r w:rsidR="00AB0BC2">
        <w:t>en are effective communicators.</w:t>
      </w:r>
    </w:p>
    <w:p w:rsidR="00EC785B" w:rsidRPr="00EC785B" w:rsidRDefault="00EC785B" w:rsidP="00EC785B">
      <w:r>
        <w:lastRenderedPageBreak/>
        <w:t xml:space="preserve">The learning outcomes can be found in both NQF framework publications from ACECQA, ‘Belonging, Being &amp; Becoming’ </w:t>
      </w:r>
      <w:r w:rsidRPr="00406E34">
        <w:rPr>
          <w:noProof/>
        </w:rPr>
        <w:t>at:</w:t>
      </w:r>
      <w:r>
        <w:t xml:space="preserve"> </w:t>
      </w:r>
      <w:hyperlink r:id="rId49" w:history="1">
        <w:r w:rsidRPr="00257F15">
          <w:rPr>
            <w:rStyle w:val="Hyperlink"/>
          </w:rPr>
          <w:t>http://files.acecqa.gov.au/files/National-Quality-Framework-Resources-Kit/belonging_being_and_becoming_the_early_years_learning_framework_for_australia.pdf</w:t>
        </w:r>
      </w:hyperlink>
      <w:r>
        <w:t xml:space="preserve"> and ‘My Time, Our Place’ </w:t>
      </w:r>
      <w:r w:rsidRPr="00406E34">
        <w:rPr>
          <w:noProof/>
        </w:rPr>
        <w:t>at:</w:t>
      </w:r>
      <w:r>
        <w:t xml:space="preserve"> </w:t>
      </w:r>
      <w:hyperlink r:id="rId50" w:history="1">
        <w:r w:rsidRPr="00257F15">
          <w:rPr>
            <w:rStyle w:val="Hyperlink"/>
          </w:rPr>
          <w:t>http://files.acecqa.gov.au/files/National-Quality-Framework-Resources-Kit/my_time_our_place_framework_for_school_age_care_in_australia.pdf</w:t>
        </w:r>
      </w:hyperlink>
      <w:r>
        <w:t xml:space="preserve"> (access date: 11.04.2017).</w:t>
      </w:r>
    </w:p>
    <w:p w:rsidR="00AD106F" w:rsidRPr="00D60536" w:rsidRDefault="00AD106F" w:rsidP="00D60536">
      <w:pPr>
        <w:pStyle w:val="BoldBulTight0"/>
        <w:rPr>
          <w:u w:val="single"/>
        </w:rPr>
      </w:pPr>
      <w:r w:rsidRPr="00D60536">
        <w:rPr>
          <w:u w:val="single"/>
        </w:rPr>
        <w:t>Spontaneous experiences</w:t>
      </w:r>
    </w:p>
    <w:p w:rsidR="00995FC8" w:rsidRDefault="00995FC8" w:rsidP="0018700B">
      <w:r>
        <w:t xml:space="preserve">Spontaneous activities and experiences can be included in the program to help meet the requirements of the NQF and learning outcomes. By allowing spontaneous activities, educators can respond to the group, or individuals, in more flexible ways to help them achieve </w:t>
      </w:r>
      <w:r w:rsidR="008E3DFA">
        <w:t>learning and development goals</w:t>
      </w:r>
      <w:r>
        <w:t>.</w:t>
      </w:r>
    </w:p>
    <w:p w:rsidR="00995FC8" w:rsidRDefault="00995FC8" w:rsidP="0018700B">
      <w:r>
        <w:t>Spontaneous act</w:t>
      </w:r>
      <w:r w:rsidR="001B440E">
        <w:t>ivities can be helpful for working holistically to meet the need</w:t>
      </w:r>
      <w:r w:rsidR="00FC0B16">
        <w:t>s</w:t>
      </w:r>
      <w:r w:rsidR="001B440E">
        <w:t xml:space="preserve"> of children; for example, </w:t>
      </w:r>
      <w:r>
        <w:t>when group dynamics interfere with the</w:t>
      </w:r>
      <w:r w:rsidR="001B440E">
        <w:t xml:space="preserve"> progress of planned activities</w:t>
      </w:r>
      <w:r>
        <w:t>, a new approach can be taken</w:t>
      </w:r>
      <w:r w:rsidR="001B440E">
        <w:t xml:space="preserve"> to ensure</w:t>
      </w:r>
      <w:r w:rsidR="008E3DFA">
        <w:t xml:space="preserve"> inclusion</w:t>
      </w:r>
      <w:r w:rsidR="001B440E">
        <w:t xml:space="preserve"> and progress </w:t>
      </w:r>
      <w:r w:rsidR="00C33FDF">
        <w:t>are</w:t>
      </w:r>
      <w:r w:rsidR="001B440E">
        <w:t xml:space="preserve"> made.</w:t>
      </w:r>
      <w:r w:rsidR="00FC0B16">
        <w:t xml:space="preserve"> Equally, unplanned physical activities can be used to demonstrate simple learning points such as a game to show adding numbers and counting in maths.</w:t>
      </w:r>
    </w:p>
    <w:p w:rsidR="00AD106F" w:rsidRDefault="000807F6" w:rsidP="00AD106F">
      <w:pPr>
        <w:pStyle w:val="Heading3"/>
      </w:pPr>
      <w:bookmarkStart w:id="54" w:name="_Toc480972928"/>
      <w:r>
        <w:t>Encourage participation of</w:t>
      </w:r>
      <w:r w:rsidR="00AD106F">
        <w:t xml:space="preserve"> children</w:t>
      </w:r>
      <w:bookmarkEnd w:id="54"/>
    </w:p>
    <w:p w:rsidR="00AC3088" w:rsidRDefault="00AC3088" w:rsidP="0018700B">
      <w:r>
        <w:t>Physical activities should be fun and age-appropriate; they should include activities that have been planned with input from the relevant children (e.g., in discussions on interests).</w:t>
      </w:r>
      <w:r w:rsidR="004B3219">
        <w:t xml:space="preserve"> This will help engage children and encourage their participation.</w:t>
      </w:r>
    </w:p>
    <w:p w:rsidR="0074046B" w:rsidRDefault="00417F5D" w:rsidP="0018700B">
      <w:r>
        <w:t>Another way to</w:t>
      </w:r>
      <w:r w:rsidR="00AE7FB7">
        <w:t xml:space="preserve"> help encourage children’s </w:t>
      </w:r>
      <w:r>
        <w:t xml:space="preserve">participation is </w:t>
      </w:r>
      <w:r w:rsidR="00AE7FB7">
        <w:t>assign</w:t>
      </w:r>
      <w:r>
        <w:t>ing</w:t>
      </w:r>
      <w:r w:rsidR="00AE7FB7">
        <w:t xml:space="preserve"> children with roles and responsibilities</w:t>
      </w:r>
      <w:r w:rsidR="00F441F3">
        <w:t xml:space="preserve"> in</w:t>
      </w:r>
      <w:r w:rsidR="00AE7FB7">
        <w:t xml:space="preserve"> activit</w:t>
      </w:r>
      <w:r w:rsidR="00F441F3">
        <w:t>ies</w:t>
      </w:r>
      <w:r w:rsidR="00AE7FB7">
        <w:t>; for example, children can be asked to collect items, or they may be given specific actions to complete</w:t>
      </w:r>
      <w:r w:rsidR="0074046B">
        <w:t xml:space="preserve"> in an activity</w:t>
      </w:r>
      <w:r w:rsidR="00AE7FB7">
        <w:t>.</w:t>
      </w:r>
      <w:r w:rsidR="00F441F3">
        <w:t xml:space="preserve"> </w:t>
      </w:r>
      <w:r w:rsidR="00AA76E1">
        <w:t>These can be applicable to abilities and temperaments of children, for example, this</w:t>
      </w:r>
      <w:r w:rsidR="0074046B">
        <w:t xml:space="preserve"> can help shy or nervous children to focus on their part and </w:t>
      </w:r>
      <w:r w:rsidR="00FE6DBA">
        <w:t xml:space="preserve">help </w:t>
      </w:r>
      <w:r>
        <w:t>enable their</w:t>
      </w:r>
      <w:r w:rsidR="00FE6DBA">
        <w:t xml:space="preserve"> participation.</w:t>
      </w:r>
    </w:p>
    <w:p w:rsidR="00AA76E1" w:rsidRDefault="009B2537" w:rsidP="0018700B">
      <w:r>
        <w:rPr>
          <w:noProof/>
        </w:rPr>
        <w:drawing>
          <wp:anchor distT="0" distB="0" distL="114300" distR="114300" simplePos="0" relativeHeight="251774976" behindDoc="1" locked="0" layoutInCell="1" allowOverlap="1" wp14:anchorId="3CD17005" wp14:editId="49C3344D">
            <wp:simplePos x="0" y="0"/>
            <wp:positionH relativeFrom="column">
              <wp:posOffset>3310890</wp:posOffset>
            </wp:positionH>
            <wp:positionV relativeFrom="paragraph">
              <wp:posOffset>537210</wp:posOffset>
            </wp:positionV>
            <wp:extent cx="2814320" cy="3236595"/>
            <wp:effectExtent l="0" t="0" r="0" b="0"/>
            <wp:wrapSquare wrapText="bothSides"/>
            <wp:docPr id="74" name="Picture 74" descr="C:\Users\Sophie2\Desktop\ArtWork\get_outside_120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get_outside_12066.png"/>
                    <pic:cNvPicPr>
                      <a:picLocks noChangeAspect="1" noChangeArrowheads="1"/>
                    </pic:cNvPicPr>
                  </pic:nvPicPr>
                  <pic:blipFill rotWithShape="1">
                    <a:blip r:embed="rId51">
                      <a:extLst>
                        <a:ext uri="{28A0092B-C50C-407E-A947-70E740481C1C}">
                          <a14:useLocalDpi xmlns:a14="http://schemas.microsoft.com/office/drawing/2010/main" val="0"/>
                        </a:ext>
                      </a:extLst>
                    </a:blip>
                    <a:srcRect l="2657" t="2714" r="3017" b="2314"/>
                    <a:stretch/>
                  </pic:blipFill>
                  <pic:spPr bwMode="auto">
                    <a:xfrm>
                      <a:off x="0" y="0"/>
                      <a:ext cx="2814320" cy="3236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41F3">
        <w:t xml:space="preserve">It is important not to ask more of children than they are able to give; if a child feels they are not ready or </w:t>
      </w:r>
      <w:r w:rsidR="00F441F3" w:rsidRPr="00406E34">
        <w:rPr>
          <w:noProof/>
        </w:rPr>
        <w:t>capable</w:t>
      </w:r>
      <w:r w:rsidR="00406E34">
        <w:rPr>
          <w:noProof/>
        </w:rPr>
        <w:t>,</w:t>
      </w:r>
      <w:r w:rsidR="00F441F3">
        <w:t xml:space="preserve"> it may cause them to lose confidence </w:t>
      </w:r>
      <w:r w:rsidR="00E303C0">
        <w:t xml:space="preserve">in </w:t>
      </w:r>
      <w:r w:rsidR="00417F5D">
        <w:t xml:space="preserve">such </w:t>
      </w:r>
      <w:r w:rsidR="00F441F3">
        <w:t>activities</w:t>
      </w:r>
      <w:r w:rsidR="00B162E2">
        <w:t xml:space="preserve"> and fall behind i</w:t>
      </w:r>
      <w:r w:rsidR="00AA76E1">
        <w:t>n their physical development</w:t>
      </w:r>
      <w:r w:rsidR="00F441F3">
        <w:t>.</w:t>
      </w:r>
      <w:r w:rsidR="002378AC">
        <w:t xml:space="preserve"> </w:t>
      </w:r>
    </w:p>
    <w:p w:rsidR="00F441F3" w:rsidRDefault="00F441F3" w:rsidP="0018700B">
      <w:r>
        <w:t xml:space="preserve">As </w:t>
      </w:r>
      <w:r w:rsidRPr="0074340F">
        <w:rPr>
          <w:noProof/>
        </w:rPr>
        <w:t>educator</w:t>
      </w:r>
      <w:r>
        <w:t xml:space="preserve">, you can participate with children </w:t>
      </w:r>
      <w:r w:rsidR="00E303C0">
        <w:t xml:space="preserve">to bolster confidence </w:t>
      </w:r>
      <w:r>
        <w:t xml:space="preserve">or help </w:t>
      </w:r>
      <w:r w:rsidR="00E303C0">
        <w:t>individuals with</w:t>
      </w:r>
      <w:r>
        <w:t xml:space="preserve"> special needs to participate.</w:t>
      </w:r>
      <w:r w:rsidR="002378AC">
        <w:t xml:space="preserve"> You can also modify physical activities to enable children with mixed abilities to join in. Making activities accessible and inclusive also helps children to get to know and understand children who may be different to themselves.</w:t>
      </w:r>
    </w:p>
    <w:p w:rsidR="00AC3088" w:rsidRDefault="00417F5D" w:rsidP="00417F5D">
      <w:pPr>
        <w:pStyle w:val="BoldBulTight0"/>
      </w:pPr>
      <w:r>
        <w:t>Children will have different:</w:t>
      </w:r>
    </w:p>
    <w:p w:rsidR="00417F5D" w:rsidRPr="00417F5D" w:rsidRDefault="00417F5D" w:rsidP="00417F5D">
      <w:pPr>
        <w:pStyle w:val="Bullets"/>
      </w:pPr>
      <w:r w:rsidRPr="00417F5D">
        <w:t>Physical and mental abilities</w:t>
      </w:r>
    </w:p>
    <w:p w:rsidR="00417F5D" w:rsidRPr="00417F5D" w:rsidRDefault="00417F5D" w:rsidP="00417F5D">
      <w:pPr>
        <w:pStyle w:val="Bullets"/>
      </w:pPr>
      <w:r w:rsidRPr="00417F5D">
        <w:t>Levels of comfort to participate</w:t>
      </w:r>
    </w:p>
    <w:p w:rsidR="00417F5D" w:rsidRPr="00417F5D" w:rsidRDefault="00417F5D" w:rsidP="00C913F0">
      <w:pPr>
        <w:pStyle w:val="Bullets"/>
      </w:pPr>
      <w:r w:rsidRPr="00417F5D">
        <w:t>Likes and dislikes in activities</w:t>
      </w:r>
      <w:r w:rsidR="00AA76E1">
        <w:t>.</w:t>
      </w:r>
      <w:r w:rsidR="00C913F0" w:rsidRPr="00C913F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F309A" w:rsidRDefault="00BF309A">
      <w:pPr>
        <w:spacing w:after="0" w:line="240" w:lineRule="auto"/>
        <w:rPr>
          <w:b/>
          <w:u w:val="single"/>
        </w:rPr>
      </w:pPr>
      <w:r>
        <w:rPr>
          <w:u w:val="single"/>
        </w:rPr>
        <w:br w:type="page"/>
      </w:r>
    </w:p>
    <w:p w:rsidR="00417F5D" w:rsidRPr="00AA76E1" w:rsidRDefault="00AA76E1" w:rsidP="00AA76E1">
      <w:pPr>
        <w:pStyle w:val="BoldBulTight0"/>
        <w:rPr>
          <w:u w:val="single"/>
        </w:rPr>
      </w:pPr>
      <w:r w:rsidRPr="00AA76E1">
        <w:rPr>
          <w:u w:val="single"/>
        </w:rPr>
        <w:lastRenderedPageBreak/>
        <w:t>Understanding children’s responses</w:t>
      </w:r>
    </w:p>
    <w:p w:rsidR="00AA76E1" w:rsidRDefault="00AA76E1" w:rsidP="0018700B">
      <w:r>
        <w:t>When determining the level of participation from children, you should ensure you listen and observe children in your care and interpret their responses accurately. These may be non-verbal or verbal.</w:t>
      </w:r>
    </w:p>
    <w:p w:rsidR="00AA76E1" w:rsidRDefault="00AA76E1" w:rsidP="00AA76E1">
      <w:pPr>
        <w:pStyle w:val="BoldBulTight0"/>
      </w:pPr>
      <w:r>
        <w:t>Signs that a child may not be happy to participate include:</w:t>
      </w:r>
    </w:p>
    <w:p w:rsidR="00AA76E1" w:rsidRDefault="00AA76E1" w:rsidP="00AA76E1">
      <w:pPr>
        <w:pStyle w:val="Bullets"/>
      </w:pPr>
      <w:r>
        <w:t>Looking away or down at the floor</w:t>
      </w:r>
    </w:p>
    <w:p w:rsidR="00AA76E1" w:rsidRDefault="00AA76E1" w:rsidP="00AA76E1">
      <w:pPr>
        <w:pStyle w:val="Bullets"/>
      </w:pPr>
      <w:r>
        <w:t>Not appearing to listen or engage with you or others</w:t>
      </w:r>
    </w:p>
    <w:p w:rsidR="00AA76E1" w:rsidRDefault="00AA76E1" w:rsidP="00AA76E1">
      <w:pPr>
        <w:pStyle w:val="Bullets"/>
      </w:pPr>
      <w:r>
        <w:t>Looking visibly upset or distressed</w:t>
      </w:r>
    </w:p>
    <w:p w:rsidR="00AA76E1" w:rsidRDefault="00AA76E1" w:rsidP="00AA76E1">
      <w:pPr>
        <w:pStyle w:val="Bullets"/>
      </w:pPr>
      <w:r>
        <w:t xml:space="preserve">Crying </w:t>
      </w:r>
    </w:p>
    <w:p w:rsidR="00AA76E1" w:rsidRDefault="00AA76E1" w:rsidP="00AA76E1">
      <w:pPr>
        <w:pStyle w:val="Bullets"/>
      </w:pPr>
      <w:r>
        <w:t>Talking about other things (not the activity in question)</w:t>
      </w:r>
    </w:p>
    <w:p w:rsidR="00AA76E1" w:rsidRDefault="00AA76E1" w:rsidP="00AA76E1">
      <w:pPr>
        <w:pStyle w:val="Bullets"/>
      </w:pPr>
      <w:r>
        <w:t>Telling you that they do not want to participate.</w:t>
      </w:r>
    </w:p>
    <w:p w:rsidR="00A51BCF" w:rsidRDefault="00E80DFE" w:rsidP="00A51BCF">
      <w:pPr>
        <w:pStyle w:val="BoldBulTight0"/>
      </w:pPr>
      <w:r>
        <w:rPr>
          <w:noProof/>
        </w:rPr>
        <w:drawing>
          <wp:anchor distT="0" distB="0" distL="114300" distR="114300" simplePos="0" relativeHeight="251776000" behindDoc="1" locked="0" layoutInCell="1" allowOverlap="1" wp14:anchorId="0A0B6CD7" wp14:editId="735B37C4">
            <wp:simplePos x="0" y="0"/>
            <wp:positionH relativeFrom="column">
              <wp:posOffset>3667760</wp:posOffset>
            </wp:positionH>
            <wp:positionV relativeFrom="paragraph">
              <wp:posOffset>0</wp:posOffset>
            </wp:positionV>
            <wp:extent cx="1781175" cy="3324225"/>
            <wp:effectExtent l="0" t="0" r="0" b="9525"/>
            <wp:wrapTight wrapText="bothSides">
              <wp:wrapPolygon edited="0">
                <wp:start x="10396" y="0"/>
                <wp:lineTo x="4389" y="866"/>
                <wp:lineTo x="2541" y="1362"/>
                <wp:lineTo x="3003" y="2104"/>
                <wp:lineTo x="7161" y="6065"/>
                <wp:lineTo x="7393" y="8046"/>
                <wp:lineTo x="5082" y="9036"/>
                <wp:lineTo x="3927" y="9655"/>
                <wp:lineTo x="2772" y="12007"/>
                <wp:lineTo x="1617" y="13121"/>
                <wp:lineTo x="1386" y="13740"/>
                <wp:lineTo x="1617" y="13987"/>
                <wp:lineTo x="10627" y="15968"/>
                <wp:lineTo x="1386" y="16092"/>
                <wp:lineTo x="1386" y="17825"/>
                <wp:lineTo x="10396" y="17948"/>
                <wp:lineTo x="3465" y="19062"/>
                <wp:lineTo x="1155" y="19558"/>
                <wp:lineTo x="1155" y="20053"/>
                <wp:lineTo x="3234" y="21538"/>
                <wp:lineTo x="12706" y="21538"/>
                <wp:lineTo x="13861" y="18320"/>
                <wp:lineTo x="13630" y="17948"/>
                <wp:lineTo x="20560" y="16834"/>
                <wp:lineTo x="20329" y="16092"/>
                <wp:lineTo x="12937" y="15968"/>
                <wp:lineTo x="13861" y="15225"/>
                <wp:lineTo x="13630" y="8046"/>
                <wp:lineTo x="14785" y="6065"/>
                <wp:lineTo x="17095" y="4085"/>
                <wp:lineTo x="20098" y="3590"/>
                <wp:lineTo x="20560" y="2971"/>
                <wp:lineTo x="19405" y="1981"/>
                <wp:lineTo x="12937" y="0"/>
                <wp:lineTo x="10396" y="0"/>
              </wp:wrapPolygon>
            </wp:wrapTight>
            <wp:docPr id="75" name="Picture 75" descr="C:\Users\Sophie2\Desktop\ArtWork\boy_student_jumping_400_clr_16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boy_student_jumping_400_clr_16701.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81175" cy="332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1BCF">
        <w:t>Signs that a child is happy to participate include:</w:t>
      </w:r>
    </w:p>
    <w:p w:rsidR="00A51BCF" w:rsidRDefault="00A51BCF" w:rsidP="00AF2679">
      <w:pPr>
        <w:pStyle w:val="Bullets"/>
      </w:pPr>
      <w:r>
        <w:t>Being engaged in what is going on</w:t>
      </w:r>
    </w:p>
    <w:p w:rsidR="00A51BCF" w:rsidRDefault="00A51BCF" w:rsidP="00AF2679">
      <w:pPr>
        <w:pStyle w:val="Bullets"/>
      </w:pPr>
      <w:r>
        <w:t xml:space="preserve">Being excited and happy in </w:t>
      </w:r>
      <w:r w:rsidRPr="0074340F">
        <w:rPr>
          <w:noProof/>
        </w:rPr>
        <w:t>demeanour</w:t>
      </w:r>
    </w:p>
    <w:p w:rsidR="00A51BCF" w:rsidRDefault="00AF2679" w:rsidP="00E80DFE">
      <w:pPr>
        <w:pStyle w:val="Bullets"/>
      </w:pPr>
      <w:r>
        <w:t>Talking positively about the activity.</w:t>
      </w:r>
      <w:r w:rsidR="00E80DFE" w:rsidRPr="00E80DF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4769D" w:rsidRDefault="0094769D" w:rsidP="0018700B"/>
    <w:p w:rsidR="0094769D" w:rsidRDefault="0094769D">
      <w:pPr>
        <w:spacing w:after="0" w:line="240" w:lineRule="auto"/>
      </w:pPr>
      <w:r>
        <w:br w:type="page"/>
      </w:r>
    </w:p>
    <w:p w:rsidR="0094769D" w:rsidRDefault="0094769D" w:rsidP="0094769D">
      <w:pPr>
        <w:pStyle w:val="Heading3"/>
      </w:pPr>
      <w:bookmarkStart w:id="55" w:name="_Toc480972929"/>
      <w:r>
        <w:rPr>
          <w:noProof/>
        </w:rPr>
        <w:lastRenderedPageBreak/>
        <w:drawing>
          <wp:anchor distT="0" distB="0" distL="114300" distR="114300" simplePos="0" relativeHeight="251764736" behindDoc="1" locked="0" layoutInCell="1" allowOverlap="1" wp14:anchorId="563E14E3" wp14:editId="26B4355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55"/>
    </w:p>
    <w:p w:rsidR="0094769D" w:rsidRPr="000A3826" w:rsidRDefault="0094769D" w:rsidP="0094769D">
      <w:pPr>
        <w:rPr>
          <w:rFonts w:cstheme="majorBidi"/>
          <w:b/>
          <w:bCs/>
          <w:sz w:val="26"/>
          <w:szCs w:val="26"/>
        </w:rPr>
      </w:pPr>
      <w:r>
        <w:br w:type="page"/>
      </w:r>
    </w:p>
    <w:p w:rsidR="00773C6B" w:rsidRPr="009A53C9" w:rsidRDefault="00773C6B" w:rsidP="009A53C9">
      <w:pPr>
        <w:pStyle w:val="Heading2"/>
      </w:pPr>
      <w:bookmarkStart w:id="56" w:name="_Toc480972930"/>
      <w:r w:rsidRPr="009A53C9">
        <w:lastRenderedPageBreak/>
        <w:t xml:space="preserve">2.5 – </w:t>
      </w:r>
      <w:r w:rsidR="009A53C9" w:rsidRPr="009A53C9">
        <w:t>Engage children in outdoor play</w:t>
      </w:r>
      <w:bookmarkEnd w:id="56"/>
    </w:p>
    <w:p w:rsidR="00773C6B" w:rsidRDefault="00773C6B" w:rsidP="009A53C9">
      <w:pPr>
        <w:pStyle w:val="Heading2"/>
      </w:pPr>
      <w:bookmarkStart w:id="57" w:name="_Toc480972931"/>
      <w:r w:rsidRPr="009A53C9">
        <w:t xml:space="preserve">2.6 – </w:t>
      </w:r>
      <w:r w:rsidR="009A53C9" w:rsidRPr="009A53C9">
        <w:t>Foster children’s participation in physical activities</w:t>
      </w:r>
      <w:bookmarkEnd w:id="57"/>
    </w:p>
    <w:p w:rsidR="0018700B" w:rsidRDefault="0018700B" w:rsidP="0018700B">
      <w:pPr>
        <w:pStyle w:val="BoldBulTight0"/>
        <w:spacing w:before="240"/>
      </w:pPr>
      <w:r>
        <w:t>By the end of this chapter, the learner should be able to:</w:t>
      </w:r>
    </w:p>
    <w:p w:rsidR="0018700B" w:rsidRDefault="00915CBC" w:rsidP="0018700B">
      <w:pPr>
        <w:pStyle w:val="Bullets"/>
      </w:pPr>
      <w:r w:rsidRPr="0074340F">
        <w:rPr>
          <w:noProof/>
        </w:rPr>
        <w:t>Recognise</w:t>
      </w:r>
      <w:r>
        <w:t xml:space="preserve"> the benefits of outdoor play</w:t>
      </w:r>
    </w:p>
    <w:p w:rsidR="0018700B" w:rsidRDefault="00915CBC" w:rsidP="0018700B">
      <w:pPr>
        <w:pStyle w:val="Bullets"/>
      </w:pPr>
      <w:r>
        <w:t>Develop an outdoor play experience</w:t>
      </w:r>
    </w:p>
    <w:p w:rsidR="0018700B" w:rsidRPr="006566A7" w:rsidRDefault="00B73EEA" w:rsidP="0018700B">
      <w:pPr>
        <w:pStyle w:val="Bullets"/>
      </w:pPr>
      <w:r>
        <w:t>Determine how to help children with difficulties to participate in physical activities.</w:t>
      </w:r>
    </w:p>
    <w:p w:rsidR="0018700B" w:rsidRDefault="002C2A7B" w:rsidP="004B2EC0">
      <w:pPr>
        <w:pStyle w:val="Heading3"/>
      </w:pPr>
      <w:bookmarkStart w:id="58" w:name="_Toc480972932"/>
      <w:r>
        <w:t>Outdoor play</w:t>
      </w:r>
      <w:bookmarkEnd w:id="58"/>
    </w:p>
    <w:p w:rsidR="002C2A7B" w:rsidRDefault="00C90799" w:rsidP="0018700B">
      <w:r>
        <w:t>Being outside helps children to connect to their environment and world; they can learn and understand about nature and different spaces</w:t>
      </w:r>
      <w:r w:rsidR="00052F9C">
        <w:t xml:space="preserve"> through outdoor learning and </w:t>
      </w:r>
      <w:r>
        <w:t>play.</w:t>
      </w:r>
      <w:r w:rsidR="00052F9C">
        <w:t xml:space="preserve"> They are given the opportunity to experience </w:t>
      </w:r>
      <w:r w:rsidR="00052F9C" w:rsidRPr="0074340F">
        <w:rPr>
          <w:noProof/>
        </w:rPr>
        <w:t>freedom</w:t>
      </w:r>
      <w:r w:rsidR="00052F9C">
        <w:t xml:space="preserve"> of space which is not easily achieved in an indoor environment. This can have a positive effect on mood levels, social interactions and general enjoyment in activities.</w:t>
      </w:r>
    </w:p>
    <w:p w:rsidR="00C90799" w:rsidRDefault="00C90799" w:rsidP="0018700B">
      <w:r>
        <w:t>Outdoor play is an effective way to engage all types of children</w:t>
      </w:r>
      <w:r w:rsidR="00052F9C">
        <w:t>; this a</w:t>
      </w:r>
      <w:r w:rsidR="00634428">
        <w:t>llows children to be active and in the present moment. Learning is more automatic a</w:t>
      </w:r>
      <w:r w:rsidR="00BC2947">
        <w:t>s they connect to</w:t>
      </w:r>
      <w:r w:rsidR="00634428">
        <w:t xml:space="preserve"> their activity and experiences. It is a chance for children to get messy, have fun and be noisy.</w:t>
      </w:r>
    </w:p>
    <w:p w:rsidR="00052F9C" w:rsidRDefault="00C51C17" w:rsidP="00BA2483">
      <w:pPr>
        <w:pStyle w:val="BoldBulTight0"/>
      </w:pPr>
      <w:r>
        <w:rPr>
          <w:noProof/>
        </w:rPr>
        <w:drawing>
          <wp:anchor distT="0" distB="0" distL="114300" distR="114300" simplePos="0" relativeHeight="251777024" behindDoc="1" locked="0" layoutInCell="1" allowOverlap="1" wp14:anchorId="0839FAC3" wp14:editId="3355C656">
            <wp:simplePos x="0" y="0"/>
            <wp:positionH relativeFrom="column">
              <wp:posOffset>4345305</wp:posOffset>
            </wp:positionH>
            <wp:positionV relativeFrom="paragraph">
              <wp:posOffset>215900</wp:posOffset>
            </wp:positionV>
            <wp:extent cx="1650365" cy="2833370"/>
            <wp:effectExtent l="0" t="0" r="0" b="5080"/>
            <wp:wrapTight wrapText="bothSides">
              <wp:wrapPolygon edited="0">
                <wp:start x="8477" y="145"/>
                <wp:lineTo x="6981" y="1162"/>
                <wp:lineTo x="5984" y="2033"/>
                <wp:lineTo x="5984" y="3631"/>
                <wp:lineTo x="8228" y="5083"/>
                <wp:lineTo x="9724" y="5083"/>
                <wp:lineTo x="6233" y="7407"/>
                <wp:lineTo x="2743" y="8714"/>
                <wp:lineTo x="2493" y="9440"/>
                <wp:lineTo x="4488" y="9730"/>
                <wp:lineTo x="2992" y="14377"/>
                <wp:lineTo x="2244" y="14958"/>
                <wp:lineTo x="997" y="16556"/>
                <wp:lineTo x="997" y="17282"/>
                <wp:lineTo x="2493" y="19025"/>
                <wp:lineTo x="1247" y="20767"/>
                <wp:lineTo x="1496" y="21494"/>
                <wp:lineTo x="17702" y="21494"/>
                <wp:lineTo x="20694" y="19025"/>
                <wp:lineTo x="20694" y="14087"/>
                <wp:lineTo x="19198" y="13070"/>
                <wp:lineTo x="17204" y="12054"/>
                <wp:lineTo x="16954" y="9585"/>
                <wp:lineTo x="16206" y="7842"/>
                <wp:lineTo x="15708" y="7261"/>
                <wp:lineTo x="12965" y="5373"/>
                <wp:lineTo x="12217" y="5083"/>
                <wp:lineTo x="13962" y="2469"/>
                <wp:lineTo x="12965" y="1162"/>
                <wp:lineTo x="11718" y="145"/>
                <wp:lineTo x="8477" y="145"/>
              </wp:wrapPolygon>
            </wp:wrapTight>
            <wp:docPr id="68" name="Picture 68" descr="C:\Users\Sophie2\Desktop\ArtWork\riding_bmx_cycle_bi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riding_bmx_cycle_bike_pc.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50365" cy="283337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F9C">
        <w:t>The benefits of outdoor play include:</w:t>
      </w:r>
    </w:p>
    <w:p w:rsidR="00052F9C" w:rsidRDefault="00052F9C" w:rsidP="00634428">
      <w:pPr>
        <w:pStyle w:val="Bullets"/>
      </w:pPr>
      <w:r>
        <w:t>Health benefits of exercise and movement</w:t>
      </w:r>
    </w:p>
    <w:p w:rsidR="00052F9C" w:rsidRDefault="00BA2483" w:rsidP="00634428">
      <w:pPr>
        <w:pStyle w:val="Bullets"/>
      </w:pPr>
      <w:r>
        <w:t>Learning through play experiences</w:t>
      </w:r>
    </w:p>
    <w:p w:rsidR="00BA2483" w:rsidRDefault="00BA2483" w:rsidP="00634428">
      <w:pPr>
        <w:pStyle w:val="Bullets"/>
      </w:pPr>
      <w:r>
        <w:t>Engaging all the senses</w:t>
      </w:r>
    </w:p>
    <w:p w:rsidR="00BA2483" w:rsidRDefault="00BA2483" w:rsidP="00C51C17">
      <w:pPr>
        <w:pStyle w:val="Bullets"/>
      </w:pPr>
      <w:r>
        <w:t>Discovering new things</w:t>
      </w:r>
      <w:r w:rsidR="00BC2947">
        <w:t>,</w:t>
      </w:r>
      <w:r>
        <w:t xml:space="preserve"> </w:t>
      </w:r>
      <w:r w:rsidR="00634428">
        <w:t>such as plants in nature</w:t>
      </w:r>
    </w:p>
    <w:p w:rsidR="00BA2483" w:rsidRDefault="00BA2483" w:rsidP="00634428">
      <w:pPr>
        <w:pStyle w:val="Bullets"/>
      </w:pPr>
      <w:r>
        <w:t>Developing outdoor skills, such as physical coordination when walking on different surfaces and levels</w:t>
      </w:r>
    </w:p>
    <w:p w:rsidR="00BA2483" w:rsidRDefault="00BA2483" w:rsidP="00634428">
      <w:pPr>
        <w:pStyle w:val="Bullets"/>
      </w:pPr>
      <w:r>
        <w:t>Improved social interactions</w:t>
      </w:r>
      <w:r w:rsidR="000D4F86">
        <w:t xml:space="preserve"> and skills</w:t>
      </w:r>
    </w:p>
    <w:p w:rsidR="000D4F86" w:rsidRDefault="000D4F86" w:rsidP="00634428">
      <w:pPr>
        <w:pStyle w:val="Bullets"/>
      </w:pPr>
      <w:r>
        <w:t>Building on awareness of things other than the self (i.e., their surroundings and other children)</w:t>
      </w:r>
    </w:p>
    <w:p w:rsidR="00BA2483" w:rsidRDefault="00BA2483" w:rsidP="00634428">
      <w:pPr>
        <w:pStyle w:val="Bullets"/>
      </w:pPr>
      <w:r>
        <w:t xml:space="preserve">Improved sense of </w:t>
      </w:r>
      <w:r w:rsidRPr="00406E34">
        <w:rPr>
          <w:noProof/>
        </w:rPr>
        <w:t>wellbeing</w:t>
      </w:r>
    </w:p>
    <w:p w:rsidR="00BA2483" w:rsidRDefault="00634428" w:rsidP="00634428">
      <w:pPr>
        <w:pStyle w:val="Bullets"/>
      </w:pPr>
      <w:r>
        <w:t>Development of physical and mental abilities through exposure to new experiences.</w:t>
      </w:r>
    </w:p>
    <w:p w:rsidR="00634428" w:rsidRDefault="00BC2947" w:rsidP="0018700B">
      <w:r>
        <w:t xml:space="preserve">Outdoor play should contain structured </w:t>
      </w:r>
      <w:r w:rsidR="00074D32">
        <w:t>or planned experiences</w:t>
      </w:r>
      <w:r>
        <w:t xml:space="preserve"> </w:t>
      </w:r>
      <w:r w:rsidR="00074D32">
        <w:t>so</w:t>
      </w:r>
      <w:r>
        <w:t xml:space="preserve"> that children engage in purposeful </w:t>
      </w:r>
      <w:r w:rsidR="00BE4906">
        <w:t>activities which are designed for specific learning. It should also include time for</w:t>
      </w:r>
      <w:r>
        <w:t xml:space="preserve"> </w:t>
      </w:r>
      <w:r w:rsidRPr="0074340F">
        <w:rPr>
          <w:noProof/>
        </w:rPr>
        <w:t>unstructured</w:t>
      </w:r>
      <w:r>
        <w:t xml:space="preserve"> </w:t>
      </w:r>
      <w:r w:rsidR="00074D32">
        <w:t xml:space="preserve">play </w:t>
      </w:r>
      <w:r>
        <w:t>to allow children to explore</w:t>
      </w:r>
      <w:r w:rsidR="00BE4906">
        <w:t xml:space="preserve">, be free and </w:t>
      </w:r>
      <w:r>
        <w:t>creative</w:t>
      </w:r>
      <w:r w:rsidR="00074D32">
        <w:t xml:space="preserve"> in their environment</w:t>
      </w:r>
      <w:r>
        <w:t xml:space="preserve">. Both types can be used to help in the </w:t>
      </w:r>
      <w:r w:rsidR="00BE4906">
        <w:t xml:space="preserve">learning and </w:t>
      </w:r>
      <w:r>
        <w:t>development of children.</w:t>
      </w:r>
    </w:p>
    <w:p w:rsidR="000D4F86" w:rsidRDefault="000D4F86" w:rsidP="0018700B">
      <w:r>
        <w:t>Equipment for outdoor play can be varied</w:t>
      </w:r>
      <w:r w:rsidR="003456D9">
        <w:t xml:space="preserve"> and include simple play equipment such as a climbing frame, swings, sand pit and </w:t>
      </w:r>
      <w:r w:rsidR="005E7006">
        <w:t xml:space="preserve">learning bikes; there may be balls, bats and other small items of equipment. </w:t>
      </w:r>
      <w:r w:rsidR="005E7006">
        <w:lastRenderedPageBreak/>
        <w:t xml:space="preserve">Outside spaces may also have specific equipment such as buckets and watering cans in a garden; these can also be used </w:t>
      </w:r>
      <w:r w:rsidR="00C328E3">
        <w:t>in</w:t>
      </w:r>
      <w:r w:rsidR="005E7006">
        <w:t xml:space="preserve"> outdoor play and learning.</w:t>
      </w:r>
    </w:p>
    <w:p w:rsidR="00915CBC" w:rsidRDefault="00915CBC" w:rsidP="0018700B">
      <w:r>
        <w:t>When developing outdoor play experiences; these should be appropriate to the age and</w:t>
      </w:r>
      <w:r w:rsidR="005756CE">
        <w:t xml:space="preserve"> abilities of the children. </w:t>
      </w:r>
      <w:r w:rsidR="00740872">
        <w:t>Experiences should allow children to try out and test their abilities so they are able</w:t>
      </w:r>
      <w:r w:rsidR="00B56214">
        <w:t xml:space="preserve"> to learn and develop skills</w:t>
      </w:r>
      <w:r w:rsidR="00740872">
        <w:t xml:space="preserve">. </w:t>
      </w:r>
      <w:r w:rsidR="005756CE">
        <w:t xml:space="preserve">Outdoor play should be supervised to ensure children are engaging in the experience and are given help where needed. </w:t>
      </w:r>
    </w:p>
    <w:p w:rsidR="002C2A7B" w:rsidRDefault="002C2A7B" w:rsidP="004B2EC0">
      <w:pPr>
        <w:pStyle w:val="Heading3"/>
      </w:pPr>
      <w:bookmarkStart w:id="59" w:name="_Toc480972933"/>
      <w:r>
        <w:t>Assist children to participate</w:t>
      </w:r>
      <w:bookmarkEnd w:id="59"/>
    </w:p>
    <w:p w:rsidR="0090503F" w:rsidRDefault="0090503F" w:rsidP="0018700B">
      <w:r>
        <w:t xml:space="preserve">Some children may find participating in physical activities a challenge. This may be due to </w:t>
      </w:r>
      <w:r w:rsidRPr="0074340F">
        <w:rPr>
          <w:noProof/>
        </w:rPr>
        <w:t>having</w:t>
      </w:r>
      <w:r>
        <w:t xml:space="preserve"> a quiet or shy personality, or through having a difficulty that prevents easy engagement. </w:t>
      </w:r>
    </w:p>
    <w:p w:rsidR="0090503F" w:rsidRDefault="0090503F" w:rsidP="0090503F">
      <w:pPr>
        <w:pStyle w:val="BoldBulTight0"/>
      </w:pPr>
      <w:r>
        <w:t>Difficulties for children participating in physical activities may include:</w:t>
      </w:r>
    </w:p>
    <w:p w:rsidR="0090503F" w:rsidRDefault="0090503F" w:rsidP="0090503F">
      <w:pPr>
        <w:pStyle w:val="Bullets"/>
      </w:pPr>
      <w:r>
        <w:t>A physical disability or development issue</w:t>
      </w:r>
    </w:p>
    <w:p w:rsidR="0090503F" w:rsidRDefault="0090503F" w:rsidP="0090503F">
      <w:pPr>
        <w:pStyle w:val="Bullets"/>
      </w:pPr>
      <w:r>
        <w:t xml:space="preserve">A </w:t>
      </w:r>
      <w:r w:rsidRPr="0074340F">
        <w:rPr>
          <w:noProof/>
        </w:rPr>
        <w:t>behavioural</w:t>
      </w:r>
      <w:r>
        <w:t xml:space="preserve"> problem</w:t>
      </w:r>
    </w:p>
    <w:p w:rsidR="00881815" w:rsidRDefault="00881815" w:rsidP="0090503F">
      <w:pPr>
        <w:pStyle w:val="Bullets"/>
      </w:pPr>
      <w:r>
        <w:t>A health condition such as an allergy</w:t>
      </w:r>
    </w:p>
    <w:p w:rsidR="0090503F" w:rsidRDefault="0090503F" w:rsidP="0090503F">
      <w:pPr>
        <w:pStyle w:val="Bullets"/>
      </w:pPr>
      <w:r>
        <w:t>Not having English as a first language</w:t>
      </w:r>
    </w:p>
    <w:p w:rsidR="0090503F" w:rsidRDefault="0090503F" w:rsidP="0090503F">
      <w:pPr>
        <w:pStyle w:val="Bullets"/>
      </w:pPr>
      <w:r>
        <w:t>Having different cultural expectations with physical activities.</w:t>
      </w:r>
    </w:p>
    <w:p w:rsidR="0090503F" w:rsidRDefault="00525C2A" w:rsidP="0018700B">
      <w:r>
        <w:t>When children find participation difficult, they should be helped and encouraged to join in physical activities</w:t>
      </w:r>
      <w:r w:rsidR="00250EFB">
        <w:t xml:space="preserve"> as much as possible</w:t>
      </w:r>
      <w:r>
        <w:t xml:space="preserve">. This may </w:t>
      </w:r>
      <w:r w:rsidR="00845ABF">
        <w:t xml:space="preserve">also </w:t>
      </w:r>
      <w:r>
        <w:t>be done through adjusting activities to enable children with physical or mental challenges</w:t>
      </w:r>
      <w:r w:rsidR="00250EFB">
        <w:t xml:space="preserve"> to participate</w:t>
      </w:r>
      <w:r>
        <w:t xml:space="preserve">, assisting children </w:t>
      </w:r>
      <w:r w:rsidR="00250EFB">
        <w:t>directly i</w:t>
      </w:r>
      <w:r>
        <w:t>n activities</w:t>
      </w:r>
      <w:r w:rsidR="00250EFB">
        <w:t xml:space="preserve"> so you can show and explain how to participate</w:t>
      </w:r>
      <w:r>
        <w:t xml:space="preserve">, </w:t>
      </w:r>
      <w:r w:rsidR="00095094">
        <w:t>or by using different aids or equipment</w:t>
      </w:r>
      <w:r w:rsidR="00250EFB">
        <w:t xml:space="preserve"> to help children overcome difficulties</w:t>
      </w:r>
      <w:r w:rsidR="00095094">
        <w:t>.</w:t>
      </w:r>
      <w:r w:rsidR="00D11397">
        <w:t xml:space="preserve"> You may also find that opportunities to buddy children together in activities can be a great way to encourage </w:t>
      </w:r>
      <w:r w:rsidR="00764643">
        <w:t xml:space="preserve">their </w:t>
      </w:r>
      <w:r w:rsidR="00D11397">
        <w:t xml:space="preserve">participation </w:t>
      </w:r>
      <w:r w:rsidR="00764643">
        <w:t>and</w:t>
      </w:r>
      <w:r w:rsidR="00AF6A1C">
        <w:t xml:space="preserve"> to</w:t>
      </w:r>
      <w:r w:rsidR="00764643">
        <w:t xml:space="preserve"> </w:t>
      </w:r>
      <w:r w:rsidR="00AF6A1C">
        <w:t>facilitate</w:t>
      </w:r>
      <w:r w:rsidR="00764643">
        <w:t xml:space="preserve"> group a</w:t>
      </w:r>
      <w:r w:rsidR="00AF6A1C">
        <w:t>wareness and a</w:t>
      </w:r>
      <w:r w:rsidR="00764643">
        <w:t>cceptance.</w:t>
      </w:r>
    </w:p>
    <w:p w:rsidR="00881815" w:rsidRDefault="00A6131F" w:rsidP="0018700B">
      <w:r>
        <w:rPr>
          <w:noProof/>
        </w:rPr>
        <w:drawing>
          <wp:anchor distT="0" distB="0" distL="114300" distR="114300" simplePos="0" relativeHeight="251778048" behindDoc="1" locked="0" layoutInCell="1" allowOverlap="1" wp14:anchorId="3C80E45E" wp14:editId="37C5B9A6">
            <wp:simplePos x="0" y="0"/>
            <wp:positionH relativeFrom="column">
              <wp:posOffset>2456815</wp:posOffset>
            </wp:positionH>
            <wp:positionV relativeFrom="paragraph">
              <wp:posOffset>899795</wp:posOffset>
            </wp:positionV>
            <wp:extent cx="3098165" cy="2256155"/>
            <wp:effectExtent l="0" t="0" r="0" b="0"/>
            <wp:wrapTight wrapText="bothSides">
              <wp:wrapPolygon edited="0">
                <wp:start x="17797" y="547"/>
                <wp:lineTo x="12219" y="2736"/>
                <wp:lineTo x="11024" y="3283"/>
                <wp:lineTo x="1195" y="6201"/>
                <wp:lineTo x="1461" y="15502"/>
                <wp:lineTo x="664" y="15502"/>
                <wp:lineTo x="664" y="16050"/>
                <wp:lineTo x="1195" y="21156"/>
                <wp:lineTo x="1328" y="21339"/>
                <wp:lineTo x="20321" y="21339"/>
                <wp:lineTo x="20188" y="16779"/>
                <wp:lineTo x="19789" y="15502"/>
                <wp:lineTo x="20321" y="12584"/>
                <wp:lineTo x="20321" y="9666"/>
                <wp:lineTo x="19524" y="6748"/>
                <wp:lineTo x="20188" y="3830"/>
                <wp:lineTo x="20453" y="3100"/>
                <wp:lineTo x="19922" y="1641"/>
                <wp:lineTo x="19125" y="547"/>
                <wp:lineTo x="17797" y="547"/>
              </wp:wrapPolygon>
            </wp:wrapTight>
            <wp:docPr id="76" name="Picture 76" descr="C:\Users\Sophie2\Desktop\ArtWork\alone_outsi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alone_outsider.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9816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98F">
        <w:t xml:space="preserve">Children with a </w:t>
      </w:r>
      <w:r w:rsidR="00881815">
        <w:t>diagnosed</w:t>
      </w:r>
      <w:r w:rsidR="0006498F">
        <w:t xml:space="preserve"> condition may have additional health or medication plans </w:t>
      </w:r>
      <w:r w:rsidR="00881815">
        <w:t xml:space="preserve">which provide you with information on managing their condition. </w:t>
      </w:r>
      <w:r w:rsidR="0006498F">
        <w:t xml:space="preserve">Children who are not diagnosed with a condition </w:t>
      </w:r>
      <w:r w:rsidR="00881815">
        <w:t>may need additional support to overcome personal challenges until their confidence, understanding or development is strengthened</w:t>
      </w:r>
      <w:r w:rsidR="0002728A">
        <w:t xml:space="preserve"> and participation is easily achieved</w:t>
      </w:r>
      <w:r w:rsidR="00881815">
        <w:t>.</w:t>
      </w:r>
    </w:p>
    <w:p w:rsidR="00A6131F" w:rsidRDefault="00A6131F" w:rsidP="0018700B"/>
    <w:p w:rsidR="0094769D" w:rsidRDefault="0094769D">
      <w:pPr>
        <w:spacing w:after="0" w:line="240" w:lineRule="auto"/>
      </w:pPr>
      <w:r>
        <w:br w:type="page"/>
      </w:r>
    </w:p>
    <w:p w:rsidR="0094769D" w:rsidRDefault="0094769D" w:rsidP="0094769D">
      <w:pPr>
        <w:pStyle w:val="Heading3"/>
      </w:pPr>
      <w:bookmarkStart w:id="60" w:name="_Toc480972934"/>
      <w:r>
        <w:rPr>
          <w:noProof/>
        </w:rPr>
        <w:lastRenderedPageBreak/>
        <w:drawing>
          <wp:anchor distT="0" distB="0" distL="114300" distR="114300" simplePos="0" relativeHeight="251768832" behindDoc="1" locked="0" layoutInCell="1" allowOverlap="1" wp14:anchorId="17184D3A" wp14:editId="1A5769F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t>Activity 2</w:t>
      </w:r>
      <w:r w:rsidR="00315B66">
        <w:t>D</w:t>
      </w:r>
      <w:bookmarkEnd w:id="60"/>
    </w:p>
    <w:p w:rsidR="0094769D" w:rsidRPr="000A3826" w:rsidRDefault="0094769D" w:rsidP="0094769D">
      <w:pPr>
        <w:rPr>
          <w:rFonts w:cstheme="majorBidi"/>
          <w:b/>
          <w:bCs/>
          <w:sz w:val="26"/>
          <w:szCs w:val="26"/>
        </w:rPr>
      </w:pPr>
      <w:r>
        <w:br w:type="page"/>
      </w:r>
    </w:p>
    <w:p w:rsidR="00773C6B" w:rsidRPr="009A53C9" w:rsidRDefault="00773C6B" w:rsidP="009A53C9">
      <w:pPr>
        <w:pStyle w:val="Heading2"/>
      </w:pPr>
      <w:bookmarkStart w:id="61" w:name="_Toc480972935"/>
      <w:r w:rsidRPr="009A53C9">
        <w:lastRenderedPageBreak/>
        <w:t xml:space="preserve">2.7 – </w:t>
      </w:r>
      <w:r w:rsidR="009A53C9" w:rsidRPr="009A53C9">
        <w:t>Discuss with children how their bodies work and the importance of physical activity to people’s health and wellbeing</w:t>
      </w:r>
      <w:bookmarkEnd w:id="61"/>
    </w:p>
    <w:p w:rsidR="0018700B" w:rsidRDefault="0018700B" w:rsidP="0018700B">
      <w:pPr>
        <w:pStyle w:val="BoldBulTight0"/>
        <w:spacing w:before="240"/>
      </w:pPr>
      <w:r w:rsidRPr="00406E34">
        <w:rPr>
          <w:noProof/>
        </w:rPr>
        <w:t>By the end of this chapter, the learner should be able to:</w:t>
      </w:r>
    </w:p>
    <w:p w:rsidR="0018700B" w:rsidRDefault="00A74272" w:rsidP="0018700B">
      <w:pPr>
        <w:pStyle w:val="Bullets"/>
      </w:pPr>
      <w:r>
        <w:t xml:space="preserve">Identify </w:t>
      </w:r>
      <w:r w:rsidR="00B46193">
        <w:t xml:space="preserve">appropriate </w:t>
      </w:r>
      <w:r>
        <w:t xml:space="preserve">discussion points on the </w:t>
      </w:r>
      <w:r w:rsidR="00CB7C83">
        <w:t xml:space="preserve">human body </w:t>
      </w:r>
      <w:r w:rsidR="00B46193">
        <w:t>f</w:t>
      </w:r>
      <w:r w:rsidR="00CB7C83">
        <w:t>or children</w:t>
      </w:r>
    </w:p>
    <w:p w:rsidR="0018700B" w:rsidRDefault="00B46193" w:rsidP="0018700B">
      <w:pPr>
        <w:pStyle w:val="Bullets"/>
      </w:pPr>
      <w:r>
        <w:t xml:space="preserve">Provide clear guidance on how hands should be washed to </w:t>
      </w:r>
      <w:r w:rsidRPr="0074340F">
        <w:rPr>
          <w:noProof/>
        </w:rPr>
        <w:t>minimise</w:t>
      </w:r>
      <w:r>
        <w:t xml:space="preserve"> spread of bacteria and risk of infection</w:t>
      </w:r>
    </w:p>
    <w:p w:rsidR="0018700B" w:rsidRPr="006566A7" w:rsidRDefault="00B46193" w:rsidP="0018700B">
      <w:pPr>
        <w:pStyle w:val="Bullets"/>
      </w:pPr>
      <w:r>
        <w:t>Determine the benefits of physical activity on health and wellbeing.</w:t>
      </w:r>
    </w:p>
    <w:p w:rsidR="003A1C60" w:rsidRPr="003A1C60" w:rsidRDefault="003A1C60" w:rsidP="003A1C60">
      <w:pPr>
        <w:pStyle w:val="Heading3"/>
      </w:pPr>
      <w:bookmarkStart w:id="62" w:name="_Toc480972936"/>
      <w:r w:rsidRPr="003A1C60">
        <w:t>Discussions on the human body</w:t>
      </w:r>
      <w:bookmarkEnd w:id="62"/>
    </w:p>
    <w:p w:rsidR="00742DC5" w:rsidRDefault="008B535A" w:rsidP="00EC775E">
      <w:r>
        <w:t>Discussions about the human body wi</w:t>
      </w:r>
      <w:r w:rsidR="00742DC5">
        <w:t>ll help children to understand more about themselves and what they can</w:t>
      </w:r>
      <w:r>
        <w:t xml:space="preserve"> do. </w:t>
      </w:r>
      <w:r w:rsidR="00742DC5">
        <w:t>It helps children to connect with their bodies and their physical and mental development.</w:t>
      </w:r>
    </w:p>
    <w:p w:rsidR="000F5EA8" w:rsidRDefault="000F5EA8" w:rsidP="00EC775E">
      <w:r>
        <w:t>Simple discussions can include naming parts of the body and talking about what these do, for example, talking about hands and fingers and how these are used to pick up and hold objects.</w:t>
      </w:r>
      <w:r w:rsidR="007B40FA">
        <w:t xml:space="preserve"> It can also include looking at the structure of our bodies,</w:t>
      </w:r>
      <w:r w:rsidR="001B5BA5">
        <w:t xml:space="preserve"> for example,</w:t>
      </w:r>
      <w:r w:rsidR="007B40FA">
        <w:t xml:space="preserve"> the skeleton and at how many bones we have. </w:t>
      </w:r>
      <w:r w:rsidR="000A0585">
        <w:t xml:space="preserve">Discussions </w:t>
      </w:r>
      <w:r w:rsidR="007B40FA">
        <w:t>a</w:t>
      </w:r>
      <w:r w:rsidR="001B5BA5">
        <w:t xml:space="preserve">bout the body can take a simple focus </w:t>
      </w:r>
      <w:r w:rsidR="007B40FA">
        <w:t xml:space="preserve">to allow </w:t>
      </w:r>
      <w:r w:rsidR="000A0585">
        <w:t xml:space="preserve">young </w:t>
      </w:r>
      <w:r w:rsidR="007B40FA">
        <w:t xml:space="preserve">children </w:t>
      </w:r>
      <w:r w:rsidR="000A0585">
        <w:t xml:space="preserve">the chance </w:t>
      </w:r>
      <w:r w:rsidR="007B40FA">
        <w:t>to</w:t>
      </w:r>
      <w:r w:rsidR="000A0585">
        <w:t xml:space="preserve"> </w:t>
      </w:r>
      <w:r w:rsidR="001B5BA5">
        <w:t>understand and relate to what is being said</w:t>
      </w:r>
      <w:r w:rsidR="007B40FA">
        <w:t>.</w:t>
      </w:r>
      <w:r w:rsidR="000A0585">
        <w:t xml:space="preserve"> Complex subjects </w:t>
      </w:r>
      <w:r w:rsidR="001B5BA5">
        <w:t>about</w:t>
      </w:r>
      <w:r w:rsidR="000A0585">
        <w:t xml:space="preserve"> the </w:t>
      </w:r>
      <w:r w:rsidR="001B5BA5">
        <w:t xml:space="preserve">human </w:t>
      </w:r>
      <w:r w:rsidR="000A0585">
        <w:t xml:space="preserve">body </w:t>
      </w:r>
      <w:r w:rsidR="00CA6B10">
        <w:t xml:space="preserve">and systems </w:t>
      </w:r>
      <w:r w:rsidR="000A0585">
        <w:t>are best tackled later</w:t>
      </w:r>
      <w:r w:rsidR="001B5BA5">
        <w:t xml:space="preserve"> on</w:t>
      </w:r>
      <w:r w:rsidR="000A0585">
        <w:t xml:space="preserve"> in school age care</w:t>
      </w:r>
      <w:r w:rsidR="001B5BA5">
        <w:t>.</w:t>
      </w:r>
    </w:p>
    <w:p w:rsidR="000A0585" w:rsidRDefault="00261A6E" w:rsidP="00EC775E">
      <w:r>
        <w:rPr>
          <w:noProof/>
        </w:rPr>
        <w:drawing>
          <wp:anchor distT="0" distB="0" distL="114300" distR="114300" simplePos="0" relativeHeight="251779072" behindDoc="1" locked="0" layoutInCell="1" allowOverlap="1" wp14:anchorId="04433294" wp14:editId="20F80972">
            <wp:simplePos x="0" y="0"/>
            <wp:positionH relativeFrom="column">
              <wp:posOffset>3110865</wp:posOffset>
            </wp:positionH>
            <wp:positionV relativeFrom="paragraph">
              <wp:posOffset>1025525</wp:posOffset>
            </wp:positionV>
            <wp:extent cx="2889250" cy="2169160"/>
            <wp:effectExtent l="0" t="0" r="0" b="2540"/>
            <wp:wrapTight wrapText="bothSides">
              <wp:wrapPolygon edited="0">
                <wp:start x="3988" y="190"/>
                <wp:lineTo x="3845" y="1138"/>
                <wp:lineTo x="3988" y="2845"/>
                <wp:lineTo x="4273" y="3604"/>
                <wp:lineTo x="3703" y="4932"/>
                <wp:lineTo x="2991" y="11192"/>
                <wp:lineTo x="3276" y="14796"/>
                <wp:lineTo x="3703" y="15745"/>
                <wp:lineTo x="427" y="16124"/>
                <wp:lineTo x="427" y="16693"/>
                <wp:lineTo x="3276" y="18780"/>
                <wp:lineTo x="3133" y="20297"/>
                <wp:lineTo x="3988" y="21436"/>
                <wp:lineTo x="5269" y="21436"/>
                <wp:lineTo x="16948" y="21436"/>
                <wp:lineTo x="17090" y="21436"/>
                <wp:lineTo x="18942" y="18780"/>
                <wp:lineTo x="19084" y="15745"/>
                <wp:lineTo x="16948" y="12710"/>
                <wp:lineTo x="16948" y="9295"/>
                <wp:lineTo x="15951" y="7778"/>
                <wp:lineTo x="14669" y="6639"/>
                <wp:lineTo x="9684" y="3035"/>
                <wp:lineTo x="8260" y="2087"/>
                <wp:lineTo x="4985" y="190"/>
                <wp:lineTo x="3988" y="190"/>
              </wp:wrapPolygon>
            </wp:wrapTight>
            <wp:docPr id="77" name="Picture 77" descr="C:\Users\Sophie2\Desktop\ArtWork\ear_to_ground_400_clr_9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ear_to_ground_400_clr_9537.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89250" cy="2169160"/>
                    </a:xfrm>
                    <a:prstGeom prst="rect">
                      <a:avLst/>
                    </a:prstGeom>
                    <a:noFill/>
                    <a:ln>
                      <a:noFill/>
                    </a:ln>
                  </pic:spPr>
                </pic:pic>
              </a:graphicData>
            </a:graphic>
            <wp14:sizeRelH relativeFrom="page">
              <wp14:pctWidth>0</wp14:pctWidth>
            </wp14:sizeRelH>
            <wp14:sizeRelV relativeFrom="page">
              <wp14:pctHeight>0</wp14:pctHeight>
            </wp14:sizeRelV>
          </wp:anchor>
        </w:drawing>
      </w:r>
      <w:r w:rsidR="000A0585">
        <w:t xml:space="preserve">There are different kinds of books that can </w:t>
      </w:r>
      <w:r w:rsidR="001B5BA5">
        <w:t>be used to convey concepts and to show simple illustrations of the human body</w:t>
      </w:r>
      <w:r w:rsidR="000A0585">
        <w:t xml:space="preserve">. </w:t>
      </w:r>
      <w:r w:rsidR="00F55A03">
        <w:t>For example, a</w:t>
      </w:r>
      <w:r w:rsidR="000A0585">
        <w:t xml:space="preserve"> simple visual </w:t>
      </w:r>
      <w:r w:rsidR="000A0585" w:rsidRPr="0074340F">
        <w:rPr>
          <w:noProof/>
        </w:rPr>
        <w:t>encyclopaedia</w:t>
      </w:r>
      <w:r w:rsidR="000A0585">
        <w:t xml:space="preserve"> can </w:t>
      </w:r>
      <w:r w:rsidR="00F55A03">
        <w:t>be used to show images of the body</w:t>
      </w:r>
      <w:r w:rsidR="00CA6B10">
        <w:t xml:space="preserve"> when you </w:t>
      </w:r>
      <w:r w:rsidR="00815A13">
        <w:t>are discussing parts</w:t>
      </w:r>
      <w:r w:rsidR="00F55A03">
        <w:t>, or similarly, a poster can be placed on the wall as a r</w:t>
      </w:r>
      <w:r w:rsidR="00815A13">
        <w:t xml:space="preserve">eference </w:t>
      </w:r>
      <w:r w:rsidR="00CA6B10">
        <w:t>guide</w:t>
      </w:r>
      <w:r w:rsidR="00F55A03">
        <w:t xml:space="preserve">. Equally, simple story books can be used as a fun way to introduce </w:t>
      </w:r>
      <w:r w:rsidR="00E4409C">
        <w:t>young children</w:t>
      </w:r>
      <w:r w:rsidR="00F55A03">
        <w:t xml:space="preserve"> </w:t>
      </w:r>
      <w:r w:rsidR="00E4409C">
        <w:t xml:space="preserve">to </w:t>
      </w:r>
      <w:r w:rsidR="00F55A03">
        <w:t>the human body</w:t>
      </w:r>
      <w:r w:rsidR="001D009E">
        <w:t xml:space="preserve"> an</w:t>
      </w:r>
      <w:r w:rsidR="00E4409C">
        <w:t>d</w:t>
      </w:r>
      <w:r w:rsidR="001D009E">
        <w:t xml:space="preserve"> </w:t>
      </w:r>
      <w:r w:rsidR="00815A13">
        <w:t xml:space="preserve">to spark off </w:t>
      </w:r>
      <w:r w:rsidR="00E4409C">
        <w:t>discussions.</w:t>
      </w:r>
    </w:p>
    <w:p w:rsidR="001D009E" w:rsidRDefault="001D009E" w:rsidP="00AF7F3F">
      <w:pPr>
        <w:pStyle w:val="BoldBulTight0"/>
      </w:pPr>
      <w:r>
        <w:t>Discussions may include:</w:t>
      </w:r>
    </w:p>
    <w:p w:rsidR="001D009E" w:rsidRDefault="001D009E" w:rsidP="00AF7F3F">
      <w:pPr>
        <w:pStyle w:val="Bullets"/>
      </w:pPr>
      <w:r>
        <w:t>How we walk and move</w:t>
      </w:r>
    </w:p>
    <w:p w:rsidR="001D009E" w:rsidRDefault="001D009E" w:rsidP="00AF7F3F">
      <w:pPr>
        <w:pStyle w:val="Bullets"/>
      </w:pPr>
      <w:r>
        <w:t>What our hands do</w:t>
      </w:r>
    </w:p>
    <w:p w:rsidR="001D009E" w:rsidRDefault="001D009E" w:rsidP="00AF7F3F">
      <w:pPr>
        <w:pStyle w:val="Bullets"/>
      </w:pPr>
      <w:r>
        <w:t>The five senses</w:t>
      </w:r>
    </w:p>
    <w:p w:rsidR="001D009E" w:rsidRDefault="001D009E" w:rsidP="00A0186C">
      <w:pPr>
        <w:pStyle w:val="Bullets"/>
      </w:pPr>
      <w:r>
        <w:t>Things our bodies enable us to do</w:t>
      </w:r>
      <w:r w:rsidR="00A0186C" w:rsidRPr="00A0186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D009E" w:rsidRDefault="001D009E" w:rsidP="00AF7F3F">
      <w:pPr>
        <w:pStyle w:val="Bullets"/>
      </w:pPr>
      <w:r>
        <w:t>How to look after our bodies (e.g., feeding and personal hygiene).</w:t>
      </w:r>
    </w:p>
    <w:p w:rsidR="00B829BF" w:rsidRDefault="00B829BF" w:rsidP="00B829BF">
      <w:pPr>
        <w:pStyle w:val="Heading3"/>
      </w:pPr>
      <w:bookmarkStart w:id="63" w:name="_Toc480972937"/>
      <w:r>
        <w:t>Looking after our bodies</w:t>
      </w:r>
      <w:bookmarkEnd w:id="63"/>
    </w:p>
    <w:p w:rsidR="00B829BF" w:rsidRDefault="00B829BF" w:rsidP="00EC775E">
      <w:r>
        <w:t>This is a topic of discussion that is important to introduce to children from a young age.</w:t>
      </w:r>
      <w:r w:rsidR="00B053DA">
        <w:t xml:space="preserve"> This will include how to keep clean and healthy. Personal hygiene is an area that children will be introduced to from a</w:t>
      </w:r>
      <w:r w:rsidR="005B310A">
        <w:t>n</w:t>
      </w:r>
      <w:r w:rsidR="00B053DA">
        <w:t xml:space="preserve"> early age, for example, washing their face, oral </w:t>
      </w:r>
      <w:r w:rsidR="00B053DA" w:rsidRPr="0074340F">
        <w:rPr>
          <w:noProof/>
        </w:rPr>
        <w:t>hygiene</w:t>
      </w:r>
      <w:r w:rsidR="00B053DA">
        <w:t xml:space="preserve"> and washing hands.</w:t>
      </w:r>
      <w:r w:rsidR="005B310A">
        <w:t xml:space="preserve"> Keeping healthy includes being active and understanding how exercise benefits us</w:t>
      </w:r>
      <w:r w:rsidR="00815A13">
        <w:t xml:space="preserve"> both physically and mentally</w:t>
      </w:r>
      <w:r w:rsidR="005B310A">
        <w:t>.</w:t>
      </w:r>
    </w:p>
    <w:p w:rsidR="00E33583" w:rsidRPr="006B71AF" w:rsidRDefault="00E33583" w:rsidP="00B568DD">
      <w:pPr>
        <w:pStyle w:val="Heading3"/>
      </w:pPr>
      <w:bookmarkStart w:id="64" w:name="_Toc480972938"/>
      <w:r w:rsidRPr="006B71AF">
        <w:lastRenderedPageBreak/>
        <w:t xml:space="preserve">Washing </w:t>
      </w:r>
      <w:r w:rsidR="00B568DD">
        <w:t xml:space="preserve">our </w:t>
      </w:r>
      <w:r w:rsidRPr="006B71AF">
        <w:t>hands</w:t>
      </w:r>
      <w:bookmarkEnd w:id="64"/>
    </w:p>
    <w:p w:rsidR="00FA18B2" w:rsidRDefault="00FA18B2" w:rsidP="00E33583">
      <w:r>
        <w:t>Children should be taught hand hygiene and the necessity of this. Washing hands ensures that bacteria and germs are removed from our hands</w:t>
      </w:r>
      <w:r w:rsidR="00DA3892">
        <w:t>,</w:t>
      </w:r>
      <w:r>
        <w:t xml:space="preserve"> </w:t>
      </w:r>
      <w:r w:rsidR="00DA3892">
        <w:t xml:space="preserve">which, in turn, helps to </w:t>
      </w:r>
      <w:r w:rsidRPr="0074340F">
        <w:rPr>
          <w:noProof/>
        </w:rPr>
        <w:t>minimise</w:t>
      </w:r>
      <w:r>
        <w:t xml:space="preserve"> the spread of infection to ourselves and others.</w:t>
      </w:r>
    </w:p>
    <w:p w:rsidR="00E33583" w:rsidRDefault="00E33583" w:rsidP="00E33583">
      <w:r>
        <w:rPr>
          <w:noProof/>
        </w:rPr>
        <w:drawing>
          <wp:anchor distT="0" distB="0" distL="114300" distR="114300" simplePos="0" relativeHeight="251734016" behindDoc="1" locked="0" layoutInCell="1" allowOverlap="1" wp14:anchorId="798B9E53" wp14:editId="7C45C305">
            <wp:simplePos x="0" y="0"/>
            <wp:positionH relativeFrom="column">
              <wp:posOffset>3799840</wp:posOffset>
            </wp:positionH>
            <wp:positionV relativeFrom="paragraph">
              <wp:posOffset>688340</wp:posOffset>
            </wp:positionV>
            <wp:extent cx="2069465" cy="2113280"/>
            <wp:effectExtent l="0" t="0" r="6985" b="1270"/>
            <wp:wrapTight wrapText="bothSides">
              <wp:wrapPolygon edited="0">
                <wp:start x="0" y="0"/>
                <wp:lineTo x="0" y="21418"/>
                <wp:lineTo x="21474" y="21418"/>
                <wp:lineTo x="21474" y="0"/>
                <wp:lineTo x="0" y="0"/>
              </wp:wrapPolygon>
            </wp:wrapTight>
            <wp:docPr id="73" name="Picture 73" descr="C:\Users\Sophie2\Desktop\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ashing_hands_800_wht_8142.pn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805" t="17617" r="9338" b="4001"/>
                    <a:stretch/>
                  </pic:blipFill>
                  <pic:spPr bwMode="auto">
                    <a:xfrm>
                      <a:off x="0" y="0"/>
                      <a:ext cx="2069465" cy="2113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3892">
        <w:rPr>
          <w:noProof/>
        </w:rPr>
        <w:t>This i</w:t>
      </w:r>
      <w:r>
        <w:t>s most likely one of th</w:t>
      </w:r>
      <w:r w:rsidR="00DA3892">
        <w:t>e first hygiene practices that children</w:t>
      </w:r>
      <w:r>
        <w:t xml:space="preserve"> will consciously </w:t>
      </w:r>
      <w:r w:rsidR="00DA3892">
        <w:t>engag</w:t>
      </w:r>
      <w:r>
        <w:t xml:space="preserve">e in. Children actively explore their environment with their hands as they learn to understand what things are; i.e., touching and picking up unknown objects. </w:t>
      </w:r>
      <w:r w:rsidR="00DA3892">
        <w:t xml:space="preserve">As hands become dirty, washing is vital </w:t>
      </w:r>
      <w:r>
        <w:t xml:space="preserve">to prevent the risk of </w:t>
      </w:r>
      <w:r w:rsidR="00DA3892">
        <w:t>germs and illness</w:t>
      </w:r>
      <w:r>
        <w:t>.</w:t>
      </w:r>
    </w:p>
    <w:p w:rsidR="00E33583" w:rsidRDefault="00E33583" w:rsidP="00E33583">
      <w:pPr>
        <w:pStyle w:val="BoldBulTight0"/>
      </w:pPr>
      <w:r>
        <w:t>When to wash hands:</w:t>
      </w:r>
    </w:p>
    <w:p w:rsidR="00DA3892" w:rsidRDefault="00DA3892" w:rsidP="00E33583">
      <w:pPr>
        <w:pStyle w:val="Bullets"/>
      </w:pPr>
      <w:r>
        <w:t xml:space="preserve">At the start and end of service to avoid </w:t>
      </w:r>
      <w:r w:rsidR="00112165">
        <w:t>spread of germs</w:t>
      </w:r>
    </w:p>
    <w:p w:rsidR="00E33583" w:rsidRDefault="00E33583" w:rsidP="00E33583">
      <w:pPr>
        <w:pStyle w:val="Bullets"/>
      </w:pPr>
      <w:r>
        <w:t xml:space="preserve">Before </w:t>
      </w:r>
      <w:r w:rsidR="00DA3892">
        <w:t>and after eating food</w:t>
      </w:r>
    </w:p>
    <w:p w:rsidR="00E33583" w:rsidRDefault="00E33583" w:rsidP="00E33583">
      <w:pPr>
        <w:pStyle w:val="Bullets"/>
      </w:pPr>
      <w:r>
        <w:t>After using the toilet</w:t>
      </w:r>
      <w:r w:rsidR="00112165">
        <w:t xml:space="preserve"> or having a nappy change</w:t>
      </w:r>
    </w:p>
    <w:p w:rsidR="00E33583" w:rsidRDefault="00E33583" w:rsidP="00E33583">
      <w:pPr>
        <w:pStyle w:val="Bullets"/>
      </w:pPr>
      <w:r>
        <w:t>After playing outside</w:t>
      </w:r>
    </w:p>
    <w:p w:rsidR="00E33583" w:rsidRDefault="00E33583" w:rsidP="00E33583">
      <w:pPr>
        <w:pStyle w:val="Bullets"/>
      </w:pPr>
      <w:r>
        <w:t>After touching animals</w:t>
      </w:r>
    </w:p>
    <w:p w:rsidR="00E33583" w:rsidRDefault="00E33583" w:rsidP="00E33583">
      <w:pPr>
        <w:pStyle w:val="Bullets"/>
      </w:pPr>
      <w:r>
        <w:t>Whenever hands become dirty (e.g., after crafts when using paints or glues).</w:t>
      </w:r>
      <w:r w:rsidRPr="009323B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40A61" w:rsidRDefault="00E33583" w:rsidP="00E33583">
      <w:r>
        <w:t xml:space="preserve">Hand </w:t>
      </w:r>
      <w:r w:rsidR="00112165">
        <w:t>hygiene</w:t>
      </w:r>
      <w:r>
        <w:t xml:space="preserve"> </w:t>
      </w:r>
      <w:r w:rsidR="00112165">
        <w:t>is best done by</w:t>
      </w:r>
      <w:r>
        <w:t xml:space="preserve"> washing </w:t>
      </w:r>
      <w:r w:rsidR="00112165">
        <w:t xml:space="preserve">hands </w:t>
      </w:r>
      <w:r w:rsidR="00F40A61">
        <w:t xml:space="preserve">thoroughly </w:t>
      </w:r>
      <w:r>
        <w:t xml:space="preserve">with soap and </w:t>
      </w:r>
      <w:r w:rsidR="00112165">
        <w:t xml:space="preserve">water; antibacterial hand rubs should be used when </w:t>
      </w:r>
      <w:r w:rsidR="00F40A61">
        <w:t>it is not possi</w:t>
      </w:r>
      <w:r w:rsidR="00112165">
        <w:t xml:space="preserve">ble to wash with soap and water or when involved in multiple tasks where it is more practicable </w:t>
      </w:r>
      <w:r w:rsidR="00F40A61">
        <w:t xml:space="preserve">to use a hand rub. Hand rubs </w:t>
      </w:r>
      <w:r w:rsidR="00112165">
        <w:t xml:space="preserve">will decrease </w:t>
      </w:r>
      <w:r w:rsidR="00BF1A8C">
        <w:t>bacteria;</w:t>
      </w:r>
      <w:r w:rsidR="00112165">
        <w:t xml:space="preserve"> they will not clean dirt off hands.</w:t>
      </w:r>
      <w:r w:rsidR="00BF1A8C">
        <w:t xml:space="preserve"> </w:t>
      </w:r>
      <w:r w:rsidR="00F40A61">
        <w:t>Washing hands</w:t>
      </w:r>
      <w:r>
        <w:t xml:space="preserve"> includes</w:t>
      </w:r>
      <w:r w:rsidR="00F40A61">
        <w:t xml:space="preserve"> washing in between fingers, the wrists and </w:t>
      </w:r>
      <w:r>
        <w:t xml:space="preserve">cleaning </w:t>
      </w:r>
      <w:r w:rsidR="00F40A61">
        <w:t>under nails where dirt can become embedded</w:t>
      </w:r>
      <w:r w:rsidR="00BF1A8C">
        <w:t>.</w:t>
      </w:r>
    </w:p>
    <w:p w:rsidR="00F40A61" w:rsidRDefault="00F40A61" w:rsidP="00BF1A8C">
      <w:pPr>
        <w:pStyle w:val="BoldBulTight0"/>
      </w:pPr>
      <w:r>
        <w:t xml:space="preserve">To wash </w:t>
      </w:r>
      <w:r w:rsidRPr="00406E34">
        <w:rPr>
          <w:noProof/>
        </w:rPr>
        <w:t>hands</w:t>
      </w:r>
      <w:r w:rsidR="00406E34">
        <w:rPr>
          <w:noProof/>
        </w:rPr>
        <w:t>,</w:t>
      </w:r>
      <w:r>
        <w:t xml:space="preserve"> you should:</w:t>
      </w:r>
    </w:p>
    <w:p w:rsidR="00F40A61" w:rsidRDefault="00F40A61" w:rsidP="00BF1A8C">
      <w:pPr>
        <w:pStyle w:val="Bullets"/>
      </w:pPr>
      <w:r>
        <w:t>Rinse hands with water</w:t>
      </w:r>
      <w:r w:rsidR="00BF1A8C">
        <w:t xml:space="preserve"> to wet them</w:t>
      </w:r>
    </w:p>
    <w:p w:rsidR="00F40A61" w:rsidRDefault="00F40A61" w:rsidP="00BF1A8C">
      <w:pPr>
        <w:pStyle w:val="Bullets"/>
      </w:pPr>
      <w:r>
        <w:t xml:space="preserve">Apply soap and </w:t>
      </w:r>
      <w:r w:rsidR="00BF1A8C">
        <w:t>rub thoroughly for approximately 15 seconds into the front and back of the hands, between fingers and thumbs, the wrists and under nails</w:t>
      </w:r>
    </w:p>
    <w:p w:rsidR="00BF1A8C" w:rsidRDefault="00BF1A8C" w:rsidP="00BF1A8C">
      <w:pPr>
        <w:pStyle w:val="Bullets"/>
      </w:pPr>
      <w:r>
        <w:t>Rinse off the water</w:t>
      </w:r>
    </w:p>
    <w:p w:rsidR="00BF1A8C" w:rsidRDefault="00BF1A8C" w:rsidP="00BF1A8C">
      <w:pPr>
        <w:pStyle w:val="Bullets"/>
      </w:pPr>
      <w:r>
        <w:t>Dry hands including between fingers and thumbs.</w:t>
      </w:r>
    </w:p>
    <w:p w:rsidR="00E33583" w:rsidRDefault="00E33583" w:rsidP="00E33583">
      <w:r>
        <w:t xml:space="preserve">Hands should be dried thoroughly </w:t>
      </w:r>
      <w:r w:rsidR="00BF1A8C">
        <w:t>to prevent damp hands allowing bacteria to grow and to prevent causing skin irritation</w:t>
      </w:r>
      <w:r>
        <w:t xml:space="preserve">. Children should also be </w:t>
      </w:r>
      <w:r w:rsidR="00BF1A8C">
        <w:t>told</w:t>
      </w:r>
      <w:r>
        <w:t xml:space="preserve"> how to use hand towels </w:t>
      </w:r>
      <w:r w:rsidR="00BF1A8C">
        <w:t>correctly (paper or cloth)</w:t>
      </w:r>
      <w:r w:rsidR="005C6616">
        <w:t>.</w:t>
      </w:r>
      <w:r w:rsidR="00BF1A8C">
        <w:t xml:space="preserve"> </w:t>
      </w:r>
      <w:r w:rsidR="005C6616">
        <w:t>Cloth towels should only be used once and not left on floors; they should be used and put in the appropriate linen bin for washing. Paper hand towels should be placed in waste bins after use.</w:t>
      </w:r>
    </w:p>
    <w:p w:rsidR="0018700B" w:rsidRDefault="005C6616" w:rsidP="0018700B">
      <w:r>
        <w:t>Information on hand hygiene has been sourced from the National Health and Medical Research Council publication</w:t>
      </w:r>
      <w:r w:rsidR="00F266B8">
        <w:t>,</w:t>
      </w:r>
      <w:r>
        <w:t xml:space="preserve"> ‘Staying Healthy – Preventing infectious diseases in early childhood education and care services</w:t>
      </w:r>
      <w:r w:rsidR="00F266B8">
        <w:t>’</w:t>
      </w:r>
      <w:r>
        <w:t xml:space="preserve"> (pages 10-12 and 42): </w:t>
      </w:r>
      <w:hyperlink r:id="rId57" w:history="1">
        <w:r w:rsidR="009D7044" w:rsidRPr="009264B8">
          <w:rPr>
            <w:rStyle w:val="Hyperlink"/>
          </w:rPr>
          <w:t>https://www.nhmrc.gov.au/_files_nhmrc/publications/attachments/ch55_staying_healthy_5th_edition_150602.pdf</w:t>
        </w:r>
      </w:hyperlink>
      <w:r w:rsidR="009D7044">
        <w:t xml:space="preserve"> </w:t>
      </w:r>
      <w:r>
        <w:t>(access date: 12.04.2017).</w:t>
      </w:r>
    </w:p>
    <w:p w:rsidR="00A11470" w:rsidRDefault="00A11470" w:rsidP="00A11470">
      <w:pPr>
        <w:pStyle w:val="Heading3"/>
      </w:pPr>
      <w:bookmarkStart w:id="65" w:name="_Toc480972939"/>
      <w:r>
        <w:t>The benefits of being active</w:t>
      </w:r>
      <w:bookmarkEnd w:id="65"/>
    </w:p>
    <w:p w:rsidR="00A11470" w:rsidRDefault="00BA3CFA" w:rsidP="0018700B">
      <w:r w:rsidRPr="00406E34">
        <w:rPr>
          <w:noProof/>
        </w:rPr>
        <w:t>The b</w:t>
      </w:r>
      <w:r w:rsidR="00A11470" w:rsidRPr="00406E34">
        <w:rPr>
          <w:noProof/>
        </w:rPr>
        <w:t xml:space="preserve">enefits </w:t>
      </w:r>
      <w:r w:rsidRPr="00406E34">
        <w:rPr>
          <w:noProof/>
        </w:rPr>
        <w:t>of physical activity on the body</w:t>
      </w:r>
      <w:r>
        <w:t xml:space="preserve"> are many, not only does it keep us healthy it also builds our body strength and coordination, regardless of age. The health benefits include maintaining a healthy weight, exercising muscles and maintaining mobility and movement. It also </w:t>
      </w:r>
      <w:r w:rsidR="00C25BBC">
        <w:t>allow</w:t>
      </w:r>
      <w:r>
        <w:t>s</w:t>
      </w:r>
      <w:r w:rsidR="00C25BBC">
        <w:t xml:space="preserve"> us to</w:t>
      </w:r>
      <w:r>
        <w:t xml:space="preserve"> retain flexibility</w:t>
      </w:r>
      <w:r w:rsidR="007A4C5B">
        <w:t xml:space="preserve"> and helps our bodies to relax, rest and sleep.</w:t>
      </w:r>
      <w:r w:rsidR="00500490">
        <w:t xml:space="preserve"> Physical activity also boosts our mood levels and gives an increased sense of wellbeing</w:t>
      </w:r>
      <w:r w:rsidR="00EC2718">
        <w:t>.</w:t>
      </w:r>
    </w:p>
    <w:p w:rsidR="00EC2718" w:rsidRDefault="00EC2718" w:rsidP="00C25BBC">
      <w:pPr>
        <w:pStyle w:val="BoldBulTight0"/>
      </w:pPr>
      <w:r>
        <w:t>The benefits of physical activity in children include:</w:t>
      </w:r>
    </w:p>
    <w:p w:rsidR="00EC2718" w:rsidRDefault="00EC2718" w:rsidP="00C25BBC">
      <w:pPr>
        <w:pStyle w:val="Bullets"/>
      </w:pPr>
      <w:r>
        <w:t>Building strong muscles and bones</w:t>
      </w:r>
    </w:p>
    <w:p w:rsidR="00EC2718" w:rsidRDefault="00EC2718" w:rsidP="00C25BBC">
      <w:pPr>
        <w:pStyle w:val="Bullets"/>
      </w:pPr>
      <w:r>
        <w:t xml:space="preserve">Having </w:t>
      </w:r>
      <w:r w:rsidR="00C25BBC">
        <w:t xml:space="preserve">a </w:t>
      </w:r>
      <w:r>
        <w:t>stronger</w:t>
      </w:r>
      <w:r w:rsidR="00C25BBC">
        <w:t xml:space="preserve"> heart and</w:t>
      </w:r>
      <w:r>
        <w:t xml:space="preserve"> lungs</w:t>
      </w:r>
    </w:p>
    <w:p w:rsidR="00C25BBC" w:rsidRDefault="00313034" w:rsidP="00C25BBC">
      <w:pPr>
        <w:pStyle w:val="Bullets"/>
      </w:pPr>
      <w:r>
        <w:rPr>
          <w:noProof/>
        </w:rPr>
        <w:drawing>
          <wp:anchor distT="0" distB="0" distL="114300" distR="114300" simplePos="0" relativeHeight="251780096" behindDoc="1" locked="0" layoutInCell="1" allowOverlap="1" wp14:anchorId="76C7D5C5" wp14:editId="6B60CFD7">
            <wp:simplePos x="0" y="0"/>
            <wp:positionH relativeFrom="column">
              <wp:posOffset>3965575</wp:posOffset>
            </wp:positionH>
            <wp:positionV relativeFrom="paragraph">
              <wp:posOffset>130175</wp:posOffset>
            </wp:positionV>
            <wp:extent cx="2458085" cy="3274060"/>
            <wp:effectExtent l="0" t="0" r="0" b="0"/>
            <wp:wrapTight wrapText="bothSides">
              <wp:wrapPolygon edited="0">
                <wp:start x="9542" y="628"/>
                <wp:lineTo x="8537" y="1257"/>
                <wp:lineTo x="7031" y="2388"/>
                <wp:lineTo x="7031" y="3268"/>
                <wp:lineTo x="7198" y="4901"/>
                <wp:lineTo x="8872" y="6912"/>
                <wp:lineTo x="7700" y="7541"/>
                <wp:lineTo x="5692" y="8672"/>
                <wp:lineTo x="4520" y="10808"/>
                <wp:lineTo x="4520" y="11437"/>
                <wp:lineTo x="5692" y="12945"/>
                <wp:lineTo x="5692" y="15081"/>
                <wp:lineTo x="7533" y="16967"/>
                <wp:lineTo x="4520" y="17595"/>
                <wp:lineTo x="4520" y="18223"/>
                <wp:lineTo x="8370" y="18978"/>
                <wp:lineTo x="8370" y="19229"/>
                <wp:lineTo x="13392" y="20988"/>
                <wp:lineTo x="15233" y="21365"/>
                <wp:lineTo x="17242" y="21365"/>
                <wp:lineTo x="18581" y="20988"/>
                <wp:lineTo x="20757" y="19480"/>
                <wp:lineTo x="20757" y="18978"/>
                <wp:lineTo x="21427" y="17344"/>
                <wp:lineTo x="21427" y="16715"/>
                <wp:lineTo x="19586" y="16213"/>
                <wp:lineTo x="13559" y="14956"/>
                <wp:lineTo x="13224" y="14076"/>
                <wp:lineTo x="12555" y="12945"/>
                <wp:lineTo x="13057" y="10934"/>
                <wp:lineTo x="15233" y="8672"/>
                <wp:lineTo x="15066" y="7792"/>
                <wp:lineTo x="14396" y="6912"/>
                <wp:lineTo x="13559" y="4901"/>
                <wp:lineTo x="14061" y="2639"/>
                <wp:lineTo x="12220" y="1131"/>
                <wp:lineTo x="11383" y="628"/>
                <wp:lineTo x="9542" y="628"/>
              </wp:wrapPolygon>
            </wp:wrapTight>
            <wp:docPr id="78" name="Picture 78" descr="C:\Users\Sophie2\Desktop\ArtWork\cross_country_runner_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ross_country_runner_10101.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58085" cy="3274060"/>
                    </a:xfrm>
                    <a:prstGeom prst="rect">
                      <a:avLst/>
                    </a:prstGeom>
                    <a:noFill/>
                    <a:ln>
                      <a:noFill/>
                    </a:ln>
                  </pic:spPr>
                </pic:pic>
              </a:graphicData>
            </a:graphic>
            <wp14:sizeRelH relativeFrom="page">
              <wp14:pctWidth>0</wp14:pctWidth>
            </wp14:sizeRelH>
            <wp14:sizeRelV relativeFrom="page">
              <wp14:pctHeight>0</wp14:pctHeight>
            </wp14:sizeRelV>
          </wp:anchor>
        </w:drawing>
      </w:r>
      <w:r w:rsidR="00C25BBC">
        <w:t>Better posture</w:t>
      </w:r>
    </w:p>
    <w:p w:rsidR="00EC2718" w:rsidRDefault="00EC2718" w:rsidP="00C25BBC">
      <w:pPr>
        <w:pStyle w:val="Bullets"/>
      </w:pPr>
      <w:r>
        <w:t>Reduction of blood sugar levels</w:t>
      </w:r>
      <w:r w:rsidR="00C25BBC">
        <w:t xml:space="preserve"> and maintaining a healthy weight</w:t>
      </w:r>
    </w:p>
    <w:p w:rsidR="00EC2718" w:rsidRDefault="00EC2718" w:rsidP="00C25BBC">
      <w:pPr>
        <w:pStyle w:val="Bullets"/>
      </w:pPr>
      <w:r>
        <w:t>Improved physical development</w:t>
      </w:r>
      <w:r w:rsidR="00C25BBC">
        <w:t xml:space="preserve"> and physical skills</w:t>
      </w:r>
    </w:p>
    <w:p w:rsidR="00C25BBC" w:rsidRDefault="00C25BBC" w:rsidP="00C25BBC">
      <w:pPr>
        <w:pStyle w:val="Bullets"/>
      </w:pPr>
      <w:r>
        <w:t>Improved gross and fine motor skills (</w:t>
      </w:r>
      <w:r w:rsidR="009E5472">
        <w:t xml:space="preserve">and </w:t>
      </w:r>
      <w:r>
        <w:t xml:space="preserve">connections from the brain </w:t>
      </w:r>
      <w:r w:rsidR="009E5472">
        <w:t>t</w:t>
      </w:r>
      <w:r>
        <w:t>o the physical body)</w:t>
      </w:r>
    </w:p>
    <w:p w:rsidR="00EC2718" w:rsidRDefault="00EC2718" w:rsidP="00C25BBC">
      <w:pPr>
        <w:pStyle w:val="Bullets"/>
      </w:pPr>
      <w:r>
        <w:t>Emotional wellbeing</w:t>
      </w:r>
      <w:r w:rsidR="00C25BBC">
        <w:t xml:space="preserve"> and confidence</w:t>
      </w:r>
    </w:p>
    <w:p w:rsidR="00C25BBC" w:rsidRDefault="00C25BBC" w:rsidP="00C25BBC">
      <w:pPr>
        <w:pStyle w:val="Bullets"/>
      </w:pPr>
      <w:r>
        <w:t>Better concentration and thinking in learning</w:t>
      </w:r>
    </w:p>
    <w:p w:rsidR="00EC2718" w:rsidRPr="0018700B" w:rsidRDefault="009E5472" w:rsidP="00204A56">
      <w:pPr>
        <w:pStyle w:val="Bullets"/>
      </w:pPr>
      <w:r>
        <w:t>Improved</w:t>
      </w:r>
      <w:r w:rsidR="00EC2718">
        <w:t xml:space="preserve"> energy levels</w:t>
      </w:r>
      <w:r>
        <w:t>.</w:t>
      </w:r>
      <w:r w:rsidR="00204A56" w:rsidRPr="00204A5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B5EB1" w:rsidRPr="0018700B" w:rsidRDefault="00DB5EB1" w:rsidP="0018700B">
      <w:r w:rsidRPr="0018700B">
        <w:br w:type="page"/>
      </w:r>
    </w:p>
    <w:p w:rsidR="000A3826" w:rsidRDefault="000A3826" w:rsidP="000A3826">
      <w:pPr>
        <w:pStyle w:val="Heading3"/>
      </w:pPr>
      <w:bookmarkStart w:id="66" w:name="_Toc480972940"/>
      <w:r>
        <w:rPr>
          <w:noProof/>
        </w:rPr>
        <w:lastRenderedPageBreak/>
        <w:drawing>
          <wp:anchor distT="0" distB="0" distL="114300" distR="114300" simplePos="0" relativeHeight="251697152" behindDoc="1" locked="0" layoutInCell="1" allowOverlap="1" wp14:anchorId="0D9A05A6" wp14:editId="68D770F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94769D">
        <w:t>2</w:t>
      </w:r>
      <w:r w:rsidR="00315B66">
        <w:t>E</w:t>
      </w:r>
      <w:bookmarkEnd w:id="66"/>
    </w:p>
    <w:p w:rsidR="007C6DB8" w:rsidRPr="000A3826" w:rsidRDefault="007C6DB8" w:rsidP="000A3826">
      <w:pPr>
        <w:rPr>
          <w:rFonts w:cstheme="majorBidi"/>
          <w:b/>
          <w:bCs/>
          <w:sz w:val="26"/>
          <w:szCs w:val="26"/>
        </w:rPr>
      </w:pPr>
      <w:r>
        <w:br w:type="page"/>
      </w:r>
    </w:p>
    <w:p w:rsidR="006E5817" w:rsidRPr="00406E34" w:rsidRDefault="00683DD9" w:rsidP="00206263">
      <w:pPr>
        <w:pStyle w:val="Heading1"/>
        <w:spacing w:after="240"/>
        <w:rPr>
          <w:noProof/>
        </w:rPr>
      </w:pPr>
      <w:bookmarkStart w:id="67" w:name="_Toc480972941"/>
      <w:r w:rsidRPr="00406E34">
        <w:rPr>
          <w:noProof/>
        </w:rPr>
        <w:lastRenderedPageBreak/>
        <w:t xml:space="preserve">3. </w:t>
      </w:r>
      <w:r w:rsidR="009D5BE2" w:rsidRPr="00406E34">
        <w:rPr>
          <w:noProof/>
        </w:rPr>
        <w:t>Adapt facilities to ensure access and participation</w:t>
      </w:r>
      <w:bookmarkEnd w:id="67"/>
    </w:p>
    <w:p w:rsidR="00057DD4" w:rsidRPr="00406E34" w:rsidRDefault="00CD5295" w:rsidP="009248B1">
      <w:pPr>
        <w:ind w:left="720" w:hanging="720"/>
        <w:rPr>
          <w:b/>
          <w:noProof/>
          <w:sz w:val="28"/>
        </w:rPr>
      </w:pPr>
      <w:r w:rsidRPr="00406E34">
        <w:rPr>
          <w:b/>
          <w:noProof/>
          <w:sz w:val="28"/>
        </w:rPr>
        <w:t>3.1.</w:t>
      </w:r>
      <w:r w:rsidRPr="00406E34">
        <w:rPr>
          <w:noProof/>
          <w:sz w:val="28"/>
        </w:rPr>
        <w:t xml:space="preserve"> </w:t>
      </w:r>
      <w:r w:rsidR="008E070B" w:rsidRPr="00406E34">
        <w:rPr>
          <w:noProof/>
        </w:rPr>
        <w:tab/>
      </w:r>
      <w:r w:rsidR="009248B1" w:rsidRPr="00406E34">
        <w:rPr>
          <w:rFonts w:cs="Calibri"/>
          <w:noProof/>
        </w:rPr>
        <w:t>Assist in providing challenging elements of outdoor and indoor environments that allow for experiences which scaffold children’s learning and development and offer chances for appropriate risk-taking</w:t>
      </w:r>
    </w:p>
    <w:p w:rsidR="00640FCF" w:rsidRPr="00406E34" w:rsidRDefault="00CD5295" w:rsidP="009248B1">
      <w:pPr>
        <w:ind w:left="720" w:hanging="720"/>
        <w:rPr>
          <w:rFonts w:asciiTheme="minorHAnsi" w:hAnsiTheme="minorHAnsi"/>
          <w:noProof/>
        </w:rPr>
      </w:pPr>
      <w:r w:rsidRPr="00406E34">
        <w:rPr>
          <w:b/>
          <w:noProof/>
          <w:sz w:val="28"/>
        </w:rPr>
        <w:t>3.2.</w:t>
      </w:r>
      <w:r w:rsidRPr="00406E34">
        <w:rPr>
          <w:noProof/>
          <w:sz w:val="28"/>
        </w:rPr>
        <w:t xml:space="preserve"> </w:t>
      </w:r>
      <w:r w:rsidR="008E070B" w:rsidRPr="00406E34">
        <w:rPr>
          <w:noProof/>
        </w:rPr>
        <w:tab/>
      </w:r>
      <w:r w:rsidR="009248B1" w:rsidRPr="00406E34">
        <w:rPr>
          <w:rFonts w:cs="Calibri"/>
          <w:noProof/>
        </w:rPr>
        <w:t>Promote the sun protection of children to meet the recommendations of relevant recognised authorities</w:t>
      </w:r>
    </w:p>
    <w:p w:rsidR="00D163F0" w:rsidRPr="00406E34" w:rsidRDefault="00D163F0" w:rsidP="00683DD9">
      <w:pPr>
        <w:rPr>
          <w:rFonts w:asciiTheme="minorHAnsi" w:hAnsiTheme="minorHAnsi"/>
          <w:b/>
          <w:noProof/>
          <w:sz w:val="28"/>
          <w:szCs w:val="28"/>
        </w:rPr>
      </w:pPr>
      <w:r w:rsidRPr="00406E34">
        <w:rPr>
          <w:rFonts w:asciiTheme="minorHAnsi" w:hAnsiTheme="minorHAnsi"/>
          <w:b/>
          <w:noProof/>
          <w:sz w:val="28"/>
          <w:szCs w:val="28"/>
        </w:rPr>
        <w:t>3.3.</w:t>
      </w:r>
      <w:r w:rsidRPr="00406E34">
        <w:rPr>
          <w:rFonts w:asciiTheme="minorHAnsi" w:hAnsiTheme="minorHAnsi"/>
          <w:b/>
          <w:noProof/>
          <w:sz w:val="28"/>
          <w:szCs w:val="28"/>
        </w:rPr>
        <w:tab/>
      </w:r>
      <w:r w:rsidR="009248B1" w:rsidRPr="00406E34">
        <w:rPr>
          <w:rFonts w:cs="Calibri"/>
          <w:noProof/>
        </w:rPr>
        <w:t>Provide a balance of natural and artificial lighting, good ventilation and fresh air</w:t>
      </w:r>
    </w:p>
    <w:p w:rsidR="00D163F0" w:rsidRPr="00406E34" w:rsidRDefault="00D163F0" w:rsidP="009248B1">
      <w:pPr>
        <w:ind w:left="720" w:hanging="720"/>
        <w:rPr>
          <w:rFonts w:asciiTheme="minorHAnsi" w:hAnsiTheme="minorHAnsi"/>
          <w:noProof/>
        </w:rPr>
      </w:pPr>
      <w:r w:rsidRPr="00406E34">
        <w:rPr>
          <w:rFonts w:asciiTheme="minorHAnsi" w:hAnsiTheme="minorHAnsi"/>
          <w:b/>
          <w:noProof/>
          <w:sz w:val="28"/>
          <w:szCs w:val="28"/>
        </w:rPr>
        <w:t>3.4.</w:t>
      </w:r>
      <w:r w:rsidRPr="00406E34">
        <w:rPr>
          <w:rFonts w:asciiTheme="minorHAnsi" w:hAnsiTheme="minorHAnsi"/>
          <w:b/>
          <w:noProof/>
          <w:sz w:val="28"/>
          <w:szCs w:val="28"/>
        </w:rPr>
        <w:tab/>
      </w:r>
      <w:r w:rsidR="009248B1" w:rsidRPr="00406E34">
        <w:rPr>
          <w:rFonts w:cs="Calibri"/>
          <w:noProof/>
        </w:rPr>
        <w:t>Organise indoor and outdoor spaces that ensure children are not always dependent on adults to do things for them and are supported to create their own games and experiences</w:t>
      </w:r>
    </w:p>
    <w:p w:rsidR="00057DD4" w:rsidRDefault="00057DD4" w:rsidP="009248B1">
      <w:pPr>
        <w:ind w:left="720" w:hanging="720"/>
        <w:rPr>
          <w:rFonts w:asciiTheme="minorHAnsi" w:hAnsiTheme="minorHAnsi"/>
        </w:rPr>
      </w:pPr>
      <w:r w:rsidRPr="00406E34">
        <w:rPr>
          <w:rFonts w:asciiTheme="minorHAnsi" w:hAnsiTheme="minorHAnsi"/>
          <w:b/>
          <w:noProof/>
          <w:sz w:val="28"/>
          <w:szCs w:val="28"/>
        </w:rPr>
        <w:t>3.5.</w:t>
      </w:r>
      <w:r w:rsidRPr="00406E34">
        <w:rPr>
          <w:rFonts w:asciiTheme="minorHAnsi" w:hAnsiTheme="minorHAnsi"/>
          <w:noProof/>
        </w:rPr>
        <w:tab/>
      </w:r>
      <w:r w:rsidR="009248B1" w:rsidRPr="00406E34">
        <w:rPr>
          <w:rFonts w:cs="Calibri"/>
          <w:noProof/>
        </w:rPr>
        <w:t>Engage with children in constructing their own play settings/environments and create indoor and outdoor environments that stimulate and reflect children’s interests</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Default="006E5817" w:rsidP="009248B1">
      <w:pPr>
        <w:pStyle w:val="Heading2"/>
      </w:pPr>
      <w:bookmarkStart w:id="68" w:name="_Toc480972942"/>
      <w:r w:rsidRPr="006E5817">
        <w:lastRenderedPageBreak/>
        <w:t xml:space="preserve">3.1 – </w:t>
      </w:r>
      <w:r w:rsidR="009248B1" w:rsidRPr="009248B1">
        <w:t>Assist in providing challenging elements of outdoor and indoor environments that allow for experiences which scaffold children’s learning and development and offer chances for appropriate risk-taking</w:t>
      </w:r>
      <w:bookmarkEnd w:id="68"/>
    </w:p>
    <w:p w:rsidR="0018700B" w:rsidRDefault="0018700B" w:rsidP="0018700B">
      <w:pPr>
        <w:pStyle w:val="BoldBulTight0"/>
        <w:spacing w:before="240"/>
      </w:pPr>
      <w:r w:rsidRPr="00406E34">
        <w:rPr>
          <w:noProof/>
        </w:rPr>
        <w:t>By the end of this chapter, the learner should be able to:</w:t>
      </w:r>
    </w:p>
    <w:p w:rsidR="0018700B" w:rsidRDefault="00861F5E" w:rsidP="0018700B">
      <w:pPr>
        <w:pStyle w:val="Bullets"/>
      </w:pPr>
      <w:r>
        <w:t xml:space="preserve">Identify what </w:t>
      </w:r>
      <w:r w:rsidR="002C58E0">
        <w:t>challenges</w:t>
      </w:r>
      <w:r>
        <w:t xml:space="preserve"> </w:t>
      </w:r>
      <w:r w:rsidR="0069395F">
        <w:t xml:space="preserve">do </w:t>
      </w:r>
      <w:r>
        <w:t>and how this is beneficial to children’s learning</w:t>
      </w:r>
    </w:p>
    <w:p w:rsidR="0018700B" w:rsidRDefault="00861F5E" w:rsidP="0018700B">
      <w:pPr>
        <w:pStyle w:val="Bullets"/>
      </w:pPr>
      <w:r>
        <w:t xml:space="preserve">Plan an experience for </w:t>
      </w:r>
      <w:r w:rsidR="00786308">
        <w:t>children and include</w:t>
      </w:r>
      <w:r>
        <w:t xml:space="preserve"> appropriate risk-taking</w:t>
      </w:r>
      <w:r w:rsidR="00786308">
        <w:t xml:space="preserve"> in this</w:t>
      </w:r>
      <w:r>
        <w:t>.</w:t>
      </w:r>
    </w:p>
    <w:p w:rsidR="000C63D9" w:rsidRDefault="000C63D9" w:rsidP="00764C1A">
      <w:pPr>
        <w:pStyle w:val="Heading3"/>
      </w:pPr>
      <w:bookmarkStart w:id="69" w:name="_Toc480972943"/>
      <w:r>
        <w:t>Types of environment</w:t>
      </w:r>
      <w:r w:rsidR="0076081B">
        <w:t>s</w:t>
      </w:r>
      <w:bookmarkEnd w:id="69"/>
    </w:p>
    <w:p w:rsidR="0063052E" w:rsidRDefault="000C63D9" w:rsidP="000C63D9">
      <w:r>
        <w:t>Services</w:t>
      </w:r>
      <w:r w:rsidR="0063052E">
        <w:t xml:space="preserve"> will have different environments and spaces</w:t>
      </w:r>
      <w:r>
        <w:t>; these sho</w:t>
      </w:r>
      <w:r w:rsidR="006C4E51">
        <w:t xml:space="preserve">uld be well-defined and </w:t>
      </w:r>
      <w:r w:rsidR="006C4E51" w:rsidRPr="0074340F">
        <w:rPr>
          <w:noProof/>
        </w:rPr>
        <w:t>organised</w:t>
      </w:r>
      <w:r w:rsidR="006C4E51">
        <w:t xml:space="preserve"> </w:t>
      </w:r>
      <w:r w:rsidR="0063052E">
        <w:t>so that children know which space</w:t>
      </w:r>
      <w:r w:rsidR="00181B93">
        <w:t>s</w:t>
      </w:r>
      <w:r w:rsidR="0063052E">
        <w:t xml:space="preserve"> they can access and use.</w:t>
      </w:r>
    </w:p>
    <w:p w:rsidR="000C63D9" w:rsidRDefault="00B63BFD" w:rsidP="00337893">
      <w:pPr>
        <w:pStyle w:val="BoldBulTight0"/>
      </w:pPr>
      <w:r>
        <w:t>Service areas</w:t>
      </w:r>
      <w:r w:rsidR="000C63D9">
        <w:t xml:space="preserve"> include:</w:t>
      </w:r>
    </w:p>
    <w:p w:rsidR="000C63D9" w:rsidRDefault="000C63D9" w:rsidP="00337893">
      <w:pPr>
        <w:pStyle w:val="Bullets"/>
      </w:pPr>
      <w:r>
        <w:t>Indoors:</w:t>
      </w:r>
    </w:p>
    <w:p w:rsidR="000C63D9" w:rsidRDefault="007F7893" w:rsidP="00337893">
      <w:pPr>
        <w:pStyle w:val="Bullets2"/>
      </w:pPr>
      <w:r>
        <w:rPr>
          <w:noProof/>
        </w:rPr>
        <w:drawing>
          <wp:anchor distT="0" distB="0" distL="114300" distR="114300" simplePos="0" relativeHeight="251801600" behindDoc="1" locked="0" layoutInCell="1" allowOverlap="1" wp14:anchorId="72603FD8" wp14:editId="717E2C50">
            <wp:simplePos x="0" y="0"/>
            <wp:positionH relativeFrom="column">
              <wp:posOffset>3205480</wp:posOffset>
            </wp:positionH>
            <wp:positionV relativeFrom="paragraph">
              <wp:posOffset>179705</wp:posOffset>
            </wp:positionV>
            <wp:extent cx="2541270" cy="2541270"/>
            <wp:effectExtent l="0" t="0" r="0" b="0"/>
            <wp:wrapTight wrapText="bothSides">
              <wp:wrapPolygon edited="0">
                <wp:start x="8420" y="0"/>
                <wp:lineTo x="8420" y="2753"/>
                <wp:lineTo x="6963" y="3076"/>
                <wp:lineTo x="6639" y="3562"/>
                <wp:lineTo x="6963" y="5343"/>
                <wp:lineTo x="3562" y="6153"/>
                <wp:lineTo x="3238" y="6639"/>
                <wp:lineTo x="5343" y="10525"/>
                <wp:lineTo x="3562" y="11496"/>
                <wp:lineTo x="3562" y="12630"/>
                <wp:lineTo x="4696" y="13115"/>
                <wp:lineTo x="0" y="14897"/>
                <wp:lineTo x="0" y="15544"/>
                <wp:lineTo x="1457" y="15706"/>
                <wp:lineTo x="3562" y="18297"/>
                <wp:lineTo x="3562" y="18783"/>
                <wp:lineTo x="4210" y="20240"/>
                <wp:lineTo x="5019" y="20888"/>
                <wp:lineTo x="5019" y="21373"/>
                <wp:lineTo x="16030" y="21373"/>
                <wp:lineTo x="16030" y="20888"/>
                <wp:lineTo x="18135" y="20078"/>
                <wp:lineTo x="18945" y="19268"/>
                <wp:lineTo x="18297" y="18297"/>
                <wp:lineTo x="19916" y="15706"/>
                <wp:lineTo x="17811" y="13115"/>
                <wp:lineTo x="18945" y="12306"/>
                <wp:lineTo x="18621" y="11820"/>
                <wp:lineTo x="15868" y="10525"/>
                <wp:lineTo x="16354" y="8744"/>
                <wp:lineTo x="15868" y="7934"/>
                <wp:lineTo x="14573" y="7934"/>
                <wp:lineTo x="14897" y="5991"/>
                <wp:lineTo x="14087" y="2753"/>
                <wp:lineTo x="14411" y="1781"/>
                <wp:lineTo x="13439" y="1133"/>
                <wp:lineTo x="9229" y="0"/>
                <wp:lineTo x="8420" y="0"/>
              </wp:wrapPolygon>
            </wp:wrapTight>
            <wp:docPr id="89" name="Picture 89" descr="C:\Users\Sophie2\Desktop\ArtWork\group_cattails_pond_pc_400_clr_12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oup_cattails_pond_pc_400_clr_129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893">
        <w:t>play and activity areas</w:t>
      </w:r>
    </w:p>
    <w:p w:rsidR="000C63D9" w:rsidRDefault="00337893" w:rsidP="00337893">
      <w:pPr>
        <w:pStyle w:val="Bullets2"/>
      </w:pPr>
      <w:r>
        <w:t>sleep and rest area</w:t>
      </w:r>
    </w:p>
    <w:p w:rsidR="000C63D9" w:rsidRDefault="00337893" w:rsidP="00337893">
      <w:pPr>
        <w:pStyle w:val="Bullets2"/>
      </w:pPr>
      <w:r>
        <w:t>kitchen and eating area</w:t>
      </w:r>
    </w:p>
    <w:p w:rsidR="000C63D9" w:rsidRDefault="00337893" w:rsidP="00337893">
      <w:pPr>
        <w:pStyle w:val="Bullets2"/>
      </w:pPr>
      <w:r>
        <w:t>toilet facilities</w:t>
      </w:r>
    </w:p>
    <w:p w:rsidR="004B463D" w:rsidRDefault="00337893" w:rsidP="00337893">
      <w:pPr>
        <w:pStyle w:val="Bullets2"/>
      </w:pPr>
      <w:r>
        <w:t>reception and staff office</w:t>
      </w:r>
    </w:p>
    <w:p w:rsidR="004B463D" w:rsidRDefault="004B463D" w:rsidP="00337893">
      <w:pPr>
        <w:pStyle w:val="Bullets"/>
      </w:pPr>
      <w:r>
        <w:t>Outdoors:</w:t>
      </w:r>
    </w:p>
    <w:p w:rsidR="004B463D" w:rsidRDefault="00915476" w:rsidP="00337893">
      <w:pPr>
        <w:pStyle w:val="Bullets2"/>
      </w:pPr>
      <w:r>
        <w:t>g</w:t>
      </w:r>
      <w:r w:rsidR="004B463D">
        <w:t>arden area</w:t>
      </w:r>
    </w:p>
    <w:p w:rsidR="00337893" w:rsidRDefault="00915476" w:rsidP="00337893">
      <w:pPr>
        <w:pStyle w:val="Bullets2"/>
      </w:pPr>
      <w:r>
        <w:t>v</w:t>
      </w:r>
      <w:r w:rsidR="00337893">
        <w:t>egetable patch</w:t>
      </w:r>
    </w:p>
    <w:p w:rsidR="004B463D" w:rsidRPr="000C63D9" w:rsidRDefault="00915476" w:rsidP="007F7893">
      <w:pPr>
        <w:pStyle w:val="Bullets2"/>
      </w:pPr>
      <w:proofErr w:type="gramStart"/>
      <w:r>
        <w:t>o</w:t>
      </w:r>
      <w:r w:rsidR="004B463D">
        <w:t>utdoor</w:t>
      </w:r>
      <w:proofErr w:type="gramEnd"/>
      <w:r w:rsidR="004B463D">
        <w:t xml:space="preserve"> play </w:t>
      </w:r>
      <w:r w:rsidR="00337893">
        <w:t>areas.</w:t>
      </w:r>
      <w:r w:rsidR="007F7893" w:rsidRPr="007F78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92A83" w:rsidRPr="00792A83" w:rsidRDefault="00792A83" w:rsidP="00792A83">
      <w:r w:rsidRPr="00792A83">
        <w:t xml:space="preserve">Children’s spaces will vary </w:t>
      </w:r>
      <w:r w:rsidR="00B63BFD">
        <w:t>in size and design across</w:t>
      </w:r>
      <w:r w:rsidRPr="00792A83">
        <w:t xml:space="preserve"> </w:t>
      </w:r>
      <w:r w:rsidRPr="00406E34">
        <w:rPr>
          <w:noProof/>
        </w:rPr>
        <w:t>services</w:t>
      </w:r>
      <w:r w:rsidR="00406E34">
        <w:rPr>
          <w:noProof/>
        </w:rPr>
        <w:t>,</w:t>
      </w:r>
      <w:r w:rsidRPr="00792A83">
        <w:t xml:space="preserve"> but all should be constructed in child and age-appropriate ways </w:t>
      </w:r>
      <w:r w:rsidR="00B63BFD">
        <w:t>to give</w:t>
      </w:r>
      <w:r w:rsidRPr="00792A83">
        <w:t xml:space="preserve"> children a sense of belonging and familiarity</w:t>
      </w:r>
      <w:r w:rsidR="00B63BFD">
        <w:t xml:space="preserve"> in their environment</w:t>
      </w:r>
      <w:r w:rsidRPr="00792A83">
        <w:t xml:space="preserve">. Areas </w:t>
      </w:r>
      <w:r w:rsidR="00F12EE6">
        <w:t xml:space="preserve">should </w:t>
      </w:r>
      <w:r w:rsidRPr="00792A83">
        <w:t xml:space="preserve">be </w:t>
      </w:r>
      <w:r w:rsidR="008E22AF">
        <w:t>kept largely the same</w:t>
      </w:r>
      <w:r w:rsidR="00F1166A">
        <w:t>,</w:t>
      </w:r>
      <w:r w:rsidR="008E22AF">
        <w:t xml:space="preserve"> with only slight changes made to suit specific activities</w:t>
      </w:r>
      <w:r w:rsidR="00F1166A">
        <w:t>. T</w:t>
      </w:r>
      <w:r w:rsidRPr="00792A83">
        <w:t xml:space="preserve">his helps children </w:t>
      </w:r>
      <w:r w:rsidR="00B63BFD">
        <w:t>to get to know the service space</w:t>
      </w:r>
      <w:r w:rsidRPr="00792A83">
        <w:t>s and helps them to feel safe</w:t>
      </w:r>
      <w:r w:rsidR="009A1FC5">
        <w:t xml:space="preserve"> in play and learning</w:t>
      </w:r>
      <w:r w:rsidRPr="00792A83">
        <w:t>.</w:t>
      </w:r>
      <w:r w:rsidR="00B734F0">
        <w:t xml:space="preserve"> Areas should have a natural flow to allow children to explore</w:t>
      </w:r>
      <w:r w:rsidR="00AA2D1E">
        <w:t xml:space="preserve">, interact socially </w:t>
      </w:r>
      <w:r w:rsidR="00B734F0">
        <w:t xml:space="preserve">and </w:t>
      </w:r>
      <w:r w:rsidR="00F12EE6">
        <w:t xml:space="preserve">find corners or </w:t>
      </w:r>
      <w:r w:rsidR="00AA2D1E">
        <w:t>interesting spaces to play and be active in</w:t>
      </w:r>
      <w:r w:rsidR="00B734F0">
        <w:t>.</w:t>
      </w:r>
    </w:p>
    <w:p w:rsidR="00792A83" w:rsidRPr="00792A83" w:rsidRDefault="009A1FC5" w:rsidP="00792A83">
      <w:r>
        <w:t xml:space="preserve">Indoor and outdoor spaces should support all children’s learning and development; they should enable educators to assist children </w:t>
      </w:r>
      <w:r w:rsidRPr="0074340F">
        <w:rPr>
          <w:noProof/>
        </w:rPr>
        <w:t>to meet the five learning outcomes (as seen in section 2.3/2.4 of this unit)</w:t>
      </w:r>
      <w:r>
        <w:t>.</w:t>
      </w:r>
    </w:p>
    <w:p w:rsidR="00764C1A" w:rsidRPr="00680E95" w:rsidRDefault="00937C12" w:rsidP="00680E95">
      <w:pPr>
        <w:pStyle w:val="Heading3"/>
      </w:pPr>
      <w:bookmarkStart w:id="70" w:name="_Toc480972944"/>
      <w:r>
        <w:t>Challenges in</w:t>
      </w:r>
      <w:r w:rsidR="00764C1A" w:rsidRPr="00680E95">
        <w:t xml:space="preserve"> environments</w:t>
      </w:r>
      <w:bookmarkEnd w:id="70"/>
    </w:p>
    <w:p w:rsidR="004B03FA" w:rsidRDefault="0007283C" w:rsidP="0018700B">
      <w:r>
        <w:t xml:space="preserve">Environments should have a sense of purpose and be well-equipped for children to use. </w:t>
      </w:r>
      <w:r w:rsidR="004B03FA">
        <w:t xml:space="preserve">These will include a mix of quiet </w:t>
      </w:r>
      <w:r w:rsidR="004561CF">
        <w:t>sp</w:t>
      </w:r>
      <w:r w:rsidR="004B03FA">
        <w:t>aces, such as a reading area</w:t>
      </w:r>
      <w:r w:rsidR="004561CF">
        <w:t>,</w:t>
      </w:r>
      <w:r w:rsidR="004B03FA">
        <w:t xml:space="preserve"> and active areas where children can explore and engage in </w:t>
      </w:r>
      <w:r w:rsidR="004561CF">
        <w:t xml:space="preserve">different </w:t>
      </w:r>
      <w:r w:rsidR="004B03FA">
        <w:t>experiences.</w:t>
      </w:r>
      <w:r w:rsidR="004561CF">
        <w:t xml:space="preserve"> All experiences should be meaningful and allow for deeper learning.</w:t>
      </w:r>
    </w:p>
    <w:p w:rsidR="00764C1A" w:rsidRDefault="0007283C" w:rsidP="0018700B">
      <w:r>
        <w:lastRenderedPageBreak/>
        <w:t>Chal</w:t>
      </w:r>
      <w:r w:rsidR="001E4781">
        <w:t>lenges in environments should</w:t>
      </w:r>
      <w:r w:rsidR="002C58E0">
        <w:t xml:space="preserve"> encourag</w:t>
      </w:r>
      <w:r w:rsidR="001E4781">
        <w:t>e</w:t>
      </w:r>
      <w:r>
        <w:t xml:space="preserve"> responses such as creativity, problem-solving, collaboration and appropriate risk-taking. These attributes help children to </w:t>
      </w:r>
      <w:r w:rsidR="002C58E0">
        <w:t>learn, grow, expand on their skills and become more</w:t>
      </w:r>
      <w:r>
        <w:t xml:space="preserve"> independent beings.</w:t>
      </w:r>
    </w:p>
    <w:p w:rsidR="007C2553" w:rsidRDefault="007C2553" w:rsidP="0018700B">
      <w:r>
        <w:t xml:space="preserve">Outdoor environments can be constructed to include physical challenges such as </w:t>
      </w:r>
      <w:r w:rsidR="0074340F" w:rsidRPr="00653C01">
        <w:rPr>
          <w:noProof/>
        </w:rPr>
        <w:t xml:space="preserve">the </w:t>
      </w:r>
      <w:r w:rsidRPr="00653C01">
        <w:rPr>
          <w:noProof/>
        </w:rPr>
        <w:t>use</w:t>
      </w:r>
      <w:r>
        <w:t xml:space="preserve"> of different surfaces, plants, rocks, and other natural elements. These can be used to create different learning experiences that encourage children to get to know and understand the natural world.</w:t>
      </w:r>
      <w:r w:rsidR="0079037D">
        <w:t xml:space="preserve"> For example, planting spiky plants will help children to learn that textures in nature are not always pleasant to touch.</w:t>
      </w:r>
    </w:p>
    <w:p w:rsidR="000523A3" w:rsidRDefault="000523A3" w:rsidP="0018700B">
      <w:r>
        <w:t>Other challenges</w:t>
      </w:r>
      <w:r w:rsidR="00CE46DA">
        <w:t xml:space="preserve"> </w:t>
      </w:r>
      <w:r w:rsidR="00EA1924">
        <w:t xml:space="preserve">can include </w:t>
      </w:r>
      <w:r>
        <w:t>overcoming problems, such as how to build a den with unfamiliar materials and using tools. This not only addresses creative and problem-solving challenges, it also encourages learning skills to use tools.</w:t>
      </w:r>
    </w:p>
    <w:p w:rsidR="005C1543" w:rsidRPr="005C1543" w:rsidRDefault="005C1543" w:rsidP="005C1543">
      <w:pPr>
        <w:pStyle w:val="BoldBulTight0"/>
        <w:rPr>
          <w:u w:val="single"/>
        </w:rPr>
      </w:pPr>
      <w:r w:rsidRPr="005C1543">
        <w:rPr>
          <w:u w:val="single"/>
        </w:rPr>
        <w:t>Appropriate risk-taking</w:t>
      </w:r>
    </w:p>
    <w:p w:rsidR="00603FCF" w:rsidRDefault="005C1543" w:rsidP="0018700B">
      <w:r>
        <w:t xml:space="preserve">This is about encouraging children to try new things regardless of whether they succeed or not. It doesn’t mean sitting back while children fail or injure themselves; it is about letting children develop the important skill of risk-taking and self-assessment of risk in their actions. </w:t>
      </w:r>
      <w:r w:rsidRPr="00406E34">
        <w:rPr>
          <w:noProof/>
        </w:rPr>
        <w:t>This is done in a safe environment where</w:t>
      </w:r>
      <w:r>
        <w:t xml:space="preserve"> children can be </w:t>
      </w:r>
      <w:r w:rsidR="00842278">
        <w:t xml:space="preserve">supervised and </w:t>
      </w:r>
      <w:r>
        <w:t>supported to take appropriate risks.</w:t>
      </w:r>
      <w:r w:rsidR="00603FCF">
        <w:t xml:space="preserve"> </w:t>
      </w:r>
    </w:p>
    <w:p w:rsidR="005C1543" w:rsidRDefault="00603FCF" w:rsidP="0018700B">
      <w:r>
        <w:t xml:space="preserve">With appropriate risk-taking, the consequences of failure should not cause harm to the </w:t>
      </w:r>
      <w:r w:rsidRPr="00406E34">
        <w:rPr>
          <w:noProof/>
        </w:rPr>
        <w:t>child</w:t>
      </w:r>
      <w:r w:rsidR="00406E34">
        <w:rPr>
          <w:noProof/>
        </w:rPr>
        <w:t>;</w:t>
      </w:r>
      <w:r w:rsidRPr="00406E34">
        <w:rPr>
          <w:noProof/>
        </w:rPr>
        <w:t xml:space="preserve"> it</w:t>
      </w:r>
      <w:r>
        <w:t xml:space="preserve"> should encourage children to try out further experiences with a better understanding of risks.   </w:t>
      </w:r>
    </w:p>
    <w:p w:rsidR="005C1543" w:rsidRDefault="00692E3E" w:rsidP="0018700B">
      <w:r>
        <w:rPr>
          <w:noProof/>
        </w:rPr>
        <w:drawing>
          <wp:anchor distT="0" distB="0" distL="114300" distR="114300" simplePos="0" relativeHeight="251802624" behindDoc="1" locked="0" layoutInCell="1" allowOverlap="1" wp14:anchorId="420C959A" wp14:editId="77D4154D">
            <wp:simplePos x="0" y="0"/>
            <wp:positionH relativeFrom="column">
              <wp:posOffset>3953510</wp:posOffset>
            </wp:positionH>
            <wp:positionV relativeFrom="paragraph">
              <wp:posOffset>1158240</wp:posOffset>
            </wp:positionV>
            <wp:extent cx="2237105" cy="3914140"/>
            <wp:effectExtent l="0" t="0" r="0" b="0"/>
            <wp:wrapTight wrapText="bothSides">
              <wp:wrapPolygon edited="0">
                <wp:start x="11956" y="0"/>
                <wp:lineTo x="5518" y="736"/>
                <wp:lineTo x="3495" y="1156"/>
                <wp:lineTo x="3495" y="3469"/>
                <wp:lineTo x="2575" y="4310"/>
                <wp:lineTo x="2575" y="4941"/>
                <wp:lineTo x="3495" y="5151"/>
                <wp:lineTo x="3127" y="6833"/>
                <wp:lineTo x="2023" y="8515"/>
                <wp:lineTo x="2943" y="10197"/>
                <wp:lineTo x="3127" y="11879"/>
                <wp:lineTo x="2023" y="12510"/>
                <wp:lineTo x="2023" y="12720"/>
                <wp:lineTo x="2943" y="13561"/>
                <wp:lineTo x="2759" y="15243"/>
                <wp:lineTo x="1655" y="16925"/>
                <wp:lineTo x="0" y="18502"/>
                <wp:lineTo x="0" y="18607"/>
                <wp:lineTo x="1655" y="20289"/>
                <wp:lineTo x="1471" y="20710"/>
                <wp:lineTo x="1655" y="21236"/>
                <wp:lineTo x="2943" y="21446"/>
                <wp:lineTo x="18026" y="21446"/>
                <wp:lineTo x="18761" y="21341"/>
                <wp:lineTo x="20049" y="20605"/>
                <wp:lineTo x="19865" y="20289"/>
                <wp:lineTo x="21152" y="18713"/>
                <wp:lineTo x="21152" y="18292"/>
                <wp:lineTo x="19497" y="16295"/>
                <wp:lineTo x="19129" y="15243"/>
                <wp:lineTo x="20233" y="14928"/>
                <wp:lineTo x="20233" y="14297"/>
                <wp:lineTo x="19129" y="13561"/>
                <wp:lineTo x="19129" y="11879"/>
                <wp:lineTo x="20417" y="10197"/>
                <wp:lineTo x="19865" y="9461"/>
                <wp:lineTo x="18945" y="8515"/>
                <wp:lineTo x="18945" y="6833"/>
                <wp:lineTo x="19865" y="5361"/>
                <wp:lineTo x="19865" y="5151"/>
                <wp:lineTo x="18577" y="3469"/>
                <wp:lineTo x="18577" y="2103"/>
                <wp:lineTo x="19865" y="1682"/>
                <wp:lineTo x="18945" y="105"/>
                <wp:lineTo x="13059" y="0"/>
                <wp:lineTo x="11956" y="0"/>
              </wp:wrapPolygon>
            </wp:wrapTight>
            <wp:docPr id="90" name="Picture 90" descr="C:\Users\Sophie2\Desktop\ArtWork\puzzle_teamwork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uzzle_teamwork_pc.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37105" cy="3914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543">
        <w:t xml:space="preserve">This approach </w:t>
      </w:r>
      <w:r w:rsidR="00842278">
        <w:t xml:space="preserve">helps children </w:t>
      </w:r>
      <w:r w:rsidR="005C1543">
        <w:t xml:space="preserve">become confident individuals </w:t>
      </w:r>
      <w:r w:rsidR="00842278">
        <w:t xml:space="preserve">and learners </w:t>
      </w:r>
      <w:r w:rsidR="005C1543">
        <w:t>who are not afraid to try things</w:t>
      </w:r>
      <w:r w:rsidR="00842278">
        <w:t xml:space="preserve"> out</w:t>
      </w:r>
      <w:r w:rsidR="005C1543">
        <w:t xml:space="preserve">. This builds on their capacity to assess risks and </w:t>
      </w:r>
      <w:r w:rsidR="007C2553">
        <w:t xml:space="preserve">to </w:t>
      </w:r>
      <w:r w:rsidR="005C1543">
        <w:t xml:space="preserve">determine if they have the right skills to handle this or not. </w:t>
      </w:r>
      <w:r w:rsidR="007E3E98">
        <w:t xml:space="preserve">If a child decides the risk is too great and they cannot do the action, this provides an opportunity </w:t>
      </w:r>
      <w:r w:rsidR="00842278">
        <w:t xml:space="preserve">for you </w:t>
      </w:r>
      <w:r w:rsidR="007E3E98">
        <w:t>to discuss risk-taking further.</w:t>
      </w:r>
      <w:r w:rsidR="00507C08">
        <w:t xml:space="preserve"> For example, asking what they understand the risk to be and whether the risks involved are truly insurmountable or whether they can learn skills to overcome this risk.</w:t>
      </w:r>
    </w:p>
    <w:p w:rsidR="005C1543" w:rsidRDefault="005C1543" w:rsidP="0061098E">
      <w:pPr>
        <w:pStyle w:val="BoldBulTight0"/>
      </w:pPr>
      <w:r>
        <w:t>Appropriate risk-taking includes:</w:t>
      </w:r>
    </w:p>
    <w:p w:rsidR="005C1543" w:rsidRDefault="00282173" w:rsidP="0061098E">
      <w:pPr>
        <w:pStyle w:val="Bullets"/>
      </w:pPr>
      <w:r>
        <w:t>Physical risks such as c</w:t>
      </w:r>
      <w:r w:rsidR="005C1543">
        <w:t>limbing trees</w:t>
      </w:r>
      <w:r w:rsidR="00D07F13">
        <w:t xml:space="preserve"> and</w:t>
      </w:r>
      <w:r>
        <w:t xml:space="preserve"> swinging on ropes </w:t>
      </w:r>
    </w:p>
    <w:p w:rsidR="00282173" w:rsidRDefault="00282173" w:rsidP="0061098E">
      <w:pPr>
        <w:pStyle w:val="Bullets"/>
      </w:pPr>
      <w:r>
        <w:t xml:space="preserve">Social risks such as </w:t>
      </w:r>
      <w:r w:rsidRPr="00406E34">
        <w:rPr>
          <w:noProof/>
        </w:rPr>
        <w:t>playi</w:t>
      </w:r>
      <w:r>
        <w:t>ng with new children or problem-solving with an unfamiliar child</w:t>
      </w:r>
    </w:p>
    <w:p w:rsidR="0079037D" w:rsidRDefault="00282173" w:rsidP="0061098E">
      <w:pPr>
        <w:pStyle w:val="Bullets"/>
      </w:pPr>
      <w:r>
        <w:t xml:space="preserve">Emotional risks </w:t>
      </w:r>
      <w:r w:rsidR="0061098E">
        <w:t>such as expressing a thought</w:t>
      </w:r>
      <w:r w:rsidR="00D07F13">
        <w:t xml:space="preserve"> or sharing a personal experience</w:t>
      </w:r>
    </w:p>
    <w:p w:rsidR="00282173" w:rsidRDefault="0079037D" w:rsidP="00692E3E">
      <w:pPr>
        <w:pStyle w:val="Bullets"/>
      </w:pPr>
      <w:r>
        <w:t>Mental risks such as allowing children to use technologies in learning activities</w:t>
      </w:r>
      <w:r w:rsidR="00F1166A">
        <w:t xml:space="preserve"> </w:t>
      </w:r>
      <w:r w:rsidR="008F30D5">
        <w:t xml:space="preserve">and </w:t>
      </w:r>
      <w:r w:rsidR="00842278">
        <w:t xml:space="preserve">solving </w:t>
      </w:r>
      <w:r w:rsidR="00FA0907">
        <w:t>basic learning problems</w:t>
      </w:r>
      <w:r w:rsidR="00D07F13">
        <w:t>.</w:t>
      </w:r>
      <w:r w:rsidR="00692E3E" w:rsidRPr="00692E3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F4967" w:rsidRPr="00AF4967" w:rsidRDefault="00AF4967" w:rsidP="00AF4967">
      <w:r>
        <w:br w:type="page"/>
      </w:r>
    </w:p>
    <w:p w:rsidR="00AF4967" w:rsidRDefault="00AF4967" w:rsidP="00AF4967">
      <w:pPr>
        <w:pStyle w:val="Heading3"/>
      </w:pPr>
      <w:bookmarkStart w:id="71" w:name="_Toc480972945"/>
      <w:r w:rsidRPr="005B7C76">
        <w:lastRenderedPageBreak/>
        <w:t xml:space="preserve">Activity </w:t>
      </w:r>
      <w:r>
        <w:t>3A</w:t>
      </w:r>
      <w:bookmarkEnd w:id="71"/>
    </w:p>
    <w:p w:rsidR="00AF4967" w:rsidRPr="00A62486" w:rsidRDefault="00AF4967" w:rsidP="00AF4967">
      <w:pPr>
        <w:rPr>
          <w:rFonts w:cstheme="majorBidi"/>
          <w:b/>
          <w:bCs/>
          <w:sz w:val="26"/>
          <w:szCs w:val="26"/>
        </w:rPr>
      </w:pPr>
      <w:r>
        <w:rPr>
          <w:noProof/>
        </w:rPr>
        <w:drawing>
          <wp:anchor distT="0" distB="0" distL="114300" distR="114300" simplePos="0" relativeHeight="251782144" behindDoc="1" locked="0" layoutInCell="1" allowOverlap="1" wp14:anchorId="70201B24" wp14:editId="1ABE24B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9248B1">
      <w:pPr>
        <w:pStyle w:val="Heading2"/>
      </w:pPr>
      <w:bookmarkStart w:id="72" w:name="_Toc480972946"/>
      <w:r w:rsidRPr="009248B1">
        <w:lastRenderedPageBreak/>
        <w:t>3.2 –</w:t>
      </w:r>
      <w:r w:rsidR="00A84AE8" w:rsidRPr="009248B1">
        <w:t xml:space="preserve"> </w:t>
      </w:r>
      <w:r w:rsidR="009248B1" w:rsidRPr="009248B1">
        <w:t xml:space="preserve">Promote the sun protection of children to meet the recommendations of relevant </w:t>
      </w:r>
      <w:r w:rsidR="009248B1" w:rsidRPr="0039445E">
        <w:rPr>
          <w:noProof/>
        </w:rPr>
        <w:t>recognised</w:t>
      </w:r>
      <w:r w:rsidR="009248B1" w:rsidRPr="009248B1">
        <w:t xml:space="preserve"> authorities</w:t>
      </w:r>
      <w:bookmarkEnd w:id="72"/>
    </w:p>
    <w:p w:rsidR="0018700B" w:rsidRDefault="0018700B" w:rsidP="0018700B">
      <w:pPr>
        <w:pStyle w:val="BoldBulTight0"/>
        <w:spacing w:before="240"/>
      </w:pPr>
      <w:r>
        <w:t>By the end of this chapter, the learner should be able to:</w:t>
      </w:r>
    </w:p>
    <w:p w:rsidR="0018700B" w:rsidRDefault="005E097E" w:rsidP="0018700B">
      <w:pPr>
        <w:pStyle w:val="Bullets"/>
      </w:pPr>
      <w:r>
        <w:t>Identify how children can be protected from exposure to the sun</w:t>
      </w:r>
    </w:p>
    <w:p w:rsidR="0018700B" w:rsidRPr="006566A7" w:rsidRDefault="00B32984" w:rsidP="0018700B">
      <w:pPr>
        <w:pStyle w:val="Bullets"/>
      </w:pPr>
      <w:r>
        <w:t xml:space="preserve">Access information about the SunSmart program </w:t>
      </w:r>
      <w:r w:rsidR="000E63C8">
        <w:t xml:space="preserve">as </w:t>
      </w:r>
      <w:r>
        <w:t>applicable to their area.</w:t>
      </w:r>
    </w:p>
    <w:p w:rsidR="0018700B" w:rsidRDefault="00F907FA" w:rsidP="00963644">
      <w:pPr>
        <w:pStyle w:val="Heading3"/>
      </w:pPr>
      <w:bookmarkStart w:id="73" w:name="_Toc480972947"/>
      <w:r w:rsidRPr="005424D0">
        <w:t>Sun safety</w:t>
      </w:r>
      <w:bookmarkEnd w:id="73"/>
    </w:p>
    <w:p w:rsidR="00963644" w:rsidRDefault="00963644" w:rsidP="0018700B">
      <w:pPr>
        <w:rPr>
          <w:rFonts w:cs="Calibri"/>
        </w:rPr>
      </w:pPr>
      <w:r>
        <w:rPr>
          <w:rFonts w:cs="Calibri"/>
        </w:rPr>
        <w:t>Protecting children from</w:t>
      </w:r>
      <w:r w:rsidR="00632E25">
        <w:rPr>
          <w:rFonts w:cs="Calibri"/>
        </w:rPr>
        <w:t xml:space="preserve"> </w:t>
      </w:r>
      <w:r>
        <w:rPr>
          <w:rFonts w:cs="Calibri"/>
        </w:rPr>
        <w:t xml:space="preserve">sun </w:t>
      </w:r>
      <w:r w:rsidR="005E097E">
        <w:rPr>
          <w:rFonts w:cs="Calibri"/>
        </w:rPr>
        <w:t xml:space="preserve">exposure </w:t>
      </w:r>
      <w:r w:rsidR="00632E25">
        <w:rPr>
          <w:rFonts w:cs="Calibri"/>
        </w:rPr>
        <w:t xml:space="preserve">will include keeping them covered up in clothes that give </w:t>
      </w:r>
      <w:r w:rsidR="00390AD9">
        <w:rPr>
          <w:rFonts w:cs="Calibri"/>
        </w:rPr>
        <w:t>protection and applying sunscreen</w:t>
      </w:r>
      <w:r w:rsidR="00850C08">
        <w:rPr>
          <w:rFonts w:cs="Calibri"/>
        </w:rPr>
        <w:t xml:space="preserve"> to </w:t>
      </w:r>
      <w:r w:rsidR="00632E25">
        <w:rPr>
          <w:rFonts w:cs="Calibri"/>
        </w:rPr>
        <w:t>exposed areas of the body.</w:t>
      </w:r>
      <w:r w:rsidR="00646FFF">
        <w:rPr>
          <w:rFonts w:cs="Calibri"/>
        </w:rPr>
        <w:t xml:space="preserve"> This should be done on </w:t>
      </w:r>
      <w:r w:rsidR="00850C08">
        <w:rPr>
          <w:rFonts w:cs="Calibri"/>
        </w:rPr>
        <w:t xml:space="preserve">sunny days, </w:t>
      </w:r>
      <w:r w:rsidR="00646FFF">
        <w:rPr>
          <w:rFonts w:cs="Calibri"/>
        </w:rPr>
        <w:t xml:space="preserve">when it </w:t>
      </w:r>
      <w:r w:rsidR="00850C08">
        <w:rPr>
          <w:rFonts w:cs="Calibri"/>
        </w:rPr>
        <w:t>is cloudy and</w:t>
      </w:r>
      <w:r w:rsidR="00646FFF">
        <w:rPr>
          <w:rFonts w:cs="Calibri"/>
        </w:rPr>
        <w:t xml:space="preserve"> when outdoors in the shade</w:t>
      </w:r>
      <w:r w:rsidR="00850C08">
        <w:rPr>
          <w:rFonts w:cs="Calibri"/>
        </w:rPr>
        <w:t>,</w:t>
      </w:r>
      <w:r w:rsidR="00646FFF">
        <w:rPr>
          <w:rFonts w:cs="Calibri"/>
        </w:rPr>
        <w:t xml:space="preserve"> as UV rays can still reach through</w:t>
      </w:r>
      <w:r w:rsidR="00850C08">
        <w:rPr>
          <w:rFonts w:cs="Calibri"/>
        </w:rPr>
        <w:t xml:space="preserve"> during peak sun exposure times</w:t>
      </w:r>
      <w:r w:rsidR="00646FFF">
        <w:rPr>
          <w:rFonts w:cs="Calibri"/>
        </w:rPr>
        <w:t>. Generally speaking, sun protection should be used from September to the end of April or when the U</w:t>
      </w:r>
      <w:r w:rsidR="003D2036">
        <w:rPr>
          <w:rFonts w:cs="Calibri"/>
        </w:rPr>
        <w:t>V index is 3 or higher</w:t>
      </w:r>
      <w:r w:rsidR="00646FFF">
        <w:rPr>
          <w:rFonts w:cs="Calibri"/>
        </w:rPr>
        <w:t>.</w:t>
      </w:r>
    </w:p>
    <w:p w:rsidR="00322369" w:rsidRDefault="00322369" w:rsidP="0018700B">
      <w:pPr>
        <w:rPr>
          <w:rFonts w:cs="Calibri"/>
        </w:rPr>
      </w:pPr>
      <w:r>
        <w:rPr>
          <w:rFonts w:cs="Calibri"/>
        </w:rPr>
        <w:t>Caution should be taken with babies under six months old</w:t>
      </w:r>
      <w:r w:rsidR="005F5F38">
        <w:rPr>
          <w:rFonts w:cs="Calibri"/>
        </w:rPr>
        <w:t xml:space="preserve"> to avoid </w:t>
      </w:r>
      <w:r w:rsidR="00653C01" w:rsidRPr="0039445E">
        <w:rPr>
          <w:rFonts w:cs="Calibri"/>
          <w:noProof/>
        </w:rPr>
        <w:t xml:space="preserve">the </w:t>
      </w:r>
      <w:r w:rsidR="005F5F38" w:rsidRPr="0039445E">
        <w:rPr>
          <w:rFonts w:cs="Calibri"/>
          <w:noProof/>
        </w:rPr>
        <w:t>use</w:t>
      </w:r>
      <w:r w:rsidR="005F5F38">
        <w:rPr>
          <w:rFonts w:cs="Calibri"/>
        </w:rPr>
        <w:t xml:space="preserve"> of sunscreen</w:t>
      </w:r>
      <w:r>
        <w:rPr>
          <w:rFonts w:cs="Calibri"/>
        </w:rPr>
        <w:t xml:space="preserve"> as</w:t>
      </w:r>
      <w:r w:rsidR="005F5F38">
        <w:rPr>
          <w:rFonts w:cs="Calibri"/>
        </w:rPr>
        <w:t xml:space="preserve"> the chemicals in these are absorbed more at this age </w:t>
      </w:r>
      <w:r>
        <w:rPr>
          <w:rFonts w:cs="Calibri"/>
        </w:rPr>
        <w:t xml:space="preserve">(as stated by the Australasian College of Dermatologists, source, SunSmart, ‘Slop on sunscreen’: </w:t>
      </w:r>
      <w:hyperlink r:id="rId61" w:history="1">
        <w:r w:rsidRPr="009E34FD">
          <w:rPr>
            <w:rStyle w:val="Hyperlink"/>
            <w:rFonts w:cs="Calibri"/>
          </w:rPr>
          <w:t>http://www.sunsmart.com.au/uv-sun-protection/slop-on-sunscreen</w:t>
        </w:r>
      </w:hyperlink>
      <w:r>
        <w:rPr>
          <w:rFonts w:cs="Calibri"/>
        </w:rPr>
        <w:t xml:space="preserve"> access date: 12.04.2017).</w:t>
      </w:r>
      <w:r w:rsidR="003A2032">
        <w:rPr>
          <w:rFonts w:cs="Calibri"/>
        </w:rPr>
        <w:t xml:space="preserve"> Babies </w:t>
      </w:r>
      <w:r w:rsidR="003A419F">
        <w:rPr>
          <w:rFonts w:cs="Calibri"/>
        </w:rPr>
        <w:t xml:space="preserve">(under 12 months of age) </w:t>
      </w:r>
      <w:r w:rsidR="003A2032">
        <w:rPr>
          <w:rFonts w:cs="Calibri"/>
        </w:rPr>
        <w:t>are recommended to be covered up or kept out of the sun</w:t>
      </w:r>
      <w:r w:rsidR="003A419F">
        <w:rPr>
          <w:rFonts w:cs="Calibri"/>
        </w:rPr>
        <w:t xml:space="preserve"> during times when sun protection is required</w:t>
      </w:r>
      <w:r w:rsidR="003A2032">
        <w:rPr>
          <w:rFonts w:cs="Calibri"/>
        </w:rPr>
        <w:t>; if not possible, only use a very small amount of sunscreen on the exposed areas of the body.</w:t>
      </w:r>
    </w:p>
    <w:p w:rsidR="006272EF" w:rsidRDefault="006272EF" w:rsidP="006272EF">
      <w:pPr>
        <w:pStyle w:val="BoldBulTight0"/>
      </w:pPr>
      <w:r>
        <w:t>Sun protection includes:</w:t>
      </w:r>
    </w:p>
    <w:p w:rsidR="006272EF" w:rsidRDefault="006272EF" w:rsidP="006272EF">
      <w:pPr>
        <w:pStyle w:val="Bullets"/>
      </w:pPr>
      <w:r>
        <w:t>Wearing sun hats</w:t>
      </w:r>
    </w:p>
    <w:p w:rsidR="006272EF" w:rsidRDefault="006272EF" w:rsidP="006272EF">
      <w:pPr>
        <w:pStyle w:val="Bullets"/>
      </w:pPr>
      <w:r>
        <w:t>Applying a sun protection lotion</w:t>
      </w:r>
      <w:r w:rsidR="0026686A">
        <w:t>/cream</w:t>
      </w:r>
      <w:r w:rsidR="00390AD9">
        <w:t xml:space="preserve"> (or sunscreen)</w:t>
      </w:r>
      <w:r w:rsidR="00646FFF">
        <w:t xml:space="preserve"> of SPF30 or above</w:t>
      </w:r>
      <w:r w:rsidR="00F67325">
        <w:t xml:space="preserve"> approximately 20 minutes before going outside</w:t>
      </w:r>
    </w:p>
    <w:p w:rsidR="00F67325" w:rsidRDefault="00F67325" w:rsidP="006272EF">
      <w:pPr>
        <w:pStyle w:val="Bullets"/>
      </w:pPr>
      <w:r>
        <w:t>Reapplying sunscreen every couple of hours and after swimming</w:t>
      </w:r>
    </w:p>
    <w:p w:rsidR="006272EF" w:rsidRDefault="00F072B7" w:rsidP="006272EF">
      <w:pPr>
        <w:pStyle w:val="Bullets"/>
      </w:pPr>
      <w:r>
        <w:rPr>
          <w:noProof/>
        </w:rPr>
        <w:drawing>
          <wp:anchor distT="0" distB="0" distL="114300" distR="114300" simplePos="0" relativeHeight="251736064" behindDoc="1" locked="0" layoutInCell="1" allowOverlap="1" wp14:anchorId="17B2B39F" wp14:editId="3DA1901C">
            <wp:simplePos x="0" y="0"/>
            <wp:positionH relativeFrom="column">
              <wp:posOffset>4203065</wp:posOffset>
            </wp:positionH>
            <wp:positionV relativeFrom="paragraph">
              <wp:posOffset>9525</wp:posOffset>
            </wp:positionV>
            <wp:extent cx="1721485" cy="2101850"/>
            <wp:effectExtent l="0" t="0" r="0" b="0"/>
            <wp:wrapTight wrapText="bothSides">
              <wp:wrapPolygon edited="0">
                <wp:start x="8844" y="0"/>
                <wp:lineTo x="6693" y="587"/>
                <wp:lineTo x="2629" y="2741"/>
                <wp:lineTo x="956" y="6069"/>
                <wp:lineTo x="956" y="9593"/>
                <wp:lineTo x="2390" y="12725"/>
                <wp:lineTo x="2390" y="13117"/>
                <wp:lineTo x="6693" y="15857"/>
                <wp:lineTo x="6215" y="18990"/>
                <wp:lineTo x="7649" y="18990"/>
                <wp:lineTo x="8127" y="21339"/>
                <wp:lineTo x="16015" y="21339"/>
                <wp:lineTo x="16254" y="21339"/>
                <wp:lineTo x="18405" y="18990"/>
                <wp:lineTo x="19600" y="18990"/>
                <wp:lineTo x="19122" y="18402"/>
                <wp:lineTo x="16254" y="15857"/>
                <wp:lineTo x="18883" y="12725"/>
                <wp:lineTo x="20317" y="9593"/>
                <wp:lineTo x="21034" y="5873"/>
                <wp:lineTo x="18883" y="2741"/>
                <wp:lineTo x="14581" y="587"/>
                <wp:lineTo x="12429" y="0"/>
                <wp:lineTo x="8844" y="0"/>
              </wp:wrapPolygon>
            </wp:wrapTight>
            <wp:docPr id="163" name="Picture 163" descr="C:\Users\Sophie2\Desktop\ArtWork\exhaustion_figure_in_the_sun_119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exhaustion_figure_in_the_sun_11966.pn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b="3804"/>
                    <a:stretch/>
                  </pic:blipFill>
                  <pic:spPr bwMode="auto">
                    <a:xfrm>
                      <a:off x="0" y="0"/>
                      <a:ext cx="1721485" cy="210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460B">
        <w:t xml:space="preserve">Covering, backs, tummies, </w:t>
      </w:r>
      <w:r w:rsidR="006272EF">
        <w:t>arms and legs with light clothing</w:t>
      </w:r>
    </w:p>
    <w:p w:rsidR="00A7460B" w:rsidRDefault="006272EF" w:rsidP="006272EF">
      <w:pPr>
        <w:pStyle w:val="Bullets"/>
      </w:pPr>
      <w:r>
        <w:t xml:space="preserve">Wearing clothing </w:t>
      </w:r>
      <w:r w:rsidR="00A7460B">
        <w:t>that is loose fitting</w:t>
      </w:r>
    </w:p>
    <w:p w:rsidR="006272EF" w:rsidRDefault="00A7460B" w:rsidP="006272EF">
      <w:pPr>
        <w:pStyle w:val="Bullets"/>
      </w:pPr>
      <w:r>
        <w:t xml:space="preserve">Wearing clothing </w:t>
      </w:r>
      <w:r w:rsidR="006272EF">
        <w:t>with UV protection</w:t>
      </w:r>
    </w:p>
    <w:p w:rsidR="006272EF" w:rsidRDefault="006272EF" w:rsidP="006272EF">
      <w:pPr>
        <w:pStyle w:val="Bullets"/>
      </w:pPr>
      <w:r>
        <w:t>Wearing sunglasses</w:t>
      </w:r>
    </w:p>
    <w:p w:rsidR="006272EF" w:rsidRDefault="006272EF" w:rsidP="006272EF">
      <w:pPr>
        <w:pStyle w:val="Bullets"/>
      </w:pPr>
      <w:r>
        <w:t>Not being outside for prolonged periods of time in direct sunlight</w:t>
      </w:r>
    </w:p>
    <w:p w:rsidR="006272EF" w:rsidRDefault="006272EF" w:rsidP="006272EF">
      <w:pPr>
        <w:pStyle w:val="Bullets"/>
      </w:pPr>
      <w:r>
        <w:t>Not being outside during the hottest part of the day when the sun is at its highest</w:t>
      </w:r>
    </w:p>
    <w:p w:rsidR="006272EF" w:rsidRDefault="006272EF" w:rsidP="006272EF">
      <w:pPr>
        <w:pStyle w:val="Bullets"/>
      </w:pPr>
      <w:r>
        <w:t>Participating in outdoor activities in shaded areas.</w:t>
      </w:r>
      <w:r w:rsidRPr="007829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B11F9" w:rsidRDefault="001B11F9" w:rsidP="001B11F9">
      <w:pPr>
        <w:pStyle w:val="Heading3"/>
      </w:pPr>
      <w:bookmarkStart w:id="74" w:name="_Toc480972948"/>
      <w:r>
        <w:lastRenderedPageBreak/>
        <w:t>Promoting sun safety</w:t>
      </w:r>
      <w:bookmarkEnd w:id="74"/>
    </w:p>
    <w:p w:rsidR="0097654D" w:rsidRDefault="0097654D" w:rsidP="0097654D">
      <w:pPr>
        <w:rPr>
          <w:rFonts w:cs="Calibri"/>
        </w:rPr>
      </w:pPr>
      <w:r>
        <w:rPr>
          <w:rFonts w:cs="Calibri"/>
        </w:rPr>
        <w:t xml:space="preserve">Your service should follow sun safety guidelines from reputable sources, such as local government health departments, health </w:t>
      </w:r>
      <w:r w:rsidRPr="0039445E">
        <w:rPr>
          <w:rFonts w:cs="Calibri"/>
          <w:noProof/>
        </w:rPr>
        <w:t>organisations</w:t>
      </w:r>
      <w:r>
        <w:rPr>
          <w:rFonts w:cs="Calibri"/>
        </w:rPr>
        <w:t xml:space="preserve"> and education and care service authorities. Children should be encouraged to learn and participate in their own sun protection; getting children to apply their own sunscreen under supervision means they actively participate in maintaining</w:t>
      </w:r>
      <w:r w:rsidR="00157581">
        <w:rPr>
          <w:rFonts w:cs="Calibri"/>
        </w:rPr>
        <w:t xml:space="preserve"> their health. This </w:t>
      </w:r>
      <w:r>
        <w:rPr>
          <w:rFonts w:cs="Calibri"/>
        </w:rPr>
        <w:t xml:space="preserve">also lessens the risk of </w:t>
      </w:r>
      <w:r w:rsidR="00B95EBC">
        <w:rPr>
          <w:rFonts w:cs="Calibri"/>
        </w:rPr>
        <w:t>contact and spread of germs</w:t>
      </w:r>
      <w:r w:rsidR="00157581">
        <w:rPr>
          <w:rFonts w:cs="Calibri"/>
        </w:rPr>
        <w:t xml:space="preserve">, </w:t>
      </w:r>
      <w:r>
        <w:rPr>
          <w:rFonts w:cs="Calibri"/>
        </w:rPr>
        <w:t xml:space="preserve">if, as </w:t>
      </w:r>
      <w:r w:rsidRPr="0039445E">
        <w:rPr>
          <w:rFonts w:cs="Calibri"/>
          <w:noProof/>
        </w:rPr>
        <w:t>educator</w:t>
      </w:r>
      <w:r>
        <w:rPr>
          <w:rFonts w:cs="Calibri"/>
        </w:rPr>
        <w:t>, you need to apply sunscreen to many children.</w:t>
      </w:r>
    </w:p>
    <w:p w:rsidR="006272EF" w:rsidRDefault="006272EF" w:rsidP="006272EF">
      <w:r>
        <w:t>Making sun protection a part of your service’s routines and activities will help children to incorporate good habits from an early age. The national SunSmart program for schools and early childhood services seeks to provide guidance and education.</w:t>
      </w:r>
    </w:p>
    <w:p w:rsidR="006272EF" w:rsidRPr="00112C31" w:rsidRDefault="006272EF" w:rsidP="006272EF">
      <w:pPr>
        <w:pStyle w:val="Heading3"/>
      </w:pPr>
      <w:bookmarkStart w:id="75" w:name="_Toc479233498"/>
      <w:bookmarkStart w:id="76" w:name="_Toc480972949"/>
      <w:r w:rsidRPr="00112C31">
        <w:t>The SunSmart program</w:t>
      </w:r>
      <w:bookmarkEnd w:id="75"/>
      <w:bookmarkEnd w:id="76"/>
    </w:p>
    <w:p w:rsidR="006272EF" w:rsidRDefault="006272EF" w:rsidP="006272EF">
      <w:r>
        <w:t xml:space="preserve">SunSmart is an initiative of the Cancer Council Australia for early childhood care and schools. Programs may differ between states and territories but are about developing effective sun safe policy for services and schools so that activities can be conducted with the right awareness. </w:t>
      </w:r>
    </w:p>
    <w:p w:rsidR="006272EF" w:rsidRDefault="006272EF" w:rsidP="006272EF">
      <w:pPr>
        <w:pStyle w:val="BoldBulTight0"/>
      </w:pPr>
      <w:r>
        <w:t>These will include the following aspects:</w:t>
      </w:r>
    </w:p>
    <w:p w:rsidR="006272EF" w:rsidRDefault="006272EF" w:rsidP="006272EF">
      <w:pPr>
        <w:pStyle w:val="Bullets"/>
      </w:pPr>
      <w:r>
        <w:t>How to engage in outside activities safely</w:t>
      </w:r>
    </w:p>
    <w:p w:rsidR="006272EF" w:rsidRDefault="006272EF" w:rsidP="006272EF">
      <w:pPr>
        <w:pStyle w:val="Bullets"/>
      </w:pPr>
      <w:r>
        <w:t xml:space="preserve">How to encourage safe sun </w:t>
      </w:r>
      <w:r w:rsidRPr="0039445E">
        <w:rPr>
          <w:noProof/>
        </w:rPr>
        <w:t>behaviour</w:t>
      </w:r>
      <w:r>
        <w:t xml:space="preserve"> in children</w:t>
      </w:r>
    </w:p>
    <w:p w:rsidR="006272EF" w:rsidRDefault="006272EF" w:rsidP="006272EF">
      <w:pPr>
        <w:pStyle w:val="Bullets"/>
      </w:pPr>
      <w:r>
        <w:t xml:space="preserve">Role-modelling good </w:t>
      </w:r>
      <w:r w:rsidRPr="0039445E">
        <w:rPr>
          <w:noProof/>
        </w:rPr>
        <w:t>behaviours</w:t>
      </w:r>
    </w:p>
    <w:p w:rsidR="006272EF" w:rsidRDefault="006272EF" w:rsidP="006272EF">
      <w:pPr>
        <w:pStyle w:val="Bullets"/>
      </w:pPr>
      <w:r>
        <w:t>Providing information and education on how to be safe in the sun.</w:t>
      </w:r>
    </w:p>
    <w:p w:rsidR="006272EF" w:rsidRDefault="00F072B7" w:rsidP="006272EF">
      <w:r>
        <w:rPr>
          <w:rFonts w:ascii="Times New Roman" w:eastAsia="Times New Roman" w:hAnsi="Times New Roman"/>
          <w:noProof/>
          <w:color w:val="000000"/>
          <w:w w:val="0"/>
          <w:sz w:val="0"/>
          <w:szCs w:val="0"/>
          <w:u w:color="000000"/>
          <w:bdr w:val="none" w:sz="0" w:space="0" w:color="000000"/>
          <w:shd w:val="clear" w:color="000000" w:fill="000000"/>
        </w:rPr>
        <w:drawing>
          <wp:anchor distT="0" distB="0" distL="114300" distR="114300" simplePos="0" relativeHeight="251757568" behindDoc="1" locked="0" layoutInCell="1" allowOverlap="1" wp14:anchorId="160294C5" wp14:editId="7C120F8C">
            <wp:simplePos x="0" y="0"/>
            <wp:positionH relativeFrom="column">
              <wp:posOffset>4197350</wp:posOffset>
            </wp:positionH>
            <wp:positionV relativeFrom="paragraph">
              <wp:posOffset>666115</wp:posOffset>
            </wp:positionV>
            <wp:extent cx="2116455" cy="2458085"/>
            <wp:effectExtent l="0" t="0" r="0" b="0"/>
            <wp:wrapSquare wrapText="bothSides"/>
            <wp:docPr id="30" name="Picture 30" descr="C:\Users\Sophie2\Desktop\ArtWork\relaxing_in_beach_chair_400_clr_8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relaxing_in_beach_chair_400_clr_8678.png"/>
                    <pic:cNvPicPr>
                      <a:picLocks noChangeAspect="1" noChangeArrowheads="1"/>
                    </pic:cNvPicPr>
                  </pic:nvPicPr>
                  <pic:blipFill rotWithShape="1">
                    <a:blip r:embed="rId63">
                      <a:extLst>
                        <a:ext uri="{28A0092B-C50C-407E-A947-70E740481C1C}">
                          <a14:useLocalDpi xmlns:a14="http://schemas.microsoft.com/office/drawing/2010/main" val="0"/>
                        </a:ext>
                      </a:extLst>
                    </a:blip>
                    <a:srcRect r="8161"/>
                    <a:stretch/>
                  </pic:blipFill>
                  <pic:spPr bwMode="auto">
                    <a:xfrm flipH="1">
                      <a:off x="0" y="0"/>
                      <a:ext cx="2116455" cy="2458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72EF">
        <w:t xml:space="preserve">More information can be found at the Cancer Council Australia website, ‘SunSmart schools and early childhood programs’: </w:t>
      </w:r>
      <w:hyperlink r:id="rId64" w:history="1">
        <w:r w:rsidR="006272EF" w:rsidRPr="00B84E1A">
          <w:rPr>
            <w:rStyle w:val="Hyperlink"/>
          </w:rPr>
          <w:t>http://www.cancer.org.au/preventing-cancer/sun-protection/sunsmart-schools/</w:t>
        </w:r>
      </w:hyperlink>
      <w:r w:rsidR="006272EF">
        <w:t xml:space="preserve"> (access date: 03.04.2017).</w:t>
      </w:r>
    </w:p>
    <w:p w:rsidR="006272EF" w:rsidRDefault="006272EF" w:rsidP="006272EF">
      <w:r>
        <w:t xml:space="preserve">Some general good practice includes encouraging parents/carers to apply sunscreen to their child before arrival to the service, encouraging children to wear a hat and clothing that covers the trunk, tops of arms and tops of legs. </w:t>
      </w:r>
    </w:p>
    <w:p w:rsidR="006272EF" w:rsidRDefault="006272EF" w:rsidP="006272EF">
      <w:r>
        <w:t xml:space="preserve">Clothing with UV protection is also available and provides effective protection for covered areas, but parents/carers should be aware to check the </w:t>
      </w:r>
      <w:r w:rsidRPr="0039445E">
        <w:rPr>
          <w:noProof/>
        </w:rPr>
        <w:t>labelling</w:t>
      </w:r>
      <w:r>
        <w:t xml:space="preserve">/manufacturer for full details on the protection that these specific clothing items provide. You should also be mindful </w:t>
      </w:r>
      <w:r w:rsidRPr="003A3DA4">
        <w:rPr>
          <w:noProof/>
        </w:rPr>
        <w:t>to ensu</w:t>
      </w:r>
      <w:r>
        <w:rPr>
          <w:noProof/>
        </w:rPr>
        <w:t>re</w:t>
      </w:r>
      <w:r w:rsidRPr="003A3DA4">
        <w:rPr>
          <w:noProof/>
        </w:rPr>
        <w:t xml:space="preserve"> that children stay hydrated and drink enough water during hot weather periods</w:t>
      </w:r>
      <w:r>
        <w:t>.</w:t>
      </w:r>
      <w:r w:rsidR="0086196C" w:rsidRPr="0086196C">
        <w:rPr>
          <w:rFonts w:ascii="Times New Roman" w:eastAsia="Times New Roman" w:hAnsi="Times New Roman"/>
          <w:noProof/>
          <w:color w:val="000000"/>
          <w:w w:val="0"/>
          <w:sz w:val="0"/>
          <w:szCs w:val="0"/>
          <w:u w:color="000000"/>
          <w:bdr w:val="none" w:sz="0" w:space="0" w:color="000000"/>
          <w:shd w:val="clear" w:color="000000" w:fill="000000"/>
        </w:rPr>
        <w:t xml:space="preserve"> </w:t>
      </w:r>
    </w:p>
    <w:p w:rsidR="006272EF" w:rsidRPr="0086196C" w:rsidRDefault="006272EF" w:rsidP="0086196C"/>
    <w:p w:rsidR="0086196C" w:rsidRPr="0086196C" w:rsidRDefault="0086196C" w:rsidP="0086196C">
      <w:r w:rsidRPr="0086196C">
        <w:br w:type="page"/>
      </w:r>
    </w:p>
    <w:p w:rsidR="00AF4967" w:rsidRDefault="00AF4967" w:rsidP="00AF4967">
      <w:pPr>
        <w:pStyle w:val="Heading3"/>
      </w:pPr>
      <w:bookmarkStart w:id="77" w:name="_Toc480972950"/>
      <w:r w:rsidRPr="005B7C76">
        <w:lastRenderedPageBreak/>
        <w:t xml:space="preserve">Activity </w:t>
      </w:r>
      <w:r>
        <w:t>3B</w:t>
      </w:r>
      <w:bookmarkEnd w:id="77"/>
    </w:p>
    <w:p w:rsidR="00AF4967" w:rsidRPr="00A62486" w:rsidRDefault="00AF4967" w:rsidP="00AF4967">
      <w:pPr>
        <w:rPr>
          <w:rFonts w:cstheme="majorBidi"/>
          <w:b/>
          <w:bCs/>
          <w:sz w:val="26"/>
          <w:szCs w:val="26"/>
        </w:rPr>
      </w:pPr>
      <w:r>
        <w:rPr>
          <w:noProof/>
        </w:rPr>
        <w:drawing>
          <wp:anchor distT="0" distB="0" distL="114300" distR="114300" simplePos="0" relativeHeight="251784192" behindDoc="1" locked="0" layoutInCell="1" allowOverlap="1" wp14:anchorId="70201B24" wp14:editId="1ABE24B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9248B1">
      <w:pPr>
        <w:pStyle w:val="Heading2"/>
      </w:pPr>
      <w:bookmarkStart w:id="78" w:name="_Toc480972951"/>
      <w:r w:rsidRPr="009248B1">
        <w:lastRenderedPageBreak/>
        <w:t xml:space="preserve">3.3 – </w:t>
      </w:r>
      <w:r w:rsidR="009248B1" w:rsidRPr="009248B1">
        <w:t>Provide a balance of natural and artificial lighting, good ventilation and fresh air</w:t>
      </w:r>
      <w:bookmarkEnd w:id="78"/>
    </w:p>
    <w:p w:rsidR="0018700B" w:rsidRDefault="0018700B" w:rsidP="0018700B">
      <w:pPr>
        <w:pStyle w:val="BoldBulTight0"/>
        <w:spacing w:before="240"/>
      </w:pPr>
      <w:r>
        <w:t>By the end of this chapter, the learner should be able to:</w:t>
      </w:r>
    </w:p>
    <w:p w:rsidR="0018700B" w:rsidRDefault="00875D54" w:rsidP="0018700B">
      <w:pPr>
        <w:pStyle w:val="Bullets"/>
      </w:pPr>
      <w:r>
        <w:t>Determine appropriate environmental conditions for good health</w:t>
      </w:r>
    </w:p>
    <w:p w:rsidR="0018700B" w:rsidRDefault="008A527F" w:rsidP="0018700B">
      <w:pPr>
        <w:pStyle w:val="Bullets"/>
      </w:pPr>
      <w:r w:rsidRPr="0039445E">
        <w:rPr>
          <w:noProof/>
        </w:rPr>
        <w:t>Recognise</w:t>
      </w:r>
      <w:r>
        <w:t xml:space="preserve"> that lighting and ventilation should be adjusted in indoor environments to maintain good health</w:t>
      </w:r>
    </w:p>
    <w:p w:rsidR="0018700B" w:rsidRPr="006566A7" w:rsidRDefault="008A527F" w:rsidP="0018700B">
      <w:pPr>
        <w:pStyle w:val="Bullets"/>
      </w:pPr>
      <w:r>
        <w:t xml:space="preserve">Identify </w:t>
      </w:r>
      <w:r w:rsidR="00E97C1D">
        <w:t>the benefits of the outdoor environment.</w:t>
      </w:r>
    </w:p>
    <w:p w:rsidR="0018700B" w:rsidRDefault="00EC6DB9" w:rsidP="00EC6DB9">
      <w:pPr>
        <w:pStyle w:val="Heading3"/>
      </w:pPr>
      <w:bookmarkStart w:id="79" w:name="_Toc480972952"/>
      <w:r>
        <w:t>Environmental factors</w:t>
      </w:r>
      <w:bookmarkEnd w:id="79"/>
    </w:p>
    <w:p w:rsidR="00501555" w:rsidRDefault="00015229" w:rsidP="0018700B">
      <w:r>
        <w:t xml:space="preserve">The environment can influence the wellbeing of children and adults. Indoor environments offer protection from the natural </w:t>
      </w:r>
      <w:r w:rsidRPr="00406E34">
        <w:rPr>
          <w:noProof/>
        </w:rPr>
        <w:t>elements</w:t>
      </w:r>
      <w:r w:rsidR="00406E34">
        <w:rPr>
          <w:noProof/>
        </w:rPr>
        <w:t>,</w:t>
      </w:r>
      <w:r>
        <w:t xml:space="preserve"> but factor</w:t>
      </w:r>
      <w:r w:rsidR="00067265">
        <w:t>s such as light, air quality,</w:t>
      </w:r>
      <w:r>
        <w:t xml:space="preserve"> ventilation, </w:t>
      </w:r>
      <w:r w:rsidR="00501555">
        <w:t xml:space="preserve">and </w:t>
      </w:r>
      <w:r>
        <w:t>temperature</w:t>
      </w:r>
      <w:r w:rsidR="00501555">
        <w:t xml:space="preserve"> can affect how individuals feel</w:t>
      </w:r>
      <w:r w:rsidR="00C01F93">
        <w:t xml:space="preserve"> and</w:t>
      </w:r>
      <w:r w:rsidR="007C6876">
        <w:t xml:space="preserve"> may also</w:t>
      </w:r>
      <w:r w:rsidR="00C01F93">
        <w:t xml:space="preserve"> impact o</w:t>
      </w:r>
      <w:r w:rsidR="009453B0">
        <w:t>n</w:t>
      </w:r>
      <w:r w:rsidR="00C01F93">
        <w:t xml:space="preserve"> their health</w:t>
      </w:r>
      <w:r w:rsidR="00501555">
        <w:t>.</w:t>
      </w:r>
      <w:r w:rsidR="009453B0">
        <w:t xml:space="preserve"> Therefore, it is important to consider </w:t>
      </w:r>
      <w:r w:rsidR="004463BB">
        <w:t>the</w:t>
      </w:r>
      <w:r w:rsidR="009453B0">
        <w:t xml:space="preserve"> environmental influences </w:t>
      </w:r>
      <w:r w:rsidR="007C6876">
        <w:t>within the service</w:t>
      </w:r>
      <w:r w:rsidR="009453B0">
        <w:t xml:space="preserve"> and how a balance </w:t>
      </w:r>
      <w:r w:rsidR="007C6876">
        <w:t xml:space="preserve">can be achieved with natural and artificial </w:t>
      </w:r>
      <w:r w:rsidR="007C6876" w:rsidRPr="00406E34">
        <w:rPr>
          <w:noProof/>
        </w:rPr>
        <w:t>lighting,</w:t>
      </w:r>
      <w:r w:rsidR="007C6876">
        <w:t xml:space="preserve"> and fresh air for ventilation</w:t>
      </w:r>
      <w:r w:rsidR="009453B0">
        <w:t>.</w:t>
      </w:r>
    </w:p>
    <w:p w:rsidR="00501555" w:rsidRDefault="00501555" w:rsidP="004669FD">
      <w:pPr>
        <w:pStyle w:val="BoldBulTight0"/>
      </w:pPr>
      <w:r>
        <w:t>Individuals may find:</w:t>
      </w:r>
    </w:p>
    <w:p w:rsidR="00501555" w:rsidRDefault="00C46FC6" w:rsidP="004669FD">
      <w:pPr>
        <w:pStyle w:val="Bullets"/>
      </w:pPr>
      <w:r>
        <w:rPr>
          <w:noProof/>
        </w:rPr>
        <w:drawing>
          <wp:anchor distT="0" distB="0" distL="114300" distR="114300" simplePos="0" relativeHeight="251804672" behindDoc="1" locked="0" layoutInCell="1" allowOverlap="1" wp14:anchorId="2262B3CC" wp14:editId="3F985760">
            <wp:simplePos x="0" y="0"/>
            <wp:positionH relativeFrom="column">
              <wp:posOffset>4179570</wp:posOffset>
            </wp:positionH>
            <wp:positionV relativeFrom="paragraph">
              <wp:posOffset>818515</wp:posOffset>
            </wp:positionV>
            <wp:extent cx="2006600" cy="1650365"/>
            <wp:effectExtent l="0" t="0" r="0" b="6985"/>
            <wp:wrapTight wrapText="bothSides">
              <wp:wrapPolygon edited="0">
                <wp:start x="820" y="0"/>
                <wp:lineTo x="820" y="16206"/>
                <wp:lineTo x="0" y="20195"/>
                <wp:lineTo x="0" y="21442"/>
                <wp:lineTo x="1025" y="21442"/>
                <wp:lineTo x="21327" y="21442"/>
                <wp:lineTo x="20916" y="20195"/>
                <wp:lineTo x="20096" y="16206"/>
                <wp:lineTo x="20096" y="0"/>
                <wp:lineTo x="820" y="0"/>
              </wp:wrapPolygon>
            </wp:wrapTight>
            <wp:docPr id="91" name="Picture 91" descr="C:\Users\Sophie2\Desktop\ArtWork\open_window_400_clr_167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open_window_400_clr_16725.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06600" cy="165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501555">
        <w:t>Artificial lighting too bright, too dim or too harsh</w:t>
      </w:r>
      <w:r w:rsidR="00C01F93">
        <w:t>, causing headaches and tiredness</w:t>
      </w:r>
      <w:r w:rsidR="00067265">
        <w:t>, for example, fluorescent lighting can cause ‘flicker’ (more prevalent in older fitments)</w:t>
      </w:r>
      <w:r w:rsidR="004463BB">
        <w:t xml:space="preserve">which </w:t>
      </w:r>
      <w:r w:rsidR="00067265">
        <w:t>may cause headaches in some people, while dim ligh</w:t>
      </w:r>
      <w:r w:rsidR="007046BB">
        <w:t>ting can cause eye strain</w:t>
      </w:r>
    </w:p>
    <w:p w:rsidR="00501555" w:rsidRDefault="00501555" w:rsidP="004669FD">
      <w:pPr>
        <w:pStyle w:val="Bullets"/>
      </w:pPr>
      <w:r>
        <w:t>Air is stale</w:t>
      </w:r>
      <w:r w:rsidR="004669FD">
        <w:t xml:space="preserve"> or stuffy</w:t>
      </w:r>
      <w:r w:rsidR="00C01F93">
        <w:t>, causing poor concentration and tiredness</w:t>
      </w:r>
      <w:r w:rsidR="004463BB">
        <w:t>; this will impact on children’s ability to achieve their best in activities and learning</w:t>
      </w:r>
    </w:p>
    <w:p w:rsidR="00501555" w:rsidRDefault="00501555" w:rsidP="00CF460A">
      <w:pPr>
        <w:pStyle w:val="Bullets"/>
      </w:pPr>
      <w:r>
        <w:t>Temperature too warm or too cool</w:t>
      </w:r>
      <w:r w:rsidR="00C01F93">
        <w:t xml:space="preserve">, causing individuals to become distracted, plus </w:t>
      </w:r>
      <w:r>
        <w:t>use of air conditioning can also cause health problems such as dry eye and respiratory proble</w:t>
      </w:r>
      <w:r w:rsidR="00C01F93">
        <w:t>ms in</w:t>
      </w:r>
      <w:r>
        <w:t xml:space="preserve"> asthma sufferers</w:t>
      </w:r>
      <w:r w:rsidR="004669FD">
        <w:t>.</w:t>
      </w:r>
    </w:p>
    <w:p w:rsidR="00C172B3" w:rsidRPr="00C172B3" w:rsidRDefault="00C172B3" w:rsidP="00C172B3">
      <w:pPr>
        <w:pStyle w:val="BoldBulTight0"/>
        <w:rPr>
          <w:u w:val="single"/>
        </w:rPr>
      </w:pPr>
      <w:r w:rsidRPr="00C172B3">
        <w:rPr>
          <w:u w:val="single"/>
        </w:rPr>
        <w:t>National Regulation 110</w:t>
      </w:r>
    </w:p>
    <w:p w:rsidR="00A66ED4" w:rsidRDefault="00A66ED4" w:rsidP="00A66ED4">
      <w:r>
        <w:t>The Educational and Care Services National Regulations includes mention of the physical environment (also National Quality Standards quality area 3).</w:t>
      </w:r>
    </w:p>
    <w:p w:rsidR="00A66ED4" w:rsidRDefault="00A66ED4" w:rsidP="00C172B3">
      <w:pPr>
        <w:pStyle w:val="BoldBulTight0"/>
      </w:pPr>
      <w:r>
        <w:t>The National Regulation</w:t>
      </w:r>
      <w:r w:rsidR="00C172B3">
        <w:t>s, Regulation</w:t>
      </w:r>
      <w:r>
        <w:t xml:space="preserve"> 110</w:t>
      </w:r>
      <w:r w:rsidR="00C172B3">
        <w:t xml:space="preserve"> (ventilation and natural light):</w:t>
      </w:r>
    </w:p>
    <w:p w:rsidR="00C172B3" w:rsidRDefault="00C172B3" w:rsidP="00C172B3">
      <w:pPr>
        <w:pStyle w:val="Bullets"/>
      </w:pPr>
      <w:r>
        <w:t>Indoor spaces used by children at an education and care service must:</w:t>
      </w:r>
    </w:p>
    <w:p w:rsidR="00C172B3" w:rsidRDefault="00C172B3" w:rsidP="00C172B3">
      <w:pPr>
        <w:pStyle w:val="Bullets2"/>
      </w:pPr>
      <w:r>
        <w:t>be well ventilated</w:t>
      </w:r>
    </w:p>
    <w:p w:rsidR="00C172B3" w:rsidRDefault="00C172B3" w:rsidP="00C172B3">
      <w:pPr>
        <w:pStyle w:val="Bullets2"/>
      </w:pPr>
      <w:r>
        <w:t>have adequate natural light</w:t>
      </w:r>
    </w:p>
    <w:p w:rsidR="00C172B3" w:rsidRPr="00A66ED4" w:rsidRDefault="00C172B3" w:rsidP="00C172B3">
      <w:pPr>
        <w:pStyle w:val="Bullets2"/>
      </w:pPr>
      <w:proofErr w:type="gramStart"/>
      <w:r>
        <w:t>be</w:t>
      </w:r>
      <w:proofErr w:type="gramEnd"/>
      <w:r>
        <w:t xml:space="preserve"> maintained at a temperature that ensures the safety and wellbeing of children.</w:t>
      </w:r>
    </w:p>
    <w:p w:rsidR="005C7C13" w:rsidRDefault="005C7C13" w:rsidP="004215F5">
      <w:r>
        <w:lastRenderedPageBreak/>
        <w:t xml:space="preserve">Along with windows, natural light can be introduced into indoor environments through skylights, although the use of domed skylights are not recommended in </w:t>
      </w:r>
      <w:r w:rsidRPr="00406E34">
        <w:rPr>
          <w:noProof/>
        </w:rPr>
        <w:t>play</w:t>
      </w:r>
      <w:r>
        <w:t xml:space="preserve"> and sleep rooms as sunlight and glare can be more concentrated. Ventilation not only introduces fresh air it also </w:t>
      </w:r>
      <w:r w:rsidR="006B5279">
        <w:t xml:space="preserve">helps to reduce the spread of germs and ensures that no bad </w:t>
      </w:r>
      <w:r w:rsidR="006B5279" w:rsidRPr="0039445E">
        <w:rPr>
          <w:noProof/>
        </w:rPr>
        <w:t>odours</w:t>
      </w:r>
      <w:r w:rsidR="006B5279">
        <w:t xml:space="preserve"> cause ill-health. </w:t>
      </w:r>
    </w:p>
    <w:p w:rsidR="004215F5" w:rsidRPr="004215F5" w:rsidRDefault="006D01E8" w:rsidP="004215F5">
      <w:r>
        <w:rPr>
          <w:noProof/>
        </w:rPr>
        <w:drawing>
          <wp:anchor distT="0" distB="0" distL="114300" distR="114300" simplePos="0" relativeHeight="251805696" behindDoc="1" locked="0" layoutInCell="1" allowOverlap="1" wp14:anchorId="32241732" wp14:editId="2D9AB600">
            <wp:simplePos x="0" y="0"/>
            <wp:positionH relativeFrom="column">
              <wp:posOffset>3823335</wp:posOffset>
            </wp:positionH>
            <wp:positionV relativeFrom="paragraph">
              <wp:posOffset>834390</wp:posOffset>
            </wp:positionV>
            <wp:extent cx="2682240" cy="1947545"/>
            <wp:effectExtent l="0" t="0" r="0" b="0"/>
            <wp:wrapTight wrapText="bothSides">
              <wp:wrapPolygon edited="0">
                <wp:start x="9665" y="0"/>
                <wp:lineTo x="8744" y="634"/>
                <wp:lineTo x="7517" y="2535"/>
                <wp:lineTo x="7517" y="4648"/>
                <wp:lineTo x="9205" y="7184"/>
                <wp:lineTo x="6136" y="9085"/>
                <wp:lineTo x="5523" y="9719"/>
                <wp:lineTo x="5676" y="13945"/>
                <wp:lineTo x="1994" y="17325"/>
                <wp:lineTo x="307" y="17536"/>
                <wp:lineTo x="460" y="19649"/>
                <wp:lineTo x="5523" y="20706"/>
                <wp:lineTo x="5523" y="21128"/>
                <wp:lineTo x="6290" y="21339"/>
                <wp:lineTo x="7977" y="21339"/>
                <wp:lineTo x="15494" y="21339"/>
                <wp:lineTo x="16568" y="21339"/>
                <wp:lineTo x="20710" y="20494"/>
                <wp:lineTo x="20557" y="17325"/>
                <wp:lineTo x="17642" y="17325"/>
                <wp:lineTo x="15955" y="13945"/>
                <wp:lineTo x="16108" y="10142"/>
                <wp:lineTo x="15341" y="8663"/>
                <wp:lineTo x="13807" y="7184"/>
                <wp:lineTo x="11966" y="3803"/>
                <wp:lineTo x="12119" y="2958"/>
                <wp:lineTo x="11352" y="845"/>
                <wp:lineTo x="10585" y="0"/>
                <wp:lineTo x="9665" y="0"/>
              </wp:wrapPolygon>
            </wp:wrapTight>
            <wp:docPr id="92" name="Picture 92" descr="C:\Users\Sophie2\Desktop\ArtWork\grass_is_always_greener_400_clr_83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grass_is_always_greener_400_clr_8358.png"/>
                    <pic:cNvPicPr>
                      <a:picLocks noChangeAspect="1" noChangeArrowheads="1"/>
                    </pic:cNvPicPr>
                  </pic:nvPicPr>
                  <pic:blipFill rotWithShape="1">
                    <a:blip r:embed="rId66">
                      <a:extLst>
                        <a:ext uri="{28A0092B-C50C-407E-A947-70E740481C1C}">
                          <a14:useLocalDpi xmlns:a14="http://schemas.microsoft.com/office/drawing/2010/main" val="0"/>
                        </a:ext>
                      </a:extLst>
                    </a:blip>
                    <a:srcRect t="4093"/>
                    <a:stretch/>
                  </pic:blipFill>
                  <pic:spPr bwMode="auto">
                    <a:xfrm>
                      <a:off x="0" y="0"/>
                      <a:ext cx="2682240" cy="1947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15F5">
        <w:t>Information on National Regulation 110 has been sourced from</w:t>
      </w:r>
      <w:r w:rsidR="00FB44FE">
        <w:t xml:space="preserve"> page 78 of the</w:t>
      </w:r>
      <w:r w:rsidR="004215F5">
        <w:t xml:space="preserve"> ‘</w:t>
      </w:r>
      <w:r w:rsidR="00FB44FE">
        <w:t xml:space="preserve">Guide to the Education and Care Services National Law and the Education and Care Services National Regulations 2011’ publication from ACECQA: </w:t>
      </w:r>
      <w:hyperlink r:id="rId67" w:history="1">
        <w:r w:rsidR="00FB44FE" w:rsidRPr="00AD0813">
          <w:rPr>
            <w:rStyle w:val="Hyperlink"/>
          </w:rPr>
          <w:t>http://files.acecqa.gov.au/files/National-Quality-Framework-Resources-Kit/NQF-Resource-02-Guide-to-ECS-Law-Regs.pdf</w:t>
        </w:r>
      </w:hyperlink>
      <w:r w:rsidR="00FB44FE">
        <w:t xml:space="preserve"> (access date: 18.04.2017).</w:t>
      </w:r>
    </w:p>
    <w:p w:rsidR="00A45296" w:rsidRDefault="00A45296" w:rsidP="00A45296">
      <w:pPr>
        <w:pStyle w:val="Heading3"/>
      </w:pPr>
      <w:bookmarkStart w:id="80" w:name="_Toc480972953"/>
      <w:r>
        <w:t>Appropriate environmental conditions</w:t>
      </w:r>
      <w:bookmarkEnd w:id="80"/>
    </w:p>
    <w:p w:rsidR="00A45296" w:rsidRDefault="00673EA1" w:rsidP="00A45296">
      <w:r>
        <w:t>To maintain health, our environment</w:t>
      </w:r>
      <w:r w:rsidR="007D4AAA">
        <w:t xml:space="preserve"> </w:t>
      </w:r>
      <w:r w:rsidR="00C94455">
        <w:t xml:space="preserve">should </w:t>
      </w:r>
      <w:r w:rsidR="007D4AAA">
        <w:t xml:space="preserve">be regulated to ensure lighting includes natural daylight </w:t>
      </w:r>
      <w:r w:rsidR="000651BA">
        <w:t xml:space="preserve">to support natural body rhythms, vitamin </w:t>
      </w:r>
      <w:r w:rsidR="000651BA" w:rsidRPr="0039445E">
        <w:rPr>
          <w:noProof/>
        </w:rPr>
        <w:t>D</w:t>
      </w:r>
      <w:r w:rsidR="000651BA">
        <w:t xml:space="preserve"> and natural light exposure. Ventilation should be used to ensure the air is </w:t>
      </w:r>
      <w:r w:rsidR="007D4AAA">
        <w:t xml:space="preserve">fresh air and </w:t>
      </w:r>
      <w:r w:rsidR="000651BA">
        <w:t>the temperature is comfortable</w:t>
      </w:r>
      <w:r w:rsidR="007D4AAA">
        <w:t>.</w:t>
      </w:r>
    </w:p>
    <w:p w:rsidR="00166DD0" w:rsidRDefault="00166DD0" w:rsidP="00A45296">
      <w:r>
        <w:t>Use of artificial light</w:t>
      </w:r>
      <w:r w:rsidR="00BE69F5">
        <w:t>ing</w:t>
      </w:r>
      <w:r>
        <w:t xml:space="preserve"> should be suitable for the activities being held</w:t>
      </w:r>
      <w:r w:rsidR="00C94455">
        <w:t xml:space="preserve">, for example, </w:t>
      </w:r>
      <w:r>
        <w:t>overhead lighting for l</w:t>
      </w:r>
      <w:r w:rsidR="00BE69F5">
        <w:t>earning activities</w:t>
      </w:r>
      <w:r>
        <w:t xml:space="preserve">, and daylight bulbs for craft activities so that </w:t>
      </w:r>
      <w:r w:rsidRPr="0039445E">
        <w:rPr>
          <w:noProof/>
        </w:rPr>
        <w:t>colours</w:t>
      </w:r>
      <w:r>
        <w:t xml:space="preserve"> are more realistic.</w:t>
      </w:r>
    </w:p>
    <w:p w:rsidR="00E93AA3" w:rsidRPr="00A45296" w:rsidRDefault="006A567D" w:rsidP="00A45296">
      <w:r>
        <w:t>How much</w:t>
      </w:r>
      <w:r w:rsidR="00C94455">
        <w:t xml:space="preserve"> natural</w:t>
      </w:r>
      <w:r>
        <w:t xml:space="preserve"> light is</w:t>
      </w:r>
      <w:r w:rsidR="00C94455">
        <w:t xml:space="preserve"> needed for health and wellbeing</w:t>
      </w:r>
      <w:r>
        <w:t xml:space="preserve"> will depend on the location you are in</w:t>
      </w:r>
      <w:r w:rsidR="00E44FDA">
        <w:t xml:space="preserve"> and the time of year</w:t>
      </w:r>
      <w:r>
        <w:t xml:space="preserve">. In southern areas, more exposure to daylight may be needed to ensure sufficient daylight </w:t>
      </w:r>
      <w:r w:rsidR="00E44FDA">
        <w:t xml:space="preserve">(and vitamin D) </w:t>
      </w:r>
      <w:r>
        <w:t>exposure</w:t>
      </w:r>
      <w:r w:rsidR="00C2080D">
        <w:t>; this is especially so in winter months</w:t>
      </w:r>
      <w:r>
        <w:t>.</w:t>
      </w:r>
      <w:r w:rsidR="00272AC2">
        <w:t xml:space="preserve"> Making regular time for outdoor activities each day will ensure that good daylight exposure is received, although care and attention </w:t>
      </w:r>
      <w:r w:rsidR="00081BE0">
        <w:t>must be</w:t>
      </w:r>
      <w:r w:rsidR="00272AC2">
        <w:t xml:space="preserve"> made to the strength of UV rays and avoidance to peak sun exposure times.</w:t>
      </w:r>
      <w:r w:rsidR="006A6E3C">
        <w:t xml:space="preserve"> Outdoor activit</w:t>
      </w:r>
      <w:r w:rsidR="00A10BC0">
        <w:t>y time</w:t>
      </w:r>
      <w:r w:rsidR="006A6E3C">
        <w:t xml:space="preserve">s should be modified to prevent </w:t>
      </w:r>
      <w:r w:rsidR="0039445E" w:rsidRPr="0039445E">
        <w:rPr>
          <w:noProof/>
        </w:rPr>
        <w:t>over-</w:t>
      </w:r>
      <w:r w:rsidR="006A6E3C" w:rsidRPr="0039445E">
        <w:rPr>
          <w:noProof/>
        </w:rPr>
        <w:t>exposure</w:t>
      </w:r>
      <w:r w:rsidR="006A6E3C">
        <w:t xml:space="preserve"> to the sun.</w:t>
      </w:r>
      <w:r w:rsidR="00E93AA3">
        <w:t xml:space="preserve"> Being outdoors also means that adequate fresh air is re</w:t>
      </w:r>
      <w:r w:rsidR="00C11A42">
        <w:t>c</w:t>
      </w:r>
      <w:r w:rsidR="00594EEB">
        <w:t>eived; active outdoor play and learning</w:t>
      </w:r>
      <w:r w:rsidR="00C11A42">
        <w:t xml:space="preserve"> also boost</w:t>
      </w:r>
      <w:r w:rsidR="00594EEB">
        <w:t xml:space="preserve">s </w:t>
      </w:r>
      <w:r w:rsidR="00C11A42">
        <w:t>oxygen levels and contribute</w:t>
      </w:r>
      <w:r w:rsidR="00594EEB">
        <w:t>s to</w:t>
      </w:r>
      <w:r w:rsidR="00C11A42">
        <w:t xml:space="preserve"> p</w:t>
      </w:r>
      <w:r w:rsidR="00A87BDB">
        <w:t>hysical and mental wellbeing.</w:t>
      </w:r>
      <w:r w:rsidR="006D01E8" w:rsidRPr="006D01E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01555" w:rsidRPr="00501555" w:rsidRDefault="00501555" w:rsidP="00501555">
      <w:pPr>
        <w:pStyle w:val="BoldBulTight0"/>
        <w:rPr>
          <w:u w:val="single"/>
        </w:rPr>
      </w:pPr>
      <w:r w:rsidRPr="00501555">
        <w:rPr>
          <w:u w:val="single"/>
        </w:rPr>
        <w:t>Natural and artificial light</w:t>
      </w:r>
    </w:p>
    <w:p w:rsidR="0023247C" w:rsidRDefault="00A157B4" w:rsidP="0018700B">
      <w:r>
        <w:t>Lighting</w:t>
      </w:r>
      <w:r w:rsidR="0097500D">
        <w:t xml:space="preserve"> has an immediate ef</w:t>
      </w:r>
      <w:r w:rsidR="00A241B7">
        <w:t xml:space="preserve">fect on our moods and </w:t>
      </w:r>
      <w:r w:rsidR="00FE2384">
        <w:t xml:space="preserve">can </w:t>
      </w:r>
      <w:r w:rsidR="00CD7556">
        <w:t xml:space="preserve">either </w:t>
      </w:r>
      <w:r w:rsidR="00FE2384">
        <w:t>h</w:t>
      </w:r>
      <w:r w:rsidR="00067265">
        <w:t>e</w:t>
      </w:r>
      <w:r w:rsidR="00ED3BD3">
        <w:t>lp</w:t>
      </w:r>
      <w:r w:rsidR="00FE2384">
        <w:t xml:space="preserve"> to boost our energy or</w:t>
      </w:r>
      <w:r w:rsidR="00D43A5B">
        <w:t xml:space="preserve"> cont</w:t>
      </w:r>
      <w:r w:rsidR="00FE2384">
        <w:t xml:space="preserve">ribute to </w:t>
      </w:r>
      <w:r w:rsidR="00CD7556">
        <w:t>energy depletion</w:t>
      </w:r>
      <w:r w:rsidR="00ED3BD3">
        <w:t>. As the n</w:t>
      </w:r>
      <w:r w:rsidR="00067265">
        <w:t xml:space="preserve">atural light </w:t>
      </w:r>
      <w:r w:rsidR="0023247C">
        <w:t xml:space="preserve">fluctuates and </w:t>
      </w:r>
      <w:r w:rsidR="00ED3BD3">
        <w:t xml:space="preserve">changes during the day, it </w:t>
      </w:r>
      <w:r w:rsidR="00067265">
        <w:t>helps to regulate our bod</w:t>
      </w:r>
      <w:r w:rsidR="00A241B7">
        <w:t>y’</w:t>
      </w:r>
      <w:r w:rsidR="005C7C13">
        <w:t>s natural rhythms</w:t>
      </w:r>
      <w:r w:rsidR="00ED3BD3">
        <w:t xml:space="preserve"> and functioning</w:t>
      </w:r>
      <w:r w:rsidR="000277F2">
        <w:t xml:space="preserve"> (our body clock); i.e.,</w:t>
      </w:r>
      <w:r w:rsidR="00ED3BD3">
        <w:t xml:space="preserve"> daylight in the morning helps us to wake </w:t>
      </w:r>
      <w:r w:rsidR="00ED3BD3" w:rsidRPr="00406E34">
        <w:rPr>
          <w:noProof/>
        </w:rPr>
        <w:t>up</w:t>
      </w:r>
      <w:r w:rsidR="00ED3BD3">
        <w:t xml:space="preserve"> </w:t>
      </w:r>
      <w:r w:rsidR="000277F2">
        <w:t>and the sun setting helps</w:t>
      </w:r>
      <w:r w:rsidR="00ED3BD3">
        <w:t xml:space="preserve"> ou</w:t>
      </w:r>
      <w:r w:rsidR="000277F2">
        <w:t xml:space="preserve">r bodies </w:t>
      </w:r>
      <w:r w:rsidR="00ED3BD3">
        <w:t>to prepare for rest and sleep.</w:t>
      </w:r>
      <w:r w:rsidR="0023247C">
        <w:t xml:space="preserve"> </w:t>
      </w:r>
    </w:p>
    <w:p w:rsidR="00CE7AC3" w:rsidRDefault="0023247C" w:rsidP="00CE7AC3">
      <w:r>
        <w:t>Subtle changes in light help or hinder us in our ability to function; artificial lighting can interfere with these natural body cycles.</w:t>
      </w:r>
      <w:r w:rsidR="00CE7AC3">
        <w:t xml:space="preserve"> </w:t>
      </w:r>
      <w:r w:rsidR="004C1955">
        <w:t>Windows and doorways can be used to introduce natural light, while w</w:t>
      </w:r>
      <w:r w:rsidR="00CE7AC3">
        <w:t xml:space="preserve">indow coverings, such as blinds, can </w:t>
      </w:r>
      <w:r w:rsidR="004C1955">
        <w:t xml:space="preserve">also </w:t>
      </w:r>
      <w:r w:rsidR="00CE7AC3">
        <w:t xml:space="preserve">be used to </w:t>
      </w:r>
      <w:r w:rsidR="00E27A1D">
        <w:t>control light</w:t>
      </w:r>
      <w:r w:rsidR="004C1955">
        <w:t xml:space="preserve"> and </w:t>
      </w:r>
      <w:r w:rsidR="00E27A1D">
        <w:t xml:space="preserve">prevent sun </w:t>
      </w:r>
      <w:r w:rsidR="00CE7AC3">
        <w:t>glare</w:t>
      </w:r>
      <w:r w:rsidR="00E27A1D">
        <w:t>. They can be used to</w:t>
      </w:r>
      <w:r w:rsidR="00CE7AC3">
        <w:t xml:space="preserve"> dim sleep and rest areas and to </w:t>
      </w:r>
      <w:r w:rsidR="00CE7AC3" w:rsidRPr="0039445E">
        <w:rPr>
          <w:noProof/>
        </w:rPr>
        <w:t>maximise</w:t>
      </w:r>
      <w:r w:rsidR="00CE7AC3">
        <w:t xml:space="preserve"> the natural level</w:t>
      </w:r>
      <w:r w:rsidR="00D600F7">
        <w:t>s of light for active play and learning</w:t>
      </w:r>
      <w:r w:rsidR="00CE7AC3">
        <w:t>.</w:t>
      </w:r>
    </w:p>
    <w:p w:rsidR="00C715E6" w:rsidRDefault="00C715E6" w:rsidP="006922C5">
      <w:pPr>
        <w:pStyle w:val="BoldBulTight0"/>
      </w:pPr>
      <w:r>
        <w:t>Natural light:</w:t>
      </w:r>
    </w:p>
    <w:p w:rsidR="000277F2" w:rsidRDefault="00C715E6" w:rsidP="006922C5">
      <w:pPr>
        <w:pStyle w:val="Bullets"/>
      </w:pPr>
      <w:r>
        <w:t>B</w:t>
      </w:r>
      <w:r w:rsidR="000277F2">
        <w:t xml:space="preserve">oosts our moods and prevents us from feeling down </w:t>
      </w:r>
      <w:r w:rsidR="00A73BE6">
        <w:t>or from having seasonal affective disorder (SAD)</w:t>
      </w:r>
    </w:p>
    <w:p w:rsidR="006A567D" w:rsidRDefault="006A567D" w:rsidP="006922C5">
      <w:pPr>
        <w:pStyle w:val="Bullets"/>
      </w:pPr>
      <w:r>
        <w:t>Ensures we receive a good supply of vitamin D</w:t>
      </w:r>
    </w:p>
    <w:p w:rsidR="00A73BE6" w:rsidRDefault="00A73BE6" w:rsidP="006922C5">
      <w:pPr>
        <w:pStyle w:val="Bullets"/>
      </w:pPr>
      <w:r>
        <w:t>Helps us to regulate our body clocks</w:t>
      </w:r>
    </w:p>
    <w:p w:rsidR="00673EA1" w:rsidRDefault="00673EA1" w:rsidP="006922C5">
      <w:pPr>
        <w:pStyle w:val="Bullets"/>
      </w:pPr>
      <w:r>
        <w:lastRenderedPageBreak/>
        <w:t>Can help improve our concentration</w:t>
      </w:r>
      <w:r w:rsidR="006A567D">
        <w:t xml:space="preserve"> and energy </w:t>
      </w:r>
      <w:r w:rsidR="006A567D" w:rsidRPr="00406E34">
        <w:rPr>
          <w:noProof/>
        </w:rPr>
        <w:t>levels</w:t>
      </w:r>
      <w:r w:rsidRPr="00406E34">
        <w:rPr>
          <w:noProof/>
        </w:rPr>
        <w:t>.</w:t>
      </w:r>
    </w:p>
    <w:p w:rsidR="00D876E5" w:rsidRDefault="006922C5" w:rsidP="006922C5">
      <w:pPr>
        <w:pStyle w:val="BoldBulTight0"/>
      </w:pPr>
      <w:r>
        <w:t>Artificial light:</w:t>
      </w:r>
    </w:p>
    <w:p w:rsidR="006922C5" w:rsidRDefault="006922C5" w:rsidP="006922C5">
      <w:pPr>
        <w:pStyle w:val="Bullets"/>
      </w:pPr>
      <w:r>
        <w:t xml:space="preserve">Can be </w:t>
      </w:r>
      <w:r w:rsidR="00673EA1">
        <w:t>t</w:t>
      </w:r>
      <w:r>
        <w:t>oo dim or too bright for</w:t>
      </w:r>
      <w:r w:rsidR="006A567D">
        <w:t xml:space="preserve"> certain</w:t>
      </w:r>
      <w:r>
        <w:t xml:space="preserve"> activities</w:t>
      </w:r>
    </w:p>
    <w:p w:rsidR="006922C5" w:rsidRDefault="006922C5" w:rsidP="006922C5">
      <w:pPr>
        <w:pStyle w:val="Bullets"/>
      </w:pPr>
      <w:r>
        <w:t>May cause headaches and tiredness</w:t>
      </w:r>
      <w:r w:rsidR="00673EA1">
        <w:t xml:space="preserve"> if </w:t>
      </w:r>
      <w:r w:rsidR="006A567D">
        <w:t>not correct for the requirements of activities</w:t>
      </w:r>
    </w:p>
    <w:p w:rsidR="006922C5" w:rsidRDefault="006922C5" w:rsidP="006922C5">
      <w:pPr>
        <w:pStyle w:val="Bullets"/>
      </w:pPr>
      <w:r>
        <w:t xml:space="preserve">If not </w:t>
      </w:r>
      <w:r w:rsidR="00673EA1">
        <w:t>balanced with enough natural lighting it</w:t>
      </w:r>
      <w:r>
        <w:t xml:space="preserve"> can affect </w:t>
      </w:r>
      <w:r w:rsidR="00673EA1">
        <w:t xml:space="preserve">our </w:t>
      </w:r>
      <w:r>
        <w:t>melatonin production (hormone activity which regulates our body clock).</w:t>
      </w:r>
    </w:p>
    <w:p w:rsidR="00501555" w:rsidRPr="00501555" w:rsidRDefault="00501555" w:rsidP="00501555">
      <w:pPr>
        <w:pStyle w:val="BoldBulTight0"/>
        <w:rPr>
          <w:u w:val="single"/>
        </w:rPr>
      </w:pPr>
      <w:r w:rsidRPr="00501555">
        <w:rPr>
          <w:u w:val="single"/>
        </w:rPr>
        <w:t>Ventilation</w:t>
      </w:r>
    </w:p>
    <w:p w:rsidR="00501555" w:rsidRDefault="00673EA1" w:rsidP="0018700B">
      <w:r>
        <w:t xml:space="preserve">Ventilation in indoor spaces can be </w:t>
      </w:r>
      <w:r w:rsidR="00A157B4">
        <w:t xml:space="preserve">achieved </w:t>
      </w:r>
      <w:r>
        <w:t xml:space="preserve">naturally </w:t>
      </w:r>
      <w:r w:rsidR="00A157B4">
        <w:t xml:space="preserve">through </w:t>
      </w:r>
      <w:r>
        <w:t xml:space="preserve">the opening and </w:t>
      </w:r>
      <w:r w:rsidR="00A157B4">
        <w:t xml:space="preserve">closing </w:t>
      </w:r>
      <w:r>
        <w:t xml:space="preserve">of </w:t>
      </w:r>
      <w:r w:rsidR="00A157B4">
        <w:t xml:space="preserve">windows and </w:t>
      </w:r>
      <w:r w:rsidR="00A157B4" w:rsidRPr="00406E34">
        <w:rPr>
          <w:noProof/>
        </w:rPr>
        <w:t>doors</w:t>
      </w:r>
      <w:r w:rsidR="00EE237F" w:rsidRPr="00406E34">
        <w:rPr>
          <w:noProof/>
        </w:rPr>
        <w:t>,</w:t>
      </w:r>
      <w:r w:rsidR="00EE237F">
        <w:t xml:space="preserve"> </w:t>
      </w:r>
      <w:r>
        <w:t xml:space="preserve">and through building vents. </w:t>
      </w:r>
      <w:r w:rsidRPr="00406E34">
        <w:rPr>
          <w:noProof/>
        </w:rPr>
        <w:t xml:space="preserve">It can also be achieved artificially </w:t>
      </w:r>
      <w:r w:rsidR="00A157B4" w:rsidRPr="00406E34">
        <w:rPr>
          <w:noProof/>
        </w:rPr>
        <w:t>through</w:t>
      </w:r>
      <w:r w:rsidRPr="00406E34">
        <w:rPr>
          <w:noProof/>
        </w:rPr>
        <w:t xml:space="preserve"> the</w:t>
      </w:r>
      <w:r w:rsidR="00A157B4">
        <w:t xml:space="preserve"> use of air conditioning</w:t>
      </w:r>
      <w:r>
        <w:t xml:space="preserve"> equipment</w:t>
      </w:r>
      <w:r w:rsidR="00A157B4">
        <w:t>. Both methods seek to circulate</w:t>
      </w:r>
      <w:r w:rsidR="00EE237F">
        <w:t xml:space="preserve"> and remove</w:t>
      </w:r>
      <w:r w:rsidR="00A157B4">
        <w:t xml:space="preserve"> old air with clean, fresh air sour</w:t>
      </w:r>
      <w:r w:rsidR="00991500">
        <w:t>ced from outside the building</w:t>
      </w:r>
      <w:r w:rsidR="00A157B4">
        <w:t>.</w:t>
      </w:r>
    </w:p>
    <w:p w:rsidR="00DF4483" w:rsidRDefault="00991500" w:rsidP="0018700B">
      <w:r>
        <w:t>(Note: if</w:t>
      </w:r>
      <w:r w:rsidR="00B90CED">
        <w:t xml:space="preserve"> fans are used, such as ceiling fans, these will only move air around to provide the effect of cooling and refreshing air but will </w:t>
      </w:r>
      <w:r>
        <w:t>not replace old air with new air</w:t>
      </w:r>
      <w:r w:rsidR="00B90CED">
        <w:t>.</w:t>
      </w:r>
      <w:r>
        <w:t>)</w:t>
      </w:r>
    </w:p>
    <w:p w:rsidR="00501555" w:rsidRDefault="00501555" w:rsidP="00501555">
      <w:pPr>
        <w:pStyle w:val="Heading3"/>
      </w:pPr>
      <w:bookmarkStart w:id="81" w:name="_Toc480972954"/>
      <w:r>
        <w:t>Balance the use of indoor and outdoor environments</w:t>
      </w:r>
      <w:bookmarkEnd w:id="81"/>
    </w:p>
    <w:p w:rsidR="00962B69" w:rsidRDefault="005572EC" w:rsidP="0018700B">
      <w:r>
        <w:t xml:space="preserve">Your service </w:t>
      </w:r>
      <w:r w:rsidR="0084071E">
        <w:t xml:space="preserve">should include </w:t>
      </w:r>
      <w:r w:rsidR="0084071E" w:rsidRPr="00454A4C">
        <w:rPr>
          <w:noProof/>
        </w:rPr>
        <w:t>use</w:t>
      </w:r>
      <w:r w:rsidR="0084071E">
        <w:t xml:space="preserve"> of both indoor and outdoor environments to ensure a healthy mix o</w:t>
      </w:r>
      <w:r w:rsidR="00DD25C0">
        <w:t>f both</w:t>
      </w:r>
      <w:r w:rsidR="00DA26A4">
        <w:t xml:space="preserve"> ar</w:t>
      </w:r>
      <w:r w:rsidR="0084071E">
        <w:t>e used</w:t>
      </w:r>
      <w:r>
        <w:t xml:space="preserve"> in activities</w:t>
      </w:r>
      <w:r w:rsidR="0084071E">
        <w:t>.</w:t>
      </w:r>
      <w:r w:rsidR="00DD25C0">
        <w:t xml:space="preserve"> Activities can be coordinated to suit children’</w:t>
      </w:r>
      <w:r w:rsidR="001F6760">
        <w:t xml:space="preserve">s </w:t>
      </w:r>
      <w:r>
        <w:t>active time</w:t>
      </w:r>
      <w:r w:rsidR="001F6760">
        <w:t>s</w:t>
      </w:r>
      <w:r>
        <w:t xml:space="preserve"> and for</w:t>
      </w:r>
      <w:r w:rsidR="00DD25C0">
        <w:t xml:space="preserve"> when children need to rest.</w:t>
      </w:r>
      <w:r w:rsidR="001F6760">
        <w:t xml:space="preserve"> Indoor environments may need to be adjusted to </w:t>
      </w:r>
      <w:r>
        <w:t>meet these requirements</w:t>
      </w:r>
      <w:r w:rsidR="001F6760">
        <w:t>.</w:t>
      </w:r>
    </w:p>
    <w:p w:rsidR="00962B69" w:rsidRDefault="00D55A69" w:rsidP="00E17114">
      <w:pPr>
        <w:pStyle w:val="BoldBulTight0"/>
      </w:pPr>
      <w:r>
        <w:rPr>
          <w:noProof/>
        </w:rPr>
        <w:drawing>
          <wp:anchor distT="0" distB="0" distL="114300" distR="114300" simplePos="0" relativeHeight="251803648" behindDoc="1" locked="0" layoutInCell="1" allowOverlap="1" wp14:anchorId="543555C5" wp14:editId="1D28511E">
            <wp:simplePos x="0" y="0"/>
            <wp:positionH relativeFrom="column">
              <wp:posOffset>3613785</wp:posOffset>
            </wp:positionH>
            <wp:positionV relativeFrom="paragraph">
              <wp:posOffset>91440</wp:posOffset>
            </wp:positionV>
            <wp:extent cx="2465070" cy="2719070"/>
            <wp:effectExtent l="0" t="0" r="0" b="5080"/>
            <wp:wrapTight wrapText="bothSides">
              <wp:wrapPolygon edited="0">
                <wp:start x="0" y="0"/>
                <wp:lineTo x="0" y="21489"/>
                <wp:lineTo x="21366" y="21489"/>
                <wp:lineTo x="21366" y="0"/>
                <wp:lineTo x="0" y="0"/>
              </wp:wrapPolygon>
            </wp:wrapTight>
            <wp:docPr id="26" name="Picture 26" descr="C:\Users\Sophie2\Desktop\ArtWork\curiosity_enter_the_ligh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uriosity_enter_the_light_800_wht.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465070" cy="27190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2B69">
        <w:t>Adjust lighting to</w:t>
      </w:r>
      <w:r w:rsidR="00DF4483">
        <w:t>:</w:t>
      </w:r>
    </w:p>
    <w:p w:rsidR="00DF4483" w:rsidRDefault="00E17114" w:rsidP="00741825">
      <w:pPr>
        <w:pStyle w:val="Bullets"/>
      </w:pPr>
      <w:r>
        <w:t>Suit the purpose of the activity (e.g., full natural light levels for painting and crafts)</w:t>
      </w:r>
    </w:p>
    <w:p w:rsidR="00E17114" w:rsidRDefault="00E17114" w:rsidP="00741825">
      <w:pPr>
        <w:pStyle w:val="Bullets"/>
      </w:pPr>
      <w:r>
        <w:t>Aid learning activities (e.g., artificial lighting above whiteboards/learning areas)</w:t>
      </w:r>
    </w:p>
    <w:p w:rsidR="00E17114" w:rsidRDefault="00E17114" w:rsidP="00741825">
      <w:pPr>
        <w:pStyle w:val="Bullets"/>
      </w:pPr>
      <w:r>
        <w:t xml:space="preserve">Regulate amounts of light to support natural body rhythms (circadian rhythms – </w:t>
      </w:r>
      <w:r w:rsidR="0039445E" w:rsidRPr="0039445E">
        <w:rPr>
          <w:noProof/>
        </w:rPr>
        <w:t>24-</w:t>
      </w:r>
      <w:r w:rsidRPr="0039445E">
        <w:rPr>
          <w:noProof/>
        </w:rPr>
        <w:t>hour</w:t>
      </w:r>
      <w:r>
        <w:t xml:space="preserve"> body clock)</w:t>
      </w:r>
      <w:r w:rsidR="00741825">
        <w:t>.</w:t>
      </w:r>
    </w:p>
    <w:p w:rsidR="00962B69" w:rsidRDefault="00962B69" w:rsidP="00DF4483">
      <w:pPr>
        <w:pStyle w:val="BoldBulTight0"/>
      </w:pPr>
      <w:r>
        <w:t>Adjust ventilation to</w:t>
      </w:r>
      <w:r w:rsidR="00DF4483">
        <w:t xml:space="preserve"> ensure:</w:t>
      </w:r>
    </w:p>
    <w:p w:rsidR="00DF4483" w:rsidRDefault="00DF4483" w:rsidP="00DF4483">
      <w:pPr>
        <w:pStyle w:val="Bullets"/>
      </w:pPr>
      <w:r>
        <w:t>Stale air</w:t>
      </w:r>
      <w:r w:rsidR="00E17114">
        <w:t xml:space="preserve"> and bad </w:t>
      </w:r>
      <w:r w:rsidR="00E17114" w:rsidRPr="00454A4C">
        <w:rPr>
          <w:noProof/>
        </w:rPr>
        <w:t>odours</w:t>
      </w:r>
      <w:r w:rsidR="00E17114">
        <w:t xml:space="preserve"> are</w:t>
      </w:r>
      <w:r>
        <w:t xml:space="preserve"> removed</w:t>
      </w:r>
    </w:p>
    <w:p w:rsidR="00DF4483" w:rsidRDefault="00DF4483" w:rsidP="00DF4483">
      <w:pPr>
        <w:pStyle w:val="Bullets"/>
      </w:pPr>
      <w:r>
        <w:t>Air temperature is at a comfortable level</w:t>
      </w:r>
    </w:p>
    <w:p w:rsidR="00E17114" w:rsidRDefault="00DF4483" w:rsidP="00DF4483">
      <w:pPr>
        <w:pStyle w:val="Bullets"/>
      </w:pPr>
      <w:r>
        <w:t>Fresh air is brought inside</w:t>
      </w:r>
    </w:p>
    <w:p w:rsidR="00DF4483" w:rsidRDefault="00E17114" w:rsidP="00D55A69">
      <w:pPr>
        <w:pStyle w:val="Bullets"/>
      </w:pPr>
      <w:r>
        <w:t>Infections are prevented.</w:t>
      </w:r>
      <w:r w:rsidR="00D55A69" w:rsidRPr="00D55A6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62B69" w:rsidRPr="00962B69" w:rsidRDefault="00962B69" w:rsidP="00962B69">
      <w:pPr>
        <w:pStyle w:val="BoldBulTight0"/>
        <w:rPr>
          <w:u w:val="single"/>
        </w:rPr>
      </w:pPr>
      <w:r w:rsidRPr="00962B69">
        <w:rPr>
          <w:u w:val="single"/>
        </w:rPr>
        <w:t>Benefits of the outdoors</w:t>
      </w:r>
    </w:p>
    <w:p w:rsidR="00962B69" w:rsidRDefault="007D4AAA" w:rsidP="0018700B">
      <w:r>
        <w:t xml:space="preserve">Being outdoors </w:t>
      </w:r>
      <w:r w:rsidR="00BF0109">
        <w:t>brings other health benefits to children along with the health requirements of exposure</w:t>
      </w:r>
      <w:r>
        <w:t xml:space="preserve"> </w:t>
      </w:r>
      <w:r w:rsidR="00BF0109">
        <w:t xml:space="preserve">to </w:t>
      </w:r>
      <w:r>
        <w:t>natural day</w:t>
      </w:r>
      <w:r w:rsidR="009757EB">
        <w:t xml:space="preserve">light (sun protection must </w:t>
      </w:r>
      <w:r>
        <w:t>be used</w:t>
      </w:r>
      <w:r w:rsidR="00156762">
        <w:t xml:space="preserve"> when UV ray</w:t>
      </w:r>
      <w:r w:rsidR="00E978F8">
        <w:t xml:space="preserve"> strength is</w:t>
      </w:r>
      <w:r w:rsidR="00156762">
        <w:t xml:space="preserve"> at 3 or above, </w:t>
      </w:r>
      <w:r w:rsidR="009757EB">
        <w:t>as mentioned in</w:t>
      </w:r>
      <w:r w:rsidR="00156762">
        <w:t xml:space="preserve"> section </w:t>
      </w:r>
      <w:r w:rsidR="00BF0109">
        <w:t xml:space="preserve">3.2 of this unit). </w:t>
      </w:r>
    </w:p>
    <w:p w:rsidR="00BF0109" w:rsidRDefault="00BF0109" w:rsidP="00BF0109">
      <w:pPr>
        <w:pStyle w:val="BoldBulTight0"/>
      </w:pPr>
      <w:r>
        <w:lastRenderedPageBreak/>
        <w:t xml:space="preserve">The </w:t>
      </w:r>
      <w:proofErr w:type="gramStart"/>
      <w:r>
        <w:t xml:space="preserve">benefits of </w:t>
      </w:r>
      <w:r w:rsidRPr="001F64BA">
        <w:rPr>
          <w:noProof/>
        </w:rPr>
        <w:t xml:space="preserve">being outdoors </w:t>
      </w:r>
      <w:r w:rsidR="00C24A82" w:rsidRPr="001F64BA">
        <w:rPr>
          <w:noProof/>
        </w:rPr>
        <w:t xml:space="preserve">also </w:t>
      </w:r>
      <w:r w:rsidRPr="001F64BA">
        <w:rPr>
          <w:noProof/>
        </w:rPr>
        <w:t>include</w:t>
      </w:r>
      <w:r w:rsidR="00454A4C" w:rsidRPr="00454A4C">
        <w:rPr>
          <w:noProof/>
        </w:rPr>
        <w:t>s</w:t>
      </w:r>
      <w:proofErr w:type="gramEnd"/>
      <w:r>
        <w:t>:</w:t>
      </w:r>
    </w:p>
    <w:p w:rsidR="00BF0109" w:rsidRDefault="00BF0109" w:rsidP="003E65EB">
      <w:pPr>
        <w:pStyle w:val="Bullets"/>
      </w:pPr>
      <w:r>
        <w:t>Physical activity and exercise to help physical development</w:t>
      </w:r>
      <w:r w:rsidR="00C24A82">
        <w:t>, coordination and strength</w:t>
      </w:r>
    </w:p>
    <w:p w:rsidR="00BF0109" w:rsidRDefault="003D0059" w:rsidP="003E65EB">
      <w:pPr>
        <w:pStyle w:val="Bullets"/>
      </w:pPr>
      <w:r>
        <w:rPr>
          <w:noProof/>
        </w:rPr>
        <w:drawing>
          <wp:anchor distT="0" distB="0" distL="114300" distR="114300" simplePos="0" relativeHeight="251806720" behindDoc="1" locked="0" layoutInCell="1" allowOverlap="1" wp14:anchorId="48C0DF21" wp14:editId="2A3CDDBD">
            <wp:simplePos x="0" y="0"/>
            <wp:positionH relativeFrom="column">
              <wp:posOffset>4108450</wp:posOffset>
            </wp:positionH>
            <wp:positionV relativeFrom="paragraph">
              <wp:posOffset>297815</wp:posOffset>
            </wp:positionV>
            <wp:extent cx="1638300" cy="2660650"/>
            <wp:effectExtent l="0" t="0" r="0" b="6350"/>
            <wp:wrapTight wrapText="bothSides">
              <wp:wrapPolygon edited="0">
                <wp:start x="12056" y="155"/>
                <wp:lineTo x="10800" y="773"/>
                <wp:lineTo x="8791" y="2320"/>
                <wp:lineTo x="8791" y="3557"/>
                <wp:lineTo x="10298" y="5413"/>
                <wp:lineTo x="3014" y="6805"/>
                <wp:lineTo x="502" y="7423"/>
                <wp:lineTo x="502" y="8506"/>
                <wp:lineTo x="3014" y="10362"/>
                <wp:lineTo x="7033" y="12836"/>
                <wp:lineTo x="2009" y="15311"/>
                <wp:lineTo x="1256" y="17785"/>
                <wp:lineTo x="1256" y="18713"/>
                <wp:lineTo x="6028" y="20260"/>
                <wp:lineTo x="8540" y="20260"/>
                <wp:lineTo x="8791" y="21497"/>
                <wp:lineTo x="18586" y="21497"/>
                <wp:lineTo x="19088" y="20260"/>
                <wp:lineTo x="16577" y="17785"/>
                <wp:lineTo x="19088" y="15311"/>
                <wp:lineTo x="18084" y="12836"/>
                <wp:lineTo x="20093" y="12372"/>
                <wp:lineTo x="19591" y="11444"/>
                <wp:lineTo x="15321" y="10362"/>
                <wp:lineTo x="16326" y="10362"/>
                <wp:lineTo x="20595" y="8351"/>
                <wp:lineTo x="18084" y="3557"/>
                <wp:lineTo x="18335" y="2474"/>
                <wp:lineTo x="16577" y="928"/>
                <wp:lineTo x="15321" y="155"/>
                <wp:lineTo x="12056" y="155"/>
              </wp:wrapPolygon>
            </wp:wrapTight>
            <wp:docPr id="93" name="Picture 93" descr="C:\Users\Sophie2\Desktop\ArtWork\stick_figure_frisbee_10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frisbee_10129.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38300" cy="266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0109">
        <w:t>Learning through outdoor play and the immediate outside environment</w:t>
      </w:r>
    </w:p>
    <w:p w:rsidR="00C24A82" w:rsidRDefault="00C24A82" w:rsidP="003E65EB">
      <w:pPr>
        <w:pStyle w:val="Bullets"/>
      </w:pPr>
      <w:r>
        <w:t>Engaging with nature</w:t>
      </w:r>
    </w:p>
    <w:p w:rsidR="00BF0109" w:rsidRDefault="00BF0109" w:rsidP="003D0059">
      <w:pPr>
        <w:pStyle w:val="Bullets"/>
      </w:pPr>
      <w:r>
        <w:t xml:space="preserve">Boosting mental activity through </w:t>
      </w:r>
      <w:r w:rsidR="00C24A82">
        <w:t xml:space="preserve">physical </w:t>
      </w:r>
      <w:r>
        <w:t>movemen</w:t>
      </w:r>
      <w:r w:rsidR="00C24A82">
        <w:t>t</w:t>
      </w:r>
      <w:r w:rsidR="003E65EB">
        <w:t>.</w:t>
      </w:r>
      <w:r w:rsidR="003D0059" w:rsidRPr="003D005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F4967" w:rsidRPr="00AF4967" w:rsidRDefault="00AF4967" w:rsidP="00AF4967">
      <w:r>
        <w:br w:type="page"/>
      </w:r>
    </w:p>
    <w:p w:rsidR="00AF4967" w:rsidRDefault="00AF4967" w:rsidP="00AF4967">
      <w:pPr>
        <w:pStyle w:val="Heading3"/>
      </w:pPr>
      <w:bookmarkStart w:id="82" w:name="_Toc480972955"/>
      <w:r w:rsidRPr="005B7C76">
        <w:lastRenderedPageBreak/>
        <w:t xml:space="preserve">Activity </w:t>
      </w:r>
      <w:r>
        <w:t>3C</w:t>
      </w:r>
      <w:bookmarkEnd w:id="82"/>
    </w:p>
    <w:p w:rsidR="00AF4967" w:rsidRPr="00A62486" w:rsidRDefault="00AF4967" w:rsidP="00AF4967">
      <w:pPr>
        <w:rPr>
          <w:rFonts w:cstheme="majorBidi"/>
          <w:b/>
          <w:bCs/>
          <w:sz w:val="26"/>
          <w:szCs w:val="26"/>
        </w:rPr>
      </w:pPr>
      <w:r>
        <w:rPr>
          <w:noProof/>
        </w:rPr>
        <w:drawing>
          <wp:anchor distT="0" distB="0" distL="114300" distR="114300" simplePos="0" relativeHeight="251786240" behindDoc="1" locked="0" layoutInCell="1" allowOverlap="1" wp14:anchorId="70201B24" wp14:editId="1ABE24B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9248B1">
      <w:pPr>
        <w:pStyle w:val="Heading2"/>
      </w:pPr>
      <w:bookmarkStart w:id="83" w:name="_Toc480972956"/>
      <w:r w:rsidRPr="009248B1">
        <w:lastRenderedPageBreak/>
        <w:t xml:space="preserve">3.4 – </w:t>
      </w:r>
      <w:r w:rsidR="009248B1" w:rsidRPr="009248B1">
        <w:t>Organise indoor and outdoor spaces that ensure children are not always dependent on adults to do things for them and are supported to create their own games and experiences</w:t>
      </w:r>
      <w:bookmarkEnd w:id="83"/>
    </w:p>
    <w:p w:rsidR="00C06709" w:rsidRDefault="00C06709" w:rsidP="00C06709">
      <w:pPr>
        <w:pStyle w:val="Heading2"/>
      </w:pPr>
      <w:bookmarkStart w:id="84" w:name="_Toc480972957"/>
      <w:r w:rsidRPr="009248B1">
        <w:t>3.5 – Engage with children in constructing their own play settings/environments and create indoor and outdoor environments that stimulate and reflect children’s interests</w:t>
      </w:r>
      <w:bookmarkEnd w:id="84"/>
    </w:p>
    <w:p w:rsidR="0018700B" w:rsidRDefault="0018700B" w:rsidP="0018700B">
      <w:pPr>
        <w:pStyle w:val="BoldBulTight0"/>
        <w:spacing w:before="240"/>
      </w:pPr>
      <w:r>
        <w:t>By the end of this chapter, the learner should be able to:</w:t>
      </w:r>
    </w:p>
    <w:p w:rsidR="0018700B" w:rsidRDefault="009A554A" w:rsidP="0018700B">
      <w:pPr>
        <w:pStyle w:val="Bullets"/>
      </w:pPr>
      <w:r>
        <w:t xml:space="preserve">Determine how to </w:t>
      </w:r>
      <w:r w:rsidRPr="001F64BA">
        <w:rPr>
          <w:noProof/>
        </w:rPr>
        <w:t>organise</w:t>
      </w:r>
      <w:r>
        <w:t xml:space="preserve"> indoor and outdoor spaces to support children’s own games and experiences</w:t>
      </w:r>
    </w:p>
    <w:p w:rsidR="0018700B" w:rsidRDefault="009A554A" w:rsidP="0018700B">
      <w:pPr>
        <w:pStyle w:val="Bullets"/>
      </w:pPr>
      <w:r>
        <w:t>Identify how to help children construct their own play environments</w:t>
      </w:r>
    </w:p>
    <w:p w:rsidR="0018700B" w:rsidRPr="006566A7" w:rsidRDefault="009A554A" w:rsidP="0018700B">
      <w:pPr>
        <w:pStyle w:val="Bullets"/>
      </w:pPr>
      <w:r w:rsidRPr="001F64BA">
        <w:rPr>
          <w:noProof/>
        </w:rPr>
        <w:t>Recognise</w:t>
      </w:r>
      <w:r>
        <w:t xml:space="preserve"> how to create indoor and outdoor environments for children.</w:t>
      </w:r>
    </w:p>
    <w:p w:rsidR="00EC775E" w:rsidRDefault="009E7538" w:rsidP="009E7538">
      <w:pPr>
        <w:pStyle w:val="Heading3"/>
      </w:pPr>
      <w:bookmarkStart w:id="85" w:name="_Toc480972958"/>
      <w:r w:rsidRPr="001F64BA">
        <w:rPr>
          <w:noProof/>
        </w:rPr>
        <w:t>Organise</w:t>
      </w:r>
      <w:r>
        <w:t xml:space="preserve"> spaces for children</w:t>
      </w:r>
      <w:bookmarkEnd w:id="85"/>
    </w:p>
    <w:p w:rsidR="00DF6EBC" w:rsidRDefault="00F00A99" w:rsidP="00EC775E">
      <w:r>
        <w:t>Service e</w:t>
      </w:r>
      <w:r w:rsidR="009E7538">
        <w:t xml:space="preserve">nvironments should reinforce a sense of belonging, becoming and </w:t>
      </w:r>
      <w:r w:rsidR="00AC0AC1">
        <w:t>being</w:t>
      </w:r>
      <w:r>
        <w:t xml:space="preserve"> (as advocated in the early years learning framework)</w:t>
      </w:r>
      <w:r w:rsidR="00AC0AC1">
        <w:t>;</w:t>
      </w:r>
      <w:r w:rsidR="009E7538">
        <w:t xml:space="preserve"> therefore, arranging spaces specifically from the viewpoint of children will help you to </w:t>
      </w:r>
      <w:r>
        <w:t xml:space="preserve">reinforce these </w:t>
      </w:r>
      <w:r w:rsidRPr="00406E34">
        <w:rPr>
          <w:noProof/>
        </w:rPr>
        <w:t>ideals</w:t>
      </w:r>
      <w:r>
        <w:t xml:space="preserve"> to children</w:t>
      </w:r>
      <w:r w:rsidR="009E7538">
        <w:t xml:space="preserve">. </w:t>
      </w:r>
    </w:p>
    <w:p w:rsidR="00DF6EBC" w:rsidRDefault="00DF6EBC" w:rsidP="00DF6EBC">
      <w:pPr>
        <w:pStyle w:val="BoldBulTight0"/>
      </w:pPr>
      <w:r>
        <w:t>This means:</w:t>
      </w:r>
    </w:p>
    <w:p w:rsidR="00DF6EBC" w:rsidRDefault="00DF6EBC" w:rsidP="00DF6EBC">
      <w:pPr>
        <w:pStyle w:val="Bullets"/>
      </w:pPr>
      <w:r>
        <w:t>Belonging – children are able to feel the service environment is their safe environment; spaces and facilities are familiar and accessible to them</w:t>
      </w:r>
    </w:p>
    <w:p w:rsidR="00DF6EBC" w:rsidRDefault="00DF6EBC" w:rsidP="00DF6EBC">
      <w:pPr>
        <w:pStyle w:val="Bullets"/>
      </w:pPr>
      <w:r>
        <w:t>Becoming – children are able to develop, learn and grow as individuals in the service environment</w:t>
      </w:r>
    </w:p>
    <w:p w:rsidR="00DF6EBC" w:rsidRDefault="00DF6EBC" w:rsidP="00DF6EBC">
      <w:pPr>
        <w:pStyle w:val="Bullets"/>
      </w:pPr>
      <w:r>
        <w:t>Being – children are able to be themselves and interact with educators and other children in familiar and safe surroundings.</w:t>
      </w:r>
    </w:p>
    <w:p w:rsidR="008675D8" w:rsidRDefault="002B57BC" w:rsidP="00EC775E">
      <w:r>
        <w:t>D</w:t>
      </w:r>
      <w:r w:rsidR="00F00A99">
        <w:t>ifferent</w:t>
      </w:r>
      <w:r w:rsidR="00E8600B">
        <w:t xml:space="preserve"> </w:t>
      </w:r>
      <w:r>
        <w:t xml:space="preserve">spaces can be </w:t>
      </w:r>
      <w:r w:rsidR="008675D8">
        <w:t>created to support children’s play and learning; these can be freely used by children in both planned and unplanned activities</w:t>
      </w:r>
      <w:r w:rsidR="00A96B3A">
        <w:t xml:space="preserve">. Equipment, </w:t>
      </w:r>
      <w:r w:rsidR="00A96B3A" w:rsidRPr="001F64BA">
        <w:rPr>
          <w:noProof/>
        </w:rPr>
        <w:t>toys</w:t>
      </w:r>
      <w:r w:rsidR="00A96B3A">
        <w:t xml:space="preserve"> and facilities should be accessible and safe for children to use</w:t>
      </w:r>
      <w:r w:rsidR="00534157">
        <w:t xml:space="preserve"> </w:t>
      </w:r>
      <w:r w:rsidR="008675D8">
        <w:t xml:space="preserve">with others and </w:t>
      </w:r>
      <w:r w:rsidR="00534157">
        <w:t xml:space="preserve">on their own. </w:t>
      </w:r>
    </w:p>
    <w:p w:rsidR="00E8600B" w:rsidRDefault="00736D15" w:rsidP="00EC775E">
      <w:r>
        <w:rPr>
          <w:noProof/>
        </w:rPr>
        <w:drawing>
          <wp:anchor distT="0" distB="0" distL="114300" distR="114300" simplePos="0" relativeHeight="251815936" behindDoc="1" locked="0" layoutInCell="1" allowOverlap="1" wp14:anchorId="6573F10A" wp14:editId="2BF2F7DB">
            <wp:simplePos x="0" y="0"/>
            <wp:positionH relativeFrom="column">
              <wp:posOffset>4702175</wp:posOffset>
            </wp:positionH>
            <wp:positionV relativeFrom="paragraph">
              <wp:posOffset>-3810</wp:posOffset>
            </wp:positionV>
            <wp:extent cx="1546860" cy="2422525"/>
            <wp:effectExtent l="0" t="0" r="0" b="0"/>
            <wp:wrapTight wrapText="bothSides">
              <wp:wrapPolygon edited="0">
                <wp:start x="15429" y="0"/>
                <wp:lineTo x="5054" y="679"/>
                <wp:lineTo x="1330" y="1359"/>
                <wp:lineTo x="1330" y="3737"/>
                <wp:lineTo x="2394" y="8323"/>
                <wp:lineTo x="5054" y="11041"/>
                <wp:lineTo x="5320" y="13758"/>
                <wp:lineTo x="2926" y="16476"/>
                <wp:lineTo x="4788" y="19194"/>
                <wp:lineTo x="5852" y="21402"/>
                <wp:lineTo x="11970" y="21402"/>
                <wp:lineTo x="12236" y="21402"/>
                <wp:lineTo x="13833" y="19194"/>
                <wp:lineTo x="20217" y="16646"/>
                <wp:lineTo x="20749" y="16136"/>
                <wp:lineTo x="19153" y="15627"/>
                <wp:lineTo x="12502" y="13758"/>
                <wp:lineTo x="12502" y="8323"/>
                <wp:lineTo x="14631" y="5605"/>
                <wp:lineTo x="15961" y="2888"/>
                <wp:lineTo x="17025" y="0"/>
                <wp:lineTo x="15429" y="0"/>
              </wp:wrapPolygon>
            </wp:wrapTight>
            <wp:docPr id="167" name="Picture 167" descr="C:\Users\Sophie2\Desktop\ArtWork\figure_thumb_pointing_up_400_clr_18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igure_thumb_pointing_up_400_clr_18146.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46860" cy="242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34157">
        <w:t xml:space="preserve">There should be </w:t>
      </w:r>
      <w:r w:rsidR="00A26BCE">
        <w:t xml:space="preserve">time allowed for </w:t>
      </w:r>
      <w:r w:rsidR="00534157">
        <w:t xml:space="preserve">children to choose </w:t>
      </w:r>
      <w:r w:rsidR="00A26BCE">
        <w:t>and create their own experiences and games in the spaces that they want to be in</w:t>
      </w:r>
      <w:r w:rsidR="00534157">
        <w:t>.</w:t>
      </w:r>
      <w:r w:rsidR="00A826A7">
        <w:t xml:space="preserve"> This helps children to develop a sense of self </w:t>
      </w:r>
      <w:r w:rsidR="00986F5A">
        <w:t xml:space="preserve">and the skills to become independent; it </w:t>
      </w:r>
      <w:r w:rsidR="00A826A7">
        <w:t>encourages them to be imaginative and more aware of their ow</w:t>
      </w:r>
      <w:r w:rsidR="0097788F">
        <w:t xml:space="preserve">n thoughts, </w:t>
      </w:r>
      <w:r w:rsidR="0097788F" w:rsidRPr="001F64BA">
        <w:rPr>
          <w:noProof/>
        </w:rPr>
        <w:t>needs</w:t>
      </w:r>
      <w:r w:rsidR="0097788F">
        <w:t xml:space="preserve"> and interests; it helps stimulate </w:t>
      </w:r>
      <w:r w:rsidR="00986F5A">
        <w:t xml:space="preserve">their physical, mental and emotional </w:t>
      </w:r>
      <w:r w:rsidR="0097788F">
        <w:t>growth.</w:t>
      </w:r>
      <w:r w:rsidRPr="00736D1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A3541F" w:rsidRPr="00A3541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90B17" w:rsidRDefault="0097788F" w:rsidP="0097788F">
      <w:pPr>
        <w:pStyle w:val="BoldBulTight0"/>
      </w:pPr>
      <w:r>
        <w:t xml:space="preserve">To </w:t>
      </w:r>
      <w:r w:rsidRPr="001F64BA">
        <w:rPr>
          <w:noProof/>
        </w:rPr>
        <w:t>organise</w:t>
      </w:r>
      <w:r>
        <w:t xml:space="preserve"> spaces you should:</w:t>
      </w:r>
    </w:p>
    <w:p w:rsidR="0097788F" w:rsidRPr="00182701" w:rsidRDefault="0097788F" w:rsidP="00182701">
      <w:pPr>
        <w:pStyle w:val="Bullets"/>
      </w:pPr>
      <w:r w:rsidRPr="00182701">
        <w:t xml:space="preserve">Define the purpose of the </w:t>
      </w:r>
      <w:r w:rsidRPr="00406E34">
        <w:rPr>
          <w:noProof/>
        </w:rPr>
        <w:t>space</w:t>
      </w:r>
      <w:r w:rsidR="00406E34">
        <w:rPr>
          <w:noProof/>
        </w:rPr>
        <w:t>;</w:t>
      </w:r>
      <w:r w:rsidRPr="00406E34">
        <w:rPr>
          <w:noProof/>
        </w:rPr>
        <w:t xml:space="preserve"> this</w:t>
      </w:r>
      <w:r w:rsidRPr="00182701">
        <w:t xml:space="preserve"> includes understanding how </w:t>
      </w:r>
      <w:r w:rsidRPr="001F64BA">
        <w:rPr>
          <w:noProof/>
        </w:rPr>
        <w:t>the space</w:t>
      </w:r>
      <w:r w:rsidRPr="00182701">
        <w:t xml:space="preserve"> may be used and accessed by children</w:t>
      </w:r>
      <w:r w:rsidR="001E70D5">
        <w:t>, e.g., an outdoor den or an indoor quiet play zone</w:t>
      </w:r>
    </w:p>
    <w:p w:rsidR="0097788F" w:rsidRPr="00182701" w:rsidRDefault="00182701" w:rsidP="00182701">
      <w:pPr>
        <w:pStyle w:val="Bullets"/>
      </w:pPr>
      <w:r w:rsidRPr="00182701">
        <w:lastRenderedPageBreak/>
        <w:t>Arrange</w:t>
      </w:r>
      <w:r w:rsidR="0097788F" w:rsidRPr="00182701">
        <w:t xml:space="preserve"> the physical space with equipment</w:t>
      </w:r>
      <w:r w:rsidR="001E70D5">
        <w:t xml:space="preserve">, </w:t>
      </w:r>
      <w:r w:rsidR="001E70D5" w:rsidRPr="001F64BA">
        <w:rPr>
          <w:noProof/>
        </w:rPr>
        <w:t>furnishings</w:t>
      </w:r>
      <w:r w:rsidR="0097788F" w:rsidRPr="00182701">
        <w:t xml:space="preserve"> and toys</w:t>
      </w:r>
      <w:r w:rsidR="001E70D5">
        <w:t>,</w:t>
      </w:r>
      <w:r w:rsidRPr="00182701">
        <w:t xml:space="preserve"> </w:t>
      </w:r>
      <w:r w:rsidR="001E70D5">
        <w:t xml:space="preserve">remembering to provide enough </w:t>
      </w:r>
      <w:r w:rsidRPr="00182701">
        <w:t>space for children to use</w:t>
      </w:r>
      <w:r w:rsidR="001E70D5">
        <w:t xml:space="preserve"> the area safely</w:t>
      </w:r>
    </w:p>
    <w:p w:rsidR="0097788F" w:rsidRPr="00182701" w:rsidRDefault="0097788F" w:rsidP="00182701">
      <w:pPr>
        <w:pStyle w:val="Bullets"/>
      </w:pPr>
      <w:r w:rsidRPr="00182701">
        <w:t xml:space="preserve">Allow children to </w:t>
      </w:r>
      <w:r w:rsidR="00182701" w:rsidRPr="00182701">
        <w:t xml:space="preserve">interact with </w:t>
      </w:r>
      <w:r w:rsidR="00182701" w:rsidRPr="001F64BA">
        <w:rPr>
          <w:noProof/>
        </w:rPr>
        <w:t>the space</w:t>
      </w:r>
      <w:r w:rsidR="001E70D5">
        <w:t xml:space="preserve"> so they can</w:t>
      </w:r>
      <w:r w:rsidR="00182701" w:rsidRPr="00182701">
        <w:t xml:space="preserve"> make it their own.</w:t>
      </w:r>
    </w:p>
    <w:p w:rsidR="00094A72" w:rsidRDefault="00E17038" w:rsidP="00094A72">
      <w:pPr>
        <w:pStyle w:val="Heading3"/>
      </w:pPr>
      <w:bookmarkStart w:id="86" w:name="_Toc480972959"/>
      <w:r>
        <w:rPr>
          <w:noProof/>
        </w:rPr>
        <w:drawing>
          <wp:anchor distT="0" distB="0" distL="114300" distR="114300" simplePos="0" relativeHeight="251807744" behindDoc="1" locked="0" layoutInCell="1" allowOverlap="1" wp14:anchorId="424772AF" wp14:editId="4A076B81">
            <wp:simplePos x="0" y="0"/>
            <wp:positionH relativeFrom="column">
              <wp:posOffset>3267710</wp:posOffset>
            </wp:positionH>
            <wp:positionV relativeFrom="paragraph">
              <wp:posOffset>139065</wp:posOffset>
            </wp:positionV>
            <wp:extent cx="2754630" cy="1545590"/>
            <wp:effectExtent l="0" t="0" r="0" b="0"/>
            <wp:wrapSquare wrapText="bothSides"/>
            <wp:docPr id="94" name="Picture 94" descr="C:\Users\Sophie2\Desktop\ArtWork\book_dream_sketch_119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ook_dream_sketch_11954.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54630" cy="1545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E7F87">
        <w:t>Helping</w:t>
      </w:r>
      <w:r w:rsidR="00094A72">
        <w:t xml:space="preserve"> children</w:t>
      </w:r>
      <w:r w:rsidR="005E7F87">
        <w:t xml:space="preserve"> to develop ideas for play environments</w:t>
      </w:r>
      <w:bookmarkEnd w:id="86"/>
    </w:p>
    <w:p w:rsidR="00DD32C8" w:rsidRDefault="001C7EBD" w:rsidP="00EC775E">
      <w:r>
        <w:t xml:space="preserve">Children </w:t>
      </w:r>
      <w:r w:rsidR="00DD32C8">
        <w:t>may need your encouragement</w:t>
      </w:r>
      <w:r>
        <w:t xml:space="preserve"> to create their own play settings and spaces. </w:t>
      </w:r>
      <w:r w:rsidR="00DD32C8">
        <w:t xml:space="preserve">They will not necessarily be aware of </w:t>
      </w:r>
      <w:r w:rsidR="00052063">
        <w:t xml:space="preserve">what they can do or how they should go about achieving their own environments. They will need your </w:t>
      </w:r>
      <w:r w:rsidR="00DD32C8">
        <w:t xml:space="preserve">help to </w:t>
      </w:r>
      <w:r w:rsidR="00052063">
        <w:t xml:space="preserve">channel their ideas </w:t>
      </w:r>
      <w:r w:rsidR="00DD32C8">
        <w:t xml:space="preserve">and to </w:t>
      </w:r>
      <w:r w:rsidR="00052063">
        <w:t xml:space="preserve">develop ways to </w:t>
      </w:r>
      <w:r w:rsidR="00DD32C8">
        <w:t xml:space="preserve">put these into </w:t>
      </w:r>
      <w:r w:rsidR="00052063">
        <w:t>motion</w:t>
      </w:r>
      <w:r w:rsidR="00DD32C8">
        <w:t>.</w:t>
      </w:r>
      <w:r w:rsidR="00DB6002" w:rsidRPr="00DB600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5728C" w:rsidRDefault="002F41C0" w:rsidP="00EC775E">
      <w:r>
        <w:t xml:space="preserve">This can be done through </w:t>
      </w:r>
      <w:r w:rsidR="004E5FC4">
        <w:t xml:space="preserve">simple </w:t>
      </w:r>
      <w:r>
        <w:t xml:space="preserve">discussions </w:t>
      </w:r>
      <w:r w:rsidR="004E5FC4">
        <w:t xml:space="preserve">and conversations </w:t>
      </w:r>
      <w:r w:rsidR="00057823">
        <w:t>with children to identify</w:t>
      </w:r>
      <w:r w:rsidR="001647AB">
        <w:t xml:space="preserve"> what they are interested in </w:t>
      </w:r>
      <w:r w:rsidR="002515E3">
        <w:t>and what they like to play</w:t>
      </w:r>
      <w:r w:rsidR="0035728C">
        <w:t>, f</w:t>
      </w:r>
      <w:r w:rsidR="002515E3">
        <w:t>or example, whether children like active play, creative play or making things</w:t>
      </w:r>
      <w:r w:rsidR="004E5FC4">
        <w:t>. Discussi</w:t>
      </w:r>
      <w:r w:rsidR="002515E3">
        <w:t xml:space="preserve">ons should allow children to think </w:t>
      </w:r>
      <w:r w:rsidR="0035728C">
        <w:t xml:space="preserve">about </w:t>
      </w:r>
      <w:r w:rsidR="00413D78">
        <w:t xml:space="preserve">their own ideas </w:t>
      </w:r>
      <w:r w:rsidR="0035728C">
        <w:t xml:space="preserve">and be encouraged to make suggestions on what they would like </w:t>
      </w:r>
      <w:r w:rsidR="00413D78">
        <w:t xml:space="preserve">in </w:t>
      </w:r>
      <w:r w:rsidR="0035728C">
        <w:t>their p</w:t>
      </w:r>
      <w:r w:rsidR="00413D78">
        <w:t>lay settings</w:t>
      </w:r>
      <w:r w:rsidR="0035728C">
        <w:t>.</w:t>
      </w:r>
      <w:r w:rsidR="00413D78">
        <w:t xml:space="preserve"> As </w:t>
      </w:r>
      <w:r w:rsidR="00406E34" w:rsidRPr="00406E34">
        <w:rPr>
          <w:noProof/>
        </w:rPr>
        <w:t xml:space="preserve">an </w:t>
      </w:r>
      <w:r w:rsidR="00413D78" w:rsidRPr="00406E34">
        <w:rPr>
          <w:noProof/>
        </w:rPr>
        <w:t>educator</w:t>
      </w:r>
      <w:r w:rsidR="00406E34" w:rsidRPr="00406E34">
        <w:rPr>
          <w:noProof/>
        </w:rPr>
        <w:t>,</w:t>
      </w:r>
      <w:r w:rsidR="00413D78">
        <w:t xml:space="preserve"> you c</w:t>
      </w:r>
      <w:r w:rsidR="00E846B4">
        <w:t>an give them clear boundaries as to</w:t>
      </w:r>
      <w:r w:rsidR="00413D78">
        <w:t xml:space="preserve"> what is and is not possible, for example, whether </w:t>
      </w:r>
      <w:r w:rsidR="00413D78" w:rsidRPr="001F64BA">
        <w:rPr>
          <w:noProof/>
        </w:rPr>
        <w:t>a space</w:t>
      </w:r>
      <w:r w:rsidR="00413D78">
        <w:t xml:space="preserve"> can be used or if </w:t>
      </w:r>
      <w:r w:rsidR="00413D78" w:rsidRPr="001F64BA">
        <w:rPr>
          <w:noProof/>
        </w:rPr>
        <w:t>equipment</w:t>
      </w:r>
      <w:r w:rsidR="00413D78">
        <w:t xml:space="preserve"> is available to them.</w:t>
      </w:r>
    </w:p>
    <w:p w:rsidR="00BE755F" w:rsidRDefault="00BE755F" w:rsidP="00EC775E">
      <w:r>
        <w:t>You can also observe what children like to do at the service and make suggestions to them on how they can create play settings and environments that support these activities.</w:t>
      </w:r>
    </w:p>
    <w:p w:rsidR="00E846B4" w:rsidRDefault="00E846B4" w:rsidP="00EC775E">
      <w:r>
        <w:t xml:space="preserve">You could also </w:t>
      </w:r>
      <w:r w:rsidR="00C916AB">
        <w:t xml:space="preserve">start </w:t>
      </w:r>
      <w:r>
        <w:t xml:space="preserve">a suggestion board </w:t>
      </w:r>
      <w:r w:rsidR="00C916AB">
        <w:t>with written ideas that children have suggested to you and pictures</w:t>
      </w:r>
      <w:r>
        <w:t xml:space="preserve"> to show different play setting and environments. Children could be encouraged to bring in their own pictures or to </w:t>
      </w:r>
      <w:r w:rsidR="00C916AB">
        <w:t xml:space="preserve">make drawings and art to express </w:t>
      </w:r>
      <w:r>
        <w:t xml:space="preserve">their ideas. </w:t>
      </w:r>
    </w:p>
    <w:p w:rsidR="009D0EB8" w:rsidRDefault="002F41C0" w:rsidP="00EC775E">
      <w:r>
        <w:t xml:space="preserve">As </w:t>
      </w:r>
      <w:r w:rsidRPr="001F64BA">
        <w:rPr>
          <w:noProof/>
        </w:rPr>
        <w:t>educator</w:t>
      </w:r>
      <w:r>
        <w:t>, you can put order to children’s thinking and help them to devise logical actions to help create</w:t>
      </w:r>
      <w:r w:rsidR="00EB5B72">
        <w:t xml:space="preserve"> their own </w:t>
      </w:r>
      <w:r>
        <w:t>spaces</w:t>
      </w:r>
      <w:r w:rsidR="00B671C5">
        <w:t>.</w:t>
      </w:r>
    </w:p>
    <w:p w:rsidR="00B671C5" w:rsidRDefault="00B671C5" w:rsidP="009843A6">
      <w:pPr>
        <w:pStyle w:val="BoldBulTight0"/>
      </w:pPr>
      <w:r>
        <w:t xml:space="preserve">You will need to engage with children </w:t>
      </w:r>
      <w:r w:rsidR="00E85CFE">
        <w:t xml:space="preserve">to help them construct their own environments </w:t>
      </w:r>
      <w:r>
        <w:t>by:</w:t>
      </w:r>
    </w:p>
    <w:p w:rsidR="004E5FC4" w:rsidRDefault="00BE755F" w:rsidP="00BE755F">
      <w:pPr>
        <w:pStyle w:val="Bullets"/>
      </w:pPr>
      <w:r>
        <w:t>Talking with them about their play interests and ideas</w:t>
      </w:r>
    </w:p>
    <w:p w:rsidR="00B671C5" w:rsidRDefault="00B671C5" w:rsidP="00BE755F">
      <w:pPr>
        <w:pStyle w:val="Bullets"/>
      </w:pPr>
      <w:r>
        <w:t xml:space="preserve">Allowing them to think about ideas and </w:t>
      </w:r>
      <w:r w:rsidR="00BE755F">
        <w:t xml:space="preserve">to </w:t>
      </w:r>
      <w:r>
        <w:t>make suggestions</w:t>
      </w:r>
    </w:p>
    <w:p w:rsidR="0015015E" w:rsidRDefault="00BE755F" w:rsidP="00BE755F">
      <w:pPr>
        <w:pStyle w:val="Bullets"/>
      </w:pPr>
      <w:r>
        <w:t xml:space="preserve">Stimulating </w:t>
      </w:r>
      <w:r w:rsidR="0015015E">
        <w:t>children’s creativity</w:t>
      </w:r>
    </w:p>
    <w:p w:rsidR="004E5FC4" w:rsidRDefault="004E5FC4" w:rsidP="00BE755F">
      <w:pPr>
        <w:pStyle w:val="Bullets"/>
      </w:pPr>
      <w:r>
        <w:t xml:space="preserve">Providing them with clear options and possibilities to </w:t>
      </w:r>
      <w:r w:rsidRPr="001F64BA">
        <w:rPr>
          <w:noProof/>
        </w:rPr>
        <w:t>realise</w:t>
      </w:r>
      <w:r>
        <w:t xml:space="preserve"> their ideas</w:t>
      </w:r>
      <w:r w:rsidR="00BE755F">
        <w:t>.</w:t>
      </w:r>
    </w:p>
    <w:p w:rsidR="009A554A" w:rsidRDefault="009843A6" w:rsidP="009843A6">
      <w:pPr>
        <w:pStyle w:val="Heading3"/>
      </w:pPr>
      <w:bookmarkStart w:id="87" w:name="_Toc480972960"/>
      <w:r>
        <w:t xml:space="preserve">Constructing </w:t>
      </w:r>
      <w:r w:rsidR="009A554A">
        <w:t>environments</w:t>
      </w:r>
      <w:bookmarkEnd w:id="87"/>
    </w:p>
    <w:p w:rsidR="009843A6" w:rsidRDefault="00034C83" w:rsidP="00EC775E">
      <w:r>
        <w:t>Spaces can be partitioned or sectioned into smaller areas, and help can be given to children to identify what they would like to have in their play settings and environments.</w:t>
      </w:r>
      <w:r w:rsidR="00DD1104">
        <w:t xml:space="preserve"> By including children in the construction and arrangement of spaces, they can be encouraged to </w:t>
      </w:r>
      <w:r w:rsidR="00BD7674">
        <w:t>create a space that they want to be in and to have</w:t>
      </w:r>
      <w:r w:rsidR="00DD1104">
        <w:t xml:space="preserve"> ownership </w:t>
      </w:r>
      <w:r w:rsidR="00E773D8">
        <w:t xml:space="preserve">of </w:t>
      </w:r>
      <w:r w:rsidR="00BD7674" w:rsidRPr="00406E34">
        <w:rPr>
          <w:noProof/>
        </w:rPr>
        <w:t>this</w:t>
      </w:r>
      <w:r w:rsidR="00E773D8">
        <w:t xml:space="preserve"> so they feel </w:t>
      </w:r>
      <w:r w:rsidR="00E773D8" w:rsidRPr="001F64BA">
        <w:rPr>
          <w:noProof/>
        </w:rPr>
        <w:t>the space</w:t>
      </w:r>
      <w:r w:rsidR="00E773D8">
        <w:t xml:space="preserve"> belongs to them (the children)</w:t>
      </w:r>
      <w:r w:rsidR="00DD1104">
        <w:t>.</w:t>
      </w:r>
    </w:p>
    <w:p w:rsidR="00A970F2" w:rsidRDefault="00A970F2">
      <w:pPr>
        <w:spacing w:after="0" w:line="240" w:lineRule="auto"/>
        <w:rPr>
          <w:b/>
        </w:rPr>
      </w:pPr>
      <w:r>
        <w:br w:type="page"/>
      </w:r>
    </w:p>
    <w:p w:rsidR="00E85CFE" w:rsidRDefault="00DC60D8" w:rsidP="00DC60D8">
      <w:pPr>
        <w:pStyle w:val="BoldBulTight0"/>
      </w:pPr>
      <w:r>
        <w:lastRenderedPageBreak/>
        <w:t>Create indoor and outdoor environments that children want by:</w:t>
      </w:r>
    </w:p>
    <w:p w:rsidR="00DC60D8" w:rsidRDefault="006249DD" w:rsidP="00DC60D8">
      <w:pPr>
        <w:pStyle w:val="Bullets"/>
      </w:pPr>
      <w:r>
        <w:t>Asking them what they would like in their spaces</w:t>
      </w:r>
    </w:p>
    <w:p w:rsidR="006249DD" w:rsidRDefault="006249DD" w:rsidP="00DC60D8">
      <w:pPr>
        <w:pStyle w:val="Bullets"/>
      </w:pPr>
      <w:r>
        <w:t xml:space="preserve">Suggesting </w:t>
      </w:r>
      <w:r w:rsidRPr="001F64BA">
        <w:rPr>
          <w:noProof/>
        </w:rPr>
        <w:t>ways to</w:t>
      </w:r>
      <w:r>
        <w:t xml:space="preserve"> arrange spaces and items that they could include</w:t>
      </w:r>
    </w:p>
    <w:p w:rsidR="006249DD" w:rsidRDefault="006249DD" w:rsidP="00DC60D8">
      <w:pPr>
        <w:pStyle w:val="Bullets"/>
      </w:pPr>
      <w:r>
        <w:t>Allowing them to make decisions about their spaces</w:t>
      </w:r>
    </w:p>
    <w:p w:rsidR="006249DD" w:rsidRDefault="006249DD" w:rsidP="00DC60D8">
      <w:pPr>
        <w:pStyle w:val="Bullets"/>
      </w:pPr>
      <w:r>
        <w:t xml:space="preserve">Making spaces </w:t>
      </w:r>
      <w:r w:rsidRPr="001F64BA">
        <w:rPr>
          <w:noProof/>
        </w:rPr>
        <w:t>colourful</w:t>
      </w:r>
      <w:r>
        <w:t xml:space="preserve"> and child-friendly.</w:t>
      </w:r>
    </w:p>
    <w:p w:rsidR="00A970F2" w:rsidRPr="00A970F2" w:rsidRDefault="00A970F2" w:rsidP="00A970F2">
      <w:r>
        <w:rPr>
          <w:noProof/>
        </w:rPr>
        <w:drawing>
          <wp:anchor distT="0" distB="0" distL="114300" distR="114300" simplePos="0" relativeHeight="251809792" behindDoc="1" locked="0" layoutInCell="1" allowOverlap="1" wp14:anchorId="30DC16D7" wp14:editId="06650F20">
            <wp:simplePos x="0" y="0"/>
            <wp:positionH relativeFrom="column">
              <wp:posOffset>612140</wp:posOffset>
            </wp:positionH>
            <wp:positionV relativeFrom="paragraph">
              <wp:posOffset>194310</wp:posOffset>
            </wp:positionV>
            <wp:extent cx="4059555" cy="1781175"/>
            <wp:effectExtent l="0" t="0" r="0" b="9525"/>
            <wp:wrapTight wrapText="bothSides">
              <wp:wrapPolygon edited="0">
                <wp:start x="5676" y="1617"/>
                <wp:lineTo x="507" y="4851"/>
                <wp:lineTo x="405" y="7161"/>
                <wp:lineTo x="710" y="18019"/>
                <wp:lineTo x="1520" y="20560"/>
                <wp:lineTo x="2027" y="21484"/>
                <wp:lineTo x="19360" y="21484"/>
                <wp:lineTo x="20171" y="20560"/>
                <wp:lineTo x="20880" y="18019"/>
                <wp:lineTo x="20880" y="9472"/>
                <wp:lineTo x="21489" y="5775"/>
                <wp:lineTo x="21489" y="3927"/>
                <wp:lineTo x="15407" y="2541"/>
                <wp:lineTo x="6183" y="1617"/>
                <wp:lineTo x="5676" y="1617"/>
              </wp:wrapPolygon>
            </wp:wrapTight>
            <wp:docPr id="160" name="Picture 160" descr="C:\Users\Sophie2\Desktop\ArtWork\class_has_answer_5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class_has_answer_5660.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05955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967" w:rsidRPr="00AF4967" w:rsidRDefault="00AF4967" w:rsidP="00AF4967">
      <w:r>
        <w:br w:type="page"/>
      </w:r>
    </w:p>
    <w:p w:rsidR="00AF4967" w:rsidRDefault="00AF4967" w:rsidP="00AF4967">
      <w:pPr>
        <w:pStyle w:val="Heading3"/>
      </w:pPr>
      <w:bookmarkStart w:id="88" w:name="_Toc480972961"/>
      <w:r w:rsidRPr="005B7C76">
        <w:lastRenderedPageBreak/>
        <w:t xml:space="preserve">Activity </w:t>
      </w:r>
      <w:r>
        <w:t>3D</w:t>
      </w:r>
      <w:bookmarkEnd w:id="88"/>
    </w:p>
    <w:p w:rsidR="00AF4967" w:rsidRPr="00A62486" w:rsidRDefault="00AF4967" w:rsidP="00AF4967">
      <w:pPr>
        <w:rPr>
          <w:rFonts w:cstheme="majorBidi"/>
          <w:b/>
          <w:bCs/>
          <w:sz w:val="26"/>
          <w:szCs w:val="26"/>
        </w:rPr>
      </w:pPr>
      <w:r>
        <w:rPr>
          <w:noProof/>
        </w:rPr>
        <w:drawing>
          <wp:anchor distT="0" distB="0" distL="114300" distR="114300" simplePos="0" relativeHeight="251788288" behindDoc="1" locked="0" layoutInCell="1" allowOverlap="1" wp14:anchorId="70201B24" wp14:editId="1ABE24B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406E34" w:rsidRDefault="00DB5EB1" w:rsidP="00206263">
      <w:pPr>
        <w:pStyle w:val="Heading1"/>
        <w:spacing w:after="240"/>
        <w:rPr>
          <w:noProof/>
        </w:rPr>
      </w:pPr>
      <w:bookmarkStart w:id="89" w:name="_Toc480972962"/>
      <w:r w:rsidRPr="00406E34">
        <w:rPr>
          <w:noProof/>
        </w:rPr>
        <w:lastRenderedPageBreak/>
        <w:t xml:space="preserve">4. </w:t>
      </w:r>
      <w:r w:rsidR="009D5BE2" w:rsidRPr="00406E34">
        <w:rPr>
          <w:noProof/>
        </w:rPr>
        <w:t>Help children with change</w:t>
      </w:r>
      <w:bookmarkEnd w:id="89"/>
    </w:p>
    <w:p w:rsidR="00DB5EB1" w:rsidRPr="00406E34" w:rsidRDefault="00DB5EB1" w:rsidP="00DB5EB1">
      <w:pPr>
        <w:rPr>
          <w:noProof/>
        </w:rPr>
      </w:pPr>
      <w:r w:rsidRPr="00406E34">
        <w:rPr>
          <w:b/>
          <w:noProof/>
          <w:sz w:val="28"/>
        </w:rPr>
        <w:t>4.1.</w:t>
      </w:r>
      <w:r w:rsidRPr="00406E34">
        <w:rPr>
          <w:noProof/>
          <w:sz w:val="28"/>
        </w:rPr>
        <w:t xml:space="preserve"> </w:t>
      </w:r>
      <w:r w:rsidRPr="00406E34">
        <w:rPr>
          <w:noProof/>
        </w:rPr>
        <w:tab/>
      </w:r>
      <w:r w:rsidR="005A25AA" w:rsidRPr="00406E34">
        <w:rPr>
          <w:rFonts w:cs="Calibri"/>
          <w:noProof/>
        </w:rPr>
        <w:t>Prepare children for changes in a supportive and timely manner</w:t>
      </w:r>
    </w:p>
    <w:p w:rsidR="00DB5EB1" w:rsidRPr="00406E34" w:rsidRDefault="00DB5EB1" w:rsidP="005A25AA">
      <w:pPr>
        <w:ind w:left="720" w:hanging="720"/>
        <w:rPr>
          <w:rFonts w:asciiTheme="minorHAnsi" w:hAnsiTheme="minorHAnsi"/>
          <w:b/>
          <w:sz w:val="28"/>
          <w:szCs w:val="28"/>
        </w:rPr>
      </w:pPr>
      <w:r w:rsidRPr="00406E34">
        <w:rPr>
          <w:b/>
          <w:sz w:val="28"/>
        </w:rPr>
        <w:t>4.2.</w:t>
      </w:r>
      <w:r w:rsidRPr="00406E34">
        <w:rPr>
          <w:sz w:val="28"/>
        </w:rPr>
        <w:t xml:space="preserve"> </w:t>
      </w:r>
      <w:r w:rsidRPr="00406E34">
        <w:tab/>
      </w:r>
      <w:r w:rsidR="005A25AA" w:rsidRPr="00406E34">
        <w:rPr>
          <w:rFonts w:cs="Calibri"/>
        </w:rPr>
        <w:t xml:space="preserve">Assist in developing meaningful routines, including those to </w:t>
      </w:r>
      <w:r w:rsidR="005A25AA" w:rsidRPr="00406E34">
        <w:rPr>
          <w:rFonts w:cs="Calibri"/>
          <w:noProof/>
        </w:rPr>
        <w:t>minimise</w:t>
      </w:r>
      <w:r w:rsidR="005A25AA" w:rsidRPr="00406E34">
        <w:rPr>
          <w:rFonts w:cs="Calibri"/>
        </w:rPr>
        <w:t xml:space="preserve"> distress at separation of the family and child</w:t>
      </w:r>
    </w:p>
    <w:p w:rsidR="00DB5EB1" w:rsidRPr="00406E34" w:rsidRDefault="00DB5EB1" w:rsidP="00DB5EB1">
      <w:pPr>
        <w:rPr>
          <w:rFonts w:asciiTheme="minorHAnsi" w:hAnsiTheme="minorHAnsi"/>
          <w:b/>
          <w:sz w:val="28"/>
          <w:szCs w:val="28"/>
        </w:rPr>
      </w:pPr>
      <w:r w:rsidRPr="00406E34">
        <w:rPr>
          <w:rFonts w:asciiTheme="minorHAnsi" w:hAnsiTheme="minorHAnsi"/>
          <w:b/>
          <w:sz w:val="28"/>
          <w:szCs w:val="28"/>
        </w:rPr>
        <w:t>4.3.</w:t>
      </w:r>
      <w:r w:rsidRPr="00406E34">
        <w:rPr>
          <w:rFonts w:asciiTheme="minorHAnsi" w:hAnsiTheme="minorHAnsi"/>
          <w:b/>
          <w:sz w:val="28"/>
          <w:szCs w:val="28"/>
        </w:rPr>
        <w:tab/>
      </w:r>
      <w:r w:rsidR="005A25AA" w:rsidRPr="00406E34">
        <w:rPr>
          <w:rFonts w:cs="Calibri"/>
        </w:rPr>
        <w:t>Identify and respond to children’s feelings openly, appropriately and with respect</w:t>
      </w:r>
    </w:p>
    <w:p w:rsidR="00057DD4" w:rsidRPr="00406E34" w:rsidRDefault="00DB5EB1" w:rsidP="00057DD4">
      <w:pPr>
        <w:rPr>
          <w:rFonts w:asciiTheme="minorHAnsi" w:hAnsiTheme="minorHAnsi"/>
        </w:rPr>
      </w:pPr>
      <w:r w:rsidRPr="00406E34">
        <w:rPr>
          <w:rFonts w:asciiTheme="minorHAnsi" w:hAnsiTheme="minorHAnsi"/>
          <w:b/>
          <w:sz w:val="28"/>
          <w:szCs w:val="28"/>
        </w:rPr>
        <w:t>4.4.</w:t>
      </w:r>
      <w:r w:rsidRPr="00406E34">
        <w:rPr>
          <w:rFonts w:asciiTheme="minorHAnsi" w:hAnsiTheme="minorHAnsi"/>
          <w:b/>
          <w:sz w:val="28"/>
          <w:szCs w:val="28"/>
        </w:rPr>
        <w:tab/>
      </w:r>
      <w:r w:rsidR="005A25AA" w:rsidRPr="00406E34">
        <w:rPr>
          <w:rFonts w:cs="Calibri"/>
        </w:rPr>
        <w:t>Encourage children to communicate, listen and treat others with respect</w:t>
      </w:r>
    </w:p>
    <w:p w:rsidR="00A84AE8" w:rsidRPr="00A84AE8" w:rsidRDefault="00A84AE8" w:rsidP="00057DD4">
      <w:pPr>
        <w:rPr>
          <w:rFonts w:asciiTheme="minorHAnsi" w:hAnsiTheme="minorHAnsi"/>
          <w:b/>
          <w:sz w:val="28"/>
          <w:szCs w:val="28"/>
        </w:rPr>
      </w:pPr>
      <w:r w:rsidRPr="00406E34">
        <w:rPr>
          <w:rFonts w:asciiTheme="minorHAnsi" w:hAnsiTheme="minorHAnsi"/>
          <w:b/>
          <w:sz w:val="28"/>
          <w:szCs w:val="28"/>
        </w:rPr>
        <w:t>4.5.</w:t>
      </w:r>
      <w:r w:rsidRPr="00406E34">
        <w:rPr>
          <w:rFonts w:asciiTheme="minorHAnsi" w:hAnsiTheme="minorHAnsi"/>
          <w:b/>
          <w:sz w:val="28"/>
          <w:szCs w:val="28"/>
        </w:rPr>
        <w:tab/>
      </w:r>
      <w:r w:rsidR="005A25AA" w:rsidRPr="00406E34">
        <w:rPr>
          <w:rFonts w:cs="Calibri"/>
        </w:rPr>
        <w:t>Encourage opportunities to express feelings and emotions appropriately</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Default="006E5817" w:rsidP="005A25AA">
      <w:pPr>
        <w:pStyle w:val="Heading2"/>
      </w:pPr>
      <w:bookmarkStart w:id="90" w:name="_Toc480972963"/>
      <w:r w:rsidRPr="00406E34">
        <w:rPr>
          <w:noProof/>
        </w:rPr>
        <w:lastRenderedPageBreak/>
        <w:t xml:space="preserve">4.1 – </w:t>
      </w:r>
      <w:r w:rsidR="005A25AA" w:rsidRPr="00406E34">
        <w:rPr>
          <w:noProof/>
        </w:rPr>
        <w:t>Prepare children for changes in a supportive and timely manner</w:t>
      </w:r>
      <w:bookmarkEnd w:id="90"/>
    </w:p>
    <w:p w:rsidR="0018700B" w:rsidRDefault="0018700B" w:rsidP="0018700B">
      <w:pPr>
        <w:pStyle w:val="BoldBulTight0"/>
        <w:spacing w:before="240"/>
      </w:pPr>
      <w:r>
        <w:t>By the end of this chapter, the learner should be able to:</w:t>
      </w:r>
    </w:p>
    <w:p w:rsidR="0018700B" w:rsidRDefault="009D60E9" w:rsidP="0018700B">
      <w:pPr>
        <w:pStyle w:val="Bullets"/>
      </w:pPr>
      <w:r>
        <w:t>Identify children who require support with change</w:t>
      </w:r>
    </w:p>
    <w:p w:rsidR="0018700B" w:rsidRDefault="00BC359F" w:rsidP="0018700B">
      <w:pPr>
        <w:pStyle w:val="Bullets"/>
      </w:pPr>
      <w:r w:rsidRPr="001F64BA">
        <w:rPr>
          <w:noProof/>
        </w:rPr>
        <w:t>Recognise</w:t>
      </w:r>
      <w:r>
        <w:t xml:space="preserve"> how to prepare children for change</w:t>
      </w:r>
    </w:p>
    <w:p w:rsidR="0018700B" w:rsidRPr="006566A7" w:rsidRDefault="004A36B5" w:rsidP="0018700B">
      <w:pPr>
        <w:pStyle w:val="Bullets"/>
      </w:pPr>
      <w:r>
        <w:t xml:space="preserve">Determine what is meant by </w:t>
      </w:r>
      <w:r w:rsidR="00DC6FBA">
        <w:t xml:space="preserve">responding in </w:t>
      </w:r>
      <w:r>
        <w:t>a timely manner.</w:t>
      </w:r>
    </w:p>
    <w:p w:rsidR="00AC0AC1" w:rsidRDefault="00AC0AC1" w:rsidP="00AC0AC1">
      <w:pPr>
        <w:pStyle w:val="Heading3"/>
      </w:pPr>
      <w:bookmarkStart w:id="91" w:name="_Toc480972964"/>
      <w:r>
        <w:t>Preparing for change</w:t>
      </w:r>
      <w:bookmarkEnd w:id="91"/>
    </w:p>
    <w:p w:rsidR="00977170" w:rsidRDefault="00AC0AC1" w:rsidP="0018700B">
      <w:pPr>
        <w:rPr>
          <w:rFonts w:cs="Calibri"/>
        </w:rPr>
      </w:pPr>
      <w:r>
        <w:rPr>
          <w:rFonts w:cs="Calibri"/>
        </w:rPr>
        <w:t xml:space="preserve">Children </w:t>
      </w:r>
      <w:r w:rsidR="006723B1">
        <w:rPr>
          <w:rFonts w:cs="Calibri"/>
        </w:rPr>
        <w:t>entering into a</w:t>
      </w:r>
      <w:r w:rsidR="00A54F3C">
        <w:rPr>
          <w:rFonts w:cs="Calibri"/>
        </w:rPr>
        <w:t xml:space="preserve"> service may find it difficult to adjust to a new or </w:t>
      </w:r>
      <w:r w:rsidR="006723B1">
        <w:rPr>
          <w:rFonts w:cs="Calibri"/>
        </w:rPr>
        <w:t>unfamiliar</w:t>
      </w:r>
      <w:r w:rsidR="00D110D8">
        <w:rPr>
          <w:rFonts w:cs="Calibri"/>
        </w:rPr>
        <w:t xml:space="preserve"> environment; t</w:t>
      </w:r>
      <w:r w:rsidR="006723B1">
        <w:rPr>
          <w:rFonts w:cs="Calibri"/>
        </w:rPr>
        <w:t xml:space="preserve">hey will have developed their own home life routines with parents, family members and/or carers. </w:t>
      </w:r>
      <w:r w:rsidR="00D110D8">
        <w:rPr>
          <w:rFonts w:cs="Calibri"/>
        </w:rPr>
        <w:t>Routines are important for children as they provide</w:t>
      </w:r>
      <w:r w:rsidR="00977170">
        <w:rPr>
          <w:rFonts w:cs="Calibri"/>
        </w:rPr>
        <w:t xml:space="preserve"> </w:t>
      </w:r>
      <w:r w:rsidR="00D110D8">
        <w:rPr>
          <w:rFonts w:cs="Calibri"/>
        </w:rPr>
        <w:t xml:space="preserve">them with a sense of permanence and </w:t>
      </w:r>
      <w:r w:rsidR="00977170">
        <w:rPr>
          <w:rFonts w:cs="Calibri"/>
        </w:rPr>
        <w:t>sec</w:t>
      </w:r>
      <w:r w:rsidR="00D110D8">
        <w:rPr>
          <w:rFonts w:cs="Calibri"/>
        </w:rPr>
        <w:t xml:space="preserve">urity; </w:t>
      </w:r>
      <w:r w:rsidR="00977170">
        <w:rPr>
          <w:rFonts w:cs="Calibri"/>
        </w:rPr>
        <w:t xml:space="preserve">changes to </w:t>
      </w:r>
      <w:r w:rsidR="00D110D8">
        <w:rPr>
          <w:rFonts w:cs="Calibri"/>
        </w:rPr>
        <w:t>routines</w:t>
      </w:r>
      <w:r w:rsidR="00977170">
        <w:rPr>
          <w:rFonts w:cs="Calibri"/>
        </w:rPr>
        <w:t xml:space="preserve"> can provoke fear and insecurity</w:t>
      </w:r>
      <w:r w:rsidR="00A05CFE">
        <w:rPr>
          <w:rFonts w:cs="Calibri"/>
        </w:rPr>
        <w:t xml:space="preserve"> in the short-term until new routines are established</w:t>
      </w:r>
      <w:r w:rsidR="00977170">
        <w:rPr>
          <w:rFonts w:cs="Calibri"/>
        </w:rPr>
        <w:t>.</w:t>
      </w:r>
    </w:p>
    <w:p w:rsidR="00E8623D" w:rsidRDefault="002424A8" w:rsidP="00E8623D">
      <w:pPr>
        <w:pStyle w:val="BoldBulTight0"/>
      </w:pPr>
      <w:r>
        <w:rPr>
          <w:noProof/>
        </w:rPr>
        <w:drawing>
          <wp:anchor distT="0" distB="0" distL="114300" distR="114300" simplePos="0" relativeHeight="251811840" behindDoc="1" locked="0" layoutInCell="1" allowOverlap="1" wp14:anchorId="0904209D" wp14:editId="7E63D842">
            <wp:simplePos x="0" y="0"/>
            <wp:positionH relativeFrom="column">
              <wp:posOffset>2814320</wp:posOffset>
            </wp:positionH>
            <wp:positionV relativeFrom="paragraph">
              <wp:posOffset>13970</wp:posOffset>
            </wp:positionV>
            <wp:extent cx="3039745" cy="1445260"/>
            <wp:effectExtent l="0" t="0" r="8255" b="2540"/>
            <wp:wrapTight wrapText="bothSides">
              <wp:wrapPolygon edited="0">
                <wp:start x="0" y="0"/>
                <wp:lineTo x="0" y="21353"/>
                <wp:lineTo x="21523" y="21353"/>
                <wp:lineTo x="21523" y="0"/>
                <wp:lineTo x="0" y="0"/>
              </wp:wrapPolygon>
            </wp:wrapTight>
            <wp:docPr id="162" name="Picture 162" descr="C:\Users\Sophie2\Desktop\ArtWork\Fotolia_2506050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25060504_S.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t="16426" b="12211"/>
                    <a:stretch/>
                  </pic:blipFill>
                  <pic:spPr bwMode="auto">
                    <a:xfrm>
                      <a:off x="0" y="0"/>
                      <a:ext cx="3039745" cy="144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23D">
        <w:t>Change includes:</w:t>
      </w:r>
    </w:p>
    <w:p w:rsidR="00E8623D" w:rsidRDefault="00E87EBE" w:rsidP="00E8623D">
      <w:pPr>
        <w:pStyle w:val="Bullets"/>
      </w:pPr>
      <w:r>
        <w:t>N</w:t>
      </w:r>
      <w:r w:rsidR="00E8623D">
        <w:t>ew environment</w:t>
      </w:r>
      <w:r>
        <w:t>s</w:t>
      </w:r>
    </w:p>
    <w:p w:rsidR="00E8623D" w:rsidRDefault="00E8623D" w:rsidP="00E8623D">
      <w:pPr>
        <w:pStyle w:val="Bullets"/>
      </w:pPr>
      <w:r>
        <w:t>New routines</w:t>
      </w:r>
    </w:p>
    <w:p w:rsidR="00E8623D" w:rsidRDefault="00E8623D" w:rsidP="00E8623D">
      <w:pPr>
        <w:pStyle w:val="Bullets"/>
      </w:pPr>
      <w:r>
        <w:t>Different activities</w:t>
      </w:r>
    </w:p>
    <w:p w:rsidR="00E8623D" w:rsidRDefault="00E8623D" w:rsidP="002424A8">
      <w:pPr>
        <w:pStyle w:val="Bullets"/>
      </w:pPr>
      <w:r>
        <w:t>New people and children.</w:t>
      </w:r>
      <w:r w:rsidR="002424A8" w:rsidRPr="002424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723B1" w:rsidRDefault="006723B1" w:rsidP="0018700B">
      <w:pPr>
        <w:rPr>
          <w:rFonts w:cs="Calibri"/>
        </w:rPr>
      </w:pPr>
      <w:r>
        <w:rPr>
          <w:rFonts w:cs="Calibri"/>
        </w:rPr>
        <w:t>Surrounding</w:t>
      </w:r>
      <w:r w:rsidR="000B2305">
        <w:rPr>
          <w:rFonts w:cs="Calibri"/>
        </w:rPr>
        <w:t>s and spaces will be different at</w:t>
      </w:r>
      <w:r>
        <w:rPr>
          <w:rFonts w:cs="Calibri"/>
        </w:rPr>
        <w:t xml:space="preserve"> the service and time will be </w:t>
      </w:r>
      <w:r w:rsidR="00CE6BB4">
        <w:rPr>
          <w:rFonts w:cs="Calibri"/>
        </w:rPr>
        <w:t>required</w:t>
      </w:r>
      <w:r>
        <w:rPr>
          <w:rFonts w:cs="Calibri"/>
        </w:rPr>
        <w:t xml:space="preserve"> to </w:t>
      </w:r>
      <w:r w:rsidR="000B2305">
        <w:rPr>
          <w:rFonts w:cs="Calibri"/>
        </w:rPr>
        <w:t>allow ch</w:t>
      </w:r>
      <w:r w:rsidR="00590F5E">
        <w:rPr>
          <w:rFonts w:cs="Calibri"/>
        </w:rPr>
        <w:t>ildren to develop confidence</w:t>
      </w:r>
      <w:r w:rsidR="000B2305">
        <w:rPr>
          <w:rFonts w:cs="Calibri"/>
        </w:rPr>
        <w:t xml:space="preserve"> and</w:t>
      </w:r>
      <w:r w:rsidR="00590F5E">
        <w:rPr>
          <w:rFonts w:cs="Calibri"/>
        </w:rPr>
        <w:t xml:space="preserve"> security</w:t>
      </w:r>
      <w:r w:rsidR="00CE6BB4">
        <w:rPr>
          <w:rFonts w:cs="Calibri"/>
        </w:rPr>
        <w:t xml:space="preserve"> with this</w:t>
      </w:r>
      <w:r w:rsidR="00590F5E">
        <w:rPr>
          <w:rFonts w:cs="Calibri"/>
        </w:rPr>
        <w:t xml:space="preserve">; this includes </w:t>
      </w:r>
      <w:r w:rsidR="00F0740C" w:rsidRPr="001F64BA">
        <w:rPr>
          <w:rFonts w:cs="Calibri"/>
          <w:noProof/>
        </w:rPr>
        <w:t xml:space="preserve">with </w:t>
      </w:r>
      <w:r w:rsidR="00590F5E">
        <w:rPr>
          <w:rFonts w:cs="Calibri"/>
        </w:rPr>
        <w:t xml:space="preserve">the spaces, </w:t>
      </w:r>
      <w:r w:rsidR="00590F5E" w:rsidRPr="001F64BA">
        <w:rPr>
          <w:rFonts w:cs="Calibri"/>
          <w:noProof/>
        </w:rPr>
        <w:t>equipment/toys</w:t>
      </w:r>
      <w:r w:rsidR="00590F5E">
        <w:rPr>
          <w:rFonts w:cs="Calibri"/>
        </w:rPr>
        <w:t xml:space="preserve"> and the people </w:t>
      </w:r>
      <w:r w:rsidR="00CE6BB4">
        <w:rPr>
          <w:rFonts w:cs="Calibri"/>
        </w:rPr>
        <w:t xml:space="preserve">that </w:t>
      </w:r>
      <w:r w:rsidR="00590F5E">
        <w:rPr>
          <w:rFonts w:cs="Calibri"/>
        </w:rPr>
        <w:t>they meet</w:t>
      </w:r>
      <w:r w:rsidR="000B2305">
        <w:rPr>
          <w:rFonts w:cs="Calibri"/>
        </w:rPr>
        <w:t>.</w:t>
      </w:r>
    </w:p>
    <w:p w:rsidR="00CE6BB4" w:rsidRDefault="00CE6BB4" w:rsidP="00CE6BB4">
      <w:pPr>
        <w:pStyle w:val="BoldBulTight0"/>
      </w:pPr>
      <w:r>
        <w:t>Children requiring support with change will include those that:</w:t>
      </w:r>
    </w:p>
    <w:p w:rsidR="00CE6BB4" w:rsidRDefault="00CE6BB4" w:rsidP="00CE6BB4">
      <w:pPr>
        <w:pStyle w:val="Bullets"/>
      </w:pPr>
      <w:r>
        <w:t>Do not engage with their surroundings</w:t>
      </w:r>
    </w:p>
    <w:p w:rsidR="00E4727B" w:rsidRDefault="00E4727B" w:rsidP="00CE6BB4">
      <w:pPr>
        <w:pStyle w:val="Bullets"/>
      </w:pPr>
      <w:r>
        <w:t>Are quiet and find it difficult to relax</w:t>
      </w:r>
    </w:p>
    <w:p w:rsidR="00CE6BB4" w:rsidRDefault="00CE6BB4" w:rsidP="00CE6BB4">
      <w:pPr>
        <w:pStyle w:val="Bullets"/>
      </w:pPr>
      <w:r>
        <w:t>Cling to parents/carers</w:t>
      </w:r>
    </w:p>
    <w:p w:rsidR="00CE6BB4" w:rsidRDefault="00CE6BB4" w:rsidP="00CE6BB4">
      <w:pPr>
        <w:pStyle w:val="Bullets"/>
      </w:pPr>
      <w:r>
        <w:t>Are upset and/or distressed</w:t>
      </w:r>
    </w:p>
    <w:p w:rsidR="00CE6BB4" w:rsidRDefault="00CE6BB4" w:rsidP="00CE6BB4">
      <w:pPr>
        <w:pStyle w:val="Bullets"/>
      </w:pPr>
      <w:r>
        <w:t xml:space="preserve">Are crying or showing bad </w:t>
      </w:r>
      <w:r w:rsidRPr="001F64BA">
        <w:rPr>
          <w:noProof/>
        </w:rPr>
        <w:t>behaviours</w:t>
      </w:r>
    </w:p>
    <w:p w:rsidR="00E4727B" w:rsidRDefault="00E91F98" w:rsidP="00CE6BB4">
      <w:pPr>
        <w:pStyle w:val="Bullets"/>
      </w:pPr>
      <w:r>
        <w:t>Do not want parents/carers to leave them</w:t>
      </w:r>
    </w:p>
    <w:p w:rsidR="00E91F98" w:rsidRDefault="00E4727B" w:rsidP="00CE6BB4">
      <w:pPr>
        <w:pStyle w:val="Bullets"/>
      </w:pPr>
      <w:r>
        <w:t>May have medical or additional learning support needs</w:t>
      </w:r>
      <w:r w:rsidR="00E91F98">
        <w:t>.</w:t>
      </w:r>
    </w:p>
    <w:p w:rsidR="00F739C9" w:rsidRDefault="00F739C9" w:rsidP="00F739C9">
      <w:pPr>
        <w:rPr>
          <w:rFonts w:cs="Calibri"/>
        </w:rPr>
      </w:pPr>
      <w:r>
        <w:rPr>
          <w:rFonts w:cs="Calibri"/>
        </w:rPr>
        <w:t>Additional support may be required to help children deal with and adapt to change. For example, taking time with the child to ask them how they feel about coming to a new environment and responding supportively to what they say.</w:t>
      </w:r>
      <w:r w:rsidR="00695796">
        <w:rPr>
          <w:rFonts w:cs="Calibri"/>
        </w:rPr>
        <w:t xml:space="preserve"> You should seek to support children with change as soon as it is possible to do </w:t>
      </w:r>
      <w:r w:rsidR="00E91F98">
        <w:rPr>
          <w:rFonts w:cs="Calibri"/>
        </w:rPr>
        <w:t>so,</w:t>
      </w:r>
      <w:r w:rsidR="00D6676C">
        <w:rPr>
          <w:rFonts w:cs="Calibri"/>
        </w:rPr>
        <w:t xml:space="preserve"> this is </w:t>
      </w:r>
      <w:r w:rsidR="00695796">
        <w:rPr>
          <w:rFonts w:cs="Calibri"/>
        </w:rPr>
        <w:t>so that children are not left to develop negative associations with change</w:t>
      </w:r>
      <w:r w:rsidR="00D6676C">
        <w:rPr>
          <w:rFonts w:cs="Calibri"/>
        </w:rPr>
        <w:t xml:space="preserve"> or allowed to let fears and insecu</w:t>
      </w:r>
      <w:r w:rsidR="00CE6BB4">
        <w:rPr>
          <w:rFonts w:cs="Calibri"/>
        </w:rPr>
        <w:t>rities</w:t>
      </w:r>
      <w:r w:rsidR="00D6676C">
        <w:rPr>
          <w:rFonts w:cs="Calibri"/>
        </w:rPr>
        <w:t xml:space="preserve"> take hold</w:t>
      </w:r>
      <w:r w:rsidR="00E91F98">
        <w:rPr>
          <w:rFonts w:cs="Calibri"/>
        </w:rPr>
        <w:t xml:space="preserve"> of them</w:t>
      </w:r>
      <w:r w:rsidR="009D60E9">
        <w:rPr>
          <w:rFonts w:cs="Calibri"/>
        </w:rPr>
        <w:t>.</w:t>
      </w:r>
      <w:r w:rsidR="004A017E">
        <w:rPr>
          <w:rFonts w:cs="Calibri"/>
        </w:rPr>
        <w:t xml:space="preserve"> Responding in a timely manner means responding at the time of the occurrence</w:t>
      </w:r>
      <w:r w:rsidR="00862401">
        <w:rPr>
          <w:rFonts w:cs="Calibri"/>
        </w:rPr>
        <w:t>,</w:t>
      </w:r>
      <w:r w:rsidR="004A017E">
        <w:rPr>
          <w:rFonts w:cs="Calibri"/>
        </w:rPr>
        <w:t xml:space="preserve"> or as soon after as possible</w:t>
      </w:r>
      <w:r w:rsidR="00862401">
        <w:rPr>
          <w:rFonts w:cs="Calibri"/>
        </w:rPr>
        <w:t>,</w:t>
      </w:r>
      <w:r w:rsidR="004A017E">
        <w:rPr>
          <w:rFonts w:cs="Calibri"/>
        </w:rPr>
        <w:t xml:space="preserve"> in order to prevent further difficulties</w:t>
      </w:r>
      <w:r w:rsidR="00862401">
        <w:rPr>
          <w:rFonts w:cs="Calibri"/>
        </w:rPr>
        <w:t xml:space="preserve"> arising</w:t>
      </w:r>
      <w:r w:rsidR="004A017E">
        <w:rPr>
          <w:rFonts w:cs="Calibri"/>
        </w:rPr>
        <w:t>.</w:t>
      </w:r>
    </w:p>
    <w:p w:rsidR="0092614C" w:rsidRDefault="0092614C" w:rsidP="00A14FB4">
      <w:pPr>
        <w:pStyle w:val="BoldBulTight0"/>
      </w:pPr>
      <w:r>
        <w:lastRenderedPageBreak/>
        <w:t>Preparing children for change will include:</w:t>
      </w:r>
    </w:p>
    <w:p w:rsidR="0092614C" w:rsidRDefault="00A14FB4" w:rsidP="00A14FB4">
      <w:pPr>
        <w:pStyle w:val="Bullets"/>
      </w:pPr>
      <w:r>
        <w:t xml:space="preserve">Allowing </w:t>
      </w:r>
      <w:r w:rsidR="0092614C">
        <w:t xml:space="preserve">parents/carers </w:t>
      </w:r>
      <w:r>
        <w:t xml:space="preserve">to spend time with their child </w:t>
      </w:r>
      <w:r w:rsidR="0092614C">
        <w:t xml:space="preserve">at the </w:t>
      </w:r>
      <w:r>
        <w:t>service so they</w:t>
      </w:r>
      <w:r w:rsidR="0092614C">
        <w:t xml:space="preserve"> can be reassured the service is a safe and friendly environment</w:t>
      </w:r>
    </w:p>
    <w:p w:rsidR="00CB4D49" w:rsidRDefault="00F4592E" w:rsidP="00A14FB4">
      <w:pPr>
        <w:pStyle w:val="Bullets"/>
      </w:pPr>
      <w:r>
        <w:rPr>
          <w:rFonts w:cs="Calibri"/>
          <w:noProof/>
        </w:rPr>
        <w:drawing>
          <wp:anchor distT="0" distB="0" distL="114300" distR="114300" simplePos="0" relativeHeight="251810816" behindDoc="1" locked="0" layoutInCell="1" allowOverlap="1" wp14:anchorId="3A9FECE5" wp14:editId="244FD340">
            <wp:simplePos x="0" y="0"/>
            <wp:positionH relativeFrom="column">
              <wp:posOffset>4303395</wp:posOffset>
            </wp:positionH>
            <wp:positionV relativeFrom="paragraph">
              <wp:posOffset>540385</wp:posOffset>
            </wp:positionV>
            <wp:extent cx="1787525" cy="2113280"/>
            <wp:effectExtent l="0" t="0" r="3175" b="1270"/>
            <wp:wrapSquare wrapText="bothSides"/>
            <wp:docPr id="161" name="Picture 161" descr="C:\Users\Sophie2\Desktop\ArtWork\help_m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elp_meet.png"/>
                    <pic:cNvPicPr>
                      <a:picLocks noChangeAspect="1" noChangeArrowheads="1"/>
                    </pic:cNvPicPr>
                  </pic:nvPicPr>
                  <pic:blipFill rotWithShape="1">
                    <a:blip r:embed="rId74">
                      <a:extLst>
                        <a:ext uri="{28A0092B-C50C-407E-A947-70E740481C1C}">
                          <a14:useLocalDpi xmlns:a14="http://schemas.microsoft.com/office/drawing/2010/main" val="0"/>
                        </a:ext>
                      </a:extLst>
                    </a:blip>
                    <a:srcRect l="9092" t="2255" r="8180"/>
                    <a:stretch/>
                  </pic:blipFill>
                  <pic:spPr bwMode="auto">
                    <a:xfrm>
                      <a:off x="0" y="0"/>
                      <a:ext cx="1787525" cy="2113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4D49">
        <w:t>Telling the child about the service, what happens and where activities take place</w:t>
      </w:r>
      <w:r w:rsidR="00444E99">
        <w:t>; this may require the use of visuals to help desc</w:t>
      </w:r>
      <w:r w:rsidR="004A017E">
        <w:t>ribe or communicate meaning and message</w:t>
      </w:r>
    </w:p>
    <w:p w:rsidR="00A14FB4" w:rsidRDefault="002A0A8D" w:rsidP="00A14FB4">
      <w:pPr>
        <w:pStyle w:val="Bullets"/>
      </w:pPr>
      <w:r>
        <w:t>Showing the child</w:t>
      </w:r>
      <w:r w:rsidR="00A14FB4">
        <w:t xml:space="preserve"> around the service so they can begin to </w:t>
      </w:r>
      <w:r w:rsidR="00A14FB4" w:rsidRPr="001F64BA">
        <w:rPr>
          <w:noProof/>
        </w:rPr>
        <w:t>familiarise</w:t>
      </w:r>
      <w:r w:rsidR="00A14FB4">
        <w:t xml:space="preserve"> themselves with the</w:t>
      </w:r>
      <w:r w:rsidR="00CB4D49">
        <w:t>ir</w:t>
      </w:r>
      <w:r w:rsidR="00A14FB4">
        <w:t xml:space="preserve"> new environment</w:t>
      </w:r>
      <w:r w:rsidR="00977170">
        <w:t>.</w:t>
      </w:r>
    </w:p>
    <w:p w:rsidR="0092614C" w:rsidRDefault="00977170" w:rsidP="0018700B">
      <w:pPr>
        <w:rPr>
          <w:rFonts w:cs="Calibri"/>
        </w:rPr>
      </w:pPr>
      <w:r>
        <w:rPr>
          <w:rFonts w:cs="Calibri"/>
        </w:rPr>
        <w:t xml:space="preserve">Children should be reassured that changes are </w:t>
      </w:r>
      <w:r w:rsidR="00E850A0">
        <w:rPr>
          <w:rFonts w:cs="Calibri"/>
        </w:rPr>
        <w:t>not to be feared</w:t>
      </w:r>
      <w:r>
        <w:rPr>
          <w:rFonts w:cs="Calibri"/>
        </w:rPr>
        <w:t xml:space="preserve">; parents/carers, family </w:t>
      </w:r>
      <w:r w:rsidRPr="001F64BA">
        <w:rPr>
          <w:rFonts w:cs="Calibri"/>
          <w:noProof/>
        </w:rPr>
        <w:t>members</w:t>
      </w:r>
      <w:r>
        <w:rPr>
          <w:rFonts w:cs="Calibri"/>
        </w:rPr>
        <w:t xml:space="preserve"> and educators should communicate that </w:t>
      </w:r>
      <w:r w:rsidRPr="001F64BA">
        <w:rPr>
          <w:rFonts w:cs="Calibri"/>
          <w:noProof/>
        </w:rPr>
        <w:t>the environment</w:t>
      </w:r>
      <w:r>
        <w:rPr>
          <w:rFonts w:cs="Calibri"/>
        </w:rPr>
        <w:t xml:space="preserve"> is a safe place by being calm and </w:t>
      </w:r>
      <w:r w:rsidR="00590F5E">
        <w:rPr>
          <w:rFonts w:cs="Calibri"/>
        </w:rPr>
        <w:t xml:space="preserve">demonstrating positive </w:t>
      </w:r>
      <w:r w:rsidR="00590F5E" w:rsidRPr="001F64BA">
        <w:rPr>
          <w:rFonts w:cs="Calibri"/>
          <w:noProof/>
        </w:rPr>
        <w:t>behaviours</w:t>
      </w:r>
      <w:r w:rsidR="00590F5E">
        <w:rPr>
          <w:rFonts w:cs="Calibri"/>
        </w:rPr>
        <w:t xml:space="preserve"> to change.</w:t>
      </w:r>
      <w:r w:rsidR="002A0A8D">
        <w:rPr>
          <w:rFonts w:cs="Calibri"/>
        </w:rPr>
        <w:t xml:space="preserve"> </w:t>
      </w:r>
      <w:r w:rsidR="00223726">
        <w:rPr>
          <w:rFonts w:cs="Calibri"/>
        </w:rPr>
        <w:t xml:space="preserve">It may be advisable to </w:t>
      </w:r>
      <w:r w:rsidR="00223726" w:rsidRPr="001F64BA">
        <w:rPr>
          <w:rFonts w:cs="Calibri"/>
          <w:noProof/>
        </w:rPr>
        <w:t>normalise</w:t>
      </w:r>
      <w:r w:rsidR="00223726">
        <w:rPr>
          <w:rFonts w:cs="Calibri"/>
        </w:rPr>
        <w:t xml:space="preserve"> the change for children by discussing this with parents/carers and family members prior to bringing the child; this ensures that all family members involved can communicate the same positive message that change is safe and normal.</w:t>
      </w:r>
      <w:r w:rsidR="0079484F" w:rsidRPr="0079484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1614A" w:rsidRPr="00E5082E" w:rsidRDefault="0081614A" w:rsidP="00E5082E">
      <w:pPr>
        <w:pStyle w:val="BoldBulTight0"/>
        <w:rPr>
          <w:u w:val="single"/>
        </w:rPr>
      </w:pPr>
      <w:r w:rsidRPr="00E5082E">
        <w:rPr>
          <w:u w:val="single"/>
        </w:rPr>
        <w:t>Impact of change on children</w:t>
      </w:r>
    </w:p>
    <w:p w:rsidR="00111EEF" w:rsidRDefault="00111EEF" w:rsidP="00111EEF">
      <w:pPr>
        <w:rPr>
          <w:rFonts w:cs="Calibri"/>
        </w:rPr>
      </w:pPr>
      <w:r>
        <w:rPr>
          <w:rFonts w:cs="Calibri"/>
        </w:rPr>
        <w:t>Children will take cues from parents/carers and family members when forming their responses</w:t>
      </w:r>
      <w:r w:rsidR="00444E99">
        <w:rPr>
          <w:rFonts w:cs="Calibri"/>
        </w:rPr>
        <w:t xml:space="preserve"> to change</w:t>
      </w:r>
      <w:r>
        <w:rPr>
          <w:rFonts w:cs="Calibri"/>
        </w:rPr>
        <w:t>, therefore, addressing change as a normal occurrence will hel</w:t>
      </w:r>
      <w:r w:rsidR="00436AD8">
        <w:rPr>
          <w:rFonts w:cs="Calibri"/>
        </w:rPr>
        <w:t>p</w:t>
      </w:r>
      <w:r>
        <w:rPr>
          <w:rFonts w:cs="Calibri"/>
        </w:rPr>
        <w:t xml:space="preserve"> to put children at ease.</w:t>
      </w:r>
      <w:r w:rsidR="00C7447F">
        <w:rPr>
          <w:rFonts w:cs="Calibri"/>
        </w:rPr>
        <w:t xml:space="preserve"> It is important to </w:t>
      </w:r>
      <w:r w:rsidR="00C7447F" w:rsidRPr="001F64BA">
        <w:rPr>
          <w:rFonts w:cs="Calibri"/>
          <w:noProof/>
        </w:rPr>
        <w:t>maximise</w:t>
      </w:r>
      <w:r w:rsidR="00C7447F">
        <w:rPr>
          <w:rFonts w:cs="Calibri"/>
        </w:rPr>
        <w:t xml:space="preserve"> the</w:t>
      </w:r>
      <w:r w:rsidR="00712873">
        <w:rPr>
          <w:rFonts w:cs="Calibri"/>
        </w:rPr>
        <w:t xml:space="preserve"> positive impacts and to </w:t>
      </w:r>
      <w:r w:rsidR="00712873" w:rsidRPr="001F64BA">
        <w:rPr>
          <w:rFonts w:cs="Calibri"/>
          <w:noProof/>
        </w:rPr>
        <w:t>minimise</w:t>
      </w:r>
      <w:r w:rsidR="00712873">
        <w:rPr>
          <w:rFonts w:cs="Calibri"/>
        </w:rPr>
        <w:t xml:space="preserve"> the negative impacts</w:t>
      </w:r>
      <w:r w:rsidR="00C7447F">
        <w:rPr>
          <w:rFonts w:cs="Calibri"/>
        </w:rPr>
        <w:t xml:space="preserve"> of change on children</w:t>
      </w:r>
      <w:r w:rsidR="00712873">
        <w:rPr>
          <w:rFonts w:cs="Calibri"/>
        </w:rPr>
        <w:t>.</w:t>
      </w:r>
    </w:p>
    <w:p w:rsidR="00436AD8" w:rsidRDefault="00436AD8" w:rsidP="00AC016C">
      <w:pPr>
        <w:pStyle w:val="BoldBulTight0"/>
      </w:pPr>
      <w:r>
        <w:t>The impact of routine and environment changes</w:t>
      </w:r>
      <w:r w:rsidR="00E5082E">
        <w:t xml:space="preserve"> on children can include:</w:t>
      </w:r>
    </w:p>
    <w:p w:rsidR="00E5082E" w:rsidRDefault="00A20BE5" w:rsidP="00AC016C">
      <w:pPr>
        <w:pStyle w:val="Bullets"/>
      </w:pPr>
      <w:r>
        <w:t>Positive impacts:</w:t>
      </w:r>
    </w:p>
    <w:p w:rsidR="00A20BE5" w:rsidRDefault="00712873" w:rsidP="00A20BE5">
      <w:pPr>
        <w:pStyle w:val="Bullets2"/>
      </w:pPr>
      <w:r>
        <w:t>receptive to new experiences</w:t>
      </w:r>
    </w:p>
    <w:p w:rsidR="00712873" w:rsidRDefault="005023C1" w:rsidP="00A20BE5">
      <w:pPr>
        <w:pStyle w:val="Bullets2"/>
      </w:pPr>
      <w:r>
        <w:t>adapts</w:t>
      </w:r>
      <w:r w:rsidR="00712873">
        <w:t xml:space="preserve"> to new situations and environments easily</w:t>
      </w:r>
    </w:p>
    <w:p w:rsidR="005023C1" w:rsidRDefault="005023C1" w:rsidP="00A20BE5">
      <w:pPr>
        <w:pStyle w:val="Bullets2"/>
      </w:pPr>
      <w:proofErr w:type="gramStart"/>
      <w:r>
        <w:t>increased</w:t>
      </w:r>
      <w:proofErr w:type="gramEnd"/>
      <w:r>
        <w:t xml:space="preserve"> physical and mental stimulation.</w:t>
      </w:r>
    </w:p>
    <w:p w:rsidR="00A20BE5" w:rsidRDefault="00A20BE5" w:rsidP="00AC016C">
      <w:pPr>
        <w:pStyle w:val="Bullets"/>
      </w:pPr>
      <w:r>
        <w:t>Negative impacts:</w:t>
      </w:r>
    </w:p>
    <w:p w:rsidR="00A20BE5" w:rsidRDefault="005023C1" w:rsidP="00A20BE5">
      <w:pPr>
        <w:pStyle w:val="Bullets2"/>
      </w:pPr>
      <w:r>
        <w:t>afraid of change</w:t>
      </w:r>
    </w:p>
    <w:p w:rsidR="005023C1" w:rsidRDefault="005023C1" w:rsidP="00A20BE5">
      <w:pPr>
        <w:pStyle w:val="Bullets2"/>
      </w:pPr>
      <w:r>
        <w:t>finds it hard to mix with new people and/or adjust to new surroundings</w:t>
      </w:r>
    </w:p>
    <w:p w:rsidR="005023C1" w:rsidRDefault="006D3F58" w:rsidP="00A20BE5">
      <w:pPr>
        <w:pStyle w:val="Bullets2"/>
      </w:pPr>
      <w:proofErr w:type="gramStart"/>
      <w:r>
        <w:t>does</w:t>
      </w:r>
      <w:proofErr w:type="gramEnd"/>
      <w:r>
        <w:t xml:space="preserve"> not interact with their environment.</w:t>
      </w:r>
    </w:p>
    <w:p w:rsidR="00111EEF" w:rsidRDefault="00111EEF" w:rsidP="0018700B">
      <w:pPr>
        <w:rPr>
          <w:rFonts w:cs="Calibri"/>
        </w:rPr>
      </w:pPr>
    </w:p>
    <w:p w:rsidR="00373D76" w:rsidRPr="00373D76" w:rsidRDefault="00373D76" w:rsidP="00373D76">
      <w:r>
        <w:br w:type="page"/>
      </w:r>
    </w:p>
    <w:p w:rsidR="00373D76" w:rsidRDefault="00373D76" w:rsidP="00373D76">
      <w:pPr>
        <w:pStyle w:val="Heading3"/>
      </w:pPr>
      <w:bookmarkStart w:id="92" w:name="_Toc480972965"/>
      <w:r w:rsidRPr="005B7C76">
        <w:lastRenderedPageBreak/>
        <w:t xml:space="preserve">Activity </w:t>
      </w:r>
      <w:r>
        <w:t>4A</w:t>
      </w:r>
      <w:bookmarkEnd w:id="92"/>
    </w:p>
    <w:p w:rsidR="00373D76" w:rsidRPr="00A62486" w:rsidRDefault="00373D76" w:rsidP="00373D76">
      <w:pPr>
        <w:rPr>
          <w:rFonts w:cstheme="majorBidi"/>
          <w:b/>
          <w:bCs/>
          <w:sz w:val="26"/>
          <w:szCs w:val="26"/>
        </w:rPr>
      </w:pPr>
      <w:r>
        <w:rPr>
          <w:noProof/>
        </w:rPr>
        <w:drawing>
          <wp:anchor distT="0" distB="0" distL="114300" distR="114300" simplePos="0" relativeHeight="251790336" behindDoc="1" locked="0" layoutInCell="1" allowOverlap="1" wp14:anchorId="42FE5C10" wp14:editId="331EB56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Default="006E5817" w:rsidP="005A25AA">
      <w:pPr>
        <w:pStyle w:val="Heading2"/>
      </w:pPr>
      <w:bookmarkStart w:id="93" w:name="_Toc480972966"/>
      <w:r w:rsidRPr="00406E34">
        <w:rPr>
          <w:noProof/>
        </w:rPr>
        <w:lastRenderedPageBreak/>
        <w:t xml:space="preserve">4.2 – </w:t>
      </w:r>
      <w:r w:rsidR="005A25AA" w:rsidRPr="00406E34">
        <w:rPr>
          <w:noProof/>
        </w:rPr>
        <w:t>Assist in developing meaningful routines, including those to minimise distress at separation of the family and child</w:t>
      </w:r>
      <w:bookmarkEnd w:id="93"/>
    </w:p>
    <w:p w:rsidR="0018700B" w:rsidRDefault="0018700B" w:rsidP="0018700B">
      <w:pPr>
        <w:pStyle w:val="BoldBulTight0"/>
        <w:spacing w:before="240"/>
      </w:pPr>
      <w:r>
        <w:t>By the end of this chapter, the learner should be able to:</w:t>
      </w:r>
    </w:p>
    <w:p w:rsidR="0018700B" w:rsidRDefault="00CC2772" w:rsidP="0018700B">
      <w:pPr>
        <w:pStyle w:val="Bullets"/>
      </w:pPr>
      <w:r>
        <w:t>Determine how to assist in developing and following meaningful routines</w:t>
      </w:r>
    </w:p>
    <w:p w:rsidR="0018700B" w:rsidRDefault="00CC2772" w:rsidP="0018700B">
      <w:pPr>
        <w:pStyle w:val="Bullets"/>
      </w:pPr>
      <w:r w:rsidRPr="001F64BA">
        <w:rPr>
          <w:noProof/>
        </w:rPr>
        <w:t>Recognise</w:t>
      </w:r>
      <w:r>
        <w:t xml:space="preserve"> how to use routines to </w:t>
      </w:r>
      <w:r w:rsidRPr="001F64BA">
        <w:rPr>
          <w:noProof/>
        </w:rPr>
        <w:t>minimise</w:t>
      </w:r>
      <w:r>
        <w:t xml:space="preserve"> distress in separation between the family and child</w:t>
      </w:r>
      <w:r w:rsidR="00CE6A52">
        <w:t>.</w:t>
      </w:r>
    </w:p>
    <w:p w:rsidR="00604E7B" w:rsidRDefault="00604E7B" w:rsidP="00EB72CA">
      <w:pPr>
        <w:pStyle w:val="Heading3"/>
      </w:pPr>
      <w:bookmarkStart w:id="94" w:name="_Toc480972967"/>
      <w:r>
        <w:t>The importance of routines</w:t>
      </w:r>
      <w:bookmarkEnd w:id="94"/>
    </w:p>
    <w:p w:rsidR="004428BF" w:rsidRDefault="00604E7B" w:rsidP="00604E7B">
      <w:r>
        <w:t>Routines provide the foundation for a healthy lifestyl</w:t>
      </w:r>
      <w:r w:rsidR="004428BF">
        <w:t>e; they give structure to our day and help us to develop good habits</w:t>
      </w:r>
      <w:r w:rsidR="001E4E40">
        <w:t xml:space="preserve"> for living</w:t>
      </w:r>
      <w:r w:rsidR="004428BF">
        <w:t xml:space="preserve">. Routines provide regularity, </w:t>
      </w:r>
      <w:r w:rsidR="004428BF" w:rsidRPr="001F64BA">
        <w:rPr>
          <w:noProof/>
        </w:rPr>
        <w:t>stability</w:t>
      </w:r>
      <w:r w:rsidR="004428BF">
        <w:t xml:space="preserve"> and </w:t>
      </w:r>
      <w:r w:rsidR="004428BF" w:rsidRPr="001F64BA">
        <w:rPr>
          <w:noProof/>
        </w:rPr>
        <w:t>organisation</w:t>
      </w:r>
      <w:r w:rsidR="004428BF">
        <w:t xml:space="preserve"> </w:t>
      </w:r>
      <w:r w:rsidR="001E4E40">
        <w:t xml:space="preserve">in our lives </w:t>
      </w:r>
      <w:r w:rsidR="004428BF">
        <w:t xml:space="preserve">and ensure that we </w:t>
      </w:r>
      <w:r w:rsidR="007A4CE8">
        <w:t xml:space="preserve">are productive and make </w:t>
      </w:r>
      <w:r w:rsidR="007A4CE8" w:rsidRPr="00406E34">
        <w:rPr>
          <w:noProof/>
        </w:rPr>
        <w:t>achievem</w:t>
      </w:r>
      <w:r w:rsidR="00BF0306" w:rsidRPr="00406E34">
        <w:rPr>
          <w:noProof/>
        </w:rPr>
        <w:t>ents, however</w:t>
      </w:r>
      <w:r w:rsidR="00BF0306">
        <w:t xml:space="preserve"> small they may appear to be</w:t>
      </w:r>
      <w:r w:rsidR="004428BF">
        <w:t>.</w:t>
      </w:r>
    </w:p>
    <w:p w:rsidR="00BF0306" w:rsidRDefault="00377C43" w:rsidP="00604E7B">
      <w:r>
        <w:rPr>
          <w:noProof/>
        </w:rPr>
        <w:drawing>
          <wp:anchor distT="0" distB="0" distL="114300" distR="114300" simplePos="0" relativeHeight="251813888" behindDoc="1" locked="0" layoutInCell="1" allowOverlap="1" wp14:anchorId="1EA85D8B" wp14:editId="3C196AAC">
            <wp:simplePos x="0" y="0"/>
            <wp:positionH relativeFrom="column">
              <wp:posOffset>4179570</wp:posOffset>
            </wp:positionH>
            <wp:positionV relativeFrom="paragraph">
              <wp:posOffset>497205</wp:posOffset>
            </wp:positionV>
            <wp:extent cx="1733550" cy="1705610"/>
            <wp:effectExtent l="0" t="0" r="0" b="8890"/>
            <wp:wrapTight wrapText="bothSides">
              <wp:wrapPolygon edited="0">
                <wp:start x="0" y="0"/>
                <wp:lineTo x="0" y="21471"/>
                <wp:lineTo x="21363" y="21471"/>
                <wp:lineTo x="21363" y="0"/>
                <wp:lineTo x="0" y="0"/>
              </wp:wrapPolygon>
            </wp:wrapTight>
            <wp:docPr id="165" name="Picture 165" descr="C:\Users\Sophie2\Desktop\ArtWork\stick_figure_brushing_tee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brushing_teeth.jp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4575"/>
                    <a:stretch/>
                  </pic:blipFill>
                  <pic:spPr bwMode="auto">
                    <a:xfrm>
                      <a:off x="0" y="0"/>
                      <a:ext cx="1733550" cy="170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0306">
        <w:t xml:space="preserve">Routines should include fun activities, as well as </w:t>
      </w:r>
      <w:r w:rsidR="00CE3579">
        <w:t xml:space="preserve">performing </w:t>
      </w:r>
      <w:r w:rsidR="00BF0306">
        <w:t xml:space="preserve">chores and fulfilling commitments; for </w:t>
      </w:r>
      <w:r w:rsidR="00BF0306" w:rsidRPr="00406E34">
        <w:rPr>
          <w:noProof/>
        </w:rPr>
        <w:t>children</w:t>
      </w:r>
      <w:r w:rsidR="00406E34">
        <w:rPr>
          <w:noProof/>
        </w:rPr>
        <w:t>,</w:t>
      </w:r>
      <w:r w:rsidR="00BF0306">
        <w:t xml:space="preserve"> routine</w:t>
      </w:r>
      <w:r w:rsidR="00CE3579">
        <w:t>s provide a good opportunity for learning and development, and for providing security.</w:t>
      </w:r>
    </w:p>
    <w:p w:rsidR="004428BF" w:rsidRDefault="004428BF" w:rsidP="004428BF">
      <w:pPr>
        <w:pStyle w:val="BoldBulTight0"/>
      </w:pPr>
      <w:r>
        <w:t>Routines include:</w:t>
      </w:r>
    </w:p>
    <w:p w:rsidR="004428BF" w:rsidRDefault="004428BF" w:rsidP="004428BF">
      <w:pPr>
        <w:pStyle w:val="Bullets"/>
      </w:pPr>
      <w:r>
        <w:t>Personal health hygiene, such as brushing teeth and washing hands</w:t>
      </w:r>
    </w:p>
    <w:p w:rsidR="004428BF" w:rsidRDefault="004428BF" w:rsidP="00377C43">
      <w:pPr>
        <w:pStyle w:val="Bullets"/>
      </w:pPr>
      <w:r>
        <w:t>Daily routines, such as getting up the same time each day, e</w:t>
      </w:r>
      <w:r w:rsidR="001E4E40">
        <w:t xml:space="preserve">ating meals at certain </w:t>
      </w:r>
      <w:r w:rsidR="008F6DB6">
        <w:t xml:space="preserve">times, </w:t>
      </w:r>
      <w:r>
        <w:t>working</w:t>
      </w:r>
      <w:r w:rsidR="008F6DB6">
        <w:t xml:space="preserve"> and play</w:t>
      </w:r>
      <w:r w:rsidR="00377C43" w:rsidRPr="00377C4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428BF" w:rsidRDefault="004428BF" w:rsidP="004428BF">
      <w:pPr>
        <w:pStyle w:val="Bullets"/>
      </w:pPr>
      <w:r>
        <w:t xml:space="preserve">Weekly routines, </w:t>
      </w:r>
      <w:r w:rsidR="001E4E40">
        <w:t>routines for the working week and the weekend</w:t>
      </w:r>
    </w:p>
    <w:p w:rsidR="004428BF" w:rsidRDefault="004428BF" w:rsidP="004428BF">
      <w:pPr>
        <w:pStyle w:val="Bullets"/>
      </w:pPr>
      <w:r>
        <w:t xml:space="preserve">Family routines, </w:t>
      </w:r>
      <w:r w:rsidR="00156447">
        <w:t>routines</w:t>
      </w:r>
      <w:r>
        <w:t xml:space="preserve"> performed within </w:t>
      </w:r>
      <w:r w:rsidR="005053D5">
        <w:t>the f</w:t>
      </w:r>
      <w:r>
        <w:t xml:space="preserve">amily unit, for example, who </w:t>
      </w:r>
      <w:r w:rsidR="00156447">
        <w:t>washes up dishes and who walks the dog</w:t>
      </w:r>
    </w:p>
    <w:p w:rsidR="004428BF" w:rsidRDefault="00E0182A" w:rsidP="004428BF">
      <w:pPr>
        <w:pStyle w:val="Bullets"/>
      </w:pPr>
      <w:r>
        <w:t>Work routines for adults and e</w:t>
      </w:r>
      <w:r w:rsidR="004428BF">
        <w:t>ducation and care service routines</w:t>
      </w:r>
      <w:r>
        <w:t xml:space="preserve"> for children.</w:t>
      </w:r>
    </w:p>
    <w:p w:rsidR="00604E7B" w:rsidRDefault="00B575B3" w:rsidP="00604E7B">
      <w:r>
        <w:t xml:space="preserve">For education and cares services, routines can be used to establish boundaries and guidelines; children can be informed through routines and </w:t>
      </w:r>
      <w:r w:rsidR="00517EFB">
        <w:t xml:space="preserve">be encouraged to </w:t>
      </w:r>
      <w:r>
        <w:t>develop their sense of belonging within the service</w:t>
      </w:r>
      <w:r w:rsidR="00517EFB">
        <w:t xml:space="preserve"> environment</w:t>
      </w:r>
      <w:r>
        <w:t>.</w:t>
      </w:r>
    </w:p>
    <w:p w:rsidR="00DF28B6" w:rsidRDefault="00DF28B6" w:rsidP="00DF28B6">
      <w:pPr>
        <w:pStyle w:val="BoldBulTight0"/>
      </w:pPr>
      <w:r>
        <w:t>Routines can be used to:</w:t>
      </w:r>
    </w:p>
    <w:p w:rsidR="00DF28B6" w:rsidRDefault="00DF28B6" w:rsidP="00DF28B6">
      <w:pPr>
        <w:pStyle w:val="Bullets"/>
      </w:pPr>
      <w:r>
        <w:t>Help children understand the need to do chores and jobs</w:t>
      </w:r>
    </w:p>
    <w:p w:rsidR="00DF28B6" w:rsidRDefault="00DF28B6" w:rsidP="00DF28B6">
      <w:pPr>
        <w:pStyle w:val="Bullets"/>
      </w:pPr>
      <w:r>
        <w:t>Provide an understanding of time and time management</w:t>
      </w:r>
    </w:p>
    <w:p w:rsidR="00DF28B6" w:rsidRDefault="00DF28B6" w:rsidP="00DF28B6">
      <w:pPr>
        <w:pStyle w:val="Bullets"/>
      </w:pPr>
      <w:r>
        <w:t>Establish good habits (such as reading at bedtime)</w:t>
      </w:r>
    </w:p>
    <w:p w:rsidR="00DF28B6" w:rsidRDefault="00DF28B6" w:rsidP="00DF28B6">
      <w:pPr>
        <w:pStyle w:val="Bullets"/>
      </w:pPr>
      <w:r>
        <w:t>Strengthen relationships within shared routines (such as family leisure routines or play activities with other children at a service).</w:t>
      </w:r>
    </w:p>
    <w:p w:rsidR="008F6DB6" w:rsidRPr="00604E7B" w:rsidRDefault="008F6DB6" w:rsidP="00604E7B">
      <w:r>
        <w:t>Inform</w:t>
      </w:r>
      <w:r w:rsidR="00B575B3">
        <w:t>a</w:t>
      </w:r>
      <w:r>
        <w:t>tion o</w:t>
      </w:r>
      <w:r w:rsidR="00B575B3">
        <w:t xml:space="preserve">n routines has been </w:t>
      </w:r>
      <w:r>
        <w:t xml:space="preserve">sourced from ‘Family routines’ at Raising Children: </w:t>
      </w:r>
      <w:hyperlink r:id="rId76" w:history="1">
        <w:r w:rsidRPr="00902C84">
          <w:rPr>
            <w:rStyle w:val="Hyperlink"/>
          </w:rPr>
          <w:t>http://raisingchildren.net.au/articles/family_routines_how_and_why_they_work.html</w:t>
        </w:r>
      </w:hyperlink>
      <w:r>
        <w:t xml:space="preserve"> </w:t>
      </w:r>
      <w:r w:rsidR="00DF28B6">
        <w:t xml:space="preserve">and from the following article ‘Why routine and structure benefits your toddler’ by Justin Coulson, Ph. D. at Kidspot: </w:t>
      </w:r>
      <w:hyperlink r:id="rId77" w:history="1">
        <w:r w:rsidR="00DF28B6" w:rsidRPr="00902C84">
          <w:rPr>
            <w:rStyle w:val="Hyperlink"/>
          </w:rPr>
          <w:t>http://www.kidspot.com.au/parenting/toddler/toddler-development/why-routine-and-structure-benefits-your-toddler</w:t>
        </w:r>
      </w:hyperlink>
      <w:r w:rsidR="00DF28B6">
        <w:t xml:space="preserve"> </w:t>
      </w:r>
      <w:r>
        <w:t>(access date: 19.04.2017).</w:t>
      </w:r>
    </w:p>
    <w:p w:rsidR="00EB72CA" w:rsidRDefault="00EB72CA" w:rsidP="00EB72CA">
      <w:pPr>
        <w:pStyle w:val="Heading3"/>
      </w:pPr>
      <w:bookmarkStart w:id="95" w:name="_Toc480972968"/>
      <w:r>
        <w:t>Develop effective routines</w:t>
      </w:r>
      <w:bookmarkEnd w:id="95"/>
    </w:p>
    <w:p w:rsidR="00F566AD" w:rsidRDefault="00CB348E" w:rsidP="0018700B">
      <w:pPr>
        <w:rPr>
          <w:rFonts w:cs="Calibri"/>
        </w:rPr>
      </w:pPr>
      <w:r>
        <w:rPr>
          <w:rFonts w:cs="Calibri"/>
        </w:rPr>
        <w:t xml:space="preserve">To assist in developing meaningful routines, you should </w:t>
      </w:r>
      <w:r w:rsidR="00080279">
        <w:rPr>
          <w:rFonts w:cs="Calibri"/>
        </w:rPr>
        <w:t xml:space="preserve">seek to </w:t>
      </w:r>
      <w:r>
        <w:rPr>
          <w:rFonts w:cs="Calibri"/>
        </w:rPr>
        <w:t xml:space="preserve">establish effective </w:t>
      </w:r>
      <w:r w:rsidR="005A0F68">
        <w:rPr>
          <w:rFonts w:cs="Calibri"/>
        </w:rPr>
        <w:t>routines in consultation with</w:t>
      </w:r>
      <w:r>
        <w:rPr>
          <w:rFonts w:cs="Calibri"/>
        </w:rPr>
        <w:t xml:space="preserve"> service management and </w:t>
      </w:r>
      <w:r w:rsidR="00133FD4">
        <w:rPr>
          <w:rFonts w:cs="Calibri"/>
        </w:rPr>
        <w:t xml:space="preserve">other </w:t>
      </w:r>
      <w:r>
        <w:rPr>
          <w:rFonts w:cs="Calibri"/>
        </w:rPr>
        <w:t>educators</w:t>
      </w:r>
      <w:r w:rsidR="00133FD4">
        <w:rPr>
          <w:rFonts w:cs="Calibri"/>
        </w:rPr>
        <w:t xml:space="preserve"> at the service</w:t>
      </w:r>
      <w:r w:rsidR="005A0F68">
        <w:rPr>
          <w:rFonts w:cs="Calibri"/>
        </w:rPr>
        <w:t xml:space="preserve"> (if </w:t>
      </w:r>
      <w:r w:rsidR="00133FD4">
        <w:rPr>
          <w:rFonts w:cs="Calibri"/>
        </w:rPr>
        <w:t>not already in place</w:t>
      </w:r>
      <w:r w:rsidR="005A0F68">
        <w:rPr>
          <w:rFonts w:cs="Calibri"/>
        </w:rPr>
        <w:t xml:space="preserve"> in service codes of practice or procedure</w:t>
      </w:r>
      <w:r w:rsidR="00F566AD">
        <w:rPr>
          <w:rFonts w:cs="Calibri"/>
        </w:rPr>
        <w:t>s</w:t>
      </w:r>
      <w:r w:rsidR="005A0F68">
        <w:rPr>
          <w:rFonts w:cs="Calibri"/>
        </w:rPr>
        <w:t>)</w:t>
      </w:r>
      <w:r>
        <w:rPr>
          <w:rFonts w:cs="Calibri"/>
        </w:rPr>
        <w:t xml:space="preserve">. </w:t>
      </w:r>
      <w:r w:rsidR="00F566AD">
        <w:rPr>
          <w:rFonts w:cs="Calibri"/>
        </w:rPr>
        <w:t xml:space="preserve">This may mean raising the subject of service routines directly with your </w:t>
      </w:r>
      <w:r w:rsidR="00F566AD" w:rsidRPr="00406E34">
        <w:rPr>
          <w:rFonts w:cs="Calibri"/>
          <w:noProof/>
        </w:rPr>
        <w:t>manager,</w:t>
      </w:r>
      <w:r w:rsidR="00F566AD">
        <w:rPr>
          <w:rFonts w:cs="Calibri"/>
        </w:rPr>
        <w:t xml:space="preserve"> or</w:t>
      </w:r>
      <w:r w:rsidR="005A0F68">
        <w:rPr>
          <w:rFonts w:cs="Calibri"/>
        </w:rPr>
        <w:t xml:space="preserve"> discussing </w:t>
      </w:r>
      <w:r w:rsidR="005A0F68" w:rsidRPr="001F64BA">
        <w:rPr>
          <w:rFonts w:cs="Calibri"/>
          <w:noProof/>
        </w:rPr>
        <w:t>use</w:t>
      </w:r>
      <w:r w:rsidR="005A0F68">
        <w:rPr>
          <w:rFonts w:cs="Calibri"/>
        </w:rPr>
        <w:t xml:space="preserve"> of routines</w:t>
      </w:r>
      <w:r w:rsidR="00F566AD">
        <w:rPr>
          <w:rFonts w:cs="Calibri"/>
        </w:rPr>
        <w:t xml:space="preserve"> in staff meetings</w:t>
      </w:r>
      <w:r w:rsidR="00C40E2A">
        <w:rPr>
          <w:rFonts w:cs="Calibri"/>
        </w:rPr>
        <w:t>. It may include making suggestions to improve routines or clarifying what routines should be followed</w:t>
      </w:r>
      <w:r w:rsidR="00080279">
        <w:rPr>
          <w:rFonts w:cs="Calibri"/>
        </w:rPr>
        <w:t xml:space="preserve"> and when</w:t>
      </w:r>
      <w:r w:rsidR="00C40E2A">
        <w:rPr>
          <w:rFonts w:cs="Calibri"/>
        </w:rPr>
        <w:t>.</w:t>
      </w:r>
      <w:r w:rsidR="005200CA">
        <w:rPr>
          <w:rFonts w:cs="Calibri"/>
        </w:rPr>
        <w:t xml:space="preserve"> Routines should be agreed </w:t>
      </w:r>
      <w:r w:rsidR="00080279">
        <w:rPr>
          <w:rFonts w:cs="Calibri"/>
        </w:rPr>
        <w:t xml:space="preserve">by staff and management </w:t>
      </w:r>
      <w:r w:rsidR="005200CA">
        <w:rPr>
          <w:rFonts w:cs="Calibri"/>
        </w:rPr>
        <w:t>and put into service procedures so a consistent approach to service work can be made</w:t>
      </w:r>
      <w:r w:rsidR="00F566AD">
        <w:rPr>
          <w:rFonts w:cs="Calibri"/>
        </w:rPr>
        <w:t xml:space="preserve">. </w:t>
      </w:r>
    </w:p>
    <w:p w:rsidR="00CB348E" w:rsidRDefault="00080279" w:rsidP="0018700B">
      <w:pPr>
        <w:rPr>
          <w:rFonts w:cs="Calibri"/>
        </w:rPr>
      </w:pPr>
      <w:r>
        <w:rPr>
          <w:rFonts w:cs="Calibri"/>
        </w:rPr>
        <w:t>This ensures that</w:t>
      </w:r>
      <w:r w:rsidR="00CB348E">
        <w:rPr>
          <w:rFonts w:cs="Calibri"/>
        </w:rPr>
        <w:t xml:space="preserve"> </w:t>
      </w:r>
      <w:r>
        <w:rPr>
          <w:rFonts w:cs="Calibri"/>
        </w:rPr>
        <w:t xml:space="preserve">all staff </w:t>
      </w:r>
      <w:r w:rsidR="00CB348E" w:rsidRPr="001F64BA">
        <w:rPr>
          <w:rFonts w:cs="Calibri"/>
          <w:noProof/>
        </w:rPr>
        <w:t>work</w:t>
      </w:r>
      <w:r w:rsidR="00CB348E">
        <w:rPr>
          <w:rFonts w:cs="Calibri"/>
        </w:rPr>
        <w:t xml:space="preserve"> together in applying </w:t>
      </w:r>
      <w:r w:rsidR="00133FD4">
        <w:rPr>
          <w:rFonts w:cs="Calibri"/>
        </w:rPr>
        <w:t xml:space="preserve">the same </w:t>
      </w:r>
      <w:r w:rsidR="00CB348E">
        <w:rPr>
          <w:rFonts w:cs="Calibri"/>
        </w:rPr>
        <w:t>routines consistently with children</w:t>
      </w:r>
      <w:r w:rsidR="00D92237">
        <w:rPr>
          <w:rFonts w:cs="Calibri"/>
        </w:rPr>
        <w:t>, regardless of who is doing this</w:t>
      </w:r>
      <w:r w:rsidR="00CB348E">
        <w:rPr>
          <w:rFonts w:cs="Calibri"/>
        </w:rPr>
        <w:t>.</w:t>
      </w:r>
      <w:r w:rsidR="00A112D1">
        <w:rPr>
          <w:rFonts w:cs="Calibri"/>
        </w:rPr>
        <w:t xml:space="preserve"> If routines are not developed, each service period </w:t>
      </w:r>
      <w:r>
        <w:rPr>
          <w:rFonts w:cs="Calibri"/>
        </w:rPr>
        <w:t>can be subject to variations in</w:t>
      </w:r>
      <w:r w:rsidR="00A112D1">
        <w:rPr>
          <w:rFonts w:cs="Calibri"/>
        </w:rPr>
        <w:t xml:space="preserve"> service </w:t>
      </w:r>
      <w:r>
        <w:rPr>
          <w:rFonts w:cs="Calibri"/>
        </w:rPr>
        <w:t>which may</w:t>
      </w:r>
      <w:r w:rsidR="00A112D1">
        <w:rPr>
          <w:rFonts w:cs="Calibri"/>
        </w:rPr>
        <w:t xml:space="preserve"> result in children </w:t>
      </w:r>
      <w:r>
        <w:rPr>
          <w:rFonts w:cs="Calibri"/>
        </w:rPr>
        <w:t>becoming</w:t>
      </w:r>
      <w:r w:rsidR="00A112D1">
        <w:rPr>
          <w:rFonts w:cs="Calibri"/>
        </w:rPr>
        <w:t xml:space="preserve"> unsettled and insecure within their environment.</w:t>
      </w:r>
    </w:p>
    <w:p w:rsidR="00D80A01" w:rsidRDefault="00D80A01" w:rsidP="00D80A01">
      <w:pPr>
        <w:pStyle w:val="BoldBulTight0"/>
      </w:pPr>
      <w:r>
        <w:t>Routines should be:</w:t>
      </w:r>
    </w:p>
    <w:p w:rsidR="00D80A01" w:rsidRDefault="00D80A01" w:rsidP="00D80A01">
      <w:pPr>
        <w:pStyle w:val="Bullets"/>
      </w:pPr>
      <w:r>
        <w:t>Safe and supportive to children’s learning and development needs</w:t>
      </w:r>
    </w:p>
    <w:p w:rsidR="00A112D1" w:rsidRDefault="00D80A01" w:rsidP="00D80A01">
      <w:pPr>
        <w:pStyle w:val="Bullets"/>
      </w:pPr>
      <w:r>
        <w:t>Included in service procedures</w:t>
      </w:r>
    </w:p>
    <w:p w:rsidR="00D80A01" w:rsidRDefault="00D80A01" w:rsidP="00D80A01">
      <w:pPr>
        <w:pStyle w:val="Bullets"/>
      </w:pPr>
      <w:r>
        <w:t>Communicated to all educators and staff</w:t>
      </w:r>
    </w:p>
    <w:p w:rsidR="00D80A01" w:rsidRDefault="00D80A01" w:rsidP="00D80A01">
      <w:pPr>
        <w:pStyle w:val="Bullets"/>
      </w:pPr>
      <w:r>
        <w:t>Followed consistently by all educators and staff</w:t>
      </w:r>
      <w:r w:rsidR="00137AE1">
        <w:t>.</w:t>
      </w:r>
    </w:p>
    <w:p w:rsidR="00843219" w:rsidRDefault="00843219" w:rsidP="0018700B">
      <w:pPr>
        <w:rPr>
          <w:rFonts w:cs="Calibri"/>
        </w:rPr>
      </w:pPr>
      <w:r>
        <w:rPr>
          <w:rFonts w:cs="Calibri"/>
        </w:rPr>
        <w:t xml:space="preserve">Routines should be carried </w:t>
      </w:r>
      <w:r w:rsidRPr="00406E34">
        <w:rPr>
          <w:rFonts w:cs="Calibri"/>
          <w:noProof/>
        </w:rPr>
        <w:t>out in the same way</w:t>
      </w:r>
      <w:r>
        <w:rPr>
          <w:rFonts w:cs="Calibri"/>
        </w:rPr>
        <w:t xml:space="preserve"> to ensure children are not subjected to unnecessary change and fluctuations within the service </w:t>
      </w:r>
      <w:r w:rsidR="000929C3">
        <w:rPr>
          <w:rFonts w:cs="Calibri"/>
        </w:rPr>
        <w:t>environment.</w:t>
      </w:r>
      <w:r>
        <w:rPr>
          <w:rFonts w:cs="Calibri"/>
        </w:rPr>
        <w:t xml:space="preserve"> </w:t>
      </w:r>
    </w:p>
    <w:p w:rsidR="00080279" w:rsidRPr="00080279" w:rsidRDefault="00080279" w:rsidP="00080279">
      <w:pPr>
        <w:pStyle w:val="BoldBulTight0"/>
        <w:rPr>
          <w:u w:val="single"/>
        </w:rPr>
      </w:pPr>
      <w:r w:rsidRPr="00080279">
        <w:rPr>
          <w:u w:val="single"/>
        </w:rPr>
        <w:t xml:space="preserve">Routines to </w:t>
      </w:r>
      <w:r w:rsidRPr="001F64BA">
        <w:rPr>
          <w:noProof/>
          <w:u w:val="single"/>
        </w:rPr>
        <w:t>minimise</w:t>
      </w:r>
      <w:r w:rsidRPr="00080279">
        <w:rPr>
          <w:u w:val="single"/>
        </w:rPr>
        <w:t xml:space="preserve"> distress at separation</w:t>
      </w:r>
    </w:p>
    <w:p w:rsidR="00466CE0" w:rsidRDefault="00517EFB" w:rsidP="0018700B">
      <w:pPr>
        <w:rPr>
          <w:rFonts w:cs="Calibri"/>
        </w:rPr>
      </w:pPr>
      <w:r>
        <w:rPr>
          <w:rFonts w:cs="Calibri"/>
        </w:rPr>
        <w:t>Using routine</w:t>
      </w:r>
      <w:r w:rsidR="00C54D65">
        <w:rPr>
          <w:rFonts w:cs="Calibri"/>
        </w:rPr>
        <w:t>s</w:t>
      </w:r>
      <w:r>
        <w:rPr>
          <w:rFonts w:cs="Calibri"/>
        </w:rPr>
        <w:t xml:space="preserve"> within the service can help you to </w:t>
      </w:r>
      <w:r w:rsidRPr="001F64BA">
        <w:rPr>
          <w:rFonts w:cs="Calibri"/>
          <w:noProof/>
        </w:rPr>
        <w:t>minimise</w:t>
      </w:r>
      <w:r>
        <w:rPr>
          <w:rFonts w:cs="Calibri"/>
        </w:rPr>
        <w:t xml:space="preserve"> stresses</w:t>
      </w:r>
      <w:r w:rsidR="00FF3EE8">
        <w:rPr>
          <w:rFonts w:cs="Calibri"/>
        </w:rPr>
        <w:t xml:space="preserve"> in certain situations</w:t>
      </w:r>
      <w:r w:rsidR="002518B6">
        <w:rPr>
          <w:rFonts w:cs="Calibri"/>
        </w:rPr>
        <w:t>,</w:t>
      </w:r>
      <w:r w:rsidR="00FF3EE8">
        <w:rPr>
          <w:rFonts w:cs="Calibri"/>
        </w:rPr>
        <w:t xml:space="preserve"> such as when </w:t>
      </w:r>
      <w:r w:rsidR="00FF3EE8" w:rsidRPr="001F64BA">
        <w:rPr>
          <w:rFonts w:cs="Calibri"/>
          <w:noProof/>
        </w:rPr>
        <w:t>separation</w:t>
      </w:r>
      <w:r w:rsidR="00FF3EE8">
        <w:rPr>
          <w:rFonts w:cs="Calibri"/>
        </w:rPr>
        <w:t xml:space="preserve"> between the family and child occurs. </w:t>
      </w:r>
      <w:r w:rsidR="00466CE0">
        <w:rPr>
          <w:rFonts w:cs="Calibri"/>
        </w:rPr>
        <w:t xml:space="preserve">Routines provide clear steps, instructions and also help to maintain control in difficult situations; this </w:t>
      </w:r>
      <w:r w:rsidR="002518B6">
        <w:rPr>
          <w:rFonts w:cs="Calibri"/>
        </w:rPr>
        <w:t xml:space="preserve">can </w:t>
      </w:r>
      <w:r w:rsidR="00466CE0">
        <w:rPr>
          <w:rFonts w:cs="Calibri"/>
        </w:rPr>
        <w:t xml:space="preserve">help </w:t>
      </w:r>
      <w:r w:rsidR="002518B6">
        <w:rPr>
          <w:rFonts w:cs="Calibri"/>
        </w:rPr>
        <w:t xml:space="preserve">ease and </w:t>
      </w:r>
      <w:r w:rsidR="002518B6" w:rsidRPr="001F64BA">
        <w:rPr>
          <w:rFonts w:cs="Calibri"/>
          <w:noProof/>
        </w:rPr>
        <w:t>minimise</w:t>
      </w:r>
      <w:r w:rsidR="002518B6">
        <w:rPr>
          <w:rFonts w:cs="Calibri"/>
        </w:rPr>
        <w:t xml:space="preserve"> </w:t>
      </w:r>
      <w:r w:rsidR="00466CE0">
        <w:rPr>
          <w:rFonts w:cs="Calibri"/>
        </w:rPr>
        <w:t>any anxieties</w:t>
      </w:r>
      <w:r w:rsidR="002518B6">
        <w:rPr>
          <w:rFonts w:cs="Calibri"/>
        </w:rPr>
        <w:t xml:space="preserve"> that are felt. </w:t>
      </w:r>
    </w:p>
    <w:p w:rsidR="00517EFB" w:rsidRDefault="00A612F1" w:rsidP="0018700B">
      <w:pPr>
        <w:rPr>
          <w:rFonts w:cs="Calibri"/>
        </w:rPr>
      </w:pPr>
      <w:r>
        <w:rPr>
          <w:noProof/>
        </w:rPr>
        <w:drawing>
          <wp:anchor distT="0" distB="0" distL="114300" distR="114300" simplePos="0" relativeHeight="251814912" behindDoc="1" locked="0" layoutInCell="1" allowOverlap="1" wp14:anchorId="0307CC61" wp14:editId="5D385C29">
            <wp:simplePos x="0" y="0"/>
            <wp:positionH relativeFrom="column">
              <wp:posOffset>3538220</wp:posOffset>
            </wp:positionH>
            <wp:positionV relativeFrom="paragraph">
              <wp:posOffset>701675</wp:posOffset>
            </wp:positionV>
            <wp:extent cx="2604770" cy="2279650"/>
            <wp:effectExtent l="0" t="0" r="0" b="6350"/>
            <wp:wrapTight wrapText="bothSides">
              <wp:wrapPolygon edited="0">
                <wp:start x="6951" y="0"/>
                <wp:lineTo x="6161" y="1264"/>
                <wp:lineTo x="5687" y="2347"/>
                <wp:lineTo x="5845" y="3249"/>
                <wp:lineTo x="4581" y="6137"/>
                <wp:lineTo x="2370" y="7220"/>
                <wp:lineTo x="1264" y="8123"/>
                <wp:lineTo x="1264" y="9747"/>
                <wp:lineTo x="2686" y="11913"/>
                <wp:lineTo x="2528" y="14801"/>
                <wp:lineTo x="1264" y="15523"/>
                <wp:lineTo x="1264" y="16606"/>
                <wp:lineTo x="3317" y="17689"/>
                <wp:lineTo x="3475" y="20577"/>
                <wp:lineTo x="4107" y="21480"/>
                <wp:lineTo x="15797" y="21480"/>
                <wp:lineTo x="16429" y="21480"/>
                <wp:lineTo x="17535" y="20577"/>
                <wp:lineTo x="19746" y="17689"/>
                <wp:lineTo x="19746" y="14801"/>
                <wp:lineTo x="16429" y="11913"/>
                <wp:lineTo x="16271" y="9025"/>
                <wp:lineTo x="17851" y="6137"/>
                <wp:lineTo x="18009" y="5235"/>
                <wp:lineTo x="17219" y="3610"/>
                <wp:lineTo x="16429" y="3249"/>
                <wp:lineTo x="8688" y="0"/>
                <wp:lineTo x="6951" y="0"/>
              </wp:wrapPolygon>
            </wp:wrapTight>
            <wp:docPr id="166" name="Picture 166" descr="C:\Users\Sophie2\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children_school_study_earth_400_clr_9039.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04770" cy="227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3EE8">
        <w:rPr>
          <w:rFonts w:cs="Calibri"/>
        </w:rPr>
        <w:t xml:space="preserve">Distress </w:t>
      </w:r>
      <w:r w:rsidR="002518B6">
        <w:rPr>
          <w:rFonts w:cs="Calibri"/>
        </w:rPr>
        <w:t xml:space="preserve">at separation </w:t>
      </w:r>
      <w:r w:rsidR="00FF3EE8">
        <w:rPr>
          <w:rFonts w:cs="Calibri"/>
        </w:rPr>
        <w:t xml:space="preserve">may be encountered </w:t>
      </w:r>
      <w:r w:rsidR="002518B6">
        <w:rPr>
          <w:rFonts w:cs="Calibri"/>
        </w:rPr>
        <w:t>by the child and also by the family. Routines can be used to alleviate stresses in both parties.</w:t>
      </w:r>
      <w:r w:rsidR="00466CE0">
        <w:rPr>
          <w:rFonts w:cs="Calibri"/>
        </w:rPr>
        <w:t xml:space="preserve"> Strategies in such routines should be </w:t>
      </w:r>
      <w:r w:rsidR="00466CE0" w:rsidRPr="001F64BA">
        <w:rPr>
          <w:rFonts w:cs="Calibri"/>
          <w:noProof/>
        </w:rPr>
        <w:t>centred</w:t>
      </w:r>
      <w:r w:rsidR="00466CE0">
        <w:rPr>
          <w:rFonts w:cs="Calibri"/>
        </w:rPr>
        <w:t xml:space="preserve"> upon </w:t>
      </w:r>
      <w:r w:rsidR="00466CE0" w:rsidRPr="001F64BA">
        <w:rPr>
          <w:rFonts w:cs="Calibri"/>
          <w:noProof/>
        </w:rPr>
        <w:t>minimising</w:t>
      </w:r>
      <w:r w:rsidR="00466CE0">
        <w:rPr>
          <w:rFonts w:cs="Calibri"/>
        </w:rPr>
        <w:t xml:space="preserve"> distress at separation, </w:t>
      </w:r>
      <w:r w:rsidR="003A597D" w:rsidRPr="001F64BA">
        <w:rPr>
          <w:rFonts w:cs="Calibri"/>
          <w:noProof/>
        </w:rPr>
        <w:t>normalising</w:t>
      </w:r>
      <w:r w:rsidR="003A597D">
        <w:rPr>
          <w:rFonts w:cs="Calibri"/>
        </w:rPr>
        <w:t xml:space="preserve"> the situation and assuring both parties that they are in a safe and protective environment.</w:t>
      </w:r>
    </w:p>
    <w:p w:rsidR="0018700B" w:rsidRDefault="00F907FA" w:rsidP="00466CE0">
      <w:pPr>
        <w:pStyle w:val="BoldBulTight0"/>
      </w:pPr>
      <w:r w:rsidRPr="00406E34">
        <w:rPr>
          <w:noProof/>
        </w:rPr>
        <w:t>Routines to minimise distress at separation of parent and child</w:t>
      </w:r>
      <w:r w:rsidR="00466CE0">
        <w:t xml:space="preserve"> may include:</w:t>
      </w:r>
    </w:p>
    <w:p w:rsidR="00A0217C" w:rsidRDefault="00236B02" w:rsidP="005C1602">
      <w:pPr>
        <w:pStyle w:val="Bullets"/>
      </w:pPr>
      <w:r>
        <w:t xml:space="preserve">Parents </w:t>
      </w:r>
      <w:r w:rsidR="00A0217C">
        <w:t>stay</w:t>
      </w:r>
      <w:r>
        <w:t xml:space="preserve">ing for an agreed </w:t>
      </w:r>
      <w:r w:rsidR="00A0217C">
        <w:t xml:space="preserve">period </w:t>
      </w:r>
      <w:r>
        <w:t>of time until children are settled and more</w:t>
      </w:r>
      <w:r w:rsidR="00A0217C">
        <w:t xml:space="preserve"> familiar with </w:t>
      </w:r>
      <w:r>
        <w:t>the service</w:t>
      </w:r>
    </w:p>
    <w:p w:rsidR="00A0217C" w:rsidRDefault="00A0217C" w:rsidP="005C1602">
      <w:pPr>
        <w:pStyle w:val="Bullets"/>
      </w:pPr>
      <w:r>
        <w:t>Orientation of both family and child into the service environment</w:t>
      </w:r>
    </w:p>
    <w:p w:rsidR="00A0217C" w:rsidRDefault="00A0217C" w:rsidP="00A612F1">
      <w:pPr>
        <w:pStyle w:val="Bullets"/>
      </w:pPr>
      <w:r>
        <w:lastRenderedPageBreak/>
        <w:t>Engaging the child in service activities so they feel included</w:t>
      </w:r>
      <w:r w:rsidR="00A612F1" w:rsidRPr="00A612F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C1602" w:rsidRDefault="005C1602" w:rsidP="005C1602">
      <w:pPr>
        <w:pStyle w:val="Bullets"/>
      </w:pPr>
      <w:r>
        <w:t>Buddying the child with another child so they can introduce them to the service environment</w:t>
      </w:r>
    </w:p>
    <w:p w:rsidR="00A0217C" w:rsidRDefault="00A0217C" w:rsidP="005C1602">
      <w:pPr>
        <w:pStyle w:val="Bullets"/>
      </w:pPr>
      <w:r>
        <w:t xml:space="preserve">Allowing family members to contact the service at an agreed time </w:t>
      </w:r>
      <w:r w:rsidR="005C1602">
        <w:t>to provide them with an update on</w:t>
      </w:r>
      <w:r>
        <w:t xml:space="preserve"> their child’s progress</w:t>
      </w:r>
      <w:r w:rsidR="005C1602">
        <w:t>.</w:t>
      </w:r>
      <w:r>
        <w:t xml:space="preserve"> </w:t>
      </w:r>
    </w:p>
    <w:p w:rsidR="00185BC0" w:rsidRDefault="00255A8B" w:rsidP="0088451D">
      <w:pPr>
        <w:pStyle w:val="Heading3"/>
      </w:pPr>
      <w:bookmarkStart w:id="96" w:name="_Toc480972969"/>
      <w:r>
        <w:rPr>
          <w:rFonts w:cs="Calibri"/>
          <w:noProof/>
        </w:rPr>
        <w:drawing>
          <wp:anchor distT="0" distB="0" distL="114300" distR="114300" simplePos="0" relativeHeight="251812864" behindDoc="1" locked="0" layoutInCell="1" allowOverlap="1" wp14:anchorId="2BDF24E5" wp14:editId="2A972EC6">
            <wp:simplePos x="0" y="0"/>
            <wp:positionH relativeFrom="column">
              <wp:posOffset>4558665</wp:posOffset>
            </wp:positionH>
            <wp:positionV relativeFrom="paragraph">
              <wp:posOffset>16510</wp:posOffset>
            </wp:positionV>
            <wp:extent cx="1604010" cy="2137410"/>
            <wp:effectExtent l="0" t="0" r="0" b="0"/>
            <wp:wrapTight wrapText="bothSides">
              <wp:wrapPolygon edited="0">
                <wp:start x="10005" y="0"/>
                <wp:lineTo x="8979" y="770"/>
                <wp:lineTo x="3591" y="3273"/>
                <wp:lineTo x="2052" y="4813"/>
                <wp:lineTo x="1539" y="5775"/>
                <wp:lineTo x="1539" y="6738"/>
                <wp:lineTo x="3335" y="9626"/>
                <wp:lineTo x="4361" y="12706"/>
                <wp:lineTo x="6157" y="15786"/>
                <wp:lineTo x="0" y="18289"/>
                <wp:lineTo x="770" y="18866"/>
                <wp:lineTo x="6670" y="21369"/>
                <wp:lineTo x="6926" y="21369"/>
                <wp:lineTo x="16162" y="21369"/>
                <wp:lineTo x="17701" y="21369"/>
                <wp:lineTo x="18727" y="20021"/>
                <wp:lineTo x="18470" y="18866"/>
                <wp:lineTo x="17188" y="15786"/>
                <wp:lineTo x="17444" y="13091"/>
                <wp:lineTo x="17444" y="12706"/>
                <wp:lineTo x="16418" y="9626"/>
                <wp:lineTo x="13853" y="6545"/>
                <wp:lineTo x="15648" y="4043"/>
                <wp:lineTo x="15905" y="2888"/>
                <wp:lineTo x="14622" y="1155"/>
                <wp:lineTo x="13083" y="0"/>
                <wp:lineTo x="10005" y="0"/>
              </wp:wrapPolygon>
            </wp:wrapTight>
            <wp:docPr id="164" name="Picture 164" descr="C:\Users\Sophie2\Desktop\ArtWork\figure_talk_giant_phone_400_clr_26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igure_talk_giant_phone_400_clr_2697.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04010" cy="213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602">
        <w:t xml:space="preserve">Verbal communications with the </w:t>
      </w:r>
      <w:r w:rsidR="0088451D">
        <w:t>family</w:t>
      </w:r>
      <w:bookmarkEnd w:id="96"/>
    </w:p>
    <w:p w:rsidR="00EA4772" w:rsidRDefault="005C1602" w:rsidP="0018700B">
      <w:pPr>
        <w:rPr>
          <w:rFonts w:cs="Calibri"/>
        </w:rPr>
      </w:pPr>
      <w:r>
        <w:rPr>
          <w:rFonts w:cs="Calibri"/>
        </w:rPr>
        <w:t xml:space="preserve">Each family may have different viewpoints, </w:t>
      </w:r>
      <w:r w:rsidRPr="001F64BA">
        <w:rPr>
          <w:rFonts w:cs="Calibri"/>
          <w:noProof/>
        </w:rPr>
        <w:t>attitudes</w:t>
      </w:r>
      <w:r>
        <w:rPr>
          <w:rFonts w:cs="Calibri"/>
        </w:rPr>
        <w:t xml:space="preserve"> and approaches to child care and learning and it is important to be respectful of these in your verbal and non-verbal communications.</w:t>
      </w:r>
      <w:r w:rsidR="0088451D">
        <w:rPr>
          <w:rFonts w:cs="Calibri"/>
        </w:rPr>
        <w:t xml:space="preserve"> In your verbal </w:t>
      </w:r>
      <w:r w:rsidR="0088451D" w:rsidRPr="00406E34">
        <w:rPr>
          <w:rFonts w:cs="Calibri"/>
          <w:noProof/>
        </w:rPr>
        <w:t>communications</w:t>
      </w:r>
      <w:r w:rsidR="00406E34">
        <w:rPr>
          <w:rFonts w:cs="Calibri"/>
          <w:noProof/>
        </w:rPr>
        <w:t>,</w:t>
      </w:r>
      <w:r w:rsidR="0088451D">
        <w:rPr>
          <w:rFonts w:cs="Calibri"/>
        </w:rPr>
        <w:t xml:space="preserve"> you should be understanding of lifestyle and cultural differences and treat all families with equal respect and attention.</w:t>
      </w:r>
      <w:r w:rsidR="00EA4772">
        <w:rPr>
          <w:rFonts w:cs="Calibri"/>
        </w:rPr>
        <w:t xml:space="preserve"> </w:t>
      </w:r>
    </w:p>
    <w:p w:rsidR="005C1602" w:rsidRDefault="00EA4772" w:rsidP="0018700B">
      <w:pPr>
        <w:rPr>
          <w:rFonts w:cs="Calibri"/>
        </w:rPr>
      </w:pPr>
      <w:r>
        <w:rPr>
          <w:rFonts w:cs="Calibri"/>
        </w:rPr>
        <w:t>Be mindful that each person you speak with will have their own views and personal experiences with children and may have different expectations. Following service communication protocols and procedures will ensure that you speak appropriately and fairly.</w:t>
      </w:r>
    </w:p>
    <w:p w:rsidR="00B331E6" w:rsidRDefault="00B331E6" w:rsidP="00B331E6">
      <w:pPr>
        <w:pStyle w:val="BoldBulTight0"/>
      </w:pPr>
      <w:r>
        <w:t>To ensure your verbal communications maintain a calm and positive note you should:</w:t>
      </w:r>
    </w:p>
    <w:p w:rsidR="00B331E6" w:rsidRDefault="00B331E6" w:rsidP="00B331E6">
      <w:pPr>
        <w:pStyle w:val="Bullets"/>
      </w:pPr>
      <w:r>
        <w:t>Use plain English to avoid misunderstandings</w:t>
      </w:r>
    </w:p>
    <w:p w:rsidR="00B331E6" w:rsidRDefault="00B331E6" w:rsidP="00B331E6">
      <w:pPr>
        <w:pStyle w:val="Bullets"/>
      </w:pPr>
      <w:r>
        <w:t>Use a friendly and warm tone and manner to all families</w:t>
      </w:r>
    </w:p>
    <w:p w:rsidR="00EE66B7" w:rsidRDefault="00EE66B7" w:rsidP="00B331E6">
      <w:pPr>
        <w:pStyle w:val="Bullets"/>
      </w:pPr>
      <w:r>
        <w:t>Be honest and supportive in your communications</w:t>
      </w:r>
    </w:p>
    <w:p w:rsidR="004D3144" w:rsidRDefault="004D3144" w:rsidP="00B331E6">
      <w:pPr>
        <w:pStyle w:val="Bullets"/>
      </w:pPr>
      <w:r>
        <w:t>Take time to speak with families and to keep them informed and included on their child’s progress</w:t>
      </w:r>
    </w:p>
    <w:p w:rsidR="004D3144" w:rsidRDefault="004D3144" w:rsidP="00B331E6">
      <w:pPr>
        <w:pStyle w:val="Bullets"/>
      </w:pPr>
      <w:r>
        <w:t>Give your full attention to the family/person you are speaking with</w:t>
      </w:r>
    </w:p>
    <w:p w:rsidR="004D3144" w:rsidRDefault="004D3144" w:rsidP="00B331E6">
      <w:pPr>
        <w:pStyle w:val="Bullets"/>
      </w:pPr>
      <w:r>
        <w:t>Be approachable when families engage with you and use body language that is open and culturally applicable</w:t>
      </w:r>
    </w:p>
    <w:p w:rsidR="00B331E6" w:rsidRDefault="00B331E6" w:rsidP="00B331E6">
      <w:pPr>
        <w:pStyle w:val="Bullets"/>
      </w:pPr>
      <w:r>
        <w:t>Listen to what families have to say and respond accordingly to answer queries and q</w:t>
      </w:r>
      <w:r w:rsidR="004D3144">
        <w:t>uestions</w:t>
      </w:r>
    </w:p>
    <w:p w:rsidR="003722E4" w:rsidRDefault="003722E4" w:rsidP="00B331E6">
      <w:pPr>
        <w:pStyle w:val="Bullets"/>
      </w:pPr>
      <w:r>
        <w:t>Always let families know if you need to come back to them to answer a question or to provide information</w:t>
      </w:r>
      <w:r w:rsidR="00EE66B7">
        <w:t xml:space="preserve">; </w:t>
      </w:r>
      <w:r>
        <w:t>give them a date</w:t>
      </w:r>
      <w:r w:rsidR="00EE66B7">
        <w:t>/time that you can come back to them by and make sure you respond by this time.</w:t>
      </w:r>
    </w:p>
    <w:p w:rsidR="00373D76" w:rsidRPr="00373D76" w:rsidRDefault="00373D76" w:rsidP="00373D76">
      <w:r>
        <w:br w:type="page"/>
      </w:r>
    </w:p>
    <w:p w:rsidR="00373D76" w:rsidRDefault="00373D76" w:rsidP="00373D76">
      <w:pPr>
        <w:pStyle w:val="Heading3"/>
      </w:pPr>
      <w:bookmarkStart w:id="97" w:name="_Toc480972970"/>
      <w:r w:rsidRPr="005B7C76">
        <w:lastRenderedPageBreak/>
        <w:t xml:space="preserve">Activity </w:t>
      </w:r>
      <w:r>
        <w:t>4B</w:t>
      </w:r>
      <w:bookmarkEnd w:id="97"/>
    </w:p>
    <w:p w:rsidR="00373D76" w:rsidRPr="00A62486" w:rsidRDefault="00373D76" w:rsidP="00373D76">
      <w:pPr>
        <w:rPr>
          <w:rFonts w:cstheme="majorBidi"/>
          <w:b/>
          <w:bCs/>
          <w:sz w:val="26"/>
          <w:szCs w:val="26"/>
        </w:rPr>
      </w:pPr>
      <w:r>
        <w:rPr>
          <w:noProof/>
        </w:rPr>
        <w:drawing>
          <wp:anchor distT="0" distB="0" distL="114300" distR="114300" simplePos="0" relativeHeight="251792384" behindDoc="1" locked="0" layoutInCell="1" allowOverlap="1" wp14:anchorId="42FE5C10" wp14:editId="331EB56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5A25AA">
      <w:pPr>
        <w:pStyle w:val="Heading2"/>
      </w:pPr>
      <w:bookmarkStart w:id="98" w:name="_Toc480972971"/>
      <w:r w:rsidRPr="00406E34">
        <w:rPr>
          <w:noProof/>
        </w:rPr>
        <w:lastRenderedPageBreak/>
        <w:t xml:space="preserve">4.3 – </w:t>
      </w:r>
      <w:r w:rsidR="005A25AA" w:rsidRPr="00406E34">
        <w:rPr>
          <w:noProof/>
        </w:rPr>
        <w:t>Identify and respond to children’s feelings openly, appropriately and with respect</w:t>
      </w:r>
      <w:bookmarkEnd w:id="98"/>
    </w:p>
    <w:p w:rsidR="0018700B" w:rsidRDefault="0018700B" w:rsidP="0018700B">
      <w:pPr>
        <w:pStyle w:val="BoldBulTight0"/>
        <w:spacing w:before="240"/>
      </w:pPr>
      <w:r>
        <w:t>By the end of this chapter, the learner should be able to:</w:t>
      </w:r>
    </w:p>
    <w:p w:rsidR="0018700B" w:rsidRDefault="00FF15C8" w:rsidP="0018700B">
      <w:pPr>
        <w:pStyle w:val="Bullets"/>
      </w:pPr>
      <w:r w:rsidRPr="001F64BA">
        <w:rPr>
          <w:noProof/>
        </w:rPr>
        <w:t>Recognise</w:t>
      </w:r>
      <w:r>
        <w:t xml:space="preserve"> </w:t>
      </w:r>
      <w:r w:rsidR="004C3873">
        <w:t>how they can help children to understand and explore their feelings</w:t>
      </w:r>
    </w:p>
    <w:p w:rsidR="0018700B" w:rsidRDefault="00FF15C8" w:rsidP="0018700B">
      <w:pPr>
        <w:pStyle w:val="Bullets"/>
      </w:pPr>
      <w:r>
        <w:t xml:space="preserve">Develop appropriate responses to children’s feelings </w:t>
      </w:r>
      <w:r w:rsidR="00585A96">
        <w:t xml:space="preserve">in order </w:t>
      </w:r>
      <w:r>
        <w:t xml:space="preserve">to </w:t>
      </w:r>
      <w:r w:rsidR="00585A96">
        <w:t>help them</w:t>
      </w:r>
      <w:r w:rsidR="00F03493">
        <w:t xml:space="preserve"> deal with their emotions</w:t>
      </w:r>
      <w:r w:rsidR="00585A96">
        <w:t xml:space="preserve"> in healthy ways.</w:t>
      </w:r>
    </w:p>
    <w:p w:rsidR="00EB72CA" w:rsidRPr="00EB72CA" w:rsidRDefault="00EB72CA" w:rsidP="00EB72CA">
      <w:pPr>
        <w:pStyle w:val="Heading3"/>
      </w:pPr>
      <w:bookmarkStart w:id="99" w:name="_Toc480972972"/>
      <w:r w:rsidRPr="00EB72CA">
        <w:t>Connecting on an emotional level with children</w:t>
      </w:r>
      <w:bookmarkEnd w:id="99"/>
    </w:p>
    <w:p w:rsidR="00E95BAA" w:rsidRDefault="001513AD" w:rsidP="00EB72CA">
      <w:r>
        <w:t xml:space="preserve">Children’s emotions and feelings can vary widely </w:t>
      </w:r>
      <w:r w:rsidR="00366DEF">
        <w:t xml:space="preserve">and will often be expressed openly </w:t>
      </w:r>
      <w:r w:rsidR="00EC2DF5">
        <w:t xml:space="preserve">and sometimes inappropriately </w:t>
      </w:r>
      <w:r w:rsidR="00366DEF">
        <w:t xml:space="preserve">in </w:t>
      </w:r>
      <w:r w:rsidR="007065AA">
        <w:t xml:space="preserve">their </w:t>
      </w:r>
      <w:r w:rsidR="00366DEF">
        <w:t>interactions.</w:t>
      </w:r>
      <w:r w:rsidR="00E37583">
        <w:t xml:space="preserve"> </w:t>
      </w:r>
      <w:r w:rsidR="00EC2DF5">
        <w:t xml:space="preserve">They can find understanding and </w:t>
      </w:r>
      <w:r w:rsidR="00EC2DF5" w:rsidRPr="001F64BA">
        <w:rPr>
          <w:noProof/>
        </w:rPr>
        <w:t>expr</w:t>
      </w:r>
      <w:r w:rsidR="00EA6C50" w:rsidRPr="001F64BA">
        <w:rPr>
          <w:noProof/>
        </w:rPr>
        <w:t>essing</w:t>
      </w:r>
      <w:r w:rsidR="00EA6C50">
        <w:t xml:space="preserve"> their emotions difficult</w:t>
      </w:r>
      <w:r w:rsidR="00EC2DF5">
        <w:t xml:space="preserve"> </w:t>
      </w:r>
      <w:r w:rsidR="00EA6C50">
        <w:t>as</w:t>
      </w:r>
      <w:r w:rsidR="00EC2DF5">
        <w:t xml:space="preserve"> </w:t>
      </w:r>
      <w:r w:rsidR="00EA6C50">
        <w:t xml:space="preserve">they do not have </w:t>
      </w:r>
      <w:r w:rsidR="00EC2DF5" w:rsidRPr="001F64BA">
        <w:rPr>
          <w:noProof/>
        </w:rPr>
        <w:t>experience</w:t>
      </w:r>
      <w:r w:rsidR="00EC2DF5">
        <w:t xml:space="preserve"> </w:t>
      </w:r>
      <w:r w:rsidR="00EA6C50">
        <w:t xml:space="preserve">to draw on </w:t>
      </w:r>
      <w:r w:rsidR="00EC2DF5">
        <w:t xml:space="preserve">or </w:t>
      </w:r>
      <w:r w:rsidR="00EA6C50">
        <w:t xml:space="preserve">the </w:t>
      </w:r>
      <w:r w:rsidR="00EC2DF5">
        <w:t xml:space="preserve">vocabulary to explain </w:t>
      </w:r>
      <w:r w:rsidR="008C482A">
        <w:t>how they feel</w:t>
      </w:r>
      <w:r w:rsidR="00EC2DF5">
        <w:t xml:space="preserve"> to others.</w:t>
      </w:r>
      <w:r w:rsidR="00EA6C50">
        <w:t xml:space="preserve"> </w:t>
      </w:r>
    </w:p>
    <w:p w:rsidR="00CC3B1C" w:rsidRDefault="00CC3B1C" w:rsidP="00EB72CA">
      <w:r>
        <w:t xml:space="preserve">Expressing emotions may be through physical </w:t>
      </w:r>
      <w:r w:rsidRPr="001F64BA">
        <w:rPr>
          <w:noProof/>
        </w:rPr>
        <w:t>expression</w:t>
      </w:r>
      <w:r>
        <w:t>, such as throwing a toy, or through verbal noises, such as shouting and screaming; they may be expressed in</w:t>
      </w:r>
      <w:r w:rsidR="00E95BAA">
        <w:t xml:space="preserve"> any way that allows the child</w:t>
      </w:r>
      <w:r>
        <w:t xml:space="preserve"> to release difficult or heightened emotions and feelings.</w:t>
      </w:r>
      <w:r w:rsidR="008C482A">
        <w:t xml:space="preserve"> Some children may </w:t>
      </w:r>
      <w:r w:rsidR="008C482A" w:rsidRPr="001F64BA">
        <w:rPr>
          <w:noProof/>
        </w:rPr>
        <w:t>internalise</w:t>
      </w:r>
      <w:r w:rsidR="008C482A">
        <w:t xml:space="preserve"> their feelings and not express them at all – for these </w:t>
      </w:r>
      <w:r w:rsidR="008C482A" w:rsidRPr="00406E34">
        <w:rPr>
          <w:noProof/>
        </w:rPr>
        <w:t>children, it</w:t>
      </w:r>
      <w:r w:rsidR="008C482A">
        <w:t xml:space="preserve"> is important to help them to </w:t>
      </w:r>
      <w:r w:rsidR="008C482A" w:rsidRPr="001F64BA">
        <w:rPr>
          <w:noProof/>
        </w:rPr>
        <w:t>recognise</w:t>
      </w:r>
      <w:r w:rsidR="008C482A">
        <w:t xml:space="preserve"> feelings and to find ways for them to express these appropriately.</w:t>
      </w:r>
    </w:p>
    <w:p w:rsidR="005C26A1" w:rsidRDefault="0069784E" w:rsidP="00EA6C50">
      <w:pPr>
        <w:pStyle w:val="BoldBulTight0"/>
      </w:pPr>
      <w:r>
        <w:rPr>
          <w:noProof/>
        </w:rPr>
        <w:drawing>
          <wp:anchor distT="0" distB="0" distL="114300" distR="114300" simplePos="0" relativeHeight="251816960" behindDoc="1" locked="0" layoutInCell="1" allowOverlap="1" wp14:anchorId="1A41C9D6" wp14:editId="68E8C499">
            <wp:simplePos x="0" y="0"/>
            <wp:positionH relativeFrom="column">
              <wp:posOffset>2832100</wp:posOffset>
            </wp:positionH>
            <wp:positionV relativeFrom="paragraph">
              <wp:posOffset>170180</wp:posOffset>
            </wp:positionV>
            <wp:extent cx="1537335" cy="2743200"/>
            <wp:effectExtent l="0" t="0" r="5715" b="0"/>
            <wp:wrapTight wrapText="bothSides">
              <wp:wrapPolygon edited="0">
                <wp:start x="0" y="0"/>
                <wp:lineTo x="0" y="21450"/>
                <wp:lineTo x="21413" y="21450"/>
                <wp:lineTo x="21413" y="0"/>
                <wp:lineTo x="0" y="0"/>
              </wp:wrapPolygon>
            </wp:wrapTight>
            <wp:docPr id="95" name="Picture 95" descr="C:\Users\Sophie2\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ry_sad_stress_depressed.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53733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26A1">
        <w:t>Emotions and feelings may include:</w:t>
      </w:r>
    </w:p>
    <w:p w:rsidR="00EA6C50" w:rsidRDefault="005C26A1" w:rsidP="00EA6C50">
      <w:pPr>
        <w:pStyle w:val="Bullets"/>
      </w:pPr>
      <w:r>
        <w:t>Upset</w:t>
      </w:r>
    </w:p>
    <w:p w:rsidR="005C26A1" w:rsidRDefault="005C26A1" w:rsidP="00EA6C50">
      <w:pPr>
        <w:pStyle w:val="Bullets"/>
      </w:pPr>
      <w:r>
        <w:t>Fright</w:t>
      </w:r>
    </w:p>
    <w:p w:rsidR="005C26A1" w:rsidRDefault="005C26A1" w:rsidP="00EA6C50">
      <w:pPr>
        <w:pStyle w:val="Bullets"/>
      </w:pPr>
      <w:r>
        <w:t>Excitement</w:t>
      </w:r>
    </w:p>
    <w:p w:rsidR="005C26A1" w:rsidRDefault="005C26A1" w:rsidP="00EA6C50">
      <w:pPr>
        <w:pStyle w:val="Bullets"/>
      </w:pPr>
      <w:r>
        <w:t>Distress</w:t>
      </w:r>
    </w:p>
    <w:p w:rsidR="005C26A1" w:rsidRDefault="005C26A1" w:rsidP="00EA6C50">
      <w:pPr>
        <w:pStyle w:val="Bullets"/>
      </w:pPr>
      <w:r>
        <w:t>Happiness</w:t>
      </w:r>
    </w:p>
    <w:p w:rsidR="005C26A1" w:rsidRDefault="005C26A1" w:rsidP="00EA6C50">
      <w:pPr>
        <w:pStyle w:val="Bullets"/>
      </w:pPr>
      <w:r>
        <w:t>Sadness</w:t>
      </w:r>
    </w:p>
    <w:p w:rsidR="005C26A1" w:rsidRDefault="005C26A1" w:rsidP="00EA6C50">
      <w:pPr>
        <w:pStyle w:val="Bullets"/>
      </w:pPr>
      <w:r>
        <w:t>Tiredness</w:t>
      </w:r>
    </w:p>
    <w:p w:rsidR="005C26A1" w:rsidRDefault="005C26A1" w:rsidP="00EA6C50">
      <w:pPr>
        <w:pStyle w:val="Bullets"/>
      </w:pPr>
      <w:r>
        <w:t>Confusion</w:t>
      </w:r>
    </w:p>
    <w:p w:rsidR="00EA6C50" w:rsidRDefault="00EA6C50" w:rsidP="0069784E">
      <w:pPr>
        <w:pStyle w:val="Bullets"/>
      </w:pPr>
      <w:r>
        <w:t>Frustration.</w:t>
      </w:r>
      <w:r w:rsidR="0069784E" w:rsidRPr="0069784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95BAA" w:rsidRDefault="00E95BAA" w:rsidP="00E95BAA">
      <w:r w:rsidRPr="00E95BAA">
        <w:t>With your support, you can help children to understand what it is they are feeling and why. From this, you can help children to find healthy ways to process and express their emotions. Your responses to children’s feelings should be open and respectful. How children feel is important, it can affect their ability to interact with others and their environment</w:t>
      </w:r>
      <w:r>
        <w:t>,</w:t>
      </w:r>
      <w:r w:rsidRPr="00E95BAA">
        <w:t xml:space="preserve"> and will impact on their emotional and mental development.</w:t>
      </w:r>
    </w:p>
    <w:p w:rsidR="00E95BAA" w:rsidRDefault="00E95BAA" w:rsidP="00E95BAA">
      <w:pPr>
        <w:pStyle w:val="Heading3"/>
      </w:pPr>
      <w:bookmarkStart w:id="100" w:name="_Toc480972973"/>
      <w:r>
        <w:t>Use appropriate responses when dealing with children’s feelings</w:t>
      </w:r>
      <w:bookmarkEnd w:id="100"/>
    </w:p>
    <w:p w:rsidR="00E95BAA" w:rsidRDefault="007203D8" w:rsidP="00E95BAA">
      <w:r>
        <w:t xml:space="preserve">When children express their feelings, you should listen with respect and seek </w:t>
      </w:r>
      <w:r w:rsidRPr="001F64BA">
        <w:rPr>
          <w:noProof/>
        </w:rPr>
        <w:t>understanding</w:t>
      </w:r>
      <w:r>
        <w:t xml:space="preserve"> of the situation.</w:t>
      </w:r>
      <w:r w:rsidR="00714CCA">
        <w:t xml:space="preserve"> Take the time to discuss this with them in a calm and caring manner. You can ask questions to </w:t>
      </w:r>
      <w:r w:rsidR="00D4618C">
        <w:rPr>
          <w:noProof/>
        </w:rPr>
        <w:lastRenderedPageBreak/>
        <w:drawing>
          <wp:anchor distT="0" distB="0" distL="114300" distR="114300" simplePos="0" relativeHeight="251817984" behindDoc="1" locked="0" layoutInCell="1" allowOverlap="1" wp14:anchorId="4D2789AF" wp14:editId="00D9E11C">
            <wp:simplePos x="0" y="0"/>
            <wp:positionH relativeFrom="column">
              <wp:posOffset>4450080</wp:posOffset>
            </wp:positionH>
            <wp:positionV relativeFrom="paragraph">
              <wp:posOffset>-112395</wp:posOffset>
            </wp:positionV>
            <wp:extent cx="1508125" cy="2600325"/>
            <wp:effectExtent l="0" t="0" r="0" b="9525"/>
            <wp:wrapTight wrapText="bothSides">
              <wp:wrapPolygon edited="0">
                <wp:start x="12278" y="316"/>
                <wp:lineTo x="10914" y="1266"/>
                <wp:lineTo x="9549" y="2532"/>
                <wp:lineTo x="9549" y="3165"/>
                <wp:lineTo x="10641" y="5697"/>
                <wp:lineTo x="4638" y="6171"/>
                <wp:lineTo x="2456" y="6804"/>
                <wp:lineTo x="2183" y="9811"/>
                <wp:lineTo x="4093" y="10760"/>
                <wp:lineTo x="7094" y="10760"/>
                <wp:lineTo x="9277" y="13292"/>
                <wp:lineTo x="10914" y="15824"/>
                <wp:lineTo x="546" y="18198"/>
                <wp:lineTo x="546" y="19305"/>
                <wp:lineTo x="6548" y="20888"/>
                <wp:lineTo x="9822" y="20888"/>
                <wp:lineTo x="10641" y="21521"/>
                <wp:lineTo x="13369" y="21521"/>
                <wp:lineTo x="14461" y="20888"/>
                <wp:lineTo x="19372" y="20255"/>
                <wp:lineTo x="20463" y="19464"/>
                <wp:lineTo x="19372" y="18356"/>
                <wp:lineTo x="19645" y="17723"/>
                <wp:lineTo x="17462" y="16615"/>
                <wp:lineTo x="13642" y="15824"/>
                <wp:lineTo x="16916" y="15666"/>
                <wp:lineTo x="18280" y="14716"/>
                <wp:lineTo x="17189" y="13292"/>
                <wp:lineTo x="19099" y="10760"/>
                <wp:lineTo x="19372" y="8229"/>
                <wp:lineTo x="15825" y="5697"/>
                <wp:lineTo x="17735" y="3481"/>
                <wp:lineTo x="18008" y="2690"/>
                <wp:lineTo x="15825" y="949"/>
                <wp:lineTo x="14733" y="316"/>
                <wp:lineTo x="12278" y="316"/>
              </wp:wrapPolygon>
            </wp:wrapTight>
            <wp:docPr id="168" name="Picture 168" descr="C:\Users\Sophie2\Desktop\ArtWork\happy_face_stickman_jumping_400_clr_58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happy_face_stickman_jumping_400_clr_5882.png"/>
                    <pic:cNvPicPr>
                      <a:picLocks noChangeAspect="1" noChangeArrowheads="1"/>
                    </pic:cNvPicPr>
                  </pic:nvPicPr>
                  <pic:blipFill rotWithShape="1">
                    <a:blip r:embed="rId81">
                      <a:extLst>
                        <a:ext uri="{28A0092B-C50C-407E-A947-70E740481C1C}">
                          <a14:useLocalDpi xmlns:a14="http://schemas.microsoft.com/office/drawing/2010/main" val="0"/>
                        </a:ext>
                      </a:extLst>
                    </a:blip>
                    <a:srcRect r="13324" b="6410"/>
                    <a:stretch/>
                  </pic:blipFill>
                  <pic:spPr bwMode="auto">
                    <a:xfrm>
                      <a:off x="0" y="0"/>
                      <a:ext cx="1508125" cy="260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4CCA">
        <w:t xml:space="preserve">help provide focus to their feelings, for example, ‘why are you feeling upset?’ or ‘what is making you feel this way?’ or seek to </w:t>
      </w:r>
      <w:r w:rsidR="00714CCA" w:rsidRPr="001F64BA">
        <w:rPr>
          <w:noProof/>
        </w:rPr>
        <w:t>summarise</w:t>
      </w:r>
      <w:r w:rsidR="00714CCA">
        <w:t xml:space="preserve"> their feelings to them to gain clarity of the situation. By talking this through with the child, you can help them to explore their feelings and to</w:t>
      </w:r>
      <w:r w:rsidR="00D87CB6">
        <w:t xml:space="preserve"> make sense of</w:t>
      </w:r>
      <w:r w:rsidR="00714CCA">
        <w:t xml:space="preserve"> what these are.</w:t>
      </w:r>
    </w:p>
    <w:p w:rsidR="00E005A7" w:rsidRDefault="00E005A7" w:rsidP="00E005A7">
      <w:pPr>
        <w:pStyle w:val="BoldBulTight0"/>
      </w:pPr>
      <w:r>
        <w:t>You can help children to:</w:t>
      </w:r>
    </w:p>
    <w:p w:rsidR="00E005A7" w:rsidRDefault="00E005A7" w:rsidP="00E005A7">
      <w:pPr>
        <w:pStyle w:val="Bullets"/>
      </w:pPr>
      <w:r>
        <w:t>Identify their emotions and feelings</w:t>
      </w:r>
    </w:p>
    <w:p w:rsidR="00E005A7" w:rsidRDefault="00E005A7" w:rsidP="00E005A7">
      <w:pPr>
        <w:pStyle w:val="Bullets"/>
      </w:pPr>
      <w:r>
        <w:t>Use appropriate methods and techniques to deal with their emotions and feelings</w:t>
      </w:r>
    </w:p>
    <w:p w:rsidR="00E005A7" w:rsidRDefault="00E005A7" w:rsidP="00D55E69">
      <w:pPr>
        <w:pStyle w:val="Bullets"/>
      </w:pPr>
      <w:r>
        <w:t>Talk openly about different emotions and feelings and what these may mean for them.</w:t>
      </w:r>
      <w:r w:rsidR="00D55E69" w:rsidRPr="00D55E6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14CCA" w:rsidRDefault="00714CCA" w:rsidP="00E95BAA">
      <w:r>
        <w:t>Always be respectful and courteous to what children say to you and show the value of their feelings, however minor they may appear to be. All feelings and emotions should be treated with equal importance.</w:t>
      </w:r>
    </w:p>
    <w:p w:rsidR="00714CCA" w:rsidRPr="0080525A" w:rsidRDefault="00714CCA" w:rsidP="0080525A">
      <w:pPr>
        <w:pStyle w:val="BoldBulTight0"/>
      </w:pPr>
      <w:r w:rsidRPr="0080525A">
        <w:t>To help children deal appropriately with their feelings you can:</w:t>
      </w:r>
    </w:p>
    <w:p w:rsidR="00714CCA" w:rsidRDefault="0080525A" w:rsidP="006E469A">
      <w:pPr>
        <w:pStyle w:val="Bullets"/>
      </w:pPr>
      <w:r>
        <w:t>Teach them healthy ways to manage feeling</w:t>
      </w:r>
      <w:r w:rsidR="00C7109E">
        <w:t>s, e.g., taking deep breaths to help calm them, taking a moment to think about what they are feeling or asking for help</w:t>
      </w:r>
    </w:p>
    <w:p w:rsidR="00C7109E" w:rsidRDefault="00C7109E" w:rsidP="006E469A">
      <w:pPr>
        <w:pStyle w:val="Bullets"/>
      </w:pPr>
      <w:r>
        <w:t>Identify beneficial ways to express emotions and feelings without</w:t>
      </w:r>
      <w:r w:rsidR="00E130CB">
        <w:t xml:space="preserve"> them</w:t>
      </w:r>
      <w:r>
        <w:t xml:space="preserve"> hurting themselves or others, e.g., teaching children </w:t>
      </w:r>
      <w:r w:rsidRPr="00406E34">
        <w:rPr>
          <w:noProof/>
        </w:rPr>
        <w:t>key words</w:t>
      </w:r>
      <w:r w:rsidR="006E469A">
        <w:t xml:space="preserve"> and phrases to help them express the level of feeling, such as ‘I feel angry’, ‘I feel a little angry’, etc. or identifying a suitable activity that can help them to express their feelings safely, such as a physical sport or game activity</w:t>
      </w:r>
    </w:p>
    <w:p w:rsidR="00E841EA" w:rsidRDefault="00E841EA" w:rsidP="006E469A">
      <w:pPr>
        <w:pStyle w:val="Bullets"/>
      </w:pPr>
      <w:r>
        <w:t>Talking with and listening to the child as they express their feelings</w:t>
      </w:r>
    </w:p>
    <w:p w:rsidR="0070605E" w:rsidRDefault="00E841EA" w:rsidP="006E469A">
      <w:pPr>
        <w:pStyle w:val="Bullets"/>
      </w:pPr>
      <w:r>
        <w:t>Helping them to understand</w:t>
      </w:r>
      <w:r w:rsidR="0070605E">
        <w:t xml:space="preserve"> what</w:t>
      </w:r>
      <w:r>
        <w:t xml:space="preserve"> their feelings</w:t>
      </w:r>
      <w:r w:rsidR="00E130CB">
        <w:t xml:space="preserve"> </w:t>
      </w:r>
      <w:r w:rsidR="0070605E">
        <w:t>are and why they have occurred</w:t>
      </w:r>
    </w:p>
    <w:p w:rsidR="00E130CB" w:rsidRDefault="0070605E" w:rsidP="0070605E">
      <w:pPr>
        <w:pStyle w:val="Bullets"/>
      </w:pPr>
      <w:r>
        <w:t>D</w:t>
      </w:r>
      <w:r w:rsidR="00E130CB">
        <w:t xml:space="preserve">iscussing </w:t>
      </w:r>
      <w:r w:rsidR="00E841EA">
        <w:t>how they can resolve difficulties or</w:t>
      </w:r>
      <w:r>
        <w:t xml:space="preserve"> be accepting of the situation </w:t>
      </w:r>
      <w:r w:rsidR="00E005A7">
        <w:t>so their feelings can be allowed to pass</w:t>
      </w:r>
    </w:p>
    <w:p w:rsidR="00D87CB6" w:rsidRDefault="00D87CB6" w:rsidP="006E469A">
      <w:pPr>
        <w:pStyle w:val="Bullets"/>
      </w:pPr>
      <w:r>
        <w:t xml:space="preserve">Seek to work together to find an agreeable solution to resolve </w:t>
      </w:r>
      <w:r w:rsidR="0070605E">
        <w:t>a</w:t>
      </w:r>
      <w:r>
        <w:t xml:space="preserve"> difficulty or issue</w:t>
      </w:r>
      <w:r w:rsidR="00F16915">
        <w:t xml:space="preserve">, e.g., if a child is upset that their friend is </w:t>
      </w:r>
      <w:r w:rsidR="00B66E2D">
        <w:t xml:space="preserve">not letting them join in a play </w:t>
      </w:r>
      <w:r w:rsidR="00F16915">
        <w:t>activity with them, you could look to find another</w:t>
      </w:r>
      <w:r w:rsidR="00B66E2D">
        <w:t xml:space="preserve"> child for them to play </w:t>
      </w:r>
      <w:r w:rsidR="00B66E2D" w:rsidRPr="001F64BA">
        <w:rPr>
          <w:noProof/>
        </w:rPr>
        <w:t>with</w:t>
      </w:r>
      <w:r w:rsidR="001F64BA" w:rsidRPr="001F64BA">
        <w:rPr>
          <w:noProof/>
        </w:rPr>
        <w:t>,</w:t>
      </w:r>
      <w:r w:rsidR="00E841EA" w:rsidRPr="001F64BA">
        <w:rPr>
          <w:noProof/>
        </w:rPr>
        <w:t xml:space="preserve"> in</w:t>
      </w:r>
      <w:r w:rsidR="00E841EA">
        <w:t xml:space="preserve"> an</w:t>
      </w:r>
      <w:r w:rsidR="00B66E2D">
        <w:t xml:space="preserve"> </w:t>
      </w:r>
      <w:r w:rsidR="00B66E2D" w:rsidRPr="00406E34">
        <w:rPr>
          <w:noProof/>
        </w:rPr>
        <w:t>activity</w:t>
      </w:r>
      <w:r w:rsidR="00B66E2D">
        <w:t xml:space="preserve"> </w:t>
      </w:r>
      <w:r w:rsidR="0070605E">
        <w:t>they want to do</w:t>
      </w:r>
      <w:r w:rsidR="00E841EA">
        <w:t>.</w:t>
      </w:r>
    </w:p>
    <w:p w:rsidR="00E37583" w:rsidRDefault="00E37583" w:rsidP="00E37583">
      <w:pPr>
        <w:pStyle w:val="Heading3"/>
      </w:pPr>
      <w:bookmarkStart w:id="101" w:name="_Toc480972974"/>
      <w:r>
        <w:t>Being respectful of children’s feelings</w:t>
      </w:r>
      <w:bookmarkEnd w:id="101"/>
    </w:p>
    <w:p w:rsidR="00373D76" w:rsidRDefault="00E95BAA" w:rsidP="00EB72CA">
      <w:r>
        <w:t>Children will experience the same emotions as adults, for example, if a planned activity changes to a different activity, children may feel frustrated or upset that what was going to happen is no longer the case. They may have been looking forward to the activity or be feeling secure in the knowledge that routines and ac</w:t>
      </w:r>
      <w:r w:rsidR="00D4618C">
        <w:t xml:space="preserve">tivities take place as planned. </w:t>
      </w:r>
      <w:r>
        <w:t>This is the same for adults; changes to schedules at the last minute can put us off balance and leave us feeling anxious or upset as we are left in a state of unpreparedness.</w:t>
      </w:r>
      <w:r w:rsidR="003B33D5">
        <w:t xml:space="preserve"> Be aware that the sam</w:t>
      </w:r>
      <w:r w:rsidR="00E005A7">
        <w:t xml:space="preserve">e kinds of feelings that adults </w:t>
      </w:r>
      <w:r w:rsidR="003B33D5">
        <w:t>have will also be felt by children and as such, equal importance should be placed on these.</w:t>
      </w:r>
      <w:r w:rsidR="00373D76">
        <w:br w:type="page"/>
      </w:r>
    </w:p>
    <w:p w:rsidR="00373D76" w:rsidRDefault="00373D76" w:rsidP="00373D76">
      <w:pPr>
        <w:pStyle w:val="Heading3"/>
      </w:pPr>
      <w:bookmarkStart w:id="102" w:name="_Toc480972975"/>
      <w:r w:rsidRPr="005B7C76">
        <w:lastRenderedPageBreak/>
        <w:t xml:space="preserve">Activity </w:t>
      </w:r>
      <w:r>
        <w:t>4C</w:t>
      </w:r>
      <w:bookmarkEnd w:id="102"/>
    </w:p>
    <w:p w:rsidR="00373D76" w:rsidRPr="00A62486" w:rsidRDefault="00373D76" w:rsidP="00373D76">
      <w:pPr>
        <w:rPr>
          <w:rFonts w:cstheme="majorBidi"/>
          <w:b/>
          <w:bCs/>
          <w:sz w:val="26"/>
          <w:szCs w:val="26"/>
        </w:rPr>
      </w:pPr>
      <w:r>
        <w:rPr>
          <w:noProof/>
        </w:rPr>
        <w:drawing>
          <wp:anchor distT="0" distB="0" distL="114300" distR="114300" simplePos="0" relativeHeight="251794432" behindDoc="1" locked="0" layoutInCell="1" allowOverlap="1" wp14:anchorId="42FE5C10" wp14:editId="331EB56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406E34" w:rsidRDefault="006E5817" w:rsidP="005A25AA">
      <w:pPr>
        <w:pStyle w:val="Heading2"/>
        <w:rPr>
          <w:noProof/>
        </w:rPr>
      </w:pPr>
      <w:bookmarkStart w:id="103" w:name="_Toc480972976"/>
      <w:r w:rsidRPr="00406E34">
        <w:rPr>
          <w:noProof/>
        </w:rPr>
        <w:lastRenderedPageBreak/>
        <w:t xml:space="preserve">4.4 – </w:t>
      </w:r>
      <w:r w:rsidR="005A25AA" w:rsidRPr="00406E34">
        <w:rPr>
          <w:noProof/>
        </w:rPr>
        <w:t>Encourage children to communicate, listen and treat others with respect</w:t>
      </w:r>
      <w:bookmarkEnd w:id="103"/>
    </w:p>
    <w:p w:rsidR="00A84AE8" w:rsidRDefault="00A84AE8" w:rsidP="005A25AA">
      <w:pPr>
        <w:pStyle w:val="Heading2"/>
      </w:pPr>
      <w:bookmarkStart w:id="104" w:name="_Toc480972977"/>
      <w:r w:rsidRPr="00406E34">
        <w:rPr>
          <w:noProof/>
        </w:rPr>
        <w:t xml:space="preserve">4.5 – </w:t>
      </w:r>
      <w:r w:rsidR="005A25AA" w:rsidRPr="00406E34">
        <w:rPr>
          <w:noProof/>
        </w:rPr>
        <w:t>Encourage opportunities to express feelings and emotions appropriately</w:t>
      </w:r>
      <w:bookmarkEnd w:id="104"/>
    </w:p>
    <w:p w:rsidR="0018700B" w:rsidRDefault="0018700B" w:rsidP="0018700B">
      <w:pPr>
        <w:pStyle w:val="BoldBulTight0"/>
        <w:spacing w:before="240"/>
      </w:pPr>
      <w:r>
        <w:t>By the end of this chapter, the learner should be able to:</w:t>
      </w:r>
    </w:p>
    <w:p w:rsidR="0018700B" w:rsidRDefault="00DE4C91" w:rsidP="0018700B">
      <w:pPr>
        <w:pStyle w:val="Bullets"/>
      </w:pPr>
      <w:r>
        <w:t xml:space="preserve">Access and identify guidance </w:t>
      </w:r>
      <w:r w:rsidR="00B76269">
        <w:t xml:space="preserve">to assist in the development of </w:t>
      </w:r>
      <w:r>
        <w:t>children’s communication from the early years learning framework ‘Belonging, Being &amp; Becoming’</w:t>
      </w:r>
      <w:r w:rsidR="00B76269">
        <w:t xml:space="preserve"> publication from ACECQA</w:t>
      </w:r>
    </w:p>
    <w:p w:rsidR="0018700B" w:rsidRDefault="00B76269" w:rsidP="0018700B">
      <w:pPr>
        <w:pStyle w:val="Bullets"/>
      </w:pPr>
      <w:r>
        <w:t>Identify the essential components of good communication skills</w:t>
      </w:r>
    </w:p>
    <w:p w:rsidR="00B76269" w:rsidRPr="006566A7" w:rsidRDefault="00D23152" w:rsidP="0018700B">
      <w:pPr>
        <w:pStyle w:val="Bullets"/>
      </w:pPr>
      <w:r>
        <w:t>Determine healthy ways for children to express their feelings and emotions.</w:t>
      </w:r>
    </w:p>
    <w:p w:rsidR="001513AD" w:rsidRDefault="001513AD" w:rsidP="004144AB">
      <w:pPr>
        <w:pStyle w:val="Heading3"/>
      </w:pPr>
      <w:bookmarkStart w:id="105" w:name="_Toc480972978"/>
      <w:r>
        <w:t>Guiding children’s communications</w:t>
      </w:r>
      <w:bookmarkEnd w:id="105"/>
    </w:p>
    <w:p w:rsidR="001513AD" w:rsidRDefault="00E176E1" w:rsidP="001513AD">
      <w:r>
        <w:rPr>
          <w:noProof/>
        </w:rPr>
        <w:drawing>
          <wp:anchor distT="0" distB="0" distL="114300" distR="114300" simplePos="0" relativeHeight="251819008" behindDoc="1" locked="0" layoutInCell="1" allowOverlap="1" wp14:anchorId="32B6C2FF" wp14:editId="286391F8">
            <wp:simplePos x="0" y="0"/>
            <wp:positionH relativeFrom="column">
              <wp:posOffset>3241040</wp:posOffset>
            </wp:positionH>
            <wp:positionV relativeFrom="paragraph">
              <wp:posOffset>660400</wp:posOffset>
            </wp:positionV>
            <wp:extent cx="3100070" cy="2327275"/>
            <wp:effectExtent l="0" t="0" r="0" b="0"/>
            <wp:wrapTight wrapText="bothSides">
              <wp:wrapPolygon edited="0">
                <wp:start x="10486" y="0"/>
                <wp:lineTo x="5707" y="3183"/>
                <wp:lineTo x="4247" y="3890"/>
                <wp:lineTo x="1593" y="5658"/>
                <wp:lineTo x="1593" y="6719"/>
                <wp:lineTo x="2522" y="8840"/>
                <wp:lineTo x="1460" y="11139"/>
                <wp:lineTo x="1593" y="11669"/>
                <wp:lineTo x="3584" y="14498"/>
                <wp:lineTo x="4115" y="17327"/>
                <wp:lineTo x="3982" y="18565"/>
                <wp:lineTo x="4247" y="19626"/>
                <wp:lineTo x="5575" y="20156"/>
                <wp:lineTo x="5575" y="21217"/>
                <wp:lineTo x="6504" y="21394"/>
                <wp:lineTo x="12211" y="21394"/>
                <wp:lineTo x="16193" y="21394"/>
                <wp:lineTo x="16326" y="21394"/>
                <wp:lineTo x="16990" y="20156"/>
                <wp:lineTo x="17255" y="17327"/>
                <wp:lineTo x="17919" y="14498"/>
                <wp:lineTo x="18317" y="11669"/>
                <wp:lineTo x="19512" y="8840"/>
                <wp:lineTo x="19644" y="4774"/>
                <wp:lineTo x="16857" y="3183"/>
                <wp:lineTo x="14070" y="3183"/>
                <wp:lineTo x="11548" y="0"/>
                <wp:lineTo x="10486" y="0"/>
              </wp:wrapPolygon>
            </wp:wrapTight>
            <wp:docPr id="170" name="Picture 170" descr="C:\Users\Sophie2\Desktop\ArtWork\stick_figure_chosen_from_many_400_clr_3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chosen_from_many_400_clr_3226.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00070" cy="232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6B35">
        <w:t>Children should be encouraged to develop their communication skills so they can find effective and appropriate ways to express themselves and to interact with others.</w:t>
      </w:r>
      <w:r w:rsidR="00C13A05">
        <w:t xml:space="preserve"> This helps them to develop essential life skills which support and enable their development and learning.</w:t>
      </w:r>
    </w:p>
    <w:p w:rsidR="005D5FA7" w:rsidRDefault="005D5FA7" w:rsidP="00845853">
      <w:pPr>
        <w:pStyle w:val="BoldBulTight0"/>
      </w:pPr>
      <w:r>
        <w:t xml:space="preserve">Good communication skills </w:t>
      </w:r>
      <w:r w:rsidR="00C13A05">
        <w:t>mean that</w:t>
      </w:r>
      <w:r>
        <w:t xml:space="preserve"> </w:t>
      </w:r>
      <w:r w:rsidR="00C13A05">
        <w:t>children are able to:</w:t>
      </w:r>
    </w:p>
    <w:p w:rsidR="005D5FA7" w:rsidRDefault="00845853" w:rsidP="00845853">
      <w:pPr>
        <w:pStyle w:val="Bullets"/>
      </w:pPr>
      <w:r>
        <w:t>Express</w:t>
      </w:r>
      <w:r w:rsidR="00C13A05">
        <w:t xml:space="preserve"> feelings, needs, likes and </w:t>
      </w:r>
      <w:r>
        <w:t>dislikes</w:t>
      </w:r>
    </w:p>
    <w:p w:rsidR="00C13A05" w:rsidRDefault="00C13A05" w:rsidP="00845853">
      <w:pPr>
        <w:pStyle w:val="Bullets"/>
      </w:pPr>
      <w:r>
        <w:t>Ask questions and engage in meaningful conversations</w:t>
      </w:r>
    </w:p>
    <w:p w:rsidR="00845853" w:rsidRDefault="00845853" w:rsidP="00E176E1">
      <w:pPr>
        <w:pStyle w:val="Bullets"/>
      </w:pPr>
      <w:r>
        <w:t>Interact and connect with others on a social level</w:t>
      </w:r>
      <w:r w:rsidR="00E176E1" w:rsidRPr="00E176E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D5FA7" w:rsidRDefault="00C13A05" w:rsidP="00845853">
      <w:pPr>
        <w:pStyle w:val="Bullets"/>
      </w:pPr>
      <w:r>
        <w:t xml:space="preserve">Learn, </w:t>
      </w:r>
      <w:r w:rsidR="00845853">
        <w:t xml:space="preserve">develop </w:t>
      </w:r>
      <w:r>
        <w:t xml:space="preserve">and grow as individuals and become </w:t>
      </w:r>
      <w:r w:rsidR="00025320">
        <w:t>participating members of the</w:t>
      </w:r>
      <w:r>
        <w:t xml:space="preserve"> community</w:t>
      </w:r>
      <w:r w:rsidR="00845853">
        <w:t>.</w:t>
      </w:r>
    </w:p>
    <w:p w:rsidR="00845853" w:rsidRDefault="00845853" w:rsidP="001513AD">
      <w:r>
        <w:t xml:space="preserve">Communicating helps children to engage with their world and to feel they belong in their surroundings. This helps them to be </w:t>
      </w:r>
      <w:r w:rsidR="00DD48B5">
        <w:t>comfortable in themselves and to develop as individuals</w:t>
      </w:r>
      <w:r>
        <w:t xml:space="preserve"> so they</w:t>
      </w:r>
      <w:r w:rsidR="00025320">
        <w:t xml:space="preserve"> can</w:t>
      </w:r>
      <w:r>
        <w:t xml:space="preserve"> become their best selves.</w:t>
      </w:r>
      <w:r w:rsidR="00DD48B5">
        <w:t xml:space="preserve"> </w:t>
      </w:r>
    </w:p>
    <w:p w:rsidR="00DD48B5" w:rsidRDefault="00DD48B5" w:rsidP="00DD48B5">
      <w:pPr>
        <w:pStyle w:val="BoldBulTight0"/>
      </w:pPr>
      <w:r>
        <w:t>Learning outcome 5 in the early years learning framework is all about children’s communication:</w:t>
      </w:r>
    </w:p>
    <w:p w:rsidR="00DD48B5" w:rsidRDefault="00DD48B5" w:rsidP="00DD48B5">
      <w:pPr>
        <w:pStyle w:val="Bullets"/>
      </w:pPr>
      <w:r>
        <w:t>Learning outcome 5: Children are effective communicators:</w:t>
      </w:r>
    </w:p>
    <w:p w:rsidR="00DD48B5" w:rsidRPr="00406E34" w:rsidRDefault="00DD48B5" w:rsidP="00DD48B5">
      <w:pPr>
        <w:pStyle w:val="Bullets2"/>
        <w:rPr>
          <w:noProof/>
        </w:rPr>
      </w:pPr>
      <w:r w:rsidRPr="00406E34">
        <w:rPr>
          <w:noProof/>
        </w:rPr>
        <w:t>children interact verbally and non-verbally with others for a range of purposes</w:t>
      </w:r>
    </w:p>
    <w:p w:rsidR="00DD48B5" w:rsidRPr="00406E34" w:rsidRDefault="00DD48B5" w:rsidP="00DD48B5">
      <w:pPr>
        <w:pStyle w:val="Bullets2"/>
      </w:pPr>
      <w:r w:rsidRPr="00406E34">
        <w:t>children engage with a range of texts and gain meaning from these texts</w:t>
      </w:r>
    </w:p>
    <w:p w:rsidR="00DD48B5" w:rsidRDefault="00DD48B5" w:rsidP="00DD48B5">
      <w:pPr>
        <w:pStyle w:val="Bullets2"/>
      </w:pPr>
      <w:r w:rsidRPr="00406E34">
        <w:t>children</w:t>
      </w:r>
      <w:r>
        <w:t xml:space="preserve"> express ideas and make meaning using a range of media</w:t>
      </w:r>
    </w:p>
    <w:p w:rsidR="00DD48B5" w:rsidRDefault="00DD48B5" w:rsidP="00DD48B5">
      <w:pPr>
        <w:pStyle w:val="Bullets2"/>
      </w:pPr>
      <w:r>
        <w:t>children begin to understand how symbols and pattern systems work</w:t>
      </w:r>
    </w:p>
    <w:p w:rsidR="00DD48B5" w:rsidRPr="001513AD" w:rsidRDefault="00DD48B5" w:rsidP="00DD48B5">
      <w:pPr>
        <w:pStyle w:val="Bullets2"/>
      </w:pPr>
      <w:proofErr w:type="gramStart"/>
      <w:r>
        <w:t>children</w:t>
      </w:r>
      <w:proofErr w:type="gramEnd"/>
      <w:r>
        <w:t xml:space="preserve"> use information and communication technologies to access information, investigate ideas and represent </w:t>
      </w:r>
      <w:r w:rsidR="0032334B">
        <w:t xml:space="preserve">their </w:t>
      </w:r>
      <w:r>
        <w:t>thinking.</w:t>
      </w:r>
    </w:p>
    <w:p w:rsidR="00025320" w:rsidRDefault="0032334B" w:rsidP="0032334B">
      <w:r w:rsidRPr="0032334B">
        <w:lastRenderedPageBreak/>
        <w:t>Specifically, ‘children interact verbally and non-verbally with others for a range of purposes’ applies to the development of children’s communication.</w:t>
      </w:r>
      <w:r w:rsidR="00025320">
        <w:t xml:space="preserve"> </w:t>
      </w:r>
    </w:p>
    <w:p w:rsidR="0032334B" w:rsidRDefault="00025320" w:rsidP="00025320">
      <w:pPr>
        <w:pStyle w:val="BoldBulTight0"/>
      </w:pPr>
      <w:r>
        <w:t>The early years learning framework ACECQA publication, ‘Belonging, Being &amp; Becoming’ makes mention that educators should:</w:t>
      </w:r>
    </w:p>
    <w:p w:rsidR="00025320" w:rsidRDefault="00025320" w:rsidP="00025320">
      <w:pPr>
        <w:pStyle w:val="Bullets"/>
      </w:pPr>
      <w:r>
        <w:t>‘Listen to and respond to children’s approximation of words</w:t>
      </w:r>
    </w:p>
    <w:p w:rsidR="00025320" w:rsidRDefault="00025320" w:rsidP="00025320">
      <w:pPr>
        <w:pStyle w:val="Bullets"/>
      </w:pPr>
      <w:r>
        <w:t>Model language and encourage children to express themselves through language in a range of contexts and for a range of purposes</w:t>
      </w:r>
    </w:p>
    <w:p w:rsidR="00025320" w:rsidRDefault="00025320" w:rsidP="00025320">
      <w:pPr>
        <w:pStyle w:val="Bullets"/>
      </w:pPr>
      <w:r>
        <w:t>Engage in sustained communications with children about ideas and experiences, and extend their vocabulary’.</w:t>
      </w:r>
    </w:p>
    <w:p w:rsidR="00025320" w:rsidRPr="0032334B" w:rsidRDefault="00025320" w:rsidP="0032334B">
      <w:r>
        <w:t xml:space="preserve">Source: ACECQA, ‘Belonging, Being &amp; Becoming’ publication, page </w:t>
      </w:r>
      <w:r w:rsidR="007350C9">
        <w:t xml:space="preserve">39 and </w:t>
      </w:r>
      <w:r>
        <w:t xml:space="preserve">40: </w:t>
      </w:r>
      <w:hyperlink r:id="rId83" w:history="1">
        <w:r w:rsidRPr="00DF6946">
          <w:rPr>
            <w:rStyle w:val="Hyperlink"/>
          </w:rPr>
          <w:t>http://files.acecqa.gov.au/files/National-Quality-Framework-Resources-Kit/belonging_being_and_becoming_the_early_years_learning_framework_for_australia.pdf</w:t>
        </w:r>
      </w:hyperlink>
      <w:r>
        <w:t xml:space="preserve"> (access date: 21.04.2017).</w:t>
      </w:r>
    </w:p>
    <w:p w:rsidR="0018700B" w:rsidRDefault="004144AB" w:rsidP="004144AB">
      <w:pPr>
        <w:pStyle w:val="Heading3"/>
      </w:pPr>
      <w:bookmarkStart w:id="106" w:name="_Toc480972979"/>
      <w:r>
        <w:t>Encourage social interaction</w:t>
      </w:r>
      <w:r w:rsidR="00C54059">
        <w:t xml:space="preserve"> and communication</w:t>
      </w:r>
      <w:bookmarkEnd w:id="106"/>
    </w:p>
    <w:p w:rsidR="005255E0" w:rsidRDefault="00F4402F" w:rsidP="0018700B">
      <w:r>
        <w:rPr>
          <w:noProof/>
        </w:rPr>
        <w:drawing>
          <wp:anchor distT="0" distB="0" distL="114300" distR="114300" simplePos="0" relativeHeight="251820032" behindDoc="1" locked="0" layoutInCell="1" allowOverlap="1" wp14:anchorId="1C2D2916" wp14:editId="0B8DE7D8">
            <wp:simplePos x="0" y="0"/>
            <wp:positionH relativeFrom="column">
              <wp:posOffset>4725670</wp:posOffset>
            </wp:positionH>
            <wp:positionV relativeFrom="paragraph">
              <wp:posOffset>1435735</wp:posOffset>
            </wp:positionV>
            <wp:extent cx="1557655" cy="2719070"/>
            <wp:effectExtent l="0" t="0" r="4445" b="5080"/>
            <wp:wrapTight wrapText="bothSides">
              <wp:wrapPolygon edited="0">
                <wp:start x="9510" y="454"/>
                <wp:lineTo x="3962" y="3178"/>
                <wp:lineTo x="3962" y="3481"/>
                <wp:lineTo x="4755" y="5599"/>
                <wp:lineTo x="3170" y="7415"/>
                <wp:lineTo x="3434" y="8021"/>
                <wp:lineTo x="7132" y="8021"/>
                <wp:lineTo x="7132" y="10442"/>
                <wp:lineTo x="5019" y="13620"/>
                <wp:lineTo x="5019" y="15284"/>
                <wp:lineTo x="1849" y="16192"/>
                <wp:lineTo x="1057" y="16798"/>
                <wp:lineTo x="1585" y="17857"/>
                <wp:lineTo x="4227" y="20127"/>
                <wp:lineTo x="4491" y="21489"/>
                <wp:lineTo x="15586" y="21489"/>
                <wp:lineTo x="18227" y="20127"/>
                <wp:lineTo x="19284" y="18462"/>
                <wp:lineTo x="19020" y="17706"/>
                <wp:lineTo x="21397" y="16798"/>
                <wp:lineTo x="21397" y="15587"/>
                <wp:lineTo x="17435" y="15284"/>
                <wp:lineTo x="14793" y="12863"/>
                <wp:lineTo x="14001" y="10442"/>
                <wp:lineTo x="12680" y="8021"/>
                <wp:lineTo x="16114" y="3481"/>
                <wp:lineTo x="16378" y="2724"/>
                <wp:lineTo x="12944" y="454"/>
                <wp:lineTo x="9510" y="454"/>
              </wp:wrapPolygon>
            </wp:wrapTight>
            <wp:docPr id="171" name="Picture 171" descr="C:\Users\Sophie2\Desktop\ArtWork\stick_figure_yell_400_clr_3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yell_400_clr_3057.png"/>
                    <pic:cNvPicPr>
                      <a:picLocks noChangeAspect="1" noChangeArrowheads="1"/>
                    </pic:cNvPicPr>
                  </pic:nvPicPr>
                  <pic:blipFill rotWithShape="1">
                    <a:blip r:embed="rId84">
                      <a:extLst>
                        <a:ext uri="{28A0092B-C50C-407E-A947-70E740481C1C}">
                          <a14:useLocalDpi xmlns:a14="http://schemas.microsoft.com/office/drawing/2010/main" val="0"/>
                        </a:ext>
                      </a:extLst>
                    </a:blip>
                    <a:srcRect l="9543" r="14107" b="-2"/>
                    <a:stretch/>
                  </pic:blipFill>
                  <pic:spPr bwMode="auto">
                    <a:xfrm>
                      <a:off x="0" y="0"/>
                      <a:ext cx="1557655" cy="2719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55E0">
        <w:t xml:space="preserve">As </w:t>
      </w:r>
      <w:r w:rsidR="005255E0" w:rsidRPr="00583264">
        <w:rPr>
          <w:noProof/>
        </w:rPr>
        <w:t>educator</w:t>
      </w:r>
      <w:r w:rsidR="005255E0">
        <w:t>, opportunities to encourage and develop children’s communication skills should be taken during all service activities. Children primarily learn by observation and replicating what others d</w:t>
      </w:r>
      <w:r w:rsidR="00C54059">
        <w:t>o;</w:t>
      </w:r>
      <w:r w:rsidR="005255E0">
        <w:t xml:space="preserve"> you can provide examples of good communication, for example, this can be through daily discussions and conversations of a social nature, such as during meal times when sitting with children or at the start of the day when you greet children on arrival.</w:t>
      </w:r>
      <w:r w:rsidR="00C54059">
        <w:t xml:space="preserve"> You can engage children in communications in activities, such as providing and confirming activity instructions or asking how they are doing and if they need help with any part of the activity.</w:t>
      </w:r>
    </w:p>
    <w:p w:rsidR="00AB66C4" w:rsidRPr="004743D5" w:rsidRDefault="004743D5" w:rsidP="004743D5">
      <w:pPr>
        <w:pStyle w:val="BoldBulTight0"/>
      </w:pPr>
      <w:r w:rsidRPr="004743D5">
        <w:t>The essential components of good communication skills are</w:t>
      </w:r>
      <w:r w:rsidR="00AB66C4" w:rsidRPr="004743D5">
        <w:t>:</w:t>
      </w:r>
    </w:p>
    <w:p w:rsidR="00AB66C4" w:rsidRDefault="00D45340" w:rsidP="00AA4E7F">
      <w:pPr>
        <w:pStyle w:val="Bullets"/>
      </w:pPr>
      <w:r>
        <w:t>V</w:t>
      </w:r>
      <w:r w:rsidR="00AA4E7F">
        <w:t xml:space="preserve">erbal </w:t>
      </w:r>
      <w:r w:rsidR="004743D5">
        <w:t>language that is clear in meaning and non-offensive to others</w:t>
      </w:r>
    </w:p>
    <w:p w:rsidR="00576B4E" w:rsidRDefault="00D45340" w:rsidP="00576B4E">
      <w:pPr>
        <w:pStyle w:val="Bullets"/>
      </w:pPr>
      <w:r>
        <w:t>F</w:t>
      </w:r>
      <w:r w:rsidR="00576B4E">
        <w:t>riendly body language (e.g., make eye contact and face the person you are talking to)</w:t>
      </w:r>
    </w:p>
    <w:p w:rsidR="005D039A" w:rsidRDefault="00D45340" w:rsidP="00576B4E">
      <w:pPr>
        <w:pStyle w:val="Bullets"/>
      </w:pPr>
      <w:r>
        <w:t>A</w:t>
      </w:r>
      <w:r w:rsidR="005D039A">
        <w:t>ppropriate volume and tone of voice (e.g., not shouting or speaking with anger)</w:t>
      </w:r>
    </w:p>
    <w:p w:rsidR="004743D5" w:rsidRDefault="00D45340" w:rsidP="00AA4E7F">
      <w:pPr>
        <w:pStyle w:val="Bullets"/>
      </w:pPr>
      <w:r>
        <w:t>To s</w:t>
      </w:r>
      <w:r w:rsidR="004743D5">
        <w:t>peak with respect and awareness of others feelings and viewpoints</w:t>
      </w:r>
    </w:p>
    <w:p w:rsidR="004743D5" w:rsidRDefault="004743D5" w:rsidP="00F4402F">
      <w:pPr>
        <w:pStyle w:val="Bullets"/>
      </w:pPr>
      <w:r>
        <w:t>To allow others to speak and to listen to them in return</w:t>
      </w:r>
      <w:r w:rsidR="005D039A">
        <w:t xml:space="preserve"> (</w:t>
      </w:r>
      <w:r w:rsidR="00825540">
        <w:t xml:space="preserve">i.e., </w:t>
      </w:r>
      <w:r w:rsidR="005D039A">
        <w:t xml:space="preserve">communication that allows equal input </w:t>
      </w:r>
      <w:r w:rsidR="00825540">
        <w:t xml:space="preserve">and flow between </w:t>
      </w:r>
      <w:r w:rsidR="005D039A">
        <w:t>all parties).</w:t>
      </w:r>
      <w:r w:rsidR="00F4402F" w:rsidRPr="00F4402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64E7B" w:rsidRPr="00264E7B" w:rsidRDefault="00264E7B" w:rsidP="00264E7B">
      <w:r w:rsidRPr="00264E7B">
        <w:t>Communications should also include simple images and words</w:t>
      </w:r>
      <w:r w:rsidR="0000076A">
        <w:t xml:space="preserve"> to help children build </w:t>
      </w:r>
      <w:r w:rsidR="0000076A" w:rsidRPr="00583264">
        <w:rPr>
          <w:noProof/>
        </w:rPr>
        <w:t xml:space="preserve">on </w:t>
      </w:r>
      <w:r w:rsidR="0000076A">
        <w:t>their awareness and to help develop their vocabulary. For example, using</w:t>
      </w:r>
      <w:r w:rsidRPr="00264E7B">
        <w:t xml:space="preserve"> sign</w:t>
      </w:r>
      <w:r w:rsidR="0000076A">
        <w:t>s and posters around the service, such as a sign</w:t>
      </w:r>
      <w:r w:rsidRPr="00264E7B">
        <w:t xml:space="preserve"> to remind children to wash their hands in the toilets; this can be a simple drawing of hands under a tap and/or with the words ‘wash hands’. </w:t>
      </w:r>
      <w:r w:rsidRPr="00406E34">
        <w:rPr>
          <w:noProof/>
        </w:rPr>
        <w:t>This helps children to develop an understanding of</w:t>
      </w:r>
      <w:r w:rsidRPr="00264E7B">
        <w:t xml:space="preserve"> different forms of communication</w:t>
      </w:r>
      <w:r>
        <w:t xml:space="preserve"> and acceptable </w:t>
      </w:r>
      <w:r w:rsidRPr="00583264">
        <w:rPr>
          <w:noProof/>
        </w:rPr>
        <w:t>behaviours</w:t>
      </w:r>
      <w:r w:rsidRPr="00264E7B">
        <w:t xml:space="preserve">. </w:t>
      </w:r>
    </w:p>
    <w:p w:rsidR="004144AB" w:rsidRDefault="004144AB" w:rsidP="004144AB">
      <w:pPr>
        <w:pStyle w:val="Heading3"/>
      </w:pPr>
      <w:bookmarkStart w:id="107" w:name="_Toc480972980"/>
      <w:r>
        <w:lastRenderedPageBreak/>
        <w:t>Help children to learn appropriate expression</w:t>
      </w:r>
      <w:r w:rsidR="00E349A7">
        <w:t xml:space="preserve"> of feelings</w:t>
      </w:r>
      <w:bookmarkEnd w:id="107"/>
    </w:p>
    <w:p w:rsidR="00425A78" w:rsidRDefault="005D1BBB" w:rsidP="0018700B">
      <w:r>
        <w:t xml:space="preserve">To help children to learn and use acceptable forms of expression, you can lead by example, for instance, if you </w:t>
      </w:r>
      <w:r w:rsidR="009C204F">
        <w:t>have a feeling or emotion, you can share this with the children in order to turn this into a learning opportunity</w:t>
      </w:r>
      <w:r>
        <w:t>.</w:t>
      </w:r>
      <w:r w:rsidR="00425A78">
        <w:t xml:space="preserve"> You can show them how the feeling or emotion can be expressed and what is and is not appropriate.</w:t>
      </w:r>
      <w:r w:rsidR="00CE21FD">
        <w:t xml:space="preserve"> For example, if you f</w:t>
      </w:r>
      <w:r w:rsidR="00D13864">
        <w:t>eel anger or frustration</w:t>
      </w:r>
      <w:r w:rsidR="00CE21FD">
        <w:t xml:space="preserve">, you could say that you are going to take ten deep breaths and </w:t>
      </w:r>
      <w:r w:rsidR="00D13864">
        <w:t xml:space="preserve">then </w:t>
      </w:r>
      <w:r w:rsidR="00CE21FD">
        <w:t xml:space="preserve">let </w:t>
      </w:r>
      <w:r w:rsidR="00FE5675">
        <w:t xml:space="preserve">it </w:t>
      </w:r>
      <w:r w:rsidR="00CE21FD">
        <w:t xml:space="preserve">go </w:t>
      </w:r>
      <w:r w:rsidR="00FE5675">
        <w:t xml:space="preserve">by blowing it away (and physically blow to show them) </w:t>
      </w:r>
      <w:r w:rsidR="00A334E9">
        <w:t>and say you di</w:t>
      </w:r>
      <w:r w:rsidR="00FE5675">
        <w:t xml:space="preserve">d this because </w:t>
      </w:r>
      <w:r w:rsidR="00D13864">
        <w:t>t</w:t>
      </w:r>
      <w:r w:rsidR="00FE5675">
        <w:t>his feeling</w:t>
      </w:r>
      <w:r w:rsidR="00D13864">
        <w:t xml:space="preserve"> doesn’t make you feel good</w:t>
      </w:r>
      <w:r w:rsidR="00CE21FD">
        <w:t>.</w:t>
      </w:r>
    </w:p>
    <w:p w:rsidR="00425A78" w:rsidRDefault="001842D8" w:rsidP="0018700B">
      <w:r>
        <w:rPr>
          <w:noProof/>
        </w:rPr>
        <w:drawing>
          <wp:anchor distT="0" distB="0" distL="114300" distR="114300" simplePos="0" relativeHeight="251821056" behindDoc="1" locked="0" layoutInCell="1" allowOverlap="1" wp14:anchorId="5146913B" wp14:editId="1B3E66BE">
            <wp:simplePos x="0" y="0"/>
            <wp:positionH relativeFrom="column">
              <wp:posOffset>4191635</wp:posOffset>
            </wp:positionH>
            <wp:positionV relativeFrom="paragraph">
              <wp:posOffset>967740</wp:posOffset>
            </wp:positionV>
            <wp:extent cx="1745615" cy="1997710"/>
            <wp:effectExtent l="0" t="0" r="6985" b="2540"/>
            <wp:wrapTight wrapText="bothSides">
              <wp:wrapPolygon edited="0">
                <wp:start x="0" y="0"/>
                <wp:lineTo x="0" y="21421"/>
                <wp:lineTo x="21451" y="21421"/>
                <wp:lineTo x="21451" y="0"/>
                <wp:lineTo x="0" y="0"/>
              </wp:wrapPolygon>
            </wp:wrapTight>
            <wp:docPr id="172" name="Picture 172" descr="C:\Users\Sophie2\Desktop\ArtWork\stick_figure_sitting_confus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ick_figure_sitting_confused_800_wht.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45615" cy="199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425A78">
        <w:t xml:space="preserve">You could also look at feelings and emotions in stories, and use these to explore what feelings are and how they can be expressed. For example, a story about a child who is scared can allow children to </w:t>
      </w:r>
      <w:r w:rsidR="002F6FC0">
        <w:t>safely explore how it feels to be scared without it being con</w:t>
      </w:r>
      <w:r w:rsidR="00CE21FD">
        <w:t>nected to</w:t>
      </w:r>
      <w:r w:rsidR="002F6FC0">
        <w:t xml:space="preserve"> their own feelings.</w:t>
      </w:r>
      <w:r w:rsidR="00D13864">
        <w:t xml:space="preserve"> This can help children to learn healthy forms of expression and to develop a better understanding of their own feelings and what they are.</w:t>
      </w:r>
      <w:r w:rsidRPr="001842D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34E9" w:rsidRDefault="00A334E9" w:rsidP="0018700B">
      <w:r>
        <w:t xml:space="preserve">Other </w:t>
      </w:r>
      <w:r w:rsidR="008D73C5">
        <w:t xml:space="preserve">forms of expression include using words; this helps children to </w:t>
      </w:r>
      <w:r w:rsidR="008D73C5" w:rsidRPr="00583264">
        <w:rPr>
          <w:noProof/>
        </w:rPr>
        <w:t>vocalise</w:t>
      </w:r>
      <w:r w:rsidR="008D73C5">
        <w:t xml:space="preserve"> their feelings rather than keeping these </w:t>
      </w:r>
      <w:r w:rsidR="008D73C5" w:rsidRPr="00583264">
        <w:rPr>
          <w:noProof/>
        </w:rPr>
        <w:t>internalised</w:t>
      </w:r>
      <w:r w:rsidR="008D73C5">
        <w:t xml:space="preserve">. For example, </w:t>
      </w:r>
      <w:r>
        <w:t xml:space="preserve">you could develop a menu of words about feelings </w:t>
      </w:r>
      <w:r w:rsidR="008D73C5">
        <w:t xml:space="preserve">for the children to use </w:t>
      </w:r>
      <w:r>
        <w:t xml:space="preserve">and help children to </w:t>
      </w:r>
      <w:r w:rsidR="00E25036">
        <w:t>identify the right word so they can use th</w:t>
      </w:r>
      <w:r w:rsidR="00303872">
        <w:t>ese</w:t>
      </w:r>
      <w:r>
        <w:t xml:space="preserve"> </w:t>
      </w:r>
      <w:r w:rsidR="008D73C5">
        <w:t>when they are trying to understand and express their feelings</w:t>
      </w:r>
      <w:r>
        <w:t xml:space="preserve">. You could </w:t>
      </w:r>
      <w:r w:rsidR="008D73C5">
        <w:t xml:space="preserve">also </w:t>
      </w:r>
      <w:r>
        <w:t>refer to these words when discussing feelings with children to help them</w:t>
      </w:r>
      <w:r w:rsidR="008D73C5">
        <w:t xml:space="preserve"> </w:t>
      </w:r>
      <w:r w:rsidR="00E25036">
        <w:t>develop a healthy</w:t>
      </w:r>
      <w:r w:rsidR="008D73C5">
        <w:t xml:space="preserve"> vocabulary</w:t>
      </w:r>
      <w:r w:rsidR="00E25036">
        <w:t xml:space="preserve"> on feelings</w:t>
      </w:r>
      <w:r>
        <w:t>.</w:t>
      </w:r>
    </w:p>
    <w:p w:rsidR="007B5F10" w:rsidRDefault="005255E0" w:rsidP="00E25036">
      <w:pPr>
        <w:pStyle w:val="BoldBulTight0"/>
      </w:pPr>
      <w:r>
        <w:t xml:space="preserve">Healthy ways to </w:t>
      </w:r>
      <w:r w:rsidR="007B5F10">
        <w:t>express feelings and emotions</w:t>
      </w:r>
      <w:r w:rsidR="00E25036">
        <w:t xml:space="preserve"> </w:t>
      </w:r>
      <w:r w:rsidR="00FE5675">
        <w:t>include:</w:t>
      </w:r>
    </w:p>
    <w:p w:rsidR="00E25036" w:rsidRDefault="00E25036" w:rsidP="00E25036">
      <w:pPr>
        <w:pStyle w:val="Bullets"/>
      </w:pPr>
      <w:r>
        <w:t>Drawing to help release feelings</w:t>
      </w:r>
    </w:p>
    <w:p w:rsidR="00E25036" w:rsidRDefault="00E25036" w:rsidP="00E25036">
      <w:pPr>
        <w:pStyle w:val="Bullets"/>
      </w:pPr>
      <w:r>
        <w:t>Role playing activities (e.g., with toys)</w:t>
      </w:r>
    </w:p>
    <w:p w:rsidR="00E25036" w:rsidRDefault="00E25036" w:rsidP="00E25036">
      <w:pPr>
        <w:pStyle w:val="Bullets"/>
      </w:pPr>
      <w:r>
        <w:t>Physical activities to release energy from emotions</w:t>
      </w:r>
    </w:p>
    <w:p w:rsidR="00E25036" w:rsidRDefault="00E25036" w:rsidP="00E25036">
      <w:pPr>
        <w:pStyle w:val="Bullets"/>
      </w:pPr>
      <w:r>
        <w:t>Relaxation techniques such as deep breathing and listening to gentle music</w:t>
      </w:r>
    </w:p>
    <w:p w:rsidR="00E25036" w:rsidRDefault="00E25036" w:rsidP="00E25036">
      <w:pPr>
        <w:pStyle w:val="Bullets"/>
      </w:pPr>
      <w:r>
        <w:t>Listening to the child and just being there with them in a safe place where they can express their feeling.</w:t>
      </w:r>
    </w:p>
    <w:p w:rsidR="00FE5675" w:rsidRPr="0018700B" w:rsidRDefault="00FE5675" w:rsidP="0018700B"/>
    <w:p w:rsidR="00DB5EB1" w:rsidRPr="00373D76" w:rsidRDefault="00DB5EB1" w:rsidP="00373D76">
      <w:r>
        <w:br w:type="page"/>
      </w:r>
    </w:p>
    <w:p w:rsidR="00A62486" w:rsidRDefault="00190918" w:rsidP="00A62486">
      <w:pPr>
        <w:pStyle w:val="Heading3"/>
      </w:pPr>
      <w:bookmarkStart w:id="108" w:name="_Toc480972981"/>
      <w:r w:rsidRPr="005B7C76">
        <w:lastRenderedPageBreak/>
        <w:t xml:space="preserve">Activity </w:t>
      </w:r>
      <w:r w:rsidR="00373D76">
        <w:t>4D</w:t>
      </w:r>
      <w:bookmarkEnd w:id="108"/>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406E34" w:rsidRDefault="00A84AE8" w:rsidP="00206263">
      <w:pPr>
        <w:pStyle w:val="Heading1"/>
        <w:spacing w:after="240"/>
        <w:rPr>
          <w:noProof/>
        </w:rPr>
      </w:pPr>
      <w:bookmarkStart w:id="109" w:name="_Toc480972982"/>
      <w:r w:rsidRPr="00406E34">
        <w:rPr>
          <w:noProof/>
        </w:rPr>
        <w:lastRenderedPageBreak/>
        <w:t xml:space="preserve">5. </w:t>
      </w:r>
      <w:r w:rsidR="009D5BE2" w:rsidRPr="00406E34">
        <w:rPr>
          <w:noProof/>
        </w:rPr>
        <w:t>Settle new arrivals</w:t>
      </w:r>
      <w:bookmarkEnd w:id="109"/>
    </w:p>
    <w:p w:rsidR="00A84AE8" w:rsidRPr="00406E34" w:rsidRDefault="00A84AE8" w:rsidP="00A84AE8">
      <w:pPr>
        <w:rPr>
          <w:noProof/>
        </w:rPr>
      </w:pPr>
      <w:r w:rsidRPr="00406E34">
        <w:rPr>
          <w:b/>
          <w:noProof/>
          <w:sz w:val="28"/>
        </w:rPr>
        <w:t>5.1.</w:t>
      </w:r>
      <w:r w:rsidRPr="00406E34">
        <w:rPr>
          <w:noProof/>
          <w:sz w:val="28"/>
        </w:rPr>
        <w:t xml:space="preserve"> </w:t>
      </w:r>
      <w:r w:rsidRPr="00406E34">
        <w:rPr>
          <w:noProof/>
        </w:rPr>
        <w:tab/>
      </w:r>
      <w:r w:rsidR="0031403E" w:rsidRPr="00406E34">
        <w:rPr>
          <w:rFonts w:cs="Calibri"/>
          <w:noProof/>
        </w:rPr>
        <w:t>Observe families and children for signs of stress/distress on arrival</w:t>
      </w:r>
    </w:p>
    <w:p w:rsidR="00A84AE8" w:rsidRPr="00406E34" w:rsidRDefault="00A84AE8" w:rsidP="00A84AE8">
      <w:pPr>
        <w:rPr>
          <w:rFonts w:asciiTheme="minorHAnsi" w:hAnsiTheme="minorHAnsi"/>
          <w:b/>
          <w:sz w:val="28"/>
          <w:szCs w:val="28"/>
        </w:rPr>
      </w:pPr>
      <w:r w:rsidRPr="00406E34">
        <w:rPr>
          <w:b/>
          <w:sz w:val="28"/>
        </w:rPr>
        <w:t>5.2.</w:t>
      </w:r>
      <w:r w:rsidRPr="00406E34">
        <w:rPr>
          <w:sz w:val="28"/>
        </w:rPr>
        <w:t xml:space="preserve"> </w:t>
      </w:r>
      <w:r w:rsidRPr="00406E34">
        <w:tab/>
      </w:r>
      <w:r w:rsidR="0031403E" w:rsidRPr="00406E34">
        <w:rPr>
          <w:rFonts w:cs="Calibri"/>
        </w:rPr>
        <w:t xml:space="preserve">Begin interaction with the child while family is still present to </w:t>
      </w:r>
      <w:r w:rsidR="0031403E" w:rsidRPr="00406E34">
        <w:rPr>
          <w:rFonts w:cs="Calibri"/>
          <w:noProof/>
        </w:rPr>
        <w:t>minimise</w:t>
      </w:r>
      <w:r w:rsidR="0031403E" w:rsidRPr="00406E34">
        <w:rPr>
          <w:rFonts w:cs="Calibri"/>
        </w:rPr>
        <w:t xml:space="preserve"> abruptness of separation</w:t>
      </w:r>
    </w:p>
    <w:p w:rsidR="00A84AE8" w:rsidRPr="00406E34" w:rsidRDefault="00A84AE8" w:rsidP="0031403E">
      <w:pPr>
        <w:ind w:left="720" w:hanging="720"/>
        <w:rPr>
          <w:rFonts w:asciiTheme="minorHAnsi" w:hAnsiTheme="minorHAnsi"/>
          <w:b/>
          <w:sz w:val="28"/>
          <w:szCs w:val="28"/>
        </w:rPr>
      </w:pPr>
      <w:r w:rsidRPr="00406E34">
        <w:rPr>
          <w:rFonts w:asciiTheme="minorHAnsi" w:hAnsiTheme="minorHAnsi"/>
          <w:b/>
          <w:sz w:val="28"/>
          <w:szCs w:val="28"/>
        </w:rPr>
        <w:t>5.3.</w:t>
      </w:r>
      <w:r w:rsidRPr="00406E34">
        <w:rPr>
          <w:rFonts w:asciiTheme="minorHAnsi" w:hAnsiTheme="minorHAnsi"/>
          <w:b/>
          <w:sz w:val="28"/>
          <w:szCs w:val="28"/>
        </w:rPr>
        <w:tab/>
      </w:r>
      <w:r w:rsidR="0031403E" w:rsidRPr="00406E34">
        <w:rPr>
          <w:rFonts w:cs="Calibri"/>
        </w:rPr>
        <w:t>Encourage the family to take as much time as needed to have a relaxed, unhurried separation from their child</w:t>
      </w:r>
    </w:p>
    <w:p w:rsidR="00A84AE8" w:rsidRDefault="00A84AE8" w:rsidP="00A84AE8">
      <w:pPr>
        <w:rPr>
          <w:rFonts w:asciiTheme="minorHAnsi" w:hAnsiTheme="minorHAnsi"/>
        </w:rPr>
      </w:pPr>
      <w:r w:rsidRPr="00406E34">
        <w:rPr>
          <w:rFonts w:asciiTheme="minorHAnsi" w:hAnsiTheme="minorHAnsi"/>
          <w:b/>
          <w:sz w:val="28"/>
          <w:szCs w:val="28"/>
        </w:rPr>
        <w:t>5.4.</w:t>
      </w:r>
      <w:r w:rsidRPr="00406E34">
        <w:rPr>
          <w:rFonts w:asciiTheme="minorHAnsi" w:hAnsiTheme="minorHAnsi"/>
          <w:b/>
          <w:sz w:val="28"/>
          <w:szCs w:val="28"/>
        </w:rPr>
        <w:tab/>
      </w:r>
      <w:r w:rsidR="0031403E" w:rsidRPr="00406E34">
        <w:rPr>
          <w:rFonts w:cs="Calibri"/>
        </w:rPr>
        <w:t xml:space="preserve">Respond to child’s distress at separation from the family in a </w:t>
      </w:r>
      <w:r w:rsidR="0031403E" w:rsidRPr="00406E34">
        <w:rPr>
          <w:rFonts w:cs="Calibri"/>
          <w:noProof/>
        </w:rPr>
        <w:t>calm</w:t>
      </w:r>
      <w:r w:rsidR="0031403E" w:rsidRPr="00406E34">
        <w:rPr>
          <w:rFonts w:cs="Calibri"/>
        </w:rPr>
        <w:t xml:space="preserve"> reassuring manner</w:t>
      </w:r>
    </w:p>
    <w:p w:rsidR="00A84AE8" w:rsidRDefault="00A84AE8" w:rsidP="00A84AE8">
      <w:pPr>
        <w:rPr>
          <w:u w:val="single"/>
        </w:rPr>
      </w:pPr>
      <w:r w:rsidRPr="00057DD4">
        <w:rPr>
          <w:b/>
          <w:noProof/>
          <w:sz w:val="28"/>
          <w:szCs w:val="28"/>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Default="00A84AE8" w:rsidP="0031403E">
      <w:pPr>
        <w:pStyle w:val="Heading2"/>
      </w:pPr>
      <w:bookmarkStart w:id="110" w:name="_Toc480972983"/>
      <w:r>
        <w:lastRenderedPageBreak/>
        <w:t>5</w:t>
      </w:r>
      <w:r w:rsidRPr="006E5817">
        <w:t xml:space="preserve">.1 </w:t>
      </w:r>
      <w:r w:rsidRPr="0031403E">
        <w:t xml:space="preserve">– </w:t>
      </w:r>
      <w:r w:rsidR="0031403E" w:rsidRPr="0031403E">
        <w:t>Observe families and children for signs of stress/distress on arrival</w:t>
      </w:r>
      <w:bookmarkEnd w:id="110"/>
    </w:p>
    <w:p w:rsidR="0018700B" w:rsidRDefault="0018700B" w:rsidP="0018700B">
      <w:pPr>
        <w:pStyle w:val="BoldBulTight0"/>
        <w:spacing w:before="240"/>
      </w:pPr>
      <w:r>
        <w:t>By the end of this chapter, the learner should be able to:</w:t>
      </w:r>
    </w:p>
    <w:p w:rsidR="0018700B" w:rsidRDefault="000B175F" w:rsidP="0018700B">
      <w:pPr>
        <w:pStyle w:val="Bullets"/>
      </w:pPr>
      <w:r>
        <w:t xml:space="preserve">Determine how to </w:t>
      </w:r>
      <w:r w:rsidR="00F11AC3">
        <w:t>make observations of</w:t>
      </w:r>
      <w:r>
        <w:t xml:space="preserve"> families and children </w:t>
      </w:r>
      <w:r w:rsidR="0071758C">
        <w:t>on their arrival</w:t>
      </w:r>
    </w:p>
    <w:p w:rsidR="0018700B" w:rsidRDefault="000B175F" w:rsidP="0018700B">
      <w:pPr>
        <w:pStyle w:val="Bullets"/>
      </w:pPr>
      <w:r w:rsidRPr="00583264">
        <w:rPr>
          <w:noProof/>
        </w:rPr>
        <w:t>Recognise</w:t>
      </w:r>
      <w:r>
        <w:t xml:space="preserve"> signs of stress and distress in families and children</w:t>
      </w:r>
      <w:r w:rsidR="0071758C">
        <w:t>.</w:t>
      </w:r>
    </w:p>
    <w:p w:rsidR="00CC696E" w:rsidRDefault="00FE2DA0" w:rsidP="00CC696E">
      <w:pPr>
        <w:pStyle w:val="Heading3"/>
      </w:pPr>
      <w:bookmarkStart w:id="111" w:name="_Toc480972984"/>
      <w:r>
        <w:rPr>
          <w:noProof/>
        </w:rPr>
        <w:drawing>
          <wp:anchor distT="0" distB="0" distL="114300" distR="114300" simplePos="0" relativeHeight="251823104" behindDoc="1" locked="0" layoutInCell="1" allowOverlap="1" wp14:anchorId="26E263C6" wp14:editId="561A7546">
            <wp:simplePos x="0" y="0"/>
            <wp:positionH relativeFrom="column">
              <wp:posOffset>4773295</wp:posOffset>
            </wp:positionH>
            <wp:positionV relativeFrom="paragraph">
              <wp:posOffset>186055</wp:posOffset>
            </wp:positionV>
            <wp:extent cx="1376680" cy="2885440"/>
            <wp:effectExtent l="0" t="0" r="0" b="0"/>
            <wp:wrapTight wrapText="bothSides">
              <wp:wrapPolygon edited="0">
                <wp:start x="10760" y="285"/>
                <wp:lineTo x="6875" y="570"/>
                <wp:lineTo x="5081" y="1283"/>
                <wp:lineTo x="5081" y="3137"/>
                <wp:lineTo x="8070" y="7415"/>
                <wp:lineTo x="7173" y="11979"/>
                <wp:lineTo x="4185" y="14261"/>
                <wp:lineTo x="0" y="14546"/>
                <wp:lineTo x="0" y="15259"/>
                <wp:lineTo x="5081" y="16542"/>
                <wp:lineTo x="4483" y="17398"/>
                <wp:lineTo x="5081" y="17826"/>
                <wp:lineTo x="7472" y="18824"/>
                <wp:lineTo x="7173" y="19537"/>
                <wp:lineTo x="7173" y="21391"/>
                <wp:lineTo x="14048" y="21391"/>
                <wp:lineTo x="14646" y="21106"/>
                <wp:lineTo x="16439" y="18824"/>
                <wp:lineTo x="17037" y="17113"/>
                <wp:lineTo x="15244" y="14261"/>
                <wp:lineTo x="17635" y="14261"/>
                <wp:lineTo x="18531" y="13405"/>
                <wp:lineTo x="17037" y="8699"/>
                <wp:lineTo x="15841" y="7415"/>
                <wp:lineTo x="15542" y="5134"/>
                <wp:lineTo x="17934" y="3423"/>
                <wp:lineTo x="18232" y="2424"/>
                <wp:lineTo x="15841" y="856"/>
                <wp:lineTo x="14347" y="285"/>
                <wp:lineTo x="10760" y="285"/>
              </wp:wrapPolygon>
            </wp:wrapTight>
            <wp:docPr id="169" name="Picture 169" descr="C:\Users\Sophie2\Desktop\ArtWork\look_search_invest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look_search_investigate.png"/>
                    <pic:cNvPicPr>
                      <a:picLocks noChangeAspect="1" noChangeArrowheads="1"/>
                    </pic:cNvPicPr>
                  </pic:nvPicPr>
                  <pic:blipFill rotWithShape="1">
                    <a:blip r:embed="rId86">
                      <a:extLst>
                        <a:ext uri="{28A0092B-C50C-407E-A947-70E740481C1C}">
                          <a14:useLocalDpi xmlns:a14="http://schemas.microsoft.com/office/drawing/2010/main" val="0"/>
                        </a:ext>
                      </a:extLst>
                    </a:blip>
                    <a:srcRect t="1745" r="6467"/>
                    <a:stretch/>
                  </pic:blipFill>
                  <pic:spPr bwMode="auto">
                    <a:xfrm flipH="1">
                      <a:off x="0" y="0"/>
                      <a:ext cx="1376680" cy="288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696E">
        <w:t>Observing families and children</w:t>
      </w:r>
      <w:bookmarkEnd w:id="111"/>
    </w:p>
    <w:p w:rsidR="000052C0" w:rsidRDefault="000052C0" w:rsidP="00EC775E">
      <w:r>
        <w:t xml:space="preserve">When families and children first arrive, it is normal for them to have concerns about </w:t>
      </w:r>
      <w:r w:rsidR="0092711A">
        <w:t xml:space="preserve">what it will be like at the </w:t>
      </w:r>
      <w:r>
        <w:t xml:space="preserve">service </w:t>
      </w:r>
      <w:r w:rsidR="0092711A">
        <w:t>and how they will deal with</w:t>
      </w:r>
      <w:r>
        <w:t xml:space="preserve"> separation from each other. For some, it may be the first time they will be apart</w:t>
      </w:r>
      <w:r w:rsidR="0092711A">
        <w:t xml:space="preserve"> for any great length of time</w:t>
      </w:r>
      <w:r>
        <w:t>.</w:t>
      </w:r>
      <w:r w:rsidR="0092711A">
        <w:t xml:space="preserve"> Although a natural step in the child’s developmen</w:t>
      </w:r>
      <w:r w:rsidR="00E8015F">
        <w:t>t, separation from the</w:t>
      </w:r>
      <w:r w:rsidR="0092711A">
        <w:t xml:space="preserve"> family can be a traumatic experience</w:t>
      </w:r>
      <w:r w:rsidR="00E8015F">
        <w:t xml:space="preserve"> on both sides</w:t>
      </w:r>
      <w:r w:rsidR="0092711A">
        <w:t>.</w:t>
      </w:r>
      <w:r w:rsidR="00E8015F">
        <w:t xml:space="preserve"> The child may find a new environment overwhelming and find </w:t>
      </w:r>
      <w:r w:rsidR="00E8015F" w:rsidRPr="00583264">
        <w:rPr>
          <w:noProof/>
        </w:rPr>
        <w:t>socialising</w:t>
      </w:r>
      <w:r w:rsidR="00E8015F">
        <w:t xml:space="preserve"> difficult while families may feel worried about how their child will be</w:t>
      </w:r>
      <w:r w:rsidR="004C62CF">
        <w:t xml:space="preserve"> without them</w:t>
      </w:r>
      <w:r w:rsidR="00E8015F">
        <w:t xml:space="preserve"> and whether they will be happy in their new environment.</w:t>
      </w:r>
    </w:p>
    <w:p w:rsidR="00062ACB" w:rsidRDefault="0092711A" w:rsidP="00EC775E">
      <w:r w:rsidRPr="00406E34">
        <w:rPr>
          <w:noProof/>
        </w:rPr>
        <w:t xml:space="preserve">To help ensure this transition is smooth and </w:t>
      </w:r>
      <w:r w:rsidR="00062ACB" w:rsidRPr="00406E34">
        <w:rPr>
          <w:noProof/>
        </w:rPr>
        <w:t>that</w:t>
      </w:r>
      <w:r w:rsidR="00062ACB">
        <w:t xml:space="preserve"> </w:t>
      </w:r>
      <w:r>
        <w:t xml:space="preserve">a positive experience </w:t>
      </w:r>
      <w:r w:rsidR="00062ACB">
        <w:t>is had by</w:t>
      </w:r>
      <w:r>
        <w:t xml:space="preserve"> all concerned, you should look out for signs of worry and stress s</w:t>
      </w:r>
      <w:r w:rsidR="00055D13">
        <w:t>o you can modify your approach</w:t>
      </w:r>
      <w:r w:rsidR="00466686">
        <w:t xml:space="preserve"> and provide</w:t>
      </w:r>
      <w:r w:rsidR="00062ACB">
        <w:t xml:space="preserve"> the required level of support</w:t>
      </w:r>
      <w:r w:rsidR="00055D13">
        <w:t xml:space="preserve">. </w:t>
      </w:r>
    </w:p>
    <w:p w:rsidR="0092711A" w:rsidRDefault="00055D13" w:rsidP="00EC775E">
      <w:r>
        <w:t xml:space="preserve">Observing is more than just watching </w:t>
      </w:r>
      <w:r w:rsidR="00062ACB">
        <w:t>people</w:t>
      </w:r>
      <w:r>
        <w:t xml:space="preserve"> it is also about looking </w:t>
      </w:r>
      <w:r w:rsidR="00062ACB">
        <w:t xml:space="preserve">out </w:t>
      </w:r>
      <w:r w:rsidR="00466686">
        <w:t xml:space="preserve">for </w:t>
      </w:r>
      <w:r>
        <w:t xml:space="preserve">signs of </w:t>
      </w:r>
      <w:r w:rsidR="006910F4" w:rsidRPr="00583264">
        <w:rPr>
          <w:noProof/>
        </w:rPr>
        <w:t>behaviours</w:t>
      </w:r>
      <w:r w:rsidR="006910F4">
        <w:t xml:space="preserve"> </w:t>
      </w:r>
      <w:r w:rsidR="00062ACB">
        <w:t xml:space="preserve">that reveal </w:t>
      </w:r>
      <w:r w:rsidR="00466686">
        <w:t xml:space="preserve">to you </w:t>
      </w:r>
      <w:r w:rsidR="00062ACB">
        <w:t>how a person is</w:t>
      </w:r>
      <w:r w:rsidR="006910F4">
        <w:t xml:space="preserve"> feeling and dealing with a situation.</w:t>
      </w:r>
      <w:r w:rsidR="00FE2DA0" w:rsidRPr="00FE2DA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71BBB" w:rsidRDefault="00771BBB" w:rsidP="00771BBB">
      <w:pPr>
        <w:pStyle w:val="BoldBulTight0"/>
      </w:pPr>
      <w:r>
        <w:t>Observing includes:</w:t>
      </w:r>
    </w:p>
    <w:p w:rsidR="00771BBB" w:rsidRDefault="00771BBB" w:rsidP="00771BBB">
      <w:pPr>
        <w:pStyle w:val="Bullets"/>
      </w:pPr>
      <w:r>
        <w:t>Watching how people behave with you and others</w:t>
      </w:r>
      <w:r w:rsidR="00677F2F">
        <w:t xml:space="preserve">, e.g., are they </w:t>
      </w:r>
      <w:r w:rsidR="00283E46">
        <w:t>relaxed and showing i</w:t>
      </w:r>
      <w:r w:rsidR="00126EA0">
        <w:t>nterest</w:t>
      </w:r>
    </w:p>
    <w:p w:rsidR="00466686" w:rsidRDefault="00466686" w:rsidP="00771BBB">
      <w:pPr>
        <w:pStyle w:val="Bullets"/>
      </w:pPr>
      <w:r>
        <w:t>Listening to what families and children are saying</w:t>
      </w:r>
      <w:r w:rsidR="00283E46">
        <w:t xml:space="preserve">, e.g., are discussions revealing </w:t>
      </w:r>
      <w:r w:rsidR="00126EA0">
        <w:t xml:space="preserve">any </w:t>
      </w:r>
      <w:r w:rsidR="00283E46">
        <w:t>concerns</w:t>
      </w:r>
    </w:p>
    <w:p w:rsidR="00771BBB" w:rsidRDefault="00771BBB" w:rsidP="00771BBB">
      <w:pPr>
        <w:pStyle w:val="Bullets"/>
      </w:pPr>
      <w:r>
        <w:t xml:space="preserve">Looking </w:t>
      </w:r>
      <w:r w:rsidR="00466686">
        <w:t xml:space="preserve">out </w:t>
      </w:r>
      <w:r>
        <w:t xml:space="preserve">for </w:t>
      </w:r>
      <w:r w:rsidRPr="00583264">
        <w:rPr>
          <w:noProof/>
        </w:rPr>
        <w:t>behaviours</w:t>
      </w:r>
      <w:r>
        <w:t xml:space="preserve"> that reveal feelings and emotions</w:t>
      </w:r>
      <w:r w:rsidR="00283E46">
        <w:t>, e.g., is the child withdrawn, are parents anxious</w:t>
      </w:r>
    </w:p>
    <w:p w:rsidR="00466686" w:rsidRDefault="00771BBB" w:rsidP="00771BBB">
      <w:pPr>
        <w:pStyle w:val="Bullets"/>
      </w:pPr>
      <w:r>
        <w:t>Having an awareness</w:t>
      </w:r>
      <w:r w:rsidR="00466686">
        <w:t xml:space="preserve"> of the family’s and child’s situation</w:t>
      </w:r>
      <w:r w:rsidR="00283E46">
        <w:t>, e.g., appreciating that this may be a challenging situation for either the family or the child</w:t>
      </w:r>
    </w:p>
    <w:p w:rsidR="00771BBB" w:rsidRDefault="00466686" w:rsidP="00771BBB">
      <w:pPr>
        <w:pStyle w:val="Bullets"/>
      </w:pPr>
      <w:r>
        <w:t>Picking up on displays of emotions</w:t>
      </w:r>
      <w:r w:rsidR="00283E46">
        <w:t>, e.g., are family members looking happy or worried and does the child show signs of upset</w:t>
      </w:r>
    </w:p>
    <w:p w:rsidR="00466686" w:rsidRDefault="00466686" w:rsidP="00771BBB">
      <w:pPr>
        <w:pStyle w:val="Bullets"/>
      </w:pPr>
      <w:r>
        <w:t>Watching how families and children interact with the service environment</w:t>
      </w:r>
      <w:r w:rsidR="00283E46">
        <w:t xml:space="preserve">, e.g., are they </w:t>
      </w:r>
      <w:r w:rsidR="00126EA0">
        <w:t>keen to find out about service</w:t>
      </w:r>
      <w:r w:rsidR="00283E46">
        <w:t xml:space="preserve"> facilities or are they disengaged</w:t>
      </w:r>
      <w:r>
        <w:t>.</w:t>
      </w:r>
    </w:p>
    <w:p w:rsidR="00624433" w:rsidRDefault="00F11AC3" w:rsidP="00EC775E">
      <w:r>
        <w:t xml:space="preserve">Reading and interpreting your observations </w:t>
      </w:r>
      <w:r w:rsidR="00126EA0">
        <w:t xml:space="preserve">will </w:t>
      </w:r>
      <w:r>
        <w:t>become</w:t>
      </w:r>
      <w:r w:rsidR="00126EA0">
        <w:t xml:space="preserve"> easier over </w:t>
      </w:r>
      <w:r>
        <w:t xml:space="preserve">time and </w:t>
      </w:r>
      <w:r w:rsidR="00126EA0">
        <w:t xml:space="preserve">with </w:t>
      </w:r>
      <w:r>
        <w:t>experience</w:t>
      </w:r>
      <w:r w:rsidR="00822D94">
        <w:t>. T</w:t>
      </w:r>
      <w:r>
        <w:t xml:space="preserve">alking with families and children </w:t>
      </w:r>
      <w:r w:rsidR="00E725FF">
        <w:t xml:space="preserve">on their arrival </w:t>
      </w:r>
      <w:r>
        <w:t>will also help you to</w:t>
      </w:r>
      <w:r w:rsidR="006940D8">
        <w:t xml:space="preserve"> </w:t>
      </w:r>
      <w:r w:rsidR="00BF4869">
        <w:t xml:space="preserve">pick up on and </w:t>
      </w:r>
      <w:r w:rsidR="006940D8">
        <w:t>directly</w:t>
      </w:r>
      <w:r>
        <w:t xml:space="preserve"> </w:t>
      </w:r>
      <w:r w:rsidR="00822D94">
        <w:t>address</w:t>
      </w:r>
      <w:r w:rsidR="009E2986">
        <w:t xml:space="preserve"> </w:t>
      </w:r>
      <w:r w:rsidR="00073622">
        <w:t>any concerns they may have. O</w:t>
      </w:r>
      <w:r w:rsidR="00822D94">
        <w:t xml:space="preserve">ften </w:t>
      </w:r>
      <w:r w:rsidR="00073622">
        <w:t>these are</w:t>
      </w:r>
      <w:r w:rsidR="00E725FF">
        <w:t xml:space="preserve"> rooted in fear of</w:t>
      </w:r>
      <w:r w:rsidR="00822D94">
        <w:t xml:space="preserve"> the unknown</w:t>
      </w:r>
      <w:r w:rsidR="00073622">
        <w:t>, such as</w:t>
      </w:r>
      <w:r w:rsidR="00822D94">
        <w:t xml:space="preserve"> with </w:t>
      </w:r>
      <w:r w:rsidR="00E725FF">
        <w:t>a new environment</w:t>
      </w:r>
      <w:r w:rsidR="00822D94">
        <w:t xml:space="preserve"> and </w:t>
      </w:r>
      <w:r w:rsidR="00073622">
        <w:t xml:space="preserve">a change of </w:t>
      </w:r>
      <w:r w:rsidR="00822D94">
        <w:t>routines</w:t>
      </w:r>
      <w:r w:rsidR="006940D8">
        <w:t xml:space="preserve"> for both family and child</w:t>
      </w:r>
      <w:r w:rsidR="00822D94">
        <w:t>.</w:t>
      </w:r>
      <w:r w:rsidR="001D311D">
        <w:t xml:space="preserve"> </w:t>
      </w:r>
    </w:p>
    <w:p w:rsidR="001027EB" w:rsidRPr="001027EB" w:rsidRDefault="001027EB" w:rsidP="001027EB">
      <w:pPr>
        <w:pStyle w:val="BoldBulTight0"/>
        <w:rPr>
          <w:u w:val="single"/>
        </w:rPr>
      </w:pPr>
      <w:r w:rsidRPr="001027EB">
        <w:rPr>
          <w:u w:val="single"/>
        </w:rPr>
        <w:lastRenderedPageBreak/>
        <w:t>Welcome new arrivals</w:t>
      </w:r>
    </w:p>
    <w:p w:rsidR="001027EB" w:rsidRDefault="00624433" w:rsidP="00EC775E">
      <w:r>
        <w:t xml:space="preserve">It is important to welcome new arrivals and to make them feel a part of the service environment. </w:t>
      </w:r>
      <w:r w:rsidR="001D311D">
        <w:t xml:space="preserve">By welcoming new arrivals and showing them around the service, you can start building a relationship of trust and show that the service </w:t>
      </w:r>
      <w:r w:rsidR="001027EB">
        <w:t>is a safe and beneficial place for them t</w:t>
      </w:r>
      <w:r w:rsidR="001D311D">
        <w:t>o be.</w:t>
      </w:r>
      <w:r>
        <w:t xml:space="preserve"> </w:t>
      </w:r>
    </w:p>
    <w:p w:rsidR="009E2986" w:rsidRDefault="001027EB" w:rsidP="00EC775E">
      <w:r>
        <w:t xml:space="preserve">Helping families and children </w:t>
      </w:r>
      <w:r w:rsidR="00624433">
        <w:t xml:space="preserve">become familiar with the new environment </w:t>
      </w:r>
      <w:r>
        <w:t>will enable them to develop</w:t>
      </w:r>
      <w:r w:rsidR="00624433">
        <w:t xml:space="preserve"> a sense of belonging.</w:t>
      </w:r>
    </w:p>
    <w:p w:rsidR="00285E71" w:rsidRDefault="00285E71" w:rsidP="00285E71">
      <w:pPr>
        <w:pStyle w:val="Heading3"/>
      </w:pPr>
      <w:bookmarkStart w:id="112" w:name="_Toc480972985"/>
      <w:r>
        <w:t>Stress and distress</w:t>
      </w:r>
      <w:bookmarkEnd w:id="112"/>
    </w:p>
    <w:p w:rsidR="00285E71" w:rsidRPr="00285E71" w:rsidRDefault="00715F28" w:rsidP="00285E71">
      <w:r>
        <w:t>Stress and distress in adults and children can manifest both physically and emotionally; this may be something that an individual is not necessarily aware of, especially if they are caught up in the moment and are reacting to a situation. It can be difficult</w:t>
      </w:r>
      <w:r w:rsidR="00C445E3">
        <w:t xml:space="preserve"> to control these </w:t>
      </w:r>
      <w:r w:rsidR="00C445E3" w:rsidRPr="00406E34">
        <w:rPr>
          <w:noProof/>
        </w:rPr>
        <w:t>reactions</w:t>
      </w:r>
      <w:r w:rsidR="00406E34">
        <w:rPr>
          <w:noProof/>
        </w:rPr>
        <w:t>,</w:t>
      </w:r>
      <w:r w:rsidR="00C445E3">
        <w:t xml:space="preserve"> but they can be alleviated with support and assistance.</w:t>
      </w:r>
      <w:r w:rsidR="00003E79">
        <w:t xml:space="preserve"> Reactions of stress and distress can be short-lived; they can be diminished through discussing concerns and by spending time at the service so families and children can get to know the environment</w:t>
      </w:r>
      <w:r w:rsidR="00715FD0">
        <w:t xml:space="preserve"> better</w:t>
      </w:r>
      <w:r w:rsidR="00003E79">
        <w:t>.</w:t>
      </w:r>
    </w:p>
    <w:p w:rsidR="00CC696E" w:rsidRDefault="00CC696E" w:rsidP="00CC696E">
      <w:pPr>
        <w:pStyle w:val="BoldBulTight0"/>
      </w:pPr>
      <w:r>
        <w:t>Signs of stress</w:t>
      </w:r>
      <w:r w:rsidR="00DB00DA">
        <w:t xml:space="preserve"> and distress may include</w:t>
      </w:r>
      <w:r>
        <w:t>:</w:t>
      </w:r>
    </w:p>
    <w:p w:rsidR="00DB00DA" w:rsidRDefault="00DB00DA" w:rsidP="00DB00DA">
      <w:pPr>
        <w:pStyle w:val="Bullets"/>
      </w:pPr>
      <w:r w:rsidRPr="00DB00DA">
        <w:t>Adults</w:t>
      </w:r>
      <w:r>
        <w:t>:</w:t>
      </w:r>
    </w:p>
    <w:p w:rsidR="00DB00DA" w:rsidRDefault="00B056E3" w:rsidP="00DB00DA">
      <w:pPr>
        <w:pStyle w:val="Bullets2"/>
      </w:pPr>
      <w:r>
        <w:t>being agitated or anxious</w:t>
      </w:r>
    </w:p>
    <w:p w:rsidR="005D4CF3" w:rsidRDefault="00B056E3" w:rsidP="00DB00DA">
      <w:pPr>
        <w:pStyle w:val="Bullets2"/>
      </w:pPr>
      <w:r>
        <w:t>not being able to relax</w:t>
      </w:r>
    </w:p>
    <w:p w:rsidR="005D4CF3" w:rsidRDefault="00B056E3" w:rsidP="00DB00DA">
      <w:pPr>
        <w:pStyle w:val="Bullets2"/>
      </w:pPr>
      <w:r>
        <w:t>avoidance of the issue</w:t>
      </w:r>
    </w:p>
    <w:p w:rsidR="005D4CF3" w:rsidRDefault="00B056E3" w:rsidP="00DB00DA">
      <w:pPr>
        <w:pStyle w:val="Bullets2"/>
      </w:pPr>
      <w:r>
        <w:t>headaches and pains</w:t>
      </w:r>
    </w:p>
    <w:p w:rsidR="005D4CF3" w:rsidRPr="00DB00DA" w:rsidRDefault="00B056E3" w:rsidP="00DB00DA">
      <w:pPr>
        <w:pStyle w:val="Bullets2"/>
      </w:pPr>
      <w:r>
        <w:t>nervous habit such as pacing</w:t>
      </w:r>
    </w:p>
    <w:p w:rsidR="00DB00DA" w:rsidRDefault="0012107A" w:rsidP="00DB00DA">
      <w:pPr>
        <w:pStyle w:val="Bullets"/>
      </w:pPr>
      <w:r>
        <w:rPr>
          <w:noProof/>
        </w:rPr>
        <w:drawing>
          <wp:anchor distT="0" distB="0" distL="114300" distR="114300" simplePos="0" relativeHeight="251822080" behindDoc="1" locked="0" layoutInCell="1" allowOverlap="1" wp14:anchorId="5BF7FA0F" wp14:editId="5340EF1C">
            <wp:simplePos x="0" y="0"/>
            <wp:positionH relativeFrom="column">
              <wp:posOffset>3051810</wp:posOffset>
            </wp:positionH>
            <wp:positionV relativeFrom="paragraph">
              <wp:posOffset>15875</wp:posOffset>
            </wp:positionV>
            <wp:extent cx="2885440" cy="1757045"/>
            <wp:effectExtent l="0" t="0" r="0" b="0"/>
            <wp:wrapTight wrapText="bothSides">
              <wp:wrapPolygon edited="0">
                <wp:start x="0" y="0"/>
                <wp:lineTo x="0" y="21311"/>
                <wp:lineTo x="21391" y="21311"/>
                <wp:lineTo x="21391" y="0"/>
                <wp:lineTo x="0" y="0"/>
              </wp:wrapPolygon>
            </wp:wrapTight>
            <wp:docPr id="88" name="Picture 88" descr="C:\Users\Sophie2\Desktop\ArtWork\stick_figure_curled_u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curled_up_800_wht.png"/>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r="2410" b="9354"/>
                    <a:stretch/>
                  </pic:blipFill>
                  <pic:spPr bwMode="auto">
                    <a:xfrm>
                      <a:off x="0" y="0"/>
                      <a:ext cx="2885440" cy="1757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00DA" w:rsidRPr="00DB00DA">
        <w:t>Children</w:t>
      </w:r>
      <w:r w:rsidR="00DB00DA">
        <w:t>:</w:t>
      </w:r>
    </w:p>
    <w:p w:rsidR="00DB00DA" w:rsidRDefault="00B056E3" w:rsidP="00DB00DA">
      <w:pPr>
        <w:pStyle w:val="Bullets2"/>
      </w:pPr>
      <w:r>
        <w:t>crying</w:t>
      </w:r>
    </w:p>
    <w:p w:rsidR="005D4CF3" w:rsidRDefault="00B056E3" w:rsidP="00DB00DA">
      <w:pPr>
        <w:pStyle w:val="Bullets2"/>
      </w:pPr>
      <w:r>
        <w:t xml:space="preserve">being clingy </w:t>
      </w:r>
    </w:p>
    <w:p w:rsidR="005D4CF3" w:rsidRDefault="00B056E3" w:rsidP="00DB00DA">
      <w:pPr>
        <w:pStyle w:val="Bullets2"/>
      </w:pPr>
      <w:r>
        <w:t>being withdrawn</w:t>
      </w:r>
    </w:p>
    <w:p w:rsidR="005D4CF3" w:rsidRDefault="00B056E3" w:rsidP="00DB00DA">
      <w:pPr>
        <w:pStyle w:val="Bullets2"/>
      </w:pPr>
      <w:r>
        <w:t>being aggressive</w:t>
      </w:r>
    </w:p>
    <w:p w:rsidR="005D4CF3" w:rsidRDefault="00B056E3" w:rsidP="0012107A">
      <w:pPr>
        <w:pStyle w:val="Bullets2"/>
      </w:pPr>
      <w:r>
        <w:t>feeling ill or being sick</w:t>
      </w:r>
    </w:p>
    <w:p w:rsidR="005D4CF3" w:rsidRPr="00DB00DA" w:rsidRDefault="00B056E3" w:rsidP="00DB00DA">
      <w:pPr>
        <w:pStyle w:val="Bullets2"/>
      </w:pPr>
      <w:proofErr w:type="gramStart"/>
      <w:r>
        <w:t>having</w:t>
      </w:r>
      <w:proofErr w:type="gramEnd"/>
      <w:r>
        <w:t xml:space="preserve"> an emotional outburst or tantrum.</w:t>
      </w:r>
    </w:p>
    <w:p w:rsidR="00DB00DA" w:rsidRPr="00DB00DA" w:rsidRDefault="00DB00DA" w:rsidP="00DB00DA"/>
    <w:p w:rsidR="00373D76" w:rsidRPr="00373D76" w:rsidRDefault="00373D76" w:rsidP="00373D76">
      <w:r>
        <w:br w:type="page"/>
      </w:r>
    </w:p>
    <w:p w:rsidR="00373D76" w:rsidRDefault="00373D76" w:rsidP="00373D76">
      <w:pPr>
        <w:pStyle w:val="Heading3"/>
      </w:pPr>
      <w:bookmarkStart w:id="113" w:name="_Toc480972986"/>
      <w:r w:rsidRPr="005B7C76">
        <w:lastRenderedPageBreak/>
        <w:t xml:space="preserve">Activity </w:t>
      </w:r>
      <w:r>
        <w:t>5A</w:t>
      </w:r>
      <w:bookmarkEnd w:id="113"/>
    </w:p>
    <w:p w:rsidR="00373D76" w:rsidRPr="00A62486" w:rsidRDefault="00373D76" w:rsidP="00373D76">
      <w:pPr>
        <w:rPr>
          <w:rFonts w:cstheme="majorBidi"/>
          <w:b/>
          <w:bCs/>
          <w:sz w:val="26"/>
          <w:szCs w:val="26"/>
        </w:rPr>
      </w:pPr>
      <w:r>
        <w:rPr>
          <w:noProof/>
        </w:rPr>
        <w:drawing>
          <wp:anchor distT="0" distB="0" distL="114300" distR="114300" simplePos="0" relativeHeight="251796480" behindDoc="1" locked="0" layoutInCell="1" allowOverlap="1" wp14:anchorId="42FE5C10" wp14:editId="331EB56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31403E">
      <w:pPr>
        <w:pStyle w:val="Heading2"/>
      </w:pPr>
      <w:bookmarkStart w:id="114" w:name="_Toc480972987"/>
      <w:r w:rsidRPr="0031403E">
        <w:lastRenderedPageBreak/>
        <w:t xml:space="preserve">5.2 – </w:t>
      </w:r>
      <w:r w:rsidR="0031403E" w:rsidRPr="0031403E">
        <w:t xml:space="preserve">Begin interaction with the child while family is still present to </w:t>
      </w:r>
      <w:r w:rsidR="0031403E" w:rsidRPr="00583264">
        <w:rPr>
          <w:noProof/>
        </w:rPr>
        <w:t>minimise</w:t>
      </w:r>
      <w:r w:rsidR="0031403E" w:rsidRPr="0031403E">
        <w:t xml:space="preserve"> abruptness of separation</w:t>
      </w:r>
      <w:bookmarkEnd w:id="114"/>
    </w:p>
    <w:p w:rsidR="00936EAB" w:rsidRDefault="00936EAB" w:rsidP="00936EAB">
      <w:pPr>
        <w:pStyle w:val="Heading2"/>
      </w:pPr>
      <w:bookmarkStart w:id="115" w:name="_Toc480972988"/>
      <w:r w:rsidRPr="0031403E">
        <w:t>5.3 – Encourage the family to take as much time as needed to have a relaxed, unhurried separation from their child</w:t>
      </w:r>
      <w:bookmarkEnd w:id="115"/>
    </w:p>
    <w:p w:rsidR="0018700B" w:rsidRDefault="0018700B" w:rsidP="0018700B">
      <w:pPr>
        <w:pStyle w:val="BoldBulTight0"/>
        <w:spacing w:before="240"/>
      </w:pPr>
      <w:r>
        <w:t>By the end of this chapter, the learner should be able to:</w:t>
      </w:r>
    </w:p>
    <w:p w:rsidR="0018700B" w:rsidRDefault="00B65B96" w:rsidP="0018700B">
      <w:pPr>
        <w:pStyle w:val="Bullets"/>
      </w:pPr>
      <w:r>
        <w:t>Decide when interaction with the child should take place</w:t>
      </w:r>
    </w:p>
    <w:p w:rsidR="0018700B" w:rsidRDefault="00B65B96" w:rsidP="0018700B">
      <w:pPr>
        <w:pStyle w:val="Bullets"/>
      </w:pPr>
      <w:r>
        <w:t xml:space="preserve">Determine how to interact with the child in order to </w:t>
      </w:r>
      <w:r w:rsidRPr="00583264">
        <w:rPr>
          <w:noProof/>
        </w:rPr>
        <w:t>minimise</w:t>
      </w:r>
      <w:r>
        <w:t xml:space="preserve"> issues of separation from their family</w:t>
      </w:r>
    </w:p>
    <w:p w:rsidR="0018700B" w:rsidRDefault="00B65B96" w:rsidP="0018700B">
      <w:pPr>
        <w:pStyle w:val="Bullets"/>
      </w:pPr>
      <w:r w:rsidRPr="00583264">
        <w:rPr>
          <w:noProof/>
        </w:rPr>
        <w:t>Recognise</w:t>
      </w:r>
      <w:r>
        <w:t xml:space="preserve"> the benefit of the family staying to settle in their child</w:t>
      </w:r>
    </w:p>
    <w:p w:rsidR="00B65B96" w:rsidRPr="006566A7" w:rsidRDefault="00B65B96" w:rsidP="0018700B">
      <w:pPr>
        <w:pStyle w:val="Bullets"/>
      </w:pPr>
      <w:r>
        <w:t xml:space="preserve">Identify how to </w:t>
      </w:r>
      <w:r w:rsidR="009C68C3">
        <w:t>encourage</w:t>
      </w:r>
      <w:r>
        <w:t xml:space="preserve"> the family</w:t>
      </w:r>
      <w:r w:rsidR="00DF02BF">
        <w:t xml:space="preserve"> </w:t>
      </w:r>
      <w:r w:rsidR="009C68C3">
        <w:t>to</w:t>
      </w:r>
      <w:r w:rsidR="004A7D6E">
        <w:t xml:space="preserve"> spend</w:t>
      </w:r>
      <w:r w:rsidR="009C68C3">
        <w:t xml:space="preserve"> </w:t>
      </w:r>
      <w:r>
        <w:t>time with their child before separation.</w:t>
      </w:r>
    </w:p>
    <w:p w:rsidR="0018700B" w:rsidRDefault="00DF4E40" w:rsidP="00DF4E40">
      <w:pPr>
        <w:pStyle w:val="Heading3"/>
      </w:pPr>
      <w:bookmarkStart w:id="116" w:name="_Toc480972989"/>
      <w:r>
        <w:t>Initiating contact</w:t>
      </w:r>
      <w:bookmarkEnd w:id="116"/>
    </w:p>
    <w:p w:rsidR="00F11CE0" w:rsidRDefault="00505484" w:rsidP="0018700B">
      <w:r>
        <w:t xml:space="preserve">As mentioned in section 5.1 of this unit, welcoming the families and children as they arrive </w:t>
      </w:r>
      <w:r w:rsidR="00F11CE0">
        <w:t xml:space="preserve">will </w:t>
      </w:r>
      <w:r>
        <w:t>help to provide a sense o</w:t>
      </w:r>
      <w:r w:rsidR="00F11CE0">
        <w:t>f belonging</w:t>
      </w:r>
      <w:r>
        <w:t>.</w:t>
      </w:r>
      <w:r w:rsidR="00F11CE0">
        <w:t xml:space="preserve"> Interactions with new children should begin </w:t>
      </w:r>
      <w:r w:rsidR="0044687E">
        <w:t>when their families are present as c</w:t>
      </w:r>
      <w:r w:rsidR="00F11CE0">
        <w:t xml:space="preserve">hildren will feel more confident at meeting you </w:t>
      </w:r>
      <w:r w:rsidR="0044687E">
        <w:t xml:space="preserve">with their family. </w:t>
      </w:r>
    </w:p>
    <w:p w:rsidR="0044687E" w:rsidRDefault="009C673E" w:rsidP="0018700B">
      <w:r w:rsidRPr="00406E34">
        <w:rPr>
          <w:noProof/>
        </w:rPr>
        <w:drawing>
          <wp:anchor distT="0" distB="0" distL="114300" distR="114300" simplePos="0" relativeHeight="251824128" behindDoc="1" locked="0" layoutInCell="1" allowOverlap="1" wp14:anchorId="1C6728EA" wp14:editId="3C995912">
            <wp:simplePos x="0" y="0"/>
            <wp:positionH relativeFrom="column">
              <wp:posOffset>4078605</wp:posOffset>
            </wp:positionH>
            <wp:positionV relativeFrom="paragraph">
              <wp:posOffset>572135</wp:posOffset>
            </wp:positionV>
            <wp:extent cx="2026920" cy="2410460"/>
            <wp:effectExtent l="0" t="0" r="0" b="8890"/>
            <wp:wrapTight wrapText="bothSides">
              <wp:wrapPolygon edited="0">
                <wp:start x="2639" y="171"/>
                <wp:lineTo x="1421" y="2390"/>
                <wp:lineTo x="1421" y="3243"/>
                <wp:lineTo x="2842" y="3243"/>
                <wp:lineTo x="3654" y="5975"/>
                <wp:lineTo x="3045" y="9560"/>
                <wp:lineTo x="3045" y="10413"/>
                <wp:lineTo x="3451" y="11437"/>
                <wp:lineTo x="2639" y="14169"/>
                <wp:lineTo x="1624" y="15705"/>
                <wp:lineTo x="1624" y="16558"/>
                <wp:lineTo x="3045" y="16900"/>
                <wp:lineTo x="2233" y="19631"/>
                <wp:lineTo x="2233" y="20143"/>
                <wp:lineTo x="3045" y="21509"/>
                <wp:lineTo x="3451" y="21509"/>
                <wp:lineTo x="6902" y="21509"/>
                <wp:lineTo x="7105" y="21509"/>
                <wp:lineTo x="8323" y="19631"/>
                <wp:lineTo x="18271" y="17583"/>
                <wp:lineTo x="19692" y="17071"/>
                <wp:lineTo x="18677" y="16900"/>
                <wp:lineTo x="17662" y="14169"/>
                <wp:lineTo x="19083" y="11437"/>
                <wp:lineTo x="19489" y="8535"/>
                <wp:lineTo x="18880" y="6487"/>
                <wp:lineTo x="18474" y="5804"/>
                <wp:lineTo x="15023" y="3414"/>
                <wp:lineTo x="5684" y="171"/>
                <wp:lineTo x="2639" y="171"/>
              </wp:wrapPolygon>
            </wp:wrapTight>
            <wp:docPr id="173" name="Picture 173" descr="C:\Users\Sophie2\Desktop\ArtWork\theres_a_demon_about_400_clr_144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theres_a_demon_about_400_clr_14496.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026920" cy="241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4687E" w:rsidRPr="00406E34">
        <w:rPr>
          <w:noProof/>
        </w:rPr>
        <w:t>This also gives you the chance to establish</w:t>
      </w:r>
      <w:r w:rsidR="0044687E">
        <w:t xml:space="preserve"> who you are to the child and </w:t>
      </w:r>
      <w:r w:rsidR="00772CC2">
        <w:t xml:space="preserve">to explain </w:t>
      </w:r>
      <w:r w:rsidR="0044687E">
        <w:t xml:space="preserve">your capacity as </w:t>
      </w:r>
      <w:r w:rsidR="0044687E" w:rsidRPr="00B063D3">
        <w:rPr>
          <w:noProof/>
        </w:rPr>
        <w:t>educator</w:t>
      </w:r>
      <w:r w:rsidR="0044687E">
        <w:t>.</w:t>
      </w:r>
      <w:r w:rsidR="00772CC2">
        <w:t xml:space="preserve"> This gives the child time to understand and become familiar with the idea that their family will be leaving</w:t>
      </w:r>
      <w:r w:rsidR="00B65B96">
        <w:t xml:space="preserve"> and you will be there in their place.</w:t>
      </w:r>
    </w:p>
    <w:p w:rsidR="00802E45" w:rsidRDefault="00802E45" w:rsidP="00802E45">
      <w:pPr>
        <w:pStyle w:val="Heading3"/>
      </w:pPr>
      <w:bookmarkStart w:id="117" w:name="_Toc480972990"/>
      <w:r>
        <w:t>Abruptness of separation</w:t>
      </w:r>
      <w:bookmarkEnd w:id="117"/>
    </w:p>
    <w:p w:rsidR="00802E45" w:rsidRDefault="00802E45" w:rsidP="0018700B">
      <w:r>
        <w:t xml:space="preserve">If separation is fast, the child may not have time to mentally or emotionally adjust to their new situation and change of routine. This can be unsettling and cause the child great distress; they will not be familiar with you, other staff and children. </w:t>
      </w:r>
    </w:p>
    <w:p w:rsidR="00802E45" w:rsidRDefault="00802E45" w:rsidP="0018700B">
      <w:r>
        <w:t>The experience of separation can become a negative experience if not handled correctly. This should be at a pace that is comfortable for the child</w:t>
      </w:r>
      <w:r w:rsidR="00677E92">
        <w:t xml:space="preserve"> so </w:t>
      </w:r>
      <w:r>
        <w:t xml:space="preserve">future problems with separation </w:t>
      </w:r>
      <w:r w:rsidR="00677E92">
        <w:t xml:space="preserve">are </w:t>
      </w:r>
      <w:r w:rsidR="00677E92" w:rsidRPr="00406E34">
        <w:rPr>
          <w:noProof/>
        </w:rPr>
        <w:t>prevented</w:t>
      </w:r>
      <w:r w:rsidR="00677E92">
        <w:t xml:space="preserve"> and their</w:t>
      </w:r>
      <w:r>
        <w:t xml:space="preserve"> learning and development </w:t>
      </w:r>
      <w:r w:rsidR="00583264" w:rsidRPr="00583264">
        <w:rPr>
          <w:noProof/>
        </w:rPr>
        <w:t>do</w:t>
      </w:r>
      <w:r>
        <w:t xml:space="preserve"> not regress. </w:t>
      </w:r>
    </w:p>
    <w:p w:rsidR="008C3DD6" w:rsidRDefault="008C3DD6" w:rsidP="00677E92">
      <w:pPr>
        <w:pStyle w:val="BoldBulTight0"/>
      </w:pPr>
      <w:r>
        <w:t xml:space="preserve">Ways to </w:t>
      </w:r>
      <w:r w:rsidRPr="00B063D3">
        <w:rPr>
          <w:noProof/>
        </w:rPr>
        <w:t>minimise</w:t>
      </w:r>
      <w:r>
        <w:t xml:space="preserve"> issues of separation:</w:t>
      </w:r>
    </w:p>
    <w:p w:rsidR="00677E92" w:rsidRDefault="00677E92" w:rsidP="00677E92">
      <w:pPr>
        <w:pStyle w:val="Bullets"/>
      </w:pPr>
      <w:r>
        <w:t>Tell the child what is happening; by letting the child know what to expect and when their family will be back to collect them, they will be given reassurance and certainty of their situation</w:t>
      </w:r>
    </w:p>
    <w:p w:rsidR="00677E92" w:rsidRDefault="00677E92" w:rsidP="00677E92">
      <w:pPr>
        <w:pStyle w:val="Bullets"/>
      </w:pPr>
      <w:r>
        <w:t>Establish new routines so the child can quickly adapt to the service environment and feel familiar with these</w:t>
      </w:r>
    </w:p>
    <w:p w:rsidR="00677E92" w:rsidRDefault="00BC2339" w:rsidP="00677E92">
      <w:pPr>
        <w:pStyle w:val="Bullets"/>
      </w:pPr>
      <w:r>
        <w:t>Allow the family to spend time with the child at the service so they can understand that it is a safe place for them, and so they have a memory of spending time in their new environment with their family</w:t>
      </w:r>
      <w:r w:rsidR="00A20036">
        <w:t>.</w:t>
      </w:r>
    </w:p>
    <w:p w:rsidR="00BC2339" w:rsidRPr="00BC2339" w:rsidRDefault="00BC2339" w:rsidP="00BC2339">
      <w:pPr>
        <w:pStyle w:val="BoldBulTight0"/>
        <w:rPr>
          <w:u w:val="single"/>
        </w:rPr>
      </w:pPr>
      <w:r w:rsidRPr="00BC2339">
        <w:rPr>
          <w:u w:val="single"/>
        </w:rPr>
        <w:lastRenderedPageBreak/>
        <w:t>How to interact with the child on their arrival</w:t>
      </w:r>
    </w:p>
    <w:p w:rsidR="00006837" w:rsidRDefault="00BC2339" w:rsidP="00BC2339">
      <w:r>
        <w:t>When a c</w:t>
      </w:r>
      <w:r w:rsidR="0010083D">
        <w:t xml:space="preserve">hild first arrives, you should make sure you speak to </w:t>
      </w:r>
      <w:r w:rsidR="008D55D1">
        <w:t>them</w:t>
      </w:r>
      <w:r w:rsidR="0010083D">
        <w:t xml:space="preserve">, be warm and friendly and welcoming. </w:t>
      </w:r>
      <w:r w:rsidR="00D41756">
        <w:t>Introduce yourself, s</w:t>
      </w:r>
      <w:r w:rsidR="008D55D1">
        <w:t>mile and greet them</w:t>
      </w:r>
      <w:r w:rsidR="00D41756">
        <w:t>, you should also</w:t>
      </w:r>
      <w:r w:rsidR="008D55D1">
        <w:t xml:space="preserve"> smile and greet their family; in doing </w:t>
      </w:r>
      <w:r w:rsidR="008D55D1" w:rsidRPr="00406E34">
        <w:rPr>
          <w:noProof/>
        </w:rPr>
        <w:t>this</w:t>
      </w:r>
      <w:r w:rsidR="00406E34">
        <w:rPr>
          <w:noProof/>
        </w:rPr>
        <w:t>,</w:t>
      </w:r>
      <w:r w:rsidR="008D55D1">
        <w:t xml:space="preserve"> you can demonstrate to the child they are included and valued</w:t>
      </w:r>
      <w:r w:rsidR="00D41756">
        <w:t xml:space="preserve"> along with their family</w:t>
      </w:r>
      <w:r w:rsidR="008D55D1">
        <w:t xml:space="preserve">. </w:t>
      </w:r>
    </w:p>
    <w:p w:rsidR="008D55D1" w:rsidRDefault="008D55D1" w:rsidP="00BC2339">
      <w:r>
        <w:t xml:space="preserve">When the child </w:t>
      </w:r>
      <w:r w:rsidR="00860AC9">
        <w:t xml:space="preserve">also </w:t>
      </w:r>
      <w:r>
        <w:t>sees you tal</w:t>
      </w:r>
      <w:r w:rsidR="00860AC9">
        <w:t xml:space="preserve">king with their family it </w:t>
      </w:r>
      <w:r>
        <w:t>reassures them that you are a safe person; they can observe how their family interact with yo</w:t>
      </w:r>
      <w:r w:rsidR="00860AC9">
        <w:t>u and take comfort from this</w:t>
      </w:r>
      <w:r>
        <w:t>.</w:t>
      </w:r>
    </w:p>
    <w:p w:rsidR="00BC2339" w:rsidRDefault="0010083D" w:rsidP="00BC2339">
      <w:r>
        <w:t xml:space="preserve">You should let the child become familiar with your presence rather than engaging in </w:t>
      </w:r>
      <w:r w:rsidR="00D372F1">
        <w:t>a long conversation; showing the family and child the service environment allows the child to build familiarity.</w:t>
      </w:r>
      <w:r w:rsidR="00F60718">
        <w:t xml:space="preserve"> Informing both family and child about activities and routines also lets them know what to expect and how they will be included in this new environment.</w:t>
      </w:r>
    </w:p>
    <w:p w:rsidR="00936EAB" w:rsidRDefault="00285E71" w:rsidP="00285E71">
      <w:pPr>
        <w:pStyle w:val="Heading3"/>
      </w:pPr>
      <w:bookmarkStart w:id="118" w:name="_Toc480972991"/>
      <w:r>
        <w:t>Separation of the family and child</w:t>
      </w:r>
      <w:bookmarkEnd w:id="118"/>
    </w:p>
    <w:p w:rsidR="001F2FC8" w:rsidRDefault="00C71F9B" w:rsidP="00936EAB">
      <w:r>
        <w:rPr>
          <w:noProof/>
        </w:rPr>
        <w:drawing>
          <wp:anchor distT="0" distB="0" distL="114300" distR="114300" simplePos="0" relativeHeight="251826176" behindDoc="1" locked="0" layoutInCell="1" allowOverlap="1" wp14:anchorId="5D6BE1C1" wp14:editId="0EC09670">
            <wp:simplePos x="0" y="0"/>
            <wp:positionH relativeFrom="column">
              <wp:posOffset>4654550</wp:posOffset>
            </wp:positionH>
            <wp:positionV relativeFrom="paragraph">
              <wp:posOffset>1112520</wp:posOffset>
            </wp:positionV>
            <wp:extent cx="1172845" cy="2681605"/>
            <wp:effectExtent l="0" t="0" r="8255" b="4445"/>
            <wp:wrapTight wrapText="bothSides">
              <wp:wrapPolygon edited="0">
                <wp:start x="0" y="0"/>
                <wp:lineTo x="0" y="21482"/>
                <wp:lineTo x="21401" y="21482"/>
                <wp:lineTo x="21401" y="0"/>
                <wp:lineTo x="0" y="0"/>
              </wp:wrapPolygon>
            </wp:wrapTight>
            <wp:docPr id="175" name="Picture 175" descr="C:\Users\Sophie2\Desktop\ArtWork\super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uper_stick_figure_pc_800_wht.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172845" cy="2681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F2FC8">
        <w:t xml:space="preserve">Allowing the family to spend time with their child before separation means they can participate with and/or watch their child </w:t>
      </w:r>
      <w:r w:rsidR="00A56F7A">
        <w:t xml:space="preserve">in activities. This allows their child to experience enjoyment and fun, </w:t>
      </w:r>
      <w:r w:rsidR="00006837">
        <w:t xml:space="preserve">knowing their family </w:t>
      </w:r>
      <w:r w:rsidR="00B063D3">
        <w:t>is</w:t>
      </w:r>
      <w:r w:rsidR="00006837">
        <w:t xml:space="preserve"> close by. This can help</w:t>
      </w:r>
      <w:r w:rsidR="00A56F7A">
        <w:t xml:space="preserve"> diminish feelings of stress </w:t>
      </w:r>
      <w:r w:rsidR="00006837">
        <w:t xml:space="preserve">that a child may have with a new environment and </w:t>
      </w:r>
      <w:r w:rsidR="00A56F7A">
        <w:t xml:space="preserve">at </w:t>
      </w:r>
      <w:r w:rsidR="00006837">
        <w:t xml:space="preserve">eventual </w:t>
      </w:r>
      <w:r w:rsidR="00A56F7A">
        <w:t>separation from their family.</w:t>
      </w:r>
      <w:r w:rsidR="00006837">
        <w:t xml:space="preserve"> They may become so wrapped up in activities, meeting new children and exploring the service areas that </w:t>
      </w:r>
      <w:r w:rsidR="003373D8">
        <w:t xml:space="preserve">after a time </w:t>
      </w:r>
      <w:r w:rsidR="00006837">
        <w:t xml:space="preserve">they forget they had </w:t>
      </w:r>
      <w:r w:rsidR="003373D8">
        <w:t xml:space="preserve">any </w:t>
      </w:r>
      <w:r w:rsidR="00006837">
        <w:t>worries.</w:t>
      </w:r>
    </w:p>
    <w:p w:rsidR="00BC2339" w:rsidRDefault="00BC2339" w:rsidP="007B6ABB">
      <w:pPr>
        <w:pStyle w:val="BoldBulTight0"/>
      </w:pPr>
      <w:r>
        <w:t>Benefit</w:t>
      </w:r>
      <w:r w:rsidR="007B6ABB">
        <w:t>s</w:t>
      </w:r>
      <w:r>
        <w:t xml:space="preserve"> of the family staying to settle the child</w:t>
      </w:r>
      <w:r w:rsidR="007B6ABB">
        <w:t xml:space="preserve"> include:</w:t>
      </w:r>
    </w:p>
    <w:p w:rsidR="007B6ABB" w:rsidRDefault="007B6ABB" w:rsidP="007B6ABB">
      <w:pPr>
        <w:pStyle w:val="Bullets"/>
      </w:pPr>
      <w:r>
        <w:t>A quicker and easier transition into the service</w:t>
      </w:r>
    </w:p>
    <w:p w:rsidR="007B6ABB" w:rsidRDefault="007B6ABB" w:rsidP="007B6ABB">
      <w:pPr>
        <w:pStyle w:val="Bullets"/>
      </w:pPr>
      <w:r>
        <w:t>Less stress and worry for the child (and family)</w:t>
      </w:r>
    </w:p>
    <w:p w:rsidR="003373D8" w:rsidRDefault="003373D8" w:rsidP="007B6ABB">
      <w:pPr>
        <w:pStyle w:val="Bullets"/>
      </w:pPr>
      <w:r>
        <w:t>Improved confidence in the child</w:t>
      </w:r>
    </w:p>
    <w:p w:rsidR="000C341A" w:rsidRDefault="000C341A" w:rsidP="007B6ABB">
      <w:pPr>
        <w:pStyle w:val="Bullets"/>
      </w:pPr>
      <w:r>
        <w:t>Better engagement in service activities</w:t>
      </w:r>
      <w:r w:rsidR="00832868">
        <w:t xml:space="preserve"> and with others</w:t>
      </w:r>
    </w:p>
    <w:p w:rsidR="003373D8" w:rsidRDefault="003373D8" w:rsidP="007B6ABB">
      <w:pPr>
        <w:pStyle w:val="Bullets"/>
      </w:pPr>
      <w:r>
        <w:t xml:space="preserve">Reassurance that the environment, </w:t>
      </w:r>
      <w:r w:rsidRPr="00193986">
        <w:rPr>
          <w:noProof/>
        </w:rPr>
        <w:t>educators</w:t>
      </w:r>
      <w:r>
        <w:t xml:space="preserve"> and children are safe and friendly</w:t>
      </w:r>
    </w:p>
    <w:p w:rsidR="007B6ABB" w:rsidRDefault="007B6ABB" w:rsidP="00C71F9B">
      <w:pPr>
        <w:pStyle w:val="Bullets"/>
      </w:pPr>
      <w:r>
        <w:t>Less chance of learning and development regression</w:t>
      </w:r>
      <w:r w:rsidR="00BC7B29">
        <w:t>.</w:t>
      </w:r>
      <w:r w:rsidR="00C71F9B" w:rsidRPr="00C71F9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B6ABB" w:rsidRPr="00FF2151" w:rsidRDefault="00FF2151" w:rsidP="00FF2151">
      <w:pPr>
        <w:pStyle w:val="BoldBulTight0"/>
        <w:rPr>
          <w:u w:val="single"/>
        </w:rPr>
      </w:pPr>
      <w:r w:rsidRPr="00FF2151">
        <w:rPr>
          <w:u w:val="single"/>
        </w:rPr>
        <w:t xml:space="preserve">Inform the family </w:t>
      </w:r>
      <w:r w:rsidR="00DD0845">
        <w:rPr>
          <w:u w:val="single"/>
        </w:rPr>
        <w:t xml:space="preserve">of their role in assisting their child </w:t>
      </w:r>
      <w:r w:rsidR="00DD0845" w:rsidRPr="00B063D3">
        <w:rPr>
          <w:noProof/>
          <w:u w:val="single"/>
        </w:rPr>
        <w:t>to settle</w:t>
      </w:r>
    </w:p>
    <w:p w:rsidR="004B08F4" w:rsidRDefault="00FF2151" w:rsidP="00936EAB">
      <w:r>
        <w:t xml:space="preserve">Before </w:t>
      </w:r>
      <w:r w:rsidR="00B23558">
        <w:t>the</w:t>
      </w:r>
      <w:r>
        <w:t xml:space="preserve"> family and child arrive to start service, your </w:t>
      </w:r>
      <w:r w:rsidRPr="00193986">
        <w:rPr>
          <w:noProof/>
        </w:rPr>
        <w:t>organisation</w:t>
      </w:r>
      <w:r>
        <w:t xml:space="preserve"> should ensure </w:t>
      </w:r>
      <w:r w:rsidR="00B23558">
        <w:t>the family</w:t>
      </w:r>
      <w:r>
        <w:t xml:space="preserve"> </w:t>
      </w:r>
      <w:r w:rsidR="00B063D3">
        <w:t>is</w:t>
      </w:r>
      <w:r>
        <w:t xml:space="preserve"> </w:t>
      </w:r>
      <w:r w:rsidR="00B23558">
        <w:t>informed about the process to settle their child.</w:t>
      </w:r>
      <w:r w:rsidR="000F1626">
        <w:t xml:space="preserve"> This means that the family </w:t>
      </w:r>
      <w:r w:rsidR="00B063D3">
        <w:t>is</w:t>
      </w:r>
      <w:r w:rsidR="000F1626">
        <w:t xml:space="preserve"> made aware of their role and they can prepare and make the appropriate arrangements to participate fully</w:t>
      </w:r>
      <w:r>
        <w:t>.</w:t>
      </w:r>
      <w:r w:rsidR="000F1626">
        <w:t xml:space="preserve"> </w:t>
      </w:r>
    </w:p>
    <w:p w:rsidR="00FF2151" w:rsidRDefault="000F1626" w:rsidP="00936EAB">
      <w:r>
        <w:t xml:space="preserve">If family members are not </w:t>
      </w:r>
      <w:r w:rsidR="004B08F4">
        <w:t xml:space="preserve">properly informed, they may </w:t>
      </w:r>
      <w:r>
        <w:t>have</w:t>
      </w:r>
      <w:r w:rsidR="004B08F4">
        <w:t xml:space="preserve"> other</w:t>
      </w:r>
      <w:r>
        <w:t xml:space="preserve"> commitments to attend t</w:t>
      </w:r>
      <w:r w:rsidR="004B08F4">
        <w:t>o, such as work or appointments, which</w:t>
      </w:r>
      <w:r>
        <w:t xml:space="preserve"> prevent their full participation in settling their child.</w:t>
      </w:r>
    </w:p>
    <w:p w:rsidR="00853D00" w:rsidRDefault="00853D00">
      <w:pPr>
        <w:spacing w:after="0" w:line="240" w:lineRule="auto"/>
        <w:rPr>
          <w:b/>
        </w:rPr>
      </w:pPr>
      <w:r>
        <w:br w:type="page"/>
      </w:r>
    </w:p>
    <w:p w:rsidR="004B08F4" w:rsidRDefault="004B08F4" w:rsidP="002D4310">
      <w:pPr>
        <w:pStyle w:val="BoldBulTight0"/>
      </w:pPr>
      <w:r>
        <w:lastRenderedPageBreak/>
        <w:t>You/your service should:</w:t>
      </w:r>
    </w:p>
    <w:p w:rsidR="004B08F4" w:rsidRDefault="002D4310" w:rsidP="002D4310">
      <w:pPr>
        <w:pStyle w:val="Bullets"/>
      </w:pPr>
      <w:r>
        <w:t xml:space="preserve">Communicate the start of service </w:t>
      </w:r>
      <w:r w:rsidR="00342C2C">
        <w:t xml:space="preserve">process </w:t>
      </w:r>
      <w:r>
        <w:t xml:space="preserve">when families </w:t>
      </w:r>
      <w:r w:rsidRPr="00193986">
        <w:rPr>
          <w:noProof/>
        </w:rPr>
        <w:t>enrol</w:t>
      </w:r>
    </w:p>
    <w:p w:rsidR="002D4310" w:rsidRDefault="00C71F9B" w:rsidP="002D4310">
      <w:pPr>
        <w:pStyle w:val="Bullets"/>
      </w:pPr>
      <w:r>
        <w:rPr>
          <w:noProof/>
        </w:rPr>
        <w:drawing>
          <wp:anchor distT="0" distB="0" distL="114300" distR="114300" simplePos="0" relativeHeight="251825152" behindDoc="1" locked="0" layoutInCell="1" allowOverlap="1" wp14:anchorId="15206EBE" wp14:editId="18451B4F">
            <wp:simplePos x="0" y="0"/>
            <wp:positionH relativeFrom="column">
              <wp:posOffset>4797425</wp:posOffset>
            </wp:positionH>
            <wp:positionV relativeFrom="paragraph">
              <wp:posOffset>534035</wp:posOffset>
            </wp:positionV>
            <wp:extent cx="1396365" cy="2564765"/>
            <wp:effectExtent l="0" t="0" r="0" b="6985"/>
            <wp:wrapTight wrapText="bothSides">
              <wp:wrapPolygon edited="0">
                <wp:start x="7072" y="0"/>
                <wp:lineTo x="5599" y="642"/>
                <wp:lineTo x="3536" y="2246"/>
                <wp:lineTo x="3536" y="3530"/>
                <wp:lineTo x="5894" y="5455"/>
                <wp:lineTo x="4126" y="13156"/>
                <wp:lineTo x="589" y="14279"/>
                <wp:lineTo x="589" y="14600"/>
                <wp:lineTo x="3241" y="15723"/>
                <wp:lineTo x="3831" y="18290"/>
                <wp:lineTo x="5304" y="21498"/>
                <wp:lineTo x="15618" y="21498"/>
                <wp:lineTo x="15913" y="20857"/>
                <wp:lineTo x="13555" y="18290"/>
                <wp:lineTo x="15618" y="15723"/>
                <wp:lineTo x="19744" y="14600"/>
                <wp:lineTo x="19449" y="14279"/>
                <wp:lineTo x="13850" y="13156"/>
                <wp:lineTo x="17975" y="8022"/>
                <wp:lineTo x="19154" y="5455"/>
                <wp:lineTo x="19744" y="4653"/>
                <wp:lineTo x="17975" y="3690"/>
                <wp:lineTo x="14145" y="2407"/>
                <wp:lineTo x="12082" y="802"/>
                <wp:lineTo x="10608" y="0"/>
                <wp:lineTo x="7072" y="0"/>
              </wp:wrapPolygon>
            </wp:wrapTight>
            <wp:docPr id="174" name="Picture 174" descr="C:\Users\Sophie2\Desktop\ArtWork\student_with_giant_pencil_18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udent_with_giant_pencil_1842.png"/>
                    <pic:cNvPicPr>
                      <a:picLocks noChangeAspect="1" noChangeArrowheads="1"/>
                    </pic:cNvPicPr>
                  </pic:nvPicPr>
                  <pic:blipFill rotWithShape="1">
                    <a:blip r:embed="rId90">
                      <a:extLst>
                        <a:ext uri="{28A0092B-C50C-407E-A947-70E740481C1C}">
                          <a14:useLocalDpi xmlns:a14="http://schemas.microsoft.com/office/drawing/2010/main" val="0"/>
                        </a:ext>
                      </a:extLst>
                    </a:blip>
                    <a:srcRect l="14663" t="3350" r="15210"/>
                    <a:stretch/>
                  </pic:blipFill>
                  <pic:spPr bwMode="auto">
                    <a:xfrm>
                      <a:off x="0" y="0"/>
                      <a:ext cx="1396365" cy="2564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4310">
        <w:t xml:space="preserve">Provide written information and guidance about the service and the role of families in </w:t>
      </w:r>
      <w:r w:rsidR="00342C2C">
        <w:t>the learning a</w:t>
      </w:r>
      <w:r w:rsidR="002658DE">
        <w:t>nd development of their child</w:t>
      </w:r>
      <w:r w:rsidR="00342C2C">
        <w:t xml:space="preserve"> (</w:t>
      </w:r>
      <w:r w:rsidR="002D4310">
        <w:t>building relationships of trust</w:t>
      </w:r>
      <w:r w:rsidR="00342C2C">
        <w:t xml:space="preserve"> and cooperation)</w:t>
      </w:r>
    </w:p>
    <w:p w:rsidR="00D4416A" w:rsidRPr="0018700B" w:rsidRDefault="00D4416A" w:rsidP="002D4310">
      <w:pPr>
        <w:pStyle w:val="Bullets"/>
      </w:pPr>
      <w:r>
        <w:t>Encourage family participation in their children’s learning and development.</w:t>
      </w:r>
    </w:p>
    <w:p w:rsidR="00AC2936" w:rsidRDefault="00D4416A" w:rsidP="0018700B">
      <w:r>
        <w:t xml:space="preserve">When families participate </w:t>
      </w:r>
      <w:r w:rsidR="00193986" w:rsidRPr="00193986">
        <w:rPr>
          <w:noProof/>
        </w:rPr>
        <w:t>to settli</w:t>
      </w:r>
      <w:r w:rsidR="00193986">
        <w:rPr>
          <w:noProof/>
        </w:rPr>
        <w:t>ng</w:t>
      </w:r>
      <w:r w:rsidRPr="00193986">
        <w:rPr>
          <w:noProof/>
        </w:rPr>
        <w:t xml:space="preserve"> in their </w:t>
      </w:r>
      <w:r w:rsidRPr="00406E34">
        <w:rPr>
          <w:noProof/>
        </w:rPr>
        <w:t>child</w:t>
      </w:r>
      <w:r w:rsidR="00406E34">
        <w:rPr>
          <w:noProof/>
        </w:rPr>
        <w:t>,</w:t>
      </w:r>
      <w:r>
        <w:t xml:space="preserve"> they should be encouraged to take an active role. For example, they can be included in activities with their child, help to orientate the</w:t>
      </w:r>
      <w:r w:rsidR="008D20CA">
        <w:t>ir</w:t>
      </w:r>
      <w:r>
        <w:t xml:space="preserve"> child within the service</w:t>
      </w:r>
      <w:r w:rsidR="008D20CA">
        <w:t xml:space="preserve"> </w:t>
      </w:r>
      <w:r w:rsidR="008D20CA" w:rsidRPr="00406E34">
        <w:rPr>
          <w:noProof/>
        </w:rPr>
        <w:t>environment</w:t>
      </w:r>
      <w:r w:rsidRPr="00406E34">
        <w:rPr>
          <w:noProof/>
        </w:rPr>
        <w:t>,</w:t>
      </w:r>
      <w:r>
        <w:t xml:space="preserve"> </w:t>
      </w:r>
      <w:r w:rsidR="004709FD">
        <w:t xml:space="preserve">and </w:t>
      </w:r>
      <w:r>
        <w:t xml:space="preserve">talk to their child about </w:t>
      </w:r>
      <w:r w:rsidR="008D20CA">
        <w:t xml:space="preserve">how they feel </w:t>
      </w:r>
      <w:r w:rsidR="004709FD">
        <w:t xml:space="preserve">and reassure them they are safe. They can </w:t>
      </w:r>
      <w:r w:rsidR="008D20CA">
        <w:t>also wa</w:t>
      </w:r>
      <w:r>
        <w:t xml:space="preserve">tch </w:t>
      </w:r>
      <w:r w:rsidR="009C68C3">
        <w:t>their child</w:t>
      </w:r>
      <w:r w:rsidR="008D20CA">
        <w:t xml:space="preserve"> </w:t>
      </w:r>
      <w:r>
        <w:t>participate</w:t>
      </w:r>
      <w:r w:rsidR="008D20CA">
        <w:t xml:space="preserve"> in activities</w:t>
      </w:r>
      <w:r w:rsidR="009C68C3">
        <w:t xml:space="preserve"> for a space of </w:t>
      </w:r>
      <w:r w:rsidR="009C68C3" w:rsidRPr="00406E34">
        <w:rPr>
          <w:noProof/>
        </w:rPr>
        <w:t>time</w:t>
      </w:r>
      <w:r w:rsidR="004709FD">
        <w:t xml:space="preserve"> so their child knows they are there</w:t>
      </w:r>
      <w:r>
        <w:t xml:space="preserve">. </w:t>
      </w:r>
      <w:r w:rsidR="00AC2936">
        <w:t xml:space="preserve">Families can then say a </w:t>
      </w:r>
      <w:r w:rsidR="004709FD">
        <w:t>f</w:t>
      </w:r>
      <w:r w:rsidR="00AC2936">
        <w:t>arewell to their child, knowing they have become more familiar and settled in their new environment.</w:t>
      </w:r>
      <w:r w:rsidR="00003DF2" w:rsidRPr="00003D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73D76" w:rsidRPr="00373D76" w:rsidRDefault="00373D76" w:rsidP="00373D76">
      <w:r>
        <w:br w:type="page"/>
      </w:r>
    </w:p>
    <w:p w:rsidR="00373D76" w:rsidRDefault="00373D76" w:rsidP="00373D76">
      <w:pPr>
        <w:pStyle w:val="Heading3"/>
      </w:pPr>
      <w:bookmarkStart w:id="119" w:name="_Toc480972992"/>
      <w:r w:rsidRPr="005B7C76">
        <w:lastRenderedPageBreak/>
        <w:t xml:space="preserve">Activity </w:t>
      </w:r>
      <w:r>
        <w:t>5B</w:t>
      </w:r>
      <w:bookmarkEnd w:id="119"/>
    </w:p>
    <w:p w:rsidR="00373D76" w:rsidRPr="00A62486" w:rsidRDefault="00373D76" w:rsidP="00373D76">
      <w:pPr>
        <w:rPr>
          <w:rFonts w:cstheme="majorBidi"/>
          <w:b/>
          <w:bCs/>
          <w:sz w:val="26"/>
          <w:szCs w:val="26"/>
        </w:rPr>
      </w:pPr>
      <w:r>
        <w:rPr>
          <w:noProof/>
        </w:rPr>
        <w:drawing>
          <wp:anchor distT="0" distB="0" distL="114300" distR="114300" simplePos="0" relativeHeight="251798528" behindDoc="1" locked="0" layoutInCell="1" allowOverlap="1" wp14:anchorId="42FE5C10" wp14:editId="331EB565">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31403E">
      <w:pPr>
        <w:pStyle w:val="Heading2"/>
      </w:pPr>
      <w:bookmarkStart w:id="120" w:name="_Toc480972993"/>
      <w:r w:rsidRPr="0031403E">
        <w:lastRenderedPageBreak/>
        <w:t xml:space="preserve">5.4 – </w:t>
      </w:r>
      <w:r w:rsidR="0031403E" w:rsidRPr="0031403E">
        <w:t xml:space="preserve">Respond to child’s distress at separation from the family in a </w:t>
      </w:r>
      <w:r w:rsidR="0031403E" w:rsidRPr="00406E34">
        <w:rPr>
          <w:noProof/>
        </w:rPr>
        <w:t>calm</w:t>
      </w:r>
      <w:r w:rsidR="0031403E" w:rsidRPr="0031403E">
        <w:t xml:space="preserve"> reassuring manner</w:t>
      </w:r>
      <w:bookmarkEnd w:id="120"/>
    </w:p>
    <w:p w:rsidR="0018700B" w:rsidRDefault="0018700B" w:rsidP="0018700B">
      <w:pPr>
        <w:pStyle w:val="BoldBulTight0"/>
        <w:spacing w:before="240"/>
      </w:pPr>
      <w:r w:rsidRPr="00406E34">
        <w:rPr>
          <w:noProof/>
        </w:rPr>
        <w:t>By the end of this chapter, the learner should be able to:</w:t>
      </w:r>
    </w:p>
    <w:p w:rsidR="0018700B" w:rsidRDefault="008B4156" w:rsidP="0018700B">
      <w:pPr>
        <w:pStyle w:val="Bullets"/>
      </w:pPr>
      <w:r>
        <w:t>Identify how</w:t>
      </w:r>
      <w:r w:rsidR="004E2E23">
        <w:t xml:space="preserve"> to respond to children’s distress</w:t>
      </w:r>
      <w:r w:rsidR="00BD14E9">
        <w:t xml:space="preserve"> in order to provide support and reassurance</w:t>
      </w:r>
    </w:p>
    <w:p w:rsidR="0018700B" w:rsidRPr="006566A7" w:rsidRDefault="00BD14E9" w:rsidP="0018700B">
      <w:pPr>
        <w:pStyle w:val="Bullets"/>
      </w:pPr>
      <w:r w:rsidRPr="00193986">
        <w:rPr>
          <w:noProof/>
        </w:rPr>
        <w:t>Recognise</w:t>
      </w:r>
      <w:r>
        <w:t xml:space="preserve"> how they can help the child to overcome their distress at separation.</w:t>
      </w:r>
    </w:p>
    <w:p w:rsidR="0018700B" w:rsidRDefault="0000045C" w:rsidP="00E575CB">
      <w:pPr>
        <w:pStyle w:val="Heading3"/>
      </w:pPr>
      <w:bookmarkStart w:id="121" w:name="_Toc480972994"/>
      <w:r>
        <w:t>C</w:t>
      </w:r>
      <w:r w:rsidR="003043F3">
        <w:t>hildren</w:t>
      </w:r>
      <w:r>
        <w:t>’s distress</w:t>
      </w:r>
      <w:r w:rsidR="003043F3">
        <w:t xml:space="preserve"> at</w:t>
      </w:r>
      <w:r w:rsidR="00E575CB">
        <w:t xml:space="preserve"> separation from </w:t>
      </w:r>
      <w:r w:rsidR="003043F3">
        <w:t>the family</w:t>
      </w:r>
      <w:bookmarkEnd w:id="121"/>
    </w:p>
    <w:p w:rsidR="00E575CB" w:rsidRDefault="00E91F52" w:rsidP="0018700B">
      <w:r>
        <w:rPr>
          <w:noProof/>
        </w:rPr>
        <w:drawing>
          <wp:anchor distT="0" distB="0" distL="114300" distR="114300" simplePos="0" relativeHeight="251827200" behindDoc="1" locked="0" layoutInCell="1" allowOverlap="1" wp14:anchorId="280A54FA" wp14:editId="2F6AD03D">
            <wp:simplePos x="0" y="0"/>
            <wp:positionH relativeFrom="column">
              <wp:posOffset>4702175</wp:posOffset>
            </wp:positionH>
            <wp:positionV relativeFrom="paragraph">
              <wp:posOffset>883920</wp:posOffset>
            </wp:positionV>
            <wp:extent cx="909955" cy="2381885"/>
            <wp:effectExtent l="0" t="0" r="4445" b="0"/>
            <wp:wrapTight wrapText="bothSides">
              <wp:wrapPolygon edited="0">
                <wp:start x="5879" y="0"/>
                <wp:lineTo x="3618" y="1555"/>
                <wp:lineTo x="904" y="3110"/>
                <wp:lineTo x="2261" y="6392"/>
                <wp:lineTo x="6331" y="8638"/>
                <wp:lineTo x="7235" y="14166"/>
                <wp:lineTo x="452" y="16757"/>
                <wp:lineTo x="2261" y="16930"/>
                <wp:lineTo x="2261" y="18485"/>
                <wp:lineTo x="4974" y="19694"/>
                <wp:lineTo x="8592" y="19694"/>
                <wp:lineTo x="6783" y="21421"/>
                <wp:lineTo x="17184" y="21421"/>
                <wp:lineTo x="17636" y="19694"/>
                <wp:lineTo x="21253" y="17275"/>
                <wp:lineTo x="21253" y="16412"/>
                <wp:lineTo x="20349" y="16066"/>
                <wp:lineTo x="16731" y="14166"/>
                <wp:lineTo x="19445" y="11056"/>
                <wp:lineTo x="19897" y="9501"/>
                <wp:lineTo x="18540" y="1900"/>
                <wp:lineTo x="13114" y="346"/>
                <wp:lineTo x="8592" y="0"/>
                <wp:lineTo x="5879" y="0"/>
              </wp:wrapPolygon>
            </wp:wrapTight>
            <wp:docPr id="176" name="Picture 176" descr="C:\Users\Sophie2\Desktop\ArtWork\sick_stick_figure_ill 400_clr_33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ick_stick_figure_ill 400_clr_3367.png"/>
                    <pic:cNvPicPr>
                      <a:picLocks noChangeAspect="1" noChangeArrowheads="1"/>
                    </pic:cNvPicPr>
                  </pic:nvPicPr>
                  <pic:blipFill rotWithShape="1">
                    <a:blip r:embed="rId91">
                      <a:extLst>
                        <a:ext uri="{28A0092B-C50C-407E-A947-70E740481C1C}">
                          <a14:useLocalDpi xmlns:a14="http://schemas.microsoft.com/office/drawing/2010/main" val="0"/>
                        </a:ext>
                      </a:extLst>
                    </a:blip>
                    <a:srcRect b="3527"/>
                    <a:stretch/>
                  </pic:blipFill>
                  <pic:spPr bwMode="auto">
                    <a:xfrm flipH="1">
                      <a:off x="0" y="0"/>
                      <a:ext cx="909955" cy="2381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2D80">
        <w:t xml:space="preserve">Young children may feel </w:t>
      </w:r>
      <w:r w:rsidR="00EB2D80" w:rsidRPr="00193986">
        <w:rPr>
          <w:noProof/>
        </w:rPr>
        <w:t>distress</w:t>
      </w:r>
      <w:r w:rsidR="00EB2D80">
        <w:t xml:space="preserve"> and anxiety when parents/carers or other family members leave them in care. This is </w:t>
      </w:r>
      <w:r w:rsidR="004B6DAC">
        <w:t xml:space="preserve">especially </w:t>
      </w:r>
      <w:r w:rsidR="00EB2D80">
        <w:t xml:space="preserve">common for children experiencing a service for the first time, as </w:t>
      </w:r>
      <w:r w:rsidR="004B6DAC">
        <w:t xml:space="preserve">their </w:t>
      </w:r>
      <w:r w:rsidR="00EB2D80">
        <w:t xml:space="preserve">routines suddenly change and new situations and people are introduced </w:t>
      </w:r>
      <w:r w:rsidR="004B6DAC">
        <w:t>to them</w:t>
      </w:r>
      <w:r w:rsidR="00EB2D80">
        <w:t>.</w:t>
      </w:r>
      <w:r w:rsidR="00905BB2">
        <w:t xml:space="preserve"> </w:t>
      </w:r>
      <w:r w:rsidR="00E22F9F">
        <w:t>When a child’s primary caregiver is no longer with them, it can cause them to feel insecure and vulnerable</w:t>
      </w:r>
      <w:r w:rsidR="00B43536">
        <w:t xml:space="preserve">; separation can be difficult until new routines are </w:t>
      </w:r>
      <w:r w:rsidR="00B43536" w:rsidRPr="00406E34">
        <w:rPr>
          <w:noProof/>
        </w:rPr>
        <w:t>established</w:t>
      </w:r>
      <w:r w:rsidR="00B43536">
        <w:t xml:space="preserve"> and the child </w:t>
      </w:r>
      <w:r w:rsidR="00B43536" w:rsidRPr="00193986">
        <w:rPr>
          <w:noProof/>
        </w:rPr>
        <w:t>realises</w:t>
      </w:r>
      <w:r w:rsidR="00B43536">
        <w:t xml:space="preserve"> they are</w:t>
      </w:r>
      <w:r w:rsidR="0000045C">
        <w:t xml:space="preserve"> safe.</w:t>
      </w:r>
    </w:p>
    <w:p w:rsidR="000152D9" w:rsidRDefault="000152D9" w:rsidP="000152D9">
      <w:pPr>
        <w:pStyle w:val="BoldBulTight0"/>
      </w:pPr>
      <w:r>
        <w:t>As mentioned in section 5.1 of this unit, signs of stress in children may include:</w:t>
      </w:r>
    </w:p>
    <w:p w:rsidR="000152D9" w:rsidRDefault="000152D9" w:rsidP="000152D9">
      <w:pPr>
        <w:pStyle w:val="Bullets"/>
      </w:pPr>
      <w:r>
        <w:t>Crying</w:t>
      </w:r>
    </w:p>
    <w:p w:rsidR="000152D9" w:rsidRDefault="000152D9" w:rsidP="000152D9">
      <w:pPr>
        <w:pStyle w:val="Bullets"/>
      </w:pPr>
      <w:r>
        <w:t xml:space="preserve">Being clingy </w:t>
      </w:r>
    </w:p>
    <w:p w:rsidR="000152D9" w:rsidRDefault="000152D9" w:rsidP="000152D9">
      <w:pPr>
        <w:pStyle w:val="Bullets"/>
      </w:pPr>
      <w:r>
        <w:t>Being withdrawn</w:t>
      </w:r>
    </w:p>
    <w:p w:rsidR="000152D9" w:rsidRDefault="000152D9" w:rsidP="000152D9">
      <w:pPr>
        <w:pStyle w:val="Bullets"/>
      </w:pPr>
      <w:r>
        <w:t>Being aggressive</w:t>
      </w:r>
    </w:p>
    <w:p w:rsidR="000152D9" w:rsidRDefault="000152D9" w:rsidP="000152D9">
      <w:pPr>
        <w:pStyle w:val="Bullets"/>
      </w:pPr>
      <w:r>
        <w:t>Feeling ill or being sick</w:t>
      </w:r>
    </w:p>
    <w:p w:rsidR="000152D9" w:rsidRPr="00DB00DA" w:rsidRDefault="000152D9" w:rsidP="00E91F52">
      <w:pPr>
        <w:pStyle w:val="Bullets"/>
      </w:pPr>
      <w:r>
        <w:t>Having an emotional outburst or tantrum.</w:t>
      </w:r>
      <w:r w:rsidR="00E91F52" w:rsidRPr="00E91F5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152D9" w:rsidRDefault="0000045C" w:rsidP="0018700B">
      <w:r>
        <w:t>This period of change may initially cause stress in the child each time they are left at the service; to help the child feel safe and secure, you can provide them with comfort and care.</w:t>
      </w:r>
      <w:r w:rsidR="002A0CE8">
        <w:t xml:space="preserve"> Distress at separation will usually dissipate within a few weeks when the child becomes familiar with new faces and the service environment.</w:t>
      </w:r>
    </w:p>
    <w:p w:rsidR="00453750" w:rsidRDefault="00453750" w:rsidP="0018700B">
      <w:r>
        <w:t>Distress may also occur whe</w:t>
      </w:r>
      <w:r w:rsidR="00687079">
        <w:t>n a child feels unwell or is</w:t>
      </w:r>
      <w:r>
        <w:t xml:space="preserve"> worried about something; picking up on signs of distress can help you to determine whether there is an underlying problem or it is </w:t>
      </w:r>
      <w:r w:rsidR="001E42AB">
        <w:t xml:space="preserve">just </w:t>
      </w:r>
      <w:r>
        <w:t xml:space="preserve">a matter of separation anxiety. If distress at separation does not stop after a few weeks, the child may </w:t>
      </w:r>
      <w:r w:rsidR="00687079">
        <w:t xml:space="preserve">also </w:t>
      </w:r>
      <w:r>
        <w:t xml:space="preserve">have a more serious </w:t>
      </w:r>
      <w:r w:rsidR="001E42AB">
        <w:t>reaction to</w:t>
      </w:r>
      <w:r>
        <w:t xml:space="preserve"> separation and</w:t>
      </w:r>
      <w:r w:rsidR="00955C99">
        <w:t>/or</w:t>
      </w:r>
      <w:r>
        <w:t xml:space="preserve"> </w:t>
      </w:r>
      <w:r w:rsidR="001E42AB">
        <w:t xml:space="preserve">possibly </w:t>
      </w:r>
      <w:r>
        <w:t>separation anxiety disorder.</w:t>
      </w:r>
    </w:p>
    <w:p w:rsidR="000152D9" w:rsidRDefault="00371156" w:rsidP="00371156">
      <w:pPr>
        <w:pStyle w:val="Heading3"/>
      </w:pPr>
      <w:bookmarkStart w:id="122" w:name="_Toc480972995"/>
      <w:r>
        <w:t>Respond to distress in a calm manner</w:t>
      </w:r>
      <w:bookmarkEnd w:id="122"/>
    </w:p>
    <w:p w:rsidR="0063620C" w:rsidRDefault="00371156" w:rsidP="0018700B">
      <w:r>
        <w:t>To help children with distress, you should respond to their needs in a calm and comforting manner. This response will communicate to the child that you are safe and well, and that the environment i</w:t>
      </w:r>
      <w:r w:rsidR="00703FA8">
        <w:t xml:space="preserve">s also safe and friendly for them. This can ease their anxiety at separation. </w:t>
      </w:r>
    </w:p>
    <w:p w:rsidR="00853D00" w:rsidRDefault="00853D00">
      <w:pPr>
        <w:spacing w:after="0" w:line="240" w:lineRule="auto"/>
        <w:rPr>
          <w:b/>
        </w:rPr>
      </w:pPr>
      <w:r>
        <w:br w:type="page"/>
      </w:r>
    </w:p>
    <w:p w:rsidR="00953F14" w:rsidRDefault="00953F14" w:rsidP="0099178F">
      <w:pPr>
        <w:pStyle w:val="BoldBulTight0"/>
      </w:pPr>
      <w:r>
        <w:lastRenderedPageBreak/>
        <w:t>Responding to children’s distress will mean:</w:t>
      </w:r>
    </w:p>
    <w:p w:rsidR="00953F14" w:rsidRDefault="00953F14" w:rsidP="0099178F">
      <w:pPr>
        <w:pStyle w:val="Bullets"/>
      </w:pPr>
      <w:r>
        <w:t>Speaking in a soft and calming voice</w:t>
      </w:r>
    </w:p>
    <w:p w:rsidR="00953F14" w:rsidRDefault="00953F14" w:rsidP="0099178F">
      <w:pPr>
        <w:pStyle w:val="Bullets"/>
      </w:pPr>
      <w:r>
        <w:t>Being ready to reassure the child that they are safe and their caregiver will be back at a particular time to collect them</w:t>
      </w:r>
    </w:p>
    <w:p w:rsidR="00071D15" w:rsidRDefault="00071D15" w:rsidP="0099178F">
      <w:pPr>
        <w:pStyle w:val="Bullets"/>
      </w:pPr>
      <w:r>
        <w:t>Allowing them time to adjust to their environment</w:t>
      </w:r>
    </w:p>
    <w:p w:rsidR="00071D15" w:rsidRDefault="00853D00" w:rsidP="0099178F">
      <w:pPr>
        <w:pStyle w:val="Bullets"/>
      </w:pPr>
      <w:r>
        <w:rPr>
          <w:noProof/>
        </w:rPr>
        <w:drawing>
          <wp:anchor distT="0" distB="0" distL="114300" distR="114300" simplePos="0" relativeHeight="251828224" behindDoc="1" locked="0" layoutInCell="1" allowOverlap="1" wp14:anchorId="6FF4F2A4" wp14:editId="230D6475">
            <wp:simplePos x="0" y="0"/>
            <wp:positionH relativeFrom="column">
              <wp:posOffset>4274185</wp:posOffset>
            </wp:positionH>
            <wp:positionV relativeFrom="paragraph">
              <wp:posOffset>48260</wp:posOffset>
            </wp:positionV>
            <wp:extent cx="1828800" cy="2469515"/>
            <wp:effectExtent l="0" t="0" r="0" b="6985"/>
            <wp:wrapTight wrapText="bothSides">
              <wp:wrapPolygon edited="0">
                <wp:start x="0" y="0"/>
                <wp:lineTo x="0" y="21494"/>
                <wp:lineTo x="21375" y="21494"/>
                <wp:lineTo x="21375" y="0"/>
                <wp:lineTo x="0" y="0"/>
              </wp:wrapPolygon>
            </wp:wrapTight>
            <wp:docPr id="177" name="Picture 177" descr="C:\Users\Sophie2\Desktop\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new_family_800_wht.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10394" r="-668" b="8624"/>
                    <a:stretch/>
                  </pic:blipFill>
                  <pic:spPr bwMode="auto">
                    <a:xfrm>
                      <a:off x="0" y="0"/>
                      <a:ext cx="1828800" cy="2469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1D15">
        <w:t>Being with them to show they are not alone.</w:t>
      </w:r>
    </w:p>
    <w:p w:rsidR="00662E48" w:rsidRDefault="00662E48" w:rsidP="0018700B">
      <w:r>
        <w:t xml:space="preserve">You can reassure them that they will be </w:t>
      </w:r>
      <w:r w:rsidR="00193986" w:rsidRPr="00193986">
        <w:rPr>
          <w:noProof/>
        </w:rPr>
        <w:t>well</w:t>
      </w:r>
      <w:r w:rsidR="00193986">
        <w:rPr>
          <w:noProof/>
        </w:rPr>
        <w:t xml:space="preserve"> </w:t>
      </w:r>
      <w:r w:rsidRPr="00193986">
        <w:rPr>
          <w:noProof/>
        </w:rPr>
        <w:t>looked</w:t>
      </w:r>
      <w:r>
        <w:t xml:space="preserve"> after at the service and let them know how long they will be there</w:t>
      </w:r>
      <w:r w:rsidR="00BD729A">
        <w:t xml:space="preserve"> for</w:t>
      </w:r>
      <w:r>
        <w:t xml:space="preserve"> and when the</w:t>
      </w:r>
      <w:r w:rsidR="00BD729A">
        <w:t>ir caregiver will be</w:t>
      </w:r>
      <w:r>
        <w:t xml:space="preserve"> back to collect them. </w:t>
      </w:r>
      <w:r w:rsidR="00BD729A">
        <w:t xml:space="preserve">Letting the child know the schedule and routines can alleviate </w:t>
      </w:r>
      <w:r w:rsidR="00D96321">
        <w:t xml:space="preserve">any </w:t>
      </w:r>
      <w:r w:rsidR="00BD729A">
        <w:t xml:space="preserve">concerns they may </w:t>
      </w:r>
      <w:r w:rsidR="00D96321">
        <w:t>have about their</w:t>
      </w:r>
      <w:r w:rsidR="00BD729A">
        <w:t xml:space="preserve"> </w:t>
      </w:r>
      <w:r w:rsidR="00697099">
        <w:t xml:space="preserve">own needs and the </w:t>
      </w:r>
      <w:r w:rsidR="00BD729A">
        <w:t>day ahead.</w:t>
      </w:r>
      <w:r>
        <w:t xml:space="preserve"> </w:t>
      </w:r>
    </w:p>
    <w:p w:rsidR="0063620C" w:rsidRDefault="0063620C" w:rsidP="0018700B">
      <w:r>
        <w:t>To help comfort a child in distress, you</w:t>
      </w:r>
      <w:r w:rsidR="00703FA8">
        <w:t xml:space="preserve"> may only </w:t>
      </w:r>
      <w:r>
        <w:t xml:space="preserve">need to sit with them and/or </w:t>
      </w:r>
      <w:r w:rsidR="00703FA8">
        <w:t>give them a cuddle</w:t>
      </w:r>
      <w:r>
        <w:t xml:space="preserve"> for a short </w:t>
      </w:r>
      <w:r w:rsidR="00A40393">
        <w:t xml:space="preserve">space of </w:t>
      </w:r>
      <w:r>
        <w:t>time until they feel more settled</w:t>
      </w:r>
      <w:r w:rsidR="00A40393">
        <w:t xml:space="preserve"> and are ready to explore</w:t>
      </w:r>
      <w:r>
        <w:t xml:space="preserve">. This </w:t>
      </w:r>
      <w:r w:rsidR="006E06DD">
        <w:t>approach will l</w:t>
      </w:r>
      <w:r>
        <w:t xml:space="preserve">et them know they are not alone and that someone is there to look after them while their parent/carer is away from them. </w:t>
      </w:r>
    </w:p>
    <w:p w:rsidR="00371156" w:rsidRDefault="00662E48" w:rsidP="0018700B">
      <w:r>
        <w:t>Equally, y</w:t>
      </w:r>
      <w:r w:rsidR="0063620C">
        <w:t xml:space="preserve">ou </w:t>
      </w:r>
      <w:r>
        <w:t>can also</w:t>
      </w:r>
      <w:r w:rsidR="0063620C">
        <w:t xml:space="preserve"> </w:t>
      </w:r>
      <w:r w:rsidR="00703FA8">
        <w:t xml:space="preserve">engage them in a </w:t>
      </w:r>
      <w:r w:rsidR="00703FA8" w:rsidRPr="00193986">
        <w:rPr>
          <w:noProof/>
        </w:rPr>
        <w:t>favouri</w:t>
      </w:r>
      <w:r w:rsidR="006F113C" w:rsidRPr="00193986">
        <w:rPr>
          <w:noProof/>
        </w:rPr>
        <w:t>te</w:t>
      </w:r>
      <w:r w:rsidR="006F113C">
        <w:t xml:space="preserve"> game or activity to take thei</w:t>
      </w:r>
      <w:r w:rsidR="00703FA8">
        <w:t>r mind off their immediate feelings of distress.</w:t>
      </w:r>
      <w:r w:rsidR="0063620C">
        <w:t xml:space="preserve"> </w:t>
      </w:r>
      <w:r w:rsidR="00A40393">
        <w:t>This can</w:t>
      </w:r>
      <w:r>
        <w:t xml:space="preserve"> help them forget that they feel upset and will show them that the se</w:t>
      </w:r>
      <w:r w:rsidR="000348CC">
        <w:t>rvice is somewhere that is</w:t>
      </w:r>
      <w:r>
        <w:t xml:space="preserve"> fun. </w:t>
      </w:r>
      <w:r w:rsidR="0063620C">
        <w:t xml:space="preserve">Having a </w:t>
      </w:r>
      <w:r w:rsidR="0063620C" w:rsidRPr="00193986">
        <w:rPr>
          <w:noProof/>
        </w:rPr>
        <w:t>favourite</w:t>
      </w:r>
      <w:r w:rsidR="0063620C">
        <w:t xml:space="preserve"> or familiar toy to hand can also be a great source of comfort to the child.</w:t>
      </w:r>
      <w:r>
        <w:t xml:space="preserve"> </w:t>
      </w:r>
      <w:r w:rsidR="00A40393">
        <w:t xml:space="preserve">If a child is particularly anxious at separation, you can advise the parent/carer to pack a </w:t>
      </w:r>
      <w:r w:rsidR="00A40393" w:rsidRPr="00193986">
        <w:rPr>
          <w:noProof/>
        </w:rPr>
        <w:t>favourite</w:t>
      </w:r>
      <w:r w:rsidR="00A40393">
        <w:t xml:space="preserve"> </w:t>
      </w:r>
      <w:r w:rsidR="00A40393" w:rsidRPr="00406E34">
        <w:rPr>
          <w:noProof/>
        </w:rPr>
        <w:t>toy</w:t>
      </w:r>
      <w:r w:rsidR="00A40393">
        <w:t xml:space="preserve"> so this can be with them at the service.</w:t>
      </w:r>
    </w:p>
    <w:p w:rsidR="0063620C" w:rsidRDefault="0063620C" w:rsidP="0018700B">
      <w:r>
        <w:t xml:space="preserve">Each child experiencing distress may require a different approach to help them </w:t>
      </w:r>
      <w:r w:rsidR="00406E34" w:rsidRPr="00406E34">
        <w:rPr>
          <w:noProof/>
        </w:rPr>
        <w:t>settle.</w:t>
      </w:r>
      <w:r w:rsidRPr="00406E34">
        <w:rPr>
          <w:noProof/>
        </w:rPr>
        <w:t xml:space="preserve"> </w:t>
      </w:r>
      <w:r w:rsidR="00406E34">
        <w:rPr>
          <w:noProof/>
        </w:rPr>
        <w:t>E</w:t>
      </w:r>
      <w:r w:rsidRPr="00406E34">
        <w:rPr>
          <w:noProof/>
        </w:rPr>
        <w:t>ssentially</w:t>
      </w:r>
      <w:r w:rsidR="00406E34">
        <w:rPr>
          <w:noProof/>
        </w:rPr>
        <w:t>,</w:t>
      </w:r>
      <w:r>
        <w:t xml:space="preserve"> all will need you to give them you</w:t>
      </w:r>
      <w:r w:rsidR="000348CC">
        <w:t>r time and care to help them build on their confidence</w:t>
      </w:r>
      <w:r>
        <w:t xml:space="preserve"> and </w:t>
      </w:r>
      <w:r w:rsidR="000348CC">
        <w:t xml:space="preserve">to reassure them they are </w:t>
      </w:r>
      <w:r w:rsidR="00A96DAE">
        <w:t>not alone.</w:t>
      </w:r>
    </w:p>
    <w:p w:rsidR="00330B91" w:rsidRPr="0018700B" w:rsidRDefault="00330B91" w:rsidP="0018700B"/>
    <w:p w:rsidR="00A84AE8" w:rsidRPr="00373D76" w:rsidRDefault="00A84AE8" w:rsidP="00373D76">
      <w:r>
        <w:br w:type="page"/>
      </w:r>
    </w:p>
    <w:p w:rsidR="00190918" w:rsidRDefault="00A62486" w:rsidP="00A62486">
      <w:pPr>
        <w:pStyle w:val="Heading3"/>
      </w:pPr>
      <w:bookmarkStart w:id="123" w:name="_Toc480972996"/>
      <w:r>
        <w:rPr>
          <w:noProof/>
        </w:rPr>
        <w:lastRenderedPageBreak/>
        <w:drawing>
          <wp:anchor distT="0" distB="0" distL="114300" distR="114300" simplePos="0" relativeHeight="251728896" behindDoc="1" locked="0" layoutInCell="1" allowOverlap="1" wp14:anchorId="53109D92" wp14:editId="3F79CF0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373D76">
        <w:t>5</w:t>
      </w:r>
      <w:r w:rsidR="00936EAB">
        <w:t>C</w:t>
      </w:r>
      <w:bookmarkEnd w:id="123"/>
    </w:p>
    <w:p w:rsidR="00190918" w:rsidRDefault="00190918">
      <w:pPr>
        <w:spacing w:after="0" w:line="240" w:lineRule="auto"/>
        <w:rPr>
          <w:rFonts w:cstheme="majorBidi"/>
          <w:b/>
          <w:bCs/>
          <w:sz w:val="26"/>
          <w:szCs w:val="26"/>
        </w:rPr>
      </w:pPr>
      <w:r>
        <w:br w:type="page"/>
      </w:r>
    </w:p>
    <w:p w:rsidR="002A52DD" w:rsidRDefault="003D0BB7" w:rsidP="003D0BB7">
      <w:pPr>
        <w:pStyle w:val="Heading2"/>
        <w:spacing w:after="240"/>
      </w:pPr>
      <w:bookmarkStart w:id="124" w:name="_Toc326743832"/>
      <w:bookmarkStart w:id="125" w:name="_Toc330309176"/>
      <w:bookmarkStart w:id="126" w:name="_Toc338606027"/>
      <w:bookmarkStart w:id="127" w:name="_Toc338792185"/>
      <w:bookmarkStart w:id="128" w:name="_Toc348021071"/>
      <w:bookmarkStart w:id="129" w:name="_Toc480972997"/>
      <w:r>
        <w:lastRenderedPageBreak/>
        <w:t>Summative Assessments</w:t>
      </w:r>
      <w:bookmarkEnd w:id="124"/>
      <w:bookmarkEnd w:id="125"/>
      <w:bookmarkEnd w:id="126"/>
      <w:bookmarkEnd w:id="127"/>
      <w:bookmarkEnd w:id="128"/>
      <w:bookmarkEnd w:id="129"/>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30" w:name="_Toc480972998"/>
      <w:r>
        <w:lastRenderedPageBreak/>
        <w:t>References</w:t>
      </w:r>
      <w:bookmarkEnd w:id="130"/>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B5386E" w:rsidRDefault="00B5386E" w:rsidP="00B5386E">
      <w:r w:rsidRPr="00725470">
        <w:rPr>
          <w:b/>
        </w:rPr>
        <w:t xml:space="preserve">Information on educator-to-child ratios can be accessed at the following website link, ‘Improved educator to child ratios’ at the Australian Children’s Education and Care Quality Authority (ACECQA): </w:t>
      </w:r>
      <w:hyperlink r:id="rId93" w:history="1">
        <w:r w:rsidRPr="00DB1877">
          <w:rPr>
            <w:rStyle w:val="Hyperlink"/>
          </w:rPr>
          <w:t>http://www.acecqa.gov.au/Improved-educator-to-child-ratios</w:t>
        </w:r>
      </w:hyperlink>
    </w:p>
    <w:p w:rsidR="00B5386E" w:rsidRDefault="00B5386E" w:rsidP="00B5386E">
      <w:r w:rsidRPr="00725470">
        <w:rPr>
          <w:b/>
        </w:rPr>
        <w:t>Information on educator qualifications can be found at the following website link, ‘Qualifications’ at ACECQA:</w:t>
      </w:r>
      <w:r>
        <w:t xml:space="preserve"> </w:t>
      </w:r>
      <w:hyperlink r:id="rId94" w:history="1">
        <w:r w:rsidRPr="00DB1877">
          <w:rPr>
            <w:rStyle w:val="Hyperlink"/>
          </w:rPr>
          <w:t>http://www.acecqa.gov.au/educators-and-providers1/qualifications</w:t>
        </w:r>
      </w:hyperlink>
    </w:p>
    <w:p w:rsidR="00B5386E" w:rsidRDefault="00B5386E" w:rsidP="00B5386E">
      <w:r w:rsidRPr="00725470">
        <w:rPr>
          <w:b/>
          <w:noProof/>
        </w:rPr>
        <w:t>Information on educators, providers and services in the national</w:t>
      </w:r>
      <w:r w:rsidRPr="00725470">
        <w:rPr>
          <w:b/>
        </w:rPr>
        <w:t xml:space="preserve"> register can be found at the following website link, ‘National Registers’ at ACECQA:</w:t>
      </w:r>
      <w:r>
        <w:t xml:space="preserve"> </w:t>
      </w:r>
      <w:hyperlink r:id="rId95" w:history="1">
        <w:r w:rsidRPr="00DB1877">
          <w:rPr>
            <w:rStyle w:val="Hyperlink"/>
          </w:rPr>
          <w:t>http://acecqa.gov.au/national-registers</w:t>
        </w:r>
      </w:hyperlink>
    </w:p>
    <w:p w:rsidR="00B5386E" w:rsidRDefault="00B5386E" w:rsidP="00B5386E">
      <w:pPr>
        <w:rPr>
          <w:rStyle w:val="Hyperlink"/>
        </w:rPr>
      </w:pPr>
      <w:r w:rsidRPr="00725470">
        <w:rPr>
          <w:b/>
        </w:rPr>
        <w:t>Information on learning frameworks can be accessed at the following website link, ‘Approved Learning Frameworks’ at ACECQA:</w:t>
      </w:r>
      <w:r>
        <w:t xml:space="preserve"> </w:t>
      </w:r>
      <w:hyperlink r:id="rId96" w:history="1">
        <w:r w:rsidRPr="00DB1877">
          <w:rPr>
            <w:rStyle w:val="Hyperlink"/>
          </w:rPr>
          <w:t>http://www.acecqa.gov.au/national-quality-framework/national-law-and-regulations/approved-early-learning-frameworks</w:t>
        </w:r>
      </w:hyperlink>
    </w:p>
    <w:p w:rsidR="00B5386E" w:rsidRDefault="00B5386E" w:rsidP="00B5386E">
      <w:pPr>
        <w:rPr>
          <w:rStyle w:val="Hyperlink"/>
        </w:rPr>
      </w:pPr>
      <w:r w:rsidRPr="00725470">
        <w:rPr>
          <w:b/>
        </w:rPr>
        <w:t>Information on the National Quality Framework (NQF) has been accessed and taken or modified from the Australian Children’s Education and Care Quality Authority (ACECQA) website:</w:t>
      </w:r>
      <w:r>
        <w:t xml:space="preserve"> </w:t>
      </w:r>
      <w:hyperlink r:id="rId97" w:history="1">
        <w:r w:rsidRPr="00DB1877">
          <w:rPr>
            <w:rStyle w:val="Hyperlink"/>
          </w:rPr>
          <w:t>http://www.acecqa.gov.au/national-quality-framework/explaining-the-national-quality-framework</w:t>
        </w:r>
      </w:hyperlink>
    </w:p>
    <w:p w:rsidR="008B4484" w:rsidRDefault="008B4484" w:rsidP="00B5386E">
      <w:r w:rsidRPr="00725470">
        <w:rPr>
          <w:b/>
        </w:rPr>
        <w:t xml:space="preserve">NQS quality areas have been sourced from ACECQA, ‘National Quality Standard’ </w:t>
      </w:r>
      <w:r w:rsidRPr="00725470">
        <w:rPr>
          <w:b/>
          <w:noProof/>
        </w:rPr>
        <w:t>at:</w:t>
      </w:r>
      <w:r>
        <w:t xml:space="preserve"> </w:t>
      </w:r>
      <w:hyperlink r:id="rId98" w:history="1">
        <w:r w:rsidRPr="009264B8">
          <w:rPr>
            <w:rStyle w:val="Hyperlink"/>
          </w:rPr>
          <w:t>http://www.acecqa.gov.au/national-quality-framework/the-national-quality-standard</w:t>
        </w:r>
      </w:hyperlink>
      <w:r>
        <w:t xml:space="preserve"> (access date: 07.04.2017)</w:t>
      </w:r>
    </w:p>
    <w:p w:rsidR="00B648EB" w:rsidRDefault="008B4484" w:rsidP="00B648EB">
      <w:r w:rsidRPr="00725470">
        <w:rPr>
          <w:b/>
        </w:rPr>
        <w:t>Text on toileting principles has been sourced from the ACECQA factsheet on ‘Toileting and nappy changing principles and practices’ pdf at the following website link:</w:t>
      </w:r>
      <w:r>
        <w:t xml:space="preserve"> </w:t>
      </w:r>
      <w:hyperlink r:id="rId99" w:history="1">
        <w:r w:rsidRPr="006C7747">
          <w:rPr>
            <w:rStyle w:val="Hyperlink"/>
          </w:rPr>
          <w:t>http://files.acecqa.gov.au/files/QualityInformationSheets/QualityArea2/EffectiveToiletingandNappyChangingProcedure.pdf</w:t>
        </w:r>
      </w:hyperlink>
      <w:r>
        <w:t xml:space="preserve"> (access date: 24.03.2017)</w:t>
      </w:r>
    </w:p>
    <w:p w:rsidR="008B4484" w:rsidRDefault="008B4484" w:rsidP="00B648EB">
      <w:pPr>
        <w:rPr>
          <w:rFonts w:cs="Calibri"/>
        </w:rPr>
      </w:pPr>
      <w:r w:rsidRPr="00725470">
        <w:rPr>
          <w:rFonts w:cs="Calibri"/>
          <w:b/>
        </w:rPr>
        <w:t xml:space="preserve">Text on the UNCRC has been sourced from </w:t>
      </w:r>
      <w:r w:rsidRPr="00725470">
        <w:rPr>
          <w:rFonts w:cs="Calibri"/>
          <w:b/>
          <w:noProof/>
        </w:rPr>
        <w:t>unicef</w:t>
      </w:r>
      <w:r w:rsidRPr="00725470">
        <w:rPr>
          <w:rFonts w:cs="Calibri"/>
          <w:b/>
        </w:rPr>
        <w:t xml:space="preserve"> ‘What is the UNCRC?’ at:</w:t>
      </w:r>
      <w:r>
        <w:rPr>
          <w:rFonts w:cs="Calibri"/>
        </w:rPr>
        <w:t xml:space="preserve"> </w:t>
      </w:r>
      <w:hyperlink r:id="rId100" w:history="1">
        <w:r w:rsidRPr="009264B8">
          <w:rPr>
            <w:rStyle w:val="Hyperlink"/>
            <w:rFonts w:cs="Calibri"/>
          </w:rPr>
          <w:t>https://www.unicef.org.uk/what-we-do/un-convention-child-rights/</w:t>
        </w:r>
      </w:hyperlink>
      <w:r>
        <w:rPr>
          <w:rFonts w:cs="Calibri"/>
        </w:rPr>
        <w:t xml:space="preserve"> (access date: 07.04.2017)</w:t>
      </w:r>
    </w:p>
    <w:p w:rsidR="00966D99" w:rsidRDefault="00966D99" w:rsidP="00B648EB">
      <w:r w:rsidRPr="00725470">
        <w:rPr>
          <w:b/>
        </w:rPr>
        <w:t xml:space="preserve">Early Childhood Australia’s Code of Ethics sourced from Early Childhood Australia ‘Code of Ethics’ (and for access to the code of ethics brochure) </w:t>
      </w:r>
      <w:r w:rsidRPr="00725470">
        <w:rPr>
          <w:b/>
          <w:noProof/>
        </w:rPr>
        <w:t>at:</w:t>
      </w:r>
      <w:r>
        <w:t xml:space="preserve"> </w:t>
      </w:r>
      <w:hyperlink r:id="rId101" w:history="1">
        <w:r w:rsidRPr="009264B8">
          <w:rPr>
            <w:rStyle w:val="Hyperlink"/>
          </w:rPr>
          <w:t>http://www.earlychildhoodaustralia.org.au/our-publications/eca-code-ethics/</w:t>
        </w:r>
      </w:hyperlink>
      <w:r>
        <w:t xml:space="preserve"> (access date: 07.04.2017)</w:t>
      </w:r>
    </w:p>
    <w:p w:rsidR="004342BE" w:rsidRDefault="004342BE" w:rsidP="00B648EB">
      <w:r w:rsidRPr="00725470">
        <w:rPr>
          <w:b/>
        </w:rPr>
        <w:t xml:space="preserve">Child protection laws in the states and territories can be found at ‘Australian child protection </w:t>
      </w:r>
      <w:r w:rsidRPr="00725470">
        <w:rPr>
          <w:b/>
          <w:noProof/>
        </w:rPr>
        <w:t>legislation’ at the</w:t>
      </w:r>
      <w:r w:rsidRPr="00725470">
        <w:rPr>
          <w:b/>
        </w:rPr>
        <w:t xml:space="preserve"> Australian Institute of Family Studies:</w:t>
      </w:r>
      <w:r>
        <w:t xml:space="preserve"> </w:t>
      </w:r>
      <w:hyperlink r:id="rId102" w:history="1">
        <w:r w:rsidRPr="00A652A9">
          <w:rPr>
            <w:rStyle w:val="Hyperlink"/>
          </w:rPr>
          <w:t>https://aifs.gov.au/cfca/publications/australian-child-protection-legislation</w:t>
        </w:r>
      </w:hyperlink>
      <w:r>
        <w:t xml:space="preserve"> (access date: 28.03.2017)</w:t>
      </w:r>
    </w:p>
    <w:p w:rsidR="003C77AF" w:rsidRDefault="003C77AF" w:rsidP="00B648EB">
      <w:pPr>
        <w:rPr>
          <w:rFonts w:cs="Calibri"/>
        </w:rPr>
      </w:pPr>
      <w:r w:rsidRPr="00725470">
        <w:rPr>
          <w:rFonts w:cs="Calibri"/>
          <w:b/>
        </w:rPr>
        <w:t>Information on the National Physical Activity Guidelines for both age groups above has been sourced from the Depart of Health ‘Australia’s Physical Activity and Sedentary Behaviour Guidelines’ at:</w:t>
      </w:r>
      <w:r>
        <w:rPr>
          <w:rFonts w:cs="Calibri"/>
        </w:rPr>
        <w:t xml:space="preserve"> </w:t>
      </w:r>
      <w:hyperlink r:id="rId103" w:anchor="npa05" w:history="1">
        <w:r w:rsidRPr="00D146F1">
          <w:rPr>
            <w:rStyle w:val="Hyperlink"/>
            <w:rFonts w:cs="Calibri"/>
          </w:rPr>
          <w:t>http://www.health.gov.au/internet/main/publishing.nsf/Content/health-pubhlth-strateg-phys-act-guidelines#npa05</w:t>
        </w:r>
      </w:hyperlink>
      <w:r>
        <w:rPr>
          <w:rFonts w:cs="Calibri"/>
        </w:rPr>
        <w:t xml:space="preserve"> (access date: 10.04.2017)</w:t>
      </w:r>
    </w:p>
    <w:p w:rsidR="00F128AE" w:rsidRDefault="00F128AE" w:rsidP="00B648EB">
      <w:r w:rsidRPr="00725470">
        <w:rPr>
          <w:b/>
        </w:rPr>
        <w:lastRenderedPageBreak/>
        <w:t>Quality area 5 element references have been sourced from ACECQA, ‘Quality Area 5 – Relationships with children’ at:</w:t>
      </w:r>
      <w:r>
        <w:t xml:space="preserve"> </w:t>
      </w:r>
      <w:hyperlink r:id="rId104" w:history="1">
        <w:r w:rsidRPr="00257F15">
          <w:rPr>
            <w:rStyle w:val="Hyperlink"/>
          </w:rPr>
          <w:t>http://www.acecqa.gov.au/Relationships-with-children</w:t>
        </w:r>
      </w:hyperlink>
      <w:r>
        <w:t xml:space="preserve"> (access date: 11.04.2017)</w:t>
      </w:r>
    </w:p>
    <w:p w:rsidR="00CF1627" w:rsidRDefault="00CF1627" w:rsidP="00B648EB">
      <w:r w:rsidRPr="00725470">
        <w:rPr>
          <w:rFonts w:cs="Calibri"/>
          <w:b/>
        </w:rPr>
        <w:t>Information on sunscreen and babies has been sourced from SunSmart, ‘Slop on sunscreen’:</w:t>
      </w:r>
      <w:r>
        <w:rPr>
          <w:rFonts w:cs="Calibri"/>
        </w:rPr>
        <w:t xml:space="preserve"> </w:t>
      </w:r>
      <w:hyperlink r:id="rId105" w:history="1">
        <w:r w:rsidRPr="009E34FD">
          <w:rPr>
            <w:rStyle w:val="Hyperlink"/>
            <w:rFonts w:cs="Calibri"/>
          </w:rPr>
          <w:t>http://www.sunsmart.com.au/uv-sun-protection/slop-on-sunscreen</w:t>
        </w:r>
      </w:hyperlink>
      <w:r>
        <w:rPr>
          <w:rFonts w:cs="Calibri"/>
        </w:rPr>
        <w:t xml:space="preserve"> (access date: 12.04.2017)</w:t>
      </w:r>
    </w:p>
    <w:p w:rsidR="00963644" w:rsidRDefault="00963644" w:rsidP="00B648EB">
      <w:r w:rsidRPr="00725470">
        <w:rPr>
          <w:b/>
        </w:rPr>
        <w:t>Cancer Council Australia, ‘SunSmart schools and early childhood programs’:</w:t>
      </w:r>
      <w:r>
        <w:t xml:space="preserve"> </w:t>
      </w:r>
      <w:hyperlink r:id="rId106" w:history="1">
        <w:r w:rsidRPr="00B84E1A">
          <w:rPr>
            <w:rStyle w:val="Hyperlink"/>
          </w:rPr>
          <w:t>http://www.cancer.org.au/preventing-cancer/sun-protection/sunsmart-schools/</w:t>
        </w:r>
      </w:hyperlink>
      <w:r>
        <w:t xml:space="preserve"> (access date: 03.04.2017)</w:t>
      </w:r>
    </w:p>
    <w:p w:rsidR="00C94072" w:rsidRDefault="00C94072" w:rsidP="00B648EB">
      <w:r w:rsidRPr="00725470">
        <w:rPr>
          <w:b/>
        </w:rPr>
        <w:t>Information on National Regulation 110 has been sourced from page 78 of the ‘Guide to the Education and Care Services National Law and the Education and Care Services National Regulations 2011’ publication from ACECQA:</w:t>
      </w:r>
      <w:r>
        <w:t xml:space="preserve"> </w:t>
      </w:r>
      <w:hyperlink r:id="rId107" w:history="1">
        <w:r w:rsidRPr="00AD0813">
          <w:rPr>
            <w:rStyle w:val="Hyperlink"/>
          </w:rPr>
          <w:t>http://files.acecqa.gov.au/files/National-Quality-Framework-Resources-Kit/NQF-Resource-02-Guide-to-ECS-Law-Regs.pdf</w:t>
        </w:r>
      </w:hyperlink>
      <w:r>
        <w:t xml:space="preserve"> (access date: 18.04.2017)</w:t>
      </w:r>
    </w:p>
    <w:p w:rsidR="002A08D5" w:rsidRDefault="002A08D5" w:rsidP="00B648EB">
      <w:r w:rsidRPr="00725470">
        <w:rPr>
          <w:b/>
        </w:rPr>
        <w:t>Information on routines has been sourced from ‘Family routines’ at Raising Children:</w:t>
      </w:r>
      <w:r>
        <w:t xml:space="preserve"> </w:t>
      </w:r>
      <w:hyperlink r:id="rId108" w:history="1">
        <w:r w:rsidRPr="00902C84">
          <w:rPr>
            <w:rStyle w:val="Hyperlink"/>
          </w:rPr>
          <w:t>http://raisingchildren.net.au/articles/family_routines_how_and_why_they_work.html</w:t>
        </w:r>
      </w:hyperlink>
      <w:r>
        <w:t xml:space="preserve"> </w:t>
      </w:r>
      <w:r w:rsidRPr="00725470">
        <w:rPr>
          <w:b/>
        </w:rPr>
        <w:t>and from the following article ‘Why routine and structure benefits your toddler’ by Justin Coulson, Ph. D. at Kidspot:</w:t>
      </w:r>
      <w:r>
        <w:t xml:space="preserve"> </w:t>
      </w:r>
      <w:hyperlink r:id="rId109" w:history="1">
        <w:r w:rsidRPr="00902C84">
          <w:rPr>
            <w:rStyle w:val="Hyperlink"/>
          </w:rPr>
          <w:t>http://www.kidspot.com.au/parenting/toddler/toddler-development/why-routine-and-structure-benefits-your-toddler</w:t>
        </w:r>
      </w:hyperlink>
      <w:r>
        <w:t xml:space="preserve"> (access date: 19.04.2017)</w:t>
      </w:r>
    </w:p>
    <w:p w:rsidR="007350C9" w:rsidRPr="00B648EB" w:rsidRDefault="007350C9" w:rsidP="00B648EB">
      <w:r w:rsidRPr="00725470">
        <w:rPr>
          <w:b/>
        </w:rPr>
        <w:t>Information on the early years learning framework, learning outcome 5: Children are effective communicators, sourced from ACECQA, ‘Belonging, Being &amp; Becoming’ publication, page 39 and 40:</w:t>
      </w:r>
      <w:r>
        <w:t xml:space="preserve"> </w:t>
      </w:r>
      <w:hyperlink r:id="rId110" w:history="1">
        <w:r w:rsidRPr="00DF6946">
          <w:rPr>
            <w:rStyle w:val="Hyperlink"/>
          </w:rPr>
          <w:t>http://files.acecqa.gov.au/files/National-Quality-Framework-Resources-Kit/belonging_being_and_becoming_the_early_years_learning_framework_for_australia.pdf</w:t>
        </w:r>
      </w:hyperlink>
      <w:r>
        <w:t xml:space="preserve"> (access date: 21.04.2017)</w:t>
      </w:r>
    </w:p>
    <w:p w:rsidR="00B648EB" w:rsidRDefault="00B648EB" w:rsidP="00B648EB">
      <w:pPr>
        <w:pStyle w:val="BoldBulTight0"/>
        <w:rPr>
          <w:u w:val="single"/>
        </w:rPr>
      </w:pPr>
      <w:r>
        <w:rPr>
          <w:u w:val="single"/>
        </w:rPr>
        <w:t xml:space="preserve">Publications </w:t>
      </w:r>
    </w:p>
    <w:p w:rsidR="00B5386E" w:rsidRDefault="00B5386E" w:rsidP="00B5386E">
      <w:r w:rsidRPr="00725470">
        <w:rPr>
          <w:b/>
        </w:rPr>
        <w:t>ACECQA publication ‘Guide to the Education and Care Services National Law and the Education and Care Services National Regulations 2011’ at:</w:t>
      </w:r>
      <w:r>
        <w:t xml:space="preserve"> </w:t>
      </w:r>
      <w:hyperlink r:id="rId111" w:history="1">
        <w:r w:rsidRPr="006A5208">
          <w:rPr>
            <w:rStyle w:val="Hyperlink"/>
          </w:rPr>
          <w:t>http://files.acecqa.gov.au/files/National-Quality-Framework-Resources-Kit/NQF-Resource-02-Guide-to-ECS-Law-Regs.pdf</w:t>
        </w:r>
      </w:hyperlink>
      <w:r>
        <w:t xml:space="preserve"> (access date: 23.03.2017)</w:t>
      </w:r>
    </w:p>
    <w:p w:rsidR="00B5386E" w:rsidRDefault="00B5386E" w:rsidP="00B5386E">
      <w:r w:rsidRPr="00725470">
        <w:rPr>
          <w:b/>
        </w:rPr>
        <w:t>ACECQA factsheet on ‘Toileting and nappy changing principles and practice</w:t>
      </w:r>
      <w:r w:rsidR="00737EFA" w:rsidRPr="00725470">
        <w:rPr>
          <w:b/>
        </w:rPr>
        <w:t>s’</w:t>
      </w:r>
      <w:r w:rsidRPr="00725470">
        <w:rPr>
          <w:b/>
        </w:rPr>
        <w:t>:</w:t>
      </w:r>
      <w:r>
        <w:t xml:space="preserve"> </w:t>
      </w:r>
      <w:hyperlink r:id="rId112" w:history="1">
        <w:r w:rsidRPr="006C7747">
          <w:rPr>
            <w:rStyle w:val="Hyperlink"/>
          </w:rPr>
          <w:t>http://files.acecqa.gov.au/files/QualityInformationSheets/QualityArea2/EffectiveToiletingandNappyChangingProcedure.pdf</w:t>
        </w:r>
      </w:hyperlink>
      <w:r>
        <w:t xml:space="preserve"> (access date: 24.03.2017)</w:t>
      </w:r>
    </w:p>
    <w:p w:rsidR="00B5386E" w:rsidRDefault="00B5386E" w:rsidP="00B5386E">
      <w:r w:rsidRPr="00725470">
        <w:rPr>
          <w:b/>
        </w:rPr>
        <w:t xml:space="preserve">ACECQA publication ‘Educators – Belonging, Being &amp; Becoming, </w:t>
      </w:r>
      <w:proofErr w:type="gramStart"/>
      <w:r w:rsidRPr="00725470">
        <w:rPr>
          <w:b/>
        </w:rPr>
        <w:t>Educators’</w:t>
      </w:r>
      <w:proofErr w:type="gramEnd"/>
      <w:r w:rsidRPr="00725470">
        <w:rPr>
          <w:b/>
        </w:rPr>
        <w:t xml:space="preserve"> Guide to the Early Years Learning Framework for Australia’:</w:t>
      </w:r>
      <w:r>
        <w:t xml:space="preserve"> </w:t>
      </w:r>
      <w:hyperlink r:id="rId113" w:history="1">
        <w:r w:rsidRPr="00331C3B">
          <w:rPr>
            <w:rStyle w:val="Hyperlink"/>
          </w:rPr>
          <w:t>http://files.acecqa.gov.au/files/National-Quality-Framework-Resources-Kit/educators_guide_to_the_early_years_learning_framework_for_australia.pdf</w:t>
        </w:r>
      </w:hyperlink>
      <w:r>
        <w:t xml:space="preserve"> (access date: 27.03.2017)</w:t>
      </w:r>
    </w:p>
    <w:p w:rsidR="00B5386E" w:rsidRDefault="00B5386E" w:rsidP="00B5386E">
      <w:r w:rsidRPr="00725470">
        <w:rPr>
          <w:b/>
        </w:rPr>
        <w:t>ACECQA publication ‘Guide to t</w:t>
      </w:r>
      <w:r w:rsidR="00737EFA" w:rsidRPr="00725470">
        <w:rPr>
          <w:b/>
        </w:rPr>
        <w:t>he National Quality Standard’</w:t>
      </w:r>
      <w:r w:rsidRPr="00725470">
        <w:rPr>
          <w:b/>
        </w:rPr>
        <w:t>:</w:t>
      </w:r>
      <w:r>
        <w:t xml:space="preserve"> </w:t>
      </w:r>
      <w:hyperlink r:id="rId114" w:history="1">
        <w:r w:rsidRPr="00F77A42">
          <w:rPr>
            <w:rStyle w:val="Hyperlink"/>
          </w:rPr>
          <w:t>http://files.acecqa.gov.au/files/National-Quality-Framework-Resources-Kit/NQF-Resource-03-Guide-to-NQS.pdf</w:t>
        </w:r>
      </w:hyperlink>
      <w:r>
        <w:t xml:space="preserve"> (access date: 05.04.2017)</w:t>
      </w:r>
    </w:p>
    <w:p w:rsidR="008B4484" w:rsidRDefault="00853D00" w:rsidP="00B5386E">
      <w:r w:rsidRPr="00725470">
        <w:rPr>
          <w:b/>
        </w:rPr>
        <w:t>UNICEF</w:t>
      </w:r>
      <w:r w:rsidR="008B4484" w:rsidRPr="00725470">
        <w:rPr>
          <w:b/>
        </w:rPr>
        <w:t xml:space="preserve"> publication </w:t>
      </w:r>
      <w:r w:rsidR="008B4484" w:rsidRPr="00725470">
        <w:rPr>
          <w:rFonts w:cs="Calibri"/>
          <w:b/>
        </w:rPr>
        <w:t xml:space="preserve">‘The United Nations Convention on the Rights of the Child’: </w:t>
      </w:r>
      <w:hyperlink r:id="rId115" w:history="1">
        <w:r w:rsidR="008B4484" w:rsidRPr="009264B8">
          <w:rPr>
            <w:rStyle w:val="Hyperlink"/>
            <w:rFonts w:cs="Calibri"/>
          </w:rPr>
          <w:t>https://downloads.unicef.org.uk/wp-</w:t>
        </w:r>
        <w:r w:rsidR="008B4484" w:rsidRPr="009264B8">
          <w:rPr>
            <w:rStyle w:val="Hyperlink"/>
            <w:rFonts w:cs="Calibri"/>
          </w:rPr>
          <w:lastRenderedPageBreak/>
          <w:t>content/uploads/2010/05/UNCRC_PRESS200910web.pdf?_ga=1.180623072.699590424.1491578706</w:t>
        </w:r>
      </w:hyperlink>
      <w:r w:rsidR="008B4484">
        <w:rPr>
          <w:rStyle w:val="Hyperlink"/>
          <w:rFonts w:cs="Calibri"/>
        </w:rPr>
        <w:t xml:space="preserve"> </w:t>
      </w:r>
      <w:r w:rsidR="008B4484">
        <w:rPr>
          <w:rFonts w:cs="Calibri"/>
        </w:rPr>
        <w:t>(access date: 07.04.2017)</w:t>
      </w:r>
    </w:p>
    <w:p w:rsidR="001702E1" w:rsidRDefault="00D85939" w:rsidP="00427655">
      <w:r w:rsidRPr="00725470">
        <w:rPr>
          <w:b/>
        </w:rPr>
        <w:t>The NQF frameworks, ACECQA publications ‘Belonging, Being &amp; Becoming’ at:</w:t>
      </w:r>
      <w:r>
        <w:t xml:space="preserve"> </w:t>
      </w:r>
      <w:hyperlink r:id="rId116" w:history="1">
        <w:r w:rsidRPr="00257F15">
          <w:rPr>
            <w:rStyle w:val="Hyperlink"/>
          </w:rPr>
          <w:t>http://files.acecqa.gov.au/files/National-Quality-Framework-Resources-Kit/belonging_being_and_becoming_the_early_years_learning_framework_for_australia.pdf</w:t>
        </w:r>
      </w:hyperlink>
      <w:r>
        <w:t xml:space="preserve"> and ‘My Time, Our Place’ at: </w:t>
      </w:r>
      <w:hyperlink r:id="rId117" w:history="1">
        <w:r w:rsidRPr="00257F15">
          <w:rPr>
            <w:rStyle w:val="Hyperlink"/>
          </w:rPr>
          <w:t>http://files.acecqa.gov.au/files/National-Quality-Framework-Resources-Kit/my_time_our_place_framework_for_school_age_care_in_australia.pdf</w:t>
        </w:r>
      </w:hyperlink>
      <w:r>
        <w:t xml:space="preserve"> (access date: 11.04.2017)</w:t>
      </w:r>
    </w:p>
    <w:p w:rsidR="00500490" w:rsidRDefault="00500490" w:rsidP="00427655">
      <w:r w:rsidRPr="00725470">
        <w:rPr>
          <w:b/>
        </w:rPr>
        <w:t>National Health and Medical Research Council publication, ‘Staying Healthy – Preventing infectious diseases in early childhood education and care services’:</w:t>
      </w:r>
      <w:r>
        <w:t xml:space="preserve"> </w:t>
      </w:r>
      <w:hyperlink r:id="rId118" w:history="1">
        <w:r w:rsidRPr="009264B8">
          <w:rPr>
            <w:rStyle w:val="Hyperlink"/>
          </w:rPr>
          <w:t>https://www.nhmrc.gov.au/_files_nhmrc/publications/attachments/ch55_staying_healthy_5th_edition_150602.pdf</w:t>
        </w:r>
      </w:hyperlink>
      <w:r>
        <w:t xml:space="preserve"> (access date: 12.04.2017)</w:t>
      </w:r>
    </w:p>
    <w:p w:rsidR="00D85939" w:rsidRDefault="00D85939"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C9538F">
        <w:rPr>
          <w:i/>
        </w:rPr>
        <w:t>17.03.2017</w:t>
      </w:r>
      <w:r w:rsidRPr="001702E1">
        <w:rPr>
          <w:i/>
        </w:rPr>
        <w:t>, unless other otherwise stated.</w:t>
      </w:r>
    </w:p>
    <w:sectPr w:rsidR="00427655" w:rsidRPr="001702E1" w:rsidSect="005D0952">
      <w:headerReference w:type="default" r:id="rId11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F23" w:rsidRDefault="00E86F23" w:rsidP="009F3A3C">
      <w:pPr>
        <w:spacing w:after="0" w:line="240" w:lineRule="auto"/>
      </w:pPr>
      <w:r>
        <w:separator/>
      </w:r>
    </w:p>
  </w:endnote>
  <w:endnote w:type="continuationSeparator" w:id="0">
    <w:p w:rsidR="00E86F23" w:rsidRDefault="00E86F2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F23" w:rsidRDefault="00E86F23" w:rsidP="009F3A3C">
      <w:pPr>
        <w:spacing w:after="0" w:line="240" w:lineRule="auto"/>
      </w:pPr>
      <w:r>
        <w:separator/>
      </w:r>
    </w:p>
  </w:footnote>
  <w:footnote w:type="continuationSeparator" w:id="0">
    <w:p w:rsidR="00E86F23" w:rsidRDefault="00E86F2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87D98" w:rsidRDefault="00487D9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368E1" w:rsidRPr="001368E1">
          <w:rPr>
            <w:b/>
            <w:noProof/>
          </w:rPr>
          <w:t>14</w:t>
        </w:r>
        <w:r>
          <w:rPr>
            <w:b/>
            <w:noProof/>
          </w:rPr>
          <w:fldChar w:fldCharType="end"/>
        </w:r>
      </w:p>
    </w:sdtContent>
  </w:sdt>
  <w:p w:rsidR="00487D98" w:rsidRPr="009F3A3C" w:rsidRDefault="00487D9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C264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F3EA12C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E64EAA"/>
    <w:multiLevelType w:val="hybridMultilevel"/>
    <w:tmpl w:val="4FB2BD6E"/>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2302FC"/>
    <w:multiLevelType w:val="hybridMultilevel"/>
    <w:tmpl w:val="558E7DCC"/>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52B4CCC"/>
    <w:multiLevelType w:val="hybridMultilevel"/>
    <w:tmpl w:val="D780F87E"/>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B850BF"/>
    <w:multiLevelType w:val="hybridMultilevel"/>
    <w:tmpl w:val="A3AEEBB0"/>
    <w:lvl w:ilvl="0" w:tplc="7140396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E3235F"/>
    <w:multiLevelType w:val="hybridMultilevel"/>
    <w:tmpl w:val="64C43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DAF6103"/>
    <w:multiLevelType w:val="hybridMultilevel"/>
    <w:tmpl w:val="7F0C71D0"/>
    <w:lvl w:ilvl="0" w:tplc="A462D02A">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F23B03"/>
    <w:multiLevelType w:val="hybridMultilevel"/>
    <w:tmpl w:val="3D648ED0"/>
    <w:lvl w:ilvl="0" w:tplc="568A80C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D4B6C79"/>
    <w:multiLevelType w:val="hybridMultilevel"/>
    <w:tmpl w:val="6A28E9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78D15F6"/>
    <w:multiLevelType w:val="hybridMultilevel"/>
    <w:tmpl w:val="4A9253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354EEA"/>
    <w:multiLevelType w:val="hybridMultilevel"/>
    <w:tmpl w:val="7CBEEE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08E00C9"/>
    <w:multiLevelType w:val="hybridMultilevel"/>
    <w:tmpl w:val="A25AEA24"/>
    <w:lvl w:ilvl="0" w:tplc="E7400F0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72B20EC"/>
    <w:multiLevelType w:val="hybridMultilevel"/>
    <w:tmpl w:val="EC30B26C"/>
    <w:lvl w:ilvl="0" w:tplc="7748785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C4B3949"/>
    <w:multiLevelType w:val="hybridMultilevel"/>
    <w:tmpl w:val="E85801D6"/>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9"/>
  </w:num>
  <w:num w:numId="4">
    <w:abstractNumId w:val="11"/>
  </w:num>
  <w:num w:numId="5">
    <w:abstractNumId w:val="9"/>
  </w:num>
  <w:num w:numId="6">
    <w:abstractNumId w:val="23"/>
    <w:lvlOverride w:ilvl="0">
      <w:startOverride w:val="1"/>
    </w:lvlOverride>
  </w:num>
  <w:num w:numId="7">
    <w:abstractNumId w:val="13"/>
    <w:lvlOverride w:ilvl="0">
      <w:startOverride w:val="1"/>
    </w:lvlOverride>
  </w:num>
  <w:num w:numId="8">
    <w:abstractNumId w:val="12"/>
  </w:num>
  <w:num w:numId="9">
    <w:abstractNumId w:val="15"/>
  </w:num>
  <w:num w:numId="10">
    <w:abstractNumId w:val="6"/>
  </w:num>
  <w:num w:numId="11">
    <w:abstractNumId w:val="20"/>
  </w:num>
  <w:num w:numId="12">
    <w:abstractNumId w:val="21"/>
  </w:num>
  <w:num w:numId="13">
    <w:abstractNumId w:val="18"/>
  </w:num>
  <w:num w:numId="14">
    <w:abstractNumId w:val="5"/>
  </w:num>
  <w:num w:numId="15">
    <w:abstractNumId w:val="10"/>
  </w:num>
  <w:num w:numId="16">
    <w:abstractNumId w:val="8"/>
  </w:num>
  <w:num w:numId="17">
    <w:abstractNumId w:val="22"/>
  </w:num>
  <w:num w:numId="18">
    <w:abstractNumId w:val="3"/>
  </w:num>
  <w:num w:numId="19">
    <w:abstractNumId w:val="16"/>
  </w:num>
  <w:num w:numId="20">
    <w:abstractNumId w:val="2"/>
  </w:num>
  <w:num w:numId="21">
    <w:abstractNumId w:val="17"/>
  </w:num>
  <w:num w:numId="22">
    <w:abstractNumId w:val="4"/>
  </w:num>
  <w:num w:numId="23">
    <w:abstractNumId w:val="14"/>
  </w:num>
  <w:num w:numId="24">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Mq8FAES+UoMtAAAA"/>
  </w:docVars>
  <w:rsids>
    <w:rsidRoot w:val="00FC1392"/>
    <w:rsid w:val="0000045C"/>
    <w:rsid w:val="0000076A"/>
    <w:rsid w:val="000010C7"/>
    <w:rsid w:val="00002C86"/>
    <w:rsid w:val="0000390C"/>
    <w:rsid w:val="00003DF2"/>
    <w:rsid w:val="00003E79"/>
    <w:rsid w:val="00004C26"/>
    <w:rsid w:val="000052C0"/>
    <w:rsid w:val="00006837"/>
    <w:rsid w:val="00007615"/>
    <w:rsid w:val="000079A7"/>
    <w:rsid w:val="000123B8"/>
    <w:rsid w:val="000126C9"/>
    <w:rsid w:val="0001369F"/>
    <w:rsid w:val="00013E5D"/>
    <w:rsid w:val="00015229"/>
    <w:rsid w:val="000152D9"/>
    <w:rsid w:val="000169B3"/>
    <w:rsid w:val="00020FC3"/>
    <w:rsid w:val="0002128B"/>
    <w:rsid w:val="000217D9"/>
    <w:rsid w:val="00024EAD"/>
    <w:rsid w:val="00025320"/>
    <w:rsid w:val="00025C29"/>
    <w:rsid w:val="000271E9"/>
    <w:rsid w:val="0002728A"/>
    <w:rsid w:val="0002759C"/>
    <w:rsid w:val="000277F2"/>
    <w:rsid w:val="00027955"/>
    <w:rsid w:val="00027F2B"/>
    <w:rsid w:val="00031C6C"/>
    <w:rsid w:val="000348CC"/>
    <w:rsid w:val="00034C83"/>
    <w:rsid w:val="0003710B"/>
    <w:rsid w:val="00041E63"/>
    <w:rsid w:val="00043CC1"/>
    <w:rsid w:val="00045909"/>
    <w:rsid w:val="00052063"/>
    <w:rsid w:val="000523A3"/>
    <w:rsid w:val="00052F9C"/>
    <w:rsid w:val="0005426C"/>
    <w:rsid w:val="00055D13"/>
    <w:rsid w:val="00056629"/>
    <w:rsid w:val="00057224"/>
    <w:rsid w:val="00057823"/>
    <w:rsid w:val="00057DD4"/>
    <w:rsid w:val="00062734"/>
    <w:rsid w:val="000629E6"/>
    <w:rsid w:val="00062ACB"/>
    <w:rsid w:val="0006498F"/>
    <w:rsid w:val="000651BA"/>
    <w:rsid w:val="00067265"/>
    <w:rsid w:val="000707C8"/>
    <w:rsid w:val="00070B22"/>
    <w:rsid w:val="00071455"/>
    <w:rsid w:val="00071D15"/>
    <w:rsid w:val="0007283C"/>
    <w:rsid w:val="00072868"/>
    <w:rsid w:val="0007343F"/>
    <w:rsid w:val="00073622"/>
    <w:rsid w:val="00073A4E"/>
    <w:rsid w:val="00074358"/>
    <w:rsid w:val="0007487B"/>
    <w:rsid w:val="00074D32"/>
    <w:rsid w:val="00074E85"/>
    <w:rsid w:val="00075B66"/>
    <w:rsid w:val="00076318"/>
    <w:rsid w:val="0007692A"/>
    <w:rsid w:val="00076AC5"/>
    <w:rsid w:val="00077E2C"/>
    <w:rsid w:val="000800D9"/>
    <w:rsid w:val="00080279"/>
    <w:rsid w:val="000807F6"/>
    <w:rsid w:val="00081759"/>
    <w:rsid w:val="00081BE0"/>
    <w:rsid w:val="00081C0B"/>
    <w:rsid w:val="00091806"/>
    <w:rsid w:val="000923D8"/>
    <w:rsid w:val="000929C3"/>
    <w:rsid w:val="00094A72"/>
    <w:rsid w:val="00095094"/>
    <w:rsid w:val="000976A7"/>
    <w:rsid w:val="000A0585"/>
    <w:rsid w:val="000A142C"/>
    <w:rsid w:val="000A2FB0"/>
    <w:rsid w:val="000A3826"/>
    <w:rsid w:val="000A4DD4"/>
    <w:rsid w:val="000B175F"/>
    <w:rsid w:val="000B2305"/>
    <w:rsid w:val="000B7226"/>
    <w:rsid w:val="000B725E"/>
    <w:rsid w:val="000B74A6"/>
    <w:rsid w:val="000C03FC"/>
    <w:rsid w:val="000C0B37"/>
    <w:rsid w:val="000C2556"/>
    <w:rsid w:val="000C341A"/>
    <w:rsid w:val="000C63D9"/>
    <w:rsid w:val="000D0417"/>
    <w:rsid w:val="000D0681"/>
    <w:rsid w:val="000D2EB8"/>
    <w:rsid w:val="000D3EC5"/>
    <w:rsid w:val="000D475A"/>
    <w:rsid w:val="000D4F86"/>
    <w:rsid w:val="000D583C"/>
    <w:rsid w:val="000D5F44"/>
    <w:rsid w:val="000D7DF3"/>
    <w:rsid w:val="000E1E58"/>
    <w:rsid w:val="000E2EBF"/>
    <w:rsid w:val="000E4065"/>
    <w:rsid w:val="000E4D46"/>
    <w:rsid w:val="000E63C8"/>
    <w:rsid w:val="000F052B"/>
    <w:rsid w:val="000F1626"/>
    <w:rsid w:val="000F25EA"/>
    <w:rsid w:val="000F4758"/>
    <w:rsid w:val="000F5EA8"/>
    <w:rsid w:val="0010083D"/>
    <w:rsid w:val="001027EB"/>
    <w:rsid w:val="00103126"/>
    <w:rsid w:val="00103202"/>
    <w:rsid w:val="00104A72"/>
    <w:rsid w:val="00104E02"/>
    <w:rsid w:val="001072CC"/>
    <w:rsid w:val="00111EEF"/>
    <w:rsid w:val="00112165"/>
    <w:rsid w:val="00113232"/>
    <w:rsid w:val="0011359C"/>
    <w:rsid w:val="00113F81"/>
    <w:rsid w:val="001162C3"/>
    <w:rsid w:val="00117BC9"/>
    <w:rsid w:val="0012056E"/>
    <w:rsid w:val="0012107A"/>
    <w:rsid w:val="00122D3F"/>
    <w:rsid w:val="00124344"/>
    <w:rsid w:val="00124BA2"/>
    <w:rsid w:val="00126EA0"/>
    <w:rsid w:val="00131649"/>
    <w:rsid w:val="00131F73"/>
    <w:rsid w:val="001327E2"/>
    <w:rsid w:val="00133465"/>
    <w:rsid w:val="00133FD4"/>
    <w:rsid w:val="001368E1"/>
    <w:rsid w:val="00137AE1"/>
    <w:rsid w:val="00143637"/>
    <w:rsid w:val="001456E4"/>
    <w:rsid w:val="001469BD"/>
    <w:rsid w:val="0014761A"/>
    <w:rsid w:val="0015015E"/>
    <w:rsid w:val="00150D1C"/>
    <w:rsid w:val="001513AD"/>
    <w:rsid w:val="00153B0D"/>
    <w:rsid w:val="0015579C"/>
    <w:rsid w:val="00156447"/>
    <w:rsid w:val="00156762"/>
    <w:rsid w:val="00157544"/>
    <w:rsid w:val="00157581"/>
    <w:rsid w:val="00160C72"/>
    <w:rsid w:val="001647AB"/>
    <w:rsid w:val="00166150"/>
    <w:rsid w:val="00166DD0"/>
    <w:rsid w:val="001702E1"/>
    <w:rsid w:val="00172343"/>
    <w:rsid w:val="001725DB"/>
    <w:rsid w:val="00173FCC"/>
    <w:rsid w:val="00174889"/>
    <w:rsid w:val="00177860"/>
    <w:rsid w:val="00181B93"/>
    <w:rsid w:val="00182701"/>
    <w:rsid w:val="00183771"/>
    <w:rsid w:val="00183A8A"/>
    <w:rsid w:val="001842CB"/>
    <w:rsid w:val="001842D8"/>
    <w:rsid w:val="00185BC0"/>
    <w:rsid w:val="001862B3"/>
    <w:rsid w:val="0018700B"/>
    <w:rsid w:val="00190918"/>
    <w:rsid w:val="00192FBE"/>
    <w:rsid w:val="00193986"/>
    <w:rsid w:val="00195EF0"/>
    <w:rsid w:val="001964B6"/>
    <w:rsid w:val="001A0120"/>
    <w:rsid w:val="001A2DAE"/>
    <w:rsid w:val="001A61E8"/>
    <w:rsid w:val="001A69F9"/>
    <w:rsid w:val="001B11F9"/>
    <w:rsid w:val="001B3DA8"/>
    <w:rsid w:val="001B440E"/>
    <w:rsid w:val="001B4D1F"/>
    <w:rsid w:val="001B5749"/>
    <w:rsid w:val="001B5BA5"/>
    <w:rsid w:val="001B5F58"/>
    <w:rsid w:val="001B7EEA"/>
    <w:rsid w:val="001C08AF"/>
    <w:rsid w:val="001C12D1"/>
    <w:rsid w:val="001C1522"/>
    <w:rsid w:val="001C2823"/>
    <w:rsid w:val="001C6405"/>
    <w:rsid w:val="001C6E18"/>
    <w:rsid w:val="001C7EBD"/>
    <w:rsid w:val="001D009E"/>
    <w:rsid w:val="001D1812"/>
    <w:rsid w:val="001D311D"/>
    <w:rsid w:val="001D33BB"/>
    <w:rsid w:val="001D5AAE"/>
    <w:rsid w:val="001D6D73"/>
    <w:rsid w:val="001D7754"/>
    <w:rsid w:val="001E01A2"/>
    <w:rsid w:val="001E4160"/>
    <w:rsid w:val="001E42AB"/>
    <w:rsid w:val="001E4781"/>
    <w:rsid w:val="001E4E40"/>
    <w:rsid w:val="001E5498"/>
    <w:rsid w:val="001E70D5"/>
    <w:rsid w:val="001F02C6"/>
    <w:rsid w:val="001F2E4B"/>
    <w:rsid w:val="001F2FC8"/>
    <w:rsid w:val="001F3B92"/>
    <w:rsid w:val="001F64BA"/>
    <w:rsid w:val="001F6760"/>
    <w:rsid w:val="001F73C8"/>
    <w:rsid w:val="00200686"/>
    <w:rsid w:val="00200838"/>
    <w:rsid w:val="002017A8"/>
    <w:rsid w:val="00202059"/>
    <w:rsid w:val="00204521"/>
    <w:rsid w:val="00204A56"/>
    <w:rsid w:val="00206263"/>
    <w:rsid w:val="002107E3"/>
    <w:rsid w:val="002214B5"/>
    <w:rsid w:val="002218E7"/>
    <w:rsid w:val="00223726"/>
    <w:rsid w:val="00224397"/>
    <w:rsid w:val="00224A23"/>
    <w:rsid w:val="0022616F"/>
    <w:rsid w:val="0023247C"/>
    <w:rsid w:val="00235317"/>
    <w:rsid w:val="00236B02"/>
    <w:rsid w:val="00237032"/>
    <w:rsid w:val="002378AC"/>
    <w:rsid w:val="00240040"/>
    <w:rsid w:val="0024051B"/>
    <w:rsid w:val="00241F6A"/>
    <w:rsid w:val="002424A8"/>
    <w:rsid w:val="00244445"/>
    <w:rsid w:val="00244834"/>
    <w:rsid w:val="00246346"/>
    <w:rsid w:val="00246DB2"/>
    <w:rsid w:val="00250DF2"/>
    <w:rsid w:val="00250EFB"/>
    <w:rsid w:val="002515E3"/>
    <w:rsid w:val="0025160A"/>
    <w:rsid w:val="002518B6"/>
    <w:rsid w:val="0025325E"/>
    <w:rsid w:val="00254B89"/>
    <w:rsid w:val="00255A8B"/>
    <w:rsid w:val="00261A6E"/>
    <w:rsid w:val="00264E7B"/>
    <w:rsid w:val="002658DE"/>
    <w:rsid w:val="00265E7A"/>
    <w:rsid w:val="0026686A"/>
    <w:rsid w:val="00267058"/>
    <w:rsid w:val="0027163B"/>
    <w:rsid w:val="00272AC2"/>
    <w:rsid w:val="002735B0"/>
    <w:rsid w:val="002740B0"/>
    <w:rsid w:val="00274265"/>
    <w:rsid w:val="00276660"/>
    <w:rsid w:val="0027777A"/>
    <w:rsid w:val="00277B2F"/>
    <w:rsid w:val="00277FE0"/>
    <w:rsid w:val="00282173"/>
    <w:rsid w:val="0028246C"/>
    <w:rsid w:val="00282E07"/>
    <w:rsid w:val="00283120"/>
    <w:rsid w:val="00283E46"/>
    <w:rsid w:val="00285E71"/>
    <w:rsid w:val="00286254"/>
    <w:rsid w:val="00294DE6"/>
    <w:rsid w:val="0029715A"/>
    <w:rsid w:val="002A08D5"/>
    <w:rsid w:val="002A0A8D"/>
    <w:rsid w:val="002A0CE8"/>
    <w:rsid w:val="002A380F"/>
    <w:rsid w:val="002A52DD"/>
    <w:rsid w:val="002A542A"/>
    <w:rsid w:val="002A56C6"/>
    <w:rsid w:val="002A7A0B"/>
    <w:rsid w:val="002B22A5"/>
    <w:rsid w:val="002B57BC"/>
    <w:rsid w:val="002B6F8A"/>
    <w:rsid w:val="002C05BA"/>
    <w:rsid w:val="002C19B1"/>
    <w:rsid w:val="002C2A7B"/>
    <w:rsid w:val="002C3AA9"/>
    <w:rsid w:val="002C4426"/>
    <w:rsid w:val="002C4487"/>
    <w:rsid w:val="002C58E0"/>
    <w:rsid w:val="002C684B"/>
    <w:rsid w:val="002D02A1"/>
    <w:rsid w:val="002D3CFD"/>
    <w:rsid w:val="002D4310"/>
    <w:rsid w:val="002E0217"/>
    <w:rsid w:val="002E0F3D"/>
    <w:rsid w:val="002E4DB6"/>
    <w:rsid w:val="002E5531"/>
    <w:rsid w:val="002E701C"/>
    <w:rsid w:val="002F06AB"/>
    <w:rsid w:val="002F41C0"/>
    <w:rsid w:val="002F4B8C"/>
    <w:rsid w:val="002F51F5"/>
    <w:rsid w:val="002F6FC0"/>
    <w:rsid w:val="0030205B"/>
    <w:rsid w:val="00303872"/>
    <w:rsid w:val="00304280"/>
    <w:rsid w:val="00304343"/>
    <w:rsid w:val="003043F3"/>
    <w:rsid w:val="00305318"/>
    <w:rsid w:val="00305E76"/>
    <w:rsid w:val="00305F80"/>
    <w:rsid w:val="003061AB"/>
    <w:rsid w:val="00307811"/>
    <w:rsid w:val="00311E55"/>
    <w:rsid w:val="00313034"/>
    <w:rsid w:val="0031403E"/>
    <w:rsid w:val="003145B4"/>
    <w:rsid w:val="00315B66"/>
    <w:rsid w:val="0031675F"/>
    <w:rsid w:val="0032130C"/>
    <w:rsid w:val="00322369"/>
    <w:rsid w:val="00322804"/>
    <w:rsid w:val="0032334B"/>
    <w:rsid w:val="003233C6"/>
    <w:rsid w:val="00323A6A"/>
    <w:rsid w:val="00324B62"/>
    <w:rsid w:val="00325A18"/>
    <w:rsid w:val="00326304"/>
    <w:rsid w:val="00327F4A"/>
    <w:rsid w:val="00330B91"/>
    <w:rsid w:val="003334ED"/>
    <w:rsid w:val="003373D8"/>
    <w:rsid w:val="00337893"/>
    <w:rsid w:val="00342C2C"/>
    <w:rsid w:val="00342F26"/>
    <w:rsid w:val="003456D9"/>
    <w:rsid w:val="00345A8B"/>
    <w:rsid w:val="00345AFB"/>
    <w:rsid w:val="003464E8"/>
    <w:rsid w:val="00347112"/>
    <w:rsid w:val="00347D53"/>
    <w:rsid w:val="0035414D"/>
    <w:rsid w:val="00354671"/>
    <w:rsid w:val="0035636C"/>
    <w:rsid w:val="0035728C"/>
    <w:rsid w:val="003642D9"/>
    <w:rsid w:val="003654CA"/>
    <w:rsid w:val="0036684C"/>
    <w:rsid w:val="00366DEF"/>
    <w:rsid w:val="003674F0"/>
    <w:rsid w:val="00367CCE"/>
    <w:rsid w:val="003705C2"/>
    <w:rsid w:val="00370882"/>
    <w:rsid w:val="00370961"/>
    <w:rsid w:val="00370A51"/>
    <w:rsid w:val="00371156"/>
    <w:rsid w:val="003722E4"/>
    <w:rsid w:val="00372F2D"/>
    <w:rsid w:val="00373937"/>
    <w:rsid w:val="00373D76"/>
    <w:rsid w:val="00377C43"/>
    <w:rsid w:val="003824DD"/>
    <w:rsid w:val="00382876"/>
    <w:rsid w:val="003831BE"/>
    <w:rsid w:val="003843EA"/>
    <w:rsid w:val="003849B4"/>
    <w:rsid w:val="00385420"/>
    <w:rsid w:val="003854C6"/>
    <w:rsid w:val="00390542"/>
    <w:rsid w:val="00390AD9"/>
    <w:rsid w:val="00392AC2"/>
    <w:rsid w:val="00393F35"/>
    <w:rsid w:val="0039445E"/>
    <w:rsid w:val="00395894"/>
    <w:rsid w:val="003A1C60"/>
    <w:rsid w:val="003A2032"/>
    <w:rsid w:val="003A419F"/>
    <w:rsid w:val="003A473A"/>
    <w:rsid w:val="003A597D"/>
    <w:rsid w:val="003B05F3"/>
    <w:rsid w:val="003B1C78"/>
    <w:rsid w:val="003B2819"/>
    <w:rsid w:val="003B33D5"/>
    <w:rsid w:val="003B46CC"/>
    <w:rsid w:val="003B4729"/>
    <w:rsid w:val="003B5263"/>
    <w:rsid w:val="003B6BFD"/>
    <w:rsid w:val="003C05E0"/>
    <w:rsid w:val="003C37ED"/>
    <w:rsid w:val="003C3D41"/>
    <w:rsid w:val="003C4F3F"/>
    <w:rsid w:val="003C50F8"/>
    <w:rsid w:val="003C6106"/>
    <w:rsid w:val="003C77AF"/>
    <w:rsid w:val="003D0059"/>
    <w:rsid w:val="003D0BB7"/>
    <w:rsid w:val="003D0F63"/>
    <w:rsid w:val="003D15E8"/>
    <w:rsid w:val="003D2036"/>
    <w:rsid w:val="003D3307"/>
    <w:rsid w:val="003D43EF"/>
    <w:rsid w:val="003D4574"/>
    <w:rsid w:val="003D483F"/>
    <w:rsid w:val="003D78DA"/>
    <w:rsid w:val="003E23C8"/>
    <w:rsid w:val="003E53DC"/>
    <w:rsid w:val="003E65EB"/>
    <w:rsid w:val="003F0C04"/>
    <w:rsid w:val="003F0E5C"/>
    <w:rsid w:val="003F3070"/>
    <w:rsid w:val="003F3DCE"/>
    <w:rsid w:val="003F489E"/>
    <w:rsid w:val="004001FC"/>
    <w:rsid w:val="00400E1F"/>
    <w:rsid w:val="00402F96"/>
    <w:rsid w:val="0040329B"/>
    <w:rsid w:val="00403321"/>
    <w:rsid w:val="00403C17"/>
    <w:rsid w:val="00403C81"/>
    <w:rsid w:val="00406E34"/>
    <w:rsid w:val="00407BB7"/>
    <w:rsid w:val="00413171"/>
    <w:rsid w:val="00413D78"/>
    <w:rsid w:val="004144AB"/>
    <w:rsid w:val="004145E6"/>
    <w:rsid w:val="00417F5D"/>
    <w:rsid w:val="004215F5"/>
    <w:rsid w:val="004249A9"/>
    <w:rsid w:val="0042598C"/>
    <w:rsid w:val="00425A78"/>
    <w:rsid w:val="00427655"/>
    <w:rsid w:val="00430314"/>
    <w:rsid w:val="004314A5"/>
    <w:rsid w:val="004342BE"/>
    <w:rsid w:val="004363CA"/>
    <w:rsid w:val="00436AD8"/>
    <w:rsid w:val="004370BA"/>
    <w:rsid w:val="00437BAB"/>
    <w:rsid w:val="00442595"/>
    <w:rsid w:val="004428BF"/>
    <w:rsid w:val="004432EF"/>
    <w:rsid w:val="00444E99"/>
    <w:rsid w:val="004463BB"/>
    <w:rsid w:val="00446812"/>
    <w:rsid w:val="0044684B"/>
    <w:rsid w:val="0044687E"/>
    <w:rsid w:val="00450528"/>
    <w:rsid w:val="0045161E"/>
    <w:rsid w:val="00451F0D"/>
    <w:rsid w:val="00453750"/>
    <w:rsid w:val="00454A4C"/>
    <w:rsid w:val="00455BF2"/>
    <w:rsid w:val="004561CF"/>
    <w:rsid w:val="00466618"/>
    <w:rsid w:val="00466686"/>
    <w:rsid w:val="004669FD"/>
    <w:rsid w:val="00466CE0"/>
    <w:rsid w:val="004709FD"/>
    <w:rsid w:val="004743D5"/>
    <w:rsid w:val="00475CC6"/>
    <w:rsid w:val="004776BA"/>
    <w:rsid w:val="004779C2"/>
    <w:rsid w:val="00477A75"/>
    <w:rsid w:val="004841C9"/>
    <w:rsid w:val="00484353"/>
    <w:rsid w:val="00487970"/>
    <w:rsid w:val="004879C3"/>
    <w:rsid w:val="00487D98"/>
    <w:rsid w:val="0049035D"/>
    <w:rsid w:val="00490D8A"/>
    <w:rsid w:val="00492D4D"/>
    <w:rsid w:val="00492D76"/>
    <w:rsid w:val="00494446"/>
    <w:rsid w:val="00496E9E"/>
    <w:rsid w:val="00497753"/>
    <w:rsid w:val="004A017E"/>
    <w:rsid w:val="004A36B5"/>
    <w:rsid w:val="004A3F63"/>
    <w:rsid w:val="004A7D6E"/>
    <w:rsid w:val="004B03FA"/>
    <w:rsid w:val="004B08F4"/>
    <w:rsid w:val="004B1565"/>
    <w:rsid w:val="004B2EC0"/>
    <w:rsid w:val="004B319D"/>
    <w:rsid w:val="004B3219"/>
    <w:rsid w:val="004B463D"/>
    <w:rsid w:val="004B51EB"/>
    <w:rsid w:val="004B6DAC"/>
    <w:rsid w:val="004B7CF4"/>
    <w:rsid w:val="004C070B"/>
    <w:rsid w:val="004C1955"/>
    <w:rsid w:val="004C3873"/>
    <w:rsid w:val="004C4FCC"/>
    <w:rsid w:val="004C62CF"/>
    <w:rsid w:val="004C7777"/>
    <w:rsid w:val="004D1201"/>
    <w:rsid w:val="004D12D0"/>
    <w:rsid w:val="004D3144"/>
    <w:rsid w:val="004D3560"/>
    <w:rsid w:val="004D3B76"/>
    <w:rsid w:val="004D65C3"/>
    <w:rsid w:val="004D781A"/>
    <w:rsid w:val="004D7BE5"/>
    <w:rsid w:val="004E2E23"/>
    <w:rsid w:val="004E4A48"/>
    <w:rsid w:val="004E5FC4"/>
    <w:rsid w:val="004F0897"/>
    <w:rsid w:val="004F2284"/>
    <w:rsid w:val="004F5080"/>
    <w:rsid w:val="004F6D87"/>
    <w:rsid w:val="00500490"/>
    <w:rsid w:val="00501555"/>
    <w:rsid w:val="005023C1"/>
    <w:rsid w:val="0050277C"/>
    <w:rsid w:val="005045B3"/>
    <w:rsid w:val="00504B0F"/>
    <w:rsid w:val="005053D5"/>
    <w:rsid w:val="00505484"/>
    <w:rsid w:val="00507C08"/>
    <w:rsid w:val="00513147"/>
    <w:rsid w:val="00513647"/>
    <w:rsid w:val="00514080"/>
    <w:rsid w:val="00516B35"/>
    <w:rsid w:val="00517B8A"/>
    <w:rsid w:val="00517EFB"/>
    <w:rsid w:val="005200CA"/>
    <w:rsid w:val="00520303"/>
    <w:rsid w:val="00522441"/>
    <w:rsid w:val="00522A84"/>
    <w:rsid w:val="005255E0"/>
    <w:rsid w:val="00525C2A"/>
    <w:rsid w:val="00534157"/>
    <w:rsid w:val="005369F6"/>
    <w:rsid w:val="00537862"/>
    <w:rsid w:val="0054063D"/>
    <w:rsid w:val="00540B63"/>
    <w:rsid w:val="00541D88"/>
    <w:rsid w:val="00542290"/>
    <w:rsid w:val="00542BCE"/>
    <w:rsid w:val="00543149"/>
    <w:rsid w:val="005439BF"/>
    <w:rsid w:val="00543FD3"/>
    <w:rsid w:val="00545F07"/>
    <w:rsid w:val="005477CB"/>
    <w:rsid w:val="0055414D"/>
    <w:rsid w:val="0055483D"/>
    <w:rsid w:val="005572EC"/>
    <w:rsid w:val="00561893"/>
    <w:rsid w:val="00567447"/>
    <w:rsid w:val="00572435"/>
    <w:rsid w:val="00572CC2"/>
    <w:rsid w:val="005756CE"/>
    <w:rsid w:val="00576B4E"/>
    <w:rsid w:val="00583264"/>
    <w:rsid w:val="0058359F"/>
    <w:rsid w:val="00584DD5"/>
    <w:rsid w:val="00585A96"/>
    <w:rsid w:val="00587340"/>
    <w:rsid w:val="00590F5E"/>
    <w:rsid w:val="00592E06"/>
    <w:rsid w:val="00594CAE"/>
    <w:rsid w:val="00594EEB"/>
    <w:rsid w:val="005A0035"/>
    <w:rsid w:val="005A05FB"/>
    <w:rsid w:val="005A0F68"/>
    <w:rsid w:val="005A25AA"/>
    <w:rsid w:val="005A53A6"/>
    <w:rsid w:val="005A5BD2"/>
    <w:rsid w:val="005A654E"/>
    <w:rsid w:val="005A746C"/>
    <w:rsid w:val="005B1E13"/>
    <w:rsid w:val="005B251A"/>
    <w:rsid w:val="005B310A"/>
    <w:rsid w:val="005B45DE"/>
    <w:rsid w:val="005B56D8"/>
    <w:rsid w:val="005B5890"/>
    <w:rsid w:val="005B7C76"/>
    <w:rsid w:val="005C0725"/>
    <w:rsid w:val="005C1543"/>
    <w:rsid w:val="005C154F"/>
    <w:rsid w:val="005C15AC"/>
    <w:rsid w:val="005C1602"/>
    <w:rsid w:val="005C26A1"/>
    <w:rsid w:val="005C6616"/>
    <w:rsid w:val="005C6CA7"/>
    <w:rsid w:val="005C7C13"/>
    <w:rsid w:val="005D039A"/>
    <w:rsid w:val="005D0805"/>
    <w:rsid w:val="005D0952"/>
    <w:rsid w:val="005D1BBB"/>
    <w:rsid w:val="005D4CF3"/>
    <w:rsid w:val="005D4DEF"/>
    <w:rsid w:val="005D5C72"/>
    <w:rsid w:val="005D5FA7"/>
    <w:rsid w:val="005E097E"/>
    <w:rsid w:val="005E3E48"/>
    <w:rsid w:val="005E5560"/>
    <w:rsid w:val="005E6976"/>
    <w:rsid w:val="005E7006"/>
    <w:rsid w:val="005E7CB6"/>
    <w:rsid w:val="005E7F87"/>
    <w:rsid w:val="005F2A6E"/>
    <w:rsid w:val="005F3081"/>
    <w:rsid w:val="005F5F38"/>
    <w:rsid w:val="005F7485"/>
    <w:rsid w:val="005F7CED"/>
    <w:rsid w:val="00600287"/>
    <w:rsid w:val="00600709"/>
    <w:rsid w:val="00601D08"/>
    <w:rsid w:val="00601DA0"/>
    <w:rsid w:val="0060358E"/>
    <w:rsid w:val="00603FCF"/>
    <w:rsid w:val="00604E7B"/>
    <w:rsid w:val="0060732E"/>
    <w:rsid w:val="00607F35"/>
    <w:rsid w:val="0061098E"/>
    <w:rsid w:val="00610C78"/>
    <w:rsid w:val="00612557"/>
    <w:rsid w:val="00612F7B"/>
    <w:rsid w:val="006236CA"/>
    <w:rsid w:val="00624433"/>
    <w:rsid w:val="006249DD"/>
    <w:rsid w:val="006255F3"/>
    <w:rsid w:val="00625861"/>
    <w:rsid w:val="00625BAA"/>
    <w:rsid w:val="006272EF"/>
    <w:rsid w:val="00630324"/>
    <w:rsid w:val="0063052E"/>
    <w:rsid w:val="00630882"/>
    <w:rsid w:val="0063162F"/>
    <w:rsid w:val="0063298C"/>
    <w:rsid w:val="00632E25"/>
    <w:rsid w:val="00634428"/>
    <w:rsid w:val="00636159"/>
    <w:rsid w:val="0063620C"/>
    <w:rsid w:val="00640FCF"/>
    <w:rsid w:val="00641483"/>
    <w:rsid w:val="0064250B"/>
    <w:rsid w:val="00644D79"/>
    <w:rsid w:val="00646FFF"/>
    <w:rsid w:val="00647E6C"/>
    <w:rsid w:val="0065037A"/>
    <w:rsid w:val="00650940"/>
    <w:rsid w:val="0065337E"/>
    <w:rsid w:val="00653C01"/>
    <w:rsid w:val="00661FAC"/>
    <w:rsid w:val="00662E48"/>
    <w:rsid w:val="00663802"/>
    <w:rsid w:val="00666799"/>
    <w:rsid w:val="006723B1"/>
    <w:rsid w:val="00673EA1"/>
    <w:rsid w:val="00677E92"/>
    <w:rsid w:val="00677F2F"/>
    <w:rsid w:val="0068056F"/>
    <w:rsid w:val="00680E95"/>
    <w:rsid w:val="006817FA"/>
    <w:rsid w:val="00683DD9"/>
    <w:rsid w:val="00686E38"/>
    <w:rsid w:val="00687079"/>
    <w:rsid w:val="006876E5"/>
    <w:rsid w:val="006910F4"/>
    <w:rsid w:val="00692130"/>
    <w:rsid w:val="006922C5"/>
    <w:rsid w:val="00692378"/>
    <w:rsid w:val="00692E3E"/>
    <w:rsid w:val="0069395F"/>
    <w:rsid w:val="006940D8"/>
    <w:rsid w:val="00695392"/>
    <w:rsid w:val="00695796"/>
    <w:rsid w:val="00697099"/>
    <w:rsid w:val="0069784E"/>
    <w:rsid w:val="006A007B"/>
    <w:rsid w:val="006A2FC9"/>
    <w:rsid w:val="006A4F1D"/>
    <w:rsid w:val="006A567D"/>
    <w:rsid w:val="006A5BB7"/>
    <w:rsid w:val="006A6E3C"/>
    <w:rsid w:val="006A7A26"/>
    <w:rsid w:val="006B061A"/>
    <w:rsid w:val="006B3451"/>
    <w:rsid w:val="006B5129"/>
    <w:rsid w:val="006B51C3"/>
    <w:rsid w:val="006B5279"/>
    <w:rsid w:val="006B52DE"/>
    <w:rsid w:val="006C194F"/>
    <w:rsid w:val="006C1AE2"/>
    <w:rsid w:val="006C4D44"/>
    <w:rsid w:val="006C4E51"/>
    <w:rsid w:val="006C5EDF"/>
    <w:rsid w:val="006D00FB"/>
    <w:rsid w:val="006D01E8"/>
    <w:rsid w:val="006D0B88"/>
    <w:rsid w:val="006D0C4D"/>
    <w:rsid w:val="006D0E01"/>
    <w:rsid w:val="006D2656"/>
    <w:rsid w:val="006D3F0D"/>
    <w:rsid w:val="006D3F58"/>
    <w:rsid w:val="006D521C"/>
    <w:rsid w:val="006D6E98"/>
    <w:rsid w:val="006D7FA8"/>
    <w:rsid w:val="006E030E"/>
    <w:rsid w:val="006E06DD"/>
    <w:rsid w:val="006E0E59"/>
    <w:rsid w:val="006E245D"/>
    <w:rsid w:val="006E28E4"/>
    <w:rsid w:val="006E469A"/>
    <w:rsid w:val="006E4B5E"/>
    <w:rsid w:val="006E5817"/>
    <w:rsid w:val="006E5BDE"/>
    <w:rsid w:val="006E67B3"/>
    <w:rsid w:val="006E6C47"/>
    <w:rsid w:val="006F113C"/>
    <w:rsid w:val="006F47C8"/>
    <w:rsid w:val="00703FA8"/>
    <w:rsid w:val="007046BB"/>
    <w:rsid w:val="00705463"/>
    <w:rsid w:val="0070605E"/>
    <w:rsid w:val="007065AA"/>
    <w:rsid w:val="007103DA"/>
    <w:rsid w:val="00710686"/>
    <w:rsid w:val="00712873"/>
    <w:rsid w:val="00713764"/>
    <w:rsid w:val="00714025"/>
    <w:rsid w:val="00714CCA"/>
    <w:rsid w:val="007155F4"/>
    <w:rsid w:val="00715F28"/>
    <w:rsid w:val="00715FD0"/>
    <w:rsid w:val="0071758C"/>
    <w:rsid w:val="00717DF8"/>
    <w:rsid w:val="007203D8"/>
    <w:rsid w:val="007214D6"/>
    <w:rsid w:val="00725470"/>
    <w:rsid w:val="00727BAD"/>
    <w:rsid w:val="007320CF"/>
    <w:rsid w:val="00732300"/>
    <w:rsid w:val="007339C5"/>
    <w:rsid w:val="00733F70"/>
    <w:rsid w:val="007350C9"/>
    <w:rsid w:val="00736D15"/>
    <w:rsid w:val="00737EFA"/>
    <w:rsid w:val="0074046B"/>
    <w:rsid w:val="00740872"/>
    <w:rsid w:val="00741696"/>
    <w:rsid w:val="00741825"/>
    <w:rsid w:val="0074204E"/>
    <w:rsid w:val="00742DC5"/>
    <w:rsid w:val="00743341"/>
    <w:rsid w:val="0074340F"/>
    <w:rsid w:val="0074586A"/>
    <w:rsid w:val="00747928"/>
    <w:rsid w:val="00750441"/>
    <w:rsid w:val="0075625A"/>
    <w:rsid w:val="007562F7"/>
    <w:rsid w:val="00756B42"/>
    <w:rsid w:val="00757D30"/>
    <w:rsid w:val="007601E2"/>
    <w:rsid w:val="0076081B"/>
    <w:rsid w:val="00760C05"/>
    <w:rsid w:val="00760D80"/>
    <w:rsid w:val="00761100"/>
    <w:rsid w:val="00762D3D"/>
    <w:rsid w:val="00763A72"/>
    <w:rsid w:val="00764643"/>
    <w:rsid w:val="00764C1A"/>
    <w:rsid w:val="00771B04"/>
    <w:rsid w:val="00771BBB"/>
    <w:rsid w:val="00771D91"/>
    <w:rsid w:val="00772CC2"/>
    <w:rsid w:val="00773C6B"/>
    <w:rsid w:val="0077510A"/>
    <w:rsid w:val="00784149"/>
    <w:rsid w:val="007848C7"/>
    <w:rsid w:val="00784A61"/>
    <w:rsid w:val="00786308"/>
    <w:rsid w:val="00786F07"/>
    <w:rsid w:val="0078789A"/>
    <w:rsid w:val="0079037D"/>
    <w:rsid w:val="00791D31"/>
    <w:rsid w:val="00792A83"/>
    <w:rsid w:val="0079484F"/>
    <w:rsid w:val="007A36C4"/>
    <w:rsid w:val="007A39C9"/>
    <w:rsid w:val="007A48B0"/>
    <w:rsid w:val="007A4C5B"/>
    <w:rsid w:val="007A4CE8"/>
    <w:rsid w:val="007A6A6E"/>
    <w:rsid w:val="007B05C0"/>
    <w:rsid w:val="007B084B"/>
    <w:rsid w:val="007B0D5D"/>
    <w:rsid w:val="007B2BD3"/>
    <w:rsid w:val="007B40FA"/>
    <w:rsid w:val="007B5F10"/>
    <w:rsid w:val="007B605C"/>
    <w:rsid w:val="007B6ABB"/>
    <w:rsid w:val="007B6D56"/>
    <w:rsid w:val="007B794C"/>
    <w:rsid w:val="007C0884"/>
    <w:rsid w:val="007C1937"/>
    <w:rsid w:val="007C2300"/>
    <w:rsid w:val="007C2553"/>
    <w:rsid w:val="007C3A05"/>
    <w:rsid w:val="007C3FE7"/>
    <w:rsid w:val="007C5E17"/>
    <w:rsid w:val="007C6876"/>
    <w:rsid w:val="007C6DB8"/>
    <w:rsid w:val="007D0EE9"/>
    <w:rsid w:val="007D1191"/>
    <w:rsid w:val="007D3041"/>
    <w:rsid w:val="007D4AAA"/>
    <w:rsid w:val="007E3E98"/>
    <w:rsid w:val="007E4047"/>
    <w:rsid w:val="007E4E40"/>
    <w:rsid w:val="007E50DD"/>
    <w:rsid w:val="007E5146"/>
    <w:rsid w:val="007E6B69"/>
    <w:rsid w:val="007F1D45"/>
    <w:rsid w:val="007F1E2B"/>
    <w:rsid w:val="007F3ED8"/>
    <w:rsid w:val="007F49F3"/>
    <w:rsid w:val="007F5257"/>
    <w:rsid w:val="007F6B93"/>
    <w:rsid w:val="007F7893"/>
    <w:rsid w:val="007F7F8D"/>
    <w:rsid w:val="0080228B"/>
    <w:rsid w:val="00802E45"/>
    <w:rsid w:val="00804162"/>
    <w:rsid w:val="008042B2"/>
    <w:rsid w:val="0080525A"/>
    <w:rsid w:val="00810B75"/>
    <w:rsid w:val="0081306B"/>
    <w:rsid w:val="00815A13"/>
    <w:rsid w:val="00815AEE"/>
    <w:rsid w:val="0081614A"/>
    <w:rsid w:val="00822D94"/>
    <w:rsid w:val="00823BF0"/>
    <w:rsid w:val="00825428"/>
    <w:rsid w:val="00825540"/>
    <w:rsid w:val="0082737E"/>
    <w:rsid w:val="00832868"/>
    <w:rsid w:val="00832A0A"/>
    <w:rsid w:val="00837554"/>
    <w:rsid w:val="0084071E"/>
    <w:rsid w:val="00841CF0"/>
    <w:rsid w:val="00841FD0"/>
    <w:rsid w:val="00842278"/>
    <w:rsid w:val="00843219"/>
    <w:rsid w:val="00845853"/>
    <w:rsid w:val="00845ABF"/>
    <w:rsid w:val="008461FA"/>
    <w:rsid w:val="00847E3C"/>
    <w:rsid w:val="00850C08"/>
    <w:rsid w:val="00852522"/>
    <w:rsid w:val="00852BA8"/>
    <w:rsid w:val="00853172"/>
    <w:rsid w:val="00853D00"/>
    <w:rsid w:val="00853E4D"/>
    <w:rsid w:val="0085407A"/>
    <w:rsid w:val="00855B28"/>
    <w:rsid w:val="00860908"/>
    <w:rsid w:val="00860AC9"/>
    <w:rsid w:val="00861190"/>
    <w:rsid w:val="0086196C"/>
    <w:rsid w:val="00861F5E"/>
    <w:rsid w:val="00862401"/>
    <w:rsid w:val="00862C30"/>
    <w:rsid w:val="00863452"/>
    <w:rsid w:val="00864355"/>
    <w:rsid w:val="00865EC6"/>
    <w:rsid w:val="008675D8"/>
    <w:rsid w:val="0087008E"/>
    <w:rsid w:val="008735E2"/>
    <w:rsid w:val="00873F1A"/>
    <w:rsid w:val="00875009"/>
    <w:rsid w:val="008757AE"/>
    <w:rsid w:val="00875D54"/>
    <w:rsid w:val="008773F1"/>
    <w:rsid w:val="008776CB"/>
    <w:rsid w:val="008779CE"/>
    <w:rsid w:val="00881815"/>
    <w:rsid w:val="00881A77"/>
    <w:rsid w:val="00881AD3"/>
    <w:rsid w:val="0088451D"/>
    <w:rsid w:val="00887485"/>
    <w:rsid w:val="0088757A"/>
    <w:rsid w:val="00887C71"/>
    <w:rsid w:val="0089011D"/>
    <w:rsid w:val="00890880"/>
    <w:rsid w:val="00892004"/>
    <w:rsid w:val="008945E5"/>
    <w:rsid w:val="00896C9F"/>
    <w:rsid w:val="008A4CE5"/>
    <w:rsid w:val="008A51B9"/>
    <w:rsid w:val="008A527F"/>
    <w:rsid w:val="008A7291"/>
    <w:rsid w:val="008B2572"/>
    <w:rsid w:val="008B4156"/>
    <w:rsid w:val="008B4484"/>
    <w:rsid w:val="008B4B14"/>
    <w:rsid w:val="008B535A"/>
    <w:rsid w:val="008B66A9"/>
    <w:rsid w:val="008C0CC2"/>
    <w:rsid w:val="008C1220"/>
    <w:rsid w:val="008C3DD6"/>
    <w:rsid w:val="008C482A"/>
    <w:rsid w:val="008C4FCD"/>
    <w:rsid w:val="008D20CA"/>
    <w:rsid w:val="008D263F"/>
    <w:rsid w:val="008D2DD8"/>
    <w:rsid w:val="008D34D1"/>
    <w:rsid w:val="008D3C32"/>
    <w:rsid w:val="008D412C"/>
    <w:rsid w:val="008D55D1"/>
    <w:rsid w:val="008D5722"/>
    <w:rsid w:val="008D73C5"/>
    <w:rsid w:val="008D7470"/>
    <w:rsid w:val="008D7980"/>
    <w:rsid w:val="008E070B"/>
    <w:rsid w:val="008E1F11"/>
    <w:rsid w:val="008E22AF"/>
    <w:rsid w:val="008E3A49"/>
    <w:rsid w:val="008E3DFA"/>
    <w:rsid w:val="008E7697"/>
    <w:rsid w:val="008F04FC"/>
    <w:rsid w:val="008F30D5"/>
    <w:rsid w:val="008F6DB6"/>
    <w:rsid w:val="00901947"/>
    <w:rsid w:val="00901E50"/>
    <w:rsid w:val="0090503F"/>
    <w:rsid w:val="00905BB2"/>
    <w:rsid w:val="00906AB5"/>
    <w:rsid w:val="009105A7"/>
    <w:rsid w:val="00910E15"/>
    <w:rsid w:val="009127F1"/>
    <w:rsid w:val="00914B4E"/>
    <w:rsid w:val="0091530C"/>
    <w:rsid w:val="00915476"/>
    <w:rsid w:val="00915CBC"/>
    <w:rsid w:val="00915FBD"/>
    <w:rsid w:val="00916314"/>
    <w:rsid w:val="009178B3"/>
    <w:rsid w:val="00917F9B"/>
    <w:rsid w:val="009248B1"/>
    <w:rsid w:val="00925081"/>
    <w:rsid w:val="0092614C"/>
    <w:rsid w:val="009261BF"/>
    <w:rsid w:val="00926439"/>
    <w:rsid w:val="0092711A"/>
    <w:rsid w:val="00930868"/>
    <w:rsid w:val="009319D7"/>
    <w:rsid w:val="0093234F"/>
    <w:rsid w:val="0093280F"/>
    <w:rsid w:val="00933475"/>
    <w:rsid w:val="00936EAB"/>
    <w:rsid w:val="00937C12"/>
    <w:rsid w:val="00940589"/>
    <w:rsid w:val="0094080B"/>
    <w:rsid w:val="00943CCF"/>
    <w:rsid w:val="00944144"/>
    <w:rsid w:val="009453B0"/>
    <w:rsid w:val="0094769D"/>
    <w:rsid w:val="009476C8"/>
    <w:rsid w:val="00947BA9"/>
    <w:rsid w:val="00947C1C"/>
    <w:rsid w:val="009507A7"/>
    <w:rsid w:val="00951C05"/>
    <w:rsid w:val="00953544"/>
    <w:rsid w:val="00953F14"/>
    <w:rsid w:val="00955C99"/>
    <w:rsid w:val="0096084A"/>
    <w:rsid w:val="00962B69"/>
    <w:rsid w:val="00962E56"/>
    <w:rsid w:val="00963644"/>
    <w:rsid w:val="00964478"/>
    <w:rsid w:val="00965E94"/>
    <w:rsid w:val="00966D99"/>
    <w:rsid w:val="00970870"/>
    <w:rsid w:val="0097112B"/>
    <w:rsid w:val="009724CA"/>
    <w:rsid w:val="00973143"/>
    <w:rsid w:val="00973A0E"/>
    <w:rsid w:val="0097500D"/>
    <w:rsid w:val="0097514A"/>
    <w:rsid w:val="009757EB"/>
    <w:rsid w:val="0097654D"/>
    <w:rsid w:val="00977170"/>
    <w:rsid w:val="0097788F"/>
    <w:rsid w:val="009816D0"/>
    <w:rsid w:val="009843A6"/>
    <w:rsid w:val="009850B8"/>
    <w:rsid w:val="00986F5A"/>
    <w:rsid w:val="00991500"/>
    <w:rsid w:val="0099178F"/>
    <w:rsid w:val="00994C40"/>
    <w:rsid w:val="0099521D"/>
    <w:rsid w:val="00995FC8"/>
    <w:rsid w:val="00996A48"/>
    <w:rsid w:val="009A1FC5"/>
    <w:rsid w:val="009A24B7"/>
    <w:rsid w:val="009A2883"/>
    <w:rsid w:val="009A3588"/>
    <w:rsid w:val="009A48BD"/>
    <w:rsid w:val="009A514F"/>
    <w:rsid w:val="009A53C9"/>
    <w:rsid w:val="009A554A"/>
    <w:rsid w:val="009B030C"/>
    <w:rsid w:val="009B0928"/>
    <w:rsid w:val="009B136D"/>
    <w:rsid w:val="009B2537"/>
    <w:rsid w:val="009B42E1"/>
    <w:rsid w:val="009B7690"/>
    <w:rsid w:val="009C204F"/>
    <w:rsid w:val="009C2F6E"/>
    <w:rsid w:val="009C3C74"/>
    <w:rsid w:val="009C673E"/>
    <w:rsid w:val="009C68C3"/>
    <w:rsid w:val="009C7789"/>
    <w:rsid w:val="009D028E"/>
    <w:rsid w:val="009D0A9D"/>
    <w:rsid w:val="009D0EB8"/>
    <w:rsid w:val="009D227A"/>
    <w:rsid w:val="009D24BA"/>
    <w:rsid w:val="009D378D"/>
    <w:rsid w:val="009D53D4"/>
    <w:rsid w:val="009D5413"/>
    <w:rsid w:val="009D5BE2"/>
    <w:rsid w:val="009D60E9"/>
    <w:rsid w:val="009D6786"/>
    <w:rsid w:val="009D7044"/>
    <w:rsid w:val="009D745F"/>
    <w:rsid w:val="009E2986"/>
    <w:rsid w:val="009E5472"/>
    <w:rsid w:val="009E5B7D"/>
    <w:rsid w:val="009E60F0"/>
    <w:rsid w:val="009E7538"/>
    <w:rsid w:val="009E7FB0"/>
    <w:rsid w:val="009E7FC5"/>
    <w:rsid w:val="009F3712"/>
    <w:rsid w:val="009F3A3C"/>
    <w:rsid w:val="009F4666"/>
    <w:rsid w:val="009F675B"/>
    <w:rsid w:val="00A00D44"/>
    <w:rsid w:val="00A0116D"/>
    <w:rsid w:val="00A0186C"/>
    <w:rsid w:val="00A0217C"/>
    <w:rsid w:val="00A05CFE"/>
    <w:rsid w:val="00A10536"/>
    <w:rsid w:val="00A107A5"/>
    <w:rsid w:val="00A10BC0"/>
    <w:rsid w:val="00A10C1C"/>
    <w:rsid w:val="00A112D1"/>
    <w:rsid w:val="00A11470"/>
    <w:rsid w:val="00A14FB4"/>
    <w:rsid w:val="00A150CF"/>
    <w:rsid w:val="00A157B4"/>
    <w:rsid w:val="00A17410"/>
    <w:rsid w:val="00A179DD"/>
    <w:rsid w:val="00A20036"/>
    <w:rsid w:val="00A203DE"/>
    <w:rsid w:val="00A20BE5"/>
    <w:rsid w:val="00A230BF"/>
    <w:rsid w:val="00A241B7"/>
    <w:rsid w:val="00A265C6"/>
    <w:rsid w:val="00A26BCE"/>
    <w:rsid w:val="00A270A4"/>
    <w:rsid w:val="00A32A1D"/>
    <w:rsid w:val="00A334E9"/>
    <w:rsid w:val="00A35327"/>
    <w:rsid w:val="00A3541F"/>
    <w:rsid w:val="00A40393"/>
    <w:rsid w:val="00A41609"/>
    <w:rsid w:val="00A4298A"/>
    <w:rsid w:val="00A44E18"/>
    <w:rsid w:val="00A45296"/>
    <w:rsid w:val="00A4539D"/>
    <w:rsid w:val="00A51BCF"/>
    <w:rsid w:val="00A527B7"/>
    <w:rsid w:val="00A54F3C"/>
    <w:rsid w:val="00A56F7A"/>
    <w:rsid w:val="00A571DF"/>
    <w:rsid w:val="00A61196"/>
    <w:rsid w:val="00A612F1"/>
    <w:rsid w:val="00A6131F"/>
    <w:rsid w:val="00A62129"/>
    <w:rsid w:val="00A62486"/>
    <w:rsid w:val="00A63F33"/>
    <w:rsid w:val="00A64F1F"/>
    <w:rsid w:val="00A66E15"/>
    <w:rsid w:val="00A66ED4"/>
    <w:rsid w:val="00A67915"/>
    <w:rsid w:val="00A705CB"/>
    <w:rsid w:val="00A7154D"/>
    <w:rsid w:val="00A73145"/>
    <w:rsid w:val="00A73278"/>
    <w:rsid w:val="00A73BE6"/>
    <w:rsid w:val="00A74272"/>
    <w:rsid w:val="00A7460B"/>
    <w:rsid w:val="00A749E7"/>
    <w:rsid w:val="00A75CD9"/>
    <w:rsid w:val="00A819C0"/>
    <w:rsid w:val="00A826A7"/>
    <w:rsid w:val="00A84AE8"/>
    <w:rsid w:val="00A85593"/>
    <w:rsid w:val="00A87BDB"/>
    <w:rsid w:val="00A908B7"/>
    <w:rsid w:val="00A91222"/>
    <w:rsid w:val="00A91354"/>
    <w:rsid w:val="00A92441"/>
    <w:rsid w:val="00A9402F"/>
    <w:rsid w:val="00A94E2D"/>
    <w:rsid w:val="00A94FA1"/>
    <w:rsid w:val="00A96B3A"/>
    <w:rsid w:val="00A96DAE"/>
    <w:rsid w:val="00A970F2"/>
    <w:rsid w:val="00AA1358"/>
    <w:rsid w:val="00AA2D1E"/>
    <w:rsid w:val="00AA47E6"/>
    <w:rsid w:val="00AA4E7F"/>
    <w:rsid w:val="00AA69EC"/>
    <w:rsid w:val="00AA7645"/>
    <w:rsid w:val="00AA76E1"/>
    <w:rsid w:val="00AA7E91"/>
    <w:rsid w:val="00AB0BC2"/>
    <w:rsid w:val="00AB5671"/>
    <w:rsid w:val="00AB5AE8"/>
    <w:rsid w:val="00AB66C4"/>
    <w:rsid w:val="00AB7F65"/>
    <w:rsid w:val="00AC016C"/>
    <w:rsid w:val="00AC0AC1"/>
    <w:rsid w:val="00AC20AB"/>
    <w:rsid w:val="00AC2936"/>
    <w:rsid w:val="00AC3088"/>
    <w:rsid w:val="00AC352B"/>
    <w:rsid w:val="00AC4B0D"/>
    <w:rsid w:val="00AC5C7E"/>
    <w:rsid w:val="00AC7645"/>
    <w:rsid w:val="00AD0990"/>
    <w:rsid w:val="00AD0EEB"/>
    <w:rsid w:val="00AD1038"/>
    <w:rsid w:val="00AD106F"/>
    <w:rsid w:val="00AD2341"/>
    <w:rsid w:val="00AD2694"/>
    <w:rsid w:val="00AD4076"/>
    <w:rsid w:val="00AD5456"/>
    <w:rsid w:val="00AD6872"/>
    <w:rsid w:val="00AD76E8"/>
    <w:rsid w:val="00AE2861"/>
    <w:rsid w:val="00AE6E83"/>
    <w:rsid w:val="00AE7FB7"/>
    <w:rsid w:val="00AF029A"/>
    <w:rsid w:val="00AF0A43"/>
    <w:rsid w:val="00AF1AE1"/>
    <w:rsid w:val="00AF2679"/>
    <w:rsid w:val="00AF4967"/>
    <w:rsid w:val="00AF6A1C"/>
    <w:rsid w:val="00AF7F3F"/>
    <w:rsid w:val="00B053DA"/>
    <w:rsid w:val="00B056E3"/>
    <w:rsid w:val="00B063D3"/>
    <w:rsid w:val="00B06A3E"/>
    <w:rsid w:val="00B162E2"/>
    <w:rsid w:val="00B16544"/>
    <w:rsid w:val="00B1787F"/>
    <w:rsid w:val="00B17ABC"/>
    <w:rsid w:val="00B20659"/>
    <w:rsid w:val="00B20827"/>
    <w:rsid w:val="00B21E86"/>
    <w:rsid w:val="00B22282"/>
    <w:rsid w:val="00B23558"/>
    <w:rsid w:val="00B23D80"/>
    <w:rsid w:val="00B24FCB"/>
    <w:rsid w:val="00B2650E"/>
    <w:rsid w:val="00B31B02"/>
    <w:rsid w:val="00B32051"/>
    <w:rsid w:val="00B323FE"/>
    <w:rsid w:val="00B32856"/>
    <w:rsid w:val="00B32984"/>
    <w:rsid w:val="00B331E6"/>
    <w:rsid w:val="00B33929"/>
    <w:rsid w:val="00B3516A"/>
    <w:rsid w:val="00B3561E"/>
    <w:rsid w:val="00B36EA7"/>
    <w:rsid w:val="00B42DD4"/>
    <w:rsid w:val="00B43536"/>
    <w:rsid w:val="00B45760"/>
    <w:rsid w:val="00B45C52"/>
    <w:rsid w:val="00B46193"/>
    <w:rsid w:val="00B464C2"/>
    <w:rsid w:val="00B4743B"/>
    <w:rsid w:val="00B50643"/>
    <w:rsid w:val="00B5386E"/>
    <w:rsid w:val="00B53C07"/>
    <w:rsid w:val="00B550EB"/>
    <w:rsid w:val="00B56214"/>
    <w:rsid w:val="00B568DD"/>
    <w:rsid w:val="00B569F7"/>
    <w:rsid w:val="00B56F73"/>
    <w:rsid w:val="00B575B3"/>
    <w:rsid w:val="00B635FB"/>
    <w:rsid w:val="00B63BFD"/>
    <w:rsid w:val="00B648EB"/>
    <w:rsid w:val="00B65B96"/>
    <w:rsid w:val="00B66AF0"/>
    <w:rsid w:val="00B66E2D"/>
    <w:rsid w:val="00B671C5"/>
    <w:rsid w:val="00B70311"/>
    <w:rsid w:val="00B70F87"/>
    <w:rsid w:val="00B729B7"/>
    <w:rsid w:val="00B734F0"/>
    <w:rsid w:val="00B73EEA"/>
    <w:rsid w:val="00B76269"/>
    <w:rsid w:val="00B76505"/>
    <w:rsid w:val="00B777FB"/>
    <w:rsid w:val="00B829BF"/>
    <w:rsid w:val="00B845BD"/>
    <w:rsid w:val="00B8762C"/>
    <w:rsid w:val="00B90CED"/>
    <w:rsid w:val="00B923CE"/>
    <w:rsid w:val="00B9277B"/>
    <w:rsid w:val="00B930D1"/>
    <w:rsid w:val="00B9498C"/>
    <w:rsid w:val="00B95EBC"/>
    <w:rsid w:val="00BA2483"/>
    <w:rsid w:val="00BA3CFA"/>
    <w:rsid w:val="00BA4127"/>
    <w:rsid w:val="00BA42C8"/>
    <w:rsid w:val="00BA496B"/>
    <w:rsid w:val="00BA650A"/>
    <w:rsid w:val="00BB03EC"/>
    <w:rsid w:val="00BB3097"/>
    <w:rsid w:val="00BB3CF8"/>
    <w:rsid w:val="00BC18C8"/>
    <w:rsid w:val="00BC18E4"/>
    <w:rsid w:val="00BC2339"/>
    <w:rsid w:val="00BC2485"/>
    <w:rsid w:val="00BC2947"/>
    <w:rsid w:val="00BC2FE1"/>
    <w:rsid w:val="00BC359F"/>
    <w:rsid w:val="00BC7B29"/>
    <w:rsid w:val="00BD14E9"/>
    <w:rsid w:val="00BD18DD"/>
    <w:rsid w:val="00BD4D75"/>
    <w:rsid w:val="00BD5269"/>
    <w:rsid w:val="00BD729A"/>
    <w:rsid w:val="00BD7674"/>
    <w:rsid w:val="00BE0C47"/>
    <w:rsid w:val="00BE29B3"/>
    <w:rsid w:val="00BE4900"/>
    <w:rsid w:val="00BE4906"/>
    <w:rsid w:val="00BE4981"/>
    <w:rsid w:val="00BE4BEA"/>
    <w:rsid w:val="00BE69F5"/>
    <w:rsid w:val="00BE755F"/>
    <w:rsid w:val="00BF0109"/>
    <w:rsid w:val="00BF0306"/>
    <w:rsid w:val="00BF0F99"/>
    <w:rsid w:val="00BF1A8C"/>
    <w:rsid w:val="00BF2C97"/>
    <w:rsid w:val="00BF309A"/>
    <w:rsid w:val="00BF4869"/>
    <w:rsid w:val="00BF5314"/>
    <w:rsid w:val="00C002C0"/>
    <w:rsid w:val="00C01F93"/>
    <w:rsid w:val="00C04A2A"/>
    <w:rsid w:val="00C06709"/>
    <w:rsid w:val="00C068B5"/>
    <w:rsid w:val="00C06A65"/>
    <w:rsid w:val="00C07622"/>
    <w:rsid w:val="00C07BC0"/>
    <w:rsid w:val="00C10A38"/>
    <w:rsid w:val="00C10E74"/>
    <w:rsid w:val="00C111E0"/>
    <w:rsid w:val="00C11A42"/>
    <w:rsid w:val="00C1392E"/>
    <w:rsid w:val="00C13A05"/>
    <w:rsid w:val="00C13F6D"/>
    <w:rsid w:val="00C14703"/>
    <w:rsid w:val="00C172B3"/>
    <w:rsid w:val="00C2029E"/>
    <w:rsid w:val="00C2080D"/>
    <w:rsid w:val="00C2329D"/>
    <w:rsid w:val="00C24A82"/>
    <w:rsid w:val="00C25BBC"/>
    <w:rsid w:val="00C25C57"/>
    <w:rsid w:val="00C31F98"/>
    <w:rsid w:val="00C3281B"/>
    <w:rsid w:val="00C328E3"/>
    <w:rsid w:val="00C334CD"/>
    <w:rsid w:val="00C33FDF"/>
    <w:rsid w:val="00C36FC4"/>
    <w:rsid w:val="00C3771A"/>
    <w:rsid w:val="00C408EE"/>
    <w:rsid w:val="00C40E2A"/>
    <w:rsid w:val="00C41A7F"/>
    <w:rsid w:val="00C440F3"/>
    <w:rsid w:val="00C445E3"/>
    <w:rsid w:val="00C44D8A"/>
    <w:rsid w:val="00C451F3"/>
    <w:rsid w:val="00C45330"/>
    <w:rsid w:val="00C46FC6"/>
    <w:rsid w:val="00C47D64"/>
    <w:rsid w:val="00C51C17"/>
    <w:rsid w:val="00C520D4"/>
    <w:rsid w:val="00C54059"/>
    <w:rsid w:val="00C54D65"/>
    <w:rsid w:val="00C6181D"/>
    <w:rsid w:val="00C62382"/>
    <w:rsid w:val="00C63F6A"/>
    <w:rsid w:val="00C653E0"/>
    <w:rsid w:val="00C6599D"/>
    <w:rsid w:val="00C65F54"/>
    <w:rsid w:val="00C673FA"/>
    <w:rsid w:val="00C7109E"/>
    <w:rsid w:val="00C715E6"/>
    <w:rsid w:val="00C71F9B"/>
    <w:rsid w:val="00C73F75"/>
    <w:rsid w:val="00C7447F"/>
    <w:rsid w:val="00C74DD4"/>
    <w:rsid w:val="00C76CC3"/>
    <w:rsid w:val="00C77844"/>
    <w:rsid w:val="00C81ADF"/>
    <w:rsid w:val="00C825BD"/>
    <w:rsid w:val="00C87161"/>
    <w:rsid w:val="00C90799"/>
    <w:rsid w:val="00C90B17"/>
    <w:rsid w:val="00C913F0"/>
    <w:rsid w:val="00C916AB"/>
    <w:rsid w:val="00C94072"/>
    <w:rsid w:val="00C94455"/>
    <w:rsid w:val="00C9538F"/>
    <w:rsid w:val="00C9667E"/>
    <w:rsid w:val="00C96A69"/>
    <w:rsid w:val="00C96D33"/>
    <w:rsid w:val="00C97626"/>
    <w:rsid w:val="00C97FC5"/>
    <w:rsid w:val="00CA0258"/>
    <w:rsid w:val="00CA4DFE"/>
    <w:rsid w:val="00CA6B10"/>
    <w:rsid w:val="00CB1195"/>
    <w:rsid w:val="00CB29FE"/>
    <w:rsid w:val="00CB31EB"/>
    <w:rsid w:val="00CB348E"/>
    <w:rsid w:val="00CB3984"/>
    <w:rsid w:val="00CB3DBE"/>
    <w:rsid w:val="00CB4531"/>
    <w:rsid w:val="00CB4D49"/>
    <w:rsid w:val="00CB7C83"/>
    <w:rsid w:val="00CC002A"/>
    <w:rsid w:val="00CC2772"/>
    <w:rsid w:val="00CC3262"/>
    <w:rsid w:val="00CC3B1C"/>
    <w:rsid w:val="00CC4B7D"/>
    <w:rsid w:val="00CC4D44"/>
    <w:rsid w:val="00CC4E49"/>
    <w:rsid w:val="00CC6267"/>
    <w:rsid w:val="00CC696E"/>
    <w:rsid w:val="00CC6BF6"/>
    <w:rsid w:val="00CC75E3"/>
    <w:rsid w:val="00CC7954"/>
    <w:rsid w:val="00CD0235"/>
    <w:rsid w:val="00CD2F6D"/>
    <w:rsid w:val="00CD5295"/>
    <w:rsid w:val="00CD5946"/>
    <w:rsid w:val="00CD5C88"/>
    <w:rsid w:val="00CD63FF"/>
    <w:rsid w:val="00CD7556"/>
    <w:rsid w:val="00CE06AC"/>
    <w:rsid w:val="00CE21FD"/>
    <w:rsid w:val="00CE2D7F"/>
    <w:rsid w:val="00CE3579"/>
    <w:rsid w:val="00CE3802"/>
    <w:rsid w:val="00CE46DA"/>
    <w:rsid w:val="00CE4DBA"/>
    <w:rsid w:val="00CE62C6"/>
    <w:rsid w:val="00CE6A52"/>
    <w:rsid w:val="00CE6BB4"/>
    <w:rsid w:val="00CE7AC3"/>
    <w:rsid w:val="00CF1627"/>
    <w:rsid w:val="00CF460A"/>
    <w:rsid w:val="00CF4A13"/>
    <w:rsid w:val="00CF625E"/>
    <w:rsid w:val="00CF6692"/>
    <w:rsid w:val="00D01039"/>
    <w:rsid w:val="00D04D35"/>
    <w:rsid w:val="00D052DC"/>
    <w:rsid w:val="00D06A9F"/>
    <w:rsid w:val="00D07A44"/>
    <w:rsid w:val="00D07E97"/>
    <w:rsid w:val="00D07F13"/>
    <w:rsid w:val="00D103F7"/>
    <w:rsid w:val="00D1054B"/>
    <w:rsid w:val="00D10A6C"/>
    <w:rsid w:val="00D110D8"/>
    <w:rsid w:val="00D11397"/>
    <w:rsid w:val="00D11869"/>
    <w:rsid w:val="00D13864"/>
    <w:rsid w:val="00D163F0"/>
    <w:rsid w:val="00D1689D"/>
    <w:rsid w:val="00D1745B"/>
    <w:rsid w:val="00D23152"/>
    <w:rsid w:val="00D24781"/>
    <w:rsid w:val="00D24866"/>
    <w:rsid w:val="00D268A7"/>
    <w:rsid w:val="00D300A0"/>
    <w:rsid w:val="00D31054"/>
    <w:rsid w:val="00D31BA7"/>
    <w:rsid w:val="00D372F1"/>
    <w:rsid w:val="00D37F96"/>
    <w:rsid w:val="00D41756"/>
    <w:rsid w:val="00D426B2"/>
    <w:rsid w:val="00D42A45"/>
    <w:rsid w:val="00D43553"/>
    <w:rsid w:val="00D43A5B"/>
    <w:rsid w:val="00D43D6F"/>
    <w:rsid w:val="00D4416A"/>
    <w:rsid w:val="00D45340"/>
    <w:rsid w:val="00D4618C"/>
    <w:rsid w:val="00D46DB0"/>
    <w:rsid w:val="00D470A1"/>
    <w:rsid w:val="00D509EE"/>
    <w:rsid w:val="00D528B0"/>
    <w:rsid w:val="00D55A69"/>
    <w:rsid w:val="00D55E69"/>
    <w:rsid w:val="00D574FB"/>
    <w:rsid w:val="00D57E7D"/>
    <w:rsid w:val="00D600F7"/>
    <w:rsid w:val="00D60536"/>
    <w:rsid w:val="00D61D19"/>
    <w:rsid w:val="00D642B0"/>
    <w:rsid w:val="00D65FFA"/>
    <w:rsid w:val="00D6676C"/>
    <w:rsid w:val="00D67E56"/>
    <w:rsid w:val="00D72157"/>
    <w:rsid w:val="00D7381E"/>
    <w:rsid w:val="00D738A5"/>
    <w:rsid w:val="00D73E69"/>
    <w:rsid w:val="00D744F9"/>
    <w:rsid w:val="00D74551"/>
    <w:rsid w:val="00D7461A"/>
    <w:rsid w:val="00D74646"/>
    <w:rsid w:val="00D74A8F"/>
    <w:rsid w:val="00D807F1"/>
    <w:rsid w:val="00D80A01"/>
    <w:rsid w:val="00D81313"/>
    <w:rsid w:val="00D82057"/>
    <w:rsid w:val="00D827FB"/>
    <w:rsid w:val="00D83AEC"/>
    <w:rsid w:val="00D84F46"/>
    <w:rsid w:val="00D85067"/>
    <w:rsid w:val="00D85939"/>
    <w:rsid w:val="00D8604A"/>
    <w:rsid w:val="00D876E5"/>
    <w:rsid w:val="00D87BF4"/>
    <w:rsid w:val="00D87CB6"/>
    <w:rsid w:val="00D92237"/>
    <w:rsid w:val="00D96321"/>
    <w:rsid w:val="00D96B5C"/>
    <w:rsid w:val="00D96F64"/>
    <w:rsid w:val="00DA0283"/>
    <w:rsid w:val="00DA0F80"/>
    <w:rsid w:val="00DA13DF"/>
    <w:rsid w:val="00DA26A4"/>
    <w:rsid w:val="00DA3892"/>
    <w:rsid w:val="00DA46C8"/>
    <w:rsid w:val="00DA6FC2"/>
    <w:rsid w:val="00DA7461"/>
    <w:rsid w:val="00DB00DA"/>
    <w:rsid w:val="00DB066E"/>
    <w:rsid w:val="00DB1B78"/>
    <w:rsid w:val="00DB2C1C"/>
    <w:rsid w:val="00DB5EB1"/>
    <w:rsid w:val="00DB6002"/>
    <w:rsid w:val="00DB621E"/>
    <w:rsid w:val="00DB71D0"/>
    <w:rsid w:val="00DB7A39"/>
    <w:rsid w:val="00DC03EC"/>
    <w:rsid w:val="00DC2211"/>
    <w:rsid w:val="00DC3AC4"/>
    <w:rsid w:val="00DC5BE6"/>
    <w:rsid w:val="00DC60D8"/>
    <w:rsid w:val="00DC6FBA"/>
    <w:rsid w:val="00DC7A23"/>
    <w:rsid w:val="00DD0845"/>
    <w:rsid w:val="00DD0B01"/>
    <w:rsid w:val="00DD1104"/>
    <w:rsid w:val="00DD25C0"/>
    <w:rsid w:val="00DD32C8"/>
    <w:rsid w:val="00DD4244"/>
    <w:rsid w:val="00DD48B5"/>
    <w:rsid w:val="00DD5AD5"/>
    <w:rsid w:val="00DD7010"/>
    <w:rsid w:val="00DD7323"/>
    <w:rsid w:val="00DE2581"/>
    <w:rsid w:val="00DE4C91"/>
    <w:rsid w:val="00DE5B5A"/>
    <w:rsid w:val="00DE7E6D"/>
    <w:rsid w:val="00DF02BF"/>
    <w:rsid w:val="00DF28B6"/>
    <w:rsid w:val="00DF3A31"/>
    <w:rsid w:val="00DF4483"/>
    <w:rsid w:val="00DF4E40"/>
    <w:rsid w:val="00DF56CE"/>
    <w:rsid w:val="00DF6746"/>
    <w:rsid w:val="00DF6922"/>
    <w:rsid w:val="00DF6EBC"/>
    <w:rsid w:val="00E005A7"/>
    <w:rsid w:val="00E0182A"/>
    <w:rsid w:val="00E130CB"/>
    <w:rsid w:val="00E144F5"/>
    <w:rsid w:val="00E150F0"/>
    <w:rsid w:val="00E16085"/>
    <w:rsid w:val="00E17038"/>
    <w:rsid w:val="00E17114"/>
    <w:rsid w:val="00E176E1"/>
    <w:rsid w:val="00E2172F"/>
    <w:rsid w:val="00E22F9F"/>
    <w:rsid w:val="00E246BC"/>
    <w:rsid w:val="00E24C48"/>
    <w:rsid w:val="00E25036"/>
    <w:rsid w:val="00E2761F"/>
    <w:rsid w:val="00E27A1D"/>
    <w:rsid w:val="00E27D00"/>
    <w:rsid w:val="00E303C0"/>
    <w:rsid w:val="00E3350B"/>
    <w:rsid w:val="00E33583"/>
    <w:rsid w:val="00E349A7"/>
    <w:rsid w:val="00E35FC2"/>
    <w:rsid w:val="00E37583"/>
    <w:rsid w:val="00E37706"/>
    <w:rsid w:val="00E4409C"/>
    <w:rsid w:val="00E44751"/>
    <w:rsid w:val="00E44FDA"/>
    <w:rsid w:val="00E45758"/>
    <w:rsid w:val="00E45F03"/>
    <w:rsid w:val="00E4727B"/>
    <w:rsid w:val="00E5082E"/>
    <w:rsid w:val="00E50EB0"/>
    <w:rsid w:val="00E5228C"/>
    <w:rsid w:val="00E55362"/>
    <w:rsid w:val="00E55ED5"/>
    <w:rsid w:val="00E575CB"/>
    <w:rsid w:val="00E638BD"/>
    <w:rsid w:val="00E654EF"/>
    <w:rsid w:val="00E66B22"/>
    <w:rsid w:val="00E67CCC"/>
    <w:rsid w:val="00E725FF"/>
    <w:rsid w:val="00E72B85"/>
    <w:rsid w:val="00E74E5C"/>
    <w:rsid w:val="00E75186"/>
    <w:rsid w:val="00E773D8"/>
    <w:rsid w:val="00E8015F"/>
    <w:rsid w:val="00E808DC"/>
    <w:rsid w:val="00E80DFE"/>
    <w:rsid w:val="00E82757"/>
    <w:rsid w:val="00E832AE"/>
    <w:rsid w:val="00E841EA"/>
    <w:rsid w:val="00E846B4"/>
    <w:rsid w:val="00E84A36"/>
    <w:rsid w:val="00E850A0"/>
    <w:rsid w:val="00E85CFE"/>
    <w:rsid w:val="00E8600B"/>
    <w:rsid w:val="00E8623D"/>
    <w:rsid w:val="00E86F23"/>
    <w:rsid w:val="00E87EBE"/>
    <w:rsid w:val="00E903AE"/>
    <w:rsid w:val="00E9041F"/>
    <w:rsid w:val="00E90D2F"/>
    <w:rsid w:val="00E91D7E"/>
    <w:rsid w:val="00E91F52"/>
    <w:rsid w:val="00E91F98"/>
    <w:rsid w:val="00E93AA3"/>
    <w:rsid w:val="00E943BE"/>
    <w:rsid w:val="00E95689"/>
    <w:rsid w:val="00E95A46"/>
    <w:rsid w:val="00E95BAA"/>
    <w:rsid w:val="00E978F8"/>
    <w:rsid w:val="00E97C1D"/>
    <w:rsid w:val="00EA1924"/>
    <w:rsid w:val="00EA4772"/>
    <w:rsid w:val="00EA56A3"/>
    <w:rsid w:val="00EA65AC"/>
    <w:rsid w:val="00EA6C50"/>
    <w:rsid w:val="00EB1A8D"/>
    <w:rsid w:val="00EB2D80"/>
    <w:rsid w:val="00EB403A"/>
    <w:rsid w:val="00EB5B72"/>
    <w:rsid w:val="00EB61FF"/>
    <w:rsid w:val="00EB72CA"/>
    <w:rsid w:val="00EC2718"/>
    <w:rsid w:val="00EC2DF5"/>
    <w:rsid w:val="00EC3CB5"/>
    <w:rsid w:val="00EC4AB8"/>
    <w:rsid w:val="00EC4CE3"/>
    <w:rsid w:val="00EC6BA5"/>
    <w:rsid w:val="00EC6DB9"/>
    <w:rsid w:val="00EC775E"/>
    <w:rsid w:val="00EC785B"/>
    <w:rsid w:val="00ED33D8"/>
    <w:rsid w:val="00ED3BD3"/>
    <w:rsid w:val="00ED6A3E"/>
    <w:rsid w:val="00ED6E83"/>
    <w:rsid w:val="00EE0517"/>
    <w:rsid w:val="00EE237F"/>
    <w:rsid w:val="00EE2EA6"/>
    <w:rsid w:val="00EE59D0"/>
    <w:rsid w:val="00EE66B7"/>
    <w:rsid w:val="00EE7031"/>
    <w:rsid w:val="00EF08AD"/>
    <w:rsid w:val="00EF2C38"/>
    <w:rsid w:val="00EF31E3"/>
    <w:rsid w:val="00EF50B5"/>
    <w:rsid w:val="00F00A28"/>
    <w:rsid w:val="00F00A99"/>
    <w:rsid w:val="00F02250"/>
    <w:rsid w:val="00F03493"/>
    <w:rsid w:val="00F04159"/>
    <w:rsid w:val="00F04E72"/>
    <w:rsid w:val="00F072B7"/>
    <w:rsid w:val="00F0740C"/>
    <w:rsid w:val="00F1166A"/>
    <w:rsid w:val="00F11AC3"/>
    <w:rsid w:val="00F11CE0"/>
    <w:rsid w:val="00F11DF0"/>
    <w:rsid w:val="00F124BA"/>
    <w:rsid w:val="00F128AE"/>
    <w:rsid w:val="00F12EE6"/>
    <w:rsid w:val="00F13D14"/>
    <w:rsid w:val="00F164EB"/>
    <w:rsid w:val="00F16915"/>
    <w:rsid w:val="00F16BC9"/>
    <w:rsid w:val="00F17F32"/>
    <w:rsid w:val="00F20924"/>
    <w:rsid w:val="00F21F6E"/>
    <w:rsid w:val="00F22176"/>
    <w:rsid w:val="00F22CBA"/>
    <w:rsid w:val="00F23219"/>
    <w:rsid w:val="00F266B8"/>
    <w:rsid w:val="00F26EAC"/>
    <w:rsid w:val="00F3174B"/>
    <w:rsid w:val="00F3645E"/>
    <w:rsid w:val="00F406C3"/>
    <w:rsid w:val="00F40A61"/>
    <w:rsid w:val="00F40A7B"/>
    <w:rsid w:val="00F4402F"/>
    <w:rsid w:val="00F441F3"/>
    <w:rsid w:val="00F4592E"/>
    <w:rsid w:val="00F4687D"/>
    <w:rsid w:val="00F503B2"/>
    <w:rsid w:val="00F505BE"/>
    <w:rsid w:val="00F5192D"/>
    <w:rsid w:val="00F55287"/>
    <w:rsid w:val="00F55A03"/>
    <w:rsid w:val="00F566AD"/>
    <w:rsid w:val="00F56D9E"/>
    <w:rsid w:val="00F57D42"/>
    <w:rsid w:val="00F60718"/>
    <w:rsid w:val="00F6160A"/>
    <w:rsid w:val="00F62A2F"/>
    <w:rsid w:val="00F645B1"/>
    <w:rsid w:val="00F64663"/>
    <w:rsid w:val="00F67185"/>
    <w:rsid w:val="00F67325"/>
    <w:rsid w:val="00F700CB"/>
    <w:rsid w:val="00F72774"/>
    <w:rsid w:val="00F731E8"/>
    <w:rsid w:val="00F739C9"/>
    <w:rsid w:val="00F73B81"/>
    <w:rsid w:val="00F81B14"/>
    <w:rsid w:val="00F823C2"/>
    <w:rsid w:val="00F83120"/>
    <w:rsid w:val="00F833CF"/>
    <w:rsid w:val="00F8584F"/>
    <w:rsid w:val="00F876AC"/>
    <w:rsid w:val="00F87C41"/>
    <w:rsid w:val="00F907FA"/>
    <w:rsid w:val="00F9174A"/>
    <w:rsid w:val="00F92F72"/>
    <w:rsid w:val="00F942BA"/>
    <w:rsid w:val="00F976B5"/>
    <w:rsid w:val="00F97C1A"/>
    <w:rsid w:val="00FA0907"/>
    <w:rsid w:val="00FA18B2"/>
    <w:rsid w:val="00FA3B39"/>
    <w:rsid w:val="00FA5559"/>
    <w:rsid w:val="00FB08C9"/>
    <w:rsid w:val="00FB1666"/>
    <w:rsid w:val="00FB1966"/>
    <w:rsid w:val="00FB2116"/>
    <w:rsid w:val="00FB2ABF"/>
    <w:rsid w:val="00FB44FE"/>
    <w:rsid w:val="00FB7860"/>
    <w:rsid w:val="00FB7D3C"/>
    <w:rsid w:val="00FC0B16"/>
    <w:rsid w:val="00FC1392"/>
    <w:rsid w:val="00FC447E"/>
    <w:rsid w:val="00FC5AC9"/>
    <w:rsid w:val="00FC64E3"/>
    <w:rsid w:val="00FC6AAA"/>
    <w:rsid w:val="00FD2496"/>
    <w:rsid w:val="00FD2862"/>
    <w:rsid w:val="00FD3B1A"/>
    <w:rsid w:val="00FD54A0"/>
    <w:rsid w:val="00FE02CD"/>
    <w:rsid w:val="00FE2384"/>
    <w:rsid w:val="00FE2DA0"/>
    <w:rsid w:val="00FE4207"/>
    <w:rsid w:val="00FE43FE"/>
    <w:rsid w:val="00FE5675"/>
    <w:rsid w:val="00FE5EF0"/>
    <w:rsid w:val="00FE6DBA"/>
    <w:rsid w:val="00FE6E40"/>
    <w:rsid w:val="00FE7696"/>
    <w:rsid w:val="00FF0295"/>
    <w:rsid w:val="00FF0748"/>
    <w:rsid w:val="00FF15C8"/>
    <w:rsid w:val="00FF1D46"/>
    <w:rsid w:val="00FF2151"/>
    <w:rsid w:val="00FF3EE8"/>
    <w:rsid w:val="00FF6818"/>
    <w:rsid w:val="00FF6DAE"/>
    <w:rsid w:val="00FF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ForcePageBreak">
    <w:name w:val="ForcePageBreak"/>
    <w:basedOn w:val="Normal"/>
    <w:rsid w:val="00F72774"/>
    <w:pPr>
      <w:pageBreakBefore/>
      <w:widowControl w:val="0"/>
      <w:spacing w:after="0" w:line="240" w:lineRule="auto"/>
    </w:pPr>
    <w:rPr>
      <w:rFonts w:ascii="Times New Roman" w:eastAsia="Times New Roman" w:hAnsi="Times New Roman"/>
      <w:noProof/>
      <w:sz w:val="2"/>
      <w:szCs w:val="20"/>
      <w:lang w:val="en-AU" w:eastAsia="en-US"/>
    </w:rPr>
  </w:style>
  <w:style w:type="paragraph" w:styleId="TOC4">
    <w:name w:val="toc 4"/>
    <w:basedOn w:val="Normal"/>
    <w:next w:val="Normal"/>
    <w:autoRedefine/>
    <w:uiPriority w:val="39"/>
    <w:unhideWhenUsed/>
    <w:rsid w:val="00F97C1A"/>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F97C1A"/>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F97C1A"/>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F97C1A"/>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F97C1A"/>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F97C1A"/>
    <w:pPr>
      <w:spacing w:after="100"/>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customStyle="1" w:styleId="ForcePageBreak">
    <w:name w:val="ForcePageBreak"/>
    <w:basedOn w:val="Normal"/>
    <w:rsid w:val="00F72774"/>
    <w:pPr>
      <w:pageBreakBefore/>
      <w:widowControl w:val="0"/>
      <w:spacing w:after="0" w:line="240" w:lineRule="auto"/>
    </w:pPr>
    <w:rPr>
      <w:rFonts w:ascii="Times New Roman" w:eastAsia="Times New Roman" w:hAnsi="Times New Roman"/>
      <w:noProof/>
      <w:sz w:val="2"/>
      <w:szCs w:val="20"/>
      <w:lang w:val="en-AU" w:eastAsia="en-US"/>
    </w:rPr>
  </w:style>
  <w:style w:type="paragraph" w:styleId="TOC4">
    <w:name w:val="toc 4"/>
    <w:basedOn w:val="Normal"/>
    <w:next w:val="Normal"/>
    <w:autoRedefine/>
    <w:uiPriority w:val="39"/>
    <w:unhideWhenUsed/>
    <w:rsid w:val="00F97C1A"/>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F97C1A"/>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F97C1A"/>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F97C1A"/>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F97C1A"/>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F97C1A"/>
    <w:pPr>
      <w:spacing w:after="100"/>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hyperlink" Target="http://files.acecqa.gov.au/files/National-Quality-Framework-Resources-Kit/my_time_our_place_framework_for_school_age_care_in_australia.pdf" TargetMode="External"/><Relationship Id="rId21" Type="http://schemas.openxmlformats.org/officeDocument/2006/relationships/hyperlink" Target="http://www.acecqa.gov.au/national-quality-framework/the-national-quality-standard" TargetMode="External"/><Relationship Id="rId42" Type="http://schemas.openxmlformats.org/officeDocument/2006/relationships/hyperlink" Target="http://www.health.gov.au/internet/main/publishing.nsf/Content/health-pubhlth-strateg-phys-act-guidelines" TargetMode="External"/><Relationship Id="rId47" Type="http://schemas.openxmlformats.org/officeDocument/2006/relationships/image" Target="media/image22.png"/><Relationship Id="rId63" Type="http://schemas.openxmlformats.org/officeDocument/2006/relationships/image" Target="media/image34.png"/><Relationship Id="rId68" Type="http://schemas.openxmlformats.org/officeDocument/2006/relationships/image" Target="media/image37.png"/><Relationship Id="rId84" Type="http://schemas.openxmlformats.org/officeDocument/2006/relationships/image" Target="media/image50.png"/><Relationship Id="rId89" Type="http://schemas.openxmlformats.org/officeDocument/2006/relationships/image" Target="media/image55.png"/><Relationship Id="rId112" Type="http://schemas.openxmlformats.org/officeDocument/2006/relationships/hyperlink" Target="http://files.acecqa.gov.au/files/QualityInformationSheets/QualityArea2/EffectiveToiletingandNappyChangingProcedure.pdf" TargetMode="External"/><Relationship Id="rId16" Type="http://schemas.openxmlformats.org/officeDocument/2006/relationships/hyperlink" Target="http://www.acecqa.gov.au/national-quality-framework/national-law-and-regulations/approved-early-learning-frameworks" TargetMode="External"/><Relationship Id="rId107" Type="http://schemas.openxmlformats.org/officeDocument/2006/relationships/hyperlink" Target="http://files.acecqa.gov.au/files/National-Quality-Framework-Resources-Kit/NQF-Resource-02-Guide-to-ECS-Law-Regs.pdf" TargetMode="External"/><Relationship Id="rId11" Type="http://schemas.openxmlformats.org/officeDocument/2006/relationships/hyperlink" Target="https://vetnet.education.gov.au/Pages/TrainingDocs.aspx?q=5e0c25cc-3d9d-4b43-80d3-bd22cc4f1e53" TargetMode="External"/><Relationship Id="rId32" Type="http://schemas.openxmlformats.org/officeDocument/2006/relationships/image" Target="media/image12.jpeg"/><Relationship Id="rId37" Type="http://schemas.openxmlformats.org/officeDocument/2006/relationships/image" Target="media/image16.gif"/><Relationship Id="rId53" Type="http://schemas.openxmlformats.org/officeDocument/2006/relationships/image" Target="media/image26.png"/><Relationship Id="rId58" Type="http://schemas.openxmlformats.org/officeDocument/2006/relationships/image" Target="media/image30.png"/><Relationship Id="rId74" Type="http://schemas.openxmlformats.org/officeDocument/2006/relationships/image" Target="media/image43.png"/><Relationship Id="rId79" Type="http://schemas.openxmlformats.org/officeDocument/2006/relationships/image" Target="media/image46.png"/><Relationship Id="rId102" Type="http://schemas.openxmlformats.org/officeDocument/2006/relationships/hyperlink" Target="https://aifs.gov.au/cfca/publications/australian-child-protection-legislation" TargetMode="External"/><Relationship Id="rId5" Type="http://schemas.openxmlformats.org/officeDocument/2006/relationships/settings" Target="settings.xml"/><Relationship Id="rId61" Type="http://schemas.openxmlformats.org/officeDocument/2006/relationships/hyperlink" Target="http://www.sunsmart.com.au/uv-sun-protection/slop-on-sunscreen" TargetMode="External"/><Relationship Id="rId82" Type="http://schemas.openxmlformats.org/officeDocument/2006/relationships/image" Target="media/image49.png"/><Relationship Id="rId90" Type="http://schemas.openxmlformats.org/officeDocument/2006/relationships/image" Target="media/image56.png"/><Relationship Id="rId95" Type="http://schemas.openxmlformats.org/officeDocument/2006/relationships/hyperlink" Target="http://acecqa.gov.au/national-registers" TargetMode="External"/><Relationship Id="rId19" Type="http://schemas.openxmlformats.org/officeDocument/2006/relationships/image" Target="media/image4.jpeg"/><Relationship Id="rId14" Type="http://schemas.openxmlformats.org/officeDocument/2006/relationships/hyperlink" Target="http://www.acecqa.gov.au/educators-and-providers1/qualifications" TargetMode="External"/><Relationship Id="rId22" Type="http://schemas.openxmlformats.org/officeDocument/2006/relationships/image" Target="media/image6.png"/><Relationship Id="rId27" Type="http://schemas.openxmlformats.org/officeDocument/2006/relationships/hyperlink" Target="https://www.unicef.org.uk/what-we-do/un-convention-child-rights/" TargetMode="External"/><Relationship Id="rId30" Type="http://schemas.openxmlformats.org/officeDocument/2006/relationships/image" Target="media/image10.png"/><Relationship Id="rId35" Type="http://schemas.openxmlformats.org/officeDocument/2006/relationships/image" Target="media/image14.jpeg"/><Relationship Id="rId43" Type="http://schemas.openxmlformats.org/officeDocument/2006/relationships/image" Target="media/image21.png"/><Relationship Id="rId48" Type="http://schemas.openxmlformats.org/officeDocument/2006/relationships/image" Target="media/image23.png"/><Relationship Id="rId56" Type="http://schemas.openxmlformats.org/officeDocument/2006/relationships/image" Target="media/image29.png"/><Relationship Id="rId64" Type="http://schemas.openxmlformats.org/officeDocument/2006/relationships/hyperlink" Target="http://www.cancer.org.au/preventing-cancer/sun-protection/sunsmart-schools/" TargetMode="External"/><Relationship Id="rId69" Type="http://schemas.openxmlformats.org/officeDocument/2006/relationships/image" Target="media/image38.png"/><Relationship Id="rId77" Type="http://schemas.openxmlformats.org/officeDocument/2006/relationships/hyperlink" Target="http://www.kidspot.com.au/parenting/toddler/toddler-development/why-routine-and-structure-benefits-your-toddler" TargetMode="External"/><Relationship Id="rId100" Type="http://schemas.openxmlformats.org/officeDocument/2006/relationships/hyperlink" Target="https://www.unicef.org.uk/what-we-do/un-convention-child-rights/" TargetMode="External"/><Relationship Id="rId105" Type="http://schemas.openxmlformats.org/officeDocument/2006/relationships/hyperlink" Target="http://www.sunsmart.com.au/uv-sun-protection/slop-on-sunscreen" TargetMode="External"/><Relationship Id="rId113" Type="http://schemas.openxmlformats.org/officeDocument/2006/relationships/hyperlink" Target="http://files.acecqa.gov.au/files/National-Quality-Framework-Resources-Kit/educators_guide_to_the_early_years_learning_framework_for_australia.pdf" TargetMode="External"/><Relationship Id="rId118" Type="http://schemas.openxmlformats.org/officeDocument/2006/relationships/hyperlink" Target="https://www.nhmrc.gov.au/_files_nhmrc/publications/attachments/ch55_staying_healthy_5th_edition_150602.pdf" TargetMode="External"/><Relationship Id="rId8" Type="http://schemas.openxmlformats.org/officeDocument/2006/relationships/endnotes" Target="endnotes.xml"/><Relationship Id="rId51" Type="http://schemas.openxmlformats.org/officeDocument/2006/relationships/image" Target="media/image24.png"/><Relationship Id="rId72" Type="http://schemas.openxmlformats.org/officeDocument/2006/relationships/image" Target="media/image41.png"/><Relationship Id="rId80" Type="http://schemas.openxmlformats.org/officeDocument/2006/relationships/image" Target="media/image47.png"/><Relationship Id="rId85" Type="http://schemas.openxmlformats.org/officeDocument/2006/relationships/image" Target="media/image51.png"/><Relationship Id="rId93" Type="http://schemas.openxmlformats.org/officeDocument/2006/relationships/hyperlink" Target="http://www.acecqa.gov.au/Improved-educator-to-child-ratios" TargetMode="External"/><Relationship Id="rId98" Type="http://schemas.openxmlformats.org/officeDocument/2006/relationships/hyperlink" Target="http://www.acecqa.gov.au/national-quality-framework/the-national-quality-standard"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hyperlink" Target="http://files.acecqa.gov.au/files/QualityInformationSheets/QualityArea2/EffectiveToiletingandNappyChangingProcedure.pdf" TargetMode="External"/><Relationship Id="rId33" Type="http://schemas.openxmlformats.org/officeDocument/2006/relationships/hyperlink" Target="https://aifs.gov.au/cfca/publications/australian-child-protection-legislation" TargetMode="External"/><Relationship Id="rId38" Type="http://schemas.openxmlformats.org/officeDocument/2006/relationships/image" Target="media/image17.png"/><Relationship Id="rId46" Type="http://schemas.openxmlformats.org/officeDocument/2006/relationships/hyperlink" Target="http://www.acecqa.gov.au/Relationships-with-children" TargetMode="External"/><Relationship Id="rId59" Type="http://schemas.openxmlformats.org/officeDocument/2006/relationships/image" Target="media/image31.png"/><Relationship Id="rId67" Type="http://schemas.openxmlformats.org/officeDocument/2006/relationships/hyperlink" Target="http://files.acecqa.gov.au/files/National-Quality-Framework-Resources-Kit/NQF-Resource-02-Guide-to-ECS-Law-Regs.pdf" TargetMode="External"/><Relationship Id="rId103" Type="http://schemas.openxmlformats.org/officeDocument/2006/relationships/hyperlink" Target="http://www.health.gov.au/internet/main/publishing.nsf/Content/health-pubhlth-strateg-phys-act-guidelines" TargetMode="External"/><Relationship Id="rId108" Type="http://schemas.openxmlformats.org/officeDocument/2006/relationships/hyperlink" Target="http://raisingchildren.net.au/articles/family_routines_how_and_why_they_work.html" TargetMode="External"/><Relationship Id="rId116" Type="http://schemas.openxmlformats.org/officeDocument/2006/relationships/hyperlink" Target="http://files.acecqa.gov.au/files/National-Quality-Framework-Resources-Kit/belonging_being_and_becoming_the_early_years_learning_framework_for_australia.pdf" TargetMode="External"/><Relationship Id="rId20" Type="http://schemas.openxmlformats.org/officeDocument/2006/relationships/image" Target="media/image5.png"/><Relationship Id="rId41" Type="http://schemas.openxmlformats.org/officeDocument/2006/relationships/image" Target="media/image20.png"/><Relationship Id="rId54" Type="http://schemas.openxmlformats.org/officeDocument/2006/relationships/image" Target="media/image27.png"/><Relationship Id="rId62" Type="http://schemas.openxmlformats.org/officeDocument/2006/relationships/image" Target="media/image33.png"/><Relationship Id="rId70" Type="http://schemas.openxmlformats.org/officeDocument/2006/relationships/image" Target="media/image39.png"/><Relationship Id="rId75" Type="http://schemas.openxmlformats.org/officeDocument/2006/relationships/image" Target="media/image44.jpeg"/><Relationship Id="rId83" Type="http://schemas.openxmlformats.org/officeDocument/2006/relationships/hyperlink" Target="http://files.acecqa.gov.au/files/National-Quality-Framework-Resources-Kit/belonging_being_and_becoming_the_early_years_learning_framework_for_australia.pdf" TargetMode="External"/><Relationship Id="rId88" Type="http://schemas.openxmlformats.org/officeDocument/2006/relationships/image" Target="media/image54.png"/><Relationship Id="rId91" Type="http://schemas.openxmlformats.org/officeDocument/2006/relationships/image" Target="media/image57.png"/><Relationship Id="rId96" Type="http://schemas.openxmlformats.org/officeDocument/2006/relationships/hyperlink" Target="http://www.acecqa.gov.au/national-quality-framework/national-law-and-regulations/approved-early-learning-frameworks" TargetMode="External"/><Relationship Id="rId111" Type="http://schemas.openxmlformats.org/officeDocument/2006/relationships/hyperlink" Target="http://files.acecqa.gov.au/files/National-Quality-Framework-Resources-Kit/NQF-Resource-02-Guide-to-ECS-Law-Reg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acecqa.gov.au/national-registers" TargetMode="External"/><Relationship Id="rId23" Type="http://schemas.openxmlformats.org/officeDocument/2006/relationships/image" Target="media/image7.jpeg"/><Relationship Id="rId28" Type="http://schemas.openxmlformats.org/officeDocument/2006/relationships/hyperlink" Target="https://downloads.unicef.org.uk/wp-content/uploads/2010/05/UNCRC_PRESS200910web.pdf?_ga=1.180623072.699590424.1491578706" TargetMode="External"/><Relationship Id="rId36" Type="http://schemas.openxmlformats.org/officeDocument/2006/relationships/image" Target="media/image15.jpeg"/><Relationship Id="rId49" Type="http://schemas.openxmlformats.org/officeDocument/2006/relationships/hyperlink" Target="http://files.acecqa.gov.au/files/National-Quality-Framework-Resources-Kit/belonging_being_and_becoming_the_early_years_learning_framework_for_australia.pdf" TargetMode="External"/><Relationship Id="rId57" Type="http://schemas.openxmlformats.org/officeDocument/2006/relationships/hyperlink" Target="https://www.nhmrc.gov.au/_files_nhmrc/publications/attachments/ch55_staying_healthy_5th_edition_150602.pdf" TargetMode="External"/><Relationship Id="rId106" Type="http://schemas.openxmlformats.org/officeDocument/2006/relationships/hyperlink" Target="http://www.cancer.org.au/preventing-cancer/sun-protection/sunsmart-schools/" TargetMode="External"/><Relationship Id="rId114" Type="http://schemas.openxmlformats.org/officeDocument/2006/relationships/hyperlink" Target="http://files.acecqa.gov.au/files/National-Quality-Framework-Resources-Kit/NQF-Resource-03-Guide-to-NQS.pdf" TargetMode="External"/><Relationship Id="rId119" Type="http://schemas.openxmlformats.org/officeDocument/2006/relationships/header" Target="header1.xml"/><Relationship Id="rId10" Type="http://schemas.openxmlformats.org/officeDocument/2006/relationships/hyperlink" Target="http://www.cshisc.com.au/" TargetMode="External"/><Relationship Id="rId31" Type="http://schemas.openxmlformats.org/officeDocument/2006/relationships/image" Target="media/image11.jpeg"/><Relationship Id="rId44" Type="http://schemas.openxmlformats.org/officeDocument/2006/relationships/hyperlink" Target="http://files.acecqa.gov.au/files/National-Quality-Framework-Resources-Kit/belonging_being_and_becoming_the_early_years_learning_framework_for_australia.pdf" TargetMode="External"/><Relationship Id="rId52" Type="http://schemas.openxmlformats.org/officeDocument/2006/relationships/image" Target="media/image25.png"/><Relationship Id="rId60" Type="http://schemas.openxmlformats.org/officeDocument/2006/relationships/image" Target="media/image32.png"/><Relationship Id="rId65" Type="http://schemas.openxmlformats.org/officeDocument/2006/relationships/image" Target="media/image35.png"/><Relationship Id="rId73" Type="http://schemas.openxmlformats.org/officeDocument/2006/relationships/image" Target="media/image42.jpeg"/><Relationship Id="rId78" Type="http://schemas.openxmlformats.org/officeDocument/2006/relationships/image" Target="media/image45.png"/><Relationship Id="rId81" Type="http://schemas.openxmlformats.org/officeDocument/2006/relationships/image" Target="media/image48.png"/><Relationship Id="rId86" Type="http://schemas.openxmlformats.org/officeDocument/2006/relationships/image" Target="media/image52.png"/><Relationship Id="rId94" Type="http://schemas.openxmlformats.org/officeDocument/2006/relationships/hyperlink" Target="http://www.acecqa.gov.au/educators-and-providers1/qualifications" TargetMode="External"/><Relationship Id="rId99" Type="http://schemas.openxmlformats.org/officeDocument/2006/relationships/hyperlink" Target="http://files.acecqa.gov.au/files/QualityInformationSheets/QualityArea2/EffectiveToiletingandNappyChangingProcedure.pdf" TargetMode="External"/><Relationship Id="rId101" Type="http://schemas.openxmlformats.org/officeDocument/2006/relationships/hyperlink" Target="http://www.earlychildhoodaustralia.org.au/our-publications/eca-code-ethics/"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acecqa.gov.au/Improved-educator-to-child-ratios" TargetMode="External"/><Relationship Id="rId18" Type="http://schemas.openxmlformats.org/officeDocument/2006/relationships/hyperlink" Target="http://www.acecqa.gov.au/national-quality-framework/explaining-the-national-quality-framework" TargetMode="External"/><Relationship Id="rId39" Type="http://schemas.openxmlformats.org/officeDocument/2006/relationships/image" Target="media/image18.jpeg"/><Relationship Id="rId109" Type="http://schemas.openxmlformats.org/officeDocument/2006/relationships/hyperlink" Target="http://www.kidspot.com.au/parenting/toddler/toddler-development/why-routine-and-structure-benefits-your-toddler" TargetMode="External"/><Relationship Id="rId34" Type="http://schemas.openxmlformats.org/officeDocument/2006/relationships/image" Target="media/image13.png"/><Relationship Id="rId50" Type="http://schemas.openxmlformats.org/officeDocument/2006/relationships/hyperlink" Target="http://files.acecqa.gov.au/files/National-Quality-Framework-Resources-Kit/my_time_our_place_framework_for_school_age_care_in_australia.pdf" TargetMode="External"/><Relationship Id="rId55" Type="http://schemas.openxmlformats.org/officeDocument/2006/relationships/image" Target="media/image28.png"/><Relationship Id="rId76" Type="http://schemas.openxmlformats.org/officeDocument/2006/relationships/hyperlink" Target="http://raisingchildren.net.au/articles/family_routines_how_and_why_they_work.html" TargetMode="External"/><Relationship Id="rId97" Type="http://schemas.openxmlformats.org/officeDocument/2006/relationships/hyperlink" Target="http://www.acecqa.gov.au/national-quality-framework/explaining-the-national-quality-framework" TargetMode="External"/><Relationship Id="rId104" Type="http://schemas.openxmlformats.org/officeDocument/2006/relationships/hyperlink" Target="http://www.acecqa.gov.au/Relationships-with-children" TargetMode="External"/><Relationship Id="rId120"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40.png"/><Relationship Id="rId92"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hyperlink" Target="http://www.earlychildhoodaustralia.org.au/our-publications/eca-code-ethics/" TargetMode="External"/><Relationship Id="rId24" Type="http://schemas.openxmlformats.org/officeDocument/2006/relationships/image" Target="media/image8.png"/><Relationship Id="rId40" Type="http://schemas.openxmlformats.org/officeDocument/2006/relationships/image" Target="media/image19.png"/><Relationship Id="rId45" Type="http://schemas.openxmlformats.org/officeDocument/2006/relationships/hyperlink" Target="http://files.acecqa.gov.au/files/National-Quality-Framework-Resources-Kit/my_time_our_place_framework_for_school_age_care_in_australia.pdf" TargetMode="External"/><Relationship Id="rId66" Type="http://schemas.openxmlformats.org/officeDocument/2006/relationships/image" Target="media/image36.png"/><Relationship Id="rId87" Type="http://schemas.openxmlformats.org/officeDocument/2006/relationships/image" Target="media/image53.png"/><Relationship Id="rId110" Type="http://schemas.openxmlformats.org/officeDocument/2006/relationships/hyperlink" Target="http://files.acecqa.gov.au/files/National-Quality-Framework-Resources-Kit/belonging_being_and_becoming_the_early_years_learning_framework_for_australia.pdf" TargetMode="External"/><Relationship Id="rId115" Type="http://schemas.openxmlformats.org/officeDocument/2006/relationships/hyperlink" Target="https://downloads.unicef.org.uk/wp-content/uploads/2010/05/UNCRC_PRESS200910web.pdf?_ga=1.180623072.699590424.14915787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FD12F2-5E39-4428-BB6D-73753F858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3609</TotalTime>
  <Pages>94</Pages>
  <Words>21639</Words>
  <Characters>123348</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Hilary</cp:lastModifiedBy>
  <cp:revision>1204</cp:revision>
  <dcterms:created xsi:type="dcterms:W3CDTF">2014-02-03T12:39:00Z</dcterms:created>
  <dcterms:modified xsi:type="dcterms:W3CDTF">2018-02-06T10:30:00Z</dcterms:modified>
</cp:coreProperties>
</file>