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4932A4" w:rsidRDefault="006F5CFE"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120092">
            <w:rPr>
              <w:szCs w:val="32"/>
            </w:rPr>
            <w:t>CPCCBC4016A</w:t>
          </w:r>
        </w:sdtContent>
      </w:sdt>
      <w:r w:rsidR="00E542EA" w:rsidRPr="004932A4">
        <w:rPr>
          <w:szCs w:val="32"/>
        </w:rPr>
        <w:t xml:space="preserve"> </w:t>
      </w:r>
    </w:p>
    <w:p w:rsidR="00E542EA" w:rsidRPr="004932A4" w:rsidRDefault="006F5CFE"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120092">
            <w:rPr>
              <w:szCs w:val="32"/>
            </w:rPr>
            <w:t>Administer a construction contract</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A3F9A" w:rsidRPr="00F16B1B" w:rsidTr="006F5CF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A3F9A" w:rsidRPr="00F16B1B" w:rsidRDefault="001A3F9A" w:rsidP="006F5CFE">
            <w:pPr>
              <w:ind w:right="-24"/>
              <w:jc w:val="center"/>
              <w:rPr>
                <w:rFonts w:ascii="Arial" w:hAnsi="Arial" w:cs="Arial"/>
                <w:b/>
                <w:szCs w:val="24"/>
              </w:rPr>
            </w:pPr>
            <w:bookmarkStart w:id="0" w:name="_Ref396827952"/>
            <w:r w:rsidRPr="00F16B1B">
              <w:rPr>
                <w:rFonts w:ascii="Arial" w:hAnsi="Arial" w:cs="Arial"/>
                <w:b/>
                <w:szCs w:val="24"/>
              </w:rPr>
              <w:t>THEORY EXAM INSTRUCTIONS</w:t>
            </w:r>
          </w:p>
          <w:p w:rsidR="001A3F9A" w:rsidRPr="00F16B1B" w:rsidRDefault="001A3F9A" w:rsidP="006F5CFE">
            <w:pPr>
              <w:ind w:right="-24"/>
              <w:jc w:val="center"/>
              <w:rPr>
                <w:rFonts w:ascii="Arial" w:hAnsi="Arial" w:cs="Arial"/>
                <w:b/>
                <w:szCs w:val="24"/>
              </w:rPr>
            </w:pP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1A3F9A" w:rsidRPr="00F16B1B" w:rsidRDefault="00043182" w:rsidP="006F5CFE">
            <w:pPr>
              <w:ind w:right="-24"/>
              <w:rPr>
                <w:rFonts w:ascii="Arial" w:hAnsi="Arial" w:cs="Arial"/>
                <w:sz w:val="22"/>
                <w:szCs w:val="22"/>
              </w:rPr>
            </w:pPr>
            <w:permStart w:id="1735938549" w:edGrp="everyone"/>
            <w:r>
              <w:rPr>
                <w:rFonts w:ascii="Arial" w:hAnsi="Arial" w:cs="Arial"/>
                <w:sz w:val="22"/>
                <w:szCs w:val="22"/>
              </w:rPr>
              <w:t>Everett Putney</w:t>
            </w:r>
            <w:permEnd w:id="1735938549"/>
          </w:p>
        </w:tc>
      </w:tr>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p>
          <w:p w:rsidR="001A3F9A" w:rsidRPr="00F16B1B" w:rsidRDefault="001A3F9A" w:rsidP="006F5CFE">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6F5CFE">
            <w:pPr>
              <w:ind w:right="-24"/>
              <w:rPr>
                <w:rFonts w:ascii="Arial" w:hAnsi="Arial" w:cs="Arial"/>
                <w:sz w:val="22"/>
                <w:szCs w:val="22"/>
              </w:rPr>
            </w:pPr>
          </w:p>
        </w:tc>
      </w:tr>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r w:rsidRPr="00F16B1B">
              <w:rPr>
                <w:rFonts w:ascii="Arial" w:hAnsi="Arial" w:cs="Arial"/>
                <w:sz w:val="22"/>
                <w:szCs w:val="22"/>
              </w:rPr>
              <w:t>Participant signature</w:t>
            </w:r>
          </w:p>
        </w:tc>
        <w:permStart w:id="33082833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1A3F9A" w:rsidRPr="00F16B1B" w:rsidRDefault="001A3F9A" w:rsidP="006F5CFE">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1B3AF769" wp14:editId="40322DD8">
                      <wp:extent cx="3933825" cy="428625"/>
                      <wp:effectExtent l="0" t="0" r="9525" b="9525"/>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828330" w:displacedByCustomXml="prev"/>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1A3F9A" w:rsidRPr="00F16B1B" w:rsidRDefault="001A3F9A" w:rsidP="006F5CFE">
            <w:pPr>
              <w:ind w:right="-24"/>
              <w:rPr>
                <w:rFonts w:ascii="Arial" w:hAnsi="Arial" w:cs="Arial"/>
                <w:sz w:val="22"/>
                <w:szCs w:val="22"/>
              </w:rPr>
            </w:pPr>
            <w:permStart w:id="516307758" w:edGrp="everyone"/>
            <w:permEnd w:id="516307758"/>
          </w:p>
        </w:tc>
      </w:tr>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p>
          <w:p w:rsidR="001A3F9A" w:rsidRPr="00F16B1B" w:rsidRDefault="001A3F9A" w:rsidP="006F5CFE">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6F5CFE">
            <w:pPr>
              <w:ind w:right="-24"/>
              <w:rPr>
                <w:rFonts w:ascii="Arial" w:hAnsi="Arial" w:cs="Arial"/>
                <w:sz w:val="22"/>
                <w:szCs w:val="22"/>
              </w:rPr>
            </w:pPr>
          </w:p>
        </w:tc>
      </w:tr>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91983217" w:edGrp="everyone" w:displacedByCustomXml="prev"/>
            <w:tc>
              <w:tcPr>
                <w:tcW w:w="6520" w:type="dxa"/>
                <w:tcBorders>
                  <w:top w:val="nil"/>
                  <w:left w:val="nil"/>
                  <w:bottom w:val="single" w:sz="8" w:space="0" w:color="auto"/>
                  <w:right w:val="nil"/>
                </w:tcBorders>
              </w:tcPr>
              <w:p w:rsidR="001A3F9A" w:rsidRPr="00F16B1B" w:rsidRDefault="001A3F9A" w:rsidP="006F5CFE">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601581DF" wp14:editId="34243003">
                      <wp:extent cx="3933825" cy="409575"/>
                      <wp:effectExtent l="0" t="0" r="9525" b="9525"/>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91983217" w:displacedByCustomXml="next"/>
          </w:sdtContent>
        </w:sdt>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6F5CFE">
        <w:tc>
          <w:tcPr>
            <w:tcW w:w="2552" w:type="dxa"/>
            <w:tcBorders>
              <w:top w:val="nil"/>
              <w:left w:val="nil"/>
              <w:bottom w:val="nil"/>
              <w:right w:val="nil"/>
            </w:tcBorders>
          </w:tcPr>
          <w:p w:rsidR="001A3F9A" w:rsidRPr="00F16B1B" w:rsidRDefault="001A3F9A" w:rsidP="006F5CFE">
            <w:pPr>
              <w:ind w:right="-24"/>
              <w:rPr>
                <w:rFonts w:ascii="Arial" w:hAnsi="Arial" w:cs="Arial"/>
                <w:sz w:val="22"/>
                <w:szCs w:val="22"/>
              </w:rPr>
            </w:pPr>
            <w:permStart w:id="14371437"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FEC8FA9A1B1E455B97A670897097D7C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A3F9A" w:rsidRPr="00F16B1B" w:rsidRDefault="001A3F9A" w:rsidP="006F5CFE">
                <w:pPr>
                  <w:ind w:right="-24"/>
                  <w:rPr>
                    <w:rFonts w:ascii="Arial" w:hAnsi="Arial" w:cs="Arial"/>
                    <w:sz w:val="22"/>
                    <w:szCs w:val="22"/>
                  </w:rPr>
                </w:pPr>
                <w:r w:rsidRPr="00F16B1B">
                  <w:rPr>
                    <w:rStyle w:val="PlaceholderText"/>
                    <w:color w:val="auto"/>
                  </w:rPr>
                  <w:t>Click here to enter a date.</w:t>
                </w:r>
              </w:p>
            </w:tc>
          </w:sdtContent>
        </w:sdt>
      </w:tr>
      <w:permEnd w:id="14371437"/>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A3F9A" w:rsidRPr="00F16B1B" w:rsidTr="006F5CFE">
        <w:trPr>
          <w:trHeight w:val="217"/>
          <w:jc w:val="center"/>
        </w:trPr>
        <w:tc>
          <w:tcPr>
            <w:tcW w:w="2528" w:type="dxa"/>
            <w:shd w:val="clear" w:color="auto" w:fill="F3F3F3"/>
            <w:vAlign w:val="center"/>
          </w:tcPr>
          <w:p w:rsidR="001A3F9A" w:rsidRPr="00F16B1B" w:rsidRDefault="001A3F9A" w:rsidP="006F5CFE">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1A3F9A" w:rsidRPr="00F16B1B" w:rsidRDefault="001A3F9A" w:rsidP="006F5CFE">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1A3F9A" w:rsidRPr="00F16B1B" w:rsidRDefault="001A3F9A" w:rsidP="006F5CFE">
            <w:pPr>
              <w:ind w:right="-24"/>
              <w:jc w:val="center"/>
              <w:rPr>
                <w:rFonts w:ascii="Arial" w:hAnsi="Arial" w:cs="Arial"/>
                <w:b/>
                <w:bCs/>
                <w:sz w:val="22"/>
                <w:szCs w:val="22"/>
              </w:rPr>
            </w:pPr>
            <w:r w:rsidRPr="00F16B1B">
              <w:rPr>
                <w:rFonts w:ascii="Arial" w:hAnsi="Arial" w:cs="Arial"/>
                <w:b/>
                <w:bCs/>
                <w:sz w:val="22"/>
                <w:szCs w:val="22"/>
              </w:rPr>
              <w:t>Satisfactory?</w:t>
            </w:r>
          </w:p>
        </w:tc>
      </w:tr>
      <w:tr w:rsidR="001A3F9A" w:rsidRPr="00F16B1B" w:rsidTr="006F5CFE">
        <w:trPr>
          <w:cantSplit/>
          <w:jc w:val="center"/>
        </w:trPr>
        <w:tc>
          <w:tcPr>
            <w:tcW w:w="2528" w:type="dxa"/>
            <w:vMerge w:val="restart"/>
            <w:vAlign w:val="center"/>
          </w:tcPr>
          <w:p w:rsidR="001A3F9A" w:rsidRPr="00F16B1B" w:rsidRDefault="001A3F9A" w:rsidP="006F5CFE">
            <w:pPr>
              <w:ind w:right="-24"/>
              <w:jc w:val="center"/>
              <w:rPr>
                <w:rFonts w:ascii="Arial" w:hAnsi="Arial" w:cs="Arial"/>
                <w:sz w:val="22"/>
                <w:szCs w:val="22"/>
              </w:rPr>
            </w:pPr>
            <w:r>
              <w:rPr>
                <w:rFonts w:ascii="Arial" w:hAnsi="Arial" w:cs="Arial"/>
                <w:sz w:val="22"/>
                <w:szCs w:val="22"/>
              </w:rPr>
              <w:t>49</w:t>
            </w:r>
          </w:p>
        </w:tc>
        <w:tc>
          <w:tcPr>
            <w:tcW w:w="2559" w:type="dxa"/>
            <w:vMerge w:val="restart"/>
            <w:vAlign w:val="center"/>
          </w:tcPr>
          <w:p w:rsidR="001A3F9A" w:rsidRPr="00F16B1B" w:rsidRDefault="001A3F9A" w:rsidP="006F5CFE">
            <w:pPr>
              <w:ind w:right="-24"/>
              <w:jc w:val="center"/>
              <w:rPr>
                <w:rFonts w:ascii="Arial" w:hAnsi="Arial" w:cs="Arial"/>
                <w:sz w:val="22"/>
                <w:szCs w:val="22"/>
              </w:rPr>
            </w:pPr>
            <w:permStart w:id="366835066" w:edGrp="everyone"/>
            <w:permEnd w:id="366835066"/>
          </w:p>
        </w:tc>
        <w:tc>
          <w:tcPr>
            <w:tcW w:w="1272" w:type="dxa"/>
            <w:vAlign w:val="center"/>
          </w:tcPr>
          <w:p w:rsidR="001A3F9A" w:rsidRPr="00F16B1B" w:rsidRDefault="001A3F9A" w:rsidP="006F5CFE">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1A3F9A" w:rsidRPr="00F16B1B" w:rsidRDefault="001A3F9A" w:rsidP="006F5CFE">
            <w:pPr>
              <w:ind w:right="-24"/>
              <w:jc w:val="center"/>
              <w:rPr>
                <w:rFonts w:ascii="Arial" w:hAnsi="Arial" w:cs="Arial"/>
                <w:sz w:val="22"/>
                <w:szCs w:val="22"/>
              </w:rPr>
            </w:pPr>
            <w:r w:rsidRPr="00F16B1B">
              <w:rPr>
                <w:rFonts w:ascii="Arial" w:hAnsi="Arial" w:cs="Arial"/>
                <w:sz w:val="22"/>
                <w:szCs w:val="22"/>
              </w:rPr>
              <w:t>No</w:t>
            </w:r>
          </w:p>
        </w:tc>
      </w:tr>
      <w:tr w:rsidR="001A3F9A" w:rsidRPr="00F16B1B" w:rsidTr="006F5CFE">
        <w:trPr>
          <w:cantSplit/>
          <w:trHeight w:val="454"/>
          <w:jc w:val="center"/>
        </w:trPr>
        <w:tc>
          <w:tcPr>
            <w:tcW w:w="2528" w:type="dxa"/>
            <w:vMerge/>
            <w:vAlign w:val="center"/>
          </w:tcPr>
          <w:p w:rsidR="001A3F9A" w:rsidRPr="00F16B1B" w:rsidRDefault="001A3F9A" w:rsidP="006F5CFE">
            <w:pPr>
              <w:ind w:right="-24"/>
              <w:jc w:val="center"/>
              <w:rPr>
                <w:rFonts w:ascii="Arial" w:hAnsi="Arial" w:cs="Arial"/>
                <w:sz w:val="22"/>
                <w:szCs w:val="22"/>
              </w:rPr>
            </w:pPr>
          </w:p>
        </w:tc>
        <w:tc>
          <w:tcPr>
            <w:tcW w:w="2559" w:type="dxa"/>
            <w:vMerge/>
            <w:vAlign w:val="center"/>
          </w:tcPr>
          <w:p w:rsidR="001A3F9A" w:rsidRPr="00F16B1B" w:rsidRDefault="001A3F9A" w:rsidP="006F5CFE">
            <w:pPr>
              <w:ind w:right="-24"/>
              <w:jc w:val="center"/>
              <w:rPr>
                <w:rFonts w:ascii="Arial" w:hAnsi="Arial" w:cs="Arial"/>
                <w:sz w:val="22"/>
                <w:szCs w:val="22"/>
              </w:rPr>
            </w:pPr>
          </w:p>
        </w:tc>
        <w:permStart w:id="138282628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A3F9A" w:rsidRPr="00F16B1B" w:rsidRDefault="001A3F9A" w:rsidP="006F5CFE">
                <w:pPr>
                  <w:jc w:val="center"/>
                  <w:rPr>
                    <w:rFonts w:ascii="Arial" w:hAnsi="Arial" w:cs="Arial"/>
                    <w:sz w:val="44"/>
                    <w:szCs w:val="44"/>
                  </w:rPr>
                </w:pPr>
                <w:r w:rsidRPr="00F16B1B">
                  <w:rPr>
                    <w:rFonts w:ascii="Arial" w:hAnsi="Arial" w:cs="Arial"/>
                    <w:sz w:val="44"/>
                    <w:szCs w:val="44"/>
                  </w:rPr>
                  <w:sym w:font="Wingdings" w:char="F0A8"/>
                </w:r>
              </w:p>
            </w:tc>
          </w:sdtContent>
        </w:sdt>
        <w:permEnd w:id="1382826283" w:displacedByCustomXml="prev"/>
        <w:permStart w:id="140144519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A3F9A" w:rsidRPr="00F16B1B" w:rsidRDefault="001A3F9A" w:rsidP="006F5CFE">
                <w:pPr>
                  <w:jc w:val="center"/>
                  <w:rPr>
                    <w:rFonts w:ascii="Arial" w:hAnsi="Arial" w:cs="Arial"/>
                    <w:sz w:val="44"/>
                    <w:szCs w:val="44"/>
                  </w:rPr>
                </w:pPr>
                <w:r w:rsidRPr="00F16B1B">
                  <w:rPr>
                    <w:rFonts w:ascii="Arial" w:hAnsi="Arial" w:cs="Arial"/>
                    <w:sz w:val="44"/>
                    <w:szCs w:val="44"/>
                  </w:rPr>
                  <w:sym w:font="Wingdings" w:char="F0A8"/>
                </w:r>
              </w:p>
            </w:tc>
          </w:sdtContent>
        </w:sdt>
        <w:permEnd w:id="1401445193" w:displacedByCustomXml="prev"/>
      </w:tr>
    </w:tbl>
    <w:tbl>
      <w:tblPr>
        <w:tblStyle w:val="TableGrid"/>
        <w:tblW w:w="0" w:type="auto"/>
        <w:tblLook w:val="04A0" w:firstRow="1" w:lastRow="0" w:firstColumn="1" w:lastColumn="0" w:noHBand="0" w:noVBand="1"/>
      </w:tblPr>
      <w:tblGrid>
        <w:gridCol w:w="9016"/>
      </w:tblGrid>
      <w:tr w:rsidR="001A3F9A" w:rsidRPr="00F16B1B" w:rsidTr="006F5CFE">
        <w:tc>
          <w:tcPr>
            <w:tcW w:w="9016" w:type="dxa"/>
            <w:shd w:val="clear" w:color="auto" w:fill="D9D9D9" w:themeFill="background1" w:themeFillShade="D9"/>
          </w:tcPr>
          <w:p w:rsidR="001A3F9A" w:rsidRPr="00F16B1B" w:rsidRDefault="001A3F9A" w:rsidP="006F5CFE">
            <w:pPr>
              <w:keepNext/>
              <w:rPr>
                <w:rFonts w:ascii="Arial" w:hAnsi="Arial" w:cs="Arial"/>
                <w:b/>
                <w:caps/>
                <w:szCs w:val="24"/>
              </w:rPr>
            </w:pPr>
            <w:r w:rsidRPr="00F16B1B">
              <w:rPr>
                <w:rFonts w:ascii="Arial" w:hAnsi="Arial" w:cs="Arial"/>
                <w:b/>
                <w:caps/>
                <w:szCs w:val="24"/>
              </w:rPr>
              <w:lastRenderedPageBreak/>
              <w:t>Assessor Comments</w:t>
            </w:r>
          </w:p>
        </w:tc>
      </w:tr>
      <w:tr w:rsidR="001A3F9A" w:rsidRPr="00F16B1B" w:rsidTr="00575E3E">
        <w:trPr>
          <w:trHeight w:val="13319"/>
        </w:trPr>
        <w:tc>
          <w:tcPr>
            <w:tcW w:w="9016" w:type="dxa"/>
          </w:tcPr>
          <w:p w:rsidR="001A3F9A" w:rsidRPr="00F16B1B" w:rsidRDefault="001A3F9A" w:rsidP="006F5CFE">
            <w:pPr>
              <w:rPr>
                <w:rFonts w:ascii="Arial" w:hAnsi="Arial" w:cs="Arial"/>
                <w:szCs w:val="24"/>
              </w:rPr>
            </w:pPr>
            <w:permStart w:id="853436617" w:edGrp="everyone"/>
            <w:permEnd w:id="853436617"/>
          </w:p>
        </w:tc>
      </w:tr>
    </w:tbl>
    <w:p w:rsidR="00E542EA" w:rsidRPr="00575E3E" w:rsidRDefault="00E542EA" w:rsidP="00E542EA">
      <w:pPr>
        <w:jc w:val="left"/>
        <w:rPr>
          <w:rFonts w:ascii="Arial" w:hAnsi="Arial"/>
          <w:sz w:val="20"/>
        </w:rPr>
      </w:pPr>
    </w:p>
    <w:p w:rsidR="00E542EA" w:rsidRPr="00830749" w:rsidRDefault="00584092" w:rsidP="00E542EA">
      <w:pPr>
        <w:pStyle w:val="11CSTCPLQuestionBullet"/>
        <w:ind w:left="709" w:hanging="709"/>
      </w:pPr>
      <w:bookmarkStart w:id="1" w:name="_Ref428774552"/>
      <w:bookmarkEnd w:id="0"/>
      <w:r>
        <w:rPr>
          <w:bCs/>
        </w:rPr>
        <w:lastRenderedPageBreak/>
        <w:t xml:space="preserve">Identify the </w:t>
      </w:r>
      <w:r w:rsidRPr="00584092">
        <w:t xml:space="preserve">various types of building and construction contracts and </w:t>
      </w:r>
      <w:r>
        <w:t xml:space="preserve">explain </w:t>
      </w:r>
      <w:r w:rsidRPr="00584092">
        <w:t>when it</w:t>
      </w:r>
      <w:r w:rsidR="008B59B9">
        <w:t xml:space="preserve"> is</w:t>
      </w:r>
      <w:r w:rsidRPr="00584092">
        <w:t xml:space="preserve"> appropriate</w:t>
      </w:r>
      <w:r>
        <w:t xml:space="preserve"> to apply each type of contract.</w:t>
      </w:r>
      <w:bookmarkEnd w:id="1"/>
    </w:p>
    <w:p w:rsidR="00E542EA" w:rsidRPr="00830749"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F25F68">
        <w:trPr>
          <w:trHeight w:val="1309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3182" w:rsidRPr="00043182" w:rsidRDefault="00043182" w:rsidP="00043182">
            <w:pPr>
              <w:rPr>
                <w:rFonts w:ascii="Arial" w:hAnsi="Arial" w:cs="Arial"/>
                <w:sz w:val="22"/>
                <w:szCs w:val="22"/>
              </w:rPr>
            </w:pPr>
            <w:permStart w:id="1253468362" w:edGrp="everyone"/>
            <w:r w:rsidRPr="00043182">
              <w:rPr>
                <w:rFonts w:ascii="Arial" w:hAnsi="Arial" w:cs="Arial"/>
                <w:b/>
                <w:bCs/>
                <w:sz w:val="22"/>
                <w:szCs w:val="22"/>
              </w:rPr>
              <w:t>Australian standard contracts  - AS2124 and AS4000 series</w:t>
            </w:r>
          </w:p>
          <w:p w:rsidR="00043182" w:rsidRDefault="00043182" w:rsidP="00043182">
            <w:pPr>
              <w:rPr>
                <w:rFonts w:ascii="Arial" w:hAnsi="Arial" w:cs="Arial"/>
                <w:sz w:val="22"/>
                <w:szCs w:val="22"/>
              </w:rPr>
            </w:pPr>
            <w:r w:rsidRPr="00043182">
              <w:rPr>
                <w:rFonts w:ascii="Arial" w:hAnsi="Arial" w:cs="Arial"/>
                <w:sz w:val="22"/>
                <w:szCs w:val="22"/>
              </w:rPr>
              <w:t>Australian Construction Contracts govern how the parties to the construction contract behave and how the project manager and the contract manager administer the relationship between the parties. There are several popular standard forms of construction contracts that are currently used in Australia</w:t>
            </w:r>
          </w:p>
          <w:p w:rsidR="00043182" w:rsidRDefault="00043182" w:rsidP="00043182">
            <w:pPr>
              <w:rPr>
                <w:rFonts w:ascii="Arial" w:hAnsi="Arial" w:cs="Arial"/>
                <w:sz w:val="22"/>
                <w:szCs w:val="22"/>
              </w:rPr>
            </w:pPr>
          </w:p>
          <w:p w:rsidR="00043182" w:rsidRPr="00043182" w:rsidRDefault="00043182" w:rsidP="00043182">
            <w:pPr>
              <w:rPr>
                <w:rFonts w:ascii="Arial" w:hAnsi="Arial" w:cs="Arial"/>
                <w:sz w:val="22"/>
                <w:szCs w:val="22"/>
              </w:rPr>
            </w:pPr>
            <w:r w:rsidRPr="00043182">
              <w:rPr>
                <w:rFonts w:ascii="Arial" w:hAnsi="Arial" w:cs="Arial"/>
                <w:b/>
                <w:bCs/>
                <w:sz w:val="22"/>
                <w:szCs w:val="22"/>
              </w:rPr>
              <w:t>Construction Industry Contract (CIC) suite</w:t>
            </w:r>
          </w:p>
          <w:p w:rsidR="00043182" w:rsidRDefault="00043182" w:rsidP="00043182">
            <w:pPr>
              <w:rPr>
                <w:rFonts w:ascii="Arial" w:hAnsi="Arial" w:cs="Arial"/>
                <w:sz w:val="22"/>
                <w:szCs w:val="22"/>
              </w:rPr>
            </w:pPr>
            <w:r w:rsidRPr="00043182">
              <w:rPr>
                <w:rFonts w:ascii="Arial" w:hAnsi="Arial" w:cs="Arial"/>
                <w:sz w:val="22"/>
                <w:szCs w:val="22"/>
              </w:rPr>
              <w:t xml:space="preserve">The </w:t>
            </w:r>
            <w:r w:rsidRPr="00043182">
              <w:rPr>
                <w:rFonts w:ascii="Arial" w:hAnsi="Arial" w:cs="Arial"/>
                <w:i/>
                <w:iCs/>
                <w:sz w:val="22"/>
                <w:szCs w:val="22"/>
              </w:rPr>
              <w:t xml:space="preserve">Australian Building Industry Contract suite (ABIC) </w:t>
            </w:r>
            <w:r w:rsidRPr="00043182">
              <w:rPr>
                <w:rFonts w:ascii="Arial" w:hAnsi="Arial" w:cs="Arial"/>
                <w:sz w:val="22"/>
                <w:szCs w:val="22"/>
              </w:rPr>
              <w:t>is promulgated through a Joint Development Committee which is a joint venture of Master Builders Australia Ltd and the Australian Institute of Architects (AIA). It is designed for use with an architect as the principal’s representative</w:t>
            </w:r>
          </w:p>
          <w:p w:rsidR="00043182" w:rsidRDefault="00043182" w:rsidP="00043182">
            <w:pPr>
              <w:rPr>
                <w:rFonts w:ascii="Arial" w:hAnsi="Arial" w:cs="Arial"/>
                <w:sz w:val="22"/>
                <w:szCs w:val="22"/>
              </w:rPr>
            </w:pPr>
          </w:p>
          <w:p w:rsidR="005F459A" w:rsidRPr="00043182" w:rsidRDefault="00043182" w:rsidP="00043182">
            <w:pPr>
              <w:rPr>
                <w:rFonts w:ascii="Arial" w:hAnsi="Arial" w:cs="Arial"/>
                <w:sz w:val="22"/>
                <w:szCs w:val="22"/>
              </w:rPr>
            </w:pPr>
            <w:r>
              <w:rPr>
                <w:rFonts w:ascii="Arial" w:hAnsi="Arial" w:cs="Arial"/>
                <w:sz w:val="22"/>
                <w:szCs w:val="22"/>
              </w:rPr>
              <w:t>C</w:t>
            </w:r>
            <w:r w:rsidR="00FE0450" w:rsidRPr="00043182">
              <w:rPr>
                <w:rFonts w:ascii="Arial" w:hAnsi="Arial" w:cs="Arial"/>
                <w:sz w:val="22"/>
                <w:szCs w:val="22"/>
              </w:rPr>
              <w:t>ontracts required/supplied by regulatory authorities</w:t>
            </w:r>
          </w:p>
          <w:p w:rsidR="00043182" w:rsidRDefault="00043182" w:rsidP="00043182">
            <w:pPr>
              <w:rPr>
                <w:rFonts w:ascii="Arial" w:hAnsi="Arial" w:cs="Arial"/>
                <w:b/>
                <w:bCs/>
                <w:sz w:val="22"/>
                <w:szCs w:val="22"/>
              </w:rPr>
            </w:pPr>
          </w:p>
          <w:p w:rsidR="005F459A" w:rsidRPr="00043182" w:rsidRDefault="00FE0450" w:rsidP="00043182">
            <w:pPr>
              <w:rPr>
                <w:rFonts w:ascii="Arial" w:hAnsi="Arial" w:cs="Arial"/>
                <w:sz w:val="22"/>
                <w:szCs w:val="22"/>
              </w:rPr>
            </w:pPr>
            <w:r w:rsidRPr="00043182">
              <w:rPr>
                <w:rFonts w:ascii="Arial" w:hAnsi="Arial" w:cs="Arial"/>
                <w:b/>
                <w:bCs/>
                <w:sz w:val="22"/>
                <w:szCs w:val="22"/>
              </w:rPr>
              <w:t>Individual Organisational Contracts</w:t>
            </w:r>
          </w:p>
          <w:p w:rsidR="00043182" w:rsidRDefault="00043182" w:rsidP="00043182">
            <w:pPr>
              <w:rPr>
                <w:rFonts w:ascii="Arial" w:hAnsi="Arial" w:cs="Arial"/>
                <w:sz w:val="22"/>
                <w:szCs w:val="22"/>
              </w:rPr>
            </w:pPr>
            <w:r w:rsidRPr="00043182">
              <w:rPr>
                <w:rFonts w:ascii="Arial" w:hAnsi="Arial" w:cs="Arial"/>
                <w:sz w:val="22"/>
                <w:szCs w:val="22"/>
              </w:rPr>
              <w:t>There are numerous standard forms produced apart from those discussed above. Many public authorities and local government bodies have their own standard forms. Moreover, Master Builders Australia Ltd and its (State-based) member associations produce standard forms for various purposes</w:t>
            </w:r>
          </w:p>
          <w:p w:rsidR="00043182" w:rsidRDefault="00043182" w:rsidP="00043182">
            <w:pPr>
              <w:rPr>
                <w:rFonts w:ascii="Arial" w:hAnsi="Arial" w:cs="Arial"/>
                <w:sz w:val="22"/>
                <w:szCs w:val="22"/>
              </w:rPr>
            </w:pPr>
          </w:p>
          <w:p w:rsidR="00043182" w:rsidRPr="00043182" w:rsidRDefault="00043182" w:rsidP="00043182">
            <w:pPr>
              <w:rPr>
                <w:rFonts w:ascii="Arial" w:hAnsi="Arial" w:cs="Arial"/>
                <w:sz w:val="22"/>
                <w:szCs w:val="22"/>
              </w:rPr>
            </w:pPr>
            <w:r w:rsidRPr="00043182">
              <w:rPr>
                <w:rFonts w:ascii="Arial" w:hAnsi="Arial" w:cs="Arial"/>
                <w:b/>
                <w:bCs/>
                <w:sz w:val="22"/>
                <w:szCs w:val="22"/>
              </w:rPr>
              <w:t>Joint Contracts Committee (JCC) suite</w:t>
            </w:r>
          </w:p>
          <w:p w:rsidR="00043182" w:rsidRPr="00043182" w:rsidRDefault="00043182" w:rsidP="00043182">
            <w:pPr>
              <w:rPr>
                <w:rFonts w:ascii="Arial" w:hAnsi="Arial" w:cs="Arial"/>
                <w:sz w:val="22"/>
                <w:szCs w:val="22"/>
              </w:rPr>
            </w:pPr>
            <w:r w:rsidRPr="00043182">
              <w:rPr>
                <w:rFonts w:ascii="Arial" w:hAnsi="Arial" w:cs="Arial"/>
                <w:sz w:val="22"/>
                <w:szCs w:val="22"/>
              </w:rPr>
              <w:t xml:space="preserve">The </w:t>
            </w:r>
            <w:r w:rsidRPr="00043182">
              <w:rPr>
                <w:rFonts w:ascii="Arial" w:hAnsi="Arial" w:cs="Arial"/>
                <w:i/>
                <w:iCs/>
                <w:sz w:val="22"/>
                <w:szCs w:val="22"/>
              </w:rPr>
              <w:t xml:space="preserve">JCC family of contracts </w:t>
            </w:r>
            <w:r w:rsidRPr="00043182">
              <w:rPr>
                <w:rFonts w:ascii="Arial" w:hAnsi="Arial" w:cs="Arial"/>
                <w:sz w:val="22"/>
                <w:szCs w:val="22"/>
              </w:rPr>
              <w:t>was first created by a Joint Contracts Committee (JCC) comprised of representatives from three organizations:</w:t>
            </w:r>
          </w:p>
          <w:p w:rsidR="005F459A" w:rsidRPr="00043182" w:rsidRDefault="00FE0450" w:rsidP="00043182">
            <w:pPr>
              <w:numPr>
                <w:ilvl w:val="1"/>
                <w:numId w:val="41"/>
              </w:numPr>
              <w:rPr>
                <w:rFonts w:ascii="Arial" w:hAnsi="Arial" w:cs="Arial"/>
                <w:sz w:val="22"/>
                <w:szCs w:val="22"/>
              </w:rPr>
            </w:pPr>
            <w:r w:rsidRPr="00043182">
              <w:rPr>
                <w:rFonts w:ascii="Arial" w:hAnsi="Arial" w:cs="Arial"/>
                <w:sz w:val="22"/>
                <w:szCs w:val="22"/>
              </w:rPr>
              <w:t xml:space="preserve">the Royal Australian Institute of Architects, </w:t>
            </w:r>
          </w:p>
          <w:p w:rsidR="005F459A" w:rsidRPr="00043182" w:rsidRDefault="00FE0450" w:rsidP="00043182">
            <w:pPr>
              <w:numPr>
                <w:ilvl w:val="1"/>
                <w:numId w:val="41"/>
              </w:numPr>
              <w:rPr>
                <w:rFonts w:ascii="Arial" w:hAnsi="Arial" w:cs="Arial"/>
                <w:sz w:val="22"/>
                <w:szCs w:val="22"/>
              </w:rPr>
            </w:pPr>
            <w:r w:rsidRPr="00043182">
              <w:rPr>
                <w:rFonts w:ascii="Arial" w:hAnsi="Arial" w:cs="Arial"/>
                <w:sz w:val="22"/>
                <w:szCs w:val="22"/>
              </w:rPr>
              <w:t xml:space="preserve">the Master Builders Federation of Australia </w:t>
            </w:r>
          </w:p>
          <w:p w:rsidR="005F459A" w:rsidRPr="00043182" w:rsidRDefault="00FE0450" w:rsidP="00043182">
            <w:pPr>
              <w:numPr>
                <w:ilvl w:val="1"/>
                <w:numId w:val="41"/>
              </w:numPr>
              <w:rPr>
                <w:rFonts w:ascii="Arial" w:hAnsi="Arial" w:cs="Arial"/>
                <w:sz w:val="22"/>
                <w:szCs w:val="22"/>
              </w:rPr>
            </w:pPr>
            <w:r w:rsidRPr="00043182">
              <w:rPr>
                <w:rFonts w:ascii="Arial" w:hAnsi="Arial" w:cs="Arial"/>
                <w:sz w:val="22"/>
                <w:szCs w:val="22"/>
              </w:rPr>
              <w:t xml:space="preserve">the Property Council of Australia (formerly BOMA - the Building Owners and Managers Association of Australia) </w:t>
            </w:r>
          </w:p>
          <w:p w:rsidR="00043182" w:rsidRDefault="00043182" w:rsidP="00043182">
            <w:pPr>
              <w:rPr>
                <w:rFonts w:ascii="Arial" w:hAnsi="Arial" w:cs="Arial"/>
                <w:sz w:val="22"/>
                <w:szCs w:val="22"/>
              </w:rPr>
            </w:pPr>
            <w:r w:rsidRPr="00043182">
              <w:rPr>
                <w:rFonts w:ascii="Arial" w:hAnsi="Arial" w:cs="Arial"/>
                <w:sz w:val="22"/>
                <w:szCs w:val="22"/>
              </w:rPr>
              <w:t>It originated from earlier contracts such as MBW1 in 1970 and E5b in 1970, even going back to an English contract – the RIBA</w:t>
            </w:r>
          </w:p>
          <w:p w:rsidR="00043182" w:rsidRDefault="00043182" w:rsidP="00043182">
            <w:pPr>
              <w:rPr>
                <w:rFonts w:ascii="Arial" w:hAnsi="Arial" w:cs="Arial"/>
                <w:sz w:val="22"/>
                <w:szCs w:val="22"/>
              </w:rPr>
            </w:pPr>
          </w:p>
          <w:p w:rsidR="00043182" w:rsidRPr="00043182" w:rsidRDefault="00043182" w:rsidP="00043182">
            <w:pPr>
              <w:rPr>
                <w:rFonts w:ascii="Arial" w:hAnsi="Arial" w:cs="Arial"/>
                <w:sz w:val="22"/>
                <w:szCs w:val="22"/>
              </w:rPr>
            </w:pPr>
            <w:r w:rsidRPr="00043182">
              <w:rPr>
                <w:rFonts w:ascii="Arial" w:hAnsi="Arial" w:cs="Arial"/>
                <w:b/>
                <w:bCs/>
                <w:sz w:val="22"/>
                <w:szCs w:val="22"/>
              </w:rPr>
              <w:t>MBA and HIA contracts</w:t>
            </w:r>
          </w:p>
          <w:p w:rsidR="00043182" w:rsidRPr="00043182" w:rsidRDefault="00043182" w:rsidP="00043182">
            <w:pPr>
              <w:rPr>
                <w:rFonts w:ascii="Arial" w:hAnsi="Arial" w:cs="Arial"/>
                <w:sz w:val="22"/>
                <w:szCs w:val="22"/>
              </w:rPr>
            </w:pPr>
            <w:r w:rsidRPr="00043182">
              <w:rPr>
                <w:rFonts w:ascii="Arial" w:hAnsi="Arial" w:cs="Arial"/>
                <w:sz w:val="22"/>
                <w:szCs w:val="22"/>
              </w:rPr>
              <w:t>Industry contracts on the market include:</w:t>
            </w:r>
          </w:p>
          <w:p w:rsidR="00043182" w:rsidRPr="00043182" w:rsidRDefault="00043182" w:rsidP="00043182">
            <w:pPr>
              <w:rPr>
                <w:rFonts w:ascii="Arial" w:hAnsi="Arial" w:cs="Arial"/>
                <w:sz w:val="22"/>
                <w:szCs w:val="22"/>
              </w:rPr>
            </w:pPr>
            <w:r w:rsidRPr="00043182">
              <w:rPr>
                <w:rFonts w:ascii="Arial" w:hAnsi="Arial" w:cs="Arial"/>
                <w:sz w:val="22"/>
                <w:szCs w:val="22"/>
              </w:rPr>
              <w:t>Master Builders</w:t>
            </w:r>
          </w:p>
          <w:p w:rsidR="00043182" w:rsidRPr="00043182" w:rsidRDefault="00043182" w:rsidP="00043182">
            <w:pPr>
              <w:rPr>
                <w:rFonts w:ascii="Arial" w:hAnsi="Arial" w:cs="Arial"/>
                <w:sz w:val="22"/>
                <w:szCs w:val="22"/>
              </w:rPr>
            </w:pPr>
            <w:r w:rsidRPr="00043182">
              <w:rPr>
                <w:rFonts w:ascii="Arial" w:hAnsi="Arial" w:cs="Arial"/>
                <w:sz w:val="22"/>
                <w:szCs w:val="22"/>
                <w:lang w:val="en-US"/>
              </w:rPr>
              <w:t>QBCC</w:t>
            </w:r>
          </w:p>
          <w:p w:rsidR="00043182" w:rsidRPr="00043182" w:rsidRDefault="00043182" w:rsidP="00043182">
            <w:pPr>
              <w:rPr>
                <w:rFonts w:ascii="Arial" w:hAnsi="Arial" w:cs="Arial"/>
                <w:sz w:val="22"/>
                <w:szCs w:val="22"/>
              </w:rPr>
            </w:pPr>
            <w:r w:rsidRPr="00043182">
              <w:rPr>
                <w:rFonts w:ascii="Arial" w:hAnsi="Arial" w:cs="Arial"/>
                <w:sz w:val="22"/>
                <w:szCs w:val="22"/>
              </w:rPr>
              <w:t xml:space="preserve">HIA </w:t>
            </w:r>
          </w:p>
          <w:p w:rsidR="00043182" w:rsidRPr="00043182" w:rsidRDefault="00043182" w:rsidP="00043182">
            <w:pPr>
              <w:rPr>
                <w:rFonts w:ascii="Arial" w:hAnsi="Arial" w:cs="Arial"/>
                <w:sz w:val="22"/>
                <w:szCs w:val="22"/>
              </w:rPr>
            </w:pPr>
            <w:r w:rsidRPr="00043182">
              <w:rPr>
                <w:rFonts w:ascii="Arial" w:hAnsi="Arial" w:cs="Arial"/>
                <w:sz w:val="22"/>
                <w:szCs w:val="22"/>
              </w:rPr>
              <w:t>ABIC Simple Works (for architects)</w:t>
            </w:r>
          </w:p>
          <w:p w:rsidR="00043182" w:rsidRDefault="00043182" w:rsidP="00F25F68">
            <w:pPr>
              <w:rPr>
                <w:rFonts w:ascii="Arial" w:hAnsi="Arial" w:cs="Arial"/>
                <w:sz w:val="22"/>
                <w:szCs w:val="22"/>
              </w:rPr>
            </w:pPr>
          </w:p>
          <w:p w:rsidR="00043182" w:rsidRPr="00043182" w:rsidRDefault="00043182" w:rsidP="00043182">
            <w:pPr>
              <w:divId w:val="1567951075"/>
              <w:rPr>
                <w:rFonts w:ascii="Arial" w:hAnsi="Arial" w:cs="Arial"/>
                <w:sz w:val="22"/>
                <w:szCs w:val="22"/>
              </w:rPr>
            </w:pPr>
            <w:r w:rsidRPr="00043182">
              <w:rPr>
                <w:rFonts w:ascii="Arial" w:hAnsi="Arial" w:cs="Arial"/>
                <w:b/>
                <w:bCs/>
                <w:sz w:val="22"/>
                <w:szCs w:val="22"/>
              </w:rPr>
              <w:t>Simple Building Works (SBW)</w:t>
            </w:r>
          </w:p>
          <w:p w:rsidR="00F25F68" w:rsidRPr="001C4084" w:rsidRDefault="00043182" w:rsidP="00F25F68">
            <w:pPr>
              <w:rPr>
                <w:rFonts w:ascii="Arial" w:hAnsi="Arial" w:cs="Arial"/>
                <w:sz w:val="22"/>
                <w:szCs w:val="22"/>
              </w:rPr>
            </w:pPr>
            <w:r w:rsidRPr="00043182">
              <w:rPr>
                <w:rFonts w:ascii="Arial" w:hAnsi="Arial" w:cs="Arial"/>
                <w:sz w:val="22"/>
                <w:szCs w:val="22"/>
              </w:rPr>
              <w:t>This form of contract is used for building works that are not complex in nature</w:t>
            </w:r>
            <w:permEnd w:id="1253468362"/>
          </w:p>
        </w:tc>
        <w:permStart w:id="631577135" w:edGrp="everyone" w:displacedByCustomXml="next"/>
        <w:sdt>
          <w:sdtPr>
            <w:rPr>
              <w:rFonts w:ascii="Arial" w:hAnsi="Arial" w:cs="Arial"/>
              <w:sz w:val="44"/>
              <w:szCs w:val="44"/>
            </w:rPr>
            <w:id w:val="-130055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31577135" w:displacedByCustomXml="prev"/>
      </w:tr>
    </w:tbl>
    <w:p w:rsidR="00584092" w:rsidRPr="00584092"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584092" w:rsidTr="00F25F68">
        <w:trPr>
          <w:trHeight w:val="13096"/>
        </w:trPr>
        <w:tc>
          <w:tcPr>
            <w:tcW w:w="1027" w:type="dxa"/>
            <w:tcBorders>
              <w:top w:val="nil"/>
              <w:left w:val="nil"/>
              <w:bottom w:val="nil"/>
              <w:right w:val="single" w:sz="4" w:space="0" w:color="auto"/>
            </w:tcBorders>
          </w:tcPr>
          <w:p w:rsidR="00F25F68" w:rsidRPr="00584092" w:rsidRDefault="00F25F68" w:rsidP="00F25F68">
            <w:pPr>
              <w:rPr>
                <w:rFonts w:ascii="Arial" w:hAnsi="Arial" w:cs="Arial"/>
                <w:b/>
                <w:sz w:val="22"/>
                <w:szCs w:val="22"/>
              </w:rPr>
            </w:pPr>
            <w:r w:rsidRPr="0058409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584092" w:rsidRDefault="00F25F68" w:rsidP="00F25F68">
            <w:pPr>
              <w:rPr>
                <w:rFonts w:ascii="Arial" w:hAnsi="Arial" w:cs="Arial"/>
                <w:sz w:val="22"/>
                <w:szCs w:val="22"/>
              </w:rPr>
            </w:pPr>
            <w:permStart w:id="129137859" w:edGrp="everyone"/>
            <w:permEnd w:id="129137859"/>
          </w:p>
        </w:tc>
        <w:permStart w:id="1129340718" w:edGrp="everyone" w:displacedByCustomXml="next"/>
        <w:sdt>
          <w:sdtPr>
            <w:rPr>
              <w:rFonts w:ascii="Arial" w:hAnsi="Arial" w:cs="Arial"/>
              <w:sz w:val="44"/>
              <w:szCs w:val="44"/>
            </w:rPr>
            <w:id w:val="6762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29340718" w:displacedByCustomXml="prev"/>
      </w:tr>
    </w:tbl>
    <w:p w:rsidR="00584092" w:rsidRPr="00584092" w:rsidRDefault="00584092" w:rsidP="00584092">
      <w:pPr>
        <w:rPr>
          <w:rFonts w:ascii="Arial" w:hAnsi="Arial" w:cs="Arial"/>
          <w:sz w:val="22"/>
          <w:szCs w:val="22"/>
        </w:rPr>
      </w:pPr>
    </w:p>
    <w:p w:rsidR="00584092" w:rsidRDefault="00584092" w:rsidP="00E542EA">
      <w:pPr>
        <w:rPr>
          <w:rFonts w:ascii="Arial" w:hAnsi="Arial" w:cs="Arial"/>
          <w:sz w:val="22"/>
          <w:szCs w:val="22"/>
        </w:rPr>
      </w:pPr>
    </w:p>
    <w:p w:rsidR="00C02534" w:rsidRPr="00C02534" w:rsidRDefault="009B49D2" w:rsidP="00584092">
      <w:pPr>
        <w:pStyle w:val="11CSTCPLQuestionBullet"/>
        <w:ind w:left="709" w:hanging="709"/>
      </w:pPr>
      <w:bookmarkStart w:id="2" w:name="_Ref428776117"/>
      <w:bookmarkStart w:id="3" w:name="_Ref428775589"/>
      <w:r w:rsidRPr="009B49D2">
        <w:rPr>
          <w:bCs/>
        </w:rPr>
        <w:lastRenderedPageBreak/>
        <w:t xml:space="preserve">Use the drawings you completed in the assessment for </w:t>
      </w:r>
      <w:r w:rsidRPr="009B49D2">
        <w:rPr>
          <w:bCs/>
          <w:i/>
        </w:rPr>
        <w:t>CPCCBC4014A</w:t>
      </w:r>
      <w:r w:rsidRPr="009B49D2">
        <w:rPr>
          <w:bCs/>
        </w:rPr>
        <w:t xml:space="preserve"> </w:t>
      </w:r>
      <w:r>
        <w:rPr>
          <w:bCs/>
        </w:rPr>
        <w:t>(</w:t>
      </w:r>
      <w:r w:rsidRPr="009B49D2">
        <w:rPr>
          <w:bCs/>
        </w:rPr>
        <w:t>from the floor plan below</w:t>
      </w:r>
      <w:r>
        <w:rPr>
          <w:bCs/>
        </w:rPr>
        <w:t>) and the listed task requirements to</w:t>
      </w:r>
      <w:r w:rsidRPr="009B49D2">
        <w:rPr>
          <w:bCs/>
        </w:rPr>
        <w:t xml:space="preserve"> prepare the new dwelling contract documentation</w:t>
      </w:r>
      <w:r>
        <w:rPr>
          <w:bCs/>
        </w:rPr>
        <w:t xml:space="preserve"> for the client’s signature.</w:t>
      </w:r>
      <w:bookmarkEnd w:id="2"/>
      <w:r>
        <w:rPr>
          <w:bCs/>
        </w:rPr>
        <w:t xml:space="preserve"> </w:t>
      </w:r>
      <w:bookmarkEnd w:id="3"/>
    </w:p>
    <w:p w:rsidR="00C02534" w:rsidRDefault="00C02534" w:rsidP="00C02534">
      <w:pPr>
        <w:pStyle w:val="11CSTCPLQuestionBullet"/>
        <w:numPr>
          <w:ilvl w:val="0"/>
          <w:numId w:val="0"/>
        </w:numPr>
      </w:pPr>
    </w:p>
    <w:p w:rsidR="009B49D2" w:rsidRDefault="009B49D2" w:rsidP="00C02534">
      <w:pPr>
        <w:pStyle w:val="11CSTCPLQuestionBullet"/>
        <w:numPr>
          <w:ilvl w:val="0"/>
          <w:numId w:val="0"/>
        </w:numPr>
      </w:pPr>
      <w:r w:rsidRPr="007A37CD">
        <w:rPr>
          <w:noProof/>
          <w:lang w:eastAsia="en-AU"/>
        </w:rPr>
        <w:drawing>
          <wp:inline distT="0" distB="0" distL="0" distR="0" wp14:anchorId="6B52C16C" wp14:editId="60D3405F">
            <wp:extent cx="4175034" cy="5626730"/>
            <wp:effectExtent l="0" t="1905" r="0" b="0"/>
            <wp:docPr id="71" name="Picture 71"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183000" cy="5637466"/>
                    </a:xfrm>
                    <a:prstGeom prst="rect">
                      <a:avLst/>
                    </a:prstGeom>
                    <a:noFill/>
                    <a:ln>
                      <a:noFill/>
                    </a:ln>
                  </pic:spPr>
                </pic:pic>
              </a:graphicData>
            </a:graphic>
          </wp:inline>
        </w:drawing>
      </w:r>
      <w:bookmarkStart w:id="4" w:name="_GoBack"/>
      <w:bookmarkEnd w:id="4"/>
    </w:p>
    <w:p w:rsidR="00C02534" w:rsidRDefault="00C02534" w:rsidP="00C02534">
      <w:pPr>
        <w:pStyle w:val="11CSTCPLQuestionBullet"/>
        <w:numPr>
          <w:ilvl w:val="0"/>
          <w:numId w:val="0"/>
        </w:numPr>
        <w:rPr>
          <w:b w:val="0"/>
        </w:rPr>
      </w:pPr>
      <w:r>
        <w:rPr>
          <w:b w:val="0"/>
          <w:noProof/>
          <w:lang w:eastAsia="en-AU"/>
        </w:rPr>
        <mc:AlternateContent>
          <mc:Choice Requires="wps">
            <w:drawing>
              <wp:inline distT="0" distB="0" distL="0" distR="0" wp14:anchorId="23596B55" wp14:editId="38776828">
                <wp:extent cx="5743575" cy="3343275"/>
                <wp:effectExtent l="0" t="0" r="28575" b="28575"/>
                <wp:docPr id="72" name="Text Box 72"/>
                <wp:cNvGraphicFramePr/>
                <a:graphic xmlns:a="http://schemas.openxmlformats.org/drawingml/2006/main">
                  <a:graphicData uri="http://schemas.microsoft.com/office/word/2010/wordprocessingShape">
                    <wps:wsp>
                      <wps:cNvSpPr txBox="1"/>
                      <wps:spPr>
                        <a:xfrm>
                          <a:off x="0" y="0"/>
                          <a:ext cx="5743575" cy="3343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5CFE" w:rsidRPr="00C02534" w:rsidRDefault="006F5CFE" w:rsidP="00C02534">
                            <w:pPr>
                              <w:jc w:val="center"/>
                              <w:rPr>
                                <w:b/>
                                <w:sz w:val="22"/>
                                <w:szCs w:val="22"/>
                              </w:rPr>
                            </w:pPr>
                            <w:r w:rsidRPr="00C02534">
                              <w:rPr>
                                <w:b/>
                                <w:sz w:val="22"/>
                                <w:szCs w:val="22"/>
                              </w:rPr>
                              <w:t>TASK REQUIREMENTS</w:t>
                            </w:r>
                          </w:p>
                          <w:p w:rsidR="006F5CFE" w:rsidRPr="00C02534" w:rsidRDefault="006F5CFE" w:rsidP="00C02534">
                            <w:pPr>
                              <w:jc w:val="left"/>
                              <w:rPr>
                                <w:sz w:val="22"/>
                                <w:szCs w:val="22"/>
                              </w:rPr>
                            </w:pPr>
                          </w:p>
                          <w:p w:rsidR="006F5CFE" w:rsidRDefault="006F5CFE" w:rsidP="00C02534">
                            <w:pPr>
                              <w:jc w:val="left"/>
                            </w:pPr>
                            <w:r w:rsidRPr="00C02534">
                              <w:rPr>
                                <w:bCs/>
                                <w:sz w:val="22"/>
                                <w:szCs w:val="22"/>
                              </w:rPr>
                              <w:t xml:space="preserve">You are to download the contract documents from the Queensland Building and Construction Commission (QBCC) website at: </w:t>
                            </w:r>
                            <w:hyperlink r:id="rId11" w:history="1">
                              <w:r w:rsidRPr="00954AE2">
                                <w:rPr>
                                  <w:rStyle w:val="Hyperlink"/>
                                </w:rPr>
                                <w:t>http://www.qbcc.qld.gov.au/sites/default/files/QBCC_New_Home_Construction_Contract.pdf</w:t>
                              </w:r>
                            </w:hyperlink>
                          </w:p>
                          <w:p w:rsidR="006F5CFE" w:rsidRPr="00C02534" w:rsidRDefault="006F5CFE" w:rsidP="00C02534">
                            <w:pPr>
                              <w:jc w:val="left"/>
                              <w:rPr>
                                <w:sz w:val="22"/>
                                <w:szCs w:val="22"/>
                              </w:rPr>
                            </w:pPr>
                          </w:p>
                          <w:p w:rsidR="006F5CFE" w:rsidRPr="00C02534" w:rsidRDefault="006F5CFE" w:rsidP="00C02534">
                            <w:pPr>
                              <w:jc w:val="left"/>
                              <w:rPr>
                                <w:bCs/>
                                <w:sz w:val="22"/>
                                <w:szCs w:val="22"/>
                              </w:rPr>
                            </w:pPr>
                            <w:r w:rsidRPr="00C02534">
                              <w:rPr>
                                <w:bCs/>
                                <w:sz w:val="22"/>
                                <w:szCs w:val="22"/>
                              </w:rPr>
                              <w:t xml:space="preserve">Your should: </w:t>
                            </w:r>
                          </w:p>
                          <w:p w:rsidR="006F5CFE" w:rsidRPr="00C02534" w:rsidRDefault="006F5CFE"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6F5CFE" w:rsidRPr="00C02534" w:rsidRDefault="006F5CFE"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6F5CFE" w:rsidRPr="00C02534" w:rsidRDefault="006F5CFE"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6F5CFE" w:rsidRPr="00C02534" w:rsidRDefault="006F5CFE"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6F5CFE" w:rsidRPr="00C02534" w:rsidRDefault="006F5CFE"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6F5CFE" w:rsidRPr="00C02534" w:rsidRDefault="006F5CFE"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6F5CFE" w:rsidRPr="00C02534" w:rsidRDefault="006F5CFE"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3596B55" id="_x0000_t202" coordsize="21600,21600" o:spt="202" path="m,l,21600r21600,l21600,xe">
                <v:stroke joinstyle="miter"/>
                <v:path gradientshapeok="t" o:connecttype="rect"/>
              </v:shapetype>
              <v:shape id="Text Box 72" o:spid="_x0000_s1026" type="#_x0000_t202" style="width:452.25pt;height:2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" fillcolor="white [3201]" strokeweight=".5pt">
                <v:textbox>
                  <w:txbxContent>
                    <w:p w:rsidR="006F5CFE" w:rsidRPr="00C02534" w:rsidRDefault="006F5CFE" w:rsidP="00C02534">
                      <w:pPr>
                        <w:jc w:val="center"/>
                        <w:rPr>
                          <w:b/>
                          <w:sz w:val="22"/>
                          <w:szCs w:val="22"/>
                        </w:rPr>
                      </w:pPr>
                      <w:r w:rsidRPr="00C02534">
                        <w:rPr>
                          <w:b/>
                          <w:sz w:val="22"/>
                          <w:szCs w:val="22"/>
                        </w:rPr>
                        <w:t>TASK REQUIREMENTS</w:t>
                      </w:r>
                    </w:p>
                    <w:p w:rsidR="006F5CFE" w:rsidRPr="00C02534" w:rsidRDefault="006F5CFE" w:rsidP="00C02534">
                      <w:pPr>
                        <w:jc w:val="left"/>
                        <w:rPr>
                          <w:sz w:val="22"/>
                          <w:szCs w:val="22"/>
                        </w:rPr>
                      </w:pPr>
                    </w:p>
                    <w:p w:rsidR="006F5CFE" w:rsidRDefault="006F5CFE" w:rsidP="00C02534">
                      <w:pPr>
                        <w:jc w:val="left"/>
                      </w:pPr>
                      <w:r w:rsidRPr="00C02534">
                        <w:rPr>
                          <w:bCs/>
                          <w:sz w:val="22"/>
                          <w:szCs w:val="22"/>
                        </w:rPr>
                        <w:t xml:space="preserve">You are to download the contract documents from the Queensland Building and Construction Commission (QBCC) website at: </w:t>
                      </w:r>
                      <w:hyperlink r:id="rId12" w:history="1">
                        <w:r w:rsidRPr="00954AE2">
                          <w:rPr>
                            <w:rStyle w:val="Hyperlink"/>
                          </w:rPr>
                          <w:t>http://www.qbcc.qld.gov.au/sites/default/files/QBCC_New_Home_Construction_Contract.pdf</w:t>
                        </w:r>
                      </w:hyperlink>
                    </w:p>
                    <w:p w:rsidR="006F5CFE" w:rsidRPr="00C02534" w:rsidRDefault="006F5CFE" w:rsidP="00C02534">
                      <w:pPr>
                        <w:jc w:val="left"/>
                        <w:rPr>
                          <w:sz w:val="22"/>
                          <w:szCs w:val="22"/>
                        </w:rPr>
                      </w:pPr>
                    </w:p>
                    <w:p w:rsidR="006F5CFE" w:rsidRPr="00C02534" w:rsidRDefault="006F5CFE" w:rsidP="00C02534">
                      <w:pPr>
                        <w:jc w:val="left"/>
                        <w:rPr>
                          <w:bCs/>
                          <w:sz w:val="22"/>
                          <w:szCs w:val="22"/>
                        </w:rPr>
                      </w:pPr>
                      <w:r w:rsidRPr="00C02534">
                        <w:rPr>
                          <w:bCs/>
                          <w:sz w:val="22"/>
                          <w:szCs w:val="22"/>
                        </w:rPr>
                        <w:t xml:space="preserve">Your should: </w:t>
                      </w:r>
                    </w:p>
                    <w:p w:rsidR="006F5CFE" w:rsidRPr="00C02534" w:rsidRDefault="006F5CFE"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6F5CFE" w:rsidRPr="00C02534" w:rsidRDefault="006F5CFE"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6F5CFE" w:rsidRPr="00C02534" w:rsidRDefault="006F5CFE"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6F5CFE" w:rsidRPr="00C02534" w:rsidRDefault="006F5CFE"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6F5CFE" w:rsidRPr="00C02534" w:rsidRDefault="006F5CFE"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6F5CFE" w:rsidRPr="00C02534" w:rsidRDefault="006F5CFE"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6F5CFE" w:rsidRPr="00C02534" w:rsidRDefault="006F5CFE"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6F5CFE" w:rsidRPr="00C02534" w:rsidRDefault="006F5CFE"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v:textbox>
                <w10:anchorlock/>
              </v:shape>
            </w:pict>
          </mc:Fallback>
        </mc:AlternateContent>
      </w:r>
    </w:p>
    <w:p w:rsidR="00C02534" w:rsidRPr="00C02534" w:rsidRDefault="00C02534" w:rsidP="00C02534">
      <w:pPr>
        <w:pStyle w:val="11CSTCPLQuestionBullet"/>
        <w:numPr>
          <w:ilvl w:val="0"/>
          <w:numId w:val="0"/>
        </w:numPr>
        <w:rPr>
          <w:b w:val="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84092">
        <w:tc>
          <w:tcPr>
            <w:tcW w:w="1027" w:type="dxa"/>
            <w:tcBorders>
              <w:top w:val="nil"/>
              <w:left w:val="nil"/>
              <w:bottom w:val="nil"/>
              <w:right w:val="nil"/>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F25F68" w:rsidRPr="001C4084" w:rsidRDefault="00F25F68" w:rsidP="00F25F68">
            <w:pPr>
              <w:rPr>
                <w:rFonts w:ascii="Arial" w:hAnsi="Arial" w:cs="Arial"/>
                <w:sz w:val="22"/>
                <w:szCs w:val="22"/>
              </w:rPr>
            </w:pPr>
          </w:p>
        </w:tc>
        <w:permStart w:id="318252074" w:edGrp="everyone" w:displacedByCustomXml="next"/>
        <w:sdt>
          <w:sdtPr>
            <w:rPr>
              <w:rFonts w:ascii="Arial" w:hAnsi="Arial" w:cs="Arial"/>
              <w:sz w:val="44"/>
              <w:szCs w:val="44"/>
            </w:rPr>
            <w:id w:val="111163171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18252074"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5" w:name="_Ref428776477"/>
      <w:r w:rsidRPr="00C02534">
        <w:t>How should you handle any customer complaint?</w:t>
      </w:r>
      <w:bookmarkEnd w:id="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6293"/>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459A" w:rsidRPr="00043182" w:rsidRDefault="00FE0450" w:rsidP="00043182">
            <w:pPr>
              <w:numPr>
                <w:ilvl w:val="0"/>
                <w:numId w:val="42"/>
              </w:numPr>
              <w:rPr>
                <w:rFonts w:ascii="Arial" w:hAnsi="Arial" w:cs="Arial"/>
                <w:sz w:val="22"/>
                <w:szCs w:val="22"/>
              </w:rPr>
            </w:pPr>
            <w:permStart w:id="1305699783" w:edGrp="everyone"/>
            <w:r w:rsidRPr="00043182">
              <w:rPr>
                <w:rFonts w:ascii="Arial" w:hAnsi="Arial" w:cs="Arial"/>
                <w:sz w:val="22"/>
                <w:szCs w:val="22"/>
              </w:rPr>
              <w:t xml:space="preserve">Deal with the complaint immediately </w:t>
            </w:r>
          </w:p>
          <w:p w:rsidR="005F459A" w:rsidRPr="00043182" w:rsidRDefault="00FE0450" w:rsidP="00043182">
            <w:pPr>
              <w:numPr>
                <w:ilvl w:val="0"/>
                <w:numId w:val="42"/>
              </w:numPr>
              <w:rPr>
                <w:rFonts w:ascii="Arial" w:hAnsi="Arial" w:cs="Arial"/>
                <w:sz w:val="22"/>
                <w:szCs w:val="22"/>
              </w:rPr>
            </w:pPr>
            <w:r w:rsidRPr="00043182">
              <w:rPr>
                <w:rFonts w:ascii="Arial" w:hAnsi="Arial" w:cs="Arial"/>
                <w:sz w:val="22"/>
                <w:szCs w:val="22"/>
              </w:rPr>
              <w:t>Stay calm</w:t>
            </w:r>
          </w:p>
          <w:p w:rsidR="005F459A" w:rsidRPr="00043182" w:rsidRDefault="00FE0450" w:rsidP="00043182">
            <w:pPr>
              <w:numPr>
                <w:ilvl w:val="0"/>
                <w:numId w:val="42"/>
              </w:numPr>
              <w:rPr>
                <w:rFonts w:ascii="Arial" w:hAnsi="Arial" w:cs="Arial"/>
                <w:sz w:val="22"/>
                <w:szCs w:val="22"/>
              </w:rPr>
            </w:pPr>
            <w:r w:rsidRPr="00043182">
              <w:rPr>
                <w:rFonts w:ascii="Arial" w:hAnsi="Arial" w:cs="Arial"/>
                <w:sz w:val="22"/>
                <w:szCs w:val="22"/>
              </w:rPr>
              <w:t>Identify the problem</w:t>
            </w:r>
          </w:p>
          <w:p w:rsidR="005F459A" w:rsidRPr="00043182" w:rsidRDefault="00FE0450" w:rsidP="00043182">
            <w:pPr>
              <w:numPr>
                <w:ilvl w:val="0"/>
                <w:numId w:val="42"/>
              </w:numPr>
              <w:rPr>
                <w:rFonts w:ascii="Arial" w:hAnsi="Arial" w:cs="Arial"/>
                <w:sz w:val="22"/>
                <w:szCs w:val="22"/>
              </w:rPr>
            </w:pPr>
            <w:r w:rsidRPr="00043182">
              <w:rPr>
                <w:rFonts w:ascii="Arial" w:hAnsi="Arial" w:cs="Arial"/>
                <w:sz w:val="22"/>
                <w:szCs w:val="22"/>
              </w:rPr>
              <w:t xml:space="preserve">Decide what can be done </w:t>
            </w:r>
          </w:p>
          <w:p w:rsidR="005F459A" w:rsidRPr="00043182" w:rsidRDefault="00FE0450" w:rsidP="00043182">
            <w:pPr>
              <w:numPr>
                <w:ilvl w:val="0"/>
                <w:numId w:val="42"/>
              </w:numPr>
              <w:rPr>
                <w:rFonts w:ascii="Arial" w:hAnsi="Arial" w:cs="Arial"/>
                <w:sz w:val="22"/>
                <w:szCs w:val="22"/>
              </w:rPr>
            </w:pPr>
            <w:r w:rsidRPr="00043182">
              <w:rPr>
                <w:rFonts w:ascii="Arial" w:hAnsi="Arial" w:cs="Arial"/>
                <w:sz w:val="22"/>
                <w:szCs w:val="22"/>
              </w:rPr>
              <w:t>Arrange a second opinion to confirm your view</w:t>
            </w:r>
          </w:p>
          <w:p w:rsidR="005F459A" w:rsidRPr="00043182" w:rsidRDefault="00FE0450" w:rsidP="00043182">
            <w:pPr>
              <w:numPr>
                <w:ilvl w:val="0"/>
                <w:numId w:val="42"/>
              </w:numPr>
              <w:rPr>
                <w:rFonts w:ascii="Arial" w:hAnsi="Arial" w:cs="Arial"/>
                <w:sz w:val="22"/>
                <w:szCs w:val="22"/>
              </w:rPr>
            </w:pPr>
            <w:r w:rsidRPr="00043182">
              <w:rPr>
                <w:rFonts w:ascii="Arial" w:hAnsi="Arial" w:cs="Arial"/>
                <w:sz w:val="22"/>
                <w:szCs w:val="22"/>
              </w:rPr>
              <w:t>Keep records</w:t>
            </w:r>
          </w:p>
          <w:p w:rsidR="005F459A" w:rsidRPr="00043182" w:rsidRDefault="00FE0450" w:rsidP="00043182">
            <w:pPr>
              <w:numPr>
                <w:ilvl w:val="0"/>
                <w:numId w:val="42"/>
              </w:numPr>
              <w:rPr>
                <w:rFonts w:ascii="Arial" w:hAnsi="Arial" w:cs="Arial"/>
                <w:sz w:val="22"/>
                <w:szCs w:val="22"/>
              </w:rPr>
            </w:pPr>
            <w:r w:rsidRPr="00043182">
              <w:rPr>
                <w:rFonts w:ascii="Arial" w:hAnsi="Arial" w:cs="Arial"/>
                <w:sz w:val="22"/>
                <w:szCs w:val="22"/>
              </w:rPr>
              <w:t>Fix the problem</w:t>
            </w:r>
          </w:p>
          <w:permEnd w:id="1305699783"/>
          <w:p w:rsidR="00F25F68" w:rsidRPr="001C4084" w:rsidRDefault="00F25F68" w:rsidP="00F25F68">
            <w:pPr>
              <w:rPr>
                <w:rFonts w:ascii="Arial" w:hAnsi="Arial" w:cs="Arial"/>
                <w:sz w:val="22"/>
                <w:szCs w:val="22"/>
              </w:rPr>
            </w:pPr>
          </w:p>
        </w:tc>
        <w:permStart w:id="1599488283" w:edGrp="everyone" w:displacedByCustomXml="next"/>
        <w:sdt>
          <w:sdtPr>
            <w:rPr>
              <w:rFonts w:ascii="Arial" w:hAnsi="Arial" w:cs="Arial"/>
              <w:sz w:val="44"/>
              <w:szCs w:val="44"/>
            </w:rPr>
            <w:id w:val="1788087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9948828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6"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3182" w:rsidRPr="00043182" w:rsidRDefault="00043182" w:rsidP="00043182">
            <w:pPr>
              <w:rPr>
                <w:rFonts w:ascii="Arial" w:hAnsi="Arial" w:cs="Arial"/>
                <w:sz w:val="22"/>
                <w:szCs w:val="22"/>
              </w:rPr>
            </w:pPr>
            <w:permStart w:id="717381028" w:edGrp="everyone"/>
            <w:r w:rsidRPr="00043182">
              <w:rPr>
                <w:rFonts w:ascii="Arial" w:hAnsi="Arial" w:cs="Arial"/>
                <w:sz w:val="22"/>
                <w:szCs w:val="22"/>
              </w:rPr>
              <w:t>A cooling off period means that either party can cancel the building contract as long as it is in writing and:</w:t>
            </w:r>
          </w:p>
          <w:p w:rsidR="005F459A" w:rsidRPr="00043182" w:rsidRDefault="00FE0450" w:rsidP="00043182">
            <w:pPr>
              <w:numPr>
                <w:ilvl w:val="0"/>
                <w:numId w:val="43"/>
              </w:numPr>
              <w:rPr>
                <w:rFonts w:ascii="Arial" w:hAnsi="Arial" w:cs="Arial"/>
                <w:sz w:val="22"/>
                <w:szCs w:val="22"/>
              </w:rPr>
            </w:pPr>
            <w:r w:rsidRPr="00043182">
              <w:rPr>
                <w:rFonts w:ascii="Arial" w:hAnsi="Arial" w:cs="Arial"/>
                <w:sz w:val="22"/>
                <w:szCs w:val="22"/>
              </w:rPr>
              <w:t>Before 5 business days after making of the contract; or</w:t>
            </w:r>
          </w:p>
          <w:p w:rsidR="005F459A" w:rsidRPr="00043182" w:rsidRDefault="00FE0450" w:rsidP="00043182">
            <w:pPr>
              <w:numPr>
                <w:ilvl w:val="0"/>
                <w:numId w:val="43"/>
              </w:numPr>
              <w:rPr>
                <w:rFonts w:ascii="Arial" w:hAnsi="Arial" w:cs="Arial"/>
                <w:sz w:val="22"/>
                <w:szCs w:val="22"/>
              </w:rPr>
            </w:pPr>
            <w:r w:rsidRPr="00043182">
              <w:rPr>
                <w:rFonts w:ascii="Arial" w:hAnsi="Arial" w:cs="Arial"/>
                <w:sz w:val="22"/>
                <w:szCs w:val="22"/>
              </w:rPr>
              <w:t>If relevant provisions of the Act have not been met</w:t>
            </w:r>
          </w:p>
          <w:permEnd w:id="717381028"/>
          <w:p w:rsidR="00F25F68" w:rsidRPr="001C4084" w:rsidRDefault="00F25F68" w:rsidP="00F25F68">
            <w:pPr>
              <w:rPr>
                <w:rFonts w:ascii="Arial" w:hAnsi="Arial" w:cs="Arial"/>
                <w:sz w:val="22"/>
                <w:szCs w:val="22"/>
              </w:rPr>
            </w:pPr>
          </w:p>
        </w:tc>
        <w:permStart w:id="803418986" w:edGrp="everyone" w:displacedByCustomXml="next"/>
        <w:sdt>
          <w:sdtPr>
            <w:rPr>
              <w:rFonts w:ascii="Arial" w:hAnsi="Arial" w:cs="Arial"/>
              <w:sz w:val="44"/>
              <w:szCs w:val="44"/>
            </w:rPr>
            <w:id w:val="-1202239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03418986"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7" w:name="_Ref428778146"/>
      <w:r w:rsidRPr="00C02534">
        <w:t>What are the consequences for a client not using a QBCC licensed contractor</w:t>
      </w:r>
      <w:r>
        <w:t>?</w:t>
      </w:r>
      <w:bookmarkEnd w:id="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9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043182" w:rsidP="00F25F68">
            <w:pPr>
              <w:rPr>
                <w:rFonts w:ascii="Arial" w:hAnsi="Arial" w:cs="Arial"/>
                <w:sz w:val="22"/>
                <w:szCs w:val="22"/>
              </w:rPr>
            </w:pPr>
            <w:permStart w:id="846692278" w:edGrp="everyone"/>
            <w:r>
              <w:rPr>
                <w:rFonts w:ascii="Arial" w:hAnsi="Arial" w:cs="Arial"/>
                <w:sz w:val="22"/>
                <w:szCs w:val="22"/>
              </w:rPr>
              <w:t>Your works are not protected under the QBCC act</w:t>
            </w:r>
            <w:permEnd w:id="846692278"/>
          </w:p>
        </w:tc>
        <w:permStart w:id="2117688952" w:edGrp="everyone" w:displacedByCustomXml="next"/>
        <w:sdt>
          <w:sdtPr>
            <w:rPr>
              <w:rFonts w:ascii="Arial" w:hAnsi="Arial" w:cs="Arial"/>
              <w:sz w:val="44"/>
              <w:szCs w:val="44"/>
            </w:rPr>
            <w:id w:val="593521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6F5CFE" w:rsidP="00F25F68">
                <w:pPr>
                  <w:keepNext/>
                  <w:ind w:left="993" w:hanging="993"/>
                </w:pPr>
                <w:r>
                  <w:rPr>
                    <w:rFonts w:ascii="Arial" w:hAnsi="Arial" w:cs="Arial"/>
                    <w:sz w:val="44"/>
                    <w:szCs w:val="44"/>
                  </w:rPr>
                  <w:sym w:font="Wingdings" w:char="F0A8"/>
                </w:r>
              </w:p>
            </w:tc>
          </w:sdtContent>
        </w:sdt>
        <w:permEnd w:id="2117688952"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8" w:name="_Ref428778139"/>
      <w:r w:rsidRPr="00C02534">
        <w:t>What is the Queensland Home Warranty Scheme</w:t>
      </w:r>
      <w:r>
        <w:t>?</w:t>
      </w:r>
      <w:bookmarkEnd w:id="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436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3182" w:rsidRPr="00043182" w:rsidRDefault="00043182" w:rsidP="00043182">
            <w:pPr>
              <w:pStyle w:val="NormalWeb"/>
              <w:rPr>
                <w:rFonts w:ascii="Arial" w:hAnsi="Arial" w:cs="Arial"/>
                <w:sz w:val="22"/>
                <w:szCs w:val="22"/>
                <w:lang w:eastAsia="en-US"/>
              </w:rPr>
            </w:pPr>
            <w:permStart w:id="139867733" w:edGrp="everyone"/>
            <w:r w:rsidRPr="00043182">
              <w:rPr>
                <w:rFonts w:ascii="Arial" w:hAnsi="Arial" w:cs="Arial"/>
                <w:sz w:val="22"/>
                <w:szCs w:val="22"/>
                <w:lang w:eastAsia="en-US"/>
              </w:rPr>
              <w:t>Under the home warranty scheme, licensed contractors must pay a premium on behalf of the consumer for residential construction work they carry out.</w:t>
            </w:r>
          </w:p>
          <w:p w:rsidR="00043182" w:rsidRPr="00043182" w:rsidRDefault="00043182" w:rsidP="00043182">
            <w:pPr>
              <w:pStyle w:val="NormalWeb"/>
              <w:rPr>
                <w:rFonts w:ascii="Arial" w:hAnsi="Arial" w:cs="Arial"/>
                <w:sz w:val="22"/>
                <w:szCs w:val="22"/>
                <w:lang w:eastAsia="en-US"/>
              </w:rPr>
            </w:pPr>
            <w:r w:rsidRPr="00043182">
              <w:rPr>
                <w:rFonts w:ascii="Arial" w:hAnsi="Arial" w:cs="Arial"/>
                <w:sz w:val="22"/>
                <w:szCs w:val="22"/>
                <w:lang w:eastAsia="en-US"/>
              </w:rPr>
              <w:t>The scheme provides home owners with cover for loss where the licensed contractor does not complete the contracted works or fails to rectify defective work</w:t>
            </w:r>
          </w:p>
          <w:permEnd w:id="139867733"/>
          <w:p w:rsidR="00F25F68" w:rsidRPr="001C4084" w:rsidRDefault="00F25F68" w:rsidP="00F25F68">
            <w:pPr>
              <w:rPr>
                <w:rFonts w:ascii="Arial" w:hAnsi="Arial" w:cs="Arial"/>
                <w:sz w:val="22"/>
                <w:szCs w:val="22"/>
              </w:rPr>
            </w:pPr>
          </w:p>
        </w:tc>
        <w:permStart w:id="1582308385" w:edGrp="everyone" w:displacedByCustomXml="next"/>
        <w:sdt>
          <w:sdtPr>
            <w:rPr>
              <w:rFonts w:ascii="Arial" w:hAnsi="Arial" w:cs="Arial"/>
              <w:sz w:val="44"/>
              <w:szCs w:val="44"/>
            </w:rPr>
            <w:id w:val="-19835392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82308385" w:displacedByCustomXml="prev"/>
      </w:tr>
    </w:tbl>
    <w:p w:rsidR="00584092" w:rsidRDefault="00584092" w:rsidP="00584092">
      <w:pPr>
        <w:rPr>
          <w:rFonts w:ascii="Arial" w:hAnsi="Arial" w:cs="Arial"/>
          <w:sz w:val="22"/>
          <w:szCs w:val="22"/>
        </w:rPr>
      </w:pPr>
    </w:p>
    <w:p w:rsidR="00714F46" w:rsidRDefault="00714F46" w:rsidP="00584092">
      <w:pPr>
        <w:rPr>
          <w:rFonts w:ascii="Arial" w:hAnsi="Arial" w:cs="Arial"/>
          <w:sz w:val="22"/>
          <w:szCs w:val="22"/>
        </w:rPr>
      </w:pPr>
    </w:p>
    <w:p w:rsidR="00584092" w:rsidRPr="00830749" w:rsidRDefault="00C02534" w:rsidP="00584092">
      <w:pPr>
        <w:pStyle w:val="11CSTCPLQuestionBullet"/>
        <w:ind w:left="709" w:hanging="709"/>
      </w:pPr>
      <w:bookmarkStart w:id="9" w:name="_Ref428778507"/>
      <w:r w:rsidRPr="00C02534">
        <w:t>What are the consequences of Cost Plus and Construction Management contracts</w:t>
      </w:r>
      <w:r w:rsidR="004C2F64">
        <w:t xml:space="preserve"> on Home Warranty Insurance protection</w:t>
      </w:r>
      <w:r>
        <w:t>?</w:t>
      </w:r>
      <w:bookmarkEnd w:id="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CC17D9" w:rsidP="00F25F68">
            <w:pPr>
              <w:rPr>
                <w:rFonts w:ascii="Arial" w:hAnsi="Arial" w:cs="Arial"/>
                <w:sz w:val="22"/>
                <w:szCs w:val="22"/>
              </w:rPr>
            </w:pPr>
            <w:permStart w:id="23857482" w:edGrp="everyone"/>
            <w:r w:rsidRPr="00CC17D9">
              <w:rPr>
                <w:rFonts w:ascii="Arial" w:hAnsi="Arial" w:cs="Arial"/>
                <w:sz w:val="22"/>
                <w:szCs w:val="22"/>
              </w:rPr>
              <w:t>The nature of the contractual arrangements means that you will NOT receive the full range of protection ordinarily available under the Queensland Home Warranty Scheme (especially for non-completion).</w:t>
            </w:r>
            <w:permEnd w:id="23857482"/>
          </w:p>
        </w:tc>
        <w:permStart w:id="1246763791" w:edGrp="everyone" w:displacedByCustomXml="next"/>
        <w:sdt>
          <w:sdtPr>
            <w:rPr>
              <w:rFonts w:ascii="Arial" w:hAnsi="Arial" w:cs="Arial"/>
              <w:sz w:val="44"/>
              <w:szCs w:val="44"/>
            </w:rPr>
            <w:id w:val="-3245859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46763791" w:displacedByCustomXml="prev"/>
      </w:tr>
    </w:tbl>
    <w:p w:rsidR="00584092" w:rsidRDefault="00584092" w:rsidP="00584092">
      <w:pPr>
        <w:rPr>
          <w:rFonts w:ascii="Arial" w:hAnsi="Arial" w:cs="Arial"/>
          <w:sz w:val="22"/>
          <w:szCs w:val="22"/>
        </w:rPr>
      </w:pPr>
    </w:p>
    <w:p w:rsidR="00584092" w:rsidRPr="00830749" w:rsidRDefault="004C2F64" w:rsidP="00584092">
      <w:pPr>
        <w:pStyle w:val="11CSTCPLQuestionBullet"/>
        <w:ind w:left="709" w:hanging="709"/>
      </w:pPr>
      <w:bookmarkStart w:id="10" w:name="_Ref428779120"/>
      <w:r>
        <w:t>At the commencement of a contract valued over $20,000, w</w:t>
      </w:r>
      <w:r w:rsidR="00C02534" w:rsidRPr="00C02534">
        <w:t>hat must the contractor give to the owner</w:t>
      </w:r>
      <w:r w:rsidR="00C02534">
        <w:t>?</w:t>
      </w:r>
      <w:r>
        <w:t xml:space="preserve"> What timeframes apply?</w:t>
      </w:r>
      <w:bookmarkEnd w:id="1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EA41D1" w:rsidP="00F25F68">
            <w:pPr>
              <w:rPr>
                <w:rFonts w:ascii="Arial" w:hAnsi="Arial" w:cs="Arial"/>
                <w:sz w:val="22"/>
                <w:szCs w:val="22"/>
              </w:rPr>
            </w:pPr>
            <w:permStart w:id="42872554" w:edGrp="everyone"/>
            <w:r>
              <w:rPr>
                <w:rFonts w:ascii="Arial" w:hAnsi="Arial" w:cs="Arial"/>
                <w:sz w:val="22"/>
                <w:szCs w:val="22"/>
              </w:rPr>
              <w:t>A progress claim schedule</w:t>
            </w:r>
          </w:p>
          <w:p w:rsidR="00F25F68" w:rsidRDefault="00F25F68" w:rsidP="00F25F68">
            <w:pPr>
              <w:rPr>
                <w:rFonts w:ascii="Arial" w:hAnsi="Arial" w:cs="Arial"/>
                <w:sz w:val="22"/>
                <w:szCs w:val="22"/>
              </w:rPr>
            </w:pPr>
          </w:p>
          <w:tbl>
            <w:tblPr>
              <w:tblW w:w="5100" w:type="dxa"/>
              <w:tblLayout w:type="fixed"/>
              <w:tblCellMar>
                <w:left w:w="0" w:type="dxa"/>
                <w:right w:w="0" w:type="dxa"/>
              </w:tblCellMar>
              <w:tblLook w:val="0420" w:firstRow="1" w:lastRow="0" w:firstColumn="0" w:lastColumn="0" w:noHBand="0" w:noVBand="1"/>
            </w:tblPr>
            <w:tblGrid>
              <w:gridCol w:w="2840"/>
              <w:gridCol w:w="2260"/>
            </w:tblGrid>
            <w:tr w:rsidR="00EA41D1" w:rsidRPr="00EA41D1" w:rsidTr="00EA41D1">
              <w:trPr>
                <w:trHeight w:val="584"/>
              </w:trPr>
              <w:tc>
                <w:tcPr>
                  <w:tcW w:w="510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b/>
                      <w:bCs/>
                      <w:sz w:val="22"/>
                      <w:szCs w:val="22"/>
                    </w:rPr>
                    <w:t>Progress Payments</w:t>
                  </w:r>
                </w:p>
              </w:tc>
            </w:tr>
            <w:tr w:rsidR="00EA41D1" w:rsidRPr="00EA41D1" w:rsidTr="00EA41D1">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1. Deposit</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5% (Contract sum)</w:t>
                  </w:r>
                </w:p>
              </w:tc>
            </w:tr>
            <w:tr w:rsidR="00EA41D1" w:rsidRPr="00EA41D1" w:rsidTr="00EA41D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2. Base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15%</w:t>
                  </w:r>
                </w:p>
              </w:tc>
            </w:tr>
            <w:tr w:rsidR="00EA41D1" w:rsidRPr="00EA41D1" w:rsidTr="00EA41D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20%</w:t>
                  </w:r>
                </w:p>
              </w:tc>
            </w:tr>
            <w:tr w:rsidR="00EA41D1" w:rsidRPr="00EA41D1" w:rsidTr="00EA41D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25%</w:t>
                  </w:r>
                </w:p>
              </w:tc>
            </w:tr>
            <w:tr w:rsidR="00EA41D1" w:rsidRPr="00EA41D1" w:rsidTr="00EA41D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20%</w:t>
                  </w:r>
                </w:p>
              </w:tc>
            </w:tr>
            <w:tr w:rsidR="00EA41D1" w:rsidRPr="00EA41D1" w:rsidTr="00EA41D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EA41D1" w:rsidRPr="00EA41D1" w:rsidRDefault="00EA41D1" w:rsidP="00EA41D1">
                  <w:pPr>
                    <w:rPr>
                      <w:rFonts w:ascii="Arial" w:hAnsi="Arial" w:cs="Arial"/>
                      <w:sz w:val="22"/>
                      <w:szCs w:val="22"/>
                    </w:rPr>
                  </w:pPr>
                  <w:r w:rsidRPr="00EA41D1">
                    <w:rPr>
                      <w:rFonts w:ascii="Arial" w:hAnsi="Arial" w:cs="Arial"/>
                      <w:sz w:val="22"/>
                      <w:szCs w:val="22"/>
                    </w:rPr>
                    <w:t>Balance</w:t>
                  </w:r>
                </w:p>
              </w:tc>
            </w:tr>
            <w:permEnd w:id="42872554"/>
          </w:tbl>
          <w:p w:rsidR="00F25F68" w:rsidRPr="001C4084" w:rsidRDefault="00F25F68" w:rsidP="00F25F68">
            <w:pPr>
              <w:rPr>
                <w:rFonts w:ascii="Arial" w:hAnsi="Arial" w:cs="Arial"/>
                <w:sz w:val="22"/>
                <w:szCs w:val="22"/>
              </w:rPr>
            </w:pPr>
          </w:p>
        </w:tc>
        <w:permStart w:id="287986186" w:edGrp="everyone" w:displacedByCustomXml="next"/>
        <w:sdt>
          <w:sdtPr>
            <w:rPr>
              <w:rFonts w:ascii="Arial" w:hAnsi="Arial" w:cs="Arial"/>
              <w:sz w:val="44"/>
              <w:szCs w:val="44"/>
            </w:rPr>
            <w:id w:val="36178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87986186"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11" w:name="_Ref428779121"/>
      <w:r w:rsidRPr="00C02534">
        <w:t>Where must the total contract price be stated</w:t>
      </w:r>
      <w:r>
        <w:t>?</w:t>
      </w:r>
      <w:bookmarkEnd w:id="1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CC17D9" w:rsidP="00F25F68">
            <w:pPr>
              <w:rPr>
                <w:rFonts w:ascii="Arial" w:hAnsi="Arial" w:cs="Arial"/>
                <w:sz w:val="22"/>
                <w:szCs w:val="22"/>
              </w:rPr>
            </w:pPr>
            <w:permStart w:id="829433715" w:edGrp="everyone"/>
            <w:r>
              <w:rPr>
                <w:rFonts w:ascii="Arial" w:hAnsi="Arial" w:cs="Arial"/>
                <w:sz w:val="22"/>
                <w:szCs w:val="22"/>
              </w:rPr>
              <w:t xml:space="preserve">On the first page of the </w:t>
            </w:r>
            <w:r w:rsidR="006E7A2C">
              <w:rPr>
                <w:rFonts w:ascii="Arial" w:hAnsi="Arial" w:cs="Arial"/>
                <w:sz w:val="22"/>
                <w:szCs w:val="22"/>
              </w:rPr>
              <w:t>contract</w:t>
            </w:r>
            <w:r>
              <w:rPr>
                <w:rFonts w:ascii="Arial" w:hAnsi="Arial" w:cs="Arial"/>
                <w:sz w:val="22"/>
                <w:szCs w:val="22"/>
              </w:rPr>
              <w:t xml:space="preserve"> </w:t>
            </w:r>
            <w:permEnd w:id="829433715"/>
          </w:p>
        </w:tc>
        <w:permStart w:id="1906509503" w:edGrp="everyone" w:displacedByCustomXml="next"/>
        <w:sdt>
          <w:sdtPr>
            <w:rPr>
              <w:rFonts w:ascii="Arial" w:hAnsi="Arial" w:cs="Arial"/>
              <w:sz w:val="44"/>
              <w:szCs w:val="44"/>
            </w:rPr>
            <w:id w:val="-912469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06509503"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2" w:name="_Ref428779587"/>
      <w:r w:rsidRPr="00ED7A7D">
        <w:t>What are the maximum deposits recommended and how should progress payments be scheduled</w:t>
      </w:r>
      <w:r>
        <w:t>?</w:t>
      </w:r>
      <w:bookmarkEnd w:id="1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27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E7A2C" w:rsidRDefault="006E7A2C" w:rsidP="00F25F68">
            <w:pPr>
              <w:rPr>
                <w:rFonts w:ascii="Arial" w:hAnsi="Arial" w:cs="Arial"/>
                <w:sz w:val="22"/>
                <w:szCs w:val="22"/>
              </w:rPr>
            </w:pPr>
            <w:permStart w:id="177100355" w:edGrp="everyone"/>
            <w:r>
              <w:rPr>
                <w:rFonts w:ascii="Arial" w:hAnsi="Arial" w:cs="Arial"/>
                <w:sz w:val="22"/>
                <w:szCs w:val="22"/>
              </w:rPr>
              <w:t>$20k or more – max 5%</w:t>
            </w:r>
          </w:p>
          <w:p w:rsidR="006E7A2C" w:rsidRDefault="006E7A2C" w:rsidP="00F25F68">
            <w:pPr>
              <w:rPr>
                <w:rFonts w:ascii="Arial" w:hAnsi="Arial" w:cs="Arial"/>
                <w:sz w:val="22"/>
                <w:szCs w:val="22"/>
              </w:rPr>
            </w:pPr>
            <w:r>
              <w:rPr>
                <w:rFonts w:ascii="Arial" w:hAnsi="Arial" w:cs="Arial"/>
                <w:sz w:val="22"/>
                <w:szCs w:val="22"/>
              </w:rPr>
              <w:t>$3.3k-$20k – max 10%</w:t>
            </w:r>
          </w:p>
          <w:p w:rsidR="006E7A2C" w:rsidRDefault="006E7A2C" w:rsidP="00F25F68">
            <w:pPr>
              <w:rPr>
                <w:rFonts w:ascii="Arial" w:hAnsi="Arial" w:cs="Arial"/>
                <w:sz w:val="22"/>
                <w:szCs w:val="22"/>
              </w:rPr>
            </w:pPr>
            <w:r>
              <w:rPr>
                <w:rFonts w:ascii="Arial" w:hAnsi="Arial" w:cs="Arial"/>
                <w:sz w:val="22"/>
                <w:szCs w:val="22"/>
              </w:rPr>
              <w:t>Less than $3.3k – recommended 20%</w:t>
            </w:r>
          </w:p>
          <w:p w:rsidR="006E7A2C" w:rsidRDefault="006E7A2C" w:rsidP="00F25F68">
            <w:pPr>
              <w:rPr>
                <w:rFonts w:ascii="Arial" w:hAnsi="Arial" w:cs="Arial"/>
                <w:sz w:val="22"/>
                <w:szCs w:val="22"/>
              </w:rPr>
            </w:pPr>
          </w:p>
          <w:p w:rsidR="00F25F68" w:rsidRPr="001C4084" w:rsidRDefault="006E7A2C" w:rsidP="00F25F68">
            <w:pPr>
              <w:rPr>
                <w:rFonts w:ascii="Arial" w:hAnsi="Arial" w:cs="Arial"/>
                <w:sz w:val="22"/>
                <w:szCs w:val="22"/>
              </w:rPr>
            </w:pPr>
            <w:r>
              <w:rPr>
                <w:rFonts w:ascii="Arial" w:hAnsi="Arial" w:cs="Arial"/>
                <w:sz w:val="22"/>
                <w:szCs w:val="22"/>
              </w:rPr>
              <w:t>Scheduled by stages of the building process from deposit to PC</w:t>
            </w:r>
            <w:permEnd w:id="177100355"/>
          </w:p>
        </w:tc>
        <w:permStart w:id="1225917594" w:edGrp="everyone" w:displacedByCustomXml="next"/>
        <w:sdt>
          <w:sdtPr>
            <w:rPr>
              <w:rFonts w:ascii="Arial" w:hAnsi="Arial" w:cs="Arial"/>
              <w:sz w:val="44"/>
              <w:szCs w:val="44"/>
            </w:rPr>
            <w:id w:val="18415869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CC17D9" w:rsidP="00F25F68">
                <w:pPr>
                  <w:keepNext/>
                  <w:ind w:left="993" w:hanging="993"/>
                </w:pPr>
                <w:r>
                  <w:rPr>
                    <w:rFonts w:ascii="Arial" w:hAnsi="Arial" w:cs="Arial"/>
                    <w:sz w:val="44"/>
                    <w:szCs w:val="44"/>
                  </w:rPr>
                  <w:sym w:font="Wingdings" w:char="F0A8"/>
                </w:r>
              </w:p>
            </w:tc>
          </w:sdtContent>
        </w:sdt>
        <w:permEnd w:id="1225917594"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3" w:name="_Ref428779649"/>
      <w:r w:rsidRPr="00ED7A7D">
        <w:t>Who has responsibility of building inspections and approvals</w:t>
      </w:r>
      <w:r>
        <w:t>?</w:t>
      </w:r>
      <w:bookmarkEnd w:id="1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6E7A2C" w:rsidP="00F25F68">
            <w:pPr>
              <w:rPr>
                <w:rFonts w:ascii="Arial" w:hAnsi="Arial" w:cs="Arial"/>
                <w:sz w:val="22"/>
                <w:szCs w:val="22"/>
              </w:rPr>
            </w:pPr>
            <w:permStart w:id="51914313" w:edGrp="everyone"/>
            <w:r>
              <w:rPr>
                <w:rFonts w:ascii="Arial" w:hAnsi="Arial" w:cs="Arial"/>
                <w:sz w:val="22"/>
                <w:szCs w:val="22"/>
              </w:rPr>
              <w:t>Certifier</w:t>
            </w:r>
            <w:permEnd w:id="51914313"/>
          </w:p>
        </w:tc>
        <w:permStart w:id="1523333289" w:edGrp="everyone" w:displacedByCustomXml="next"/>
        <w:sdt>
          <w:sdtPr>
            <w:rPr>
              <w:rFonts w:ascii="Arial" w:hAnsi="Arial" w:cs="Arial"/>
              <w:sz w:val="44"/>
              <w:szCs w:val="44"/>
            </w:rPr>
            <w:id w:val="-12485666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2333328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8A2013" w:rsidRDefault="008A2013" w:rsidP="00584092">
      <w:pPr>
        <w:pStyle w:val="11CSTCPLQuestionBullet"/>
        <w:ind w:left="709" w:hanging="709"/>
      </w:pPr>
      <w:bookmarkStart w:id="14" w:name="_Ref428779650"/>
      <w:r>
        <w:t>Identify and describe the term used to describe circumstances such as:</w:t>
      </w:r>
    </w:p>
    <w:p w:rsidR="008A2013" w:rsidRDefault="008A2013" w:rsidP="008A2013">
      <w:pPr>
        <w:pStyle w:val="11CSTCPLQuestionBullet"/>
        <w:numPr>
          <w:ilvl w:val="0"/>
          <w:numId w:val="18"/>
        </w:numPr>
        <w:ind w:left="1134"/>
      </w:pPr>
      <w:r>
        <w:t xml:space="preserve">Where there has been a </w:t>
      </w:r>
      <w:r w:rsidR="00ED7A7D" w:rsidRPr="00ED7A7D">
        <w:t xml:space="preserve">change to the materials used or </w:t>
      </w:r>
    </w:p>
    <w:p w:rsidR="00584092" w:rsidRPr="00830749" w:rsidRDefault="008A2013" w:rsidP="008A2013">
      <w:pPr>
        <w:pStyle w:val="11CSTCPLQuestionBullet"/>
        <w:numPr>
          <w:ilvl w:val="0"/>
          <w:numId w:val="18"/>
        </w:numPr>
        <w:ind w:left="1134"/>
      </w:pPr>
      <w:r>
        <w:t>A change to t</w:t>
      </w:r>
      <w:r w:rsidR="00ED7A7D" w:rsidRPr="00ED7A7D">
        <w:t>he scope of the work to be performed under the contract</w:t>
      </w:r>
      <w:r w:rsidR="00ED7A7D">
        <w:t>?</w:t>
      </w:r>
      <w:bookmarkEnd w:id="1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87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6E7A2C" w:rsidP="00F25F68">
            <w:pPr>
              <w:rPr>
                <w:rFonts w:ascii="Arial" w:hAnsi="Arial" w:cs="Arial"/>
                <w:sz w:val="22"/>
                <w:szCs w:val="22"/>
              </w:rPr>
            </w:pPr>
            <w:permStart w:id="807297932" w:edGrp="everyone"/>
            <w:r>
              <w:rPr>
                <w:rFonts w:ascii="Arial" w:hAnsi="Arial" w:cs="Arial"/>
                <w:sz w:val="22"/>
                <w:szCs w:val="22"/>
              </w:rPr>
              <w:t xml:space="preserve">A variation to the contract - </w:t>
            </w:r>
            <w:r w:rsidRPr="006E7A2C">
              <w:rPr>
                <w:rFonts w:ascii="Arial" w:hAnsi="Arial" w:cs="Arial"/>
                <w:sz w:val="22"/>
                <w:szCs w:val="22"/>
              </w:rPr>
              <w:t>A variation of a contract may be ‘additions to’ or ‘deductions from’ the works to be executed</w:t>
            </w:r>
            <w:r>
              <w:rPr>
                <w:rFonts w:ascii="Arial" w:hAnsi="Arial" w:cs="Arial"/>
                <w:sz w:val="22"/>
                <w:szCs w:val="22"/>
              </w:rPr>
              <w:t xml:space="preserve"> </w:t>
            </w:r>
            <w:permEnd w:id="807297932"/>
          </w:p>
        </w:tc>
        <w:permStart w:id="1895958941" w:edGrp="everyone" w:displacedByCustomXml="next"/>
        <w:sdt>
          <w:sdtPr>
            <w:rPr>
              <w:rFonts w:ascii="Arial" w:hAnsi="Arial" w:cs="Arial"/>
              <w:sz w:val="44"/>
              <w:szCs w:val="44"/>
            </w:rPr>
            <w:id w:val="-9008980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95958941"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5" w:name="_Ref428780523"/>
      <w:r w:rsidRPr="00ED7A7D">
        <w:t>How do you reduce the risk of dispute</w:t>
      </w:r>
      <w:r>
        <w:t>?</w:t>
      </w:r>
      <w:bookmarkEnd w:id="1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6E7A2C" w:rsidP="00F25F68">
            <w:pPr>
              <w:rPr>
                <w:rFonts w:ascii="Arial" w:hAnsi="Arial" w:cs="Arial"/>
                <w:sz w:val="22"/>
                <w:szCs w:val="22"/>
              </w:rPr>
            </w:pPr>
            <w:permStart w:id="1582373347" w:edGrp="everyone"/>
            <w:r>
              <w:rPr>
                <w:rFonts w:ascii="Arial" w:hAnsi="Arial" w:cs="Arial"/>
                <w:sz w:val="22"/>
                <w:szCs w:val="22"/>
              </w:rPr>
              <w:t>Confirm all details in writing</w:t>
            </w:r>
          </w:p>
          <w:p w:rsidR="00F25F68" w:rsidRDefault="006E7A2C" w:rsidP="00F25F68">
            <w:pPr>
              <w:rPr>
                <w:rFonts w:ascii="Arial" w:hAnsi="Arial" w:cs="Arial"/>
                <w:sz w:val="22"/>
                <w:szCs w:val="22"/>
              </w:rPr>
            </w:pPr>
            <w:r>
              <w:rPr>
                <w:rFonts w:ascii="Arial" w:hAnsi="Arial" w:cs="Arial"/>
                <w:sz w:val="22"/>
                <w:szCs w:val="22"/>
              </w:rPr>
              <w:t>Read contracts before signing them</w:t>
            </w:r>
          </w:p>
          <w:p w:rsidR="00F25F68" w:rsidRDefault="006E7A2C" w:rsidP="00F25F68">
            <w:pPr>
              <w:rPr>
                <w:rFonts w:ascii="Arial" w:hAnsi="Arial" w:cs="Arial"/>
                <w:sz w:val="22"/>
                <w:szCs w:val="22"/>
              </w:rPr>
            </w:pPr>
            <w:r>
              <w:rPr>
                <w:rFonts w:ascii="Arial" w:hAnsi="Arial" w:cs="Arial"/>
                <w:sz w:val="22"/>
                <w:szCs w:val="22"/>
              </w:rPr>
              <w:t>Develop good communication and relationships</w:t>
            </w:r>
          </w:p>
          <w:p w:rsidR="00F25F68" w:rsidRDefault="006E7A2C" w:rsidP="00F25F68">
            <w:pPr>
              <w:rPr>
                <w:rFonts w:ascii="Arial" w:hAnsi="Arial" w:cs="Arial"/>
                <w:sz w:val="22"/>
                <w:szCs w:val="22"/>
              </w:rPr>
            </w:pPr>
            <w:r>
              <w:rPr>
                <w:rFonts w:ascii="Arial" w:hAnsi="Arial" w:cs="Arial"/>
                <w:sz w:val="22"/>
                <w:szCs w:val="22"/>
              </w:rPr>
              <w:t>Be organised</w:t>
            </w:r>
          </w:p>
          <w:p w:rsidR="00F25F68" w:rsidRDefault="006E7A2C" w:rsidP="00F25F68">
            <w:pPr>
              <w:rPr>
                <w:rFonts w:ascii="Arial" w:hAnsi="Arial" w:cs="Arial"/>
                <w:sz w:val="22"/>
                <w:szCs w:val="22"/>
              </w:rPr>
            </w:pPr>
            <w:r>
              <w:rPr>
                <w:rFonts w:ascii="Arial" w:hAnsi="Arial" w:cs="Arial"/>
                <w:sz w:val="22"/>
                <w:szCs w:val="22"/>
              </w:rPr>
              <w:t>Train your staff</w:t>
            </w:r>
          </w:p>
          <w:p w:rsidR="006E7A2C" w:rsidRDefault="006E7A2C" w:rsidP="00F25F68">
            <w:pPr>
              <w:rPr>
                <w:rFonts w:ascii="Arial" w:hAnsi="Arial" w:cs="Arial"/>
                <w:sz w:val="22"/>
                <w:szCs w:val="22"/>
              </w:rPr>
            </w:pPr>
            <w:r>
              <w:rPr>
                <w:rFonts w:ascii="Arial" w:hAnsi="Arial" w:cs="Arial"/>
                <w:sz w:val="22"/>
                <w:szCs w:val="22"/>
              </w:rPr>
              <w:t>Know your legal obligations</w:t>
            </w:r>
          </w:p>
          <w:p w:rsidR="006E7A2C" w:rsidRDefault="006E7A2C" w:rsidP="00F25F68">
            <w:pPr>
              <w:rPr>
                <w:rFonts w:ascii="Arial" w:hAnsi="Arial" w:cs="Arial"/>
                <w:sz w:val="22"/>
                <w:szCs w:val="22"/>
              </w:rPr>
            </w:pPr>
            <w:r>
              <w:rPr>
                <w:rFonts w:ascii="Arial" w:hAnsi="Arial" w:cs="Arial"/>
                <w:sz w:val="22"/>
                <w:szCs w:val="22"/>
              </w:rPr>
              <w:t>Seek help early</w:t>
            </w:r>
          </w:p>
          <w:permEnd w:id="1582373347"/>
          <w:p w:rsidR="00F25F68" w:rsidRPr="001C4084" w:rsidRDefault="00F25F68" w:rsidP="00F25F68">
            <w:pPr>
              <w:rPr>
                <w:rFonts w:ascii="Arial" w:hAnsi="Arial" w:cs="Arial"/>
                <w:sz w:val="22"/>
                <w:szCs w:val="22"/>
              </w:rPr>
            </w:pPr>
          </w:p>
        </w:tc>
        <w:permStart w:id="1944652636" w:edGrp="everyone" w:displacedByCustomXml="next"/>
        <w:sdt>
          <w:sdtPr>
            <w:rPr>
              <w:rFonts w:ascii="Arial" w:hAnsi="Arial" w:cs="Arial"/>
              <w:sz w:val="44"/>
              <w:szCs w:val="44"/>
            </w:rPr>
            <w:id w:val="299810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44652636"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6" w:name="_Ref428780789"/>
      <w:r w:rsidRPr="00ED7A7D">
        <w:t xml:space="preserve">What is the process for </w:t>
      </w:r>
      <w:r>
        <w:t>d</w:t>
      </w:r>
      <w:r w:rsidRPr="00ED7A7D">
        <w:t xml:space="preserve">ispute </w:t>
      </w:r>
      <w:r>
        <w:t>r</w:t>
      </w:r>
      <w:r w:rsidRPr="00ED7A7D">
        <w:t>esolution</w:t>
      </w:r>
      <w:r>
        <w:t>?</w:t>
      </w:r>
      <w:bookmarkEnd w:id="1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C942F0" w:rsidRDefault="0005096C" w:rsidP="00C942F0">
            <w:pPr>
              <w:numPr>
                <w:ilvl w:val="0"/>
                <w:numId w:val="44"/>
              </w:numPr>
              <w:rPr>
                <w:rFonts w:ascii="Arial" w:hAnsi="Arial" w:cs="Arial"/>
                <w:sz w:val="22"/>
                <w:szCs w:val="22"/>
              </w:rPr>
            </w:pPr>
            <w:permStart w:id="916200190" w:edGrp="everyone"/>
            <w:r w:rsidRPr="00C942F0">
              <w:rPr>
                <w:rFonts w:ascii="Arial" w:hAnsi="Arial" w:cs="Arial"/>
                <w:sz w:val="22"/>
                <w:szCs w:val="22"/>
              </w:rPr>
              <w:t xml:space="preserve">Deal with the complaint immediately </w:t>
            </w:r>
          </w:p>
          <w:p w:rsidR="00000000" w:rsidRPr="00C942F0" w:rsidRDefault="0005096C" w:rsidP="00C942F0">
            <w:pPr>
              <w:numPr>
                <w:ilvl w:val="0"/>
                <w:numId w:val="44"/>
              </w:numPr>
              <w:rPr>
                <w:rFonts w:ascii="Arial" w:hAnsi="Arial" w:cs="Arial"/>
                <w:sz w:val="22"/>
                <w:szCs w:val="22"/>
              </w:rPr>
            </w:pPr>
            <w:r w:rsidRPr="00C942F0">
              <w:rPr>
                <w:rFonts w:ascii="Arial" w:hAnsi="Arial" w:cs="Arial"/>
                <w:sz w:val="22"/>
                <w:szCs w:val="22"/>
              </w:rPr>
              <w:t>Stay calm</w:t>
            </w:r>
          </w:p>
          <w:p w:rsidR="00000000" w:rsidRPr="00C942F0" w:rsidRDefault="0005096C" w:rsidP="00C942F0">
            <w:pPr>
              <w:numPr>
                <w:ilvl w:val="0"/>
                <w:numId w:val="44"/>
              </w:numPr>
              <w:rPr>
                <w:rFonts w:ascii="Arial" w:hAnsi="Arial" w:cs="Arial"/>
                <w:sz w:val="22"/>
                <w:szCs w:val="22"/>
              </w:rPr>
            </w:pPr>
            <w:r w:rsidRPr="00C942F0">
              <w:rPr>
                <w:rFonts w:ascii="Arial" w:hAnsi="Arial" w:cs="Arial"/>
                <w:sz w:val="22"/>
                <w:szCs w:val="22"/>
              </w:rPr>
              <w:t>Identify the problem</w:t>
            </w:r>
          </w:p>
          <w:p w:rsidR="00000000" w:rsidRPr="00C942F0" w:rsidRDefault="0005096C" w:rsidP="00C942F0">
            <w:pPr>
              <w:numPr>
                <w:ilvl w:val="0"/>
                <w:numId w:val="44"/>
              </w:numPr>
              <w:rPr>
                <w:rFonts w:ascii="Arial" w:hAnsi="Arial" w:cs="Arial"/>
                <w:sz w:val="22"/>
                <w:szCs w:val="22"/>
              </w:rPr>
            </w:pPr>
            <w:r w:rsidRPr="00C942F0">
              <w:rPr>
                <w:rFonts w:ascii="Arial" w:hAnsi="Arial" w:cs="Arial"/>
                <w:sz w:val="22"/>
                <w:szCs w:val="22"/>
              </w:rPr>
              <w:t xml:space="preserve">Decide what can be done </w:t>
            </w:r>
          </w:p>
          <w:p w:rsidR="00000000" w:rsidRPr="00C942F0" w:rsidRDefault="0005096C" w:rsidP="00C942F0">
            <w:pPr>
              <w:numPr>
                <w:ilvl w:val="0"/>
                <w:numId w:val="44"/>
              </w:numPr>
              <w:rPr>
                <w:rFonts w:ascii="Arial" w:hAnsi="Arial" w:cs="Arial"/>
                <w:sz w:val="22"/>
                <w:szCs w:val="22"/>
              </w:rPr>
            </w:pPr>
            <w:r w:rsidRPr="00C942F0">
              <w:rPr>
                <w:rFonts w:ascii="Arial" w:hAnsi="Arial" w:cs="Arial"/>
                <w:sz w:val="22"/>
                <w:szCs w:val="22"/>
              </w:rPr>
              <w:t>Arrange a second opinion to confirm your view</w:t>
            </w:r>
          </w:p>
          <w:p w:rsidR="00000000" w:rsidRPr="00C942F0" w:rsidRDefault="0005096C" w:rsidP="00C942F0">
            <w:pPr>
              <w:numPr>
                <w:ilvl w:val="0"/>
                <w:numId w:val="44"/>
              </w:numPr>
              <w:rPr>
                <w:rFonts w:ascii="Arial" w:hAnsi="Arial" w:cs="Arial"/>
                <w:sz w:val="22"/>
                <w:szCs w:val="22"/>
              </w:rPr>
            </w:pPr>
            <w:r w:rsidRPr="00C942F0">
              <w:rPr>
                <w:rFonts w:ascii="Arial" w:hAnsi="Arial" w:cs="Arial"/>
                <w:sz w:val="22"/>
                <w:szCs w:val="22"/>
              </w:rPr>
              <w:t>Keep records</w:t>
            </w:r>
          </w:p>
          <w:p w:rsidR="00000000" w:rsidRPr="00C942F0" w:rsidRDefault="0005096C" w:rsidP="00C942F0">
            <w:pPr>
              <w:numPr>
                <w:ilvl w:val="0"/>
                <w:numId w:val="44"/>
              </w:numPr>
              <w:rPr>
                <w:rFonts w:ascii="Arial" w:hAnsi="Arial" w:cs="Arial"/>
                <w:sz w:val="22"/>
                <w:szCs w:val="22"/>
              </w:rPr>
            </w:pPr>
            <w:r w:rsidRPr="00C942F0">
              <w:rPr>
                <w:rFonts w:ascii="Arial" w:hAnsi="Arial" w:cs="Arial"/>
                <w:sz w:val="22"/>
                <w:szCs w:val="22"/>
              </w:rPr>
              <w:t>Fix the problem</w:t>
            </w:r>
          </w:p>
          <w:permEnd w:id="916200190"/>
          <w:p w:rsidR="00F25F68" w:rsidRPr="001C4084" w:rsidRDefault="00F25F68" w:rsidP="00F25F68">
            <w:pPr>
              <w:rPr>
                <w:rFonts w:ascii="Arial" w:hAnsi="Arial" w:cs="Arial"/>
                <w:sz w:val="22"/>
                <w:szCs w:val="22"/>
              </w:rPr>
            </w:pPr>
          </w:p>
        </w:tc>
        <w:permStart w:id="387857001" w:edGrp="everyone" w:displacedByCustomXml="next"/>
        <w:sdt>
          <w:sdtPr>
            <w:rPr>
              <w:rFonts w:ascii="Arial" w:hAnsi="Arial" w:cs="Arial"/>
              <w:sz w:val="44"/>
              <w:szCs w:val="44"/>
            </w:rPr>
            <w:id w:val="20143344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87857001"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7" w:name="_Ref428781393"/>
      <w:r>
        <w:t xml:space="preserve">When </w:t>
      </w:r>
      <w:r w:rsidRPr="00ED7A7D">
        <w:t>might an extension of time (EOT) apply</w:t>
      </w:r>
      <w:r>
        <w:t>?</w:t>
      </w:r>
      <w:r w:rsidRPr="00ED7A7D">
        <w:t xml:space="preserve"> </w:t>
      </w:r>
      <w:r>
        <w:t>H</w:t>
      </w:r>
      <w:r w:rsidRPr="00ED7A7D">
        <w:t>ow is it approved</w:t>
      </w:r>
      <w:r>
        <w:t>?</w:t>
      </w:r>
      <w:bookmarkEnd w:id="1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F2789" w:rsidP="00F25F68">
            <w:pPr>
              <w:rPr>
                <w:rFonts w:ascii="Arial" w:hAnsi="Arial" w:cs="Arial"/>
                <w:sz w:val="22"/>
                <w:szCs w:val="22"/>
              </w:rPr>
            </w:pPr>
            <w:permStart w:id="1395867517" w:edGrp="everyone"/>
            <w:proofErr w:type="gramStart"/>
            <w:r>
              <w:rPr>
                <w:rFonts w:ascii="Arial" w:hAnsi="Arial" w:cs="Arial"/>
                <w:sz w:val="22"/>
                <w:szCs w:val="22"/>
              </w:rPr>
              <w:t>when</w:t>
            </w:r>
            <w:proofErr w:type="gramEnd"/>
            <w:r>
              <w:rPr>
                <w:rFonts w:ascii="Arial" w:hAnsi="Arial" w:cs="Arial"/>
                <w:sz w:val="22"/>
                <w:szCs w:val="22"/>
              </w:rPr>
              <w:t xml:space="preserve"> an owner increases the scope of works for example. Must be approved through an EOT form in writing </w:t>
            </w:r>
            <w:permEnd w:id="1395867517"/>
          </w:p>
        </w:tc>
        <w:permStart w:id="347503731" w:edGrp="everyone" w:displacedByCustomXml="next"/>
        <w:sdt>
          <w:sdtPr>
            <w:rPr>
              <w:rFonts w:ascii="Arial" w:hAnsi="Arial" w:cs="Arial"/>
              <w:sz w:val="44"/>
              <w:szCs w:val="44"/>
            </w:rPr>
            <w:id w:val="14081157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47503731" w:displacedByCustomXml="prev"/>
      </w:tr>
    </w:tbl>
    <w:p w:rsidR="00584092" w:rsidRDefault="00584092" w:rsidP="00584092">
      <w:pPr>
        <w:rPr>
          <w:rFonts w:ascii="Arial" w:hAnsi="Arial" w:cs="Arial"/>
          <w:sz w:val="22"/>
          <w:szCs w:val="22"/>
        </w:rPr>
      </w:pPr>
    </w:p>
    <w:p w:rsidR="009B49D2" w:rsidRDefault="009B49D2" w:rsidP="00584092">
      <w:pPr>
        <w:rPr>
          <w:rFonts w:ascii="Arial" w:hAnsi="Arial" w:cs="Arial"/>
          <w:sz w:val="22"/>
          <w:szCs w:val="22"/>
        </w:rPr>
      </w:pPr>
    </w:p>
    <w:p w:rsidR="00584092" w:rsidRPr="00830749" w:rsidRDefault="00ED7A7D" w:rsidP="00584092">
      <w:pPr>
        <w:pStyle w:val="11CSTCPLQuestionBullet"/>
        <w:ind w:left="709" w:hanging="709"/>
      </w:pPr>
      <w:bookmarkStart w:id="18" w:name="_Ref428781925"/>
      <w:r>
        <w:t>When is the client/home o</w:t>
      </w:r>
      <w:r w:rsidRPr="00ED7A7D">
        <w:t>wner required to pay the final contract payment</w:t>
      </w:r>
      <w:r>
        <w:t>?</w:t>
      </w:r>
      <w:bookmarkEnd w:id="1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F2789" w:rsidP="00F25F68">
            <w:pPr>
              <w:rPr>
                <w:rFonts w:ascii="Arial" w:hAnsi="Arial" w:cs="Arial"/>
                <w:sz w:val="22"/>
                <w:szCs w:val="22"/>
              </w:rPr>
            </w:pPr>
            <w:permStart w:id="1377436820" w:edGrp="everyone"/>
            <w:r>
              <w:rPr>
                <w:rFonts w:ascii="Arial" w:hAnsi="Arial" w:cs="Arial"/>
                <w:sz w:val="22"/>
                <w:szCs w:val="22"/>
              </w:rPr>
              <w:t>At issue of formal practical completion</w:t>
            </w:r>
            <w:permEnd w:id="1377436820"/>
          </w:p>
        </w:tc>
        <w:permStart w:id="1895642221" w:edGrp="everyone" w:displacedByCustomXml="next"/>
        <w:sdt>
          <w:sdtPr>
            <w:rPr>
              <w:rFonts w:ascii="Arial" w:hAnsi="Arial" w:cs="Arial"/>
              <w:sz w:val="44"/>
              <w:szCs w:val="44"/>
            </w:rPr>
            <w:id w:val="-172282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95642221" w:displacedByCustomXml="prev"/>
      </w:tr>
    </w:tbl>
    <w:p w:rsidR="009B49D2" w:rsidRDefault="009B49D2">
      <w:pPr>
        <w:jc w:val="left"/>
        <w:rPr>
          <w:rFonts w:ascii="Arial" w:hAnsi="Arial" w:cs="Arial"/>
          <w:sz w:val="22"/>
          <w:szCs w:val="22"/>
        </w:rPr>
      </w:pPr>
      <w:r>
        <w:rPr>
          <w:rFonts w:ascii="Arial" w:hAnsi="Arial" w:cs="Arial"/>
          <w:sz w:val="22"/>
          <w:szCs w:val="22"/>
        </w:rPr>
        <w:br w:type="page"/>
      </w:r>
    </w:p>
    <w:p w:rsidR="00584092" w:rsidRPr="00830749" w:rsidRDefault="00ED7A7D" w:rsidP="00584092">
      <w:pPr>
        <w:pStyle w:val="11CSTCPLQuestionBullet"/>
        <w:ind w:left="709" w:hanging="709"/>
      </w:pPr>
      <w:bookmarkStart w:id="19" w:name="_Ref428782449"/>
      <w:r w:rsidRPr="00ED7A7D">
        <w:lastRenderedPageBreak/>
        <w:t>What are implied warranties</w:t>
      </w:r>
      <w:r>
        <w:t>?</w:t>
      </w:r>
      <w:bookmarkEnd w:id="1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248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8F2789" w:rsidP="00F25F68">
            <w:pPr>
              <w:rPr>
                <w:rFonts w:ascii="Arial" w:hAnsi="Arial" w:cs="Arial"/>
                <w:sz w:val="22"/>
                <w:szCs w:val="22"/>
              </w:rPr>
            </w:pPr>
            <w:permStart w:id="118911303" w:edGrp="everyone"/>
            <w:r w:rsidRPr="008F2789">
              <w:rPr>
                <w:rFonts w:ascii="Arial" w:hAnsi="Arial" w:cs="Arial"/>
                <w:sz w:val="22"/>
                <w:szCs w:val="22"/>
              </w:rPr>
              <w:t>An implied warranty of fitness for a particular purpose is a warranty implied by law that if a seller knows or has reason to know of a particular purpose for which some item is being purchased by the buyer, the seller is guaranteeing that the item is fit for that particular purpose</w:t>
            </w:r>
            <w:permEnd w:id="118911303"/>
          </w:p>
        </w:tc>
        <w:permStart w:id="1902146286" w:edGrp="everyone" w:displacedByCustomXml="next"/>
        <w:sdt>
          <w:sdtPr>
            <w:rPr>
              <w:rFonts w:ascii="Arial" w:hAnsi="Arial" w:cs="Arial"/>
              <w:sz w:val="44"/>
              <w:szCs w:val="44"/>
            </w:rPr>
            <w:id w:val="17518539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02146286"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20" w:name="_Ref428783725"/>
      <w:r w:rsidRPr="00ED7A7D">
        <w:t>Expl</w:t>
      </w:r>
      <w:r w:rsidR="00D94D02">
        <w:t xml:space="preserve">ain </w:t>
      </w:r>
      <w:r w:rsidR="0087090C">
        <w:t>the responsibilities of an O</w:t>
      </w:r>
      <w:r w:rsidR="00D94D02">
        <w:t>w</w:t>
      </w:r>
      <w:r w:rsidRPr="00ED7A7D">
        <w:t>ner</w:t>
      </w:r>
      <w:r w:rsidR="0087090C">
        <w:t xml:space="preserve"> B</w:t>
      </w:r>
      <w:r w:rsidRPr="00ED7A7D">
        <w:t>uilder</w:t>
      </w:r>
      <w:r w:rsidR="00584092">
        <w:t>.</w:t>
      </w:r>
      <w:bookmarkEnd w:id="2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952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8F2789" w:rsidP="00F25F68">
            <w:pPr>
              <w:rPr>
                <w:rFonts w:ascii="Arial" w:hAnsi="Arial" w:cs="Arial"/>
                <w:sz w:val="22"/>
                <w:szCs w:val="22"/>
              </w:rPr>
            </w:pPr>
            <w:permStart w:id="1097668867" w:edGrp="everyone"/>
            <w:r>
              <w:rPr>
                <w:rFonts w:ascii="Arial" w:hAnsi="Arial" w:cs="Arial"/>
                <w:sz w:val="22"/>
                <w:szCs w:val="22"/>
              </w:rPr>
              <w:t>Follow conditions of your permit</w:t>
            </w:r>
          </w:p>
          <w:p w:rsidR="00F25F68" w:rsidRDefault="008F2789" w:rsidP="00F25F68">
            <w:pPr>
              <w:rPr>
                <w:rFonts w:ascii="Arial" w:hAnsi="Arial" w:cs="Arial"/>
                <w:sz w:val="22"/>
                <w:szCs w:val="22"/>
              </w:rPr>
            </w:pPr>
            <w:r>
              <w:rPr>
                <w:rFonts w:ascii="Arial" w:hAnsi="Arial" w:cs="Arial"/>
                <w:sz w:val="22"/>
                <w:szCs w:val="22"/>
              </w:rPr>
              <w:t>Display an owner builder sign</w:t>
            </w:r>
          </w:p>
          <w:p w:rsidR="00F25F68" w:rsidRDefault="008F2789" w:rsidP="00F25F68">
            <w:pPr>
              <w:rPr>
                <w:rFonts w:ascii="Arial" w:hAnsi="Arial" w:cs="Arial"/>
                <w:sz w:val="22"/>
                <w:szCs w:val="22"/>
              </w:rPr>
            </w:pPr>
            <w:r>
              <w:rPr>
                <w:rFonts w:ascii="Arial" w:hAnsi="Arial" w:cs="Arial"/>
                <w:sz w:val="22"/>
                <w:szCs w:val="22"/>
              </w:rPr>
              <w:t>Supervise the works for quality control</w:t>
            </w:r>
          </w:p>
          <w:p w:rsidR="008F2789" w:rsidRDefault="008F2789" w:rsidP="00F25F68">
            <w:pPr>
              <w:rPr>
                <w:rFonts w:ascii="Arial" w:hAnsi="Arial" w:cs="Arial"/>
                <w:sz w:val="22"/>
                <w:szCs w:val="22"/>
              </w:rPr>
            </w:pPr>
            <w:r>
              <w:rPr>
                <w:rFonts w:ascii="Arial" w:hAnsi="Arial" w:cs="Arial"/>
                <w:sz w:val="22"/>
                <w:szCs w:val="22"/>
              </w:rPr>
              <w:t>Manage dispute resolution should the need arise</w:t>
            </w:r>
          </w:p>
          <w:p w:rsidR="008F2789" w:rsidRDefault="008F2789" w:rsidP="00F25F68">
            <w:pPr>
              <w:rPr>
                <w:rFonts w:ascii="Arial" w:hAnsi="Arial" w:cs="Arial"/>
                <w:sz w:val="22"/>
                <w:szCs w:val="22"/>
              </w:rPr>
            </w:pPr>
            <w:r>
              <w:rPr>
                <w:rFonts w:ascii="Arial" w:hAnsi="Arial" w:cs="Arial"/>
                <w:sz w:val="22"/>
                <w:szCs w:val="22"/>
              </w:rPr>
              <w:t>Pay subcontractors in accordance with contractual agreements</w:t>
            </w:r>
          </w:p>
          <w:p w:rsidR="008F2789" w:rsidRDefault="008F2789" w:rsidP="00F25F68">
            <w:pPr>
              <w:rPr>
                <w:rFonts w:ascii="Arial" w:hAnsi="Arial" w:cs="Arial"/>
                <w:sz w:val="22"/>
                <w:szCs w:val="22"/>
              </w:rPr>
            </w:pPr>
          </w:p>
          <w:permEnd w:id="1097668867"/>
          <w:p w:rsidR="00F25F68" w:rsidRPr="001C4084" w:rsidRDefault="00F25F68" w:rsidP="00F25F68">
            <w:pPr>
              <w:rPr>
                <w:rFonts w:ascii="Arial" w:hAnsi="Arial" w:cs="Arial"/>
                <w:sz w:val="22"/>
                <w:szCs w:val="22"/>
              </w:rPr>
            </w:pPr>
          </w:p>
        </w:tc>
        <w:permStart w:id="1224829450" w:edGrp="everyone" w:displacedByCustomXml="next"/>
        <w:sdt>
          <w:sdtPr>
            <w:rPr>
              <w:rFonts w:ascii="Arial" w:hAnsi="Arial" w:cs="Arial"/>
              <w:sz w:val="44"/>
              <w:szCs w:val="44"/>
            </w:rPr>
            <w:id w:val="1381672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24829450" w:displacedByCustomXml="prev"/>
      </w:tr>
    </w:tbl>
    <w:p w:rsidR="00584092" w:rsidRDefault="00584092" w:rsidP="00584092">
      <w:pPr>
        <w:rPr>
          <w:rFonts w:ascii="Arial" w:hAnsi="Arial" w:cs="Arial"/>
          <w:sz w:val="22"/>
          <w:szCs w:val="22"/>
        </w:rPr>
      </w:pPr>
    </w:p>
    <w:p w:rsidR="00ED7A7D" w:rsidRPr="00ED7A7D" w:rsidRDefault="00ED7A7D" w:rsidP="00ED7A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ED7A7D" w:rsidTr="00541C48">
        <w:trPr>
          <w:trHeight w:val="13079"/>
        </w:trPr>
        <w:tc>
          <w:tcPr>
            <w:tcW w:w="1027" w:type="dxa"/>
            <w:tcBorders>
              <w:top w:val="nil"/>
              <w:left w:val="nil"/>
              <w:bottom w:val="nil"/>
              <w:right w:val="single" w:sz="4" w:space="0" w:color="auto"/>
            </w:tcBorders>
          </w:tcPr>
          <w:p w:rsidR="00F25F68" w:rsidRPr="00ED7A7D" w:rsidRDefault="00F25F68" w:rsidP="00F25F68">
            <w:pPr>
              <w:rPr>
                <w:rFonts w:ascii="Arial" w:hAnsi="Arial" w:cs="Arial"/>
                <w:b/>
                <w:sz w:val="22"/>
                <w:szCs w:val="22"/>
              </w:rPr>
            </w:pPr>
            <w:r w:rsidRPr="00ED7A7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ED7A7D" w:rsidRDefault="00F25F68" w:rsidP="00F25F68">
            <w:pPr>
              <w:rPr>
                <w:rFonts w:ascii="Arial" w:hAnsi="Arial" w:cs="Arial"/>
                <w:sz w:val="22"/>
                <w:szCs w:val="22"/>
              </w:rPr>
            </w:pPr>
            <w:permStart w:id="2074885243" w:edGrp="everyone"/>
            <w:permEnd w:id="2074885243"/>
          </w:p>
        </w:tc>
        <w:permStart w:id="816787142" w:edGrp="everyone" w:displacedByCustomXml="next"/>
        <w:sdt>
          <w:sdtPr>
            <w:rPr>
              <w:rFonts w:ascii="Arial" w:hAnsi="Arial" w:cs="Arial"/>
              <w:sz w:val="44"/>
              <w:szCs w:val="44"/>
            </w:rPr>
            <w:id w:val="4459632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16787142" w:displacedByCustomXml="prev"/>
      </w:tr>
    </w:tbl>
    <w:p w:rsidR="00ED7A7D" w:rsidRPr="00ED7A7D" w:rsidRDefault="00ED7A7D" w:rsidP="00ED7A7D">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21" w:name="_Ref428784647"/>
      <w:r w:rsidRPr="00ED7A7D">
        <w:lastRenderedPageBreak/>
        <w:t xml:space="preserve">What is </w:t>
      </w:r>
      <w:r>
        <w:t>‘n</w:t>
      </w:r>
      <w:r w:rsidRPr="00ED7A7D">
        <w:t xml:space="preserve">otifiable </w:t>
      </w:r>
      <w:r>
        <w:t>w</w:t>
      </w:r>
      <w:r w:rsidRPr="00ED7A7D">
        <w:t>ork</w:t>
      </w:r>
      <w:r>
        <w:t>’</w:t>
      </w:r>
      <w:r w:rsidR="003668F3">
        <w:t>,</w:t>
      </w:r>
      <w:r w:rsidRPr="00ED7A7D">
        <w:t xml:space="preserve"> who is responsible and to whom does it apply</w:t>
      </w:r>
      <w:r>
        <w:t>?</w:t>
      </w:r>
      <w:bookmarkEnd w:id="2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130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8F2789" w:rsidP="00F25F68">
            <w:pPr>
              <w:rPr>
                <w:rFonts w:ascii="Arial" w:hAnsi="Arial" w:cs="Arial"/>
                <w:sz w:val="22"/>
                <w:szCs w:val="22"/>
              </w:rPr>
            </w:pPr>
            <w:permStart w:id="403717758" w:edGrp="everyone"/>
            <w:r w:rsidRPr="008F2789">
              <w:rPr>
                <w:rFonts w:ascii="Arial" w:hAnsi="Arial" w:cs="Arial"/>
                <w:sz w:val="22"/>
                <w:szCs w:val="22"/>
              </w:rPr>
              <w:t>Notifiable work is common, everyday plumbing and draining work performed by plumbers and drainers on existing buildings. If you are a QBCC plumbing and drainage licensee, you must always report </w:t>
            </w:r>
            <w:r>
              <w:rPr>
                <w:rFonts w:ascii="Arial" w:hAnsi="Arial" w:cs="Arial"/>
                <w:sz w:val="22"/>
                <w:szCs w:val="22"/>
              </w:rPr>
              <w:t>notifiable</w:t>
            </w:r>
          </w:p>
          <w:p w:rsidR="00F25F68" w:rsidRDefault="00F25F68" w:rsidP="00F25F68">
            <w:pPr>
              <w:rPr>
                <w:rFonts w:ascii="Arial" w:hAnsi="Arial" w:cs="Arial"/>
                <w:sz w:val="22"/>
                <w:szCs w:val="22"/>
              </w:rPr>
            </w:pPr>
          </w:p>
          <w:p w:rsidR="008F2789" w:rsidRPr="008F2789" w:rsidRDefault="008F2789" w:rsidP="008F2789">
            <w:pPr>
              <w:spacing w:before="100" w:beforeAutospacing="1" w:after="100" w:afterAutospacing="1"/>
              <w:jc w:val="left"/>
              <w:rPr>
                <w:rFonts w:ascii="Arial" w:hAnsi="Arial" w:cs="Arial"/>
                <w:sz w:val="22"/>
                <w:szCs w:val="22"/>
              </w:rPr>
            </w:pPr>
            <w:r w:rsidRPr="008F2789">
              <w:rPr>
                <w:rFonts w:ascii="Arial" w:hAnsi="Arial" w:cs="Arial"/>
                <w:sz w:val="22"/>
                <w:szCs w:val="22"/>
              </w:rPr>
              <w:t>It includes:</w:t>
            </w:r>
          </w:p>
          <w:p w:rsidR="008F2789" w:rsidRPr="008F2789" w:rsidRDefault="008F2789" w:rsidP="008F2789">
            <w:pPr>
              <w:numPr>
                <w:ilvl w:val="0"/>
                <w:numId w:val="45"/>
              </w:numPr>
              <w:spacing w:before="100" w:beforeAutospacing="1" w:after="100" w:afterAutospacing="1"/>
              <w:jc w:val="left"/>
              <w:rPr>
                <w:rFonts w:ascii="Arial" w:hAnsi="Arial" w:cs="Arial"/>
                <w:sz w:val="22"/>
                <w:szCs w:val="22"/>
              </w:rPr>
            </w:pPr>
            <w:r w:rsidRPr="008F2789">
              <w:rPr>
                <w:rFonts w:ascii="Arial" w:hAnsi="Arial" w:cs="Arial"/>
                <w:sz w:val="22"/>
                <w:szCs w:val="22"/>
              </w:rPr>
              <w:t>installing, replacing or removing any electric, gas, solar or heat pump hot water heaters</w:t>
            </w:r>
          </w:p>
          <w:p w:rsidR="008F2789" w:rsidRPr="008F2789" w:rsidRDefault="008F2789" w:rsidP="008F2789">
            <w:pPr>
              <w:numPr>
                <w:ilvl w:val="0"/>
                <w:numId w:val="45"/>
              </w:numPr>
              <w:spacing w:before="100" w:beforeAutospacing="1" w:after="100" w:afterAutospacing="1"/>
              <w:jc w:val="left"/>
              <w:rPr>
                <w:rFonts w:ascii="Arial" w:hAnsi="Arial" w:cs="Arial"/>
                <w:sz w:val="22"/>
                <w:szCs w:val="22"/>
              </w:rPr>
            </w:pPr>
            <w:r w:rsidRPr="008F2789">
              <w:rPr>
                <w:rFonts w:ascii="Arial" w:hAnsi="Arial" w:cs="Arial"/>
                <w:sz w:val="22"/>
                <w:szCs w:val="22"/>
              </w:rPr>
              <w:t>installing fixtures such as toilets, showers and sinks</w:t>
            </w:r>
          </w:p>
          <w:p w:rsidR="008F2789" w:rsidRPr="008F2789" w:rsidRDefault="008F2789" w:rsidP="008F2789">
            <w:pPr>
              <w:numPr>
                <w:ilvl w:val="0"/>
                <w:numId w:val="45"/>
              </w:numPr>
              <w:spacing w:before="100" w:beforeAutospacing="1" w:after="100" w:afterAutospacing="1"/>
              <w:jc w:val="left"/>
              <w:rPr>
                <w:rFonts w:ascii="Arial" w:hAnsi="Arial" w:cs="Arial"/>
                <w:sz w:val="22"/>
                <w:szCs w:val="22"/>
              </w:rPr>
            </w:pPr>
            <w:r w:rsidRPr="008F2789">
              <w:rPr>
                <w:rFonts w:ascii="Arial" w:hAnsi="Arial" w:cs="Arial"/>
                <w:sz w:val="22"/>
                <w:szCs w:val="22"/>
              </w:rPr>
              <w:t>extending, altering, replacing or removing water supply pipes</w:t>
            </w:r>
          </w:p>
          <w:p w:rsidR="008F2789" w:rsidRPr="008F2789" w:rsidRDefault="008F2789" w:rsidP="008F2789">
            <w:pPr>
              <w:numPr>
                <w:ilvl w:val="0"/>
                <w:numId w:val="45"/>
              </w:numPr>
              <w:spacing w:before="100" w:beforeAutospacing="1" w:after="100" w:afterAutospacing="1"/>
              <w:jc w:val="left"/>
              <w:rPr>
                <w:rFonts w:ascii="Arial" w:hAnsi="Arial" w:cs="Arial"/>
                <w:sz w:val="22"/>
                <w:szCs w:val="22"/>
              </w:rPr>
            </w:pPr>
            <w:r w:rsidRPr="008F2789">
              <w:rPr>
                <w:rFonts w:ascii="Arial" w:hAnsi="Arial" w:cs="Arial"/>
                <w:sz w:val="22"/>
                <w:szCs w:val="22"/>
              </w:rPr>
              <w:t>extending, altering, replacing or removing waste pipes (depending on the placement of the pipework</w:t>
            </w:r>
          </w:p>
          <w:permEnd w:id="403717758"/>
          <w:p w:rsidR="00F25F68" w:rsidRPr="001C4084" w:rsidRDefault="00F25F68" w:rsidP="00F25F68">
            <w:pPr>
              <w:rPr>
                <w:rFonts w:ascii="Arial" w:hAnsi="Arial" w:cs="Arial"/>
                <w:sz w:val="22"/>
                <w:szCs w:val="22"/>
              </w:rPr>
            </w:pPr>
          </w:p>
        </w:tc>
        <w:permStart w:id="1951077262" w:edGrp="everyone" w:displacedByCustomXml="next"/>
        <w:sdt>
          <w:sdtPr>
            <w:rPr>
              <w:rFonts w:ascii="Arial" w:hAnsi="Arial" w:cs="Arial"/>
              <w:sz w:val="44"/>
              <w:szCs w:val="44"/>
            </w:rPr>
            <w:id w:val="-9887082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51077262" w:displacedByCustomXml="prev"/>
      </w:tr>
    </w:tbl>
    <w:p w:rsidR="00584092" w:rsidRDefault="00584092" w:rsidP="00584092">
      <w:pPr>
        <w:rPr>
          <w:rFonts w:ascii="Arial" w:hAnsi="Arial" w:cs="Arial"/>
          <w:sz w:val="22"/>
          <w:szCs w:val="22"/>
        </w:rPr>
      </w:pP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22"/>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47400253" w:edGrp="everyone"/>
            <w:permEnd w:id="47400253"/>
          </w:p>
        </w:tc>
        <w:permStart w:id="171844776" w:edGrp="everyone" w:displacedByCustomXml="next"/>
        <w:sdt>
          <w:sdtPr>
            <w:rPr>
              <w:rFonts w:ascii="Arial" w:hAnsi="Arial" w:cs="Arial"/>
              <w:sz w:val="44"/>
              <w:szCs w:val="44"/>
            </w:rPr>
            <w:id w:val="-7732397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1844776" w:displacedByCustomXml="prev"/>
      </w:tr>
    </w:tbl>
    <w:p w:rsidR="004075B8" w:rsidRPr="004075B8" w:rsidRDefault="004075B8" w:rsidP="004075B8">
      <w:pPr>
        <w:rPr>
          <w:rFonts w:ascii="Arial" w:hAnsi="Arial" w:cs="Arial"/>
          <w:sz w:val="22"/>
          <w:szCs w:val="22"/>
        </w:rPr>
      </w:pPr>
    </w:p>
    <w:p w:rsidR="004075B8" w:rsidRDefault="004075B8">
      <w:pPr>
        <w:jc w:val="left"/>
        <w:rPr>
          <w:rFonts w:ascii="Arial" w:hAnsi="Arial" w:cs="Arial"/>
          <w:sz w:val="22"/>
          <w:szCs w:val="22"/>
        </w:rPr>
      </w:pPr>
      <w:r>
        <w:rPr>
          <w:rFonts w:ascii="Arial" w:hAnsi="Arial" w:cs="Arial"/>
          <w:sz w:val="22"/>
          <w:szCs w:val="22"/>
        </w:rPr>
        <w:br w:type="page"/>
      </w: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96"/>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1211696940" w:edGrp="everyone"/>
            <w:permEnd w:id="1211696940"/>
          </w:p>
        </w:tc>
        <w:permStart w:id="1654995253" w:edGrp="everyone" w:displacedByCustomXml="next"/>
        <w:sdt>
          <w:sdtPr>
            <w:rPr>
              <w:rFonts w:ascii="Arial" w:hAnsi="Arial" w:cs="Arial"/>
              <w:sz w:val="44"/>
              <w:szCs w:val="44"/>
            </w:rPr>
            <w:id w:val="-12360147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54995253" w:displacedByCustomXml="prev"/>
      </w:tr>
    </w:tbl>
    <w:p w:rsidR="004075B8" w:rsidRPr="004075B8" w:rsidRDefault="004075B8" w:rsidP="004075B8">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4075B8" w:rsidP="00584092">
      <w:pPr>
        <w:pStyle w:val="11CSTCPLQuestionBullet"/>
        <w:ind w:left="709" w:hanging="709"/>
      </w:pPr>
      <w:bookmarkStart w:id="22"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rsidR="00584092">
        <w:t>.</w:t>
      </w:r>
      <w:bookmarkEnd w:id="2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8617"/>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9C4880" w:rsidRDefault="009C4880" w:rsidP="00F25F68">
            <w:pPr>
              <w:rPr>
                <w:rFonts w:ascii="Arial" w:hAnsi="Arial" w:cs="Arial"/>
                <w:sz w:val="22"/>
                <w:szCs w:val="22"/>
              </w:rPr>
            </w:pPr>
            <w:permStart w:id="1852401513" w:edGrp="everyone"/>
            <w:r>
              <w:rPr>
                <w:rFonts w:ascii="Arial" w:hAnsi="Arial" w:cs="Arial"/>
                <w:sz w:val="22"/>
                <w:szCs w:val="22"/>
              </w:rPr>
              <w:t>‘</w:t>
            </w:r>
            <w:r w:rsidR="008F2789" w:rsidRPr="009C4880">
              <w:rPr>
                <w:rFonts w:ascii="Arial" w:hAnsi="Arial" w:cs="Arial"/>
                <w:sz w:val="22"/>
                <w:szCs w:val="22"/>
              </w:rPr>
              <w:t>Prime cost’ refers to a set budget allocated for an item or set of items that need to be bought for</w:t>
            </w:r>
            <w:r>
              <w:rPr>
                <w:rFonts w:ascii="Arial" w:hAnsi="Arial" w:cs="Arial"/>
                <w:sz w:val="22"/>
                <w:szCs w:val="22"/>
              </w:rPr>
              <w:t xml:space="preserve"> a</w:t>
            </w:r>
            <w:r w:rsidR="008F2789" w:rsidRPr="009C4880">
              <w:rPr>
                <w:rFonts w:ascii="Arial" w:hAnsi="Arial" w:cs="Arial"/>
                <w:sz w:val="22"/>
                <w:szCs w:val="22"/>
              </w:rPr>
              <w:t xml:space="preserve"> building or renovation project. </w:t>
            </w:r>
            <w:proofErr w:type="spellStart"/>
            <w:r>
              <w:rPr>
                <w:rFonts w:ascii="Arial" w:hAnsi="Arial" w:cs="Arial"/>
                <w:sz w:val="22"/>
                <w:szCs w:val="22"/>
              </w:rPr>
              <w:t>Eg</w:t>
            </w:r>
            <w:proofErr w:type="spellEnd"/>
            <w:r>
              <w:rPr>
                <w:rFonts w:ascii="Arial" w:hAnsi="Arial" w:cs="Arial"/>
                <w:sz w:val="22"/>
                <w:szCs w:val="22"/>
              </w:rPr>
              <w:t>. PC fixtures such as t</w:t>
            </w:r>
            <w:r w:rsidR="008F2789" w:rsidRPr="009C4880">
              <w:rPr>
                <w:rFonts w:ascii="Arial" w:hAnsi="Arial" w:cs="Arial"/>
                <w:sz w:val="22"/>
                <w:szCs w:val="22"/>
              </w:rPr>
              <w:t>aps</w:t>
            </w:r>
            <w:r>
              <w:rPr>
                <w:rFonts w:ascii="Arial" w:hAnsi="Arial" w:cs="Arial"/>
                <w:sz w:val="22"/>
                <w:szCs w:val="22"/>
              </w:rPr>
              <w:t xml:space="preserve"> </w:t>
            </w:r>
            <w:r w:rsidR="008F2789" w:rsidRPr="009C4880">
              <w:rPr>
                <w:rFonts w:ascii="Arial" w:hAnsi="Arial" w:cs="Arial"/>
                <w:sz w:val="22"/>
                <w:szCs w:val="22"/>
              </w:rPr>
              <w:t>– if you haven’t specified a particular brand, model and style of taps, or if it’s impossible to get an idea of the price for what you want, then your builder is likely to allocate a certain amount of dollars for taps rather than specifying exact costs</w:t>
            </w:r>
          </w:p>
          <w:p w:rsidR="00F25F68" w:rsidRPr="009C4880" w:rsidRDefault="00F25F68" w:rsidP="00F25F68">
            <w:pPr>
              <w:rPr>
                <w:rFonts w:ascii="Arial" w:hAnsi="Arial" w:cs="Arial"/>
                <w:sz w:val="22"/>
                <w:szCs w:val="22"/>
              </w:rPr>
            </w:pPr>
          </w:p>
          <w:p w:rsidR="009C4880" w:rsidRPr="009C4880" w:rsidRDefault="009C4880" w:rsidP="009C4880">
            <w:pPr>
              <w:spacing w:line="288" w:lineRule="atLeast"/>
              <w:jc w:val="left"/>
              <w:textAlignment w:val="baseline"/>
              <w:rPr>
                <w:rFonts w:ascii="Arial" w:hAnsi="Arial" w:cs="Arial"/>
                <w:sz w:val="22"/>
                <w:szCs w:val="22"/>
              </w:rPr>
            </w:pPr>
            <w:r w:rsidRPr="009C4880">
              <w:rPr>
                <w:rFonts w:ascii="Arial" w:hAnsi="Arial" w:cs="Arial"/>
                <w:sz w:val="22"/>
                <w:szCs w:val="22"/>
              </w:rPr>
              <w:t>‘</w:t>
            </w:r>
            <w:r>
              <w:rPr>
                <w:rFonts w:ascii="Arial" w:hAnsi="Arial" w:cs="Arial"/>
                <w:sz w:val="22"/>
                <w:szCs w:val="22"/>
              </w:rPr>
              <w:t>P</w:t>
            </w:r>
            <w:r w:rsidRPr="009C4880">
              <w:rPr>
                <w:rFonts w:ascii="Arial" w:hAnsi="Arial" w:cs="Arial"/>
                <w:sz w:val="22"/>
                <w:szCs w:val="22"/>
              </w:rPr>
              <w:t>rovisional sum’ refers to an estimate in your builder’s contract for what it’ll cost do a particular part of your building or renovation job. Provisional sums are estimates that are provided where the builder can’t give an exact figure for the work required, after having made reasonable enquiries into what it’ll actually cost.</w:t>
            </w:r>
          </w:p>
          <w:p w:rsidR="00F25F68" w:rsidRPr="001C4084" w:rsidRDefault="009C4880" w:rsidP="00F25F68">
            <w:pPr>
              <w:rPr>
                <w:rFonts w:ascii="Arial" w:hAnsi="Arial" w:cs="Arial"/>
                <w:sz w:val="22"/>
                <w:szCs w:val="22"/>
              </w:rPr>
            </w:pPr>
            <w:r w:rsidRPr="009C4880">
              <w:rPr>
                <w:rFonts w:ascii="Arial" w:hAnsi="Arial" w:cs="Arial"/>
                <w:sz w:val="22"/>
                <w:szCs w:val="22"/>
              </w:rPr>
              <w:t>One example might be for excavation. Even with a soil test, it may be difficult to know exactly what’s under the ground, and therefore difficult to pinpoint the cost and effort required</w:t>
            </w:r>
            <w:permEnd w:id="1852401513"/>
          </w:p>
        </w:tc>
        <w:permStart w:id="328028335" w:edGrp="everyone" w:displacedByCustomXml="next"/>
        <w:sdt>
          <w:sdtPr>
            <w:rPr>
              <w:rFonts w:ascii="Arial" w:hAnsi="Arial" w:cs="Arial"/>
              <w:sz w:val="44"/>
              <w:szCs w:val="44"/>
            </w:rPr>
            <w:id w:val="-20443570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2802833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3" w:name="_Ref428785958"/>
      <w:r w:rsidRPr="00CC1A85">
        <w:t>What does Section 1</w:t>
      </w:r>
      <w:r w:rsidR="007703C0">
        <w:t>0</w:t>
      </w:r>
      <w:r w:rsidRPr="00CC1A85">
        <w:t xml:space="preserve">9 of the </w:t>
      </w:r>
      <w:r w:rsidR="007703C0">
        <w:rPr>
          <w:i/>
        </w:rPr>
        <w:t>Queensland Building and Construction Commission Act 1991</w:t>
      </w:r>
      <w:r w:rsidRPr="00CC1A85">
        <w:t xml:space="preserve"> </w:t>
      </w:r>
      <w:r>
        <w:t xml:space="preserve">provide </w:t>
      </w:r>
      <w:r w:rsidRPr="00CC1A85">
        <w:t>to the consumer/client</w:t>
      </w:r>
      <w:r>
        <w:t>?</w:t>
      </w:r>
      <w:bookmarkEnd w:id="2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283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E141A1" w:rsidP="00F25F68">
            <w:pPr>
              <w:rPr>
                <w:rFonts w:ascii="Arial" w:hAnsi="Arial" w:cs="Arial"/>
                <w:sz w:val="22"/>
                <w:szCs w:val="22"/>
              </w:rPr>
            </w:pPr>
            <w:permStart w:id="785149907" w:edGrp="everyone"/>
            <w:r w:rsidRPr="00E141A1">
              <w:rPr>
                <w:rFonts w:ascii="Arial" w:hAnsi="Arial" w:cs="Arial"/>
                <w:sz w:val="22"/>
                <w:szCs w:val="22"/>
              </w:rPr>
              <w:t>A building contractor must, at the request of a consumer, allow the consumer reasonable access to a building site at which building work is being carried out for the consumer</w:t>
            </w:r>
            <w:permEnd w:id="785149907"/>
          </w:p>
        </w:tc>
        <w:permStart w:id="346647542" w:edGrp="everyone" w:displacedByCustomXml="next"/>
        <w:sdt>
          <w:sdtPr>
            <w:rPr>
              <w:rFonts w:ascii="Arial" w:hAnsi="Arial" w:cs="Arial"/>
              <w:sz w:val="44"/>
              <w:szCs w:val="44"/>
            </w:rPr>
            <w:id w:val="19480349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46647542"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4" w:name="_Ref428786304"/>
      <w:r w:rsidRPr="00CC1A85">
        <w:t>What are some of the preliminary contracts that a builder could ask a client to sign prior to signing the main contract</w:t>
      </w:r>
      <w:r>
        <w:t>?</w:t>
      </w:r>
      <w:bookmarkEnd w:id="2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8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E141A1" w:rsidP="00F25F68">
            <w:pPr>
              <w:rPr>
                <w:rFonts w:ascii="Arial" w:hAnsi="Arial" w:cs="Arial"/>
                <w:sz w:val="22"/>
                <w:szCs w:val="22"/>
              </w:rPr>
            </w:pPr>
            <w:permStart w:id="1854634842" w:edGrp="everyone"/>
            <w:r>
              <w:rPr>
                <w:rFonts w:ascii="Arial" w:hAnsi="Arial" w:cs="Arial"/>
                <w:sz w:val="22"/>
                <w:szCs w:val="22"/>
              </w:rPr>
              <w:t>Drawings</w:t>
            </w:r>
          </w:p>
          <w:p w:rsidR="00F25F68" w:rsidRDefault="00E141A1" w:rsidP="00F25F68">
            <w:pPr>
              <w:rPr>
                <w:rFonts w:ascii="Arial" w:hAnsi="Arial" w:cs="Arial"/>
                <w:sz w:val="22"/>
                <w:szCs w:val="22"/>
              </w:rPr>
            </w:pPr>
            <w:r>
              <w:rPr>
                <w:rFonts w:ascii="Arial" w:hAnsi="Arial" w:cs="Arial"/>
                <w:sz w:val="22"/>
                <w:szCs w:val="22"/>
              </w:rPr>
              <w:t>Specifications</w:t>
            </w:r>
          </w:p>
          <w:p w:rsidR="00F25F68" w:rsidRDefault="00E141A1" w:rsidP="00F25F68">
            <w:pPr>
              <w:rPr>
                <w:rFonts w:ascii="Arial" w:hAnsi="Arial" w:cs="Arial"/>
                <w:sz w:val="22"/>
                <w:szCs w:val="22"/>
              </w:rPr>
            </w:pPr>
            <w:r>
              <w:rPr>
                <w:rFonts w:ascii="Arial" w:hAnsi="Arial" w:cs="Arial"/>
                <w:sz w:val="22"/>
                <w:szCs w:val="22"/>
              </w:rPr>
              <w:t>Foundation data</w:t>
            </w:r>
          </w:p>
          <w:p w:rsidR="00F25F68" w:rsidRDefault="00E141A1" w:rsidP="00F25F68">
            <w:pPr>
              <w:rPr>
                <w:rFonts w:ascii="Arial" w:hAnsi="Arial" w:cs="Arial"/>
                <w:sz w:val="22"/>
                <w:szCs w:val="22"/>
              </w:rPr>
            </w:pPr>
            <w:r>
              <w:rPr>
                <w:rFonts w:ascii="Arial" w:hAnsi="Arial" w:cs="Arial"/>
                <w:sz w:val="22"/>
                <w:szCs w:val="22"/>
              </w:rPr>
              <w:t>Engineers specs</w:t>
            </w:r>
          </w:p>
          <w:p w:rsidR="00F25F68" w:rsidRDefault="00E141A1" w:rsidP="00F25F68">
            <w:pPr>
              <w:rPr>
                <w:rFonts w:ascii="Arial" w:hAnsi="Arial" w:cs="Arial"/>
                <w:sz w:val="22"/>
                <w:szCs w:val="22"/>
              </w:rPr>
            </w:pPr>
            <w:r>
              <w:rPr>
                <w:rFonts w:ascii="Arial" w:hAnsi="Arial" w:cs="Arial"/>
                <w:sz w:val="22"/>
                <w:szCs w:val="22"/>
              </w:rPr>
              <w:t>Footing performance</w:t>
            </w:r>
          </w:p>
          <w:p w:rsidR="00F25F68" w:rsidRDefault="00E141A1" w:rsidP="00F25F68">
            <w:pPr>
              <w:rPr>
                <w:rFonts w:ascii="Arial" w:hAnsi="Arial" w:cs="Arial"/>
                <w:sz w:val="22"/>
                <w:szCs w:val="22"/>
              </w:rPr>
            </w:pPr>
            <w:r>
              <w:rPr>
                <w:rFonts w:ascii="Arial" w:hAnsi="Arial" w:cs="Arial"/>
                <w:sz w:val="22"/>
                <w:szCs w:val="22"/>
              </w:rPr>
              <w:t>Termite management</w:t>
            </w:r>
          </w:p>
          <w:permEnd w:id="1854634842"/>
          <w:p w:rsidR="00F25F68" w:rsidRPr="001C4084" w:rsidRDefault="00F25F68" w:rsidP="00F25F68">
            <w:pPr>
              <w:rPr>
                <w:rFonts w:ascii="Arial" w:hAnsi="Arial" w:cs="Arial"/>
                <w:sz w:val="22"/>
                <w:szCs w:val="22"/>
              </w:rPr>
            </w:pPr>
          </w:p>
        </w:tc>
        <w:permStart w:id="226450888" w:edGrp="everyone" w:displacedByCustomXml="next"/>
        <w:sdt>
          <w:sdtPr>
            <w:rPr>
              <w:rFonts w:ascii="Arial" w:hAnsi="Arial" w:cs="Arial"/>
              <w:sz w:val="44"/>
              <w:szCs w:val="44"/>
            </w:rPr>
            <w:id w:val="962381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2645088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5" w:name="_Ref428786491"/>
      <w:r w:rsidRPr="00CC1A85">
        <w:t>What are liquidated damages in terms of a signed building contract</w:t>
      </w:r>
      <w:r>
        <w:t>?</w:t>
      </w:r>
      <w:bookmarkEnd w:id="2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89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E141A1" w:rsidP="00F25F68">
            <w:pPr>
              <w:rPr>
                <w:rFonts w:ascii="Arial" w:hAnsi="Arial" w:cs="Arial"/>
                <w:sz w:val="22"/>
                <w:szCs w:val="22"/>
              </w:rPr>
            </w:pPr>
            <w:permStart w:id="924718299" w:edGrp="everyone"/>
            <w:r w:rsidRPr="00E141A1">
              <w:rPr>
                <w:rFonts w:ascii="Arial" w:hAnsi="Arial" w:cs="Arial"/>
                <w:sz w:val="22"/>
                <w:szCs w:val="22"/>
              </w:rPr>
              <w:t>Client’s charging “liquidated damages” under a contract means there is a fixed sum of money which the builder agrees to pay the client, often in relation to late completion of the project. Many queries about liquidated damages come from Building association members who are parties to commercial construction contracts, although they can still apply to residential projects as well</w:t>
            </w:r>
            <w:permEnd w:id="924718299"/>
          </w:p>
        </w:tc>
        <w:permStart w:id="1740597841" w:edGrp="everyone" w:displacedByCustomXml="next"/>
        <w:sdt>
          <w:sdtPr>
            <w:rPr>
              <w:rFonts w:ascii="Arial" w:hAnsi="Arial" w:cs="Arial"/>
              <w:sz w:val="44"/>
              <w:szCs w:val="44"/>
            </w:rPr>
            <w:id w:val="6112485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40597841"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6" w:name="_Ref428787224"/>
      <w:r w:rsidRPr="00CC1A85">
        <w:t xml:space="preserve">What contract documentation would you review to identify any unusual aspects </w:t>
      </w:r>
      <w:r>
        <w:t xml:space="preserve">related to materials and installations </w:t>
      </w:r>
      <w:r w:rsidRPr="00CC1A85">
        <w:t>for a low rise construction project</w:t>
      </w:r>
      <w:r>
        <w:t>?</w:t>
      </w:r>
      <w:bookmarkEnd w:id="2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E141A1" w:rsidP="00F25F68">
            <w:pPr>
              <w:rPr>
                <w:rFonts w:ascii="Arial" w:hAnsi="Arial" w:cs="Arial"/>
                <w:sz w:val="22"/>
                <w:szCs w:val="22"/>
              </w:rPr>
            </w:pPr>
            <w:permStart w:id="1752838986" w:edGrp="everyone"/>
            <w:r>
              <w:rPr>
                <w:rFonts w:ascii="Arial" w:hAnsi="Arial" w:cs="Arial"/>
                <w:sz w:val="22"/>
                <w:szCs w:val="22"/>
              </w:rPr>
              <w:t>Schedule of finishes/specifications</w:t>
            </w:r>
            <w:permEnd w:id="1752838986"/>
          </w:p>
        </w:tc>
        <w:permStart w:id="901868705" w:edGrp="everyone" w:displacedByCustomXml="next"/>
        <w:sdt>
          <w:sdtPr>
            <w:rPr>
              <w:rFonts w:ascii="Arial" w:hAnsi="Arial" w:cs="Arial"/>
              <w:sz w:val="44"/>
              <w:szCs w:val="44"/>
            </w:rPr>
            <w:id w:val="1884157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0186870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7" w:name="_Ref428787470"/>
      <w:r>
        <w:lastRenderedPageBreak/>
        <w:t xml:space="preserve">Where would you find </w:t>
      </w:r>
      <w:r w:rsidRPr="00CC1A85">
        <w:t>any possible penalties associated with a build</w:t>
      </w:r>
      <w:r>
        <w:t>?</w:t>
      </w:r>
      <w:bookmarkEnd w:id="2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155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E141A1" w:rsidP="00F25F68">
            <w:pPr>
              <w:rPr>
                <w:rFonts w:ascii="Arial" w:hAnsi="Arial" w:cs="Arial"/>
                <w:sz w:val="22"/>
                <w:szCs w:val="22"/>
              </w:rPr>
            </w:pPr>
            <w:permStart w:id="1028026406" w:edGrp="everyone"/>
            <w:r>
              <w:rPr>
                <w:rFonts w:ascii="Arial" w:hAnsi="Arial" w:cs="Arial"/>
                <w:sz w:val="22"/>
                <w:szCs w:val="22"/>
              </w:rPr>
              <w:t>In the head contract – Liquidated damages section</w:t>
            </w:r>
            <w:permEnd w:id="1028026406"/>
          </w:p>
        </w:tc>
        <w:permStart w:id="1495299558" w:edGrp="everyone" w:displacedByCustomXml="next"/>
        <w:sdt>
          <w:sdtPr>
            <w:rPr>
              <w:rFonts w:ascii="Arial" w:hAnsi="Arial" w:cs="Arial"/>
              <w:sz w:val="44"/>
              <w:szCs w:val="44"/>
            </w:rPr>
            <w:id w:val="6015384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9529955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8" w:name="_Ref428790611"/>
      <w:r w:rsidRPr="00CC1A85">
        <w:rPr>
          <w:bCs/>
        </w:rPr>
        <w:t xml:space="preserve">What </w:t>
      </w:r>
      <w:r>
        <w:rPr>
          <w:bCs/>
        </w:rPr>
        <w:t>is</w:t>
      </w:r>
      <w:r w:rsidRPr="00CC1A85">
        <w:rPr>
          <w:bCs/>
        </w:rPr>
        <w:t xml:space="preserve"> the Australian Standard Contracts - AS2124 and AS4000 series</w:t>
      </w:r>
      <w:r>
        <w:rPr>
          <w:bCs/>
        </w:rPr>
        <w:t>?</w:t>
      </w:r>
      <w:bookmarkEnd w:id="2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8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41A1" w:rsidRPr="00E141A1" w:rsidRDefault="00E141A1" w:rsidP="00E141A1">
            <w:pPr>
              <w:divId w:val="891580188"/>
              <w:rPr>
                <w:rFonts w:ascii="Arial" w:hAnsi="Arial" w:cs="Arial"/>
                <w:sz w:val="22"/>
                <w:szCs w:val="22"/>
              </w:rPr>
            </w:pPr>
            <w:permStart w:id="576087924" w:edGrp="everyone"/>
            <w:r w:rsidRPr="00E141A1">
              <w:rPr>
                <w:rFonts w:ascii="Arial" w:hAnsi="Arial" w:cs="Arial"/>
                <w:sz w:val="22"/>
                <w:szCs w:val="22"/>
              </w:rPr>
              <w:t>AS2124 and AS4000 are designed for use on major building and engineering projects where a ‘superintendent’ is engaged to administer the contract who is an independent professional (or a firm of consultants) or an employee of the principal. The contract</w:t>
            </w:r>
          </w:p>
          <w:p w:rsidR="00F25F68" w:rsidRPr="001C4084" w:rsidRDefault="00E141A1" w:rsidP="00F25F68">
            <w:pPr>
              <w:rPr>
                <w:rFonts w:ascii="Arial" w:hAnsi="Arial" w:cs="Arial"/>
                <w:sz w:val="22"/>
                <w:szCs w:val="22"/>
              </w:rPr>
            </w:pPr>
            <w:r w:rsidRPr="00E141A1">
              <w:rPr>
                <w:rFonts w:ascii="Arial" w:hAnsi="Arial" w:cs="Arial"/>
                <w:sz w:val="22"/>
                <w:szCs w:val="22"/>
              </w:rPr>
              <w:t>price may be calculated as a lump sum or re-measurement (schedule of rates/bill of quantities) or a combination of these</w:t>
            </w:r>
            <w:permEnd w:id="576087924"/>
          </w:p>
        </w:tc>
        <w:permStart w:id="430258413" w:edGrp="everyone" w:displacedByCustomXml="next"/>
        <w:sdt>
          <w:sdtPr>
            <w:rPr>
              <w:rFonts w:ascii="Arial" w:hAnsi="Arial" w:cs="Arial"/>
              <w:sz w:val="44"/>
              <w:szCs w:val="44"/>
            </w:rPr>
            <w:id w:val="-468386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3025841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9" w:name="_Ref428790918"/>
      <w:r w:rsidRPr="00CC1A85">
        <w:t xml:space="preserve">How does the </w:t>
      </w:r>
      <w:r w:rsidRPr="00CC1A85">
        <w:rPr>
          <w:bCs/>
        </w:rPr>
        <w:t xml:space="preserve">Queensland Building and Construction Commission (QBCC) </w:t>
      </w:r>
      <w:r w:rsidRPr="00CC1A85">
        <w:t>regulate the Queensland building industry</w:t>
      </w:r>
      <w:r>
        <w:t>?</w:t>
      </w:r>
      <w:bookmarkEnd w:id="2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E141A1" w:rsidP="00F25F68">
            <w:pPr>
              <w:rPr>
                <w:rFonts w:ascii="Arial" w:hAnsi="Arial" w:cs="Arial"/>
                <w:sz w:val="22"/>
                <w:szCs w:val="22"/>
              </w:rPr>
            </w:pPr>
            <w:permStart w:id="988742233" w:edGrp="everyone"/>
            <w:r>
              <w:rPr>
                <w:rFonts w:ascii="Arial" w:hAnsi="Arial" w:cs="Arial"/>
                <w:sz w:val="22"/>
                <w:szCs w:val="22"/>
              </w:rPr>
              <w:t>Through:</w:t>
            </w:r>
          </w:p>
          <w:p w:rsidR="00E141A1" w:rsidRPr="00E141A1" w:rsidRDefault="00E141A1" w:rsidP="00E141A1">
            <w:pPr>
              <w:rPr>
                <w:rFonts w:ascii="Arial" w:hAnsi="Arial" w:cs="Arial"/>
                <w:sz w:val="22"/>
                <w:szCs w:val="22"/>
              </w:rPr>
            </w:pPr>
            <w:r w:rsidRPr="00E141A1">
              <w:rPr>
                <w:rFonts w:ascii="Arial" w:hAnsi="Arial" w:cs="Arial"/>
                <w:sz w:val="22"/>
                <w:szCs w:val="22"/>
              </w:rPr>
              <w:t>licensing contractors</w:t>
            </w:r>
          </w:p>
          <w:p w:rsidR="00E141A1" w:rsidRPr="00E141A1" w:rsidRDefault="00E141A1" w:rsidP="00E141A1">
            <w:pPr>
              <w:rPr>
                <w:rFonts w:ascii="Arial" w:hAnsi="Arial" w:cs="Arial"/>
                <w:sz w:val="22"/>
                <w:szCs w:val="22"/>
              </w:rPr>
            </w:pPr>
            <w:r w:rsidRPr="00E141A1">
              <w:rPr>
                <w:rFonts w:ascii="Arial" w:hAnsi="Arial" w:cs="Arial"/>
                <w:sz w:val="22"/>
                <w:szCs w:val="22"/>
              </w:rPr>
              <w:t>educating contractors about their legal rights and responsibilities</w:t>
            </w:r>
          </w:p>
          <w:p w:rsidR="00E141A1" w:rsidRPr="00E141A1" w:rsidRDefault="00E141A1" w:rsidP="00E141A1">
            <w:pPr>
              <w:rPr>
                <w:rFonts w:ascii="Arial" w:hAnsi="Arial" w:cs="Arial"/>
                <w:sz w:val="22"/>
                <w:szCs w:val="22"/>
              </w:rPr>
            </w:pPr>
            <w:r w:rsidRPr="00E141A1">
              <w:rPr>
                <w:rFonts w:ascii="Arial" w:hAnsi="Arial" w:cs="Arial"/>
                <w:sz w:val="22"/>
                <w:szCs w:val="22"/>
              </w:rPr>
              <w:t>educating consumers about their rights and obligations</w:t>
            </w:r>
          </w:p>
          <w:p w:rsidR="00E141A1" w:rsidRPr="00E141A1" w:rsidRDefault="00E141A1" w:rsidP="00E141A1">
            <w:pPr>
              <w:rPr>
                <w:rFonts w:ascii="Arial" w:hAnsi="Arial" w:cs="Arial"/>
                <w:sz w:val="22"/>
                <w:szCs w:val="22"/>
              </w:rPr>
            </w:pPr>
            <w:r w:rsidRPr="00E141A1">
              <w:rPr>
                <w:rFonts w:ascii="Arial" w:hAnsi="Arial" w:cs="Arial"/>
                <w:sz w:val="22"/>
                <w:szCs w:val="22"/>
              </w:rPr>
              <w:t>handling disputes fairly and equitably</w:t>
            </w:r>
          </w:p>
          <w:p w:rsidR="00E141A1" w:rsidRPr="00E141A1" w:rsidRDefault="00E141A1" w:rsidP="00E141A1">
            <w:pPr>
              <w:rPr>
                <w:rFonts w:ascii="Arial" w:hAnsi="Arial" w:cs="Arial"/>
                <w:sz w:val="22"/>
                <w:szCs w:val="22"/>
              </w:rPr>
            </w:pPr>
            <w:r w:rsidRPr="00E141A1">
              <w:rPr>
                <w:rFonts w:ascii="Arial" w:hAnsi="Arial" w:cs="Arial"/>
                <w:sz w:val="22"/>
                <w:szCs w:val="22"/>
              </w:rPr>
              <w:t>protecting homeowners against loss through the Queensland Home Warranty Scheme</w:t>
            </w:r>
          </w:p>
          <w:p w:rsidR="00E141A1" w:rsidRPr="00E141A1" w:rsidRDefault="00E141A1" w:rsidP="00E141A1">
            <w:pPr>
              <w:rPr>
                <w:rFonts w:ascii="Arial" w:hAnsi="Arial" w:cs="Arial"/>
                <w:sz w:val="22"/>
                <w:szCs w:val="22"/>
              </w:rPr>
            </w:pPr>
            <w:r w:rsidRPr="00E141A1">
              <w:rPr>
                <w:rFonts w:ascii="Arial" w:hAnsi="Arial" w:cs="Arial"/>
                <w:sz w:val="22"/>
                <w:szCs w:val="22"/>
              </w:rPr>
              <w:t>implementing and enforcing legislative reforms and, where necessary, prosecuting people not complying with the law</w:t>
            </w:r>
          </w:p>
          <w:permEnd w:id="988742233"/>
          <w:p w:rsidR="00F25F68" w:rsidRPr="001C4084" w:rsidRDefault="00F25F68" w:rsidP="00F25F68">
            <w:pPr>
              <w:rPr>
                <w:rFonts w:ascii="Arial" w:hAnsi="Arial" w:cs="Arial"/>
                <w:sz w:val="22"/>
                <w:szCs w:val="22"/>
              </w:rPr>
            </w:pPr>
          </w:p>
        </w:tc>
        <w:permStart w:id="2036618515" w:edGrp="everyone" w:displacedByCustomXml="next"/>
        <w:sdt>
          <w:sdtPr>
            <w:rPr>
              <w:rFonts w:ascii="Arial" w:hAnsi="Arial" w:cs="Arial"/>
              <w:sz w:val="44"/>
              <w:szCs w:val="44"/>
            </w:rPr>
            <w:id w:val="-12915924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36618515"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0" w:name="_Ref428791200"/>
      <w:r w:rsidRPr="00CC1A85">
        <w:lastRenderedPageBreak/>
        <w:t xml:space="preserve">What industry legislation should builders and trade contractors have a </w:t>
      </w:r>
      <w:r w:rsidRPr="00CC1A85">
        <w:rPr>
          <w:lang w:val="en-US"/>
        </w:rPr>
        <w:t>good understanding of</w:t>
      </w:r>
      <w:r>
        <w:rPr>
          <w:lang w:val="en-US"/>
        </w:rPr>
        <w:t>?</w:t>
      </w:r>
      <w:bookmarkEnd w:id="3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9C53A0" w:rsidP="00F25F68">
            <w:pPr>
              <w:rPr>
                <w:rFonts w:ascii="Arial" w:hAnsi="Arial" w:cs="Arial"/>
                <w:sz w:val="22"/>
                <w:szCs w:val="22"/>
              </w:rPr>
            </w:pPr>
            <w:permStart w:id="1282680826" w:edGrp="everyone"/>
            <w:r>
              <w:rPr>
                <w:rFonts w:ascii="Arial" w:hAnsi="Arial" w:cs="Arial"/>
                <w:sz w:val="22"/>
                <w:szCs w:val="22"/>
              </w:rPr>
              <w:t>QBCC act</w:t>
            </w:r>
          </w:p>
          <w:p w:rsidR="00F25F68" w:rsidRDefault="009C53A0" w:rsidP="00F25F68">
            <w:pPr>
              <w:rPr>
                <w:rFonts w:ascii="Arial" w:hAnsi="Arial" w:cs="Arial"/>
                <w:sz w:val="22"/>
                <w:szCs w:val="22"/>
              </w:rPr>
            </w:pPr>
            <w:r>
              <w:rPr>
                <w:rFonts w:ascii="Arial" w:hAnsi="Arial" w:cs="Arial"/>
                <w:sz w:val="22"/>
                <w:szCs w:val="22"/>
              </w:rPr>
              <w:t>QCAT</w:t>
            </w:r>
          </w:p>
          <w:p w:rsidR="00F25F68" w:rsidRDefault="009C53A0" w:rsidP="00F25F68">
            <w:pPr>
              <w:rPr>
                <w:rFonts w:ascii="Arial" w:hAnsi="Arial" w:cs="Arial"/>
                <w:sz w:val="22"/>
                <w:szCs w:val="22"/>
              </w:rPr>
            </w:pPr>
            <w:r>
              <w:rPr>
                <w:rFonts w:ascii="Arial" w:hAnsi="Arial" w:cs="Arial"/>
                <w:sz w:val="22"/>
                <w:szCs w:val="22"/>
              </w:rPr>
              <w:t>Building Act</w:t>
            </w:r>
          </w:p>
          <w:p w:rsidR="00F25F68" w:rsidRDefault="009C53A0" w:rsidP="00F25F68">
            <w:pPr>
              <w:rPr>
                <w:rFonts w:ascii="Arial" w:hAnsi="Arial" w:cs="Arial"/>
                <w:sz w:val="22"/>
                <w:szCs w:val="22"/>
              </w:rPr>
            </w:pPr>
            <w:r>
              <w:rPr>
                <w:rFonts w:ascii="Arial" w:hAnsi="Arial" w:cs="Arial"/>
                <w:sz w:val="22"/>
                <w:szCs w:val="22"/>
              </w:rPr>
              <w:t>BCIPA (recently changed)</w:t>
            </w:r>
          </w:p>
          <w:p w:rsidR="00F25F68" w:rsidRPr="001C4084" w:rsidRDefault="009C53A0" w:rsidP="00F25F68">
            <w:pPr>
              <w:rPr>
                <w:rFonts w:ascii="Arial" w:hAnsi="Arial" w:cs="Arial"/>
                <w:sz w:val="22"/>
                <w:szCs w:val="22"/>
              </w:rPr>
            </w:pPr>
            <w:r>
              <w:rPr>
                <w:rFonts w:ascii="Arial" w:hAnsi="Arial" w:cs="Arial"/>
                <w:sz w:val="22"/>
                <w:szCs w:val="22"/>
              </w:rPr>
              <w:t>WHS Act</w:t>
            </w:r>
            <w:permEnd w:id="1282680826"/>
          </w:p>
        </w:tc>
        <w:permStart w:id="572729744" w:edGrp="everyone" w:displacedByCustomXml="next"/>
        <w:sdt>
          <w:sdtPr>
            <w:rPr>
              <w:rFonts w:ascii="Arial" w:hAnsi="Arial" w:cs="Arial"/>
              <w:sz w:val="44"/>
              <w:szCs w:val="44"/>
            </w:rPr>
            <w:id w:val="-88625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72729744"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1" w:name="_Ref428791236"/>
      <w:r w:rsidRPr="00CC1A85">
        <w:rPr>
          <w:bCs/>
          <w:iCs/>
        </w:rPr>
        <w:t>What s</w:t>
      </w:r>
      <w:r w:rsidRPr="00CC1A85">
        <w:rPr>
          <w:bCs/>
        </w:rPr>
        <w:t xml:space="preserve">upporting documents should </w:t>
      </w:r>
      <w:r w:rsidR="003C563F">
        <w:rPr>
          <w:bCs/>
        </w:rPr>
        <w:t>you</w:t>
      </w:r>
      <w:r w:rsidRPr="00CC1A85">
        <w:rPr>
          <w:bCs/>
        </w:rPr>
        <w:t xml:space="preserve"> be aware of and include in </w:t>
      </w:r>
      <w:r w:rsidR="003C563F">
        <w:rPr>
          <w:bCs/>
        </w:rPr>
        <w:t>y</w:t>
      </w:r>
      <w:r w:rsidRPr="00CC1A85">
        <w:rPr>
          <w:bCs/>
        </w:rPr>
        <w:t>our contracts with the consumer</w:t>
      </w:r>
      <w:r>
        <w:rPr>
          <w:bCs/>
        </w:rPr>
        <w:t>?</w:t>
      </w:r>
      <w:bookmarkEnd w:id="3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53A0" w:rsidRDefault="009C53A0" w:rsidP="009C53A0">
            <w:pPr>
              <w:rPr>
                <w:rFonts w:ascii="Arial" w:hAnsi="Arial" w:cs="Arial"/>
                <w:sz w:val="22"/>
                <w:szCs w:val="22"/>
              </w:rPr>
            </w:pPr>
            <w:permStart w:id="1802717221" w:edGrp="everyone"/>
            <w:r>
              <w:rPr>
                <w:rFonts w:ascii="Arial" w:hAnsi="Arial" w:cs="Arial"/>
                <w:sz w:val="22"/>
                <w:szCs w:val="22"/>
              </w:rPr>
              <w:t>Drawings</w:t>
            </w:r>
          </w:p>
          <w:p w:rsidR="009C53A0" w:rsidRDefault="009C53A0" w:rsidP="009C53A0">
            <w:pPr>
              <w:rPr>
                <w:rFonts w:ascii="Arial" w:hAnsi="Arial" w:cs="Arial"/>
                <w:sz w:val="22"/>
                <w:szCs w:val="22"/>
              </w:rPr>
            </w:pPr>
            <w:r>
              <w:rPr>
                <w:rFonts w:ascii="Arial" w:hAnsi="Arial" w:cs="Arial"/>
                <w:sz w:val="22"/>
                <w:szCs w:val="22"/>
              </w:rPr>
              <w:t>Specifications</w:t>
            </w:r>
          </w:p>
          <w:p w:rsidR="009C53A0" w:rsidRDefault="009C53A0" w:rsidP="009C53A0">
            <w:pPr>
              <w:rPr>
                <w:rFonts w:ascii="Arial" w:hAnsi="Arial" w:cs="Arial"/>
                <w:sz w:val="22"/>
                <w:szCs w:val="22"/>
              </w:rPr>
            </w:pPr>
            <w:r>
              <w:rPr>
                <w:rFonts w:ascii="Arial" w:hAnsi="Arial" w:cs="Arial"/>
                <w:sz w:val="22"/>
                <w:szCs w:val="22"/>
              </w:rPr>
              <w:t>Foundation data</w:t>
            </w:r>
          </w:p>
          <w:p w:rsidR="009C53A0" w:rsidRDefault="009C53A0" w:rsidP="009C53A0">
            <w:pPr>
              <w:rPr>
                <w:rFonts w:ascii="Arial" w:hAnsi="Arial" w:cs="Arial"/>
                <w:sz w:val="22"/>
                <w:szCs w:val="22"/>
              </w:rPr>
            </w:pPr>
            <w:r>
              <w:rPr>
                <w:rFonts w:ascii="Arial" w:hAnsi="Arial" w:cs="Arial"/>
                <w:sz w:val="22"/>
                <w:szCs w:val="22"/>
              </w:rPr>
              <w:t>Engineers specs</w:t>
            </w:r>
          </w:p>
          <w:p w:rsidR="009C53A0" w:rsidRDefault="009C53A0" w:rsidP="009C53A0">
            <w:pPr>
              <w:rPr>
                <w:rFonts w:ascii="Arial" w:hAnsi="Arial" w:cs="Arial"/>
                <w:sz w:val="22"/>
                <w:szCs w:val="22"/>
              </w:rPr>
            </w:pPr>
            <w:r>
              <w:rPr>
                <w:rFonts w:ascii="Arial" w:hAnsi="Arial" w:cs="Arial"/>
                <w:sz w:val="22"/>
                <w:szCs w:val="22"/>
              </w:rPr>
              <w:t>Footing performance</w:t>
            </w:r>
          </w:p>
          <w:p w:rsidR="009C53A0" w:rsidRDefault="009C53A0" w:rsidP="009C53A0">
            <w:pPr>
              <w:rPr>
                <w:rFonts w:ascii="Arial" w:hAnsi="Arial" w:cs="Arial"/>
                <w:sz w:val="22"/>
                <w:szCs w:val="22"/>
              </w:rPr>
            </w:pPr>
            <w:r>
              <w:rPr>
                <w:rFonts w:ascii="Arial" w:hAnsi="Arial" w:cs="Arial"/>
                <w:sz w:val="22"/>
                <w:szCs w:val="22"/>
              </w:rPr>
              <w:t>Termite management</w:t>
            </w:r>
          </w:p>
          <w:permEnd w:id="1802717221"/>
          <w:p w:rsidR="00F25F68" w:rsidRPr="001C4084" w:rsidRDefault="00F25F68" w:rsidP="00F25F68">
            <w:pPr>
              <w:rPr>
                <w:rFonts w:ascii="Arial" w:hAnsi="Arial" w:cs="Arial"/>
                <w:sz w:val="22"/>
                <w:szCs w:val="22"/>
              </w:rPr>
            </w:pPr>
          </w:p>
        </w:tc>
        <w:permStart w:id="49218105" w:edGrp="everyone" w:displacedByCustomXml="next"/>
        <w:sdt>
          <w:sdtPr>
            <w:rPr>
              <w:rFonts w:ascii="Arial" w:hAnsi="Arial" w:cs="Arial"/>
              <w:sz w:val="44"/>
              <w:szCs w:val="44"/>
            </w:rPr>
            <w:id w:val="-15435193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9218105"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2" w:name="_Ref428791704"/>
      <w:r w:rsidRPr="00CC1A85">
        <w:t>What are the four (4) essential elements of an agreement for it to be regarded as a contract</w:t>
      </w:r>
      <w:r w:rsidR="00D42B9D">
        <w:t>?</w:t>
      </w:r>
      <w:r w:rsidRPr="00CC1A85">
        <w:t xml:space="preserve"> </w:t>
      </w:r>
      <w:r w:rsidR="003B1DDA">
        <w:br/>
      </w:r>
      <w:r w:rsidR="003B1DDA">
        <w:br/>
      </w:r>
      <w:r w:rsidR="00D42B9D">
        <w:t>W</w:t>
      </w:r>
      <w:r w:rsidRPr="00CC1A85">
        <w:t>hat is the consequence if any essential element is missing</w:t>
      </w:r>
      <w:r w:rsidR="00D42B9D">
        <w:t>?</w:t>
      </w:r>
      <w:bookmarkEnd w:id="3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9C53A0" w:rsidP="00F25F68">
            <w:pPr>
              <w:rPr>
                <w:rFonts w:ascii="Arial" w:hAnsi="Arial" w:cs="Arial"/>
                <w:sz w:val="22"/>
                <w:szCs w:val="22"/>
              </w:rPr>
            </w:pPr>
            <w:permStart w:id="560887769" w:edGrp="everyone"/>
            <w:r>
              <w:rPr>
                <w:rFonts w:ascii="Arial" w:hAnsi="Arial" w:cs="Arial"/>
                <w:sz w:val="22"/>
                <w:szCs w:val="22"/>
              </w:rPr>
              <w:t>offer</w:t>
            </w:r>
          </w:p>
          <w:p w:rsidR="00F25F68" w:rsidRDefault="009C53A0" w:rsidP="00F25F68">
            <w:pPr>
              <w:rPr>
                <w:rFonts w:ascii="Arial" w:hAnsi="Arial" w:cs="Arial"/>
                <w:sz w:val="22"/>
                <w:szCs w:val="22"/>
              </w:rPr>
            </w:pPr>
            <w:r>
              <w:rPr>
                <w:rFonts w:ascii="Arial" w:hAnsi="Arial" w:cs="Arial"/>
                <w:sz w:val="22"/>
                <w:szCs w:val="22"/>
              </w:rPr>
              <w:t>acceptance</w:t>
            </w:r>
          </w:p>
          <w:p w:rsidR="00F25F68" w:rsidRDefault="009C53A0" w:rsidP="00F25F68">
            <w:pPr>
              <w:rPr>
                <w:rFonts w:ascii="Arial" w:hAnsi="Arial" w:cs="Arial"/>
                <w:sz w:val="22"/>
                <w:szCs w:val="22"/>
              </w:rPr>
            </w:pPr>
            <w:r>
              <w:rPr>
                <w:rFonts w:ascii="Arial" w:hAnsi="Arial" w:cs="Arial"/>
                <w:sz w:val="22"/>
                <w:szCs w:val="22"/>
              </w:rPr>
              <w:t>intention of legal consequence</w:t>
            </w:r>
          </w:p>
          <w:p w:rsidR="00F25F68" w:rsidRDefault="009C53A0" w:rsidP="00F25F68">
            <w:pPr>
              <w:rPr>
                <w:rFonts w:ascii="Arial" w:hAnsi="Arial" w:cs="Arial"/>
                <w:sz w:val="22"/>
                <w:szCs w:val="22"/>
              </w:rPr>
            </w:pPr>
            <w:r>
              <w:rPr>
                <w:rFonts w:ascii="Arial" w:hAnsi="Arial" w:cs="Arial"/>
                <w:sz w:val="22"/>
                <w:szCs w:val="22"/>
              </w:rPr>
              <w:t>consideration</w:t>
            </w:r>
          </w:p>
          <w:p w:rsidR="00F25F68" w:rsidRDefault="00F25F68" w:rsidP="00F25F68">
            <w:pPr>
              <w:rPr>
                <w:rFonts w:ascii="Arial" w:hAnsi="Arial" w:cs="Arial"/>
                <w:sz w:val="22"/>
                <w:szCs w:val="22"/>
              </w:rPr>
            </w:pPr>
          </w:p>
          <w:p w:rsidR="00F25F68" w:rsidRPr="001C4084" w:rsidRDefault="009C53A0" w:rsidP="00F25F68">
            <w:pPr>
              <w:rPr>
                <w:rFonts w:ascii="Arial" w:hAnsi="Arial" w:cs="Arial"/>
                <w:sz w:val="22"/>
                <w:szCs w:val="22"/>
              </w:rPr>
            </w:pPr>
            <w:r>
              <w:rPr>
                <w:rFonts w:ascii="Arial" w:hAnsi="Arial" w:cs="Arial"/>
                <w:sz w:val="22"/>
                <w:szCs w:val="22"/>
              </w:rPr>
              <w:t>if any are missing the agreement is not legally binding</w:t>
            </w:r>
            <w:permEnd w:id="560887769"/>
          </w:p>
        </w:tc>
        <w:permStart w:id="1860252827" w:edGrp="everyone" w:displacedByCustomXml="next"/>
        <w:sdt>
          <w:sdtPr>
            <w:rPr>
              <w:rFonts w:ascii="Arial" w:hAnsi="Arial" w:cs="Arial"/>
              <w:sz w:val="44"/>
              <w:szCs w:val="44"/>
            </w:rPr>
            <w:id w:val="20660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60252827" w:displacedByCustomXml="prev"/>
      </w:tr>
    </w:tbl>
    <w:p w:rsidR="00584092" w:rsidRDefault="00584092" w:rsidP="00584092">
      <w:pPr>
        <w:rPr>
          <w:rFonts w:ascii="Arial" w:hAnsi="Arial" w:cs="Arial"/>
          <w:sz w:val="22"/>
          <w:szCs w:val="22"/>
        </w:rPr>
      </w:pPr>
    </w:p>
    <w:p w:rsidR="003B1DDA" w:rsidRDefault="003B1DDA" w:rsidP="00584092">
      <w:pPr>
        <w:rPr>
          <w:rFonts w:ascii="Arial" w:hAnsi="Arial" w:cs="Arial"/>
          <w:sz w:val="22"/>
          <w:szCs w:val="22"/>
        </w:rPr>
      </w:pPr>
    </w:p>
    <w:p w:rsidR="00584092" w:rsidRPr="00830749" w:rsidRDefault="00D42B9D" w:rsidP="00584092">
      <w:pPr>
        <w:pStyle w:val="11CSTCPLQuestionBullet"/>
        <w:ind w:left="709" w:hanging="709"/>
      </w:pPr>
      <w:bookmarkStart w:id="33" w:name="_Ref428791707"/>
      <w:r>
        <w:lastRenderedPageBreak/>
        <w:t>W</w:t>
      </w:r>
      <w:r w:rsidRPr="00D42B9D">
        <w:t>hen would an offer be considered to have lapsed</w:t>
      </w:r>
      <w:r>
        <w:t>?</w:t>
      </w:r>
      <w:bookmarkEnd w:id="3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43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53A0" w:rsidRPr="009C53A0" w:rsidRDefault="009C53A0" w:rsidP="009C53A0">
            <w:pPr>
              <w:rPr>
                <w:rFonts w:ascii="Arial" w:hAnsi="Arial" w:cs="Arial"/>
                <w:sz w:val="22"/>
                <w:szCs w:val="22"/>
              </w:rPr>
            </w:pPr>
            <w:permStart w:id="1373453067" w:edGrp="everyone"/>
            <w:r w:rsidRPr="009C53A0">
              <w:rPr>
                <w:rFonts w:ascii="Arial" w:hAnsi="Arial" w:cs="Arial"/>
                <w:sz w:val="22"/>
                <w:szCs w:val="22"/>
              </w:rPr>
              <w:t>when the time for acceptance expires;</w:t>
            </w:r>
          </w:p>
          <w:p w:rsidR="009C53A0" w:rsidRPr="009C53A0" w:rsidRDefault="009C53A0" w:rsidP="009C53A0">
            <w:pPr>
              <w:rPr>
                <w:rFonts w:ascii="Arial" w:hAnsi="Arial" w:cs="Arial"/>
                <w:sz w:val="22"/>
                <w:szCs w:val="22"/>
              </w:rPr>
            </w:pPr>
            <w:r w:rsidRPr="009C53A0">
              <w:rPr>
                <w:rFonts w:ascii="Arial" w:hAnsi="Arial" w:cs="Arial"/>
                <w:sz w:val="22"/>
                <w:szCs w:val="22"/>
              </w:rPr>
              <w:t>if the offer is withdrawn before it is accepted; or</w:t>
            </w:r>
          </w:p>
          <w:p w:rsidR="009C53A0" w:rsidRPr="009C53A0" w:rsidRDefault="009C53A0" w:rsidP="009C53A0">
            <w:pPr>
              <w:rPr>
                <w:rFonts w:ascii="Arial" w:hAnsi="Arial" w:cs="Arial"/>
                <w:sz w:val="22"/>
                <w:szCs w:val="22"/>
              </w:rPr>
            </w:pPr>
            <w:r w:rsidRPr="009C53A0">
              <w:rPr>
                <w:rFonts w:ascii="Arial" w:hAnsi="Arial" w:cs="Arial"/>
                <w:sz w:val="22"/>
                <w:szCs w:val="22"/>
              </w:rPr>
              <w:t>after a reasonable time in the circumstances (generally the greater the value of the contract, the longer the life of the offer)</w:t>
            </w:r>
          </w:p>
          <w:permEnd w:id="1373453067"/>
          <w:p w:rsidR="00F25F68" w:rsidRPr="001C4084" w:rsidRDefault="00F25F68" w:rsidP="00F25F68">
            <w:pPr>
              <w:rPr>
                <w:rFonts w:ascii="Arial" w:hAnsi="Arial" w:cs="Arial"/>
                <w:sz w:val="22"/>
                <w:szCs w:val="22"/>
              </w:rPr>
            </w:pPr>
          </w:p>
        </w:tc>
        <w:permStart w:id="1600339053" w:edGrp="everyone" w:displacedByCustomXml="next"/>
        <w:sdt>
          <w:sdtPr>
            <w:rPr>
              <w:rFonts w:ascii="Arial" w:hAnsi="Arial" w:cs="Arial"/>
              <w:sz w:val="44"/>
              <w:szCs w:val="44"/>
            </w:rPr>
            <w:id w:val="542873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0033905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3E41F6" w:rsidP="00584092">
      <w:pPr>
        <w:pStyle w:val="11CSTCPLQuestionBullet"/>
        <w:ind w:left="709" w:hanging="709"/>
      </w:pPr>
      <w:bookmarkStart w:id="34" w:name="_Ref428791708"/>
      <w:r>
        <w:t>What is able to be ‘accepted’</w:t>
      </w:r>
      <w:r w:rsidR="00D42B9D">
        <w:t>? What happens to the offer if new terms are suggested?</w:t>
      </w:r>
      <w:bookmarkEnd w:id="3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300C00" w:rsidP="00F25F68">
            <w:pPr>
              <w:rPr>
                <w:rFonts w:ascii="Arial" w:hAnsi="Arial" w:cs="Arial"/>
                <w:sz w:val="22"/>
                <w:szCs w:val="22"/>
              </w:rPr>
            </w:pPr>
            <w:permStart w:id="922569377" w:edGrp="everyone"/>
            <w:r>
              <w:rPr>
                <w:rFonts w:ascii="Arial" w:hAnsi="Arial" w:cs="Arial"/>
                <w:sz w:val="22"/>
                <w:szCs w:val="22"/>
              </w:rPr>
              <w:t>Only what is offered. If new terms are considered as a counter offer which can be accepted or rejected</w:t>
            </w:r>
            <w:permEnd w:id="922569377"/>
          </w:p>
        </w:tc>
        <w:permStart w:id="37901584" w:edGrp="everyone" w:displacedByCustomXml="next"/>
        <w:sdt>
          <w:sdtPr>
            <w:rPr>
              <w:rFonts w:ascii="Arial" w:hAnsi="Arial" w:cs="Arial"/>
              <w:sz w:val="44"/>
              <w:szCs w:val="44"/>
            </w:rPr>
            <w:id w:val="17255580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7901584" w:displacedByCustomXml="prev"/>
      </w:tr>
    </w:tbl>
    <w:p w:rsidR="00584092" w:rsidRDefault="00584092" w:rsidP="00584092">
      <w:pPr>
        <w:rPr>
          <w:rFonts w:ascii="Arial" w:hAnsi="Arial" w:cs="Arial"/>
          <w:sz w:val="22"/>
          <w:szCs w:val="22"/>
        </w:rPr>
      </w:pPr>
    </w:p>
    <w:p w:rsidR="003E41F6" w:rsidRDefault="003E41F6" w:rsidP="00584092">
      <w:pPr>
        <w:rPr>
          <w:rFonts w:ascii="Arial" w:hAnsi="Arial" w:cs="Arial"/>
          <w:sz w:val="22"/>
          <w:szCs w:val="22"/>
        </w:rPr>
      </w:pPr>
    </w:p>
    <w:p w:rsidR="00584092" w:rsidRPr="00830749" w:rsidRDefault="00D42B9D" w:rsidP="00584092">
      <w:pPr>
        <w:pStyle w:val="11CSTCPLQuestionBullet"/>
        <w:ind w:left="709" w:hanging="709"/>
      </w:pPr>
      <w:bookmarkStart w:id="35" w:name="_Ref428791713"/>
      <w:r w:rsidRPr="00D42B9D">
        <w:t>What does it mean when a contract is supported by valuable consideration</w:t>
      </w:r>
      <w:r>
        <w:t>?</w:t>
      </w:r>
      <w:bookmarkEnd w:id="3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0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0C00" w:rsidRPr="00300C00" w:rsidRDefault="00300C00" w:rsidP="00300C00">
            <w:pPr>
              <w:rPr>
                <w:rFonts w:ascii="Arial" w:hAnsi="Arial" w:cs="Arial"/>
                <w:sz w:val="22"/>
                <w:szCs w:val="22"/>
              </w:rPr>
            </w:pPr>
            <w:permStart w:id="350308643" w:edGrp="everyone"/>
            <w:r w:rsidRPr="00300C00">
              <w:rPr>
                <w:rFonts w:ascii="Arial" w:hAnsi="Arial" w:cs="Arial"/>
                <w:sz w:val="22"/>
                <w:szCs w:val="22"/>
              </w:rPr>
              <w:t>One party promises to do something in return for a promise from another party</w:t>
            </w:r>
          </w:p>
          <w:p w:rsidR="00300C00" w:rsidRPr="00300C00" w:rsidRDefault="00300C00" w:rsidP="00300C00">
            <w:pPr>
              <w:rPr>
                <w:rFonts w:ascii="Arial" w:hAnsi="Arial" w:cs="Arial"/>
                <w:sz w:val="22"/>
                <w:szCs w:val="22"/>
              </w:rPr>
            </w:pPr>
            <w:r w:rsidRPr="00300C00">
              <w:rPr>
                <w:rFonts w:ascii="Arial" w:hAnsi="Arial" w:cs="Arial"/>
                <w:sz w:val="22"/>
                <w:szCs w:val="22"/>
              </w:rPr>
              <w:t>Consideration is what each party gives to the other as the agreed price for the other’s promises</w:t>
            </w:r>
          </w:p>
          <w:p w:rsidR="00300C00" w:rsidRPr="00300C00" w:rsidRDefault="00300C00" w:rsidP="00300C00">
            <w:pPr>
              <w:rPr>
                <w:rFonts w:ascii="Arial" w:hAnsi="Arial" w:cs="Arial"/>
                <w:sz w:val="22"/>
                <w:szCs w:val="22"/>
              </w:rPr>
            </w:pPr>
            <w:r w:rsidRPr="00300C00">
              <w:rPr>
                <w:rFonts w:ascii="Arial" w:hAnsi="Arial" w:cs="Arial"/>
                <w:sz w:val="22"/>
                <w:szCs w:val="22"/>
              </w:rPr>
              <w:t>Usually the consideration is the payment of money</w:t>
            </w:r>
          </w:p>
          <w:permEnd w:id="350308643"/>
          <w:p w:rsidR="00F25F68" w:rsidRPr="001C4084" w:rsidRDefault="00F25F68" w:rsidP="00F25F68">
            <w:pPr>
              <w:rPr>
                <w:rFonts w:ascii="Arial" w:hAnsi="Arial" w:cs="Arial"/>
                <w:sz w:val="22"/>
                <w:szCs w:val="22"/>
              </w:rPr>
            </w:pPr>
          </w:p>
        </w:tc>
        <w:permStart w:id="1343506391" w:edGrp="everyone" w:displacedByCustomXml="next"/>
        <w:sdt>
          <w:sdtPr>
            <w:rPr>
              <w:rFonts w:ascii="Arial" w:hAnsi="Arial" w:cs="Arial"/>
              <w:sz w:val="44"/>
              <w:szCs w:val="44"/>
            </w:rPr>
            <w:id w:val="20332243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43506391" w:displacedByCustomXml="prev"/>
      </w:tr>
    </w:tbl>
    <w:p w:rsidR="00584092" w:rsidRDefault="00584092" w:rsidP="00584092">
      <w:pPr>
        <w:rPr>
          <w:rFonts w:ascii="Arial" w:hAnsi="Arial" w:cs="Arial"/>
          <w:sz w:val="22"/>
          <w:szCs w:val="22"/>
        </w:rPr>
      </w:pPr>
    </w:p>
    <w:p w:rsidR="00D42B9D" w:rsidRPr="00830749" w:rsidRDefault="00D42B9D" w:rsidP="00D42B9D">
      <w:pPr>
        <w:ind w:right="-24"/>
        <w:rPr>
          <w:rFonts w:ascii="Arial" w:hAnsi="Arial" w:cs="Arial"/>
          <w:sz w:val="22"/>
          <w:szCs w:val="22"/>
        </w:rPr>
      </w:pPr>
    </w:p>
    <w:p w:rsidR="00D42B9D" w:rsidRPr="00830749" w:rsidRDefault="00D42B9D" w:rsidP="00D42B9D">
      <w:pPr>
        <w:pStyle w:val="11CSTCPLQuestionBullet"/>
        <w:ind w:left="709" w:hanging="709"/>
      </w:pPr>
      <w:bookmarkStart w:id="36" w:name="_Ref428792269"/>
      <w:r>
        <w:t>Identify the term for each of the definitions listed in the table below.</w:t>
      </w:r>
      <w:bookmarkEnd w:id="36"/>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5B62EA">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1011120994" w:edGrp="everyone" w:displacedByCustomXml="next"/>
        <w:sdt>
          <w:sdtPr>
            <w:rPr>
              <w:rFonts w:ascii="Arial" w:hAnsi="Arial" w:cs="Arial"/>
              <w:sz w:val="44"/>
              <w:szCs w:val="44"/>
            </w:rPr>
            <w:id w:val="-16086433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11120994" w:displacedByCustomXml="prev"/>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2020748023" w:edGrp="everyone"/>
            <w:r>
              <w:rPr>
                <w:rFonts w:ascii="Arial" w:hAnsi="Arial" w:cs="Arial"/>
              </w:rPr>
              <w:t>Addition</w:t>
            </w:r>
            <w:permEnd w:id="2020748023"/>
          </w:p>
        </w:tc>
        <w:tc>
          <w:tcPr>
            <w:tcW w:w="2945" w:type="pct"/>
            <w:tcBorders>
              <w:top w:val="single" w:sz="12" w:space="0" w:color="auto"/>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Any construction or change to a building or facility that increases its external dimensions and cubic contents.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1223061519" w:edGrp="everyone"/>
            <w:r>
              <w:rPr>
                <w:rFonts w:ascii="Arial" w:hAnsi="Arial" w:cs="Arial"/>
                <w:vanish/>
              </w:rPr>
              <w:t>Arbitration</w:t>
            </w:r>
            <w:permEnd w:id="1223061519"/>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 procedure for resolving disputes that involves less formality than a court hearing. An arbitrator’s decision is final and cannot be appealed.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2188661" w:edGrp="everyone"/>
            <w:r>
              <w:rPr>
                <w:rFonts w:ascii="Arial" w:hAnsi="Arial" w:cs="Arial"/>
                <w:vanish/>
              </w:rPr>
              <w:t>Building Inspections</w:t>
            </w:r>
            <w:permEnd w:id="2188661"/>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Assists builders, contractors and owners by ensuring that construction projects meet building regulations and codes of practice. Inspections assess design documentation and make on-site inspections during building work.</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1220681624" w:edGrp="everyone"/>
            <w:r>
              <w:rPr>
                <w:rFonts w:ascii="Arial" w:hAnsi="Arial" w:cs="Arial"/>
                <w:vanish/>
              </w:rPr>
              <w:t>Final Inspection Certificate</w:t>
            </w:r>
            <w:permEnd w:id="1220681624"/>
          </w:p>
        </w:tc>
        <w:tc>
          <w:tcPr>
            <w:tcW w:w="2945" w:type="pct"/>
            <w:tcBorders>
              <w:left w:val="single" w:sz="4" w:space="0" w:color="auto"/>
            </w:tcBorders>
            <w:shd w:val="clear" w:color="auto" w:fill="auto"/>
            <w:vAlign w:val="center"/>
          </w:tcPr>
          <w:p w:rsidR="00F25F68" w:rsidRPr="00ED4D6F" w:rsidRDefault="00F25F68" w:rsidP="002A3994">
            <w:pPr>
              <w:ind w:right="82"/>
              <w:jc w:val="center"/>
              <w:rPr>
                <w:color w:val="000000" w:themeColor="text1"/>
              </w:rPr>
            </w:pPr>
            <w:r w:rsidRPr="00D42B9D">
              <w:rPr>
                <w:color w:val="000000" w:themeColor="text1"/>
              </w:rPr>
              <w:t>Demonstrates that a building, other than a dwelling has been inspected and passed.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959645427" w:edGrp="everyone"/>
            <w:r>
              <w:rPr>
                <w:rFonts w:ascii="Arial" w:hAnsi="Arial" w:cs="Arial"/>
                <w:vanish/>
              </w:rPr>
              <w:t>Compliance</w:t>
            </w:r>
            <w:permEnd w:id="959645427"/>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The achievement of performance criteria described in a regulation or other statutory requirement. This is usually demonstrated by a compliance or approval certificate.</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356846055" w:edGrp="everyone"/>
            <w:r>
              <w:rPr>
                <w:rFonts w:ascii="Arial" w:hAnsi="Arial" w:cs="Arial"/>
                <w:vanish/>
              </w:rPr>
              <w:t>Contract</w:t>
            </w:r>
            <w:permEnd w:id="356846055"/>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An agreement entered into between two or more parties that involves an exchange or specified goods and/or services for specified financial reimbursement or other considerations.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1855269469" w:edGrp="everyone"/>
            <w:r>
              <w:rPr>
                <w:rFonts w:ascii="Arial" w:hAnsi="Arial" w:cs="Arial"/>
                <w:vanish/>
              </w:rPr>
              <w:t>Domestic Dwelling</w:t>
            </w:r>
            <w:permEnd w:id="1855269469"/>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One or more buildings which in association constitute a single dwelling being a detached house or one or more attached dwellings.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286074432" w:edGrp="everyone"/>
            <w:r>
              <w:rPr>
                <w:rFonts w:ascii="Arial" w:hAnsi="Arial" w:cs="Arial"/>
                <w:vanish/>
              </w:rPr>
              <w:t>Owner Builder</w:t>
            </w:r>
            <w:permEnd w:id="286074432"/>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who carries out domestic building work on his her own land, who is not in the business of building.</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1432576088" w:edGrp="everyone"/>
            <w:r>
              <w:rPr>
                <w:rFonts w:ascii="Arial" w:hAnsi="Arial" w:cs="Arial"/>
                <w:vanish/>
              </w:rPr>
              <w:t>Private Building Surveyor</w:t>
            </w:r>
            <w:permEnd w:id="1432576088"/>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Independent professionals with the same power to issue building permits and occupancy permits as municipal building surveyors.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1570731721" w:edGrp="everyone"/>
            <w:r>
              <w:rPr>
                <w:rFonts w:ascii="Arial" w:hAnsi="Arial" w:cs="Arial"/>
                <w:vanish/>
              </w:rPr>
              <w:t>Qualified Person</w:t>
            </w:r>
            <w:permEnd w:id="1570731721"/>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accepted by the appropriate authority as qualified to design, construct (or install) or supervise the erection of, buildings or services; usually recognised by a certificate of registration.</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71330365" w:edGrp="everyone"/>
            <w:r>
              <w:rPr>
                <w:rFonts w:ascii="Arial" w:hAnsi="Arial" w:cs="Arial"/>
                <w:vanish/>
              </w:rPr>
              <w:t>Site Coverage</w:t>
            </w:r>
            <w:permEnd w:id="71330365"/>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That part of an allotment which is covered by buildings, expressed as a percentage of the area of the allotment.</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300C00" w:rsidP="009E617D">
            <w:pPr>
              <w:ind w:right="82"/>
              <w:jc w:val="left"/>
              <w:rPr>
                <w:rFonts w:ascii="Arial" w:hAnsi="Arial" w:cs="Arial"/>
                <w:vanish/>
              </w:rPr>
            </w:pPr>
            <w:permStart w:id="86526880" w:edGrp="everyone"/>
            <w:r>
              <w:rPr>
                <w:rFonts w:ascii="Arial" w:hAnsi="Arial" w:cs="Arial"/>
                <w:vanish/>
              </w:rPr>
              <w:t>Warranty</w:t>
            </w:r>
            <w:permEnd w:id="86526880"/>
          </w:p>
        </w:tc>
        <w:tc>
          <w:tcPr>
            <w:tcW w:w="2945" w:type="pct"/>
            <w:tcBorders>
              <w:left w:val="single" w:sz="4" w:space="0" w:color="auto"/>
              <w:bottom w:val="single" w:sz="12"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minor clause in a contract the remedy for breach of which is damages for any loss. Also, a promise to repair or replace defective goods.</w:t>
            </w:r>
          </w:p>
        </w:tc>
        <w:tc>
          <w:tcPr>
            <w:tcW w:w="335" w:type="pct"/>
            <w:tcBorders>
              <w:top w:val="nil"/>
              <w:left w:val="single" w:sz="12" w:space="0" w:color="auto"/>
              <w:bottom w:val="nil"/>
              <w:right w:val="nil"/>
            </w:tcBorders>
          </w:tcPr>
          <w:p w:rsidR="00F25F68" w:rsidRDefault="00F25F68" w:rsidP="00F25F68">
            <w:pPr>
              <w:ind w:left="993" w:hanging="993"/>
            </w:pPr>
          </w:p>
        </w:tc>
      </w:tr>
    </w:tbl>
    <w:p w:rsidR="00D42B9D" w:rsidRDefault="00D42B9D" w:rsidP="00D42B9D">
      <w:pPr>
        <w:rPr>
          <w:rFonts w:ascii="Arial" w:hAnsi="Arial" w:cs="Arial"/>
          <w:sz w:val="22"/>
          <w:szCs w:val="22"/>
        </w:rPr>
      </w:pPr>
    </w:p>
    <w:p w:rsidR="00F23C23" w:rsidRDefault="00F23C23">
      <w:pPr>
        <w:jc w:val="left"/>
        <w:rPr>
          <w:rFonts w:ascii="Arial" w:hAnsi="Arial"/>
          <w:b/>
        </w:rPr>
      </w:pPr>
    </w:p>
    <w:p w:rsidR="00584092" w:rsidRPr="00830749" w:rsidRDefault="00D42B9D" w:rsidP="00584092">
      <w:pPr>
        <w:pStyle w:val="11CSTCPLQuestionBullet"/>
        <w:ind w:left="709" w:hanging="709"/>
      </w:pPr>
      <w:bookmarkStart w:id="37" w:name="_Ref428792932"/>
      <w:r w:rsidRPr="00D42B9D">
        <w:t xml:space="preserve">Explain the </w:t>
      </w:r>
      <w:r>
        <w:t>terms listed in the table below.</w:t>
      </w:r>
      <w:bookmarkEnd w:id="37"/>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E7630E">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775948182" w:edGrp="everyone" w:displacedByCustomXml="next"/>
        <w:sdt>
          <w:sdtPr>
            <w:rPr>
              <w:rFonts w:ascii="Arial" w:hAnsi="Arial" w:cs="Arial"/>
              <w:sz w:val="44"/>
              <w:szCs w:val="44"/>
            </w:rPr>
            <w:id w:val="-9656544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75948182" w:displacedByCustomXml="prev"/>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5B62EA" w:rsidRDefault="00F25F68" w:rsidP="00F25F68">
            <w:pPr>
              <w:ind w:right="82"/>
              <w:jc w:val="center"/>
            </w:pPr>
            <w:r w:rsidRPr="005B62EA">
              <w:t>Minor breach</w:t>
            </w:r>
          </w:p>
        </w:tc>
        <w:tc>
          <w:tcPr>
            <w:tcW w:w="2945" w:type="pct"/>
            <w:tcBorders>
              <w:top w:val="single" w:sz="12" w:space="0" w:color="auto"/>
              <w:left w:val="single" w:sz="4" w:space="0" w:color="auto"/>
            </w:tcBorders>
            <w:shd w:val="clear" w:color="auto" w:fill="auto"/>
            <w:vAlign w:val="center"/>
          </w:tcPr>
          <w:p w:rsidR="00F25F68" w:rsidRPr="00764B53" w:rsidRDefault="00300C00" w:rsidP="00764B53">
            <w:pPr>
              <w:ind w:right="82"/>
              <w:jc w:val="left"/>
              <w:rPr>
                <w:rFonts w:ascii="Arial" w:hAnsi="Arial" w:cs="Arial"/>
                <w:vanish/>
              </w:rPr>
            </w:pPr>
            <w:permStart w:id="2000977581" w:edGrp="everyone"/>
            <w:r w:rsidRPr="00300C00">
              <w:rPr>
                <w:rFonts w:ascii="Arial" w:hAnsi="Arial" w:cs="Arial"/>
              </w:rPr>
              <w:t>the non-breaching party cannot sue for specific performance but actual damages</w:t>
            </w:r>
            <w:permEnd w:id="2000977581"/>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Material breach</w:t>
            </w:r>
          </w:p>
        </w:tc>
        <w:tc>
          <w:tcPr>
            <w:tcW w:w="2945" w:type="pct"/>
            <w:tcBorders>
              <w:left w:val="single" w:sz="4" w:space="0" w:color="auto"/>
            </w:tcBorders>
            <w:shd w:val="clear" w:color="auto" w:fill="auto"/>
            <w:vAlign w:val="center"/>
          </w:tcPr>
          <w:p w:rsidR="00300C00" w:rsidRPr="00300C00" w:rsidRDefault="00300C00" w:rsidP="00300C00">
            <w:pPr>
              <w:ind w:right="82"/>
              <w:jc w:val="left"/>
              <w:rPr>
                <w:rFonts w:ascii="Arial" w:hAnsi="Arial" w:cs="Arial"/>
              </w:rPr>
            </w:pPr>
            <w:permStart w:id="2041326697" w:edGrp="everyone"/>
            <w:proofErr w:type="gramStart"/>
            <w:r w:rsidRPr="00300C00">
              <w:rPr>
                <w:rFonts w:ascii="Arial" w:hAnsi="Arial" w:cs="Arial"/>
              </w:rPr>
              <w:t>is</w:t>
            </w:r>
            <w:proofErr w:type="gramEnd"/>
            <w:r w:rsidRPr="00300C00">
              <w:rPr>
                <w:rFonts w:ascii="Arial" w:hAnsi="Arial" w:cs="Arial"/>
              </w:rPr>
              <w:t xml:space="preserve"> any failure to perform that permits the other party to the contract to either compel performance, or collect damages because of the breach.</w:t>
            </w:r>
          </w:p>
          <w:permEnd w:id="2041326697"/>
          <w:p w:rsidR="00F25F68" w:rsidRPr="00764B53" w:rsidRDefault="00F25F68" w:rsidP="00764B53">
            <w:pPr>
              <w:ind w:right="82"/>
              <w:jc w:val="left"/>
              <w:rPr>
                <w:rFonts w:ascii="Arial" w:hAnsi="Arial" w:cs="Arial"/>
                <w:vanish/>
              </w:rPr>
            </w:pP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Fundamental breach</w:t>
            </w:r>
          </w:p>
        </w:tc>
        <w:tc>
          <w:tcPr>
            <w:tcW w:w="2945" w:type="pct"/>
            <w:tcBorders>
              <w:left w:val="single" w:sz="4" w:space="0" w:color="auto"/>
            </w:tcBorders>
            <w:shd w:val="clear" w:color="auto" w:fill="auto"/>
            <w:vAlign w:val="center"/>
          </w:tcPr>
          <w:p w:rsidR="00F25F68" w:rsidRPr="00764B53" w:rsidRDefault="00300C00" w:rsidP="00764B53">
            <w:pPr>
              <w:ind w:right="82"/>
              <w:jc w:val="left"/>
              <w:rPr>
                <w:rFonts w:ascii="Arial" w:hAnsi="Arial" w:cs="Arial"/>
                <w:vanish/>
              </w:rPr>
            </w:pPr>
            <w:permStart w:id="1212226326" w:edGrp="everyone"/>
            <w:proofErr w:type="gramStart"/>
            <w:r w:rsidRPr="00300C00">
              <w:rPr>
                <w:rFonts w:ascii="Arial" w:hAnsi="Arial" w:cs="Arial"/>
              </w:rPr>
              <w:t>is</w:t>
            </w:r>
            <w:proofErr w:type="gramEnd"/>
            <w:r w:rsidRPr="00300C00">
              <w:rPr>
                <w:rFonts w:ascii="Arial" w:hAnsi="Arial" w:cs="Arial"/>
              </w:rPr>
              <w:t xml:space="preserve"> a breach that permits the aggravated party to terminate performance of the contract. In addition that party is entitled to sue for damages</w:t>
            </w:r>
            <w:permEnd w:id="1212226326"/>
          </w:p>
        </w:tc>
        <w:tc>
          <w:tcPr>
            <w:tcW w:w="335" w:type="pct"/>
            <w:tcBorders>
              <w:top w:val="nil"/>
              <w:left w:val="single" w:sz="12" w:space="0" w:color="auto"/>
              <w:bottom w:val="nil"/>
              <w:right w:val="nil"/>
            </w:tcBorders>
          </w:tcPr>
          <w:p w:rsidR="00F25F68" w:rsidRDefault="00F25F68" w:rsidP="00F25F68">
            <w:pPr>
              <w:ind w:left="993" w:hanging="993"/>
            </w:pPr>
          </w:p>
        </w:tc>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38" w:name="_Ref428793339"/>
      <w:r w:rsidRPr="005B62EA">
        <w:lastRenderedPageBreak/>
        <w:t>Who are the parties that need to be consulted with for binding agreements to be confirmed</w:t>
      </w:r>
      <w:r>
        <w:t>?</w:t>
      </w:r>
      <w:bookmarkEnd w:id="3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43B2E">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300C00" w:rsidP="00F25F68">
            <w:pPr>
              <w:rPr>
                <w:rFonts w:ascii="Arial" w:hAnsi="Arial" w:cs="Arial"/>
                <w:sz w:val="22"/>
                <w:szCs w:val="22"/>
              </w:rPr>
            </w:pPr>
            <w:permStart w:id="702424123" w:edGrp="everyone"/>
            <w:r>
              <w:rPr>
                <w:rFonts w:ascii="Arial" w:hAnsi="Arial" w:cs="Arial"/>
                <w:sz w:val="22"/>
                <w:szCs w:val="22"/>
              </w:rPr>
              <w:t>Buyers advocates</w:t>
            </w:r>
          </w:p>
          <w:p w:rsidR="00F25F68" w:rsidRDefault="00300C00" w:rsidP="00F25F68">
            <w:pPr>
              <w:rPr>
                <w:rFonts w:ascii="Arial" w:hAnsi="Arial" w:cs="Arial"/>
                <w:sz w:val="22"/>
                <w:szCs w:val="22"/>
              </w:rPr>
            </w:pPr>
            <w:r>
              <w:rPr>
                <w:rFonts w:ascii="Arial" w:hAnsi="Arial" w:cs="Arial"/>
                <w:sz w:val="22"/>
                <w:szCs w:val="22"/>
              </w:rPr>
              <w:t>Legal practitioners</w:t>
            </w:r>
          </w:p>
          <w:p w:rsidR="00F25F68" w:rsidRPr="001C4084" w:rsidRDefault="00300C00" w:rsidP="00F25F68">
            <w:pPr>
              <w:rPr>
                <w:rFonts w:ascii="Arial" w:hAnsi="Arial" w:cs="Arial"/>
                <w:sz w:val="22"/>
                <w:szCs w:val="22"/>
              </w:rPr>
            </w:pPr>
            <w:r>
              <w:rPr>
                <w:rFonts w:ascii="Arial" w:hAnsi="Arial" w:cs="Arial"/>
                <w:sz w:val="22"/>
                <w:szCs w:val="22"/>
              </w:rPr>
              <w:t>conveyancers</w:t>
            </w:r>
            <w:permEnd w:id="702424123"/>
          </w:p>
        </w:tc>
        <w:permStart w:id="2002217520" w:edGrp="everyone" w:displacedByCustomXml="next"/>
        <w:sdt>
          <w:sdtPr>
            <w:rPr>
              <w:rFonts w:ascii="Arial" w:hAnsi="Arial" w:cs="Arial"/>
              <w:sz w:val="44"/>
              <w:szCs w:val="44"/>
            </w:rPr>
            <w:id w:val="-625620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02217520" w:displacedByCustomXml="prev"/>
      </w:tr>
    </w:tbl>
    <w:p w:rsidR="00E7630E" w:rsidRDefault="00E7630E" w:rsidP="00E7630E">
      <w:pPr>
        <w:rPr>
          <w:rFonts w:ascii="Arial" w:hAnsi="Arial" w:cs="Arial"/>
          <w:sz w:val="22"/>
          <w:szCs w:val="22"/>
        </w:rPr>
      </w:pPr>
    </w:p>
    <w:p w:rsidR="007703C0" w:rsidRDefault="007703C0" w:rsidP="00E7630E">
      <w:pPr>
        <w:rPr>
          <w:rFonts w:ascii="Arial" w:hAnsi="Arial" w:cs="Arial"/>
          <w:sz w:val="22"/>
          <w:szCs w:val="22"/>
        </w:rPr>
      </w:pPr>
    </w:p>
    <w:p w:rsidR="00E7630E" w:rsidRPr="00830749" w:rsidRDefault="00E7630E" w:rsidP="00E7630E">
      <w:pPr>
        <w:pStyle w:val="11CSTCPLQuestionBullet"/>
        <w:ind w:left="709" w:hanging="709"/>
      </w:pPr>
      <w:bookmarkStart w:id="39" w:name="_Ref428793586"/>
      <w:r w:rsidRPr="005B62EA">
        <w:rPr>
          <w:bCs/>
        </w:rPr>
        <w:t>What is consent</w:t>
      </w:r>
      <w:r>
        <w:rPr>
          <w:bCs/>
        </w:rPr>
        <w:t>?</w:t>
      </w:r>
      <w:bookmarkEnd w:id="39"/>
    </w:p>
    <w:p w:rsidR="00E7630E" w:rsidRPr="00830749" w:rsidRDefault="00E7630E" w:rsidP="00E763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9D635A" w:rsidP="00F25F68">
            <w:pPr>
              <w:rPr>
                <w:rFonts w:ascii="Arial" w:hAnsi="Arial" w:cs="Arial"/>
                <w:sz w:val="22"/>
                <w:szCs w:val="22"/>
              </w:rPr>
            </w:pPr>
            <w:permStart w:id="1092643191" w:edGrp="everyone"/>
            <w:r>
              <w:rPr>
                <w:rFonts w:ascii="Arial" w:hAnsi="Arial" w:cs="Arial"/>
                <w:sz w:val="22"/>
                <w:szCs w:val="22"/>
              </w:rPr>
              <w:t>Is an act of reason and deliberation that is implied in every agreement</w:t>
            </w:r>
            <w:permEnd w:id="1092643191"/>
          </w:p>
        </w:tc>
        <w:permStart w:id="865542897" w:edGrp="everyone" w:displacedByCustomXml="next"/>
        <w:sdt>
          <w:sdtPr>
            <w:rPr>
              <w:rFonts w:ascii="Arial" w:hAnsi="Arial" w:cs="Arial"/>
              <w:sz w:val="44"/>
              <w:szCs w:val="44"/>
            </w:rPr>
            <w:id w:val="-1795277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65542897" w:displacedByCustomXml="prev"/>
      </w:tr>
    </w:tbl>
    <w:p w:rsidR="00E7630E" w:rsidRDefault="00E7630E" w:rsidP="00E7630E">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0" w:name="_Ref428793589"/>
      <w:r w:rsidRPr="005B62EA">
        <w:t>When might ‘apparent consent’ be negated</w:t>
      </w:r>
      <w:r>
        <w:t>?</w:t>
      </w:r>
      <w:bookmarkEnd w:id="4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43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D4091" w:rsidP="00F25F68">
            <w:pPr>
              <w:rPr>
                <w:rFonts w:ascii="Arial" w:hAnsi="Arial" w:cs="Arial"/>
                <w:sz w:val="22"/>
                <w:szCs w:val="22"/>
              </w:rPr>
            </w:pPr>
            <w:permStart w:id="1991523121" w:edGrp="everyone"/>
            <w:r w:rsidRPr="00DD4091">
              <w:rPr>
                <w:rFonts w:ascii="Arial" w:hAnsi="Arial" w:cs="Arial"/>
                <w:sz w:val="22"/>
                <w:szCs w:val="22"/>
              </w:rPr>
              <w:t>Apparent consent may be negated because of mistake, fraud, innocent misrepresentation, duress or undue influence, all of which are defences to the enforcement of the contract</w:t>
            </w:r>
            <w:permEnd w:id="1991523121"/>
          </w:p>
        </w:tc>
        <w:permStart w:id="537880309" w:edGrp="everyone" w:displacedByCustomXml="next"/>
        <w:sdt>
          <w:sdtPr>
            <w:rPr>
              <w:rFonts w:ascii="Arial" w:hAnsi="Arial" w:cs="Arial"/>
              <w:sz w:val="44"/>
              <w:szCs w:val="44"/>
            </w:rPr>
            <w:id w:val="839970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37880309" w:displacedByCustomXml="prev"/>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41" w:name="_Ref428793803"/>
      <w:r w:rsidRPr="005B62EA">
        <w:lastRenderedPageBreak/>
        <w:t xml:space="preserve">A construction contract can be terminated for </w:t>
      </w:r>
      <w:r>
        <w:t>‘c</w:t>
      </w:r>
      <w:r w:rsidRPr="005B62EA">
        <w:rPr>
          <w:bCs/>
        </w:rPr>
        <w:t>ause</w:t>
      </w:r>
      <w:r>
        <w:rPr>
          <w:bCs/>
        </w:rPr>
        <w:t>’</w:t>
      </w:r>
      <w:r w:rsidRPr="005B62EA">
        <w:t xml:space="preserve"> or for </w:t>
      </w:r>
      <w:r>
        <w:t>‘c</w:t>
      </w:r>
      <w:r w:rsidRPr="005B62EA">
        <w:rPr>
          <w:bCs/>
        </w:rPr>
        <w:t>onvenience’</w:t>
      </w:r>
      <w:r w:rsidRPr="005B62EA">
        <w:t>. Explain these two terms</w:t>
      </w:r>
      <w:r w:rsidR="00584092">
        <w:t>.</w:t>
      </w:r>
      <w:bookmarkEnd w:id="4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091" w:rsidRDefault="00DD4091" w:rsidP="00DD4091">
            <w:pPr>
              <w:divId w:val="1863586141"/>
              <w:rPr>
                <w:rFonts w:ascii="Arial" w:hAnsi="Arial" w:cs="Arial"/>
                <w:sz w:val="22"/>
                <w:szCs w:val="22"/>
              </w:rPr>
            </w:pPr>
            <w:permStart w:id="2056137273" w:edGrp="everyone"/>
            <w:r w:rsidRPr="00DD4091">
              <w:rPr>
                <w:rFonts w:ascii="Arial" w:hAnsi="Arial" w:cs="Arial"/>
                <w:sz w:val="22"/>
                <w:szCs w:val="22"/>
              </w:rPr>
              <w:t xml:space="preserve">1. A </w:t>
            </w:r>
            <w:r w:rsidRPr="00DD4091">
              <w:rPr>
                <w:rFonts w:ascii="Arial" w:hAnsi="Arial" w:cs="Arial"/>
                <w:i/>
                <w:iCs/>
                <w:sz w:val="22"/>
                <w:szCs w:val="22"/>
              </w:rPr>
              <w:t xml:space="preserve">termination for cause </w:t>
            </w:r>
            <w:r w:rsidRPr="00DD4091">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DD4091" w:rsidRPr="00DD4091" w:rsidRDefault="00DD4091" w:rsidP="00DD4091">
            <w:pPr>
              <w:divId w:val="1863586141"/>
              <w:rPr>
                <w:rFonts w:ascii="Arial" w:hAnsi="Arial" w:cs="Arial"/>
                <w:sz w:val="22"/>
                <w:szCs w:val="22"/>
              </w:rPr>
            </w:pPr>
          </w:p>
          <w:p w:rsidR="00F25F68" w:rsidRPr="001C4084" w:rsidRDefault="00DD4091" w:rsidP="00F25F68">
            <w:pPr>
              <w:rPr>
                <w:rFonts w:ascii="Arial" w:hAnsi="Arial" w:cs="Arial"/>
                <w:sz w:val="22"/>
                <w:szCs w:val="22"/>
              </w:rPr>
            </w:pPr>
            <w:r w:rsidRPr="00DD4091">
              <w:rPr>
                <w:rFonts w:ascii="Arial" w:hAnsi="Arial" w:cs="Arial"/>
                <w:sz w:val="22"/>
                <w:szCs w:val="22"/>
              </w:rPr>
              <w:t xml:space="preserve">2. A </w:t>
            </w:r>
            <w:r w:rsidRPr="00DD4091">
              <w:rPr>
                <w:rFonts w:ascii="Arial" w:hAnsi="Arial" w:cs="Arial"/>
                <w:i/>
                <w:iCs/>
                <w:sz w:val="22"/>
                <w:szCs w:val="22"/>
              </w:rPr>
              <w:t>termination for convenience</w:t>
            </w:r>
            <w:r w:rsidRPr="00DD4091">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2056137273"/>
          </w:p>
        </w:tc>
        <w:permStart w:id="1806651419" w:edGrp="everyone" w:displacedByCustomXml="next"/>
        <w:sdt>
          <w:sdtPr>
            <w:rPr>
              <w:rFonts w:ascii="Arial" w:hAnsi="Arial" w:cs="Arial"/>
              <w:sz w:val="44"/>
              <w:szCs w:val="44"/>
            </w:rPr>
            <w:id w:val="-2122842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06651419" w:displacedByCustomXml="prev"/>
      </w:tr>
    </w:tbl>
    <w:p w:rsidR="00511774" w:rsidRDefault="00511774"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2" w:name="_Ref428793813"/>
      <w:r w:rsidRPr="005B62EA">
        <w:t>What does repudiation mean</w:t>
      </w:r>
      <w:r>
        <w:t>?</w:t>
      </w:r>
      <w:bookmarkEnd w:id="4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091" w:rsidRPr="00DD4091" w:rsidRDefault="00DD4091" w:rsidP="00DD4091">
            <w:pPr>
              <w:divId w:val="743383221"/>
              <w:rPr>
                <w:rFonts w:ascii="Arial" w:hAnsi="Arial" w:cs="Arial"/>
                <w:sz w:val="22"/>
                <w:szCs w:val="22"/>
              </w:rPr>
            </w:pPr>
            <w:permStart w:id="215318176" w:edGrp="everyone"/>
            <w:r w:rsidRPr="00DD4091">
              <w:rPr>
                <w:rFonts w:ascii="Arial" w:hAnsi="Arial" w:cs="Arial"/>
                <w:sz w:val="22"/>
                <w:szCs w:val="22"/>
              </w:rPr>
              <w:t xml:space="preserve">Repudiation is a term used to describe the </w:t>
            </w:r>
            <w:r w:rsidRPr="00DD4091">
              <w:rPr>
                <w:rFonts w:ascii="Arial" w:hAnsi="Arial" w:cs="Arial"/>
                <w:i/>
                <w:iCs/>
                <w:sz w:val="22"/>
                <w:szCs w:val="22"/>
              </w:rPr>
              <w:t>rejection of a proposal or idea.</w:t>
            </w:r>
          </w:p>
          <w:p w:rsidR="00F25F68" w:rsidRPr="001C4084" w:rsidRDefault="00DD4091" w:rsidP="00F25F68">
            <w:pPr>
              <w:rPr>
                <w:rFonts w:ascii="Arial" w:hAnsi="Arial" w:cs="Arial"/>
                <w:sz w:val="22"/>
                <w:szCs w:val="22"/>
              </w:rPr>
            </w:pPr>
            <w:r w:rsidRPr="00DD4091">
              <w:rPr>
                <w:rFonts w:ascii="Arial" w:hAnsi="Arial" w:cs="Arial"/>
                <w:sz w:val="22"/>
                <w:szCs w:val="22"/>
              </w:rPr>
              <w:t xml:space="preserve">When a party to a </w:t>
            </w:r>
            <w:r w:rsidRPr="00DD4091">
              <w:rPr>
                <w:rFonts w:ascii="Arial" w:hAnsi="Arial" w:cs="Arial"/>
                <w:b/>
                <w:bCs/>
                <w:sz w:val="22"/>
                <w:szCs w:val="22"/>
              </w:rPr>
              <w:t xml:space="preserve">contract is unwilling, or exhibits behaviour </w:t>
            </w:r>
            <w:r w:rsidRPr="00DD4091">
              <w:rPr>
                <w:rFonts w:ascii="Arial" w:hAnsi="Arial" w:cs="Arial"/>
                <w:sz w:val="22"/>
                <w:szCs w:val="22"/>
              </w:rPr>
              <w:t>which suggests that they are unwilling to perform their contractual obligations, the innocent party has the right to terminate the contract due to repudiation</w:t>
            </w:r>
            <w:permEnd w:id="215318176"/>
          </w:p>
        </w:tc>
        <w:permStart w:id="1878729118" w:edGrp="everyone" w:displacedByCustomXml="next"/>
        <w:sdt>
          <w:sdtPr>
            <w:rPr>
              <w:rFonts w:ascii="Arial" w:hAnsi="Arial" w:cs="Arial"/>
              <w:sz w:val="44"/>
              <w:szCs w:val="44"/>
            </w:rPr>
            <w:id w:val="1664360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78729118" w:displacedByCustomXml="prev"/>
      </w:tr>
    </w:tbl>
    <w:p w:rsidR="007703C0" w:rsidRDefault="007703C0" w:rsidP="00584092">
      <w:pPr>
        <w:rPr>
          <w:rFonts w:ascii="Arial" w:hAnsi="Arial" w:cs="Arial"/>
          <w:sz w:val="22"/>
          <w:szCs w:val="22"/>
        </w:rPr>
      </w:pPr>
    </w:p>
    <w:p w:rsidR="007703C0" w:rsidRDefault="007703C0" w:rsidP="007703C0">
      <w:r>
        <w:br w:type="page"/>
      </w:r>
    </w:p>
    <w:p w:rsidR="00584092" w:rsidRPr="005B62EA" w:rsidRDefault="005B62EA" w:rsidP="00584092">
      <w:pPr>
        <w:pStyle w:val="11CSTCPLQuestionBullet"/>
        <w:ind w:left="709" w:hanging="709"/>
      </w:pPr>
      <w:bookmarkStart w:id="43" w:name="_Ref428794091"/>
      <w:r>
        <w:rPr>
          <w:bCs/>
          <w:iCs/>
        </w:rPr>
        <w:lastRenderedPageBreak/>
        <w:t xml:space="preserve">Explain the concept </w:t>
      </w:r>
      <w:r w:rsidR="00712244">
        <w:rPr>
          <w:bCs/>
          <w:iCs/>
        </w:rPr>
        <w:t>‘c</w:t>
      </w:r>
      <w:r w:rsidRPr="005B62EA">
        <w:rPr>
          <w:bCs/>
          <w:iCs/>
        </w:rPr>
        <w:t>onditions for completion at the cost of the contractor’</w:t>
      </w:r>
      <w:r>
        <w:rPr>
          <w:bCs/>
          <w:iCs/>
        </w:rPr>
        <w:t>.</w:t>
      </w:r>
      <w:bookmarkEnd w:id="4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6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091" w:rsidRPr="00DD4091" w:rsidRDefault="00DD4091" w:rsidP="00DD4091">
            <w:pPr>
              <w:divId w:val="1021973594"/>
              <w:rPr>
                <w:rFonts w:ascii="Arial" w:hAnsi="Arial" w:cs="Arial"/>
                <w:sz w:val="22"/>
                <w:szCs w:val="22"/>
              </w:rPr>
            </w:pPr>
            <w:permStart w:id="830763727" w:edGrp="everyone"/>
            <w:r w:rsidRPr="00DD4091">
              <w:rPr>
                <w:rFonts w:ascii="Arial" w:hAnsi="Arial" w:cs="Arial"/>
                <w:b/>
                <w:bCs/>
                <w:sz w:val="22"/>
                <w:szCs w:val="22"/>
              </w:rPr>
              <w:t>Defects after completion</w:t>
            </w:r>
          </w:p>
          <w:p w:rsidR="00DD4091" w:rsidRPr="00DD4091" w:rsidRDefault="00DD4091" w:rsidP="00DD4091">
            <w:pPr>
              <w:divId w:val="1021973594"/>
              <w:rPr>
                <w:rFonts w:ascii="Arial" w:hAnsi="Arial" w:cs="Arial"/>
                <w:sz w:val="22"/>
                <w:szCs w:val="22"/>
              </w:rPr>
            </w:pPr>
            <w:r w:rsidRPr="00DD4091">
              <w:rPr>
                <w:rFonts w:ascii="Arial" w:hAnsi="Arial" w:cs="Arial"/>
                <w:sz w:val="22"/>
                <w:szCs w:val="22"/>
              </w:rPr>
              <w:t xml:space="preserve">17.1 The Contractor must make good defects or omissions in the </w:t>
            </w:r>
            <w:r w:rsidRPr="00DD4091">
              <w:rPr>
                <w:rFonts w:ascii="Arial" w:hAnsi="Arial" w:cs="Arial"/>
                <w:b/>
                <w:bCs/>
                <w:sz w:val="22"/>
                <w:szCs w:val="22"/>
              </w:rPr>
              <w:t xml:space="preserve">work under this Contract </w:t>
            </w:r>
            <w:r w:rsidRPr="00DD4091">
              <w:rPr>
                <w:rFonts w:ascii="Arial" w:hAnsi="Arial" w:cs="Arial"/>
                <w:sz w:val="22"/>
                <w:szCs w:val="22"/>
              </w:rPr>
              <w:t xml:space="preserve">which become apparent within 6 months of the </w:t>
            </w:r>
            <w:r w:rsidRPr="00DD4091">
              <w:rPr>
                <w:rFonts w:ascii="Arial" w:hAnsi="Arial" w:cs="Arial"/>
                <w:b/>
                <w:bCs/>
                <w:sz w:val="22"/>
                <w:szCs w:val="22"/>
              </w:rPr>
              <w:t>Date of Practical Completion</w:t>
            </w:r>
            <w:r w:rsidRPr="00DD4091">
              <w:rPr>
                <w:rFonts w:ascii="Arial" w:hAnsi="Arial" w:cs="Arial"/>
                <w:sz w:val="22"/>
                <w:szCs w:val="22"/>
              </w:rPr>
              <w:t>.</w:t>
            </w:r>
          </w:p>
          <w:p w:rsidR="00DD4091" w:rsidRPr="00DD4091" w:rsidRDefault="00DD4091" w:rsidP="00DD4091">
            <w:pPr>
              <w:divId w:val="1021973594"/>
              <w:rPr>
                <w:rFonts w:ascii="Arial" w:hAnsi="Arial" w:cs="Arial"/>
                <w:sz w:val="22"/>
                <w:szCs w:val="22"/>
              </w:rPr>
            </w:pPr>
            <w:r w:rsidRPr="00DD4091">
              <w:rPr>
                <w:rFonts w:ascii="Arial" w:hAnsi="Arial" w:cs="Arial"/>
                <w:sz w:val="22"/>
                <w:szCs w:val="22"/>
              </w:rPr>
              <w:t>17.2 If there are any such defects or omissions, the Owner must give the Contractor written notice to make good such defects or omissions within the 6 month period</w:t>
            </w:r>
          </w:p>
          <w:p w:rsidR="00DD4091" w:rsidRPr="00DD4091" w:rsidRDefault="00DD4091" w:rsidP="00DD4091">
            <w:pPr>
              <w:divId w:val="1021973594"/>
              <w:rPr>
                <w:rFonts w:ascii="Arial" w:hAnsi="Arial" w:cs="Arial"/>
                <w:sz w:val="22"/>
                <w:szCs w:val="22"/>
              </w:rPr>
            </w:pPr>
            <w:proofErr w:type="gramStart"/>
            <w:r w:rsidRPr="00DD4091">
              <w:rPr>
                <w:rFonts w:ascii="Arial" w:hAnsi="Arial" w:cs="Arial"/>
                <w:sz w:val="22"/>
                <w:szCs w:val="22"/>
              </w:rPr>
              <w:t>and</w:t>
            </w:r>
            <w:proofErr w:type="gramEnd"/>
            <w:r w:rsidRPr="00DD4091">
              <w:rPr>
                <w:rFonts w:ascii="Arial" w:hAnsi="Arial" w:cs="Arial"/>
                <w:sz w:val="22"/>
                <w:szCs w:val="22"/>
              </w:rPr>
              <w:t xml:space="preserve"> must give the Contractor reasonable access to the </w:t>
            </w:r>
            <w:r w:rsidRPr="00DD4091">
              <w:rPr>
                <w:rFonts w:ascii="Arial" w:hAnsi="Arial" w:cs="Arial"/>
                <w:b/>
                <w:bCs/>
                <w:sz w:val="22"/>
                <w:szCs w:val="22"/>
              </w:rPr>
              <w:t xml:space="preserve">Site </w:t>
            </w:r>
            <w:r w:rsidRPr="00DD4091">
              <w:rPr>
                <w:rFonts w:ascii="Arial" w:hAnsi="Arial" w:cs="Arial"/>
                <w:sz w:val="22"/>
                <w:szCs w:val="22"/>
              </w:rPr>
              <w:t>for that purpose.</w:t>
            </w:r>
          </w:p>
          <w:p w:rsidR="00F25F68" w:rsidRPr="001C4084" w:rsidRDefault="00DD4091" w:rsidP="00F25F68">
            <w:pPr>
              <w:rPr>
                <w:rFonts w:ascii="Arial" w:hAnsi="Arial" w:cs="Arial"/>
                <w:sz w:val="22"/>
                <w:szCs w:val="22"/>
              </w:rPr>
            </w:pPr>
            <w:r w:rsidRPr="00DD4091">
              <w:rPr>
                <w:rFonts w:ascii="Arial" w:hAnsi="Arial" w:cs="Arial"/>
                <w:sz w:val="22"/>
                <w:szCs w:val="22"/>
              </w:rPr>
              <w:t>17.3 Subject to reasonable access being provided, the Contractor must within 28 calendar days of the notice being given rectify any defects notified to the Contractor under Condition 17.2 during usual business hours</w:t>
            </w:r>
            <w:permEnd w:id="830763727"/>
          </w:p>
        </w:tc>
        <w:permStart w:id="1989741077" w:edGrp="everyone" w:displacedByCustomXml="next"/>
        <w:sdt>
          <w:sdtPr>
            <w:rPr>
              <w:rFonts w:ascii="Arial" w:hAnsi="Arial" w:cs="Arial"/>
              <w:sz w:val="44"/>
              <w:szCs w:val="44"/>
            </w:rPr>
            <w:id w:val="-7562880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89741077" w:displacedByCustomXml="prev"/>
      </w:tr>
    </w:tbl>
    <w:p w:rsidR="00584092" w:rsidRDefault="00584092"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4" w:name="_Ref428794305"/>
      <w:r w:rsidRPr="005B62EA">
        <w:rPr>
          <w:bCs/>
          <w:iCs/>
        </w:rPr>
        <w:t>What does ‘abandonment of contract</w:t>
      </w:r>
      <w:r w:rsidR="008B59B9">
        <w:rPr>
          <w:bCs/>
          <w:iCs/>
        </w:rPr>
        <w:t>’</w:t>
      </w:r>
      <w:r w:rsidRPr="005B62EA">
        <w:rPr>
          <w:bCs/>
          <w:iCs/>
        </w:rPr>
        <w:t xml:space="preserve"> mean</w:t>
      </w:r>
      <w:r>
        <w:rPr>
          <w:bCs/>
          <w:iCs/>
        </w:rPr>
        <w:t>?</w:t>
      </w:r>
      <w:bookmarkEnd w:id="4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091" w:rsidRPr="00DD4091" w:rsidRDefault="00DD4091" w:rsidP="00DD4091">
            <w:pPr>
              <w:divId w:val="2090419558"/>
              <w:rPr>
                <w:rFonts w:ascii="Arial" w:hAnsi="Arial" w:cs="Arial"/>
                <w:sz w:val="22"/>
                <w:szCs w:val="22"/>
              </w:rPr>
            </w:pPr>
            <w:permStart w:id="74801118" w:edGrp="everyone"/>
            <w:r w:rsidRPr="00DD4091">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F25F68" w:rsidRPr="001C4084" w:rsidRDefault="00DD4091" w:rsidP="00F25F68">
            <w:pPr>
              <w:rPr>
                <w:rFonts w:ascii="Arial" w:hAnsi="Arial" w:cs="Arial"/>
                <w:sz w:val="22"/>
                <w:szCs w:val="22"/>
              </w:rPr>
            </w:pPr>
            <w:r w:rsidRPr="00DD4091">
              <w:rPr>
                <w:rFonts w:ascii="Arial" w:hAnsi="Arial" w:cs="Arial"/>
                <w:sz w:val="22"/>
                <w:szCs w:val="22"/>
              </w:rPr>
              <w:t xml:space="preserve"> </w:t>
            </w:r>
            <w:r w:rsidRPr="00DD4091">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 under B&amp;P sect.1707</w:t>
            </w:r>
            <w:permEnd w:id="74801118"/>
          </w:p>
        </w:tc>
        <w:permStart w:id="2123325776" w:edGrp="everyone" w:displacedByCustomXml="next"/>
        <w:sdt>
          <w:sdtPr>
            <w:rPr>
              <w:rFonts w:ascii="Arial" w:hAnsi="Arial" w:cs="Arial"/>
              <w:sz w:val="44"/>
              <w:szCs w:val="44"/>
            </w:rPr>
            <w:id w:val="539397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23325776"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5" w:name="_Ref428794433"/>
      <w:r w:rsidRPr="005B62EA">
        <w:lastRenderedPageBreak/>
        <w:t>Throughout the building schedule, p</w:t>
      </w:r>
      <w:r w:rsidRPr="005B62EA">
        <w:rPr>
          <w:bCs/>
        </w:rPr>
        <w:t xml:space="preserve">rogress payments </w:t>
      </w:r>
      <w:r w:rsidRPr="005B62EA">
        <w:t>are made when each new stage is ready to commence</w:t>
      </w:r>
      <w:r>
        <w:t>.</w:t>
      </w:r>
      <w:r w:rsidRPr="005B62EA">
        <w:t xml:space="preserve"> </w:t>
      </w:r>
      <w:r>
        <w:br/>
      </w:r>
      <w:r>
        <w:br/>
        <w:t>N</w:t>
      </w:r>
      <w:r w:rsidRPr="005B62EA">
        <w:t>ominate the recommended stages and percentages for these progress payments on a typical new residential housing building project</w:t>
      </w:r>
      <w:r w:rsidR="005248D0">
        <w:t>.</w:t>
      </w:r>
      <w:bookmarkEnd w:id="4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6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5100" w:type="dxa"/>
              <w:tblLayout w:type="fixed"/>
              <w:tblCellMar>
                <w:left w:w="0" w:type="dxa"/>
                <w:right w:w="0" w:type="dxa"/>
              </w:tblCellMar>
              <w:tblLook w:val="0420" w:firstRow="1" w:lastRow="0" w:firstColumn="0" w:lastColumn="0" w:noHBand="0" w:noVBand="1"/>
            </w:tblPr>
            <w:tblGrid>
              <w:gridCol w:w="2840"/>
              <w:gridCol w:w="2260"/>
            </w:tblGrid>
            <w:tr w:rsidR="00DD4091" w:rsidRPr="00DD4091" w:rsidTr="00DD4091">
              <w:trPr>
                <w:trHeight w:val="584"/>
              </w:trPr>
              <w:tc>
                <w:tcPr>
                  <w:tcW w:w="510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DD4091" w:rsidRPr="00DD4091" w:rsidRDefault="00DD4091" w:rsidP="00DD4091">
                  <w:pPr>
                    <w:rPr>
                      <w:rFonts w:ascii="Arial" w:hAnsi="Arial" w:cs="Arial"/>
                      <w:sz w:val="22"/>
                      <w:szCs w:val="22"/>
                    </w:rPr>
                  </w:pPr>
                  <w:permStart w:id="2058430903" w:edGrp="everyone"/>
                  <w:r w:rsidRPr="00DD4091">
                    <w:rPr>
                      <w:rFonts w:ascii="Arial" w:hAnsi="Arial" w:cs="Arial"/>
                      <w:b/>
                      <w:bCs/>
                      <w:sz w:val="22"/>
                      <w:szCs w:val="22"/>
                    </w:rPr>
                    <w:t>Progress Payments</w:t>
                  </w:r>
                </w:p>
              </w:tc>
            </w:tr>
            <w:tr w:rsidR="00DD4091" w:rsidRPr="00DD4091" w:rsidTr="00DD4091">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1. Deposit</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5% (Contract sum)</w:t>
                  </w:r>
                </w:p>
              </w:tc>
            </w:tr>
            <w:tr w:rsidR="00DD4091" w:rsidRPr="00DD4091" w:rsidTr="00DD409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2. Base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15%</w:t>
                  </w:r>
                </w:p>
              </w:tc>
            </w:tr>
            <w:tr w:rsidR="00DD4091" w:rsidRPr="00DD4091" w:rsidTr="00DD409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20%</w:t>
                  </w:r>
                </w:p>
              </w:tc>
            </w:tr>
            <w:tr w:rsidR="00DD4091" w:rsidRPr="00DD4091" w:rsidTr="00DD409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25%</w:t>
                  </w:r>
                </w:p>
              </w:tc>
            </w:tr>
            <w:tr w:rsidR="00DD4091" w:rsidRPr="00DD4091" w:rsidTr="00DD409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20%</w:t>
                  </w:r>
                </w:p>
              </w:tc>
            </w:tr>
            <w:tr w:rsidR="00DD4091" w:rsidRPr="00DD4091" w:rsidTr="00DD4091">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D4091" w:rsidRPr="00DD4091" w:rsidRDefault="00DD4091" w:rsidP="00DD4091">
                  <w:pPr>
                    <w:rPr>
                      <w:rFonts w:ascii="Arial" w:hAnsi="Arial" w:cs="Arial"/>
                      <w:sz w:val="22"/>
                      <w:szCs w:val="22"/>
                    </w:rPr>
                  </w:pPr>
                  <w:r w:rsidRPr="00DD4091">
                    <w:rPr>
                      <w:rFonts w:ascii="Arial" w:hAnsi="Arial" w:cs="Arial"/>
                      <w:sz w:val="22"/>
                      <w:szCs w:val="22"/>
                    </w:rPr>
                    <w:t>Balance</w:t>
                  </w:r>
                </w:p>
              </w:tc>
            </w:tr>
            <w:permEnd w:id="2058430903"/>
          </w:tbl>
          <w:p w:rsidR="00F25F68" w:rsidRPr="001C4084" w:rsidRDefault="00F25F68" w:rsidP="00F25F68">
            <w:pPr>
              <w:rPr>
                <w:rFonts w:ascii="Arial" w:hAnsi="Arial" w:cs="Arial"/>
                <w:sz w:val="22"/>
                <w:szCs w:val="22"/>
              </w:rPr>
            </w:pPr>
          </w:p>
        </w:tc>
        <w:permStart w:id="901865833" w:edGrp="everyone" w:displacedByCustomXml="next"/>
        <w:sdt>
          <w:sdtPr>
            <w:rPr>
              <w:rFonts w:ascii="Arial" w:hAnsi="Arial" w:cs="Arial"/>
              <w:sz w:val="44"/>
              <w:szCs w:val="44"/>
            </w:rPr>
            <w:id w:val="-2501245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01865833" w:displacedByCustomXml="prev"/>
      </w:tr>
    </w:tbl>
    <w:p w:rsidR="00E542EA" w:rsidRDefault="00E542EA" w:rsidP="00E542EA">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6" w:name="_Ref428795233"/>
      <w:r>
        <w:rPr>
          <w:bCs/>
          <w:iCs/>
        </w:rPr>
        <w:t xml:space="preserve">Which section of the </w:t>
      </w:r>
      <w:r w:rsidRPr="00447956">
        <w:rPr>
          <w:bCs/>
          <w:i/>
          <w:iCs/>
        </w:rPr>
        <w:t>Subcontractors’ Charges Act 1974</w:t>
      </w:r>
      <w:r>
        <w:rPr>
          <w:bCs/>
          <w:iCs/>
        </w:rPr>
        <w:t xml:space="preserve"> (Qld) address vexatious notices of claim?</w:t>
      </w:r>
      <w:bookmarkEnd w:id="46"/>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96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D4091" w:rsidP="00F25F68">
            <w:pPr>
              <w:rPr>
                <w:rFonts w:ascii="Arial" w:hAnsi="Arial" w:cs="Arial"/>
                <w:sz w:val="22"/>
                <w:szCs w:val="22"/>
              </w:rPr>
            </w:pPr>
            <w:permStart w:id="1652436917" w:edGrp="everyone"/>
            <w:r>
              <w:rPr>
                <w:rFonts w:ascii="Arial" w:hAnsi="Arial" w:cs="Arial"/>
                <w:sz w:val="22"/>
                <w:szCs w:val="22"/>
              </w:rPr>
              <w:t>Section 22</w:t>
            </w:r>
            <w:permEnd w:id="1652436917"/>
          </w:p>
        </w:tc>
        <w:permStart w:id="1699027304" w:edGrp="everyone" w:displacedByCustomXml="next"/>
        <w:sdt>
          <w:sdtPr>
            <w:rPr>
              <w:rFonts w:ascii="Arial" w:hAnsi="Arial" w:cs="Arial"/>
              <w:sz w:val="44"/>
              <w:szCs w:val="44"/>
            </w:rPr>
            <w:id w:val="-1991707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99027304" w:displacedByCustomXml="prev"/>
      </w:tr>
    </w:tbl>
    <w:p w:rsidR="00447956" w:rsidRDefault="00447956" w:rsidP="00447956">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7" w:name="_Ref428795234"/>
      <w:r>
        <w:rPr>
          <w:bCs/>
          <w:iCs/>
        </w:rPr>
        <w:t>Describe the circumstances in which a person is deemed to give notice of a claim of charge without unreasonable grounds.</w:t>
      </w:r>
      <w:bookmarkEnd w:id="47"/>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091" w:rsidRPr="00DD4091" w:rsidRDefault="00DD4091" w:rsidP="00DD4091">
            <w:pPr>
              <w:divId w:val="296032863"/>
              <w:rPr>
                <w:rFonts w:ascii="Arial" w:hAnsi="Arial" w:cs="Arial"/>
                <w:sz w:val="22"/>
                <w:szCs w:val="22"/>
              </w:rPr>
            </w:pPr>
            <w:permStart w:id="1275541148" w:edGrp="everyone"/>
            <w:r w:rsidRPr="00DD4091">
              <w:rPr>
                <w:rFonts w:ascii="Arial" w:hAnsi="Arial" w:cs="Arial"/>
                <w:sz w:val="22"/>
                <w:szCs w:val="22"/>
              </w:rPr>
              <w:t xml:space="preserve">A person who vexatiously or without reasonable grounds gives a notice of claim of charge is liable to pay to a person prejudicially affected thereby such damages as the person sustains in consequence thereof. </w:t>
            </w:r>
          </w:p>
          <w:p w:rsidR="00DD4091" w:rsidRPr="00DD4091" w:rsidRDefault="00DD4091" w:rsidP="00DD4091">
            <w:pPr>
              <w:divId w:val="296032863"/>
              <w:rPr>
                <w:rFonts w:ascii="Arial" w:hAnsi="Arial" w:cs="Arial"/>
                <w:sz w:val="22"/>
                <w:szCs w:val="22"/>
              </w:rPr>
            </w:pPr>
            <w:r w:rsidRPr="00DD4091">
              <w:rPr>
                <w:rFonts w:ascii="Arial" w:hAnsi="Arial" w:cs="Arial"/>
                <w:sz w:val="22"/>
                <w:szCs w:val="22"/>
              </w:rPr>
              <w:t xml:space="preserve">(1A) Without limiting subsection (1), a person gives a notice of a claim of charge without reasonable grounds if the person knows, or ought reasonably to know, that the amount of the claim exceeds, to an unreasonable extent in the circumstances of the claim, the amount actually payable to the person. </w:t>
            </w:r>
          </w:p>
          <w:p w:rsidR="00F25F68" w:rsidRPr="001C4084" w:rsidRDefault="00DD4091" w:rsidP="00F25F68">
            <w:pPr>
              <w:rPr>
                <w:rFonts w:ascii="Arial" w:hAnsi="Arial" w:cs="Arial"/>
                <w:sz w:val="22"/>
                <w:szCs w:val="22"/>
              </w:rPr>
            </w:pPr>
            <w:r w:rsidRPr="00DD4091">
              <w:rPr>
                <w:rFonts w:ascii="Arial" w:hAnsi="Arial" w:cs="Arial"/>
                <w:sz w:val="22"/>
                <w:szCs w:val="22"/>
              </w:rPr>
              <w:t>(2) Damages pursuant to subsection (1) must be determined and fixed by the court on an application by the person prejudicially affected</w:t>
            </w:r>
            <w:permEnd w:id="1275541148"/>
          </w:p>
        </w:tc>
        <w:permStart w:id="784093376" w:edGrp="everyone" w:displacedByCustomXml="next"/>
        <w:sdt>
          <w:sdtPr>
            <w:rPr>
              <w:rFonts w:ascii="Arial" w:hAnsi="Arial" w:cs="Arial"/>
              <w:sz w:val="44"/>
              <w:szCs w:val="44"/>
            </w:rPr>
            <w:id w:val="-2743232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84093376" w:displacedByCustomXml="prev"/>
      </w:tr>
    </w:tbl>
    <w:p w:rsidR="00447956" w:rsidRDefault="00447956" w:rsidP="00447956">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lastRenderedPageBreak/>
        <w:br w:type="page"/>
      </w:r>
    </w:p>
    <w:p w:rsidR="00422398" w:rsidRPr="00830749" w:rsidRDefault="00422398" w:rsidP="00422398">
      <w:pPr>
        <w:pStyle w:val="11CSTCPLQuestionBullet"/>
        <w:ind w:left="709" w:hanging="709"/>
      </w:pPr>
      <w:bookmarkStart w:id="48" w:name="_Ref428795566"/>
      <w:r>
        <w:rPr>
          <w:bCs/>
          <w:iCs/>
        </w:rPr>
        <w:lastRenderedPageBreak/>
        <w:t>Who should you consult if you are considering ousting a contractor from a building site?</w:t>
      </w:r>
      <w:bookmarkEnd w:id="48"/>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D4091" w:rsidP="00F25F68">
            <w:pPr>
              <w:rPr>
                <w:rFonts w:ascii="Arial" w:hAnsi="Arial" w:cs="Arial"/>
                <w:sz w:val="22"/>
                <w:szCs w:val="22"/>
              </w:rPr>
            </w:pPr>
            <w:permStart w:id="590446354" w:edGrp="everyone"/>
            <w:r>
              <w:rPr>
                <w:rFonts w:ascii="Arial" w:hAnsi="Arial" w:cs="Arial"/>
                <w:sz w:val="22"/>
                <w:szCs w:val="22"/>
              </w:rPr>
              <w:t>A legal practitioner</w:t>
            </w:r>
            <w:permEnd w:id="590446354"/>
          </w:p>
        </w:tc>
        <w:permStart w:id="1221922481" w:edGrp="everyone" w:displacedByCustomXml="next"/>
        <w:sdt>
          <w:sdtPr>
            <w:rPr>
              <w:rFonts w:ascii="Arial" w:hAnsi="Arial" w:cs="Arial"/>
              <w:sz w:val="44"/>
              <w:szCs w:val="44"/>
            </w:rPr>
            <w:id w:val="457003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21922481" w:displacedByCustomXml="prev"/>
      </w:tr>
    </w:tbl>
    <w:p w:rsidR="00422398" w:rsidRDefault="00422398" w:rsidP="00422398">
      <w:pPr>
        <w:rPr>
          <w:rFonts w:ascii="Arial" w:hAnsi="Arial" w:cs="Arial"/>
          <w:sz w:val="22"/>
          <w:szCs w:val="22"/>
        </w:rPr>
      </w:pPr>
    </w:p>
    <w:p w:rsidR="00422398" w:rsidRDefault="00422398" w:rsidP="00422398">
      <w:pPr>
        <w:rPr>
          <w:rFonts w:ascii="Arial" w:hAnsi="Arial" w:cs="Arial"/>
          <w:sz w:val="22"/>
          <w:szCs w:val="22"/>
        </w:rPr>
      </w:pPr>
    </w:p>
    <w:p w:rsidR="00422398" w:rsidRPr="00830749" w:rsidRDefault="00422398" w:rsidP="00422398">
      <w:pPr>
        <w:pStyle w:val="11CSTCPLQuestionBullet"/>
        <w:ind w:left="709" w:hanging="709"/>
      </w:pPr>
      <w:bookmarkStart w:id="49" w:name="_Ref428795533"/>
      <w:r>
        <w:rPr>
          <w:bCs/>
          <w:iCs/>
        </w:rPr>
        <w:t>What document should you refer to if you are considering ousting a contractor from a building site?</w:t>
      </w:r>
      <w:bookmarkEnd w:id="49"/>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25135" w:rsidP="00F25F68">
            <w:pPr>
              <w:rPr>
                <w:rFonts w:ascii="Arial" w:hAnsi="Arial" w:cs="Arial"/>
                <w:sz w:val="22"/>
                <w:szCs w:val="22"/>
              </w:rPr>
            </w:pPr>
            <w:permStart w:id="1830962419" w:edGrp="everyone"/>
            <w:r>
              <w:rPr>
                <w:rFonts w:ascii="Arial" w:hAnsi="Arial" w:cs="Arial"/>
                <w:sz w:val="22"/>
                <w:szCs w:val="22"/>
              </w:rPr>
              <w:t>QBCC indicates which offense dictates the legal ousting of a contractor</w:t>
            </w:r>
            <w:permEnd w:id="1830962419"/>
          </w:p>
        </w:tc>
        <w:permStart w:id="1775897352" w:edGrp="everyone" w:displacedByCustomXml="next"/>
        <w:sdt>
          <w:sdtPr>
            <w:rPr>
              <w:rFonts w:ascii="Arial" w:hAnsi="Arial" w:cs="Arial"/>
              <w:sz w:val="44"/>
              <w:szCs w:val="44"/>
            </w:rPr>
            <w:id w:val="11349893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75897352" w:displacedByCustomXml="prev"/>
      </w:tr>
    </w:tbl>
    <w:p w:rsidR="00422398" w:rsidRDefault="00422398" w:rsidP="00422398">
      <w:pPr>
        <w:rPr>
          <w:rFonts w:ascii="Arial" w:hAnsi="Arial" w:cs="Arial"/>
          <w:sz w:val="22"/>
          <w:szCs w:val="22"/>
        </w:rPr>
      </w:pPr>
    </w:p>
    <w:p w:rsidR="00176F38" w:rsidRDefault="00176F38" w:rsidP="00176F38">
      <w:pPr>
        <w:rPr>
          <w:rFonts w:ascii="Arial" w:hAnsi="Arial" w:cs="Arial"/>
          <w:sz w:val="22"/>
          <w:szCs w:val="22"/>
        </w:rPr>
      </w:pPr>
    </w:p>
    <w:p w:rsidR="00176F38" w:rsidRPr="00830749" w:rsidRDefault="00176F38" w:rsidP="00176F38">
      <w:pPr>
        <w:pStyle w:val="11CSTCPLQuestionBullet"/>
        <w:ind w:left="709" w:hanging="709"/>
      </w:pPr>
      <w:bookmarkStart w:id="50" w:name="_Ref428796325"/>
      <w:r>
        <w:rPr>
          <w:bCs/>
          <w:iCs/>
        </w:rPr>
        <w:t xml:space="preserve">Contract Cost Adjustment Provisions address risk by providing mechanisms for adjusting contract payment to reflect changes in costs. </w:t>
      </w:r>
      <w:r>
        <w:rPr>
          <w:bCs/>
          <w:iCs/>
        </w:rPr>
        <w:br/>
      </w:r>
      <w:r>
        <w:rPr>
          <w:bCs/>
          <w:iCs/>
        </w:rPr>
        <w:br/>
        <w:t>What can cost adjustment apply to?</w:t>
      </w:r>
      <w:bookmarkEnd w:id="50"/>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70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D25135" w:rsidRDefault="0005096C" w:rsidP="00D25135">
            <w:pPr>
              <w:rPr>
                <w:rFonts w:ascii="Arial" w:hAnsi="Arial" w:cs="Arial"/>
                <w:sz w:val="22"/>
                <w:szCs w:val="22"/>
              </w:rPr>
            </w:pPr>
            <w:permStart w:id="465663174" w:edGrp="everyone"/>
            <w:r w:rsidRPr="00D25135">
              <w:rPr>
                <w:rFonts w:ascii="Arial" w:hAnsi="Arial" w:cs="Arial"/>
                <w:sz w:val="22"/>
                <w:szCs w:val="22"/>
              </w:rPr>
              <w:t>Labour and materials</w:t>
            </w:r>
          </w:p>
          <w:p w:rsidR="00000000" w:rsidRPr="00D25135" w:rsidRDefault="0005096C" w:rsidP="00D25135">
            <w:pPr>
              <w:rPr>
                <w:rFonts w:ascii="Arial" w:hAnsi="Arial" w:cs="Arial"/>
                <w:sz w:val="22"/>
                <w:szCs w:val="22"/>
              </w:rPr>
            </w:pPr>
            <w:r w:rsidRPr="00D25135">
              <w:rPr>
                <w:rFonts w:ascii="Arial" w:hAnsi="Arial" w:cs="Arial"/>
                <w:sz w:val="22"/>
                <w:szCs w:val="22"/>
              </w:rPr>
              <w:t>Currency exchange rates for goods purchased in foreign currency</w:t>
            </w:r>
          </w:p>
          <w:p w:rsidR="00000000" w:rsidRPr="00D25135" w:rsidRDefault="0005096C" w:rsidP="00D25135">
            <w:pPr>
              <w:rPr>
                <w:rFonts w:ascii="Arial" w:hAnsi="Arial" w:cs="Arial"/>
                <w:sz w:val="22"/>
                <w:szCs w:val="22"/>
              </w:rPr>
            </w:pPr>
            <w:r w:rsidRPr="00D25135">
              <w:rPr>
                <w:rFonts w:ascii="Arial" w:hAnsi="Arial" w:cs="Arial"/>
                <w:sz w:val="22"/>
                <w:szCs w:val="22"/>
              </w:rPr>
              <w:t>Other costs, including duties and taxes or shipping and transport</w:t>
            </w:r>
          </w:p>
          <w:permEnd w:id="465663174"/>
          <w:p w:rsidR="00F25F68" w:rsidRPr="001C4084" w:rsidRDefault="00F25F68" w:rsidP="00F25F68">
            <w:pPr>
              <w:rPr>
                <w:rFonts w:ascii="Arial" w:hAnsi="Arial" w:cs="Arial"/>
                <w:sz w:val="22"/>
                <w:szCs w:val="22"/>
              </w:rPr>
            </w:pPr>
          </w:p>
        </w:tc>
        <w:permStart w:id="1703027709" w:edGrp="everyone" w:displacedByCustomXml="next"/>
        <w:sdt>
          <w:sdtPr>
            <w:rPr>
              <w:rFonts w:ascii="Arial" w:hAnsi="Arial" w:cs="Arial"/>
              <w:sz w:val="44"/>
              <w:szCs w:val="44"/>
            </w:rPr>
            <w:id w:val="-1534341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03027709" w:displacedByCustomXml="prev"/>
      </w:tr>
    </w:tbl>
    <w:p w:rsidR="00176F38" w:rsidRDefault="00176F38" w:rsidP="00176F38">
      <w:pPr>
        <w:rPr>
          <w:rFonts w:ascii="Arial" w:hAnsi="Arial" w:cs="Arial"/>
          <w:sz w:val="22"/>
          <w:szCs w:val="22"/>
        </w:rPr>
      </w:pPr>
    </w:p>
    <w:p w:rsidR="007703C0" w:rsidRDefault="007703C0" w:rsidP="00176F38">
      <w:pPr>
        <w:rPr>
          <w:rFonts w:ascii="Arial" w:hAnsi="Arial" w:cs="Arial"/>
          <w:sz w:val="22"/>
          <w:szCs w:val="22"/>
        </w:rPr>
      </w:pPr>
    </w:p>
    <w:p w:rsidR="00176F38" w:rsidRPr="00830749" w:rsidRDefault="00176F38" w:rsidP="00176F38">
      <w:pPr>
        <w:pStyle w:val="11CSTCPLQuestionBullet"/>
        <w:ind w:left="709" w:hanging="709"/>
      </w:pPr>
      <w:bookmarkStart w:id="51" w:name="_Ref428796634"/>
      <w:r>
        <w:rPr>
          <w:bCs/>
          <w:iCs/>
        </w:rPr>
        <w:t>What document will outline the time extensions you are entitled to over the contract period?</w:t>
      </w:r>
      <w:bookmarkEnd w:id="51"/>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D25135" w:rsidP="00F25F68">
            <w:pPr>
              <w:rPr>
                <w:rFonts w:ascii="Arial" w:hAnsi="Arial" w:cs="Arial"/>
                <w:sz w:val="22"/>
                <w:szCs w:val="22"/>
              </w:rPr>
            </w:pPr>
            <w:permStart w:id="1182629067" w:edGrp="everyone"/>
            <w:r>
              <w:rPr>
                <w:rFonts w:ascii="Arial" w:hAnsi="Arial" w:cs="Arial"/>
                <w:sz w:val="22"/>
                <w:szCs w:val="22"/>
              </w:rPr>
              <w:t>The head contract</w:t>
            </w:r>
            <w:permEnd w:id="1182629067"/>
          </w:p>
        </w:tc>
        <w:permStart w:id="1113611812"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13611812" w:displacedByCustomXml="prev"/>
      </w:tr>
    </w:tbl>
    <w:p w:rsidR="00176F38" w:rsidRDefault="00176F38" w:rsidP="00176F38">
      <w:pPr>
        <w:rPr>
          <w:rFonts w:ascii="Arial" w:hAnsi="Arial" w:cs="Arial"/>
          <w:sz w:val="22"/>
          <w:szCs w:val="22"/>
        </w:rPr>
      </w:pPr>
    </w:p>
    <w:p w:rsidR="00447956" w:rsidRDefault="00447956" w:rsidP="00E542EA">
      <w:pPr>
        <w:rPr>
          <w:rFonts w:ascii="Arial" w:hAnsi="Arial" w:cs="Arial"/>
          <w:sz w:val="22"/>
          <w:szCs w:val="22"/>
        </w:rPr>
      </w:pPr>
    </w:p>
    <w:sectPr w:rsidR="00447956" w:rsidSect="001A3F9A">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96C" w:rsidRDefault="0005096C" w:rsidP="00A67754">
      <w:r>
        <w:separator/>
      </w:r>
    </w:p>
  </w:endnote>
  <w:endnote w:type="continuationSeparator" w:id="0">
    <w:p w:rsidR="0005096C" w:rsidRDefault="0005096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CFE" w:rsidRDefault="006F5CFE" w:rsidP="001A3F9A">
    <w:pPr>
      <w:pStyle w:val="Footer"/>
      <w:pBdr>
        <w:top w:val="single" w:sz="4" w:space="1" w:color="auto"/>
      </w:pBdr>
      <w:tabs>
        <w:tab w:val="clear" w:pos="4513"/>
      </w:tabs>
      <w:jc w:val="left"/>
      <w:rPr>
        <w:rFonts w:ascii="Arial" w:hAnsi="Arial" w:cs="Arial"/>
        <w:b/>
        <w:sz w:val="16"/>
        <w:szCs w:val="16"/>
      </w:rPr>
    </w:pPr>
  </w:p>
  <w:p w:rsidR="006F5CFE" w:rsidRDefault="006F5CFE" w:rsidP="001A3F9A">
    <w:pPr>
      <w:pStyle w:val="Footer"/>
      <w:tabs>
        <w:tab w:val="clear" w:pos="4513"/>
      </w:tabs>
      <w:jc w:val="left"/>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C5EEB">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5EEB">
      <w:rPr>
        <w:rFonts w:ascii="Arial" w:hAnsi="Arial" w:cs="Arial"/>
        <w:b/>
        <w:noProof/>
        <w:sz w:val="16"/>
        <w:szCs w:val="16"/>
      </w:rPr>
      <w:t>29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90133415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CFE" w:rsidRPr="00830749" w:rsidRDefault="006F5CFE" w:rsidP="00830749">
    <w:pPr>
      <w:pBdr>
        <w:top w:val="single" w:sz="4" w:space="1" w:color="auto"/>
      </w:pBdr>
      <w:rPr>
        <w:rFonts w:ascii="Arial" w:hAnsi="Arial" w:cs="Arial"/>
        <w:b/>
        <w:sz w:val="16"/>
        <w:szCs w:val="16"/>
      </w:rPr>
    </w:pPr>
  </w:p>
  <w:p w:rsidR="006F5CFE" w:rsidRPr="00830749" w:rsidRDefault="006F5CFE"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C5EEB">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5EEB">
      <w:rPr>
        <w:rFonts w:ascii="Arial" w:hAnsi="Arial" w:cs="Arial"/>
        <w:b/>
        <w:noProof/>
        <w:sz w:val="16"/>
        <w:szCs w:val="16"/>
      </w:rPr>
      <w:t>29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96C" w:rsidRDefault="0005096C" w:rsidP="00A67754">
      <w:r>
        <w:separator/>
      </w:r>
    </w:p>
  </w:footnote>
  <w:footnote w:type="continuationSeparator" w:id="0">
    <w:p w:rsidR="0005096C" w:rsidRDefault="0005096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CFE" w:rsidRDefault="006F5CFE"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5487A13A" wp14:editId="72410403">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p>
  <w:p w:rsidR="006F5CFE" w:rsidRPr="00830749" w:rsidRDefault="006F5CF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CFE" w:rsidRDefault="006F5CFE"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D4967E3" wp14:editId="54233705">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F5CFE" w:rsidRPr="00830749" w:rsidRDefault="006F5CF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20F1AFE"/>
    <w:multiLevelType w:val="hybridMultilevel"/>
    <w:tmpl w:val="4C1C5048"/>
    <w:lvl w:ilvl="0" w:tplc="54CA2E7E">
      <w:start w:val="1"/>
      <w:numFmt w:val="decimal"/>
      <w:lvlText w:val="%1."/>
      <w:lvlJc w:val="left"/>
      <w:pPr>
        <w:tabs>
          <w:tab w:val="num" w:pos="720"/>
        </w:tabs>
        <w:ind w:left="720" w:hanging="360"/>
      </w:pPr>
    </w:lvl>
    <w:lvl w:ilvl="1" w:tplc="F42E536E">
      <w:start w:val="1"/>
      <w:numFmt w:val="decimal"/>
      <w:lvlText w:val="%2."/>
      <w:lvlJc w:val="left"/>
      <w:pPr>
        <w:tabs>
          <w:tab w:val="num" w:pos="1440"/>
        </w:tabs>
        <w:ind w:left="1440" w:hanging="360"/>
      </w:pPr>
    </w:lvl>
    <w:lvl w:ilvl="2" w:tplc="1978847A">
      <w:start w:val="56"/>
      <w:numFmt w:val="bullet"/>
      <w:lvlText w:val="•"/>
      <w:lvlJc w:val="left"/>
      <w:pPr>
        <w:tabs>
          <w:tab w:val="num" w:pos="2160"/>
        </w:tabs>
        <w:ind w:left="2160" w:hanging="360"/>
      </w:pPr>
      <w:rPr>
        <w:rFonts w:ascii="Arial" w:hAnsi="Arial" w:hint="default"/>
      </w:rPr>
    </w:lvl>
    <w:lvl w:ilvl="3" w:tplc="B4FA7628" w:tentative="1">
      <w:start w:val="1"/>
      <w:numFmt w:val="decimal"/>
      <w:lvlText w:val="%4."/>
      <w:lvlJc w:val="left"/>
      <w:pPr>
        <w:tabs>
          <w:tab w:val="num" w:pos="2880"/>
        </w:tabs>
        <w:ind w:left="2880" w:hanging="360"/>
      </w:pPr>
    </w:lvl>
    <w:lvl w:ilvl="4" w:tplc="6598CEDC" w:tentative="1">
      <w:start w:val="1"/>
      <w:numFmt w:val="decimal"/>
      <w:lvlText w:val="%5."/>
      <w:lvlJc w:val="left"/>
      <w:pPr>
        <w:tabs>
          <w:tab w:val="num" w:pos="3600"/>
        </w:tabs>
        <w:ind w:left="3600" w:hanging="360"/>
      </w:pPr>
    </w:lvl>
    <w:lvl w:ilvl="5" w:tplc="8D149F04" w:tentative="1">
      <w:start w:val="1"/>
      <w:numFmt w:val="decimal"/>
      <w:lvlText w:val="%6."/>
      <w:lvlJc w:val="left"/>
      <w:pPr>
        <w:tabs>
          <w:tab w:val="num" w:pos="4320"/>
        </w:tabs>
        <w:ind w:left="4320" w:hanging="360"/>
      </w:pPr>
    </w:lvl>
    <w:lvl w:ilvl="6" w:tplc="FC9EC246" w:tentative="1">
      <w:start w:val="1"/>
      <w:numFmt w:val="decimal"/>
      <w:lvlText w:val="%7."/>
      <w:lvlJc w:val="left"/>
      <w:pPr>
        <w:tabs>
          <w:tab w:val="num" w:pos="5040"/>
        </w:tabs>
        <w:ind w:left="5040" w:hanging="360"/>
      </w:pPr>
    </w:lvl>
    <w:lvl w:ilvl="7" w:tplc="980A2140" w:tentative="1">
      <w:start w:val="1"/>
      <w:numFmt w:val="decimal"/>
      <w:lvlText w:val="%8."/>
      <w:lvlJc w:val="left"/>
      <w:pPr>
        <w:tabs>
          <w:tab w:val="num" w:pos="5760"/>
        </w:tabs>
        <w:ind w:left="5760" w:hanging="360"/>
      </w:pPr>
    </w:lvl>
    <w:lvl w:ilvl="8" w:tplc="ED9E8152" w:tentative="1">
      <w:start w:val="1"/>
      <w:numFmt w:val="decimal"/>
      <w:lvlText w:val="%9."/>
      <w:lvlJc w:val="left"/>
      <w:pPr>
        <w:tabs>
          <w:tab w:val="num" w:pos="6480"/>
        </w:tabs>
        <w:ind w:left="6480" w:hanging="360"/>
      </w:pPr>
    </w:lvl>
  </w:abstractNum>
  <w:abstractNum w:abstractNumId="3">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A6A31C2"/>
    <w:multiLevelType w:val="hybridMultilevel"/>
    <w:tmpl w:val="1B1EB664"/>
    <w:lvl w:ilvl="0" w:tplc="A628FB9C">
      <w:start w:val="1"/>
      <w:numFmt w:val="bullet"/>
      <w:lvlText w:val="•"/>
      <w:lvlJc w:val="left"/>
      <w:pPr>
        <w:tabs>
          <w:tab w:val="num" w:pos="720"/>
        </w:tabs>
        <w:ind w:left="720" w:hanging="360"/>
      </w:pPr>
      <w:rPr>
        <w:rFonts w:ascii="Arial" w:hAnsi="Arial" w:hint="default"/>
      </w:rPr>
    </w:lvl>
    <w:lvl w:ilvl="1" w:tplc="377A9788">
      <w:start w:val="1"/>
      <w:numFmt w:val="bullet"/>
      <w:lvlText w:val="•"/>
      <w:lvlJc w:val="left"/>
      <w:pPr>
        <w:tabs>
          <w:tab w:val="num" w:pos="1440"/>
        </w:tabs>
        <w:ind w:left="1440" w:hanging="360"/>
      </w:pPr>
      <w:rPr>
        <w:rFonts w:ascii="Arial" w:hAnsi="Arial" w:hint="default"/>
      </w:rPr>
    </w:lvl>
    <w:lvl w:ilvl="2" w:tplc="D63A0F52" w:tentative="1">
      <w:start w:val="1"/>
      <w:numFmt w:val="bullet"/>
      <w:lvlText w:val="•"/>
      <w:lvlJc w:val="left"/>
      <w:pPr>
        <w:tabs>
          <w:tab w:val="num" w:pos="2160"/>
        </w:tabs>
        <w:ind w:left="2160" w:hanging="360"/>
      </w:pPr>
      <w:rPr>
        <w:rFonts w:ascii="Arial" w:hAnsi="Arial" w:hint="default"/>
      </w:rPr>
    </w:lvl>
    <w:lvl w:ilvl="3" w:tplc="05BEC09C" w:tentative="1">
      <w:start w:val="1"/>
      <w:numFmt w:val="bullet"/>
      <w:lvlText w:val="•"/>
      <w:lvlJc w:val="left"/>
      <w:pPr>
        <w:tabs>
          <w:tab w:val="num" w:pos="2880"/>
        </w:tabs>
        <w:ind w:left="2880" w:hanging="360"/>
      </w:pPr>
      <w:rPr>
        <w:rFonts w:ascii="Arial" w:hAnsi="Arial" w:hint="default"/>
      </w:rPr>
    </w:lvl>
    <w:lvl w:ilvl="4" w:tplc="D0667984" w:tentative="1">
      <w:start w:val="1"/>
      <w:numFmt w:val="bullet"/>
      <w:lvlText w:val="•"/>
      <w:lvlJc w:val="left"/>
      <w:pPr>
        <w:tabs>
          <w:tab w:val="num" w:pos="3600"/>
        </w:tabs>
        <w:ind w:left="3600" w:hanging="360"/>
      </w:pPr>
      <w:rPr>
        <w:rFonts w:ascii="Arial" w:hAnsi="Arial" w:hint="default"/>
      </w:rPr>
    </w:lvl>
    <w:lvl w:ilvl="5" w:tplc="40ECF35A" w:tentative="1">
      <w:start w:val="1"/>
      <w:numFmt w:val="bullet"/>
      <w:lvlText w:val="•"/>
      <w:lvlJc w:val="left"/>
      <w:pPr>
        <w:tabs>
          <w:tab w:val="num" w:pos="4320"/>
        </w:tabs>
        <w:ind w:left="4320" w:hanging="360"/>
      </w:pPr>
      <w:rPr>
        <w:rFonts w:ascii="Arial" w:hAnsi="Arial" w:hint="default"/>
      </w:rPr>
    </w:lvl>
    <w:lvl w:ilvl="6" w:tplc="829E603C" w:tentative="1">
      <w:start w:val="1"/>
      <w:numFmt w:val="bullet"/>
      <w:lvlText w:val="•"/>
      <w:lvlJc w:val="left"/>
      <w:pPr>
        <w:tabs>
          <w:tab w:val="num" w:pos="5040"/>
        </w:tabs>
        <w:ind w:left="5040" w:hanging="360"/>
      </w:pPr>
      <w:rPr>
        <w:rFonts w:ascii="Arial" w:hAnsi="Arial" w:hint="default"/>
      </w:rPr>
    </w:lvl>
    <w:lvl w:ilvl="7" w:tplc="3124B51E" w:tentative="1">
      <w:start w:val="1"/>
      <w:numFmt w:val="bullet"/>
      <w:lvlText w:val="•"/>
      <w:lvlJc w:val="left"/>
      <w:pPr>
        <w:tabs>
          <w:tab w:val="num" w:pos="5760"/>
        </w:tabs>
        <w:ind w:left="5760" w:hanging="360"/>
      </w:pPr>
      <w:rPr>
        <w:rFonts w:ascii="Arial" w:hAnsi="Arial" w:hint="default"/>
      </w:rPr>
    </w:lvl>
    <w:lvl w:ilvl="8" w:tplc="F13E7FD0" w:tentative="1">
      <w:start w:val="1"/>
      <w:numFmt w:val="bullet"/>
      <w:lvlText w:val="•"/>
      <w:lvlJc w:val="left"/>
      <w:pPr>
        <w:tabs>
          <w:tab w:val="num" w:pos="6480"/>
        </w:tabs>
        <w:ind w:left="6480" w:hanging="360"/>
      </w:pPr>
      <w:rPr>
        <w:rFonts w:ascii="Arial" w:hAnsi="Arial" w:hint="default"/>
      </w:rPr>
    </w:lvl>
  </w:abstractNum>
  <w:abstractNum w:abstractNumId="5">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4443E6"/>
    <w:multiLevelType w:val="hybridMultilevel"/>
    <w:tmpl w:val="17E659BA"/>
    <w:lvl w:ilvl="0" w:tplc="BE288400">
      <w:start w:val="1"/>
      <w:numFmt w:val="bullet"/>
      <w:lvlText w:val="•"/>
      <w:lvlJc w:val="left"/>
      <w:pPr>
        <w:tabs>
          <w:tab w:val="num" w:pos="720"/>
        </w:tabs>
        <w:ind w:left="720" w:hanging="360"/>
      </w:pPr>
      <w:rPr>
        <w:rFonts w:ascii="Arial" w:hAnsi="Arial" w:hint="default"/>
      </w:rPr>
    </w:lvl>
    <w:lvl w:ilvl="1" w:tplc="75023BE4">
      <w:start w:val="1"/>
      <w:numFmt w:val="bullet"/>
      <w:lvlText w:val="•"/>
      <w:lvlJc w:val="left"/>
      <w:pPr>
        <w:tabs>
          <w:tab w:val="num" w:pos="1440"/>
        </w:tabs>
        <w:ind w:left="1440" w:hanging="360"/>
      </w:pPr>
      <w:rPr>
        <w:rFonts w:ascii="Arial" w:hAnsi="Arial" w:hint="default"/>
      </w:rPr>
    </w:lvl>
    <w:lvl w:ilvl="2" w:tplc="E3C2499E" w:tentative="1">
      <w:start w:val="1"/>
      <w:numFmt w:val="bullet"/>
      <w:lvlText w:val="•"/>
      <w:lvlJc w:val="left"/>
      <w:pPr>
        <w:tabs>
          <w:tab w:val="num" w:pos="2160"/>
        </w:tabs>
        <w:ind w:left="2160" w:hanging="360"/>
      </w:pPr>
      <w:rPr>
        <w:rFonts w:ascii="Arial" w:hAnsi="Arial" w:hint="default"/>
      </w:rPr>
    </w:lvl>
    <w:lvl w:ilvl="3" w:tplc="89982C64" w:tentative="1">
      <w:start w:val="1"/>
      <w:numFmt w:val="bullet"/>
      <w:lvlText w:val="•"/>
      <w:lvlJc w:val="left"/>
      <w:pPr>
        <w:tabs>
          <w:tab w:val="num" w:pos="2880"/>
        </w:tabs>
        <w:ind w:left="2880" w:hanging="360"/>
      </w:pPr>
      <w:rPr>
        <w:rFonts w:ascii="Arial" w:hAnsi="Arial" w:hint="default"/>
      </w:rPr>
    </w:lvl>
    <w:lvl w:ilvl="4" w:tplc="744863C8" w:tentative="1">
      <w:start w:val="1"/>
      <w:numFmt w:val="bullet"/>
      <w:lvlText w:val="•"/>
      <w:lvlJc w:val="left"/>
      <w:pPr>
        <w:tabs>
          <w:tab w:val="num" w:pos="3600"/>
        </w:tabs>
        <w:ind w:left="3600" w:hanging="360"/>
      </w:pPr>
      <w:rPr>
        <w:rFonts w:ascii="Arial" w:hAnsi="Arial" w:hint="default"/>
      </w:rPr>
    </w:lvl>
    <w:lvl w:ilvl="5" w:tplc="63E0E68E" w:tentative="1">
      <w:start w:val="1"/>
      <w:numFmt w:val="bullet"/>
      <w:lvlText w:val="•"/>
      <w:lvlJc w:val="left"/>
      <w:pPr>
        <w:tabs>
          <w:tab w:val="num" w:pos="4320"/>
        </w:tabs>
        <w:ind w:left="4320" w:hanging="360"/>
      </w:pPr>
      <w:rPr>
        <w:rFonts w:ascii="Arial" w:hAnsi="Arial" w:hint="default"/>
      </w:rPr>
    </w:lvl>
    <w:lvl w:ilvl="6" w:tplc="977E51C2" w:tentative="1">
      <w:start w:val="1"/>
      <w:numFmt w:val="bullet"/>
      <w:lvlText w:val="•"/>
      <w:lvlJc w:val="left"/>
      <w:pPr>
        <w:tabs>
          <w:tab w:val="num" w:pos="5040"/>
        </w:tabs>
        <w:ind w:left="5040" w:hanging="360"/>
      </w:pPr>
      <w:rPr>
        <w:rFonts w:ascii="Arial" w:hAnsi="Arial" w:hint="default"/>
      </w:rPr>
    </w:lvl>
    <w:lvl w:ilvl="7" w:tplc="058E6994" w:tentative="1">
      <w:start w:val="1"/>
      <w:numFmt w:val="bullet"/>
      <w:lvlText w:val="•"/>
      <w:lvlJc w:val="left"/>
      <w:pPr>
        <w:tabs>
          <w:tab w:val="num" w:pos="5760"/>
        </w:tabs>
        <w:ind w:left="5760" w:hanging="360"/>
      </w:pPr>
      <w:rPr>
        <w:rFonts w:ascii="Arial" w:hAnsi="Arial" w:hint="default"/>
      </w:rPr>
    </w:lvl>
    <w:lvl w:ilvl="8" w:tplc="F1DE9794" w:tentative="1">
      <w:start w:val="1"/>
      <w:numFmt w:val="bullet"/>
      <w:lvlText w:val="•"/>
      <w:lvlJc w:val="left"/>
      <w:pPr>
        <w:tabs>
          <w:tab w:val="num" w:pos="6480"/>
        </w:tabs>
        <w:ind w:left="6480" w:hanging="360"/>
      </w:pPr>
      <w:rPr>
        <w:rFonts w:ascii="Arial" w:hAnsi="Arial" w:hint="default"/>
      </w:rPr>
    </w:lvl>
  </w:abstractNum>
  <w:abstractNum w:abstractNumId="1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5290AC5"/>
    <w:multiLevelType w:val="hybridMultilevel"/>
    <w:tmpl w:val="D37CB4F0"/>
    <w:lvl w:ilvl="0" w:tplc="FDEE46FC">
      <w:start w:val="1"/>
      <w:numFmt w:val="decimal"/>
      <w:lvlText w:val="%1."/>
      <w:lvlJc w:val="left"/>
      <w:pPr>
        <w:tabs>
          <w:tab w:val="num" w:pos="720"/>
        </w:tabs>
        <w:ind w:left="720" w:hanging="360"/>
      </w:pPr>
    </w:lvl>
    <w:lvl w:ilvl="1" w:tplc="9F4EF4CA" w:tentative="1">
      <w:start w:val="1"/>
      <w:numFmt w:val="decimal"/>
      <w:lvlText w:val="%2."/>
      <w:lvlJc w:val="left"/>
      <w:pPr>
        <w:tabs>
          <w:tab w:val="num" w:pos="1440"/>
        </w:tabs>
        <w:ind w:left="1440" w:hanging="360"/>
      </w:pPr>
    </w:lvl>
    <w:lvl w:ilvl="2" w:tplc="79C8823E" w:tentative="1">
      <w:start w:val="1"/>
      <w:numFmt w:val="decimal"/>
      <w:lvlText w:val="%3."/>
      <w:lvlJc w:val="left"/>
      <w:pPr>
        <w:tabs>
          <w:tab w:val="num" w:pos="2160"/>
        </w:tabs>
        <w:ind w:left="2160" w:hanging="360"/>
      </w:pPr>
    </w:lvl>
    <w:lvl w:ilvl="3" w:tplc="289E8E1C" w:tentative="1">
      <w:start w:val="1"/>
      <w:numFmt w:val="decimal"/>
      <w:lvlText w:val="%4."/>
      <w:lvlJc w:val="left"/>
      <w:pPr>
        <w:tabs>
          <w:tab w:val="num" w:pos="2880"/>
        </w:tabs>
        <w:ind w:left="2880" w:hanging="360"/>
      </w:pPr>
    </w:lvl>
    <w:lvl w:ilvl="4" w:tplc="31C48C20" w:tentative="1">
      <w:start w:val="1"/>
      <w:numFmt w:val="decimal"/>
      <w:lvlText w:val="%5."/>
      <w:lvlJc w:val="left"/>
      <w:pPr>
        <w:tabs>
          <w:tab w:val="num" w:pos="3600"/>
        </w:tabs>
        <w:ind w:left="3600" w:hanging="360"/>
      </w:pPr>
    </w:lvl>
    <w:lvl w:ilvl="5" w:tplc="51B622D0" w:tentative="1">
      <w:start w:val="1"/>
      <w:numFmt w:val="decimal"/>
      <w:lvlText w:val="%6."/>
      <w:lvlJc w:val="left"/>
      <w:pPr>
        <w:tabs>
          <w:tab w:val="num" w:pos="4320"/>
        </w:tabs>
        <w:ind w:left="4320" w:hanging="360"/>
      </w:pPr>
    </w:lvl>
    <w:lvl w:ilvl="6" w:tplc="FA3C9904" w:tentative="1">
      <w:start w:val="1"/>
      <w:numFmt w:val="decimal"/>
      <w:lvlText w:val="%7."/>
      <w:lvlJc w:val="left"/>
      <w:pPr>
        <w:tabs>
          <w:tab w:val="num" w:pos="5040"/>
        </w:tabs>
        <w:ind w:left="5040" w:hanging="360"/>
      </w:pPr>
    </w:lvl>
    <w:lvl w:ilvl="7" w:tplc="BF383F18" w:tentative="1">
      <w:start w:val="1"/>
      <w:numFmt w:val="decimal"/>
      <w:lvlText w:val="%8."/>
      <w:lvlJc w:val="left"/>
      <w:pPr>
        <w:tabs>
          <w:tab w:val="num" w:pos="5760"/>
        </w:tabs>
        <w:ind w:left="5760" w:hanging="360"/>
      </w:pPr>
    </w:lvl>
    <w:lvl w:ilvl="8" w:tplc="FB7E96CC" w:tentative="1">
      <w:start w:val="1"/>
      <w:numFmt w:val="decimal"/>
      <w:lvlText w:val="%9."/>
      <w:lvlJc w:val="left"/>
      <w:pPr>
        <w:tabs>
          <w:tab w:val="num" w:pos="6480"/>
        </w:tabs>
        <w:ind w:left="6480" w:hanging="360"/>
      </w:pPr>
    </w:lvl>
  </w:abstractNum>
  <w:abstractNum w:abstractNumId="14">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016410"/>
    <w:multiLevelType w:val="hybridMultilevel"/>
    <w:tmpl w:val="1B0859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95D563B"/>
    <w:multiLevelType w:val="hybridMultilevel"/>
    <w:tmpl w:val="A8B0D70E"/>
    <w:lvl w:ilvl="0" w:tplc="EC143E3C">
      <w:start w:val="4"/>
      <w:numFmt w:val="decimal"/>
      <w:lvlText w:val="%1."/>
      <w:lvlJc w:val="left"/>
      <w:pPr>
        <w:tabs>
          <w:tab w:val="num" w:pos="720"/>
        </w:tabs>
        <w:ind w:left="720" w:hanging="360"/>
      </w:pPr>
    </w:lvl>
    <w:lvl w:ilvl="1" w:tplc="18B41A52">
      <w:start w:val="1"/>
      <w:numFmt w:val="decimal"/>
      <w:lvlText w:val="%2."/>
      <w:lvlJc w:val="left"/>
      <w:pPr>
        <w:tabs>
          <w:tab w:val="num" w:pos="1440"/>
        </w:tabs>
        <w:ind w:left="1440" w:hanging="360"/>
      </w:pPr>
    </w:lvl>
    <w:lvl w:ilvl="2" w:tplc="0652BD70" w:tentative="1">
      <w:start w:val="1"/>
      <w:numFmt w:val="decimal"/>
      <w:lvlText w:val="%3."/>
      <w:lvlJc w:val="left"/>
      <w:pPr>
        <w:tabs>
          <w:tab w:val="num" w:pos="2160"/>
        </w:tabs>
        <w:ind w:left="2160" w:hanging="360"/>
      </w:pPr>
    </w:lvl>
    <w:lvl w:ilvl="3" w:tplc="0A6410F6" w:tentative="1">
      <w:start w:val="1"/>
      <w:numFmt w:val="decimal"/>
      <w:lvlText w:val="%4."/>
      <w:lvlJc w:val="left"/>
      <w:pPr>
        <w:tabs>
          <w:tab w:val="num" w:pos="2880"/>
        </w:tabs>
        <w:ind w:left="2880" w:hanging="360"/>
      </w:pPr>
    </w:lvl>
    <w:lvl w:ilvl="4" w:tplc="2128685C" w:tentative="1">
      <w:start w:val="1"/>
      <w:numFmt w:val="decimal"/>
      <w:lvlText w:val="%5."/>
      <w:lvlJc w:val="left"/>
      <w:pPr>
        <w:tabs>
          <w:tab w:val="num" w:pos="3600"/>
        </w:tabs>
        <w:ind w:left="3600" w:hanging="360"/>
      </w:pPr>
    </w:lvl>
    <w:lvl w:ilvl="5" w:tplc="17E62BC2" w:tentative="1">
      <w:start w:val="1"/>
      <w:numFmt w:val="decimal"/>
      <w:lvlText w:val="%6."/>
      <w:lvlJc w:val="left"/>
      <w:pPr>
        <w:tabs>
          <w:tab w:val="num" w:pos="4320"/>
        </w:tabs>
        <w:ind w:left="4320" w:hanging="360"/>
      </w:pPr>
    </w:lvl>
    <w:lvl w:ilvl="6" w:tplc="1A162090" w:tentative="1">
      <w:start w:val="1"/>
      <w:numFmt w:val="decimal"/>
      <w:lvlText w:val="%7."/>
      <w:lvlJc w:val="left"/>
      <w:pPr>
        <w:tabs>
          <w:tab w:val="num" w:pos="5040"/>
        </w:tabs>
        <w:ind w:left="5040" w:hanging="360"/>
      </w:pPr>
    </w:lvl>
    <w:lvl w:ilvl="7" w:tplc="9E687164" w:tentative="1">
      <w:start w:val="1"/>
      <w:numFmt w:val="decimal"/>
      <w:lvlText w:val="%8."/>
      <w:lvlJc w:val="left"/>
      <w:pPr>
        <w:tabs>
          <w:tab w:val="num" w:pos="5760"/>
        </w:tabs>
        <w:ind w:left="5760" w:hanging="360"/>
      </w:pPr>
    </w:lvl>
    <w:lvl w:ilvl="8" w:tplc="90C66534" w:tentative="1">
      <w:start w:val="1"/>
      <w:numFmt w:val="decimal"/>
      <w:lvlText w:val="%9."/>
      <w:lvlJc w:val="left"/>
      <w:pPr>
        <w:tabs>
          <w:tab w:val="num" w:pos="6480"/>
        </w:tabs>
        <w:ind w:left="6480" w:hanging="360"/>
      </w:pPr>
    </w:lvl>
  </w:abstractNum>
  <w:abstractNum w:abstractNumId="26">
    <w:nsid w:val="3D1B73F0"/>
    <w:multiLevelType w:val="multilevel"/>
    <w:tmpl w:val="2B04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DF5986"/>
    <w:multiLevelType w:val="hybridMultilevel"/>
    <w:tmpl w:val="7A2A0D8A"/>
    <w:lvl w:ilvl="0" w:tplc="E7B0F056">
      <w:start w:val="1"/>
      <w:numFmt w:val="decimal"/>
      <w:lvlText w:val="%1."/>
      <w:lvlJc w:val="left"/>
      <w:pPr>
        <w:tabs>
          <w:tab w:val="num" w:pos="720"/>
        </w:tabs>
        <w:ind w:left="720" w:hanging="360"/>
      </w:pPr>
    </w:lvl>
    <w:lvl w:ilvl="1" w:tplc="95F689A4" w:tentative="1">
      <w:start w:val="1"/>
      <w:numFmt w:val="decimal"/>
      <w:lvlText w:val="%2."/>
      <w:lvlJc w:val="left"/>
      <w:pPr>
        <w:tabs>
          <w:tab w:val="num" w:pos="1440"/>
        </w:tabs>
        <w:ind w:left="1440" w:hanging="360"/>
      </w:pPr>
    </w:lvl>
    <w:lvl w:ilvl="2" w:tplc="E3E8EF8C" w:tentative="1">
      <w:start w:val="1"/>
      <w:numFmt w:val="decimal"/>
      <w:lvlText w:val="%3."/>
      <w:lvlJc w:val="left"/>
      <w:pPr>
        <w:tabs>
          <w:tab w:val="num" w:pos="2160"/>
        </w:tabs>
        <w:ind w:left="2160" w:hanging="360"/>
      </w:pPr>
    </w:lvl>
    <w:lvl w:ilvl="3" w:tplc="65248BBE" w:tentative="1">
      <w:start w:val="1"/>
      <w:numFmt w:val="decimal"/>
      <w:lvlText w:val="%4."/>
      <w:lvlJc w:val="left"/>
      <w:pPr>
        <w:tabs>
          <w:tab w:val="num" w:pos="2880"/>
        </w:tabs>
        <w:ind w:left="2880" w:hanging="360"/>
      </w:pPr>
    </w:lvl>
    <w:lvl w:ilvl="4" w:tplc="A34E5930" w:tentative="1">
      <w:start w:val="1"/>
      <w:numFmt w:val="decimal"/>
      <w:lvlText w:val="%5."/>
      <w:lvlJc w:val="left"/>
      <w:pPr>
        <w:tabs>
          <w:tab w:val="num" w:pos="3600"/>
        </w:tabs>
        <w:ind w:left="3600" w:hanging="360"/>
      </w:pPr>
    </w:lvl>
    <w:lvl w:ilvl="5" w:tplc="17D47494" w:tentative="1">
      <w:start w:val="1"/>
      <w:numFmt w:val="decimal"/>
      <w:lvlText w:val="%6."/>
      <w:lvlJc w:val="left"/>
      <w:pPr>
        <w:tabs>
          <w:tab w:val="num" w:pos="4320"/>
        </w:tabs>
        <w:ind w:left="4320" w:hanging="360"/>
      </w:pPr>
    </w:lvl>
    <w:lvl w:ilvl="6" w:tplc="B1DA7BFA" w:tentative="1">
      <w:start w:val="1"/>
      <w:numFmt w:val="decimal"/>
      <w:lvlText w:val="%7."/>
      <w:lvlJc w:val="left"/>
      <w:pPr>
        <w:tabs>
          <w:tab w:val="num" w:pos="5040"/>
        </w:tabs>
        <w:ind w:left="5040" w:hanging="360"/>
      </w:pPr>
    </w:lvl>
    <w:lvl w:ilvl="7" w:tplc="A7FCF784" w:tentative="1">
      <w:start w:val="1"/>
      <w:numFmt w:val="decimal"/>
      <w:lvlText w:val="%8."/>
      <w:lvlJc w:val="left"/>
      <w:pPr>
        <w:tabs>
          <w:tab w:val="num" w:pos="5760"/>
        </w:tabs>
        <w:ind w:left="5760" w:hanging="360"/>
      </w:pPr>
    </w:lvl>
    <w:lvl w:ilvl="8" w:tplc="45B20C10" w:tentative="1">
      <w:start w:val="1"/>
      <w:numFmt w:val="decimal"/>
      <w:lvlText w:val="%9."/>
      <w:lvlJc w:val="left"/>
      <w:pPr>
        <w:tabs>
          <w:tab w:val="num" w:pos="6480"/>
        </w:tabs>
        <w:ind w:left="6480" w:hanging="360"/>
      </w:pPr>
    </w:lvl>
  </w:abstractNum>
  <w:abstractNum w:abstractNumId="28">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A09481B"/>
    <w:multiLevelType w:val="hybridMultilevel"/>
    <w:tmpl w:val="F69416AA"/>
    <w:lvl w:ilvl="0" w:tplc="F962C12A">
      <w:start w:val="1"/>
      <w:numFmt w:val="bullet"/>
      <w:lvlText w:val="•"/>
      <w:lvlJc w:val="left"/>
      <w:pPr>
        <w:tabs>
          <w:tab w:val="num" w:pos="720"/>
        </w:tabs>
        <w:ind w:left="720" w:hanging="360"/>
      </w:pPr>
      <w:rPr>
        <w:rFonts w:ascii="Arial" w:hAnsi="Arial" w:hint="default"/>
      </w:rPr>
    </w:lvl>
    <w:lvl w:ilvl="1" w:tplc="19F65114" w:tentative="1">
      <w:start w:val="1"/>
      <w:numFmt w:val="bullet"/>
      <w:lvlText w:val="•"/>
      <w:lvlJc w:val="left"/>
      <w:pPr>
        <w:tabs>
          <w:tab w:val="num" w:pos="1440"/>
        </w:tabs>
        <w:ind w:left="1440" w:hanging="360"/>
      </w:pPr>
      <w:rPr>
        <w:rFonts w:ascii="Arial" w:hAnsi="Arial" w:hint="default"/>
      </w:rPr>
    </w:lvl>
    <w:lvl w:ilvl="2" w:tplc="DA2A13F2" w:tentative="1">
      <w:start w:val="1"/>
      <w:numFmt w:val="bullet"/>
      <w:lvlText w:val="•"/>
      <w:lvlJc w:val="left"/>
      <w:pPr>
        <w:tabs>
          <w:tab w:val="num" w:pos="2160"/>
        </w:tabs>
        <w:ind w:left="2160" w:hanging="360"/>
      </w:pPr>
      <w:rPr>
        <w:rFonts w:ascii="Arial" w:hAnsi="Arial" w:hint="default"/>
      </w:rPr>
    </w:lvl>
    <w:lvl w:ilvl="3" w:tplc="6B1A5CCE" w:tentative="1">
      <w:start w:val="1"/>
      <w:numFmt w:val="bullet"/>
      <w:lvlText w:val="•"/>
      <w:lvlJc w:val="left"/>
      <w:pPr>
        <w:tabs>
          <w:tab w:val="num" w:pos="2880"/>
        </w:tabs>
        <w:ind w:left="2880" w:hanging="360"/>
      </w:pPr>
      <w:rPr>
        <w:rFonts w:ascii="Arial" w:hAnsi="Arial" w:hint="default"/>
      </w:rPr>
    </w:lvl>
    <w:lvl w:ilvl="4" w:tplc="B23ACD76" w:tentative="1">
      <w:start w:val="1"/>
      <w:numFmt w:val="bullet"/>
      <w:lvlText w:val="•"/>
      <w:lvlJc w:val="left"/>
      <w:pPr>
        <w:tabs>
          <w:tab w:val="num" w:pos="3600"/>
        </w:tabs>
        <w:ind w:left="3600" w:hanging="360"/>
      </w:pPr>
      <w:rPr>
        <w:rFonts w:ascii="Arial" w:hAnsi="Arial" w:hint="default"/>
      </w:rPr>
    </w:lvl>
    <w:lvl w:ilvl="5" w:tplc="BA303F28" w:tentative="1">
      <w:start w:val="1"/>
      <w:numFmt w:val="bullet"/>
      <w:lvlText w:val="•"/>
      <w:lvlJc w:val="left"/>
      <w:pPr>
        <w:tabs>
          <w:tab w:val="num" w:pos="4320"/>
        </w:tabs>
        <w:ind w:left="4320" w:hanging="360"/>
      </w:pPr>
      <w:rPr>
        <w:rFonts w:ascii="Arial" w:hAnsi="Arial" w:hint="default"/>
      </w:rPr>
    </w:lvl>
    <w:lvl w:ilvl="6" w:tplc="362A7BEE" w:tentative="1">
      <w:start w:val="1"/>
      <w:numFmt w:val="bullet"/>
      <w:lvlText w:val="•"/>
      <w:lvlJc w:val="left"/>
      <w:pPr>
        <w:tabs>
          <w:tab w:val="num" w:pos="5040"/>
        </w:tabs>
        <w:ind w:left="5040" w:hanging="360"/>
      </w:pPr>
      <w:rPr>
        <w:rFonts w:ascii="Arial" w:hAnsi="Arial" w:hint="default"/>
      </w:rPr>
    </w:lvl>
    <w:lvl w:ilvl="7" w:tplc="E33AE746" w:tentative="1">
      <w:start w:val="1"/>
      <w:numFmt w:val="bullet"/>
      <w:lvlText w:val="•"/>
      <w:lvlJc w:val="left"/>
      <w:pPr>
        <w:tabs>
          <w:tab w:val="num" w:pos="5760"/>
        </w:tabs>
        <w:ind w:left="5760" w:hanging="360"/>
      </w:pPr>
      <w:rPr>
        <w:rFonts w:ascii="Arial" w:hAnsi="Arial" w:hint="default"/>
      </w:rPr>
    </w:lvl>
    <w:lvl w:ilvl="8" w:tplc="05B2FACA" w:tentative="1">
      <w:start w:val="1"/>
      <w:numFmt w:val="bullet"/>
      <w:lvlText w:val="•"/>
      <w:lvlJc w:val="left"/>
      <w:pPr>
        <w:tabs>
          <w:tab w:val="num" w:pos="6480"/>
        </w:tabs>
        <w:ind w:left="6480" w:hanging="360"/>
      </w:pPr>
      <w:rPr>
        <w:rFonts w:ascii="Arial" w:hAnsi="Arial" w:hint="default"/>
      </w:rPr>
    </w:lvl>
  </w:abstractNum>
  <w:abstractNum w:abstractNumId="41">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1"/>
  </w:num>
  <w:num w:numId="3">
    <w:abstractNumId w:val="21"/>
  </w:num>
  <w:num w:numId="4">
    <w:abstractNumId w:val="39"/>
  </w:num>
  <w:num w:numId="5">
    <w:abstractNumId w:val="8"/>
  </w:num>
  <w:num w:numId="6">
    <w:abstractNumId w:val="23"/>
  </w:num>
  <w:num w:numId="7">
    <w:abstractNumId w:val="34"/>
  </w:num>
  <w:num w:numId="8">
    <w:abstractNumId w:val="20"/>
  </w:num>
  <w:num w:numId="9">
    <w:abstractNumId w:val="18"/>
  </w:num>
  <w:num w:numId="10">
    <w:abstractNumId w:val="16"/>
  </w:num>
  <w:num w:numId="11">
    <w:abstractNumId w:val="45"/>
  </w:num>
  <w:num w:numId="12">
    <w:abstractNumId w:val="3"/>
  </w:num>
  <w:num w:numId="13">
    <w:abstractNumId w:val="1"/>
  </w:num>
  <w:num w:numId="14">
    <w:abstractNumId w:val="17"/>
  </w:num>
  <w:num w:numId="15">
    <w:abstractNumId w:val="10"/>
  </w:num>
  <w:num w:numId="16">
    <w:abstractNumId w:val="35"/>
  </w:num>
  <w:num w:numId="17">
    <w:abstractNumId w:val="42"/>
  </w:num>
  <w:num w:numId="18">
    <w:abstractNumId w:val="38"/>
  </w:num>
  <w:num w:numId="19">
    <w:abstractNumId w:val="29"/>
  </w:num>
  <w:num w:numId="20">
    <w:abstractNumId w:val="15"/>
  </w:num>
  <w:num w:numId="21">
    <w:abstractNumId w:val="7"/>
  </w:num>
  <w:num w:numId="22">
    <w:abstractNumId w:val="44"/>
  </w:num>
  <w:num w:numId="23">
    <w:abstractNumId w:val="14"/>
  </w:num>
  <w:num w:numId="24">
    <w:abstractNumId w:val="12"/>
  </w:num>
  <w:num w:numId="25">
    <w:abstractNumId w:val="41"/>
  </w:num>
  <w:num w:numId="26">
    <w:abstractNumId w:val="0"/>
  </w:num>
  <w:num w:numId="27">
    <w:abstractNumId w:val="31"/>
  </w:num>
  <w:num w:numId="28">
    <w:abstractNumId w:val="5"/>
  </w:num>
  <w:num w:numId="29">
    <w:abstractNumId w:val="43"/>
  </w:num>
  <w:num w:numId="30">
    <w:abstractNumId w:val="37"/>
  </w:num>
  <w:num w:numId="31">
    <w:abstractNumId w:val="33"/>
  </w:num>
  <w:num w:numId="32">
    <w:abstractNumId w:val="24"/>
  </w:num>
  <w:num w:numId="33">
    <w:abstractNumId w:val="32"/>
  </w:num>
  <w:num w:numId="34">
    <w:abstractNumId w:val="19"/>
  </w:num>
  <w:num w:numId="35">
    <w:abstractNumId w:val="30"/>
  </w:num>
  <w:num w:numId="36">
    <w:abstractNumId w:val="22"/>
  </w:num>
  <w:num w:numId="37">
    <w:abstractNumId w:val="28"/>
  </w:num>
  <w:num w:numId="38">
    <w:abstractNumId w:val="36"/>
  </w:num>
  <w:num w:numId="39">
    <w:abstractNumId w:val="2"/>
  </w:num>
  <w:num w:numId="40">
    <w:abstractNumId w:val="25"/>
  </w:num>
  <w:num w:numId="41">
    <w:abstractNumId w:val="4"/>
  </w:num>
  <w:num w:numId="42">
    <w:abstractNumId w:val="27"/>
  </w:num>
  <w:num w:numId="43">
    <w:abstractNumId w:val="40"/>
  </w:num>
  <w:num w:numId="44">
    <w:abstractNumId w:val="13"/>
  </w:num>
  <w:num w:numId="45">
    <w:abstractNumId w:val="26"/>
  </w:num>
  <w:num w:numId="46">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QptxG9zpxnEFoi8m93H3C9rX46V3TNrii5pYe3K3MjZZZtFtcQxjNOtcKE4t3h1LF03A91C4mo0wK8B7SaMCXQ==" w:salt="1gk78mwBF2WcYmJcWQUrU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20BB6"/>
    <w:rsid w:val="00024F65"/>
    <w:rsid w:val="00027B47"/>
    <w:rsid w:val="00035243"/>
    <w:rsid w:val="00037820"/>
    <w:rsid w:val="00043182"/>
    <w:rsid w:val="0004368E"/>
    <w:rsid w:val="0004675B"/>
    <w:rsid w:val="0005096C"/>
    <w:rsid w:val="00052041"/>
    <w:rsid w:val="00054D7B"/>
    <w:rsid w:val="00061726"/>
    <w:rsid w:val="000653FD"/>
    <w:rsid w:val="00066056"/>
    <w:rsid w:val="000672EE"/>
    <w:rsid w:val="0007137F"/>
    <w:rsid w:val="00074457"/>
    <w:rsid w:val="00076AD6"/>
    <w:rsid w:val="0008468E"/>
    <w:rsid w:val="00085F76"/>
    <w:rsid w:val="00090D03"/>
    <w:rsid w:val="00091491"/>
    <w:rsid w:val="000A2303"/>
    <w:rsid w:val="000A7B07"/>
    <w:rsid w:val="000B346C"/>
    <w:rsid w:val="000B7B64"/>
    <w:rsid w:val="000C233D"/>
    <w:rsid w:val="000C4114"/>
    <w:rsid w:val="000C4F46"/>
    <w:rsid w:val="000C5EEB"/>
    <w:rsid w:val="000C6FB4"/>
    <w:rsid w:val="000E3CAA"/>
    <w:rsid w:val="000E680F"/>
    <w:rsid w:val="000F0FCA"/>
    <w:rsid w:val="00103A5E"/>
    <w:rsid w:val="0010792A"/>
    <w:rsid w:val="001157AF"/>
    <w:rsid w:val="00116C30"/>
    <w:rsid w:val="00120092"/>
    <w:rsid w:val="0012562F"/>
    <w:rsid w:val="001266C6"/>
    <w:rsid w:val="00126C85"/>
    <w:rsid w:val="00132977"/>
    <w:rsid w:val="001457FC"/>
    <w:rsid w:val="00152592"/>
    <w:rsid w:val="001525FC"/>
    <w:rsid w:val="00154A40"/>
    <w:rsid w:val="00154DAE"/>
    <w:rsid w:val="001578F8"/>
    <w:rsid w:val="00164202"/>
    <w:rsid w:val="001653ED"/>
    <w:rsid w:val="00166E7F"/>
    <w:rsid w:val="001709EB"/>
    <w:rsid w:val="00175F6C"/>
    <w:rsid w:val="00176F38"/>
    <w:rsid w:val="00184237"/>
    <w:rsid w:val="0018673D"/>
    <w:rsid w:val="00187D1C"/>
    <w:rsid w:val="00191E86"/>
    <w:rsid w:val="0019250A"/>
    <w:rsid w:val="001A3F9A"/>
    <w:rsid w:val="001A77CF"/>
    <w:rsid w:val="001B09BC"/>
    <w:rsid w:val="001C0B34"/>
    <w:rsid w:val="001C4084"/>
    <w:rsid w:val="001C4264"/>
    <w:rsid w:val="001D01D1"/>
    <w:rsid w:val="001E05E8"/>
    <w:rsid w:val="001F2AD0"/>
    <w:rsid w:val="001F3555"/>
    <w:rsid w:val="001F6FA5"/>
    <w:rsid w:val="00201769"/>
    <w:rsid w:val="00201E01"/>
    <w:rsid w:val="00202782"/>
    <w:rsid w:val="00204C77"/>
    <w:rsid w:val="00213294"/>
    <w:rsid w:val="0021376B"/>
    <w:rsid w:val="00214096"/>
    <w:rsid w:val="002168EB"/>
    <w:rsid w:val="00220F44"/>
    <w:rsid w:val="00222B64"/>
    <w:rsid w:val="00233402"/>
    <w:rsid w:val="002337BA"/>
    <w:rsid w:val="00237691"/>
    <w:rsid w:val="0024237D"/>
    <w:rsid w:val="00243C1A"/>
    <w:rsid w:val="00247850"/>
    <w:rsid w:val="00252300"/>
    <w:rsid w:val="00252494"/>
    <w:rsid w:val="00255C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3994"/>
    <w:rsid w:val="002A4B14"/>
    <w:rsid w:val="002B03AC"/>
    <w:rsid w:val="002B2600"/>
    <w:rsid w:val="002B6786"/>
    <w:rsid w:val="002B7054"/>
    <w:rsid w:val="002C4301"/>
    <w:rsid w:val="002C4D10"/>
    <w:rsid w:val="002C66FA"/>
    <w:rsid w:val="002D1837"/>
    <w:rsid w:val="002D3E2B"/>
    <w:rsid w:val="002D4C72"/>
    <w:rsid w:val="00300C00"/>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668F3"/>
    <w:rsid w:val="00374DDE"/>
    <w:rsid w:val="003758B4"/>
    <w:rsid w:val="00376162"/>
    <w:rsid w:val="00390A28"/>
    <w:rsid w:val="0039160D"/>
    <w:rsid w:val="00396581"/>
    <w:rsid w:val="003965FE"/>
    <w:rsid w:val="00397E79"/>
    <w:rsid w:val="003B0DC7"/>
    <w:rsid w:val="003B1DDA"/>
    <w:rsid w:val="003B5C02"/>
    <w:rsid w:val="003C065D"/>
    <w:rsid w:val="003C173C"/>
    <w:rsid w:val="003C33FB"/>
    <w:rsid w:val="003C563F"/>
    <w:rsid w:val="003C6A1A"/>
    <w:rsid w:val="003D2DB8"/>
    <w:rsid w:val="003D337A"/>
    <w:rsid w:val="003D6EB8"/>
    <w:rsid w:val="003D7CD7"/>
    <w:rsid w:val="003E1DAB"/>
    <w:rsid w:val="003E41CD"/>
    <w:rsid w:val="003E41F6"/>
    <w:rsid w:val="003F1CA6"/>
    <w:rsid w:val="003F4120"/>
    <w:rsid w:val="003F4E60"/>
    <w:rsid w:val="00400774"/>
    <w:rsid w:val="00401C9F"/>
    <w:rsid w:val="00402AD2"/>
    <w:rsid w:val="00402F76"/>
    <w:rsid w:val="004075B8"/>
    <w:rsid w:val="00410BC8"/>
    <w:rsid w:val="00410EFE"/>
    <w:rsid w:val="004163B0"/>
    <w:rsid w:val="00417106"/>
    <w:rsid w:val="00420D74"/>
    <w:rsid w:val="00422398"/>
    <w:rsid w:val="0042605A"/>
    <w:rsid w:val="004316FB"/>
    <w:rsid w:val="0043275D"/>
    <w:rsid w:val="004338EB"/>
    <w:rsid w:val="00433D65"/>
    <w:rsid w:val="00435D5B"/>
    <w:rsid w:val="00440055"/>
    <w:rsid w:val="004403AD"/>
    <w:rsid w:val="004423F9"/>
    <w:rsid w:val="00447956"/>
    <w:rsid w:val="00454B97"/>
    <w:rsid w:val="004559DC"/>
    <w:rsid w:val="004575AD"/>
    <w:rsid w:val="004624D6"/>
    <w:rsid w:val="0046338F"/>
    <w:rsid w:val="004657D2"/>
    <w:rsid w:val="00466598"/>
    <w:rsid w:val="004676B1"/>
    <w:rsid w:val="00467952"/>
    <w:rsid w:val="004768EA"/>
    <w:rsid w:val="00482720"/>
    <w:rsid w:val="004A3499"/>
    <w:rsid w:val="004B0BF6"/>
    <w:rsid w:val="004B42E2"/>
    <w:rsid w:val="004C2F64"/>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1774"/>
    <w:rsid w:val="00512B1D"/>
    <w:rsid w:val="0051331A"/>
    <w:rsid w:val="005156BE"/>
    <w:rsid w:val="00517012"/>
    <w:rsid w:val="00521DC6"/>
    <w:rsid w:val="005248D0"/>
    <w:rsid w:val="0053087B"/>
    <w:rsid w:val="00531973"/>
    <w:rsid w:val="00532738"/>
    <w:rsid w:val="005334E1"/>
    <w:rsid w:val="005362A7"/>
    <w:rsid w:val="00536B74"/>
    <w:rsid w:val="00536CB1"/>
    <w:rsid w:val="00541C48"/>
    <w:rsid w:val="00543100"/>
    <w:rsid w:val="00544F28"/>
    <w:rsid w:val="005504D3"/>
    <w:rsid w:val="00555130"/>
    <w:rsid w:val="00573C4A"/>
    <w:rsid w:val="00575E3E"/>
    <w:rsid w:val="00583840"/>
    <w:rsid w:val="00584092"/>
    <w:rsid w:val="005868D2"/>
    <w:rsid w:val="005948F5"/>
    <w:rsid w:val="005A258C"/>
    <w:rsid w:val="005A327B"/>
    <w:rsid w:val="005B1C5E"/>
    <w:rsid w:val="005B3783"/>
    <w:rsid w:val="005B3D52"/>
    <w:rsid w:val="005B4B38"/>
    <w:rsid w:val="005B62EA"/>
    <w:rsid w:val="005C1FB7"/>
    <w:rsid w:val="005C20EC"/>
    <w:rsid w:val="005C48AD"/>
    <w:rsid w:val="005D0D43"/>
    <w:rsid w:val="005D6DBE"/>
    <w:rsid w:val="005D7497"/>
    <w:rsid w:val="005E26ED"/>
    <w:rsid w:val="005E2B40"/>
    <w:rsid w:val="005E2C83"/>
    <w:rsid w:val="005F3093"/>
    <w:rsid w:val="005F459A"/>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5B50"/>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39AE"/>
    <w:rsid w:val="006C7661"/>
    <w:rsid w:val="006D4794"/>
    <w:rsid w:val="006E0BDE"/>
    <w:rsid w:val="006E7A2C"/>
    <w:rsid w:val="006F1570"/>
    <w:rsid w:val="006F1E14"/>
    <w:rsid w:val="006F5046"/>
    <w:rsid w:val="006F5CFE"/>
    <w:rsid w:val="006F78F8"/>
    <w:rsid w:val="006F7D66"/>
    <w:rsid w:val="007019BA"/>
    <w:rsid w:val="00706564"/>
    <w:rsid w:val="007070CF"/>
    <w:rsid w:val="00707741"/>
    <w:rsid w:val="00711150"/>
    <w:rsid w:val="00712244"/>
    <w:rsid w:val="007128AF"/>
    <w:rsid w:val="00713AD0"/>
    <w:rsid w:val="00714EB8"/>
    <w:rsid w:val="00714F46"/>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8B1"/>
    <w:rsid w:val="00754C46"/>
    <w:rsid w:val="00757B27"/>
    <w:rsid w:val="00764294"/>
    <w:rsid w:val="007649A3"/>
    <w:rsid w:val="00764B53"/>
    <w:rsid w:val="00765E11"/>
    <w:rsid w:val="0076703A"/>
    <w:rsid w:val="007703C0"/>
    <w:rsid w:val="007715C5"/>
    <w:rsid w:val="0077287B"/>
    <w:rsid w:val="007750F4"/>
    <w:rsid w:val="00775598"/>
    <w:rsid w:val="007830B6"/>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8010FA"/>
    <w:rsid w:val="008121F4"/>
    <w:rsid w:val="008133D3"/>
    <w:rsid w:val="00817A2D"/>
    <w:rsid w:val="00822686"/>
    <w:rsid w:val="008264AD"/>
    <w:rsid w:val="00830749"/>
    <w:rsid w:val="00833553"/>
    <w:rsid w:val="00835B05"/>
    <w:rsid w:val="00841ECE"/>
    <w:rsid w:val="00843997"/>
    <w:rsid w:val="00847C7B"/>
    <w:rsid w:val="008552A0"/>
    <w:rsid w:val="00855F7D"/>
    <w:rsid w:val="00855F97"/>
    <w:rsid w:val="00860AFB"/>
    <w:rsid w:val="00861223"/>
    <w:rsid w:val="0087090C"/>
    <w:rsid w:val="00872A11"/>
    <w:rsid w:val="008748CE"/>
    <w:rsid w:val="00882B9D"/>
    <w:rsid w:val="008868DF"/>
    <w:rsid w:val="00895D90"/>
    <w:rsid w:val="008A082C"/>
    <w:rsid w:val="008A2013"/>
    <w:rsid w:val="008A257C"/>
    <w:rsid w:val="008A3A99"/>
    <w:rsid w:val="008B39C9"/>
    <w:rsid w:val="008B59B9"/>
    <w:rsid w:val="008C48F6"/>
    <w:rsid w:val="008F0BA8"/>
    <w:rsid w:val="008F2789"/>
    <w:rsid w:val="008F464C"/>
    <w:rsid w:val="00901593"/>
    <w:rsid w:val="009025D4"/>
    <w:rsid w:val="009055FD"/>
    <w:rsid w:val="009056E2"/>
    <w:rsid w:val="00917FD2"/>
    <w:rsid w:val="00921288"/>
    <w:rsid w:val="00926A0A"/>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0986"/>
    <w:rsid w:val="009B49D2"/>
    <w:rsid w:val="009B750D"/>
    <w:rsid w:val="009C4880"/>
    <w:rsid w:val="009C53A0"/>
    <w:rsid w:val="009C729B"/>
    <w:rsid w:val="009C7961"/>
    <w:rsid w:val="009D1E85"/>
    <w:rsid w:val="009D22C4"/>
    <w:rsid w:val="009D3026"/>
    <w:rsid w:val="009D635A"/>
    <w:rsid w:val="009E08FC"/>
    <w:rsid w:val="009E33A9"/>
    <w:rsid w:val="009E3CED"/>
    <w:rsid w:val="009E4376"/>
    <w:rsid w:val="009E617D"/>
    <w:rsid w:val="009E78AF"/>
    <w:rsid w:val="009F34EB"/>
    <w:rsid w:val="00A07F94"/>
    <w:rsid w:val="00A2147E"/>
    <w:rsid w:val="00A25B81"/>
    <w:rsid w:val="00A2624A"/>
    <w:rsid w:val="00A265D7"/>
    <w:rsid w:val="00A33567"/>
    <w:rsid w:val="00A34BA9"/>
    <w:rsid w:val="00A406B8"/>
    <w:rsid w:val="00A41676"/>
    <w:rsid w:val="00A43CFF"/>
    <w:rsid w:val="00A43D76"/>
    <w:rsid w:val="00A526B7"/>
    <w:rsid w:val="00A52BAB"/>
    <w:rsid w:val="00A52C7C"/>
    <w:rsid w:val="00A61D78"/>
    <w:rsid w:val="00A67415"/>
    <w:rsid w:val="00A6752F"/>
    <w:rsid w:val="00A67754"/>
    <w:rsid w:val="00A706D2"/>
    <w:rsid w:val="00A7628D"/>
    <w:rsid w:val="00A763CE"/>
    <w:rsid w:val="00A76EA1"/>
    <w:rsid w:val="00A773FD"/>
    <w:rsid w:val="00A801E5"/>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2ECF"/>
    <w:rsid w:val="00B370F6"/>
    <w:rsid w:val="00B44159"/>
    <w:rsid w:val="00B44885"/>
    <w:rsid w:val="00B45123"/>
    <w:rsid w:val="00B46CA0"/>
    <w:rsid w:val="00B50D23"/>
    <w:rsid w:val="00B52725"/>
    <w:rsid w:val="00B60A8E"/>
    <w:rsid w:val="00B60CAF"/>
    <w:rsid w:val="00B61114"/>
    <w:rsid w:val="00B63435"/>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534"/>
    <w:rsid w:val="00C02A9F"/>
    <w:rsid w:val="00C05340"/>
    <w:rsid w:val="00C057FE"/>
    <w:rsid w:val="00C0790A"/>
    <w:rsid w:val="00C116AB"/>
    <w:rsid w:val="00C145EE"/>
    <w:rsid w:val="00C1477C"/>
    <w:rsid w:val="00C149D9"/>
    <w:rsid w:val="00C17076"/>
    <w:rsid w:val="00C20A96"/>
    <w:rsid w:val="00C21B79"/>
    <w:rsid w:val="00C25494"/>
    <w:rsid w:val="00C320F8"/>
    <w:rsid w:val="00C3636D"/>
    <w:rsid w:val="00C41923"/>
    <w:rsid w:val="00C43B2E"/>
    <w:rsid w:val="00C478B5"/>
    <w:rsid w:val="00C52175"/>
    <w:rsid w:val="00C53DA4"/>
    <w:rsid w:val="00C547D1"/>
    <w:rsid w:val="00C55618"/>
    <w:rsid w:val="00C55A27"/>
    <w:rsid w:val="00C60356"/>
    <w:rsid w:val="00C640FC"/>
    <w:rsid w:val="00C65EC9"/>
    <w:rsid w:val="00C731E3"/>
    <w:rsid w:val="00C7472B"/>
    <w:rsid w:val="00C804A2"/>
    <w:rsid w:val="00C806B2"/>
    <w:rsid w:val="00C82BD7"/>
    <w:rsid w:val="00C83199"/>
    <w:rsid w:val="00C942F0"/>
    <w:rsid w:val="00C95773"/>
    <w:rsid w:val="00C963E0"/>
    <w:rsid w:val="00C9717B"/>
    <w:rsid w:val="00C97C42"/>
    <w:rsid w:val="00CA0F42"/>
    <w:rsid w:val="00CA78C3"/>
    <w:rsid w:val="00CB7163"/>
    <w:rsid w:val="00CB7187"/>
    <w:rsid w:val="00CC17D9"/>
    <w:rsid w:val="00CC1A85"/>
    <w:rsid w:val="00CC3D35"/>
    <w:rsid w:val="00CC5E27"/>
    <w:rsid w:val="00CC750C"/>
    <w:rsid w:val="00CC79E9"/>
    <w:rsid w:val="00CD0491"/>
    <w:rsid w:val="00CE1002"/>
    <w:rsid w:val="00CE17A5"/>
    <w:rsid w:val="00CE1EBF"/>
    <w:rsid w:val="00CE2955"/>
    <w:rsid w:val="00CE2FA0"/>
    <w:rsid w:val="00CE2FD4"/>
    <w:rsid w:val="00CE4DB2"/>
    <w:rsid w:val="00CE77FE"/>
    <w:rsid w:val="00CF476A"/>
    <w:rsid w:val="00CF577D"/>
    <w:rsid w:val="00CF687B"/>
    <w:rsid w:val="00CF777A"/>
    <w:rsid w:val="00D05B7F"/>
    <w:rsid w:val="00D060EB"/>
    <w:rsid w:val="00D07170"/>
    <w:rsid w:val="00D10C1C"/>
    <w:rsid w:val="00D12E1D"/>
    <w:rsid w:val="00D157D2"/>
    <w:rsid w:val="00D25135"/>
    <w:rsid w:val="00D25838"/>
    <w:rsid w:val="00D26665"/>
    <w:rsid w:val="00D323A9"/>
    <w:rsid w:val="00D342DF"/>
    <w:rsid w:val="00D41220"/>
    <w:rsid w:val="00D41D28"/>
    <w:rsid w:val="00D42B9D"/>
    <w:rsid w:val="00D44406"/>
    <w:rsid w:val="00D445AA"/>
    <w:rsid w:val="00D448E3"/>
    <w:rsid w:val="00D44AC7"/>
    <w:rsid w:val="00D521B0"/>
    <w:rsid w:val="00D52AE9"/>
    <w:rsid w:val="00D612CD"/>
    <w:rsid w:val="00D74F43"/>
    <w:rsid w:val="00D762CD"/>
    <w:rsid w:val="00D936AE"/>
    <w:rsid w:val="00D94D02"/>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4091"/>
    <w:rsid w:val="00DD533D"/>
    <w:rsid w:val="00DE18C7"/>
    <w:rsid w:val="00DE37A3"/>
    <w:rsid w:val="00DE52AD"/>
    <w:rsid w:val="00DF0328"/>
    <w:rsid w:val="00DF5671"/>
    <w:rsid w:val="00DF651B"/>
    <w:rsid w:val="00DF71FB"/>
    <w:rsid w:val="00DF75DF"/>
    <w:rsid w:val="00E015C8"/>
    <w:rsid w:val="00E06C7B"/>
    <w:rsid w:val="00E07F3E"/>
    <w:rsid w:val="00E106BF"/>
    <w:rsid w:val="00E141A1"/>
    <w:rsid w:val="00E14BFA"/>
    <w:rsid w:val="00E14FDF"/>
    <w:rsid w:val="00E20A05"/>
    <w:rsid w:val="00E226CA"/>
    <w:rsid w:val="00E2279E"/>
    <w:rsid w:val="00E264E5"/>
    <w:rsid w:val="00E3181C"/>
    <w:rsid w:val="00E36EDD"/>
    <w:rsid w:val="00E441DD"/>
    <w:rsid w:val="00E50AAD"/>
    <w:rsid w:val="00E51079"/>
    <w:rsid w:val="00E51C4F"/>
    <w:rsid w:val="00E542EA"/>
    <w:rsid w:val="00E572E5"/>
    <w:rsid w:val="00E611E4"/>
    <w:rsid w:val="00E62A2B"/>
    <w:rsid w:val="00E7090F"/>
    <w:rsid w:val="00E7630E"/>
    <w:rsid w:val="00E77A19"/>
    <w:rsid w:val="00E8106E"/>
    <w:rsid w:val="00E83A7C"/>
    <w:rsid w:val="00E85228"/>
    <w:rsid w:val="00E9063D"/>
    <w:rsid w:val="00EA41D1"/>
    <w:rsid w:val="00EA4ACC"/>
    <w:rsid w:val="00EA4C21"/>
    <w:rsid w:val="00EA5ACC"/>
    <w:rsid w:val="00EB0AA2"/>
    <w:rsid w:val="00EB100E"/>
    <w:rsid w:val="00EB2F5E"/>
    <w:rsid w:val="00EB7E28"/>
    <w:rsid w:val="00EB7F48"/>
    <w:rsid w:val="00EC73A1"/>
    <w:rsid w:val="00ED7A7D"/>
    <w:rsid w:val="00EE0EDC"/>
    <w:rsid w:val="00EE235C"/>
    <w:rsid w:val="00EE2576"/>
    <w:rsid w:val="00EE272B"/>
    <w:rsid w:val="00EE4CDC"/>
    <w:rsid w:val="00EF2F06"/>
    <w:rsid w:val="00EF529A"/>
    <w:rsid w:val="00EF69A4"/>
    <w:rsid w:val="00F023CE"/>
    <w:rsid w:val="00F03457"/>
    <w:rsid w:val="00F04BBE"/>
    <w:rsid w:val="00F06E9D"/>
    <w:rsid w:val="00F07185"/>
    <w:rsid w:val="00F212C3"/>
    <w:rsid w:val="00F21DF2"/>
    <w:rsid w:val="00F23659"/>
    <w:rsid w:val="00F23C23"/>
    <w:rsid w:val="00F25F68"/>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0450"/>
    <w:rsid w:val="00FE33FB"/>
    <w:rsid w:val="00FE7B0E"/>
    <w:rsid w:val="00FF6C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4795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4795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02534"/>
    <w:rPr>
      <w:color w:val="0000FF" w:themeColor="hyperlink"/>
      <w:u w:val="single"/>
    </w:rPr>
  </w:style>
  <w:style w:type="paragraph" w:styleId="NormalWeb">
    <w:name w:val="Normal (Web)"/>
    <w:basedOn w:val="Normal"/>
    <w:uiPriority w:val="99"/>
    <w:unhideWhenUsed/>
    <w:rsid w:val="00043182"/>
    <w:pPr>
      <w:spacing w:before="100" w:beforeAutospacing="1" w:after="100" w:afterAutospacing="1"/>
      <w:jc w:val="left"/>
    </w:pPr>
    <w:rPr>
      <w:rFonts w:ascii="Times New Roman" w:hAnsi="Times New Roman"/>
      <w:szCs w:val="24"/>
      <w:lang w:eastAsia="en-AU"/>
    </w:rPr>
  </w:style>
  <w:style w:type="paragraph" w:customStyle="1" w:styleId="Default">
    <w:name w:val="Default"/>
    <w:rsid w:val="00CC17D9"/>
    <w:pPr>
      <w:autoSpaceDE w:val="0"/>
      <w:autoSpaceDN w:val="0"/>
      <w:adjustRightInd w:val="0"/>
    </w:pPr>
    <w:rPr>
      <w:rFonts w:ascii="Arial" w:hAnsi="Arial" w:cs="Arial"/>
      <w:color w:val="000000"/>
      <w:sz w:val="24"/>
      <w:szCs w:val="24"/>
    </w:rPr>
  </w:style>
  <w:style w:type="character" w:customStyle="1" w:styleId="ilfuvd">
    <w:name w:val="ilfuvd"/>
    <w:basedOn w:val="DefaultParagraphFont"/>
    <w:rsid w:val="008F2789"/>
  </w:style>
  <w:style w:type="character" w:styleId="FollowedHyperlink">
    <w:name w:val="FollowedHyperlink"/>
    <w:basedOn w:val="DefaultParagraphFont"/>
    <w:uiPriority w:val="99"/>
    <w:semiHidden/>
    <w:unhideWhenUsed/>
    <w:rsid w:val="000C5E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9658">
      <w:bodyDiv w:val="1"/>
      <w:marLeft w:val="0"/>
      <w:marRight w:val="0"/>
      <w:marTop w:val="0"/>
      <w:marBottom w:val="0"/>
      <w:divBdr>
        <w:top w:val="none" w:sz="0" w:space="0" w:color="auto"/>
        <w:left w:val="none" w:sz="0" w:space="0" w:color="auto"/>
        <w:bottom w:val="none" w:sz="0" w:space="0" w:color="auto"/>
        <w:right w:val="none" w:sz="0" w:space="0" w:color="auto"/>
      </w:divBdr>
      <w:divsChild>
        <w:div w:id="1915166633">
          <w:marLeft w:val="677"/>
          <w:marRight w:val="0"/>
          <w:marTop w:val="0"/>
          <w:marBottom w:val="0"/>
          <w:divBdr>
            <w:top w:val="none" w:sz="0" w:space="0" w:color="auto"/>
            <w:left w:val="none" w:sz="0" w:space="0" w:color="auto"/>
            <w:bottom w:val="none" w:sz="0" w:space="0" w:color="auto"/>
            <w:right w:val="none" w:sz="0" w:space="0" w:color="auto"/>
          </w:divBdr>
        </w:div>
        <w:div w:id="1990396948">
          <w:marLeft w:val="677"/>
          <w:marRight w:val="0"/>
          <w:marTop w:val="0"/>
          <w:marBottom w:val="0"/>
          <w:divBdr>
            <w:top w:val="none" w:sz="0" w:space="0" w:color="auto"/>
            <w:left w:val="none" w:sz="0" w:space="0" w:color="auto"/>
            <w:bottom w:val="none" w:sz="0" w:space="0" w:color="auto"/>
            <w:right w:val="none" w:sz="0" w:space="0" w:color="auto"/>
          </w:divBdr>
        </w:div>
        <w:div w:id="1136484415">
          <w:marLeft w:val="677"/>
          <w:marRight w:val="0"/>
          <w:marTop w:val="0"/>
          <w:marBottom w:val="0"/>
          <w:divBdr>
            <w:top w:val="none" w:sz="0" w:space="0" w:color="auto"/>
            <w:left w:val="none" w:sz="0" w:space="0" w:color="auto"/>
            <w:bottom w:val="none" w:sz="0" w:space="0" w:color="auto"/>
            <w:right w:val="none" w:sz="0" w:space="0" w:color="auto"/>
          </w:divBdr>
        </w:div>
      </w:divsChild>
    </w:div>
    <w:div w:id="36009796">
      <w:bodyDiv w:val="1"/>
      <w:marLeft w:val="0"/>
      <w:marRight w:val="0"/>
      <w:marTop w:val="0"/>
      <w:marBottom w:val="0"/>
      <w:divBdr>
        <w:top w:val="none" w:sz="0" w:space="0" w:color="auto"/>
        <w:left w:val="none" w:sz="0" w:space="0" w:color="auto"/>
        <w:bottom w:val="none" w:sz="0" w:space="0" w:color="auto"/>
        <w:right w:val="none" w:sz="0" w:space="0" w:color="auto"/>
      </w:divBdr>
    </w:div>
    <w:div w:id="84956103">
      <w:bodyDiv w:val="1"/>
      <w:marLeft w:val="0"/>
      <w:marRight w:val="0"/>
      <w:marTop w:val="0"/>
      <w:marBottom w:val="0"/>
      <w:divBdr>
        <w:top w:val="none" w:sz="0" w:space="0" w:color="auto"/>
        <w:left w:val="none" w:sz="0" w:space="0" w:color="auto"/>
        <w:bottom w:val="none" w:sz="0" w:space="0" w:color="auto"/>
        <w:right w:val="none" w:sz="0" w:space="0" w:color="auto"/>
      </w:divBdr>
    </w:div>
    <w:div w:id="179586730">
      <w:bodyDiv w:val="1"/>
      <w:marLeft w:val="0"/>
      <w:marRight w:val="0"/>
      <w:marTop w:val="0"/>
      <w:marBottom w:val="0"/>
      <w:divBdr>
        <w:top w:val="none" w:sz="0" w:space="0" w:color="auto"/>
        <w:left w:val="none" w:sz="0" w:space="0" w:color="auto"/>
        <w:bottom w:val="none" w:sz="0" w:space="0" w:color="auto"/>
        <w:right w:val="none" w:sz="0" w:space="0" w:color="auto"/>
      </w:divBdr>
      <w:divsChild>
        <w:div w:id="1160542232">
          <w:marLeft w:val="677"/>
          <w:marRight w:val="0"/>
          <w:marTop w:val="0"/>
          <w:marBottom w:val="0"/>
          <w:divBdr>
            <w:top w:val="none" w:sz="0" w:space="0" w:color="auto"/>
            <w:left w:val="none" w:sz="0" w:space="0" w:color="auto"/>
            <w:bottom w:val="none" w:sz="0" w:space="0" w:color="auto"/>
            <w:right w:val="none" w:sz="0" w:space="0" w:color="auto"/>
          </w:divBdr>
        </w:div>
        <w:div w:id="144126580">
          <w:marLeft w:val="677"/>
          <w:marRight w:val="0"/>
          <w:marTop w:val="0"/>
          <w:marBottom w:val="0"/>
          <w:divBdr>
            <w:top w:val="none" w:sz="0" w:space="0" w:color="auto"/>
            <w:left w:val="none" w:sz="0" w:space="0" w:color="auto"/>
            <w:bottom w:val="none" w:sz="0" w:space="0" w:color="auto"/>
            <w:right w:val="none" w:sz="0" w:space="0" w:color="auto"/>
          </w:divBdr>
        </w:div>
        <w:div w:id="24721242">
          <w:marLeft w:val="677"/>
          <w:marRight w:val="0"/>
          <w:marTop w:val="0"/>
          <w:marBottom w:val="0"/>
          <w:divBdr>
            <w:top w:val="none" w:sz="0" w:space="0" w:color="auto"/>
            <w:left w:val="none" w:sz="0" w:space="0" w:color="auto"/>
            <w:bottom w:val="none" w:sz="0" w:space="0" w:color="auto"/>
            <w:right w:val="none" w:sz="0" w:space="0" w:color="auto"/>
          </w:divBdr>
        </w:div>
      </w:divsChild>
    </w:div>
    <w:div w:id="296032863">
      <w:bodyDiv w:val="1"/>
      <w:marLeft w:val="0"/>
      <w:marRight w:val="0"/>
      <w:marTop w:val="0"/>
      <w:marBottom w:val="0"/>
      <w:divBdr>
        <w:top w:val="none" w:sz="0" w:space="0" w:color="auto"/>
        <w:left w:val="none" w:sz="0" w:space="0" w:color="auto"/>
        <w:bottom w:val="none" w:sz="0" w:space="0" w:color="auto"/>
        <w:right w:val="none" w:sz="0" w:space="0" w:color="auto"/>
      </w:divBdr>
    </w:div>
    <w:div w:id="381515549">
      <w:bodyDiv w:val="1"/>
      <w:marLeft w:val="0"/>
      <w:marRight w:val="0"/>
      <w:marTop w:val="0"/>
      <w:marBottom w:val="0"/>
      <w:divBdr>
        <w:top w:val="none" w:sz="0" w:space="0" w:color="auto"/>
        <w:left w:val="none" w:sz="0" w:space="0" w:color="auto"/>
        <w:bottom w:val="none" w:sz="0" w:space="0" w:color="auto"/>
        <w:right w:val="none" w:sz="0" w:space="0" w:color="auto"/>
      </w:divBdr>
      <w:divsChild>
        <w:div w:id="1735859706">
          <w:marLeft w:val="274"/>
          <w:marRight w:val="0"/>
          <w:marTop w:val="0"/>
          <w:marBottom w:val="0"/>
          <w:divBdr>
            <w:top w:val="none" w:sz="0" w:space="0" w:color="auto"/>
            <w:left w:val="none" w:sz="0" w:space="0" w:color="auto"/>
            <w:bottom w:val="none" w:sz="0" w:space="0" w:color="auto"/>
            <w:right w:val="none" w:sz="0" w:space="0" w:color="auto"/>
          </w:divBdr>
        </w:div>
        <w:div w:id="1912110036">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0866619">
      <w:bodyDiv w:val="1"/>
      <w:marLeft w:val="0"/>
      <w:marRight w:val="0"/>
      <w:marTop w:val="0"/>
      <w:marBottom w:val="0"/>
      <w:divBdr>
        <w:top w:val="none" w:sz="0" w:space="0" w:color="auto"/>
        <w:left w:val="none" w:sz="0" w:space="0" w:color="auto"/>
        <w:bottom w:val="none" w:sz="0" w:space="0" w:color="auto"/>
        <w:right w:val="none" w:sz="0" w:space="0" w:color="auto"/>
      </w:divBdr>
      <w:divsChild>
        <w:div w:id="570310741">
          <w:marLeft w:val="360"/>
          <w:marRight w:val="0"/>
          <w:marTop w:val="0"/>
          <w:marBottom w:val="0"/>
          <w:divBdr>
            <w:top w:val="none" w:sz="0" w:space="0" w:color="auto"/>
            <w:left w:val="none" w:sz="0" w:space="0" w:color="auto"/>
            <w:bottom w:val="none" w:sz="0" w:space="0" w:color="auto"/>
            <w:right w:val="none" w:sz="0" w:space="0" w:color="auto"/>
          </w:divBdr>
        </w:div>
      </w:divsChild>
    </w:div>
    <w:div w:id="676924003">
      <w:bodyDiv w:val="1"/>
      <w:marLeft w:val="0"/>
      <w:marRight w:val="0"/>
      <w:marTop w:val="0"/>
      <w:marBottom w:val="0"/>
      <w:divBdr>
        <w:top w:val="none" w:sz="0" w:space="0" w:color="auto"/>
        <w:left w:val="none" w:sz="0" w:space="0" w:color="auto"/>
        <w:bottom w:val="none" w:sz="0" w:space="0" w:color="auto"/>
        <w:right w:val="none" w:sz="0" w:space="0" w:color="auto"/>
      </w:divBdr>
      <w:divsChild>
        <w:div w:id="211963849">
          <w:marLeft w:val="360"/>
          <w:marRight w:val="0"/>
          <w:marTop w:val="0"/>
          <w:marBottom w:val="0"/>
          <w:divBdr>
            <w:top w:val="none" w:sz="0" w:space="0" w:color="auto"/>
            <w:left w:val="none" w:sz="0" w:space="0" w:color="auto"/>
            <w:bottom w:val="none" w:sz="0" w:space="0" w:color="auto"/>
            <w:right w:val="none" w:sz="0" w:space="0" w:color="auto"/>
          </w:divBdr>
        </w:div>
        <w:div w:id="671681485">
          <w:marLeft w:val="360"/>
          <w:marRight w:val="0"/>
          <w:marTop w:val="0"/>
          <w:marBottom w:val="0"/>
          <w:divBdr>
            <w:top w:val="none" w:sz="0" w:space="0" w:color="auto"/>
            <w:left w:val="none" w:sz="0" w:space="0" w:color="auto"/>
            <w:bottom w:val="none" w:sz="0" w:space="0" w:color="auto"/>
            <w:right w:val="none" w:sz="0" w:space="0" w:color="auto"/>
          </w:divBdr>
        </w:div>
        <w:div w:id="456341895">
          <w:marLeft w:val="360"/>
          <w:marRight w:val="0"/>
          <w:marTop w:val="0"/>
          <w:marBottom w:val="0"/>
          <w:divBdr>
            <w:top w:val="none" w:sz="0" w:space="0" w:color="auto"/>
            <w:left w:val="none" w:sz="0" w:space="0" w:color="auto"/>
            <w:bottom w:val="none" w:sz="0" w:space="0" w:color="auto"/>
            <w:right w:val="none" w:sz="0" w:space="0" w:color="auto"/>
          </w:divBdr>
        </w:div>
        <w:div w:id="1915315173">
          <w:marLeft w:val="360"/>
          <w:marRight w:val="0"/>
          <w:marTop w:val="0"/>
          <w:marBottom w:val="0"/>
          <w:divBdr>
            <w:top w:val="none" w:sz="0" w:space="0" w:color="auto"/>
            <w:left w:val="none" w:sz="0" w:space="0" w:color="auto"/>
            <w:bottom w:val="none" w:sz="0" w:space="0" w:color="auto"/>
            <w:right w:val="none" w:sz="0" w:space="0" w:color="auto"/>
          </w:divBdr>
        </w:div>
        <w:div w:id="509637163">
          <w:marLeft w:val="360"/>
          <w:marRight w:val="0"/>
          <w:marTop w:val="0"/>
          <w:marBottom w:val="0"/>
          <w:divBdr>
            <w:top w:val="none" w:sz="0" w:space="0" w:color="auto"/>
            <w:left w:val="none" w:sz="0" w:space="0" w:color="auto"/>
            <w:bottom w:val="none" w:sz="0" w:space="0" w:color="auto"/>
            <w:right w:val="none" w:sz="0" w:space="0" w:color="auto"/>
          </w:divBdr>
        </w:div>
        <w:div w:id="537856665">
          <w:marLeft w:val="360"/>
          <w:marRight w:val="0"/>
          <w:marTop w:val="0"/>
          <w:marBottom w:val="0"/>
          <w:divBdr>
            <w:top w:val="none" w:sz="0" w:space="0" w:color="auto"/>
            <w:left w:val="none" w:sz="0" w:space="0" w:color="auto"/>
            <w:bottom w:val="none" w:sz="0" w:space="0" w:color="auto"/>
            <w:right w:val="none" w:sz="0" w:space="0" w:color="auto"/>
          </w:divBdr>
        </w:div>
        <w:div w:id="2085640359">
          <w:marLeft w:val="360"/>
          <w:marRight w:val="0"/>
          <w:marTop w:val="0"/>
          <w:marBottom w:val="0"/>
          <w:divBdr>
            <w:top w:val="none" w:sz="0" w:space="0" w:color="auto"/>
            <w:left w:val="none" w:sz="0" w:space="0" w:color="auto"/>
            <w:bottom w:val="none" w:sz="0" w:space="0" w:color="auto"/>
            <w:right w:val="none" w:sz="0" w:space="0" w:color="auto"/>
          </w:divBdr>
        </w:div>
      </w:divsChild>
    </w:div>
    <w:div w:id="709459959">
      <w:bodyDiv w:val="1"/>
      <w:marLeft w:val="0"/>
      <w:marRight w:val="0"/>
      <w:marTop w:val="0"/>
      <w:marBottom w:val="0"/>
      <w:divBdr>
        <w:top w:val="none" w:sz="0" w:space="0" w:color="auto"/>
        <w:left w:val="none" w:sz="0" w:space="0" w:color="auto"/>
        <w:bottom w:val="none" w:sz="0" w:space="0" w:color="auto"/>
        <w:right w:val="none" w:sz="0" w:space="0" w:color="auto"/>
      </w:divBdr>
    </w:div>
    <w:div w:id="743383221">
      <w:bodyDiv w:val="1"/>
      <w:marLeft w:val="0"/>
      <w:marRight w:val="0"/>
      <w:marTop w:val="0"/>
      <w:marBottom w:val="0"/>
      <w:divBdr>
        <w:top w:val="none" w:sz="0" w:space="0" w:color="auto"/>
        <w:left w:val="none" w:sz="0" w:space="0" w:color="auto"/>
        <w:bottom w:val="none" w:sz="0" w:space="0" w:color="auto"/>
        <w:right w:val="none" w:sz="0" w:space="0" w:color="auto"/>
      </w:divBdr>
    </w:div>
    <w:div w:id="792480130">
      <w:bodyDiv w:val="1"/>
      <w:marLeft w:val="0"/>
      <w:marRight w:val="0"/>
      <w:marTop w:val="0"/>
      <w:marBottom w:val="0"/>
      <w:divBdr>
        <w:top w:val="none" w:sz="0" w:space="0" w:color="auto"/>
        <w:left w:val="none" w:sz="0" w:space="0" w:color="auto"/>
        <w:bottom w:val="none" w:sz="0" w:space="0" w:color="auto"/>
        <w:right w:val="none" w:sz="0" w:space="0" w:color="auto"/>
      </w:divBdr>
      <w:divsChild>
        <w:div w:id="919948290">
          <w:marLeft w:val="360"/>
          <w:marRight w:val="0"/>
          <w:marTop w:val="0"/>
          <w:marBottom w:val="0"/>
          <w:divBdr>
            <w:top w:val="none" w:sz="0" w:space="0" w:color="auto"/>
            <w:left w:val="none" w:sz="0" w:space="0" w:color="auto"/>
            <w:bottom w:val="none" w:sz="0" w:space="0" w:color="auto"/>
            <w:right w:val="none" w:sz="0" w:space="0" w:color="auto"/>
          </w:divBdr>
        </w:div>
        <w:div w:id="2125493978">
          <w:marLeft w:val="360"/>
          <w:marRight w:val="0"/>
          <w:marTop w:val="0"/>
          <w:marBottom w:val="0"/>
          <w:divBdr>
            <w:top w:val="none" w:sz="0" w:space="0" w:color="auto"/>
            <w:left w:val="none" w:sz="0" w:space="0" w:color="auto"/>
            <w:bottom w:val="none" w:sz="0" w:space="0" w:color="auto"/>
            <w:right w:val="none" w:sz="0" w:space="0" w:color="auto"/>
          </w:divBdr>
        </w:div>
        <w:div w:id="2062747302">
          <w:marLeft w:val="360"/>
          <w:marRight w:val="0"/>
          <w:marTop w:val="0"/>
          <w:marBottom w:val="0"/>
          <w:divBdr>
            <w:top w:val="none" w:sz="0" w:space="0" w:color="auto"/>
            <w:left w:val="none" w:sz="0" w:space="0" w:color="auto"/>
            <w:bottom w:val="none" w:sz="0" w:space="0" w:color="auto"/>
            <w:right w:val="none" w:sz="0" w:space="0" w:color="auto"/>
          </w:divBdr>
        </w:div>
        <w:div w:id="1694334451">
          <w:marLeft w:val="360"/>
          <w:marRight w:val="0"/>
          <w:marTop w:val="0"/>
          <w:marBottom w:val="0"/>
          <w:divBdr>
            <w:top w:val="none" w:sz="0" w:space="0" w:color="auto"/>
            <w:left w:val="none" w:sz="0" w:space="0" w:color="auto"/>
            <w:bottom w:val="none" w:sz="0" w:space="0" w:color="auto"/>
            <w:right w:val="none" w:sz="0" w:space="0" w:color="auto"/>
          </w:divBdr>
        </w:div>
        <w:div w:id="1127964215">
          <w:marLeft w:val="360"/>
          <w:marRight w:val="0"/>
          <w:marTop w:val="0"/>
          <w:marBottom w:val="0"/>
          <w:divBdr>
            <w:top w:val="none" w:sz="0" w:space="0" w:color="auto"/>
            <w:left w:val="none" w:sz="0" w:space="0" w:color="auto"/>
            <w:bottom w:val="none" w:sz="0" w:space="0" w:color="auto"/>
            <w:right w:val="none" w:sz="0" w:space="0" w:color="auto"/>
          </w:divBdr>
        </w:div>
        <w:div w:id="806357624">
          <w:marLeft w:val="360"/>
          <w:marRight w:val="0"/>
          <w:marTop w:val="0"/>
          <w:marBottom w:val="0"/>
          <w:divBdr>
            <w:top w:val="none" w:sz="0" w:space="0" w:color="auto"/>
            <w:left w:val="none" w:sz="0" w:space="0" w:color="auto"/>
            <w:bottom w:val="none" w:sz="0" w:space="0" w:color="auto"/>
            <w:right w:val="none" w:sz="0" w:space="0" w:color="auto"/>
          </w:divBdr>
        </w:div>
        <w:div w:id="1745375879">
          <w:marLeft w:val="360"/>
          <w:marRight w:val="0"/>
          <w:marTop w:val="0"/>
          <w:marBottom w:val="0"/>
          <w:divBdr>
            <w:top w:val="none" w:sz="0" w:space="0" w:color="auto"/>
            <w:left w:val="none" w:sz="0" w:space="0" w:color="auto"/>
            <w:bottom w:val="none" w:sz="0" w:space="0" w:color="auto"/>
            <w:right w:val="none" w:sz="0" w:space="0" w:color="auto"/>
          </w:divBdr>
        </w:div>
      </w:divsChild>
    </w:div>
    <w:div w:id="836766630">
      <w:bodyDiv w:val="1"/>
      <w:marLeft w:val="0"/>
      <w:marRight w:val="0"/>
      <w:marTop w:val="0"/>
      <w:marBottom w:val="0"/>
      <w:divBdr>
        <w:top w:val="none" w:sz="0" w:space="0" w:color="auto"/>
        <w:left w:val="none" w:sz="0" w:space="0" w:color="auto"/>
        <w:bottom w:val="none" w:sz="0" w:space="0" w:color="auto"/>
        <w:right w:val="none" w:sz="0" w:space="0" w:color="auto"/>
      </w:divBdr>
    </w:div>
    <w:div w:id="891580188">
      <w:bodyDiv w:val="1"/>
      <w:marLeft w:val="0"/>
      <w:marRight w:val="0"/>
      <w:marTop w:val="0"/>
      <w:marBottom w:val="0"/>
      <w:divBdr>
        <w:top w:val="none" w:sz="0" w:space="0" w:color="auto"/>
        <w:left w:val="none" w:sz="0" w:space="0" w:color="auto"/>
        <w:bottom w:val="none" w:sz="0" w:space="0" w:color="auto"/>
        <w:right w:val="none" w:sz="0" w:space="0" w:color="auto"/>
      </w:divBdr>
    </w:div>
    <w:div w:id="1021973594">
      <w:bodyDiv w:val="1"/>
      <w:marLeft w:val="0"/>
      <w:marRight w:val="0"/>
      <w:marTop w:val="0"/>
      <w:marBottom w:val="0"/>
      <w:divBdr>
        <w:top w:val="none" w:sz="0" w:space="0" w:color="auto"/>
        <w:left w:val="none" w:sz="0" w:space="0" w:color="auto"/>
        <w:bottom w:val="none" w:sz="0" w:space="0" w:color="auto"/>
        <w:right w:val="none" w:sz="0" w:space="0" w:color="auto"/>
      </w:divBdr>
    </w:div>
    <w:div w:id="1143236980">
      <w:bodyDiv w:val="1"/>
      <w:marLeft w:val="0"/>
      <w:marRight w:val="0"/>
      <w:marTop w:val="0"/>
      <w:marBottom w:val="0"/>
      <w:divBdr>
        <w:top w:val="none" w:sz="0" w:space="0" w:color="auto"/>
        <w:left w:val="none" w:sz="0" w:space="0" w:color="auto"/>
        <w:bottom w:val="none" w:sz="0" w:space="0" w:color="auto"/>
        <w:right w:val="none" w:sz="0" w:space="0" w:color="auto"/>
      </w:divBdr>
      <w:divsChild>
        <w:div w:id="705325729">
          <w:marLeft w:val="763"/>
          <w:marRight w:val="0"/>
          <w:marTop w:val="0"/>
          <w:marBottom w:val="0"/>
          <w:divBdr>
            <w:top w:val="none" w:sz="0" w:space="0" w:color="auto"/>
            <w:left w:val="none" w:sz="0" w:space="0" w:color="auto"/>
            <w:bottom w:val="none" w:sz="0" w:space="0" w:color="auto"/>
            <w:right w:val="none" w:sz="0" w:space="0" w:color="auto"/>
          </w:divBdr>
        </w:div>
        <w:div w:id="1839733964">
          <w:marLeft w:val="1181"/>
          <w:marRight w:val="0"/>
          <w:marTop w:val="0"/>
          <w:marBottom w:val="0"/>
          <w:divBdr>
            <w:top w:val="none" w:sz="0" w:space="0" w:color="auto"/>
            <w:left w:val="none" w:sz="0" w:space="0" w:color="auto"/>
            <w:bottom w:val="none" w:sz="0" w:space="0" w:color="auto"/>
            <w:right w:val="none" w:sz="0" w:space="0" w:color="auto"/>
          </w:divBdr>
        </w:div>
        <w:div w:id="820390267">
          <w:marLeft w:val="763"/>
          <w:marRight w:val="0"/>
          <w:marTop w:val="0"/>
          <w:marBottom w:val="0"/>
          <w:divBdr>
            <w:top w:val="none" w:sz="0" w:space="0" w:color="auto"/>
            <w:left w:val="none" w:sz="0" w:space="0" w:color="auto"/>
            <w:bottom w:val="none" w:sz="0" w:space="0" w:color="auto"/>
            <w:right w:val="none" w:sz="0" w:space="0" w:color="auto"/>
          </w:divBdr>
        </w:div>
        <w:div w:id="561600230">
          <w:marLeft w:val="763"/>
          <w:marRight w:val="0"/>
          <w:marTop w:val="0"/>
          <w:marBottom w:val="0"/>
          <w:divBdr>
            <w:top w:val="none" w:sz="0" w:space="0" w:color="auto"/>
            <w:left w:val="none" w:sz="0" w:space="0" w:color="auto"/>
            <w:bottom w:val="none" w:sz="0" w:space="0" w:color="auto"/>
            <w:right w:val="none" w:sz="0" w:space="0" w:color="auto"/>
          </w:divBdr>
        </w:div>
        <w:div w:id="655839830">
          <w:marLeft w:val="763"/>
          <w:marRight w:val="0"/>
          <w:marTop w:val="0"/>
          <w:marBottom w:val="0"/>
          <w:divBdr>
            <w:top w:val="none" w:sz="0" w:space="0" w:color="auto"/>
            <w:left w:val="none" w:sz="0" w:space="0" w:color="auto"/>
            <w:bottom w:val="none" w:sz="0" w:space="0" w:color="auto"/>
            <w:right w:val="none" w:sz="0" w:space="0" w:color="auto"/>
          </w:divBdr>
        </w:div>
        <w:div w:id="1339425537">
          <w:marLeft w:val="763"/>
          <w:marRight w:val="0"/>
          <w:marTop w:val="0"/>
          <w:marBottom w:val="0"/>
          <w:divBdr>
            <w:top w:val="none" w:sz="0" w:space="0" w:color="auto"/>
            <w:left w:val="none" w:sz="0" w:space="0" w:color="auto"/>
            <w:bottom w:val="none" w:sz="0" w:space="0" w:color="auto"/>
            <w:right w:val="none" w:sz="0" w:space="0" w:color="auto"/>
          </w:divBdr>
        </w:div>
        <w:div w:id="1787193965">
          <w:marLeft w:val="763"/>
          <w:marRight w:val="0"/>
          <w:marTop w:val="0"/>
          <w:marBottom w:val="0"/>
          <w:divBdr>
            <w:top w:val="none" w:sz="0" w:space="0" w:color="auto"/>
            <w:left w:val="none" w:sz="0" w:space="0" w:color="auto"/>
            <w:bottom w:val="none" w:sz="0" w:space="0" w:color="auto"/>
            <w:right w:val="none" w:sz="0" w:space="0" w:color="auto"/>
          </w:divBdr>
        </w:div>
        <w:div w:id="1164203548">
          <w:marLeft w:val="763"/>
          <w:marRight w:val="0"/>
          <w:marTop w:val="0"/>
          <w:marBottom w:val="0"/>
          <w:divBdr>
            <w:top w:val="none" w:sz="0" w:space="0" w:color="auto"/>
            <w:left w:val="none" w:sz="0" w:space="0" w:color="auto"/>
            <w:bottom w:val="none" w:sz="0" w:space="0" w:color="auto"/>
            <w:right w:val="none" w:sz="0" w:space="0" w:color="auto"/>
          </w:divBdr>
        </w:div>
        <w:div w:id="1305769056">
          <w:marLeft w:val="1181"/>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4853097">
      <w:bodyDiv w:val="1"/>
      <w:marLeft w:val="0"/>
      <w:marRight w:val="0"/>
      <w:marTop w:val="0"/>
      <w:marBottom w:val="0"/>
      <w:divBdr>
        <w:top w:val="none" w:sz="0" w:space="0" w:color="auto"/>
        <w:left w:val="none" w:sz="0" w:space="0" w:color="auto"/>
        <w:bottom w:val="none" w:sz="0" w:space="0" w:color="auto"/>
        <w:right w:val="none" w:sz="0" w:space="0" w:color="auto"/>
      </w:divBdr>
    </w:div>
    <w:div w:id="1567951075">
      <w:bodyDiv w:val="1"/>
      <w:marLeft w:val="0"/>
      <w:marRight w:val="0"/>
      <w:marTop w:val="0"/>
      <w:marBottom w:val="0"/>
      <w:divBdr>
        <w:top w:val="none" w:sz="0" w:space="0" w:color="auto"/>
        <w:left w:val="none" w:sz="0" w:space="0" w:color="auto"/>
        <w:bottom w:val="none" w:sz="0" w:space="0" w:color="auto"/>
        <w:right w:val="none" w:sz="0" w:space="0" w:color="auto"/>
      </w:divBdr>
    </w:div>
    <w:div w:id="1622879274">
      <w:bodyDiv w:val="1"/>
      <w:marLeft w:val="0"/>
      <w:marRight w:val="0"/>
      <w:marTop w:val="0"/>
      <w:marBottom w:val="0"/>
      <w:divBdr>
        <w:top w:val="none" w:sz="0" w:space="0" w:color="auto"/>
        <w:left w:val="none" w:sz="0" w:space="0" w:color="auto"/>
        <w:bottom w:val="none" w:sz="0" w:space="0" w:color="auto"/>
        <w:right w:val="none" w:sz="0" w:space="0" w:color="auto"/>
      </w:divBdr>
      <w:divsChild>
        <w:div w:id="1052728636">
          <w:marLeft w:val="0"/>
          <w:marRight w:val="0"/>
          <w:marTop w:val="0"/>
          <w:marBottom w:val="0"/>
          <w:divBdr>
            <w:top w:val="none" w:sz="0" w:space="0" w:color="auto"/>
            <w:left w:val="none" w:sz="0" w:space="0" w:color="auto"/>
            <w:bottom w:val="none" w:sz="0" w:space="0" w:color="auto"/>
            <w:right w:val="none" w:sz="0" w:space="0" w:color="auto"/>
          </w:divBdr>
          <w:divsChild>
            <w:div w:id="1942716233">
              <w:marLeft w:val="0"/>
              <w:marRight w:val="0"/>
              <w:marTop w:val="0"/>
              <w:marBottom w:val="0"/>
              <w:divBdr>
                <w:top w:val="none" w:sz="0" w:space="0" w:color="auto"/>
                <w:left w:val="none" w:sz="0" w:space="0" w:color="auto"/>
                <w:bottom w:val="none" w:sz="0" w:space="0" w:color="auto"/>
                <w:right w:val="none" w:sz="0" w:space="0" w:color="auto"/>
              </w:divBdr>
              <w:divsChild>
                <w:div w:id="896236192">
                  <w:marLeft w:val="0"/>
                  <w:marRight w:val="0"/>
                  <w:marTop w:val="0"/>
                  <w:marBottom w:val="0"/>
                  <w:divBdr>
                    <w:top w:val="none" w:sz="0" w:space="0" w:color="auto"/>
                    <w:left w:val="none" w:sz="0" w:space="0" w:color="auto"/>
                    <w:bottom w:val="none" w:sz="0" w:space="0" w:color="auto"/>
                    <w:right w:val="none" w:sz="0" w:space="0" w:color="auto"/>
                  </w:divBdr>
                  <w:divsChild>
                    <w:div w:id="591015297">
                      <w:marLeft w:val="0"/>
                      <w:marRight w:val="0"/>
                      <w:marTop w:val="0"/>
                      <w:marBottom w:val="0"/>
                      <w:divBdr>
                        <w:top w:val="none" w:sz="0" w:space="0" w:color="auto"/>
                        <w:left w:val="none" w:sz="0" w:space="0" w:color="auto"/>
                        <w:bottom w:val="none" w:sz="0" w:space="0" w:color="auto"/>
                        <w:right w:val="none" w:sz="0" w:space="0" w:color="auto"/>
                      </w:divBdr>
                      <w:divsChild>
                        <w:div w:id="684524625">
                          <w:marLeft w:val="0"/>
                          <w:marRight w:val="0"/>
                          <w:marTop w:val="0"/>
                          <w:marBottom w:val="0"/>
                          <w:divBdr>
                            <w:top w:val="none" w:sz="0" w:space="0" w:color="auto"/>
                            <w:left w:val="none" w:sz="0" w:space="0" w:color="auto"/>
                            <w:bottom w:val="none" w:sz="0" w:space="0" w:color="auto"/>
                            <w:right w:val="none" w:sz="0" w:space="0" w:color="auto"/>
                          </w:divBdr>
                          <w:divsChild>
                            <w:div w:id="1587687045">
                              <w:marLeft w:val="0"/>
                              <w:marRight w:val="0"/>
                              <w:marTop w:val="0"/>
                              <w:marBottom w:val="0"/>
                              <w:divBdr>
                                <w:top w:val="none" w:sz="0" w:space="0" w:color="auto"/>
                                <w:left w:val="none" w:sz="0" w:space="0" w:color="auto"/>
                                <w:bottom w:val="none" w:sz="0" w:space="0" w:color="auto"/>
                                <w:right w:val="none" w:sz="0" w:space="0" w:color="auto"/>
                              </w:divBdr>
                              <w:divsChild>
                                <w:div w:id="728043153">
                                  <w:marLeft w:val="0"/>
                                  <w:marRight w:val="0"/>
                                  <w:marTop w:val="0"/>
                                  <w:marBottom w:val="0"/>
                                  <w:divBdr>
                                    <w:top w:val="none" w:sz="0" w:space="0" w:color="auto"/>
                                    <w:left w:val="none" w:sz="0" w:space="0" w:color="auto"/>
                                    <w:bottom w:val="none" w:sz="0" w:space="0" w:color="auto"/>
                                    <w:right w:val="none" w:sz="0" w:space="0" w:color="auto"/>
                                  </w:divBdr>
                                  <w:divsChild>
                                    <w:div w:id="1725105323">
                                      <w:marLeft w:val="0"/>
                                      <w:marRight w:val="0"/>
                                      <w:marTop w:val="0"/>
                                      <w:marBottom w:val="0"/>
                                      <w:divBdr>
                                        <w:top w:val="none" w:sz="0" w:space="0" w:color="auto"/>
                                        <w:left w:val="none" w:sz="0" w:space="0" w:color="auto"/>
                                        <w:bottom w:val="none" w:sz="0" w:space="0" w:color="auto"/>
                                        <w:right w:val="none" w:sz="0" w:space="0" w:color="auto"/>
                                      </w:divBdr>
                                      <w:divsChild>
                                        <w:div w:id="14238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817654">
      <w:bodyDiv w:val="1"/>
      <w:marLeft w:val="0"/>
      <w:marRight w:val="0"/>
      <w:marTop w:val="0"/>
      <w:marBottom w:val="0"/>
      <w:divBdr>
        <w:top w:val="none" w:sz="0" w:space="0" w:color="auto"/>
        <w:left w:val="none" w:sz="0" w:space="0" w:color="auto"/>
        <w:bottom w:val="none" w:sz="0" w:space="0" w:color="auto"/>
        <w:right w:val="none" w:sz="0" w:space="0" w:color="auto"/>
      </w:divBdr>
      <w:divsChild>
        <w:div w:id="874732536">
          <w:marLeft w:val="0"/>
          <w:marRight w:val="0"/>
          <w:marTop w:val="0"/>
          <w:marBottom w:val="0"/>
          <w:divBdr>
            <w:top w:val="none" w:sz="0" w:space="0" w:color="auto"/>
            <w:left w:val="none" w:sz="0" w:space="0" w:color="auto"/>
            <w:bottom w:val="none" w:sz="0" w:space="0" w:color="auto"/>
            <w:right w:val="none" w:sz="0" w:space="0" w:color="auto"/>
          </w:divBdr>
          <w:divsChild>
            <w:div w:id="432362056">
              <w:marLeft w:val="0"/>
              <w:marRight w:val="0"/>
              <w:marTop w:val="0"/>
              <w:marBottom w:val="0"/>
              <w:divBdr>
                <w:top w:val="none" w:sz="0" w:space="0" w:color="auto"/>
                <w:left w:val="none" w:sz="0" w:space="0" w:color="auto"/>
                <w:bottom w:val="none" w:sz="0" w:space="0" w:color="auto"/>
                <w:right w:val="none" w:sz="0" w:space="0" w:color="auto"/>
              </w:divBdr>
              <w:divsChild>
                <w:div w:id="685518818">
                  <w:marLeft w:val="0"/>
                  <w:marRight w:val="0"/>
                  <w:marTop w:val="0"/>
                  <w:marBottom w:val="0"/>
                  <w:divBdr>
                    <w:top w:val="none" w:sz="0" w:space="0" w:color="auto"/>
                    <w:left w:val="none" w:sz="0" w:space="0" w:color="auto"/>
                    <w:bottom w:val="none" w:sz="0" w:space="0" w:color="auto"/>
                    <w:right w:val="none" w:sz="0" w:space="0" w:color="auto"/>
                  </w:divBdr>
                  <w:divsChild>
                    <w:div w:id="413207514">
                      <w:marLeft w:val="150"/>
                      <w:marRight w:val="150"/>
                      <w:marTop w:val="0"/>
                      <w:marBottom w:val="0"/>
                      <w:divBdr>
                        <w:top w:val="none" w:sz="0" w:space="0" w:color="auto"/>
                        <w:left w:val="none" w:sz="0" w:space="0" w:color="auto"/>
                        <w:bottom w:val="none" w:sz="0" w:space="0" w:color="auto"/>
                        <w:right w:val="none" w:sz="0" w:space="0" w:color="auto"/>
                      </w:divBdr>
                      <w:divsChild>
                        <w:div w:id="1709991990">
                          <w:marLeft w:val="0"/>
                          <w:marRight w:val="0"/>
                          <w:marTop w:val="0"/>
                          <w:marBottom w:val="0"/>
                          <w:divBdr>
                            <w:top w:val="none" w:sz="0" w:space="0" w:color="auto"/>
                            <w:left w:val="none" w:sz="0" w:space="0" w:color="auto"/>
                            <w:bottom w:val="none" w:sz="0" w:space="0" w:color="auto"/>
                            <w:right w:val="none" w:sz="0" w:space="0" w:color="auto"/>
                          </w:divBdr>
                          <w:divsChild>
                            <w:div w:id="1782733">
                              <w:marLeft w:val="0"/>
                              <w:marRight w:val="0"/>
                              <w:marTop w:val="0"/>
                              <w:marBottom w:val="300"/>
                              <w:divBdr>
                                <w:top w:val="none" w:sz="0" w:space="0" w:color="auto"/>
                                <w:left w:val="none" w:sz="0" w:space="0" w:color="auto"/>
                                <w:bottom w:val="none" w:sz="0" w:space="0" w:color="auto"/>
                                <w:right w:val="none" w:sz="0" w:space="0" w:color="auto"/>
                              </w:divBdr>
                              <w:divsChild>
                                <w:div w:id="507018642">
                                  <w:marLeft w:val="0"/>
                                  <w:marRight w:val="0"/>
                                  <w:marTop w:val="0"/>
                                  <w:marBottom w:val="0"/>
                                  <w:divBdr>
                                    <w:top w:val="none" w:sz="0" w:space="0" w:color="auto"/>
                                    <w:left w:val="none" w:sz="0" w:space="0" w:color="auto"/>
                                    <w:bottom w:val="none" w:sz="0" w:space="0" w:color="auto"/>
                                    <w:right w:val="none" w:sz="0" w:space="0" w:color="auto"/>
                                  </w:divBdr>
                                  <w:divsChild>
                                    <w:div w:id="1856919759">
                                      <w:marLeft w:val="0"/>
                                      <w:marRight w:val="0"/>
                                      <w:marTop w:val="0"/>
                                      <w:marBottom w:val="0"/>
                                      <w:divBdr>
                                        <w:top w:val="none" w:sz="0" w:space="0" w:color="auto"/>
                                        <w:left w:val="none" w:sz="0" w:space="0" w:color="auto"/>
                                        <w:bottom w:val="none" w:sz="0" w:space="0" w:color="auto"/>
                                        <w:right w:val="none" w:sz="0" w:space="0" w:color="auto"/>
                                      </w:divBdr>
                                      <w:divsChild>
                                        <w:div w:id="2117016260">
                                          <w:marLeft w:val="0"/>
                                          <w:marRight w:val="0"/>
                                          <w:marTop w:val="0"/>
                                          <w:marBottom w:val="0"/>
                                          <w:divBdr>
                                            <w:top w:val="none" w:sz="0" w:space="0" w:color="auto"/>
                                            <w:left w:val="none" w:sz="0" w:space="0" w:color="auto"/>
                                            <w:bottom w:val="none" w:sz="0" w:space="0" w:color="auto"/>
                                            <w:right w:val="none" w:sz="0" w:space="0" w:color="auto"/>
                                          </w:divBdr>
                                          <w:divsChild>
                                            <w:div w:id="1631746970">
                                              <w:marLeft w:val="0"/>
                                              <w:marRight w:val="0"/>
                                              <w:marTop w:val="0"/>
                                              <w:marBottom w:val="150"/>
                                              <w:divBdr>
                                                <w:top w:val="none" w:sz="0" w:space="0" w:color="auto"/>
                                                <w:left w:val="none" w:sz="0" w:space="0" w:color="auto"/>
                                                <w:bottom w:val="none" w:sz="0" w:space="0" w:color="auto"/>
                                                <w:right w:val="none" w:sz="0" w:space="0" w:color="auto"/>
                                              </w:divBdr>
                                              <w:divsChild>
                                                <w:div w:id="792938173">
                                                  <w:marLeft w:val="0"/>
                                                  <w:marRight w:val="0"/>
                                                  <w:marTop w:val="0"/>
                                                  <w:marBottom w:val="0"/>
                                                  <w:divBdr>
                                                    <w:top w:val="none" w:sz="0" w:space="0" w:color="auto"/>
                                                    <w:left w:val="none" w:sz="0" w:space="0" w:color="auto"/>
                                                    <w:bottom w:val="none" w:sz="0" w:space="0" w:color="auto"/>
                                                    <w:right w:val="none" w:sz="0" w:space="0" w:color="auto"/>
                                                  </w:divBdr>
                                                  <w:divsChild>
                                                    <w:div w:id="167163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3586141">
      <w:bodyDiv w:val="1"/>
      <w:marLeft w:val="0"/>
      <w:marRight w:val="0"/>
      <w:marTop w:val="0"/>
      <w:marBottom w:val="0"/>
      <w:divBdr>
        <w:top w:val="none" w:sz="0" w:space="0" w:color="auto"/>
        <w:left w:val="none" w:sz="0" w:space="0" w:color="auto"/>
        <w:bottom w:val="none" w:sz="0" w:space="0" w:color="auto"/>
        <w:right w:val="none" w:sz="0" w:space="0" w:color="auto"/>
      </w:divBdr>
    </w:div>
    <w:div w:id="1878153795">
      <w:bodyDiv w:val="1"/>
      <w:marLeft w:val="0"/>
      <w:marRight w:val="0"/>
      <w:marTop w:val="0"/>
      <w:marBottom w:val="0"/>
      <w:divBdr>
        <w:top w:val="none" w:sz="0" w:space="0" w:color="auto"/>
        <w:left w:val="none" w:sz="0" w:space="0" w:color="auto"/>
        <w:bottom w:val="none" w:sz="0" w:space="0" w:color="auto"/>
        <w:right w:val="none" w:sz="0" w:space="0" w:color="auto"/>
      </w:divBdr>
    </w:div>
    <w:div w:id="1961569999">
      <w:bodyDiv w:val="1"/>
      <w:marLeft w:val="0"/>
      <w:marRight w:val="0"/>
      <w:marTop w:val="0"/>
      <w:marBottom w:val="0"/>
      <w:divBdr>
        <w:top w:val="none" w:sz="0" w:space="0" w:color="auto"/>
        <w:left w:val="none" w:sz="0" w:space="0" w:color="auto"/>
        <w:bottom w:val="none" w:sz="0" w:space="0" w:color="auto"/>
        <w:right w:val="none" w:sz="0" w:space="0" w:color="auto"/>
      </w:divBdr>
    </w:div>
    <w:div w:id="1977489995">
      <w:bodyDiv w:val="1"/>
      <w:marLeft w:val="0"/>
      <w:marRight w:val="0"/>
      <w:marTop w:val="0"/>
      <w:marBottom w:val="0"/>
      <w:divBdr>
        <w:top w:val="none" w:sz="0" w:space="0" w:color="auto"/>
        <w:left w:val="none" w:sz="0" w:space="0" w:color="auto"/>
        <w:bottom w:val="none" w:sz="0" w:space="0" w:color="auto"/>
        <w:right w:val="none" w:sz="0" w:space="0" w:color="auto"/>
      </w:divBdr>
    </w:div>
    <w:div w:id="2006778815">
      <w:bodyDiv w:val="1"/>
      <w:marLeft w:val="0"/>
      <w:marRight w:val="0"/>
      <w:marTop w:val="0"/>
      <w:marBottom w:val="0"/>
      <w:divBdr>
        <w:top w:val="none" w:sz="0" w:space="0" w:color="auto"/>
        <w:left w:val="none" w:sz="0" w:space="0" w:color="auto"/>
        <w:bottom w:val="none" w:sz="0" w:space="0" w:color="auto"/>
        <w:right w:val="none" w:sz="0" w:space="0" w:color="auto"/>
      </w:divBdr>
    </w:div>
    <w:div w:id="2090419558">
      <w:bodyDiv w:val="1"/>
      <w:marLeft w:val="0"/>
      <w:marRight w:val="0"/>
      <w:marTop w:val="0"/>
      <w:marBottom w:val="0"/>
      <w:divBdr>
        <w:top w:val="none" w:sz="0" w:space="0" w:color="auto"/>
        <w:left w:val="none" w:sz="0" w:space="0" w:color="auto"/>
        <w:bottom w:val="none" w:sz="0" w:space="0" w:color="auto"/>
        <w:right w:val="none" w:sz="0" w:space="0" w:color="auto"/>
      </w:divBdr>
    </w:div>
    <w:div w:id="2122070189">
      <w:bodyDiv w:val="1"/>
      <w:marLeft w:val="0"/>
      <w:marRight w:val="0"/>
      <w:marTop w:val="0"/>
      <w:marBottom w:val="0"/>
      <w:divBdr>
        <w:top w:val="none" w:sz="0" w:space="0" w:color="auto"/>
        <w:left w:val="none" w:sz="0" w:space="0" w:color="auto"/>
        <w:bottom w:val="none" w:sz="0" w:space="0" w:color="auto"/>
        <w:right w:val="none" w:sz="0" w:space="0" w:color="auto"/>
      </w:divBdr>
      <w:divsChild>
        <w:div w:id="1280452908">
          <w:marLeft w:val="0"/>
          <w:marRight w:val="0"/>
          <w:marTop w:val="0"/>
          <w:marBottom w:val="0"/>
          <w:divBdr>
            <w:top w:val="none" w:sz="0" w:space="0" w:color="auto"/>
            <w:left w:val="none" w:sz="0" w:space="0" w:color="auto"/>
            <w:bottom w:val="none" w:sz="0" w:space="0" w:color="auto"/>
            <w:right w:val="none" w:sz="0" w:space="0" w:color="auto"/>
          </w:divBdr>
          <w:divsChild>
            <w:div w:id="1417945339">
              <w:marLeft w:val="0"/>
              <w:marRight w:val="0"/>
              <w:marTop w:val="0"/>
              <w:marBottom w:val="0"/>
              <w:divBdr>
                <w:top w:val="none" w:sz="0" w:space="0" w:color="auto"/>
                <w:left w:val="none" w:sz="0" w:space="0" w:color="auto"/>
                <w:bottom w:val="none" w:sz="0" w:space="0" w:color="auto"/>
                <w:right w:val="none" w:sz="0" w:space="0" w:color="auto"/>
              </w:divBdr>
              <w:divsChild>
                <w:div w:id="661347560">
                  <w:marLeft w:val="0"/>
                  <w:marRight w:val="0"/>
                  <w:marTop w:val="0"/>
                  <w:marBottom w:val="0"/>
                  <w:divBdr>
                    <w:top w:val="none" w:sz="0" w:space="0" w:color="auto"/>
                    <w:left w:val="none" w:sz="0" w:space="0" w:color="auto"/>
                    <w:bottom w:val="none" w:sz="0" w:space="0" w:color="auto"/>
                    <w:right w:val="none" w:sz="0" w:space="0" w:color="auto"/>
                  </w:divBdr>
                  <w:divsChild>
                    <w:div w:id="29039379">
                      <w:marLeft w:val="0"/>
                      <w:marRight w:val="0"/>
                      <w:marTop w:val="0"/>
                      <w:marBottom w:val="0"/>
                      <w:divBdr>
                        <w:top w:val="none" w:sz="0" w:space="0" w:color="auto"/>
                        <w:left w:val="none" w:sz="0" w:space="0" w:color="auto"/>
                        <w:bottom w:val="none" w:sz="0" w:space="0" w:color="auto"/>
                        <w:right w:val="none" w:sz="0" w:space="0" w:color="auto"/>
                      </w:divBdr>
                      <w:divsChild>
                        <w:div w:id="894046569">
                          <w:marLeft w:val="0"/>
                          <w:marRight w:val="0"/>
                          <w:marTop w:val="0"/>
                          <w:marBottom w:val="0"/>
                          <w:divBdr>
                            <w:top w:val="none" w:sz="0" w:space="0" w:color="auto"/>
                            <w:left w:val="none" w:sz="0" w:space="0" w:color="auto"/>
                            <w:bottom w:val="none" w:sz="0" w:space="0" w:color="auto"/>
                            <w:right w:val="none" w:sz="0" w:space="0" w:color="auto"/>
                          </w:divBdr>
                          <w:divsChild>
                            <w:div w:id="1321730950">
                              <w:marLeft w:val="0"/>
                              <w:marRight w:val="0"/>
                              <w:marTop w:val="0"/>
                              <w:marBottom w:val="0"/>
                              <w:divBdr>
                                <w:top w:val="none" w:sz="0" w:space="0" w:color="auto"/>
                                <w:left w:val="none" w:sz="0" w:space="0" w:color="auto"/>
                                <w:bottom w:val="none" w:sz="0" w:space="0" w:color="auto"/>
                                <w:right w:val="none" w:sz="0" w:space="0" w:color="auto"/>
                              </w:divBdr>
                              <w:divsChild>
                                <w:div w:id="845904353">
                                  <w:marLeft w:val="0"/>
                                  <w:marRight w:val="0"/>
                                  <w:marTop w:val="0"/>
                                  <w:marBottom w:val="0"/>
                                  <w:divBdr>
                                    <w:top w:val="none" w:sz="0" w:space="0" w:color="auto"/>
                                    <w:left w:val="none" w:sz="0" w:space="0" w:color="auto"/>
                                    <w:bottom w:val="none" w:sz="0" w:space="0" w:color="auto"/>
                                    <w:right w:val="none" w:sz="0" w:space="0" w:color="auto"/>
                                  </w:divBdr>
                                  <w:divsChild>
                                    <w:div w:id="281769430">
                                      <w:marLeft w:val="0"/>
                                      <w:marRight w:val="0"/>
                                      <w:marTop w:val="0"/>
                                      <w:marBottom w:val="0"/>
                                      <w:divBdr>
                                        <w:top w:val="none" w:sz="0" w:space="0" w:color="auto"/>
                                        <w:left w:val="none" w:sz="0" w:space="0" w:color="auto"/>
                                        <w:bottom w:val="none" w:sz="0" w:space="0" w:color="auto"/>
                                        <w:right w:val="none" w:sz="0" w:space="0" w:color="auto"/>
                                      </w:divBdr>
                                      <w:divsChild>
                                        <w:div w:id="47417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qbcc.qld.gov.au/sites/default/files/QBCC_New_Home_Construction_Contract.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bcc.qld.gov.au/sites/default/files/QBCC_New_Home_Construction_Contract.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EC8FA9A1B1E455B97A670897097D7CF"/>
        <w:category>
          <w:name w:val="General"/>
          <w:gallery w:val="placeholder"/>
        </w:category>
        <w:types>
          <w:type w:val="bbPlcHdr"/>
        </w:types>
        <w:behaviors>
          <w:behavior w:val="content"/>
        </w:behaviors>
        <w:guid w:val="{0534CAC4-1450-472B-A531-9F12E77977A8}"/>
      </w:docPartPr>
      <w:docPartBody>
        <w:p w:rsidR="00A971CB" w:rsidRDefault="00686131" w:rsidP="00686131">
          <w:pPr>
            <w:pStyle w:val="FEC8FA9A1B1E455B97A670897097D7C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D4C0C"/>
    <w:rsid w:val="001125F5"/>
    <w:rsid w:val="00160AF1"/>
    <w:rsid w:val="00247826"/>
    <w:rsid w:val="00263EF0"/>
    <w:rsid w:val="002B2967"/>
    <w:rsid w:val="002F51A8"/>
    <w:rsid w:val="003A1AE6"/>
    <w:rsid w:val="003C064C"/>
    <w:rsid w:val="003D7AF8"/>
    <w:rsid w:val="00454E36"/>
    <w:rsid w:val="00595B4E"/>
    <w:rsid w:val="005D3BC9"/>
    <w:rsid w:val="006018E6"/>
    <w:rsid w:val="006101E8"/>
    <w:rsid w:val="006206DC"/>
    <w:rsid w:val="00641837"/>
    <w:rsid w:val="00686131"/>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92427"/>
    <w:rsid w:val="00A971CB"/>
    <w:rsid w:val="00AA47DA"/>
    <w:rsid w:val="00AF1036"/>
    <w:rsid w:val="00B06821"/>
    <w:rsid w:val="00B36515"/>
    <w:rsid w:val="00B4136F"/>
    <w:rsid w:val="00BC6EB0"/>
    <w:rsid w:val="00BC7467"/>
    <w:rsid w:val="00C05D35"/>
    <w:rsid w:val="00C17E87"/>
    <w:rsid w:val="00C77B3A"/>
    <w:rsid w:val="00CA59E2"/>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613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EC8FA9A1B1E455B97A670897097D7CF">
    <w:name w:val="FEC8FA9A1B1E455B97A670897097D7CF"/>
    <w:rsid w:val="0068613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EADFC-ABF3-4EEF-AD77-2024AB1E5DC2}">
  <ds:schemaRefs>
    <ds:schemaRef ds:uri="http://schemas.microsoft.com/office/2006/customDocumentInformationPanel"/>
  </ds:schemaRefs>
</ds:datastoreItem>
</file>

<file path=customXml/itemProps2.xml><?xml version="1.0" encoding="utf-8"?>
<ds:datastoreItem xmlns:ds="http://schemas.openxmlformats.org/officeDocument/2006/customXml" ds:itemID="{DF993592-DD9B-40B7-BBBB-6457FFD95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858</TotalTime>
  <Pages>29</Pages>
  <Words>3056</Words>
  <Characters>17421</Characters>
  <Application>Microsoft Office Word</Application>
  <DocSecurity>8</DocSecurity>
  <Lines>145</Lines>
  <Paragraphs>40</Paragraphs>
  <ScaleCrop>false</ScaleCrop>
  <HeadingPairs>
    <vt:vector size="2" baseType="variant">
      <vt:variant>
        <vt:lpstr>Title</vt:lpstr>
      </vt:variant>
      <vt:variant>
        <vt:i4>1</vt:i4>
      </vt:variant>
    </vt:vector>
  </HeadingPairs>
  <TitlesOfParts>
    <vt:vector size="1" baseType="lpstr">
      <vt:lpstr>CPCCBC4016A</vt:lpstr>
    </vt:vector>
  </TitlesOfParts>
  <Company/>
  <LinksUpToDate>false</LinksUpToDate>
  <CharactersWithSpaces>20437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CPCCBC4016A</dc:title>
  <dc:subject>Administer a construction contract</dc:subject>
  <dc:creator>Peter Roebig, Michelle Curro</dc:creator>
  <cp:lastModifiedBy>Everett Putney</cp:lastModifiedBy>
  <cp:revision>82</cp:revision>
  <cp:lastPrinted>2015-08-31T21:58:00Z</cp:lastPrinted>
  <dcterms:created xsi:type="dcterms:W3CDTF">2015-02-26T05:16:00Z</dcterms:created>
  <dcterms:modified xsi:type="dcterms:W3CDTF">2018-06-19T03:26:00Z</dcterms:modified>
  <cp:contentStatus>1-1_13/10/2017</cp:contentStatus>
</cp:coreProperties>
</file>