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9797F" w14:textId="77777777" w:rsidR="00A844ED" w:rsidRPr="004932A4" w:rsidRDefault="00470498"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5606BC4D" w14:textId="77777777" w:rsidR="00A844ED" w:rsidRDefault="00470498"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5B72B488" w14:textId="77777777" w:rsidR="00A844ED" w:rsidRPr="004932A4" w:rsidRDefault="00A844ED" w:rsidP="00A844ED">
      <w:pPr>
        <w:pStyle w:val="01CSTCPLHeading1"/>
        <w:rPr>
          <w:szCs w:val="32"/>
        </w:rPr>
      </w:pPr>
      <w:r>
        <w:rPr>
          <w:szCs w:val="32"/>
        </w:rPr>
        <w:t>ASSESSMENT SUMMARY</w:t>
      </w:r>
    </w:p>
    <w:p w14:paraId="5A84A816" w14:textId="77777777" w:rsidR="00A844ED" w:rsidRPr="004C3241" w:rsidRDefault="00A844ED" w:rsidP="00A844ED">
      <w:pPr>
        <w:ind w:left="709" w:right="-24" w:hanging="709"/>
        <w:rPr>
          <w:rFonts w:ascii="Arial" w:hAnsi="Arial" w:cs="Arial"/>
          <w:b/>
          <w:sz w:val="20"/>
        </w:rPr>
      </w:pPr>
    </w:p>
    <w:p w14:paraId="2E31364D"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0FCE770" w14:textId="77777777" w:rsidR="00A844ED" w:rsidRPr="004C3241" w:rsidRDefault="00A844ED" w:rsidP="00A844ED">
      <w:pPr>
        <w:jc w:val="left"/>
        <w:rPr>
          <w:rFonts w:ascii="Arial" w:hAnsi="Arial" w:cs="Arial"/>
          <w:sz w:val="20"/>
        </w:rPr>
      </w:pPr>
    </w:p>
    <w:p w14:paraId="714787C1"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02FEFAC" w14:textId="77777777" w:rsidR="00A844ED" w:rsidRPr="004C3241" w:rsidRDefault="00A844ED" w:rsidP="00A844ED">
      <w:pPr>
        <w:jc w:val="left"/>
        <w:rPr>
          <w:rFonts w:ascii="Arial" w:hAnsi="Arial" w:cs="Arial"/>
          <w:sz w:val="20"/>
        </w:rPr>
      </w:pPr>
    </w:p>
    <w:p w14:paraId="2A0A7D5E"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F78377E" w14:textId="77777777" w:rsidR="00A844ED" w:rsidRPr="004C3241" w:rsidRDefault="00A844ED" w:rsidP="00A844ED">
      <w:pPr>
        <w:jc w:val="left"/>
        <w:rPr>
          <w:rFonts w:ascii="Arial" w:hAnsi="Arial" w:cs="Arial"/>
          <w:sz w:val="20"/>
        </w:rPr>
      </w:pPr>
    </w:p>
    <w:p w14:paraId="71F5CD63"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DD54F77" w14:textId="77777777" w:rsidR="00A844ED" w:rsidRDefault="00A844ED" w:rsidP="00A844ED">
      <w:pPr>
        <w:jc w:val="left"/>
        <w:rPr>
          <w:rFonts w:ascii="Arial" w:hAnsi="Arial" w:cs="Arial"/>
          <w:sz w:val="20"/>
        </w:rPr>
      </w:pPr>
    </w:p>
    <w:p w14:paraId="7B5675D9"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3D4D353E" w14:textId="77777777" w:rsidTr="00CA29C4">
        <w:trPr>
          <w:trHeight w:val="397"/>
        </w:trPr>
        <w:tc>
          <w:tcPr>
            <w:tcW w:w="3681" w:type="dxa"/>
            <w:shd w:val="clear" w:color="auto" w:fill="D9D9D9" w:themeFill="background1" w:themeFillShade="D9"/>
            <w:vAlign w:val="center"/>
          </w:tcPr>
          <w:p w14:paraId="3EF3FC25" w14:textId="77777777" w:rsidR="00A844ED" w:rsidRPr="004C3241" w:rsidRDefault="00A844ED"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311CEA17" w14:textId="3192BE7F" w:rsidR="00A844ED" w:rsidRPr="00455CC3" w:rsidRDefault="007D3304" w:rsidP="00CA29C4">
            <w:pPr>
              <w:jc w:val="left"/>
              <w:rPr>
                <w:rFonts w:ascii="Arial" w:hAnsi="Arial" w:cs="Arial"/>
                <w:sz w:val="22"/>
              </w:rPr>
            </w:pPr>
            <w:permStart w:id="1209431312" w:edGrp="everyone"/>
            <w:r>
              <w:rPr>
                <w:rFonts w:ascii="Arial" w:hAnsi="Arial" w:cs="Arial"/>
                <w:sz w:val="22"/>
              </w:rPr>
              <w:t>Callum Quinn</w:t>
            </w:r>
            <w:permEnd w:id="1209431312"/>
          </w:p>
        </w:tc>
      </w:tr>
    </w:tbl>
    <w:p w14:paraId="560070E7" w14:textId="77777777" w:rsidR="00A844ED" w:rsidRDefault="00A844ED" w:rsidP="00A844ED">
      <w:pPr>
        <w:jc w:val="left"/>
        <w:rPr>
          <w:rFonts w:ascii="Arial" w:hAnsi="Arial" w:cs="Arial"/>
          <w:sz w:val="20"/>
        </w:rPr>
      </w:pPr>
    </w:p>
    <w:p w14:paraId="69F81E8A"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0E51099A" w14:textId="77777777" w:rsidTr="00CA29C4">
        <w:trPr>
          <w:trHeight w:val="283"/>
        </w:trPr>
        <w:tc>
          <w:tcPr>
            <w:tcW w:w="3681" w:type="dxa"/>
            <w:shd w:val="clear" w:color="auto" w:fill="000000" w:themeFill="text1"/>
            <w:vAlign w:val="center"/>
          </w:tcPr>
          <w:p w14:paraId="6EB87F0E" w14:textId="77777777" w:rsidR="00A844ED" w:rsidRPr="004C3241" w:rsidRDefault="00A844ED"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6EF1DA5"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Assessment Results </w:t>
            </w:r>
          </w:p>
        </w:tc>
      </w:tr>
      <w:tr w:rsidR="00A844ED" w:rsidRPr="004C3241" w14:paraId="0F49E785" w14:textId="77777777" w:rsidTr="00CA29C4">
        <w:trPr>
          <w:trHeight w:val="454"/>
        </w:trPr>
        <w:tc>
          <w:tcPr>
            <w:tcW w:w="3681" w:type="dxa"/>
            <w:shd w:val="clear" w:color="auto" w:fill="D9D9D9" w:themeFill="background1" w:themeFillShade="D9"/>
            <w:vAlign w:val="center"/>
          </w:tcPr>
          <w:p w14:paraId="55EA176F" w14:textId="77777777" w:rsidR="00A844ED" w:rsidRPr="004C3241" w:rsidRDefault="00A844ED" w:rsidP="00CA29C4">
            <w:pPr>
              <w:jc w:val="left"/>
              <w:rPr>
                <w:rFonts w:ascii="Arial" w:hAnsi="Arial" w:cs="Arial"/>
                <w:sz w:val="20"/>
              </w:rPr>
            </w:pPr>
            <w:r w:rsidRPr="004C3241">
              <w:rPr>
                <w:rFonts w:ascii="Arial" w:hAnsi="Arial" w:cs="Arial"/>
                <w:sz w:val="20"/>
              </w:rPr>
              <w:t>Theory Exam</w:t>
            </w:r>
          </w:p>
        </w:tc>
        <w:tc>
          <w:tcPr>
            <w:tcW w:w="2667" w:type="dxa"/>
            <w:vAlign w:val="center"/>
          </w:tcPr>
          <w:p w14:paraId="1091E9E6" w14:textId="77777777" w:rsidR="00A844ED" w:rsidRPr="004C3241" w:rsidRDefault="00470498"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74988383" w:edGrp="everyone"/>
                <w:r w:rsidR="00A844ED" w:rsidRPr="004C3241">
                  <w:rPr>
                    <w:rFonts w:ascii="Arial" w:hAnsi="Arial" w:cs="Arial"/>
                    <w:sz w:val="20"/>
                  </w:rPr>
                  <w:sym w:font="Wingdings" w:char="F0A8"/>
                </w:r>
                <w:permEnd w:id="774988383"/>
              </w:sdtContent>
            </w:sdt>
            <w:r w:rsidR="00A844ED" w:rsidRPr="004C3241">
              <w:rPr>
                <w:rFonts w:ascii="Arial" w:hAnsi="Arial" w:cs="Arial"/>
                <w:sz w:val="20"/>
              </w:rPr>
              <w:t xml:space="preserve"> Satisfactory </w:t>
            </w:r>
          </w:p>
        </w:tc>
        <w:permStart w:id="775761106" w:edGrp="everyone"/>
        <w:tc>
          <w:tcPr>
            <w:tcW w:w="2668" w:type="dxa"/>
            <w:vAlign w:val="center"/>
          </w:tcPr>
          <w:p w14:paraId="48C6D799" w14:textId="77777777" w:rsidR="00A844ED" w:rsidRPr="004C3241" w:rsidRDefault="00470498"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775761106"/>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3BF8D1F6" w14:textId="77777777" w:rsidTr="00CA29C4">
        <w:trPr>
          <w:trHeight w:val="454"/>
        </w:trPr>
        <w:tc>
          <w:tcPr>
            <w:tcW w:w="3681" w:type="dxa"/>
            <w:shd w:val="clear" w:color="auto" w:fill="D9D9D9" w:themeFill="background1" w:themeFillShade="D9"/>
            <w:vAlign w:val="center"/>
          </w:tcPr>
          <w:p w14:paraId="2143921D" w14:textId="77777777" w:rsidR="00A844ED" w:rsidRPr="004C3241" w:rsidRDefault="00A844ED"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3849303D" w14:textId="77777777" w:rsidR="00A844ED" w:rsidRPr="004C3241" w:rsidRDefault="00470498"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521169567" w:edGrp="everyone"/>
                <w:r w:rsidR="00A844ED">
                  <w:rPr>
                    <w:rFonts w:ascii="Arial" w:hAnsi="Arial" w:cs="Arial"/>
                    <w:sz w:val="20"/>
                  </w:rPr>
                  <w:sym w:font="Wingdings" w:char="F0A8"/>
                </w:r>
                <w:permEnd w:id="521169567"/>
              </w:sdtContent>
            </w:sdt>
            <w:r w:rsidR="00A844ED" w:rsidRPr="004C3241">
              <w:rPr>
                <w:rFonts w:ascii="Arial" w:hAnsi="Arial" w:cs="Arial"/>
                <w:sz w:val="20"/>
              </w:rPr>
              <w:t xml:space="preserve"> Satisfactory </w:t>
            </w:r>
          </w:p>
        </w:tc>
        <w:tc>
          <w:tcPr>
            <w:tcW w:w="2668" w:type="dxa"/>
            <w:vAlign w:val="center"/>
          </w:tcPr>
          <w:p w14:paraId="6ACC557F" w14:textId="77777777" w:rsidR="00A844ED" w:rsidRPr="004C3241" w:rsidRDefault="00470498"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98178864" w:edGrp="everyone"/>
                <w:r w:rsidR="00A844ED" w:rsidRPr="004C3241">
                  <w:rPr>
                    <w:rFonts w:ascii="Arial" w:hAnsi="Arial" w:cs="Arial"/>
                    <w:sz w:val="20"/>
                  </w:rPr>
                  <w:sym w:font="Wingdings" w:char="F0A8"/>
                </w:r>
                <w:permEnd w:id="598178864"/>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2A12A4CE" w14:textId="77777777" w:rsidTr="00CA29C4">
        <w:trPr>
          <w:trHeight w:val="454"/>
        </w:trPr>
        <w:tc>
          <w:tcPr>
            <w:tcW w:w="3681" w:type="dxa"/>
            <w:shd w:val="clear" w:color="auto" w:fill="000000" w:themeFill="text1"/>
            <w:vAlign w:val="center"/>
          </w:tcPr>
          <w:p w14:paraId="539BA8B3"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60880035" w:edGrp="everyone"/>
        <w:tc>
          <w:tcPr>
            <w:tcW w:w="2667" w:type="dxa"/>
            <w:vAlign w:val="center"/>
          </w:tcPr>
          <w:p w14:paraId="15A3CF2B" w14:textId="77777777" w:rsidR="00A844ED" w:rsidRPr="004C3241" w:rsidRDefault="00470498"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1560880035"/>
            <w:r w:rsidR="00A844ED" w:rsidRPr="004C3241">
              <w:rPr>
                <w:rFonts w:ascii="Arial" w:hAnsi="Arial" w:cs="Arial"/>
                <w:b/>
                <w:sz w:val="20"/>
              </w:rPr>
              <w:t xml:space="preserve"> Competent</w:t>
            </w:r>
          </w:p>
        </w:tc>
        <w:tc>
          <w:tcPr>
            <w:tcW w:w="2668" w:type="dxa"/>
            <w:vAlign w:val="center"/>
          </w:tcPr>
          <w:p w14:paraId="484F6CED" w14:textId="77777777" w:rsidR="00A844ED" w:rsidRPr="004C3241" w:rsidRDefault="00470498"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27016900" w:edGrp="everyone"/>
                <w:r w:rsidR="00A844ED" w:rsidRPr="004C3241">
                  <w:rPr>
                    <w:rFonts w:ascii="Arial" w:hAnsi="Arial" w:cs="Arial"/>
                    <w:b/>
                    <w:sz w:val="20"/>
                  </w:rPr>
                  <w:sym w:font="Wingdings" w:char="F0A8"/>
                </w:r>
                <w:permEnd w:id="1827016900"/>
              </w:sdtContent>
            </w:sdt>
            <w:r w:rsidR="00A844ED" w:rsidRPr="004C3241">
              <w:rPr>
                <w:rFonts w:ascii="Arial" w:hAnsi="Arial" w:cs="Arial"/>
                <w:b/>
                <w:sz w:val="20"/>
              </w:rPr>
              <w:t xml:space="preserve"> Not Yet Competent</w:t>
            </w:r>
          </w:p>
        </w:tc>
      </w:tr>
    </w:tbl>
    <w:p w14:paraId="28492B1C" w14:textId="77777777" w:rsidR="00A844ED" w:rsidRDefault="00A844ED" w:rsidP="00A844ED">
      <w:pPr>
        <w:jc w:val="left"/>
        <w:rPr>
          <w:rFonts w:ascii="Arial" w:hAnsi="Arial" w:cs="Arial"/>
          <w:sz w:val="20"/>
        </w:rPr>
      </w:pPr>
    </w:p>
    <w:p w14:paraId="1A079476"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0CAC9DA1" w14:textId="77777777" w:rsidTr="00CA29C4">
        <w:trPr>
          <w:trHeight w:val="397"/>
        </w:trPr>
        <w:tc>
          <w:tcPr>
            <w:tcW w:w="3681" w:type="dxa"/>
            <w:shd w:val="clear" w:color="auto" w:fill="D9D9D9" w:themeFill="background1" w:themeFillShade="D9"/>
            <w:vAlign w:val="center"/>
          </w:tcPr>
          <w:p w14:paraId="2FD72AB1" w14:textId="77777777" w:rsidR="00A844ED" w:rsidRPr="004C3241" w:rsidRDefault="00A844ED" w:rsidP="00CA29C4">
            <w:pPr>
              <w:jc w:val="left"/>
              <w:rPr>
                <w:rFonts w:ascii="Arial" w:hAnsi="Arial" w:cs="Arial"/>
                <w:sz w:val="20"/>
              </w:rPr>
            </w:pPr>
            <w:r w:rsidRPr="004C3241">
              <w:rPr>
                <w:rFonts w:ascii="Arial" w:hAnsi="Arial" w:cs="Arial"/>
                <w:sz w:val="20"/>
              </w:rPr>
              <w:t>Assessor Name</w:t>
            </w:r>
          </w:p>
        </w:tc>
        <w:tc>
          <w:tcPr>
            <w:tcW w:w="5335" w:type="dxa"/>
            <w:vAlign w:val="center"/>
          </w:tcPr>
          <w:p w14:paraId="6C8D8823" w14:textId="1FD61B14" w:rsidR="00A844ED" w:rsidRPr="00455CC3" w:rsidRDefault="007D3304" w:rsidP="00CA29C4">
            <w:pPr>
              <w:jc w:val="left"/>
              <w:rPr>
                <w:rFonts w:ascii="Arial" w:hAnsi="Arial" w:cs="Arial"/>
                <w:sz w:val="22"/>
              </w:rPr>
            </w:pPr>
            <w:permStart w:id="10181821" w:edGrp="everyone"/>
            <w:r>
              <w:rPr>
                <w:rFonts w:ascii="Arial" w:hAnsi="Arial" w:cs="Arial"/>
                <w:sz w:val="22"/>
              </w:rPr>
              <w:t>Chris Abbott</w:t>
            </w:r>
            <w:permEnd w:id="10181821"/>
          </w:p>
        </w:tc>
      </w:tr>
      <w:tr w:rsidR="00A844ED" w:rsidRPr="004C3241" w14:paraId="64F4A6F0" w14:textId="77777777" w:rsidTr="00CA29C4">
        <w:trPr>
          <w:trHeight w:val="680"/>
        </w:trPr>
        <w:tc>
          <w:tcPr>
            <w:tcW w:w="3681" w:type="dxa"/>
            <w:shd w:val="clear" w:color="auto" w:fill="D9D9D9" w:themeFill="background1" w:themeFillShade="D9"/>
            <w:vAlign w:val="center"/>
          </w:tcPr>
          <w:p w14:paraId="5527E727" w14:textId="77777777" w:rsidR="00A844ED" w:rsidRPr="004C3241" w:rsidRDefault="00A844ED" w:rsidP="00CA29C4">
            <w:pPr>
              <w:jc w:val="left"/>
              <w:rPr>
                <w:rFonts w:ascii="Arial" w:hAnsi="Arial" w:cs="Arial"/>
                <w:sz w:val="20"/>
              </w:rPr>
            </w:pPr>
            <w:r w:rsidRPr="004C3241">
              <w:rPr>
                <w:rFonts w:ascii="Arial" w:hAnsi="Arial" w:cs="Arial"/>
                <w:sz w:val="20"/>
              </w:rPr>
              <w:t>Assessor Signature</w:t>
            </w:r>
          </w:p>
        </w:tc>
        <w:permStart w:id="607403175" w:edGrp="everyone" w:displacedByCustomXml="next"/>
        <w:sdt>
          <w:sdtPr>
            <w:rPr>
              <w:rFonts w:ascii="Arial" w:hAnsi="Arial" w:cs="Arial"/>
              <w:sz w:val="22"/>
              <w:szCs w:val="22"/>
            </w:rPr>
            <w:id w:val="909501784"/>
            <w:showingPlcHdr/>
            <w:picture/>
          </w:sdtPr>
          <w:sdtEndPr/>
          <w:sdtContent>
            <w:tc>
              <w:tcPr>
                <w:tcW w:w="5335" w:type="dxa"/>
                <w:vAlign w:val="center"/>
              </w:tcPr>
              <w:p w14:paraId="76DBAFD0" w14:textId="77777777" w:rsidR="00A844ED" w:rsidRPr="004C3241" w:rsidRDefault="00A844ED"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3ADD819A" wp14:editId="5EC1C13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07403175" w:displacedByCustomXml="prev"/>
      </w:tr>
      <w:tr w:rsidR="00A844ED" w:rsidRPr="004C3241" w14:paraId="4504DED7" w14:textId="77777777" w:rsidTr="00CA29C4">
        <w:trPr>
          <w:trHeight w:val="397"/>
        </w:trPr>
        <w:tc>
          <w:tcPr>
            <w:tcW w:w="3681" w:type="dxa"/>
            <w:shd w:val="clear" w:color="auto" w:fill="D9D9D9" w:themeFill="background1" w:themeFillShade="D9"/>
            <w:vAlign w:val="center"/>
          </w:tcPr>
          <w:p w14:paraId="18B52014" w14:textId="77777777" w:rsidR="00A844ED" w:rsidRPr="004C3241" w:rsidRDefault="00A844ED"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80647155" w:edGrp="everyone"/>
        <w:tc>
          <w:tcPr>
            <w:tcW w:w="5335" w:type="dxa"/>
            <w:tcBorders>
              <w:top w:val="nil"/>
              <w:left w:val="nil"/>
              <w:bottom w:val="single" w:sz="8" w:space="0" w:color="auto"/>
              <w:right w:val="single" w:sz="4" w:space="0" w:color="auto"/>
            </w:tcBorders>
            <w:vAlign w:val="center"/>
          </w:tcPr>
          <w:p w14:paraId="779C5F67" w14:textId="77777777" w:rsidR="00A844ED" w:rsidRPr="00DD7A44" w:rsidRDefault="00470498"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880647155"/>
          </w:p>
        </w:tc>
      </w:tr>
    </w:tbl>
    <w:p w14:paraId="66E5B1A6" w14:textId="77777777" w:rsidR="00A844ED" w:rsidRDefault="00A844ED" w:rsidP="00A844ED">
      <w:pPr>
        <w:jc w:val="left"/>
        <w:rPr>
          <w:szCs w:val="32"/>
        </w:rPr>
        <w:sectPr w:rsidR="00A844ED" w:rsidSect="00EA2593">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680" w:footer="680" w:gutter="0"/>
          <w:cols w:space="708"/>
          <w:docGrid w:linePitch="360"/>
        </w:sectPr>
      </w:pPr>
    </w:p>
    <w:p w14:paraId="14DD1B74" w14:textId="77777777" w:rsidR="00A844ED" w:rsidRPr="004932A4" w:rsidRDefault="00470498"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0172E512" w14:textId="77777777" w:rsidR="00A844ED" w:rsidRPr="004932A4" w:rsidRDefault="00470498"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2FCA924C"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5B187A26"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95B2E47" w14:textId="77777777" w:rsidR="00A844ED" w:rsidRDefault="00A844ED" w:rsidP="00CA29C4">
            <w:pPr>
              <w:ind w:right="-24"/>
              <w:jc w:val="center"/>
              <w:rPr>
                <w:rFonts w:ascii="Arial" w:hAnsi="Arial" w:cs="Arial"/>
                <w:b/>
                <w:szCs w:val="24"/>
              </w:rPr>
            </w:pPr>
            <w:r w:rsidRPr="0032118C">
              <w:rPr>
                <w:rFonts w:ascii="Arial" w:hAnsi="Arial" w:cs="Arial"/>
                <w:b/>
                <w:szCs w:val="24"/>
              </w:rPr>
              <w:t>THEORY EXAM INSTRUCTIONS</w:t>
            </w:r>
          </w:p>
          <w:p w14:paraId="0A0B0F68" w14:textId="77777777" w:rsidR="00A844ED" w:rsidRPr="0032118C" w:rsidRDefault="00A844ED" w:rsidP="00CA29C4">
            <w:pPr>
              <w:ind w:right="-24"/>
              <w:jc w:val="center"/>
              <w:rPr>
                <w:rFonts w:ascii="Arial" w:hAnsi="Arial" w:cs="Arial"/>
                <w:b/>
                <w:szCs w:val="24"/>
              </w:rPr>
            </w:pPr>
          </w:p>
          <w:p w14:paraId="655ACE0D" w14:textId="77777777"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79FB2EE" w14:textId="77777777"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4A053B0" w14:textId="77777777" w:rsidR="00A844ED" w:rsidRPr="0032118C"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5B7711C" w14:textId="77777777" w:rsidR="00A844ED" w:rsidRDefault="00A844ED"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97B27D9" w14:textId="77777777" w:rsidR="00A844ED" w:rsidRPr="0032118C"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4B48027" w14:textId="77777777" w:rsidR="00A844ED"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BA54D95" w14:textId="77777777" w:rsidR="00A844ED" w:rsidRPr="0032118C"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F9E18E2" w14:textId="77777777" w:rsidR="00A844ED" w:rsidRPr="0032118C"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F2D6215" w14:textId="77777777" w:rsidR="00A844ED" w:rsidRPr="00923E1E" w:rsidRDefault="00A844ED"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512D853" w14:textId="77777777" w:rsidR="00A844ED" w:rsidRDefault="00A844ED" w:rsidP="00A844ED">
      <w:pPr>
        <w:ind w:right="-24"/>
        <w:rPr>
          <w:rFonts w:ascii="Arial" w:hAnsi="Arial" w:cs="Arial"/>
          <w:sz w:val="22"/>
          <w:szCs w:val="22"/>
        </w:rPr>
      </w:pPr>
    </w:p>
    <w:p w14:paraId="4F01BDCB"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546CEA35" w14:textId="77777777" w:rsidTr="00CA29C4">
        <w:tc>
          <w:tcPr>
            <w:tcW w:w="2552" w:type="dxa"/>
            <w:tcBorders>
              <w:top w:val="nil"/>
              <w:left w:val="nil"/>
              <w:bottom w:val="nil"/>
              <w:right w:val="nil"/>
            </w:tcBorders>
          </w:tcPr>
          <w:p w14:paraId="10DB0631"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D89396D" w14:textId="045C55BF" w:rsidR="00A844ED" w:rsidRPr="001C4084" w:rsidRDefault="007D3304" w:rsidP="00CA29C4">
            <w:pPr>
              <w:ind w:right="-24"/>
              <w:rPr>
                <w:rFonts w:ascii="Arial" w:hAnsi="Arial" w:cs="Arial"/>
                <w:sz w:val="22"/>
                <w:szCs w:val="22"/>
              </w:rPr>
            </w:pPr>
            <w:permStart w:id="1444549184" w:edGrp="everyone"/>
            <w:r>
              <w:rPr>
                <w:rFonts w:ascii="Arial" w:hAnsi="Arial" w:cs="Arial"/>
                <w:sz w:val="22"/>
              </w:rPr>
              <w:t>Callum Quinn</w:t>
            </w:r>
            <w:permEnd w:id="1444549184"/>
          </w:p>
        </w:tc>
      </w:tr>
      <w:tr w:rsidR="00A844ED" w:rsidRPr="004E05D0" w14:paraId="1509518E" w14:textId="77777777" w:rsidTr="00CA29C4">
        <w:tc>
          <w:tcPr>
            <w:tcW w:w="2552" w:type="dxa"/>
            <w:tcBorders>
              <w:top w:val="nil"/>
              <w:left w:val="nil"/>
              <w:bottom w:val="nil"/>
              <w:right w:val="nil"/>
            </w:tcBorders>
          </w:tcPr>
          <w:p w14:paraId="7161C466"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4EB87264" w14:textId="77777777" w:rsidR="00A844ED" w:rsidRPr="004E05D0" w:rsidRDefault="00A844ED" w:rsidP="00CA29C4">
            <w:pPr>
              <w:ind w:right="-24"/>
              <w:rPr>
                <w:rFonts w:ascii="Arial" w:hAnsi="Arial" w:cs="Arial"/>
                <w:sz w:val="10"/>
                <w:szCs w:val="10"/>
              </w:rPr>
            </w:pPr>
          </w:p>
        </w:tc>
      </w:tr>
      <w:tr w:rsidR="00A844ED" w:rsidRPr="00830749" w14:paraId="5E16C37B" w14:textId="77777777" w:rsidTr="00CA29C4">
        <w:tc>
          <w:tcPr>
            <w:tcW w:w="2552" w:type="dxa"/>
            <w:tcBorders>
              <w:top w:val="nil"/>
              <w:left w:val="nil"/>
              <w:bottom w:val="nil"/>
              <w:right w:val="nil"/>
            </w:tcBorders>
          </w:tcPr>
          <w:p w14:paraId="218A654B"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2065439751" w:edGrp="everyone" w:displacedByCustomXml="next"/>
        <w:sdt>
          <w:sdtPr>
            <w:rPr>
              <w:rFonts w:ascii="Arial" w:hAnsi="Arial" w:cs="Arial"/>
              <w:noProof/>
              <w:sz w:val="22"/>
              <w:szCs w:val="22"/>
              <w:lang w:val="en-US"/>
            </w:rPr>
            <w:id w:val="-1080060842"/>
            <w:picture/>
          </w:sdtPr>
          <w:sdtEndPr/>
          <w:sdtContent>
            <w:tc>
              <w:tcPr>
                <w:tcW w:w="6520" w:type="dxa"/>
                <w:tcBorders>
                  <w:top w:val="nil"/>
                  <w:left w:val="nil"/>
                  <w:bottom w:val="single" w:sz="8" w:space="0" w:color="auto"/>
                  <w:right w:val="nil"/>
                </w:tcBorders>
              </w:tcPr>
              <w:p w14:paraId="555CA445" w14:textId="2D092F28" w:rsidR="00A844ED" w:rsidRPr="00DD7A44" w:rsidRDefault="007D3304" w:rsidP="00CA29C4">
                <w:pPr>
                  <w:ind w:right="-24"/>
                  <w:rPr>
                    <w:rFonts w:ascii="Arial" w:hAnsi="Arial" w:cs="Arial"/>
                    <w:sz w:val="22"/>
                    <w:szCs w:val="22"/>
                  </w:rPr>
                </w:pPr>
                <w:r w:rsidRPr="007D3304">
                  <w:rPr>
                    <w:rFonts w:ascii="Arial" w:hAnsi="Arial" w:cs="Arial"/>
                    <w:noProof/>
                    <w:sz w:val="22"/>
                    <w:szCs w:val="22"/>
                    <w:lang w:val="en-US"/>
                  </w:rPr>
                  <w:drawing>
                    <wp:inline distT="0" distB="0" distL="0" distR="0" wp14:anchorId="5462E78C" wp14:editId="7159D3C7">
                      <wp:extent cx="1024617"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9"/>
                              <a:stretch>
                                <a:fillRect/>
                              </a:stretch>
                            </pic:blipFill>
                            <pic:spPr bwMode="auto">
                              <a:xfrm>
                                <a:off x="0" y="0"/>
                                <a:ext cx="1024617" cy="428625"/>
                              </a:xfrm>
                              <a:prstGeom prst="rect">
                                <a:avLst/>
                              </a:prstGeom>
                              <a:noFill/>
                              <a:ln>
                                <a:noFill/>
                              </a:ln>
                            </pic:spPr>
                          </pic:pic>
                        </a:graphicData>
                      </a:graphic>
                    </wp:inline>
                  </w:drawing>
                </w:r>
              </w:p>
            </w:tc>
          </w:sdtContent>
        </w:sdt>
        <w:permEnd w:id="2065439751" w:displacedByCustomXml="prev"/>
      </w:tr>
      <w:tr w:rsidR="00A844ED" w:rsidRPr="00830749" w14:paraId="63026047" w14:textId="77777777" w:rsidTr="00CA29C4">
        <w:tc>
          <w:tcPr>
            <w:tcW w:w="2552" w:type="dxa"/>
            <w:tcBorders>
              <w:top w:val="nil"/>
              <w:left w:val="nil"/>
              <w:bottom w:val="nil"/>
              <w:right w:val="nil"/>
            </w:tcBorders>
          </w:tcPr>
          <w:p w14:paraId="2A562C69"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46F2931B" w14:textId="77777777" w:rsidR="00A844ED" w:rsidRPr="001C4084" w:rsidRDefault="00A844ED" w:rsidP="00CA29C4">
            <w:pPr>
              <w:ind w:right="-24"/>
              <w:rPr>
                <w:rFonts w:ascii="Arial" w:hAnsi="Arial" w:cs="Arial"/>
                <w:sz w:val="22"/>
                <w:szCs w:val="22"/>
              </w:rPr>
            </w:pPr>
          </w:p>
        </w:tc>
      </w:tr>
      <w:tr w:rsidR="00A844ED" w:rsidRPr="0077428E" w14:paraId="6606800A" w14:textId="77777777" w:rsidTr="00CA29C4">
        <w:tc>
          <w:tcPr>
            <w:tcW w:w="2552" w:type="dxa"/>
            <w:tcBorders>
              <w:top w:val="nil"/>
              <w:left w:val="nil"/>
              <w:bottom w:val="nil"/>
              <w:right w:val="nil"/>
            </w:tcBorders>
          </w:tcPr>
          <w:p w14:paraId="6D346C17"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926225390" w:edGrp="everyone" w:displacedByCustomXml="next"/>
        <w:sdt>
          <w:sdtPr>
            <w:rPr>
              <w:rFonts w:ascii="Arial" w:hAnsi="Arial" w:cs="Arial"/>
              <w:sz w:val="22"/>
              <w:szCs w:val="22"/>
            </w:rPr>
            <w:id w:val="1824854710"/>
            <w:placeholder>
              <w:docPart w:val="1E11A6D093BA4D6B992C38C125365314"/>
            </w:placeholder>
            <w:date w:fullDate="2021-11-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F23A891" w14:textId="23C46811" w:rsidR="00A844ED" w:rsidRPr="00DD7A44" w:rsidRDefault="007D3304" w:rsidP="00CA29C4">
                <w:pPr>
                  <w:ind w:right="-24"/>
                  <w:rPr>
                    <w:rFonts w:ascii="Arial" w:hAnsi="Arial" w:cs="Arial"/>
                    <w:sz w:val="22"/>
                    <w:szCs w:val="22"/>
                  </w:rPr>
                </w:pPr>
                <w:r w:rsidRPr="00506FA0">
                  <w:rPr>
                    <w:rFonts w:ascii="Arial" w:hAnsi="Arial" w:cs="Arial"/>
                    <w:sz w:val="22"/>
                    <w:szCs w:val="22"/>
                  </w:rPr>
                  <w:t>2</w:t>
                </w:r>
                <w:r w:rsidR="00892103">
                  <w:rPr>
                    <w:rFonts w:ascii="Arial" w:hAnsi="Arial" w:cs="Arial"/>
                    <w:sz w:val="22"/>
                    <w:szCs w:val="22"/>
                  </w:rPr>
                  <w:t>6</w:t>
                </w:r>
                <w:r w:rsidRPr="00506FA0">
                  <w:rPr>
                    <w:rFonts w:ascii="Arial" w:hAnsi="Arial" w:cs="Arial"/>
                    <w:sz w:val="22"/>
                    <w:szCs w:val="22"/>
                  </w:rPr>
                  <w:t>/11/2021</w:t>
                </w:r>
              </w:p>
            </w:tc>
          </w:sdtContent>
        </w:sdt>
        <w:permEnd w:id="926225390" w:displacedByCustomXml="prev"/>
      </w:tr>
    </w:tbl>
    <w:p w14:paraId="226AF6C5" w14:textId="77777777" w:rsidR="00A844ED" w:rsidRDefault="00A844ED" w:rsidP="00A844ED">
      <w:pPr>
        <w:ind w:right="-24"/>
        <w:rPr>
          <w:rFonts w:ascii="Arial" w:hAnsi="Arial" w:cs="Arial"/>
          <w:sz w:val="22"/>
          <w:szCs w:val="22"/>
        </w:rPr>
      </w:pPr>
    </w:p>
    <w:p w14:paraId="7C89B60F"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1A587AC3" w14:textId="77777777" w:rsidTr="00CA29C4">
        <w:tc>
          <w:tcPr>
            <w:tcW w:w="2552" w:type="dxa"/>
            <w:tcBorders>
              <w:top w:val="nil"/>
              <w:left w:val="nil"/>
              <w:bottom w:val="nil"/>
              <w:right w:val="nil"/>
            </w:tcBorders>
          </w:tcPr>
          <w:p w14:paraId="4A1A5D20"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073823E" w14:textId="4FFA3E09" w:rsidR="00A844ED" w:rsidRPr="0032118C" w:rsidRDefault="00236DA9" w:rsidP="00CA29C4">
            <w:pPr>
              <w:ind w:right="-24"/>
              <w:rPr>
                <w:rFonts w:ascii="Arial" w:hAnsi="Arial" w:cs="Arial"/>
                <w:sz w:val="22"/>
                <w:szCs w:val="22"/>
              </w:rPr>
            </w:pPr>
            <w:permStart w:id="1818321738" w:edGrp="everyone"/>
            <w:r>
              <w:rPr>
                <w:rFonts w:ascii="Arial" w:hAnsi="Arial" w:cs="Arial"/>
                <w:sz w:val="22"/>
                <w:szCs w:val="22"/>
              </w:rPr>
              <w:t>Chriss Abbott</w:t>
            </w:r>
            <w:permEnd w:id="1818321738"/>
          </w:p>
        </w:tc>
      </w:tr>
      <w:tr w:rsidR="00A844ED" w:rsidRPr="004E05D0" w14:paraId="44CE4C0C" w14:textId="77777777" w:rsidTr="00CA29C4">
        <w:trPr>
          <w:trHeight w:val="113"/>
        </w:trPr>
        <w:tc>
          <w:tcPr>
            <w:tcW w:w="2552" w:type="dxa"/>
            <w:tcBorders>
              <w:top w:val="nil"/>
              <w:left w:val="nil"/>
              <w:bottom w:val="nil"/>
              <w:right w:val="nil"/>
            </w:tcBorders>
          </w:tcPr>
          <w:p w14:paraId="4F6A5697"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3D88D132" w14:textId="77777777" w:rsidR="00A844ED" w:rsidRPr="004E05D0" w:rsidRDefault="00A844ED" w:rsidP="00CA29C4">
            <w:pPr>
              <w:ind w:right="-24"/>
              <w:rPr>
                <w:rFonts w:ascii="Arial" w:hAnsi="Arial" w:cs="Arial"/>
                <w:sz w:val="10"/>
                <w:szCs w:val="10"/>
              </w:rPr>
            </w:pPr>
          </w:p>
        </w:tc>
      </w:tr>
      <w:tr w:rsidR="00A844ED" w:rsidRPr="0032118C" w14:paraId="75F5CFAD" w14:textId="77777777" w:rsidTr="00CA29C4">
        <w:tc>
          <w:tcPr>
            <w:tcW w:w="2552" w:type="dxa"/>
            <w:tcBorders>
              <w:top w:val="nil"/>
              <w:left w:val="nil"/>
              <w:bottom w:val="nil"/>
              <w:right w:val="nil"/>
            </w:tcBorders>
          </w:tcPr>
          <w:p w14:paraId="39483CE1"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9595447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3545962"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61F91" wp14:editId="3A560C9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95954477" w:displacedByCustomXml="prev"/>
      </w:tr>
      <w:tr w:rsidR="00A844ED" w:rsidRPr="0032118C" w14:paraId="532F03CF" w14:textId="77777777" w:rsidTr="00CA29C4">
        <w:tc>
          <w:tcPr>
            <w:tcW w:w="2552" w:type="dxa"/>
            <w:tcBorders>
              <w:top w:val="nil"/>
              <w:left w:val="nil"/>
              <w:bottom w:val="nil"/>
              <w:right w:val="nil"/>
            </w:tcBorders>
          </w:tcPr>
          <w:p w14:paraId="722D2032"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48392436" w14:textId="77777777" w:rsidR="00A844ED" w:rsidRPr="0032118C" w:rsidRDefault="00A844ED" w:rsidP="00CA29C4">
            <w:pPr>
              <w:ind w:right="-24"/>
              <w:rPr>
                <w:rFonts w:ascii="Arial" w:hAnsi="Arial" w:cs="Arial"/>
                <w:sz w:val="22"/>
                <w:szCs w:val="22"/>
              </w:rPr>
            </w:pPr>
          </w:p>
        </w:tc>
      </w:tr>
      <w:tr w:rsidR="00A844ED" w:rsidRPr="0077428E" w14:paraId="653BDA6C" w14:textId="77777777" w:rsidTr="00CA29C4">
        <w:tc>
          <w:tcPr>
            <w:tcW w:w="2552" w:type="dxa"/>
            <w:tcBorders>
              <w:top w:val="nil"/>
              <w:left w:val="nil"/>
              <w:bottom w:val="nil"/>
              <w:right w:val="nil"/>
            </w:tcBorders>
          </w:tcPr>
          <w:p w14:paraId="4DB1EE05"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772030131" w:edGrp="everyone"/>
        <w:tc>
          <w:tcPr>
            <w:tcW w:w="6520" w:type="dxa"/>
            <w:tcBorders>
              <w:top w:val="nil"/>
              <w:left w:val="nil"/>
              <w:bottom w:val="single" w:sz="8" w:space="0" w:color="auto"/>
              <w:right w:val="nil"/>
            </w:tcBorders>
          </w:tcPr>
          <w:p w14:paraId="3E051D25" w14:textId="77777777" w:rsidR="00A844ED" w:rsidRPr="00DD7A44" w:rsidRDefault="00470498"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772030131"/>
          </w:p>
        </w:tc>
      </w:tr>
    </w:tbl>
    <w:p w14:paraId="44375419" w14:textId="77777777" w:rsidR="00A844ED" w:rsidRPr="0077428E" w:rsidRDefault="00A844ED" w:rsidP="00A844ED">
      <w:pPr>
        <w:ind w:right="-24"/>
        <w:rPr>
          <w:rFonts w:ascii="Arial" w:hAnsi="Arial" w:cs="Arial"/>
          <w:sz w:val="22"/>
          <w:szCs w:val="22"/>
        </w:rPr>
      </w:pPr>
    </w:p>
    <w:p w14:paraId="19A22E62"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033AA417" w14:textId="77777777" w:rsidTr="00CA29C4">
        <w:trPr>
          <w:trHeight w:val="217"/>
          <w:jc w:val="center"/>
        </w:trPr>
        <w:tc>
          <w:tcPr>
            <w:tcW w:w="2528" w:type="dxa"/>
            <w:shd w:val="clear" w:color="auto" w:fill="F3F3F3"/>
            <w:vAlign w:val="center"/>
          </w:tcPr>
          <w:p w14:paraId="7DDA1D45"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3A1DEB2" w14:textId="77777777" w:rsidR="00A844ED" w:rsidRPr="004932A4" w:rsidRDefault="00A844ED"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3E92B9A"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4849551" w14:textId="77777777" w:rsidTr="00CA29C4">
        <w:trPr>
          <w:cantSplit/>
          <w:jc w:val="center"/>
        </w:trPr>
        <w:tc>
          <w:tcPr>
            <w:tcW w:w="2528" w:type="dxa"/>
            <w:vMerge w:val="restart"/>
            <w:vAlign w:val="center"/>
          </w:tcPr>
          <w:p w14:paraId="7BB5C478"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073F1FB1" w14:textId="77777777" w:rsidR="00A844ED" w:rsidRPr="004932A4" w:rsidRDefault="00A844ED" w:rsidP="00CA29C4">
            <w:pPr>
              <w:ind w:right="-24"/>
              <w:jc w:val="center"/>
              <w:rPr>
                <w:rFonts w:ascii="Arial" w:hAnsi="Arial" w:cs="Arial"/>
                <w:sz w:val="22"/>
                <w:szCs w:val="22"/>
              </w:rPr>
            </w:pPr>
            <w:permStart w:id="898061445" w:edGrp="everyone"/>
            <w:permEnd w:id="898061445"/>
          </w:p>
        </w:tc>
        <w:tc>
          <w:tcPr>
            <w:tcW w:w="1346" w:type="dxa"/>
            <w:vAlign w:val="center"/>
          </w:tcPr>
          <w:p w14:paraId="1BAF89AB"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84119B9"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77E4C13E" w14:textId="77777777" w:rsidTr="00CA29C4">
        <w:trPr>
          <w:cantSplit/>
          <w:trHeight w:val="454"/>
          <w:jc w:val="center"/>
        </w:trPr>
        <w:tc>
          <w:tcPr>
            <w:tcW w:w="2528" w:type="dxa"/>
            <w:vMerge/>
            <w:vAlign w:val="center"/>
          </w:tcPr>
          <w:p w14:paraId="5D61065C" w14:textId="77777777" w:rsidR="00A844ED" w:rsidRPr="004932A4" w:rsidRDefault="00A844ED" w:rsidP="00CA29C4">
            <w:pPr>
              <w:ind w:right="-24"/>
              <w:jc w:val="center"/>
              <w:rPr>
                <w:rFonts w:ascii="Arial" w:hAnsi="Arial" w:cs="Arial"/>
                <w:sz w:val="22"/>
                <w:szCs w:val="22"/>
              </w:rPr>
            </w:pPr>
          </w:p>
        </w:tc>
        <w:tc>
          <w:tcPr>
            <w:tcW w:w="2411" w:type="dxa"/>
            <w:vMerge/>
            <w:vAlign w:val="center"/>
          </w:tcPr>
          <w:p w14:paraId="6E3DF1A1" w14:textId="77777777" w:rsidR="00A844ED" w:rsidRPr="004932A4" w:rsidRDefault="00A844ED" w:rsidP="00CA29C4">
            <w:pPr>
              <w:ind w:right="-24"/>
              <w:jc w:val="center"/>
              <w:rPr>
                <w:rFonts w:ascii="Arial" w:hAnsi="Arial" w:cs="Arial"/>
                <w:sz w:val="22"/>
                <w:szCs w:val="22"/>
              </w:rPr>
            </w:pPr>
          </w:p>
        </w:tc>
        <w:permStart w:id="766850686" w:edGrp="everyone"/>
        <w:tc>
          <w:tcPr>
            <w:tcW w:w="1346" w:type="dxa"/>
            <w:vAlign w:val="center"/>
          </w:tcPr>
          <w:p w14:paraId="596B9124" w14:textId="77777777" w:rsidR="00A844ED" w:rsidRPr="00533511" w:rsidRDefault="00470498"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766850686"/>
          </w:p>
        </w:tc>
        <w:permStart w:id="1448361352" w:edGrp="everyone"/>
        <w:tc>
          <w:tcPr>
            <w:tcW w:w="1347" w:type="dxa"/>
            <w:vAlign w:val="center"/>
          </w:tcPr>
          <w:p w14:paraId="0EAC0266" w14:textId="77777777" w:rsidR="00A844ED" w:rsidRPr="00533511" w:rsidRDefault="00470498"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44836135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43F76C18" w14:textId="77777777" w:rsidTr="00CA29C4">
        <w:tc>
          <w:tcPr>
            <w:tcW w:w="9057" w:type="dxa"/>
            <w:shd w:val="clear" w:color="auto" w:fill="D9D9D9" w:themeFill="background1" w:themeFillShade="D9"/>
          </w:tcPr>
          <w:p w14:paraId="1DD65E96" w14:textId="77777777" w:rsidR="00A844ED" w:rsidRPr="000C0B14" w:rsidRDefault="00A844ED" w:rsidP="00CA29C4">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7E9CC362" w14:textId="77777777" w:rsidTr="00CA29C4">
        <w:trPr>
          <w:trHeight w:val="13433"/>
        </w:trPr>
        <w:tc>
          <w:tcPr>
            <w:tcW w:w="9057" w:type="dxa"/>
          </w:tcPr>
          <w:p w14:paraId="05FAB920" w14:textId="77777777" w:rsidR="00A844ED" w:rsidRPr="000C0B14" w:rsidRDefault="00A844ED" w:rsidP="00CA29C4">
            <w:pPr>
              <w:rPr>
                <w:rFonts w:ascii="Arial" w:hAnsi="Arial" w:cs="Arial"/>
                <w:szCs w:val="24"/>
              </w:rPr>
            </w:pPr>
            <w:permStart w:id="552080455" w:edGrp="everyone"/>
            <w:permEnd w:id="552080455"/>
          </w:p>
        </w:tc>
      </w:tr>
    </w:tbl>
    <w:bookmarkEnd w:id="0"/>
    <w:p w14:paraId="5F0080BC"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3157892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6C28D08" w14:textId="77777777" w:rsidTr="00CA29C4">
        <w:trPr>
          <w:trHeight w:val="1814"/>
        </w:trPr>
        <w:tc>
          <w:tcPr>
            <w:tcW w:w="1027" w:type="dxa"/>
            <w:tcBorders>
              <w:top w:val="nil"/>
              <w:left w:val="nil"/>
              <w:bottom w:val="nil"/>
              <w:right w:val="single" w:sz="4" w:space="0" w:color="auto"/>
            </w:tcBorders>
          </w:tcPr>
          <w:p w14:paraId="0634B93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C392E9" w14:textId="77777777" w:rsidR="00CA4B3F" w:rsidRPr="00CA4B3F" w:rsidRDefault="00CA4B3F" w:rsidP="00CA4B3F">
            <w:pPr>
              <w:rPr>
                <w:rFonts w:ascii="Arial" w:hAnsi="Arial" w:cs="Arial"/>
                <w:color w:val="545D5D"/>
                <w:szCs w:val="24"/>
                <w:lang w:eastAsia="en-AU"/>
              </w:rPr>
            </w:pPr>
            <w:permStart w:id="810556258" w:edGrp="everyone"/>
            <w:r w:rsidRPr="00CA4B3F">
              <w:rPr>
                <w:rFonts w:ascii="Arial" w:hAnsi="Arial" w:cs="Arial"/>
                <w:color w:val="545D5D"/>
                <w:szCs w:val="24"/>
                <w:lang w:eastAsia="en-AU"/>
              </w:rPr>
              <w:t>Queensland Building and Construction Commission Act 1991</w:t>
            </w:r>
          </w:p>
          <w:p w14:paraId="2FB240FB" w14:textId="06E7DD66" w:rsidR="00A844ED" w:rsidRPr="00A844ED" w:rsidRDefault="00CA4B3F" w:rsidP="00A844ED">
            <w:pPr>
              <w:rPr>
                <w:rFonts w:ascii="Arial" w:hAnsi="Arial" w:cs="Arial"/>
                <w:sz w:val="22"/>
                <w:szCs w:val="22"/>
              </w:rPr>
            </w:pPr>
            <w:r w:rsidRPr="00CA4B3F">
              <w:rPr>
                <w:rFonts w:ascii="Arial" w:hAnsi="Arial" w:cs="Arial"/>
                <w:color w:val="545D5D"/>
                <w:szCs w:val="24"/>
                <w:lang w:eastAsia="en-AU"/>
              </w:rPr>
              <w:t xml:space="preserve">Queensland Building and Construction Commission Regulation 2018 </w:t>
            </w:r>
            <w:permEnd w:id="810556258"/>
          </w:p>
        </w:tc>
        <w:permStart w:id="1225880531"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73BA6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25880531" w:displacedByCustomXml="prev"/>
      </w:tr>
    </w:tbl>
    <w:p w14:paraId="30A94BAA" w14:textId="77777777" w:rsidR="00A844ED" w:rsidRPr="00A844ED" w:rsidRDefault="00A844ED" w:rsidP="00A844ED">
      <w:pPr>
        <w:rPr>
          <w:rFonts w:ascii="Arial" w:hAnsi="Arial" w:cs="Arial"/>
          <w:sz w:val="22"/>
          <w:szCs w:val="22"/>
        </w:rPr>
      </w:pPr>
    </w:p>
    <w:p w14:paraId="69C897D7" w14:textId="77777777" w:rsidR="00A844ED" w:rsidRPr="00A844ED" w:rsidRDefault="00A844ED" w:rsidP="00A844ED">
      <w:pPr>
        <w:rPr>
          <w:rFonts w:ascii="Arial" w:hAnsi="Arial" w:cs="Arial"/>
          <w:sz w:val="22"/>
          <w:szCs w:val="22"/>
        </w:rPr>
      </w:pPr>
    </w:p>
    <w:p w14:paraId="4F760033"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7CF2905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8BE0010" w14:textId="77777777" w:rsidTr="00CA29C4">
        <w:tc>
          <w:tcPr>
            <w:tcW w:w="624" w:type="pct"/>
            <w:tcBorders>
              <w:top w:val="nil"/>
              <w:left w:val="nil"/>
              <w:bottom w:val="nil"/>
              <w:right w:val="single" w:sz="12" w:space="0" w:color="auto"/>
            </w:tcBorders>
            <w:shd w:val="clear" w:color="auto" w:fill="auto"/>
          </w:tcPr>
          <w:p w14:paraId="00988EC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7AA7096"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0AE13D7" w14:textId="77777777" w:rsidR="00A844ED" w:rsidRPr="00A844ED" w:rsidRDefault="00A844ED" w:rsidP="00A844ED">
            <w:pPr>
              <w:keepNext/>
              <w:ind w:left="993" w:right="82" w:hanging="993"/>
              <w:jc w:val="center"/>
            </w:pPr>
            <w:r w:rsidRPr="00A844ED">
              <w:t>Scope of work</w:t>
            </w:r>
          </w:p>
        </w:tc>
        <w:permStart w:id="268834130"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3C135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68834130" w:displacedByCustomXml="prev"/>
      </w:tr>
      <w:tr w:rsidR="00A844ED" w:rsidRPr="00A844ED" w14:paraId="7F352E3E" w14:textId="77777777" w:rsidTr="00CA29C4">
        <w:trPr>
          <w:trHeight w:val="2551"/>
          <w:hidden/>
        </w:trPr>
        <w:tc>
          <w:tcPr>
            <w:tcW w:w="624" w:type="pct"/>
            <w:tcBorders>
              <w:top w:val="nil"/>
              <w:left w:val="nil"/>
              <w:bottom w:val="nil"/>
              <w:right w:val="single" w:sz="12" w:space="0" w:color="auto"/>
            </w:tcBorders>
          </w:tcPr>
          <w:p w14:paraId="3C15466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73A6FB4" w14:textId="44AABBE8" w:rsidR="00A844ED" w:rsidRPr="00A844ED" w:rsidRDefault="00895731" w:rsidP="00A844ED">
            <w:pPr>
              <w:jc w:val="left"/>
              <w:rPr>
                <w:rFonts w:ascii="Arial" w:hAnsi="Arial" w:cs="Arial"/>
                <w:sz w:val="22"/>
                <w:szCs w:val="22"/>
              </w:rPr>
            </w:pPr>
            <w:permStart w:id="78068669" w:edGrp="everyone"/>
            <w:r>
              <w:t>Builder—medium rise.</w:t>
            </w:r>
            <w:permEnd w:id="78068669"/>
          </w:p>
        </w:tc>
        <w:tc>
          <w:tcPr>
            <w:tcW w:w="2559" w:type="pct"/>
            <w:tcBorders>
              <w:top w:val="single" w:sz="12" w:space="0" w:color="auto"/>
              <w:left w:val="single" w:sz="4" w:space="0" w:color="auto"/>
            </w:tcBorders>
            <w:shd w:val="clear" w:color="auto" w:fill="auto"/>
            <w:vAlign w:val="center"/>
          </w:tcPr>
          <w:p w14:paraId="37DC0C28" w14:textId="665EFB61" w:rsidR="00A844ED" w:rsidRPr="00A844ED" w:rsidRDefault="00C53D80" w:rsidP="00A844ED">
            <w:pPr>
              <w:jc w:val="left"/>
              <w:rPr>
                <w:rFonts w:ascii="Arial" w:hAnsi="Arial" w:cs="Arial"/>
                <w:sz w:val="22"/>
                <w:szCs w:val="22"/>
              </w:rPr>
            </w:pPr>
            <w:permStart w:id="1257978278" w:edGrp="everyone"/>
            <w:r>
              <w:t xml:space="preserve">Building work on a class 1 or class 10 building. (2) Building work to a maximum of 3 storeys, but not including Type A construction on classes 4 to 9 buildings. (3) Building work that consists of non-structural work on a building, regardless of— (a) the class for the building; or (b) the gross floor area of the building. (4) Prepare plans and specifications that are— (a) for the licensee’s personal use; or (b) for use in building work to be performed by the licensee personally. (5) However, the scope of work does not include— (a) a completed building inspection for an interested party for the building; or (b) personally carrying out any building work for which— (i) a fire protection licence or mechanical services licence is required; or (ii) an occupational licence is required unless the licensee holds the occupational licence; or (c) for building work mentioned in subsection (3)—directly or indirectly causing the work to be carried out or providing building work services for the work if— (i) a fire protection licence or mechanical services licence is required for the work; and (ii) the work is— Schedule 2 Queensland Building and Construction Commission Regulation 2018 Page 122 Current as at 10 November 2021 Authorised by the Parliamentary Counsel (A) for Type A construction on classes 4 to 9 buildings; or (B) to more than 3 storeys. (6) Despite subsection (5)(b)(i) and (c)(i), the scope of work, for building work carried out until 2 May 2025, includes carrying out building work for which, other than for this subsection, a relevant fire protection licence would be required. (7) In this section— relevant </w:t>
            </w:r>
            <w:r>
              <w:lastRenderedPageBreak/>
              <w:t>fire protection licence means a fire protection licence of a class mentioned in— (a) part 22A, section 1(3) or (4); or (b) schedule 3, part 1A, section 1(3) or (4).</w:t>
            </w:r>
            <w:permEnd w:id="1257978278"/>
          </w:p>
        </w:tc>
        <w:tc>
          <w:tcPr>
            <w:tcW w:w="335" w:type="pct"/>
            <w:tcBorders>
              <w:top w:val="nil"/>
              <w:left w:val="single" w:sz="12" w:space="0" w:color="auto"/>
              <w:bottom w:val="nil"/>
              <w:right w:val="nil"/>
            </w:tcBorders>
          </w:tcPr>
          <w:p w14:paraId="0FCB241D" w14:textId="77777777" w:rsidR="00A844ED" w:rsidRPr="00A844ED" w:rsidRDefault="00A844ED" w:rsidP="00A844ED">
            <w:pPr>
              <w:ind w:left="993" w:hanging="993"/>
            </w:pPr>
          </w:p>
        </w:tc>
      </w:tr>
    </w:tbl>
    <w:p w14:paraId="363C0C31" w14:textId="77777777" w:rsidR="00A844ED" w:rsidRPr="00A844ED" w:rsidRDefault="00A844ED" w:rsidP="00A844ED">
      <w:pPr>
        <w:rPr>
          <w:rFonts w:ascii="Arial" w:hAnsi="Arial" w:cs="Arial"/>
          <w:sz w:val="22"/>
          <w:szCs w:val="22"/>
        </w:rPr>
      </w:pPr>
    </w:p>
    <w:p w14:paraId="38AC7D75" w14:textId="77777777" w:rsidR="00A844ED" w:rsidRPr="00A844ED" w:rsidRDefault="00A844ED" w:rsidP="00A844ED">
      <w:pPr>
        <w:rPr>
          <w:rFonts w:ascii="Arial" w:hAnsi="Arial" w:cs="Arial"/>
          <w:sz w:val="22"/>
          <w:szCs w:val="22"/>
        </w:rPr>
      </w:pPr>
    </w:p>
    <w:p w14:paraId="4C55BA2F"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0FD47E4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0938079" w14:textId="77777777" w:rsidTr="00CA29C4">
        <w:tc>
          <w:tcPr>
            <w:tcW w:w="624" w:type="pct"/>
            <w:tcBorders>
              <w:top w:val="nil"/>
              <w:left w:val="nil"/>
              <w:bottom w:val="nil"/>
              <w:right w:val="single" w:sz="12" w:space="0" w:color="auto"/>
            </w:tcBorders>
            <w:shd w:val="clear" w:color="auto" w:fill="auto"/>
          </w:tcPr>
          <w:p w14:paraId="65FC740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0FB35E3"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04F120A" w14:textId="77777777" w:rsidR="00A844ED" w:rsidRPr="00A844ED" w:rsidRDefault="00A844ED" w:rsidP="00A844ED">
            <w:pPr>
              <w:keepNext/>
              <w:ind w:left="993" w:right="82" w:hanging="993"/>
              <w:jc w:val="center"/>
            </w:pPr>
            <w:r w:rsidRPr="00A844ED">
              <w:t>Requirements</w:t>
            </w:r>
          </w:p>
        </w:tc>
        <w:permStart w:id="2045928023"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73FBE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45928023" w:displacedByCustomXml="prev"/>
      </w:tr>
      <w:tr w:rsidR="00A844ED" w:rsidRPr="00A844ED" w14:paraId="52558AB0" w14:textId="77777777" w:rsidTr="00CA29C4">
        <w:trPr>
          <w:trHeight w:val="2551"/>
          <w:hidden/>
        </w:trPr>
        <w:tc>
          <w:tcPr>
            <w:tcW w:w="624" w:type="pct"/>
            <w:tcBorders>
              <w:top w:val="nil"/>
              <w:left w:val="nil"/>
              <w:bottom w:val="nil"/>
              <w:right w:val="single" w:sz="12" w:space="0" w:color="auto"/>
            </w:tcBorders>
          </w:tcPr>
          <w:p w14:paraId="35B4543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2105711" w14:textId="753E3736" w:rsidR="00A844ED" w:rsidRPr="00A844ED" w:rsidRDefault="00FB3EAD" w:rsidP="00A844ED">
            <w:pPr>
              <w:rPr>
                <w:rFonts w:ascii="Arial" w:hAnsi="Arial" w:cs="Arial"/>
                <w:sz w:val="22"/>
                <w:szCs w:val="22"/>
              </w:rPr>
            </w:pPr>
            <w:permStart w:id="486362481" w:edGrp="everyone"/>
            <w:r>
              <w:t>Classes of site supervisor’s licence—Act, s 30B</w:t>
            </w:r>
            <w:permEnd w:id="486362481"/>
          </w:p>
        </w:tc>
        <w:tc>
          <w:tcPr>
            <w:tcW w:w="2559" w:type="pct"/>
            <w:tcBorders>
              <w:top w:val="single" w:sz="12" w:space="0" w:color="auto"/>
              <w:left w:val="single" w:sz="4" w:space="0" w:color="auto"/>
            </w:tcBorders>
            <w:shd w:val="clear" w:color="auto" w:fill="auto"/>
            <w:vAlign w:val="center"/>
          </w:tcPr>
          <w:p w14:paraId="491D0D41" w14:textId="48B6A40D" w:rsidR="00A844ED" w:rsidRDefault="00E042EB" w:rsidP="00EE3C1A">
            <w:pPr>
              <w:pStyle w:val="ListParagraph"/>
              <w:numPr>
                <w:ilvl w:val="0"/>
                <w:numId w:val="70"/>
              </w:numPr>
            </w:pPr>
            <w:permStart w:id="1922715072" w:edGrp="everyone"/>
            <w:r>
              <w:t>A licence (a site supervisor’s licence) may be issued authorising an individual, while the individual is an officer or employee of a licensed contractor that is a company, to personally supervise building work carried out under the company’s licence. (2) A licence (also a site supervisor’s licence) may be issued authorising an individual, while the individual is an employee of a licensed contractor that is an individual, to personally supervise building work carried out under the contractor’s licence. (3) Site supervisors’ licences are to be divided into classes by regulation— (a) according to whether the licence relates to all classes of building work or is limited to a specified class or specified classes of building work; and [s 30C] Queensland Building and Construction Commission Act 1991 Part 3 Licensing Page 54 Current as at 24 November 2021 Authorised by the Parliamentary Counsel (b) if the licence is limited to a specified class, or specified classes, of building work—according to the class or classes of building work to which it relates. (4) A site sup</w:t>
            </w:r>
          </w:p>
          <w:p w14:paraId="2A23FE1B" w14:textId="77777777" w:rsidR="00A844ED" w:rsidRDefault="00A844ED" w:rsidP="00A844ED">
            <w:pPr>
              <w:rPr>
                <w:rFonts w:ascii="Arial" w:hAnsi="Arial" w:cs="Arial"/>
                <w:sz w:val="22"/>
                <w:szCs w:val="22"/>
              </w:rPr>
            </w:pPr>
          </w:p>
          <w:p w14:paraId="27E9013E" w14:textId="6D6052E3" w:rsidR="00A844ED" w:rsidRPr="00A844ED" w:rsidRDefault="00EE3C1A" w:rsidP="00A844ED">
            <w:pPr>
              <w:rPr>
                <w:rFonts w:ascii="Arial" w:hAnsi="Arial" w:cs="Arial"/>
                <w:sz w:val="22"/>
                <w:szCs w:val="22"/>
              </w:rPr>
            </w:pPr>
            <w:r>
              <w:t xml:space="preserve">Technical qualifications—site supervisor’s licence The technical qualifications stated in the technical qualifications document for the licence class applied for. 5 Experience requirements The experience requirements are the following— (a) for a person who has a technical qualification required under part 3 or 16—2 </w:t>
            </w:r>
            <w:proofErr w:type="spellStart"/>
            <w:r>
              <w:t>years experience</w:t>
            </w:r>
            <w:proofErr w:type="spellEnd"/>
            <w:r>
              <w:t xml:space="preserve"> in— (i) the </w:t>
            </w:r>
            <w:r>
              <w:lastRenderedPageBreak/>
              <w:t xml:space="preserve">scope of work for the class; or (ii) other work the commission is satisfied is at least equivalent to experience in the scope of work for the class; (b) otherwise—4 </w:t>
            </w:r>
            <w:proofErr w:type="spellStart"/>
            <w:r>
              <w:t>years experience</w:t>
            </w:r>
            <w:proofErr w:type="spellEnd"/>
            <w:r>
              <w:t xml:space="preserve"> in— (i) the scope of work for the class; or (ii) other work the commission is satisfied is at least equivalent to experience in the scope of work for the class</w:t>
            </w:r>
            <w:permEnd w:id="1922715072"/>
          </w:p>
        </w:tc>
        <w:tc>
          <w:tcPr>
            <w:tcW w:w="335" w:type="pct"/>
            <w:tcBorders>
              <w:top w:val="nil"/>
              <w:left w:val="single" w:sz="12" w:space="0" w:color="auto"/>
              <w:bottom w:val="nil"/>
              <w:right w:val="nil"/>
            </w:tcBorders>
          </w:tcPr>
          <w:p w14:paraId="30E167BD" w14:textId="77777777" w:rsidR="00A844ED" w:rsidRPr="00A844ED" w:rsidRDefault="00A844ED" w:rsidP="00A844ED">
            <w:pPr>
              <w:ind w:left="993" w:hanging="993"/>
            </w:pPr>
          </w:p>
        </w:tc>
      </w:tr>
    </w:tbl>
    <w:p w14:paraId="36B6514A" w14:textId="77777777" w:rsidR="00A844ED" w:rsidRPr="00A844ED" w:rsidRDefault="00A844ED" w:rsidP="00A844ED">
      <w:pPr>
        <w:rPr>
          <w:rFonts w:ascii="Arial" w:hAnsi="Arial" w:cs="Arial"/>
          <w:sz w:val="22"/>
          <w:szCs w:val="22"/>
        </w:rPr>
      </w:pPr>
    </w:p>
    <w:p w14:paraId="0B594513"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7ABB9E6C"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0AB9A21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28BB8E1" w14:textId="77777777" w:rsidTr="00CA29C4">
        <w:tc>
          <w:tcPr>
            <w:tcW w:w="624" w:type="pct"/>
            <w:tcBorders>
              <w:top w:val="nil"/>
              <w:left w:val="nil"/>
              <w:bottom w:val="nil"/>
              <w:right w:val="single" w:sz="12" w:space="0" w:color="auto"/>
            </w:tcBorders>
            <w:shd w:val="clear" w:color="auto" w:fill="auto"/>
          </w:tcPr>
          <w:p w14:paraId="0E8C858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FEA7955"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13D990F" w14:textId="77777777" w:rsidR="00A844ED" w:rsidRPr="00A844ED" w:rsidRDefault="00A844ED" w:rsidP="00A844ED">
            <w:pPr>
              <w:keepNext/>
              <w:ind w:left="993" w:right="82" w:hanging="993"/>
              <w:jc w:val="center"/>
            </w:pPr>
            <w:r w:rsidRPr="00A844ED">
              <w:t>Requirements</w:t>
            </w:r>
          </w:p>
        </w:tc>
        <w:permStart w:id="862258837"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258C7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62258837" w:displacedByCustomXml="prev"/>
      </w:tr>
      <w:tr w:rsidR="00A844ED" w:rsidRPr="00A844ED" w14:paraId="1700A7D1" w14:textId="77777777" w:rsidTr="00CA29C4">
        <w:trPr>
          <w:trHeight w:val="2551"/>
          <w:hidden/>
        </w:trPr>
        <w:tc>
          <w:tcPr>
            <w:tcW w:w="624" w:type="pct"/>
            <w:tcBorders>
              <w:top w:val="nil"/>
              <w:left w:val="nil"/>
              <w:bottom w:val="nil"/>
              <w:right w:val="single" w:sz="12" w:space="0" w:color="auto"/>
            </w:tcBorders>
          </w:tcPr>
          <w:p w14:paraId="25407A4A"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35A02799" w14:textId="090E7C53" w:rsidR="00A844ED" w:rsidRPr="00A844ED" w:rsidRDefault="007F3075" w:rsidP="00A844ED">
            <w:pPr>
              <w:jc w:val="left"/>
              <w:rPr>
                <w:rFonts w:ascii="Arial" w:hAnsi="Arial" w:cs="Arial"/>
                <w:sz w:val="22"/>
                <w:szCs w:val="22"/>
              </w:rPr>
            </w:pPr>
            <w:permStart w:id="1663582401" w:edGrp="everyone"/>
            <w:r>
              <w:t>Part 17 Concreting licence</w:t>
            </w:r>
            <w:permEnd w:id="1663582401"/>
          </w:p>
        </w:tc>
        <w:tc>
          <w:tcPr>
            <w:tcW w:w="2559" w:type="pct"/>
            <w:tcBorders>
              <w:top w:val="single" w:sz="12" w:space="0" w:color="auto"/>
              <w:left w:val="single" w:sz="4" w:space="0" w:color="auto"/>
            </w:tcBorders>
            <w:shd w:val="clear" w:color="auto" w:fill="auto"/>
            <w:vAlign w:val="center"/>
          </w:tcPr>
          <w:p w14:paraId="5C1BF3B2" w14:textId="63B3FDCD" w:rsidR="00A844ED" w:rsidRPr="00A844ED" w:rsidRDefault="00945459" w:rsidP="00A844ED">
            <w:pPr>
              <w:jc w:val="left"/>
              <w:rPr>
                <w:rFonts w:ascii="Arial" w:hAnsi="Arial" w:cs="Arial"/>
                <w:sz w:val="22"/>
                <w:szCs w:val="22"/>
              </w:rPr>
            </w:pPr>
            <w:permStart w:id="510146760" w:edGrp="everyone"/>
            <w:r>
              <w:t>An approved managerial qualification.</w:t>
            </w:r>
            <w:permEnd w:id="510146760"/>
          </w:p>
        </w:tc>
        <w:tc>
          <w:tcPr>
            <w:tcW w:w="335" w:type="pct"/>
            <w:tcBorders>
              <w:top w:val="nil"/>
              <w:left w:val="single" w:sz="12" w:space="0" w:color="auto"/>
              <w:bottom w:val="nil"/>
              <w:right w:val="nil"/>
            </w:tcBorders>
          </w:tcPr>
          <w:p w14:paraId="3760C8B5" w14:textId="77777777" w:rsidR="00A844ED" w:rsidRPr="00A844ED" w:rsidRDefault="00A844ED" w:rsidP="00A844ED">
            <w:pPr>
              <w:ind w:left="993" w:hanging="993"/>
              <w:rPr>
                <w:color w:val="17365D" w:themeColor="text2" w:themeShade="BF"/>
              </w:rPr>
            </w:pPr>
          </w:p>
        </w:tc>
      </w:tr>
    </w:tbl>
    <w:p w14:paraId="0F32AB29" w14:textId="77777777" w:rsidR="00A844ED" w:rsidRPr="00A844ED" w:rsidRDefault="00A844ED" w:rsidP="00A844ED">
      <w:pPr>
        <w:rPr>
          <w:rFonts w:ascii="Arial" w:hAnsi="Arial" w:cs="Arial"/>
          <w:sz w:val="22"/>
          <w:szCs w:val="22"/>
        </w:rPr>
      </w:pPr>
    </w:p>
    <w:p w14:paraId="25DCFA25" w14:textId="77777777" w:rsidR="00A844ED" w:rsidRPr="00A844ED" w:rsidRDefault="00A844ED" w:rsidP="00A844ED">
      <w:pPr>
        <w:rPr>
          <w:rFonts w:ascii="Arial" w:hAnsi="Arial" w:cs="Arial"/>
          <w:sz w:val="22"/>
          <w:szCs w:val="22"/>
        </w:rPr>
      </w:pPr>
    </w:p>
    <w:p w14:paraId="29752466"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0E02376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52AC75A" w14:textId="77777777" w:rsidTr="00CA29C4">
        <w:tc>
          <w:tcPr>
            <w:tcW w:w="624" w:type="pct"/>
            <w:tcBorders>
              <w:top w:val="nil"/>
              <w:left w:val="nil"/>
              <w:bottom w:val="nil"/>
              <w:right w:val="single" w:sz="12" w:space="0" w:color="auto"/>
            </w:tcBorders>
            <w:shd w:val="clear" w:color="auto" w:fill="auto"/>
          </w:tcPr>
          <w:p w14:paraId="0614DFF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9E09CE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8F0677D" w14:textId="77777777" w:rsidR="00A844ED" w:rsidRPr="00A844ED" w:rsidRDefault="00A844ED" w:rsidP="00A844ED">
            <w:pPr>
              <w:keepNext/>
              <w:ind w:left="993" w:right="82" w:hanging="993"/>
              <w:jc w:val="center"/>
            </w:pPr>
            <w:r w:rsidRPr="00A844ED">
              <w:t>Requirements</w:t>
            </w:r>
          </w:p>
        </w:tc>
        <w:permStart w:id="2107601176"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BF263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07601176" w:displacedByCustomXml="prev"/>
      </w:tr>
      <w:tr w:rsidR="00A844ED" w:rsidRPr="00A844ED" w14:paraId="13069CCF" w14:textId="77777777" w:rsidTr="00CA29C4">
        <w:trPr>
          <w:trHeight w:val="2551"/>
          <w:hidden/>
        </w:trPr>
        <w:tc>
          <w:tcPr>
            <w:tcW w:w="624" w:type="pct"/>
            <w:tcBorders>
              <w:top w:val="nil"/>
              <w:left w:val="nil"/>
              <w:bottom w:val="nil"/>
              <w:right w:val="single" w:sz="12" w:space="0" w:color="auto"/>
            </w:tcBorders>
          </w:tcPr>
          <w:p w14:paraId="352EB5B1" w14:textId="77777777" w:rsidR="00A844ED" w:rsidRPr="00A844ED" w:rsidRDefault="00A844ED" w:rsidP="00A844ED">
            <w:pPr>
              <w:ind w:left="993" w:hanging="993"/>
              <w:jc w:val="center"/>
              <w:rPr>
                <w:vanish/>
              </w:rPr>
            </w:pPr>
          </w:p>
        </w:tc>
        <w:permStart w:id="367145773" w:edGrp="everyone"/>
        <w:tc>
          <w:tcPr>
            <w:tcW w:w="1482" w:type="pct"/>
            <w:tcBorders>
              <w:top w:val="single" w:sz="12" w:space="0" w:color="auto"/>
              <w:right w:val="single" w:sz="4" w:space="0" w:color="auto"/>
            </w:tcBorders>
            <w:shd w:val="clear" w:color="auto" w:fill="auto"/>
            <w:vAlign w:val="center"/>
          </w:tcPr>
          <w:p w14:paraId="1A920C29" w14:textId="54A7E441" w:rsidR="00BD33BD" w:rsidRDefault="00BD33BD" w:rsidP="00BD33BD">
            <w:pPr>
              <w:jc w:val="left"/>
              <w:rPr>
                <w:rFonts w:ascii="Arial" w:hAnsi="Arial" w:cs="Arial"/>
                <w:sz w:val="22"/>
                <w:szCs w:val="22"/>
              </w:rPr>
            </w:pPr>
            <w:r w:rsidRPr="00BD33BD">
              <w:rPr>
                <w:rFonts w:ascii="Arial" w:hAnsi="Arial" w:cs="Arial"/>
                <w:sz w:val="22"/>
                <w:szCs w:val="22"/>
              </w:rPr>
              <w:fldChar w:fldCharType="begin"/>
            </w:r>
            <w:r w:rsidRPr="00BD33BD">
              <w:rPr>
                <w:rFonts w:ascii="Arial" w:hAnsi="Arial" w:cs="Arial"/>
                <w:sz w:val="22"/>
                <w:szCs w:val="22"/>
              </w:rPr>
              <w:instrText xml:space="preserve"> HYPERLINK "https://www.legislation.qld.gov.au/LEGISLTN/CURRENT/W/WorkHSA11.pdf" </w:instrText>
            </w:r>
            <w:r w:rsidRPr="00BD33BD">
              <w:rPr>
                <w:rFonts w:ascii="Arial" w:hAnsi="Arial" w:cs="Arial"/>
                <w:sz w:val="22"/>
                <w:szCs w:val="22"/>
              </w:rPr>
              <w:fldChar w:fldCharType="separate"/>
            </w:r>
            <w:r w:rsidRPr="00BD33BD">
              <w:rPr>
                <w:rFonts w:eastAsiaTheme="minorEastAsia"/>
              </w:rPr>
              <w:t>Work Health and Safety Act 2011 (Qld)</w:t>
            </w:r>
            <w:r w:rsidRPr="00BD33BD">
              <w:rPr>
                <w:rFonts w:ascii="Arial" w:hAnsi="Arial" w:cs="Arial"/>
                <w:sz w:val="22"/>
                <w:szCs w:val="22"/>
              </w:rPr>
              <w:fldChar w:fldCharType="end"/>
            </w:r>
          </w:p>
          <w:p w14:paraId="0A784D64" w14:textId="77777777" w:rsidR="005360A4" w:rsidRPr="005360A4" w:rsidRDefault="005360A4" w:rsidP="005360A4">
            <w:pPr>
              <w:jc w:val="left"/>
              <w:rPr>
                <w:rFonts w:eastAsiaTheme="minorEastAsia"/>
              </w:rPr>
            </w:pPr>
            <w:bookmarkStart w:id="6" w:name="_Toc520731435"/>
            <w:r w:rsidRPr="005360A4">
              <w:rPr>
                <w:rFonts w:eastAsiaTheme="minorEastAsia"/>
              </w:rPr>
              <w:t>Division 2—Primary duty of care</w:t>
            </w:r>
            <w:bookmarkEnd w:id="6"/>
          </w:p>
          <w:p w14:paraId="443DABF3" w14:textId="77777777" w:rsidR="005360A4" w:rsidRPr="005360A4" w:rsidRDefault="005360A4" w:rsidP="005360A4">
            <w:pPr>
              <w:jc w:val="left"/>
              <w:rPr>
                <w:rFonts w:eastAsiaTheme="minorEastAsia"/>
              </w:rPr>
            </w:pPr>
            <w:bookmarkStart w:id="7" w:name="_Toc520731436"/>
            <w:r w:rsidRPr="005360A4">
              <w:rPr>
                <w:rFonts w:eastAsiaTheme="minorEastAsia"/>
              </w:rPr>
              <w:t>19  Primary duty of care</w:t>
            </w:r>
            <w:bookmarkEnd w:id="7"/>
          </w:p>
          <w:p w14:paraId="47EC6A41" w14:textId="77777777" w:rsidR="005360A4" w:rsidRPr="00BD33BD" w:rsidRDefault="005360A4" w:rsidP="00BD33BD">
            <w:pPr>
              <w:jc w:val="left"/>
              <w:rPr>
                <w:rFonts w:eastAsiaTheme="minorEastAsia"/>
              </w:rPr>
            </w:pPr>
          </w:p>
          <w:permEnd w:id="367145773"/>
          <w:p w14:paraId="5BFD13A7"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66DB4614" w14:textId="77777777" w:rsidR="00111AFF" w:rsidRPr="00111AFF" w:rsidRDefault="00111AFF" w:rsidP="00111AFF">
            <w:pPr>
              <w:jc w:val="left"/>
              <w:rPr>
                <w:rFonts w:ascii="Arial" w:hAnsi="Arial" w:cs="Arial"/>
                <w:sz w:val="22"/>
                <w:szCs w:val="22"/>
              </w:rPr>
            </w:pPr>
            <w:permStart w:id="415446857" w:edGrp="everyone"/>
            <w:r w:rsidRPr="00111AFF">
              <w:rPr>
                <w:rFonts w:ascii="Arial" w:hAnsi="Arial" w:cs="Arial"/>
                <w:sz w:val="22"/>
                <w:szCs w:val="22"/>
              </w:rPr>
              <w:t>Principal contractor duties include:</w:t>
            </w:r>
          </w:p>
          <w:p w14:paraId="051C5C2A" w14:textId="77777777" w:rsidR="00111AFF" w:rsidRPr="00111AFF" w:rsidRDefault="00111AFF" w:rsidP="00111AFF">
            <w:pPr>
              <w:jc w:val="left"/>
              <w:rPr>
                <w:rFonts w:ascii="Arial" w:hAnsi="Arial" w:cs="Arial"/>
                <w:sz w:val="22"/>
                <w:szCs w:val="22"/>
              </w:rPr>
            </w:pPr>
            <w:r w:rsidRPr="00111AFF">
              <w:rPr>
                <w:rFonts w:ascii="Arial" w:hAnsi="Arial" w:cs="Arial"/>
                <w:sz w:val="22"/>
                <w:szCs w:val="22"/>
              </w:rPr>
              <w:t xml:space="preserve">Signage identifying principal contractor </w:t>
            </w:r>
          </w:p>
          <w:p w14:paraId="2C086424" w14:textId="77777777" w:rsidR="00111AFF" w:rsidRPr="00111AFF" w:rsidRDefault="00111AFF" w:rsidP="00111AFF">
            <w:pPr>
              <w:jc w:val="left"/>
              <w:rPr>
                <w:rFonts w:ascii="Arial" w:hAnsi="Arial" w:cs="Arial"/>
                <w:sz w:val="22"/>
                <w:szCs w:val="22"/>
              </w:rPr>
            </w:pPr>
            <w:r w:rsidRPr="00111AFF">
              <w:rPr>
                <w:rFonts w:ascii="Arial" w:hAnsi="Arial" w:cs="Arial"/>
                <w:sz w:val="22"/>
                <w:szCs w:val="22"/>
              </w:rPr>
              <w:t xml:space="preserve">Preparation of the work health and safety (WHS) management plan (includes site rules) </w:t>
            </w:r>
          </w:p>
          <w:p w14:paraId="58F68B59" w14:textId="77777777" w:rsidR="00111AFF" w:rsidRPr="00111AFF" w:rsidRDefault="00111AFF" w:rsidP="00111AFF">
            <w:pPr>
              <w:jc w:val="left"/>
              <w:rPr>
                <w:rFonts w:ascii="Arial" w:hAnsi="Arial" w:cs="Arial"/>
                <w:sz w:val="22"/>
                <w:szCs w:val="22"/>
              </w:rPr>
            </w:pPr>
            <w:r w:rsidRPr="00111AFF">
              <w:rPr>
                <w:rFonts w:ascii="Arial" w:hAnsi="Arial" w:cs="Arial"/>
                <w:sz w:val="22"/>
                <w:szCs w:val="22"/>
              </w:rPr>
              <w:t xml:space="preserve">Duty to inform all persons of plan before they commence </w:t>
            </w:r>
          </w:p>
          <w:p w14:paraId="054CC01C" w14:textId="77777777" w:rsidR="00111AFF" w:rsidRPr="00111AFF" w:rsidRDefault="00111AFF" w:rsidP="00111AFF">
            <w:pPr>
              <w:jc w:val="left"/>
              <w:rPr>
                <w:rFonts w:ascii="Arial" w:hAnsi="Arial" w:cs="Arial"/>
                <w:sz w:val="22"/>
                <w:szCs w:val="22"/>
              </w:rPr>
            </w:pPr>
            <w:r w:rsidRPr="00111AFF">
              <w:rPr>
                <w:rFonts w:ascii="Arial" w:hAnsi="Arial" w:cs="Arial"/>
                <w:sz w:val="22"/>
                <w:szCs w:val="22"/>
              </w:rPr>
              <w:t xml:space="preserve">Duty to review – must remain up-to-date </w:t>
            </w:r>
          </w:p>
          <w:p w14:paraId="6C729F6D" w14:textId="77777777" w:rsidR="00111AFF" w:rsidRPr="00111AFF" w:rsidRDefault="00111AFF" w:rsidP="00111AFF">
            <w:pPr>
              <w:jc w:val="left"/>
              <w:rPr>
                <w:rFonts w:ascii="Arial" w:hAnsi="Arial" w:cs="Arial"/>
                <w:sz w:val="22"/>
                <w:szCs w:val="22"/>
              </w:rPr>
            </w:pPr>
            <w:r w:rsidRPr="00111AFF">
              <w:rPr>
                <w:rFonts w:ascii="Arial" w:hAnsi="Arial" w:cs="Arial"/>
                <w:sz w:val="22"/>
                <w:szCs w:val="22"/>
              </w:rPr>
              <w:t xml:space="preserve">Obtain safe work method statement (SWMS) before high risk construction work commence </w:t>
            </w:r>
          </w:p>
          <w:p w14:paraId="045B0DB7" w14:textId="77777777" w:rsidR="00111AFF" w:rsidRPr="00111AFF" w:rsidRDefault="00111AFF" w:rsidP="00111AFF">
            <w:pPr>
              <w:jc w:val="left"/>
              <w:rPr>
                <w:rFonts w:ascii="Arial" w:hAnsi="Arial" w:cs="Arial"/>
                <w:sz w:val="22"/>
                <w:szCs w:val="22"/>
              </w:rPr>
            </w:pPr>
            <w:r w:rsidRPr="00111AFF">
              <w:rPr>
                <w:rFonts w:ascii="Arial" w:hAnsi="Arial" w:cs="Arial"/>
                <w:sz w:val="22"/>
                <w:szCs w:val="22"/>
              </w:rPr>
              <w:t xml:space="preserve">Put in place arrangements for ensuring compliance with specified requirements such as facilities and amenities </w:t>
            </w:r>
          </w:p>
          <w:p w14:paraId="16E7CB08" w14:textId="3429D55C" w:rsidR="00A844ED" w:rsidRPr="00A844ED" w:rsidRDefault="00111AFF" w:rsidP="00A844ED">
            <w:pPr>
              <w:jc w:val="left"/>
              <w:rPr>
                <w:rFonts w:ascii="Arial" w:hAnsi="Arial" w:cs="Arial"/>
                <w:sz w:val="22"/>
                <w:szCs w:val="22"/>
              </w:rPr>
            </w:pPr>
            <w:r w:rsidRPr="00111AFF">
              <w:rPr>
                <w:rFonts w:ascii="Arial" w:hAnsi="Arial" w:cs="Arial"/>
                <w:sz w:val="22"/>
                <w:szCs w:val="22"/>
              </w:rPr>
              <w:t>Manage risks associated with construction materials and waste, plant, traffic and essential services</w:t>
            </w:r>
            <w:permEnd w:id="415446857"/>
          </w:p>
        </w:tc>
        <w:tc>
          <w:tcPr>
            <w:tcW w:w="335" w:type="pct"/>
            <w:tcBorders>
              <w:top w:val="nil"/>
              <w:left w:val="single" w:sz="12" w:space="0" w:color="auto"/>
              <w:bottom w:val="nil"/>
              <w:right w:val="nil"/>
            </w:tcBorders>
          </w:tcPr>
          <w:p w14:paraId="5564B1D2" w14:textId="77777777" w:rsidR="00A844ED" w:rsidRPr="00A844ED" w:rsidRDefault="00A844ED" w:rsidP="00A844ED">
            <w:pPr>
              <w:ind w:left="993" w:hanging="993"/>
            </w:pPr>
          </w:p>
        </w:tc>
      </w:tr>
    </w:tbl>
    <w:p w14:paraId="7FBA6AAA" w14:textId="77777777" w:rsidR="00A844ED" w:rsidRPr="00A844ED" w:rsidRDefault="00A844ED" w:rsidP="00A844ED">
      <w:pPr>
        <w:rPr>
          <w:rFonts w:ascii="Arial" w:hAnsi="Arial" w:cs="Arial"/>
          <w:sz w:val="22"/>
          <w:szCs w:val="22"/>
        </w:rPr>
      </w:pPr>
    </w:p>
    <w:p w14:paraId="2D9B082D" w14:textId="77777777" w:rsidR="00A844ED" w:rsidRPr="00A844ED" w:rsidRDefault="00A844ED" w:rsidP="00A844ED">
      <w:pPr>
        <w:rPr>
          <w:rFonts w:ascii="Arial" w:hAnsi="Arial" w:cs="Arial"/>
          <w:sz w:val="22"/>
          <w:szCs w:val="22"/>
        </w:rPr>
      </w:pPr>
    </w:p>
    <w:p w14:paraId="2F95691C" w14:textId="77777777" w:rsidR="00A844ED" w:rsidRPr="00A844ED" w:rsidRDefault="00A844ED" w:rsidP="00A844ED">
      <w:pPr>
        <w:numPr>
          <w:ilvl w:val="0"/>
          <w:numId w:val="67"/>
        </w:numPr>
        <w:ind w:left="709" w:hanging="709"/>
        <w:jc w:val="left"/>
        <w:rPr>
          <w:rFonts w:ascii="Arial" w:hAnsi="Arial"/>
          <w:b/>
        </w:rPr>
      </w:pPr>
      <w:bookmarkStart w:id="8" w:name="_Ref535482383"/>
      <w:r w:rsidRPr="00A844ED">
        <w:rPr>
          <w:rFonts w:ascii="Arial" w:hAnsi="Arial"/>
          <w:b/>
        </w:rPr>
        <w:t>Name the Act and identify the section that outlines the duties of workers regarding safety on site. Briefly describe the requirements, including those for monitoring.</w:t>
      </w:r>
      <w:bookmarkEnd w:id="8"/>
    </w:p>
    <w:p w14:paraId="11EE2AF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D8F3D3C" w14:textId="77777777" w:rsidTr="00CA29C4">
        <w:tc>
          <w:tcPr>
            <w:tcW w:w="624" w:type="pct"/>
            <w:tcBorders>
              <w:top w:val="nil"/>
              <w:left w:val="nil"/>
              <w:bottom w:val="nil"/>
              <w:right w:val="single" w:sz="12" w:space="0" w:color="auto"/>
            </w:tcBorders>
            <w:shd w:val="clear" w:color="auto" w:fill="auto"/>
          </w:tcPr>
          <w:p w14:paraId="78F23C3C"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FFDBE15"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472283C" w14:textId="77777777" w:rsidR="00A844ED" w:rsidRPr="00A844ED" w:rsidRDefault="00A844ED" w:rsidP="00A844ED">
            <w:pPr>
              <w:keepNext/>
              <w:ind w:left="993" w:right="82" w:hanging="993"/>
              <w:jc w:val="center"/>
            </w:pPr>
            <w:r w:rsidRPr="00A844ED">
              <w:t>Requirements</w:t>
            </w:r>
          </w:p>
        </w:tc>
        <w:permStart w:id="119961891"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7E625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9961891" w:displacedByCustomXml="prev"/>
      </w:tr>
      <w:tr w:rsidR="00A844ED" w:rsidRPr="00A844ED" w14:paraId="2278D4BA" w14:textId="77777777" w:rsidTr="00CA29C4">
        <w:trPr>
          <w:trHeight w:val="2551"/>
          <w:hidden/>
        </w:trPr>
        <w:tc>
          <w:tcPr>
            <w:tcW w:w="624" w:type="pct"/>
            <w:tcBorders>
              <w:top w:val="nil"/>
              <w:left w:val="nil"/>
              <w:bottom w:val="nil"/>
              <w:right w:val="single" w:sz="12" w:space="0" w:color="auto"/>
            </w:tcBorders>
          </w:tcPr>
          <w:p w14:paraId="4B2CDEEB" w14:textId="77777777" w:rsidR="00A844ED" w:rsidRPr="00A844ED" w:rsidRDefault="00A844ED" w:rsidP="00A844ED">
            <w:pPr>
              <w:ind w:left="993" w:hanging="993"/>
              <w:jc w:val="center"/>
              <w:rPr>
                <w:vanish/>
              </w:rPr>
            </w:pPr>
          </w:p>
        </w:tc>
        <w:permStart w:id="473439490" w:edGrp="everyone"/>
        <w:tc>
          <w:tcPr>
            <w:tcW w:w="1482" w:type="pct"/>
            <w:tcBorders>
              <w:top w:val="single" w:sz="12" w:space="0" w:color="auto"/>
              <w:right w:val="single" w:sz="4" w:space="0" w:color="auto"/>
            </w:tcBorders>
            <w:shd w:val="clear" w:color="auto" w:fill="auto"/>
            <w:vAlign w:val="center"/>
          </w:tcPr>
          <w:p w14:paraId="2E5B7C12" w14:textId="61DED1A6" w:rsidR="004F1370" w:rsidRPr="00BD33BD" w:rsidRDefault="004F1370" w:rsidP="004F1370">
            <w:pPr>
              <w:jc w:val="left"/>
              <w:rPr>
                <w:rFonts w:ascii="Arial" w:hAnsi="Arial" w:cs="Arial"/>
                <w:sz w:val="22"/>
                <w:szCs w:val="22"/>
              </w:rPr>
            </w:pPr>
            <w:r w:rsidRPr="00BD33BD">
              <w:rPr>
                <w:rFonts w:ascii="Arial" w:hAnsi="Arial" w:cs="Arial"/>
                <w:sz w:val="22"/>
                <w:szCs w:val="22"/>
              </w:rPr>
              <w:fldChar w:fldCharType="begin"/>
            </w:r>
            <w:r w:rsidRPr="00BD33BD">
              <w:rPr>
                <w:rFonts w:ascii="Arial" w:hAnsi="Arial" w:cs="Arial"/>
                <w:sz w:val="22"/>
                <w:szCs w:val="22"/>
              </w:rPr>
              <w:instrText xml:space="preserve"> HYPERLINK "https://www.legislation.qld.gov.au/LEGISLTN/CURRENT/W/WorkHSA11.pdf" </w:instrText>
            </w:r>
            <w:r w:rsidRPr="00BD33BD">
              <w:rPr>
                <w:rFonts w:ascii="Arial" w:hAnsi="Arial" w:cs="Arial"/>
                <w:sz w:val="22"/>
                <w:szCs w:val="22"/>
              </w:rPr>
              <w:fldChar w:fldCharType="separate"/>
            </w:r>
            <w:r w:rsidRPr="00BD33BD">
              <w:rPr>
                <w:rFonts w:eastAsiaTheme="minorEastAsia"/>
              </w:rPr>
              <w:t>Work Health and Safety Act 2011 (Qld)</w:t>
            </w:r>
            <w:r w:rsidRPr="00BD33BD">
              <w:rPr>
                <w:rFonts w:ascii="Arial" w:hAnsi="Arial" w:cs="Arial"/>
                <w:sz w:val="22"/>
                <w:szCs w:val="22"/>
              </w:rPr>
              <w:fldChar w:fldCharType="end"/>
            </w:r>
            <w:r w:rsidR="000809DA">
              <w:rPr>
                <w:rFonts w:ascii="Arial" w:hAnsi="Arial" w:cs="Arial"/>
                <w:sz w:val="22"/>
                <w:szCs w:val="22"/>
              </w:rPr>
              <w:t xml:space="preserve"> Division 4 </w:t>
            </w:r>
            <w:r w:rsidR="00E22D86">
              <w:rPr>
                <w:rFonts w:ascii="Arial" w:hAnsi="Arial" w:cs="Arial"/>
                <w:sz w:val="22"/>
                <w:szCs w:val="22"/>
              </w:rPr>
              <w:t>27-29</w:t>
            </w:r>
          </w:p>
          <w:permEnd w:id="473439490"/>
          <w:p w14:paraId="1370B916"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3F0D7DEF" w14:textId="77777777" w:rsidR="00111AFF" w:rsidRPr="00111AFF" w:rsidRDefault="00111AFF" w:rsidP="00111AFF">
            <w:pPr>
              <w:jc w:val="left"/>
              <w:rPr>
                <w:rFonts w:ascii="Arial" w:hAnsi="Arial" w:cs="Arial"/>
                <w:sz w:val="22"/>
                <w:szCs w:val="22"/>
              </w:rPr>
            </w:pPr>
            <w:permStart w:id="1997353960" w:edGrp="everyone"/>
            <w:r w:rsidRPr="00111AFF">
              <w:rPr>
                <w:rFonts w:ascii="Arial" w:hAnsi="Arial" w:cs="Arial"/>
                <w:i/>
                <w:iCs/>
                <w:sz w:val="22"/>
                <w:szCs w:val="22"/>
              </w:rPr>
              <w:t>Worker’s duties include:</w:t>
            </w:r>
          </w:p>
          <w:p w14:paraId="03A507FA" w14:textId="77777777" w:rsidR="00111AFF" w:rsidRPr="00111AFF" w:rsidRDefault="00111AFF" w:rsidP="00111AFF">
            <w:pPr>
              <w:numPr>
                <w:ilvl w:val="0"/>
                <w:numId w:val="71"/>
              </w:numPr>
              <w:jc w:val="left"/>
              <w:rPr>
                <w:rFonts w:ascii="Arial" w:hAnsi="Arial" w:cs="Arial"/>
                <w:sz w:val="22"/>
                <w:szCs w:val="22"/>
              </w:rPr>
            </w:pPr>
            <w:r w:rsidRPr="00111AFF">
              <w:rPr>
                <w:rFonts w:ascii="Arial" w:hAnsi="Arial" w:cs="Arial"/>
                <w:i/>
                <w:iCs/>
                <w:sz w:val="22"/>
                <w:szCs w:val="22"/>
              </w:rPr>
              <w:t xml:space="preserve">Take reasonable care for their own health and safety </w:t>
            </w:r>
          </w:p>
          <w:p w14:paraId="6D2FC69A" w14:textId="77777777" w:rsidR="00111AFF" w:rsidRPr="00111AFF" w:rsidRDefault="00111AFF" w:rsidP="00111AFF">
            <w:pPr>
              <w:numPr>
                <w:ilvl w:val="0"/>
                <w:numId w:val="71"/>
              </w:numPr>
              <w:jc w:val="left"/>
              <w:rPr>
                <w:rFonts w:ascii="Arial" w:hAnsi="Arial" w:cs="Arial"/>
                <w:sz w:val="22"/>
                <w:szCs w:val="22"/>
              </w:rPr>
            </w:pPr>
            <w:r w:rsidRPr="00111AFF">
              <w:rPr>
                <w:rFonts w:ascii="Arial" w:hAnsi="Arial" w:cs="Arial"/>
                <w:i/>
                <w:iCs/>
                <w:sz w:val="22"/>
                <w:szCs w:val="22"/>
              </w:rPr>
              <w:t xml:space="preserve">Take reasonable care that their conduct does not adversely affect the health and safety of others </w:t>
            </w:r>
          </w:p>
          <w:p w14:paraId="5CE2F868" w14:textId="77777777" w:rsidR="00111AFF" w:rsidRPr="00111AFF" w:rsidRDefault="00111AFF" w:rsidP="00111AFF">
            <w:pPr>
              <w:numPr>
                <w:ilvl w:val="0"/>
                <w:numId w:val="71"/>
              </w:numPr>
              <w:jc w:val="left"/>
              <w:rPr>
                <w:rFonts w:ascii="Arial" w:hAnsi="Arial" w:cs="Arial"/>
                <w:sz w:val="22"/>
                <w:szCs w:val="22"/>
              </w:rPr>
            </w:pPr>
            <w:r w:rsidRPr="00111AFF">
              <w:rPr>
                <w:rFonts w:ascii="Arial" w:hAnsi="Arial" w:cs="Arial"/>
                <w:i/>
                <w:iCs/>
                <w:sz w:val="22"/>
                <w:szCs w:val="22"/>
              </w:rPr>
              <w:t xml:space="preserve">Comply, so far as they are reasonably able with instructions </w:t>
            </w:r>
          </w:p>
          <w:p w14:paraId="0A608E5E" w14:textId="77777777" w:rsidR="00111AFF" w:rsidRPr="00111AFF" w:rsidRDefault="00111AFF" w:rsidP="00111AFF">
            <w:pPr>
              <w:numPr>
                <w:ilvl w:val="0"/>
                <w:numId w:val="71"/>
              </w:numPr>
              <w:jc w:val="left"/>
              <w:rPr>
                <w:rFonts w:ascii="Arial" w:hAnsi="Arial" w:cs="Arial"/>
                <w:sz w:val="22"/>
                <w:szCs w:val="22"/>
              </w:rPr>
            </w:pPr>
            <w:r w:rsidRPr="00111AFF">
              <w:rPr>
                <w:rFonts w:ascii="Arial" w:hAnsi="Arial" w:cs="Arial"/>
                <w:i/>
                <w:iCs/>
                <w:sz w:val="22"/>
                <w:szCs w:val="22"/>
              </w:rPr>
              <w:t xml:space="preserve">Cooperate with reasonable health and safety policies or procedures that have been notified to workers. </w:t>
            </w:r>
          </w:p>
          <w:permEnd w:id="1997353960"/>
          <w:p w14:paraId="6679410E"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54C19B8A" w14:textId="77777777" w:rsidR="00A844ED" w:rsidRPr="00A844ED" w:rsidRDefault="00A844ED" w:rsidP="00A844ED">
            <w:pPr>
              <w:ind w:left="993" w:hanging="993"/>
            </w:pPr>
          </w:p>
        </w:tc>
      </w:tr>
    </w:tbl>
    <w:p w14:paraId="1085A403" w14:textId="77777777" w:rsidR="00A844ED" w:rsidRPr="00A844ED" w:rsidRDefault="00A844ED" w:rsidP="00A844ED">
      <w:pPr>
        <w:rPr>
          <w:rFonts w:ascii="Arial" w:hAnsi="Arial" w:cs="Arial"/>
          <w:sz w:val="22"/>
          <w:szCs w:val="22"/>
        </w:rPr>
      </w:pPr>
    </w:p>
    <w:p w14:paraId="71F1C2A8" w14:textId="77777777" w:rsidR="00A844ED" w:rsidRPr="00A844ED" w:rsidRDefault="00A844ED" w:rsidP="00A844ED">
      <w:pPr>
        <w:numPr>
          <w:ilvl w:val="0"/>
          <w:numId w:val="67"/>
        </w:numPr>
        <w:ind w:left="709" w:hanging="709"/>
        <w:jc w:val="left"/>
        <w:rPr>
          <w:rFonts w:ascii="Arial" w:hAnsi="Arial"/>
          <w:b/>
        </w:rPr>
      </w:pPr>
      <w:bookmarkStart w:id="9" w:name="_Ref535482390"/>
      <w:r w:rsidRPr="00A844ED">
        <w:rPr>
          <w:rFonts w:ascii="Arial" w:hAnsi="Arial"/>
          <w:b/>
        </w:rPr>
        <w:t>Name the Regulation and identify the section that outlines the requirements regarding compliance with safe work method statements. Briefly describe the requirements.</w:t>
      </w:r>
      <w:bookmarkEnd w:id="9"/>
    </w:p>
    <w:p w14:paraId="62C5906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75BCFD4" w14:textId="77777777" w:rsidTr="00CA29C4">
        <w:tc>
          <w:tcPr>
            <w:tcW w:w="624" w:type="pct"/>
            <w:tcBorders>
              <w:top w:val="nil"/>
              <w:left w:val="nil"/>
              <w:bottom w:val="nil"/>
              <w:right w:val="single" w:sz="12" w:space="0" w:color="auto"/>
            </w:tcBorders>
            <w:shd w:val="clear" w:color="auto" w:fill="auto"/>
          </w:tcPr>
          <w:p w14:paraId="5040C21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F61BE12"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3C5A5B6" w14:textId="77777777" w:rsidR="00A844ED" w:rsidRPr="00A844ED" w:rsidRDefault="00A844ED" w:rsidP="00A844ED">
            <w:pPr>
              <w:keepNext/>
              <w:ind w:left="993" w:right="82" w:hanging="993"/>
              <w:jc w:val="center"/>
            </w:pPr>
            <w:r w:rsidRPr="00A844ED">
              <w:t>Requirements</w:t>
            </w:r>
          </w:p>
        </w:tc>
        <w:permStart w:id="1475824877"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73038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75824877" w:displacedByCustomXml="prev"/>
      </w:tr>
      <w:tr w:rsidR="00A844ED" w:rsidRPr="00A844ED" w14:paraId="409D6486" w14:textId="77777777" w:rsidTr="00CA29C4">
        <w:trPr>
          <w:trHeight w:val="2551"/>
          <w:hidden/>
        </w:trPr>
        <w:tc>
          <w:tcPr>
            <w:tcW w:w="624" w:type="pct"/>
            <w:tcBorders>
              <w:top w:val="nil"/>
              <w:left w:val="nil"/>
              <w:bottom w:val="nil"/>
              <w:right w:val="single" w:sz="12" w:space="0" w:color="auto"/>
            </w:tcBorders>
          </w:tcPr>
          <w:p w14:paraId="0840B3D0" w14:textId="77777777" w:rsidR="00A844ED" w:rsidRPr="00A844ED" w:rsidRDefault="00A844ED" w:rsidP="00A844ED">
            <w:pPr>
              <w:ind w:left="993" w:hanging="993"/>
              <w:jc w:val="center"/>
              <w:rPr>
                <w:vanish/>
              </w:rPr>
            </w:pPr>
          </w:p>
        </w:tc>
        <w:permStart w:id="1409483754" w:edGrp="everyone"/>
        <w:tc>
          <w:tcPr>
            <w:tcW w:w="1482" w:type="pct"/>
            <w:tcBorders>
              <w:top w:val="single" w:sz="12" w:space="0" w:color="auto"/>
              <w:right w:val="single" w:sz="4" w:space="0" w:color="auto"/>
            </w:tcBorders>
            <w:shd w:val="clear" w:color="auto" w:fill="auto"/>
            <w:vAlign w:val="center"/>
          </w:tcPr>
          <w:p w14:paraId="7F7E87E5" w14:textId="497B7F11" w:rsidR="00FE53BA" w:rsidRPr="00BD33BD" w:rsidRDefault="00FE53BA" w:rsidP="00FE53BA">
            <w:pPr>
              <w:jc w:val="left"/>
              <w:rPr>
                <w:rFonts w:ascii="Arial" w:hAnsi="Arial" w:cs="Arial"/>
                <w:sz w:val="22"/>
                <w:szCs w:val="22"/>
              </w:rPr>
            </w:pPr>
            <w:r w:rsidRPr="00BD33BD">
              <w:rPr>
                <w:rFonts w:ascii="Arial" w:hAnsi="Arial" w:cs="Arial"/>
                <w:sz w:val="22"/>
                <w:szCs w:val="22"/>
              </w:rPr>
              <w:fldChar w:fldCharType="begin"/>
            </w:r>
            <w:r w:rsidRPr="00BD33BD">
              <w:rPr>
                <w:rFonts w:ascii="Arial" w:hAnsi="Arial" w:cs="Arial"/>
                <w:sz w:val="22"/>
                <w:szCs w:val="22"/>
              </w:rPr>
              <w:instrText xml:space="preserve"> HYPERLINK "https://www.legislation.qld.gov.au/LEGISLTN/CURRENT/W/WorkHSA11.pdf" </w:instrText>
            </w:r>
            <w:r w:rsidRPr="00BD33BD">
              <w:rPr>
                <w:rFonts w:ascii="Arial" w:hAnsi="Arial" w:cs="Arial"/>
                <w:sz w:val="22"/>
                <w:szCs w:val="22"/>
              </w:rPr>
              <w:fldChar w:fldCharType="separate"/>
            </w:r>
            <w:r w:rsidRPr="00BD33BD">
              <w:rPr>
                <w:rFonts w:eastAsiaTheme="minorEastAsia"/>
              </w:rPr>
              <w:t>Work Health and Safety Act 2011 (Qld)</w:t>
            </w:r>
            <w:r w:rsidRPr="00BD33BD">
              <w:rPr>
                <w:rFonts w:ascii="Arial" w:hAnsi="Arial" w:cs="Arial"/>
                <w:sz w:val="22"/>
                <w:szCs w:val="22"/>
              </w:rPr>
              <w:fldChar w:fldCharType="end"/>
            </w:r>
            <w:r>
              <w:rPr>
                <w:rFonts w:ascii="Arial" w:hAnsi="Arial" w:cs="Arial"/>
                <w:sz w:val="22"/>
                <w:szCs w:val="22"/>
              </w:rPr>
              <w:t xml:space="preserve"> Section 300</w:t>
            </w:r>
          </w:p>
          <w:permEnd w:id="1409483754"/>
          <w:p w14:paraId="353EE417"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8C122AB" w14:textId="73D50021" w:rsidR="00A844ED" w:rsidRPr="00A844ED" w:rsidRDefault="00FE53BA" w:rsidP="00A844ED">
            <w:pPr>
              <w:jc w:val="left"/>
              <w:rPr>
                <w:rFonts w:ascii="Arial" w:hAnsi="Arial" w:cs="Arial"/>
                <w:sz w:val="22"/>
                <w:szCs w:val="22"/>
              </w:rPr>
            </w:pPr>
            <w:permStart w:id="1814319528" w:edGrp="everyone"/>
            <w:r>
              <w:t>WHS Regulations and included in Appendix A.</w:t>
            </w:r>
            <w:permEnd w:id="1814319528"/>
          </w:p>
        </w:tc>
        <w:tc>
          <w:tcPr>
            <w:tcW w:w="335" w:type="pct"/>
            <w:tcBorders>
              <w:top w:val="nil"/>
              <w:left w:val="single" w:sz="12" w:space="0" w:color="auto"/>
              <w:bottom w:val="nil"/>
              <w:right w:val="nil"/>
            </w:tcBorders>
          </w:tcPr>
          <w:p w14:paraId="345BCB92" w14:textId="77777777" w:rsidR="00A844ED" w:rsidRPr="00A844ED" w:rsidRDefault="00A844ED" w:rsidP="00A844ED">
            <w:pPr>
              <w:ind w:left="993" w:hanging="993"/>
            </w:pPr>
          </w:p>
        </w:tc>
      </w:tr>
    </w:tbl>
    <w:p w14:paraId="71264344" w14:textId="77777777" w:rsidR="00A844ED" w:rsidRPr="00A844ED" w:rsidRDefault="00A844ED" w:rsidP="00A844ED">
      <w:pPr>
        <w:rPr>
          <w:rFonts w:ascii="Arial" w:hAnsi="Arial" w:cs="Arial"/>
          <w:sz w:val="22"/>
          <w:szCs w:val="22"/>
        </w:rPr>
      </w:pPr>
    </w:p>
    <w:p w14:paraId="63EF78B1" w14:textId="77777777" w:rsidR="00A844ED" w:rsidRPr="00A844ED" w:rsidRDefault="00A844ED" w:rsidP="00A844ED">
      <w:pPr>
        <w:rPr>
          <w:rFonts w:ascii="Arial" w:hAnsi="Arial" w:cs="Arial"/>
          <w:sz w:val="22"/>
          <w:szCs w:val="22"/>
        </w:rPr>
      </w:pPr>
    </w:p>
    <w:p w14:paraId="74F61B34" w14:textId="77777777" w:rsidR="00A844ED" w:rsidRPr="00A844ED" w:rsidRDefault="00A844ED" w:rsidP="00A844ED">
      <w:pPr>
        <w:numPr>
          <w:ilvl w:val="0"/>
          <w:numId w:val="67"/>
        </w:numPr>
        <w:ind w:left="709" w:hanging="709"/>
        <w:jc w:val="left"/>
        <w:rPr>
          <w:rFonts w:ascii="Arial" w:hAnsi="Arial"/>
          <w:b/>
        </w:rPr>
      </w:pPr>
      <w:bookmarkStart w:id="10" w:name="_Ref535482391"/>
      <w:r w:rsidRPr="00A844ED">
        <w:rPr>
          <w:rFonts w:ascii="Arial" w:hAnsi="Arial"/>
          <w:b/>
        </w:rPr>
        <w:t>Name the Regulation and identify the section that outlines the requirements for site signage when undertaking construction work. Briefly describe the requirements.</w:t>
      </w:r>
      <w:bookmarkEnd w:id="10"/>
    </w:p>
    <w:p w14:paraId="207E923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B5A7ACA" w14:textId="77777777" w:rsidTr="00CA29C4">
        <w:tc>
          <w:tcPr>
            <w:tcW w:w="624" w:type="pct"/>
            <w:tcBorders>
              <w:top w:val="nil"/>
              <w:left w:val="nil"/>
              <w:bottom w:val="nil"/>
              <w:right w:val="single" w:sz="12" w:space="0" w:color="auto"/>
            </w:tcBorders>
            <w:shd w:val="clear" w:color="auto" w:fill="auto"/>
          </w:tcPr>
          <w:p w14:paraId="32BC8A1F"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60B92F1"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0510EC90" w14:textId="77777777" w:rsidR="00A844ED" w:rsidRPr="00A844ED" w:rsidRDefault="00A844ED" w:rsidP="00A844ED">
            <w:pPr>
              <w:keepNext/>
              <w:ind w:left="993" w:right="82" w:hanging="993"/>
              <w:jc w:val="center"/>
            </w:pPr>
            <w:r w:rsidRPr="00A844ED">
              <w:t>Requirements</w:t>
            </w:r>
          </w:p>
        </w:tc>
        <w:permStart w:id="552816438"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500EF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52816438" w:displacedByCustomXml="prev"/>
      </w:tr>
      <w:tr w:rsidR="00A844ED" w:rsidRPr="00A844ED" w14:paraId="19EB0924" w14:textId="77777777" w:rsidTr="00CA29C4">
        <w:trPr>
          <w:trHeight w:val="2551"/>
          <w:hidden/>
        </w:trPr>
        <w:tc>
          <w:tcPr>
            <w:tcW w:w="624" w:type="pct"/>
            <w:tcBorders>
              <w:top w:val="nil"/>
              <w:left w:val="nil"/>
              <w:bottom w:val="nil"/>
              <w:right w:val="single" w:sz="12" w:space="0" w:color="auto"/>
            </w:tcBorders>
          </w:tcPr>
          <w:p w14:paraId="79254A4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69EACA1" w14:textId="200761F5" w:rsidR="00A844ED" w:rsidRPr="00A844ED" w:rsidRDefault="007746AE" w:rsidP="00A844ED">
            <w:pPr>
              <w:jc w:val="left"/>
              <w:rPr>
                <w:rFonts w:ascii="Arial" w:hAnsi="Arial" w:cs="Arial"/>
                <w:sz w:val="22"/>
                <w:szCs w:val="22"/>
              </w:rPr>
            </w:pPr>
            <w:permStart w:id="1127446684" w:edGrp="everyone"/>
            <w:r w:rsidRPr="007746AE">
              <w:rPr>
                <w:rFonts w:ascii="Arial" w:hAnsi="Arial" w:cs="Arial"/>
                <w:sz w:val="22"/>
                <w:szCs w:val="22"/>
              </w:rPr>
              <w:t xml:space="preserve">Section 308 of the </w:t>
            </w:r>
            <w:r w:rsidRPr="007746AE">
              <w:rPr>
                <w:rFonts w:ascii="Arial" w:hAnsi="Arial" w:cs="Arial"/>
                <w:i/>
                <w:iCs/>
                <w:sz w:val="22"/>
                <w:szCs w:val="22"/>
              </w:rPr>
              <w:t>Work Health and Safety Regulations</w:t>
            </w:r>
            <w:r w:rsidR="0078677D">
              <w:rPr>
                <w:rFonts w:ascii="Arial" w:hAnsi="Arial" w:cs="Arial"/>
                <w:i/>
                <w:iCs/>
                <w:sz w:val="22"/>
                <w:szCs w:val="22"/>
              </w:rPr>
              <w:t xml:space="preserve"> 2011</w:t>
            </w:r>
            <w:r w:rsidRPr="007746AE">
              <w:rPr>
                <w:rFonts w:ascii="Arial" w:hAnsi="Arial" w:cs="Arial"/>
                <w:i/>
                <w:iCs/>
                <w:sz w:val="22"/>
                <w:szCs w:val="22"/>
              </w:rPr>
              <w:t>,</w:t>
            </w:r>
            <w:permEnd w:id="1127446684"/>
          </w:p>
        </w:tc>
        <w:tc>
          <w:tcPr>
            <w:tcW w:w="2559" w:type="pct"/>
            <w:tcBorders>
              <w:top w:val="single" w:sz="12" w:space="0" w:color="auto"/>
              <w:left w:val="single" w:sz="4" w:space="0" w:color="auto"/>
            </w:tcBorders>
            <w:shd w:val="clear" w:color="auto" w:fill="auto"/>
            <w:vAlign w:val="center"/>
          </w:tcPr>
          <w:p w14:paraId="27017A6E" w14:textId="77777777" w:rsidR="007746AE" w:rsidRPr="007746AE" w:rsidRDefault="007746AE" w:rsidP="007746AE">
            <w:pPr>
              <w:jc w:val="left"/>
              <w:rPr>
                <w:rFonts w:ascii="Arial" w:hAnsi="Arial" w:cs="Arial"/>
                <w:sz w:val="22"/>
                <w:szCs w:val="22"/>
              </w:rPr>
            </w:pPr>
            <w:permStart w:id="123483129" w:edGrp="everyone"/>
            <w:r w:rsidRPr="007746AE">
              <w:rPr>
                <w:rFonts w:ascii="Arial" w:hAnsi="Arial" w:cs="Arial"/>
                <w:sz w:val="22"/>
                <w:szCs w:val="22"/>
              </w:rPr>
              <w:t>The principal contractor for a construction project must ensure that signs are installed that:</w:t>
            </w:r>
          </w:p>
          <w:p w14:paraId="7EC29776" w14:textId="77777777" w:rsidR="007746AE" w:rsidRPr="007746AE" w:rsidRDefault="007746AE" w:rsidP="007746AE">
            <w:pPr>
              <w:numPr>
                <w:ilvl w:val="0"/>
                <w:numId w:val="72"/>
              </w:numPr>
              <w:jc w:val="left"/>
              <w:rPr>
                <w:rFonts w:ascii="Arial" w:hAnsi="Arial" w:cs="Arial"/>
                <w:sz w:val="22"/>
                <w:szCs w:val="22"/>
              </w:rPr>
            </w:pPr>
            <w:r w:rsidRPr="007746AE">
              <w:rPr>
                <w:rFonts w:ascii="Arial" w:hAnsi="Arial" w:cs="Arial"/>
                <w:sz w:val="22"/>
                <w:szCs w:val="22"/>
              </w:rPr>
              <w:t xml:space="preserve">Show the principal contractor’s name and telephone contact numbers (including an </w:t>
            </w:r>
            <w:proofErr w:type="spellStart"/>
            <w:r w:rsidRPr="007746AE">
              <w:rPr>
                <w:rFonts w:ascii="Arial" w:hAnsi="Arial" w:cs="Arial"/>
                <w:sz w:val="22"/>
                <w:szCs w:val="22"/>
              </w:rPr>
              <w:t>after hours</w:t>
            </w:r>
            <w:proofErr w:type="spellEnd"/>
            <w:r w:rsidRPr="007746AE">
              <w:rPr>
                <w:rFonts w:ascii="Arial" w:hAnsi="Arial" w:cs="Arial"/>
                <w:sz w:val="22"/>
                <w:szCs w:val="22"/>
              </w:rPr>
              <w:t xml:space="preserve"> telephone number); and</w:t>
            </w:r>
          </w:p>
          <w:p w14:paraId="0A399157" w14:textId="77777777" w:rsidR="007746AE" w:rsidRPr="007746AE" w:rsidRDefault="007746AE" w:rsidP="007746AE">
            <w:pPr>
              <w:numPr>
                <w:ilvl w:val="0"/>
                <w:numId w:val="72"/>
              </w:numPr>
              <w:jc w:val="left"/>
              <w:rPr>
                <w:rFonts w:ascii="Arial" w:hAnsi="Arial" w:cs="Arial"/>
                <w:sz w:val="22"/>
                <w:szCs w:val="22"/>
              </w:rPr>
            </w:pPr>
            <w:r w:rsidRPr="007746AE">
              <w:rPr>
                <w:rFonts w:ascii="Arial" w:hAnsi="Arial" w:cs="Arial"/>
                <w:sz w:val="22"/>
                <w:szCs w:val="22"/>
              </w:rPr>
              <w:t>Show the location of the site office for the project, if any; and</w:t>
            </w:r>
          </w:p>
          <w:p w14:paraId="5D8979AA" w14:textId="77777777" w:rsidR="007746AE" w:rsidRPr="007746AE" w:rsidRDefault="007746AE" w:rsidP="007746AE">
            <w:pPr>
              <w:numPr>
                <w:ilvl w:val="0"/>
                <w:numId w:val="72"/>
              </w:numPr>
              <w:jc w:val="left"/>
              <w:rPr>
                <w:rFonts w:ascii="Arial" w:hAnsi="Arial" w:cs="Arial"/>
                <w:sz w:val="22"/>
                <w:szCs w:val="22"/>
              </w:rPr>
            </w:pPr>
            <w:r w:rsidRPr="007746AE">
              <w:rPr>
                <w:rFonts w:ascii="Arial" w:hAnsi="Arial" w:cs="Arial"/>
                <w:sz w:val="22"/>
                <w:szCs w:val="22"/>
              </w:rPr>
              <w:t>Are clearly visible from outside the workplace, or the work area of the workplace, where the construction project is being undertaken.</w:t>
            </w:r>
          </w:p>
          <w:permEnd w:id="123483129"/>
          <w:p w14:paraId="305170A2"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3F5AD004" w14:textId="77777777" w:rsidR="00A844ED" w:rsidRPr="00A844ED" w:rsidRDefault="00A844ED" w:rsidP="00A844ED">
            <w:pPr>
              <w:ind w:left="993" w:hanging="993"/>
            </w:pPr>
          </w:p>
        </w:tc>
      </w:tr>
    </w:tbl>
    <w:p w14:paraId="68CA5BD4" w14:textId="77777777" w:rsidR="00A844ED" w:rsidRPr="00A844ED" w:rsidRDefault="00A844ED" w:rsidP="00A844ED">
      <w:pPr>
        <w:rPr>
          <w:rFonts w:ascii="Arial" w:hAnsi="Arial" w:cs="Arial"/>
          <w:sz w:val="22"/>
          <w:szCs w:val="22"/>
        </w:rPr>
      </w:pPr>
    </w:p>
    <w:p w14:paraId="3631C53C" w14:textId="77777777" w:rsidR="00A844ED" w:rsidRPr="00A844ED" w:rsidRDefault="00A844ED" w:rsidP="00A844ED">
      <w:pPr>
        <w:rPr>
          <w:rFonts w:ascii="Arial" w:hAnsi="Arial" w:cs="Arial"/>
          <w:sz w:val="22"/>
          <w:szCs w:val="22"/>
        </w:rPr>
      </w:pPr>
    </w:p>
    <w:p w14:paraId="2E6853E2" w14:textId="77777777" w:rsidR="00A844ED" w:rsidRPr="00A844ED" w:rsidRDefault="00A844ED" w:rsidP="00A844ED">
      <w:pPr>
        <w:numPr>
          <w:ilvl w:val="0"/>
          <w:numId w:val="67"/>
        </w:numPr>
        <w:ind w:left="709" w:hanging="709"/>
        <w:jc w:val="left"/>
        <w:rPr>
          <w:rFonts w:ascii="Arial" w:hAnsi="Arial"/>
          <w:b/>
        </w:rPr>
      </w:pPr>
      <w:bookmarkStart w:id="11" w:name="_Ref535482393"/>
      <w:r w:rsidRPr="00A844ED">
        <w:rPr>
          <w:rFonts w:ascii="Arial" w:hAnsi="Arial"/>
          <w:b/>
        </w:rPr>
        <w:lastRenderedPageBreak/>
        <w:t>Name the Regulation and identify the section that outlines the requirements for signage in confined spaces. Briefly describe the requirements.</w:t>
      </w:r>
      <w:bookmarkEnd w:id="11"/>
    </w:p>
    <w:p w14:paraId="7366CAB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C44C562" w14:textId="77777777" w:rsidTr="00CA29C4">
        <w:tc>
          <w:tcPr>
            <w:tcW w:w="624" w:type="pct"/>
            <w:tcBorders>
              <w:top w:val="nil"/>
              <w:left w:val="nil"/>
              <w:bottom w:val="nil"/>
              <w:right w:val="single" w:sz="12" w:space="0" w:color="auto"/>
            </w:tcBorders>
            <w:shd w:val="clear" w:color="auto" w:fill="auto"/>
          </w:tcPr>
          <w:p w14:paraId="497B782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0BCD69F"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07824790" w14:textId="77777777" w:rsidR="00A844ED" w:rsidRPr="00A844ED" w:rsidRDefault="00A844ED" w:rsidP="00A844ED">
            <w:pPr>
              <w:keepNext/>
              <w:ind w:left="993" w:right="82" w:hanging="993"/>
              <w:jc w:val="center"/>
            </w:pPr>
            <w:r w:rsidRPr="00A844ED">
              <w:t>Requirements</w:t>
            </w:r>
          </w:p>
        </w:tc>
        <w:permStart w:id="998443700"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0022D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98443700" w:displacedByCustomXml="prev"/>
      </w:tr>
      <w:tr w:rsidR="00A844ED" w:rsidRPr="00A844ED" w14:paraId="25667EE6" w14:textId="77777777" w:rsidTr="00CA29C4">
        <w:trPr>
          <w:trHeight w:val="2551"/>
          <w:hidden/>
        </w:trPr>
        <w:tc>
          <w:tcPr>
            <w:tcW w:w="624" w:type="pct"/>
            <w:tcBorders>
              <w:top w:val="nil"/>
              <w:left w:val="nil"/>
              <w:bottom w:val="nil"/>
              <w:right w:val="single" w:sz="12" w:space="0" w:color="auto"/>
            </w:tcBorders>
          </w:tcPr>
          <w:p w14:paraId="1554F41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72474EF" w14:textId="041F16E3" w:rsidR="00A844ED" w:rsidRPr="00A844ED" w:rsidRDefault="0078677D" w:rsidP="00A844ED">
            <w:pPr>
              <w:jc w:val="left"/>
              <w:rPr>
                <w:rFonts w:ascii="Arial" w:hAnsi="Arial" w:cs="Arial"/>
                <w:sz w:val="22"/>
                <w:szCs w:val="22"/>
              </w:rPr>
            </w:pPr>
            <w:permStart w:id="1583575493" w:edGrp="everyone"/>
            <w:r w:rsidRPr="0078677D">
              <w:rPr>
                <w:rFonts w:ascii="Arial" w:hAnsi="Arial" w:cs="Arial"/>
                <w:sz w:val="22"/>
                <w:szCs w:val="22"/>
              </w:rPr>
              <w:t>Work Health and Safety Regulations 2011</w:t>
            </w:r>
            <w:r>
              <w:rPr>
                <w:rFonts w:ascii="Arial" w:hAnsi="Arial" w:cs="Arial"/>
                <w:sz w:val="22"/>
                <w:szCs w:val="22"/>
              </w:rPr>
              <w:t xml:space="preserve"> </w:t>
            </w:r>
            <w:r w:rsidR="00C428D2">
              <w:rPr>
                <w:rFonts w:ascii="Arial" w:hAnsi="Arial" w:cs="Arial"/>
                <w:sz w:val="22"/>
                <w:szCs w:val="22"/>
              </w:rPr>
              <w:t>section 68</w:t>
            </w:r>
            <w:r w:rsidRPr="0078677D">
              <w:rPr>
                <w:rFonts w:ascii="Arial" w:hAnsi="Arial" w:cs="Arial"/>
                <w:sz w:val="22"/>
                <w:szCs w:val="22"/>
              </w:rPr>
              <w:t>,</w:t>
            </w:r>
            <w:permEnd w:id="1583575493"/>
          </w:p>
        </w:tc>
        <w:tc>
          <w:tcPr>
            <w:tcW w:w="2559" w:type="pct"/>
            <w:tcBorders>
              <w:top w:val="single" w:sz="12" w:space="0" w:color="auto"/>
              <w:left w:val="single" w:sz="4" w:space="0" w:color="auto"/>
            </w:tcBorders>
            <w:shd w:val="clear" w:color="auto" w:fill="auto"/>
            <w:vAlign w:val="center"/>
          </w:tcPr>
          <w:p w14:paraId="4CA6F494" w14:textId="1D68BFBC" w:rsidR="00A844ED" w:rsidRPr="00A844ED" w:rsidRDefault="0078677D" w:rsidP="00A844ED">
            <w:pPr>
              <w:jc w:val="left"/>
              <w:rPr>
                <w:rFonts w:ascii="Arial" w:hAnsi="Arial" w:cs="Arial"/>
                <w:sz w:val="22"/>
                <w:szCs w:val="22"/>
              </w:rPr>
            </w:pPr>
            <w:permStart w:id="1802843408" w:edGrp="everyone"/>
            <w:r>
              <w:t>68 Signage (1) A person conducting a business or undertaking must ensure that signs that comply with subsection (2) are erected— (a) immediately before work in a confined space commences and while the work is being carried out; and (b) while work is being carried out in preparation for, and in the completion of, work in a confined space. Maximum penalty—36 penalty units. (2) The signs must— (a) identify the confined space; and (b) inform workers that they must not enter the space unless they have a confined space entry permit; and (c) be clear and prominently located next to each entry to the space.</w:t>
            </w:r>
            <w:permEnd w:id="1802843408"/>
          </w:p>
        </w:tc>
        <w:tc>
          <w:tcPr>
            <w:tcW w:w="335" w:type="pct"/>
            <w:tcBorders>
              <w:top w:val="nil"/>
              <w:left w:val="single" w:sz="12" w:space="0" w:color="auto"/>
              <w:bottom w:val="nil"/>
              <w:right w:val="nil"/>
            </w:tcBorders>
          </w:tcPr>
          <w:p w14:paraId="3C01A011" w14:textId="77777777" w:rsidR="00A844ED" w:rsidRPr="00A844ED" w:rsidRDefault="00A844ED" w:rsidP="00A844ED">
            <w:pPr>
              <w:ind w:left="993" w:hanging="993"/>
            </w:pPr>
          </w:p>
        </w:tc>
      </w:tr>
    </w:tbl>
    <w:p w14:paraId="681F0569" w14:textId="77777777" w:rsidR="00A844ED" w:rsidRPr="00A844ED" w:rsidRDefault="00A844ED" w:rsidP="00A844ED">
      <w:pPr>
        <w:rPr>
          <w:rFonts w:ascii="Arial" w:hAnsi="Arial" w:cs="Arial"/>
          <w:sz w:val="22"/>
          <w:szCs w:val="22"/>
        </w:rPr>
      </w:pPr>
    </w:p>
    <w:p w14:paraId="091F6E68" w14:textId="77777777" w:rsidR="00A844ED" w:rsidRPr="00A844ED" w:rsidRDefault="00A844ED" w:rsidP="00A844ED">
      <w:pPr>
        <w:numPr>
          <w:ilvl w:val="0"/>
          <w:numId w:val="67"/>
        </w:numPr>
        <w:ind w:left="709" w:hanging="709"/>
        <w:jc w:val="left"/>
        <w:rPr>
          <w:rFonts w:ascii="Arial" w:hAnsi="Arial"/>
          <w:b/>
        </w:rPr>
      </w:pPr>
      <w:bookmarkStart w:id="12" w:name="_Ref535482401"/>
      <w:r w:rsidRPr="00A844ED">
        <w:rPr>
          <w:rFonts w:ascii="Arial" w:hAnsi="Arial"/>
          <w:b/>
        </w:rPr>
        <w:t>Identify a relevant Code of Practice relating to traffic management safety signage. Briefly describe the requirements.</w:t>
      </w:r>
      <w:bookmarkEnd w:id="12"/>
    </w:p>
    <w:p w14:paraId="15DB366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D832625" w14:textId="77777777" w:rsidTr="00CA29C4">
        <w:tc>
          <w:tcPr>
            <w:tcW w:w="624" w:type="pct"/>
            <w:tcBorders>
              <w:top w:val="nil"/>
              <w:left w:val="nil"/>
              <w:bottom w:val="nil"/>
              <w:right w:val="single" w:sz="12" w:space="0" w:color="auto"/>
            </w:tcBorders>
            <w:shd w:val="clear" w:color="auto" w:fill="auto"/>
          </w:tcPr>
          <w:p w14:paraId="15C367E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76229A"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431A0FF7" w14:textId="77777777" w:rsidR="00A844ED" w:rsidRPr="00A844ED" w:rsidRDefault="00A844ED" w:rsidP="00A844ED">
            <w:pPr>
              <w:keepNext/>
              <w:ind w:left="993" w:right="82" w:hanging="993"/>
              <w:jc w:val="center"/>
            </w:pPr>
            <w:r w:rsidRPr="00A844ED">
              <w:t>Requirements</w:t>
            </w:r>
          </w:p>
        </w:tc>
        <w:permStart w:id="1451645936"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E33C0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51645936" w:displacedByCustomXml="prev"/>
      </w:tr>
      <w:tr w:rsidR="00A844ED" w:rsidRPr="00A844ED" w14:paraId="1F6D2C76" w14:textId="77777777" w:rsidTr="00CA29C4">
        <w:trPr>
          <w:trHeight w:val="2551"/>
          <w:hidden/>
        </w:trPr>
        <w:tc>
          <w:tcPr>
            <w:tcW w:w="624" w:type="pct"/>
            <w:tcBorders>
              <w:top w:val="nil"/>
              <w:left w:val="nil"/>
              <w:bottom w:val="nil"/>
              <w:right w:val="single" w:sz="12" w:space="0" w:color="auto"/>
            </w:tcBorders>
          </w:tcPr>
          <w:p w14:paraId="2B5B437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EA9A1F4" w14:textId="77777777" w:rsidR="00D962FA" w:rsidRPr="00D962FA" w:rsidRDefault="00D962FA" w:rsidP="00D962FA">
            <w:pPr>
              <w:jc w:val="left"/>
              <w:rPr>
                <w:rFonts w:ascii="Arial" w:hAnsi="Arial" w:cs="Arial"/>
                <w:sz w:val="22"/>
                <w:szCs w:val="22"/>
              </w:rPr>
            </w:pPr>
            <w:permStart w:id="2051618739" w:edGrp="everyone"/>
            <w:r w:rsidRPr="00D962FA">
              <w:rPr>
                <w:rFonts w:ascii="Arial" w:hAnsi="Arial" w:cs="Arial"/>
                <w:sz w:val="22"/>
                <w:szCs w:val="22"/>
              </w:rPr>
              <w:t xml:space="preserve">Traffic management for construction or </w:t>
            </w:r>
          </w:p>
          <w:p w14:paraId="6CB6C60F" w14:textId="77777777" w:rsidR="00D962FA" w:rsidRPr="00D962FA" w:rsidRDefault="00D962FA" w:rsidP="00D962FA">
            <w:pPr>
              <w:jc w:val="left"/>
              <w:rPr>
                <w:rFonts w:ascii="Arial" w:hAnsi="Arial" w:cs="Arial"/>
                <w:sz w:val="22"/>
                <w:szCs w:val="22"/>
              </w:rPr>
            </w:pPr>
            <w:r w:rsidRPr="00D962FA">
              <w:rPr>
                <w:rFonts w:ascii="Arial" w:hAnsi="Arial" w:cs="Arial"/>
                <w:sz w:val="22"/>
                <w:szCs w:val="22"/>
              </w:rPr>
              <w:t>maintenance work</w:t>
            </w:r>
          </w:p>
          <w:p w14:paraId="673806F7" w14:textId="3AD92509" w:rsidR="00A844ED" w:rsidRPr="00A844ED" w:rsidRDefault="00D962FA" w:rsidP="00A844ED">
            <w:pPr>
              <w:jc w:val="left"/>
              <w:rPr>
                <w:rFonts w:ascii="Arial" w:hAnsi="Arial" w:cs="Arial"/>
                <w:sz w:val="22"/>
                <w:szCs w:val="22"/>
              </w:rPr>
            </w:pPr>
            <w:r w:rsidRPr="00D962FA">
              <w:rPr>
                <w:rFonts w:ascii="Arial" w:hAnsi="Arial" w:cs="Arial"/>
                <w:sz w:val="22"/>
                <w:szCs w:val="22"/>
              </w:rPr>
              <w:t>Code of Practice 2008</w:t>
            </w:r>
            <w:permEnd w:id="2051618739"/>
          </w:p>
        </w:tc>
        <w:tc>
          <w:tcPr>
            <w:tcW w:w="2559" w:type="pct"/>
            <w:tcBorders>
              <w:top w:val="single" w:sz="12" w:space="0" w:color="auto"/>
              <w:left w:val="single" w:sz="4" w:space="0" w:color="auto"/>
            </w:tcBorders>
            <w:shd w:val="clear" w:color="auto" w:fill="auto"/>
            <w:vAlign w:val="center"/>
          </w:tcPr>
          <w:p w14:paraId="5FDD67CE" w14:textId="77777777" w:rsidR="00670DCD" w:rsidRPr="00670DCD" w:rsidRDefault="00670DCD" w:rsidP="00670DCD">
            <w:pPr>
              <w:jc w:val="left"/>
              <w:rPr>
                <w:rFonts w:ascii="Arial" w:hAnsi="Arial" w:cs="Arial"/>
                <w:sz w:val="22"/>
                <w:szCs w:val="22"/>
              </w:rPr>
            </w:pPr>
            <w:permStart w:id="1399264292" w:edGrp="everyone"/>
            <w:r w:rsidRPr="00670DCD">
              <w:rPr>
                <w:rFonts w:ascii="Arial" w:hAnsi="Arial" w:cs="Arial"/>
                <w:sz w:val="22"/>
                <w:szCs w:val="22"/>
              </w:rPr>
              <w:t xml:space="preserve">The Traffic management for construction or maintenance work Code of Practice is an approved </w:t>
            </w:r>
          </w:p>
          <w:p w14:paraId="4BE439EE" w14:textId="77777777" w:rsidR="00670DCD" w:rsidRPr="00670DCD" w:rsidRDefault="00670DCD" w:rsidP="00670DCD">
            <w:pPr>
              <w:jc w:val="left"/>
              <w:rPr>
                <w:rFonts w:ascii="Arial" w:hAnsi="Arial" w:cs="Arial"/>
                <w:sz w:val="22"/>
                <w:szCs w:val="22"/>
              </w:rPr>
            </w:pPr>
            <w:r w:rsidRPr="00670DCD">
              <w:rPr>
                <w:rFonts w:ascii="Arial" w:hAnsi="Arial" w:cs="Arial"/>
                <w:sz w:val="22"/>
                <w:szCs w:val="22"/>
              </w:rPr>
              <w:t xml:space="preserve">code of practice under section 274 of the Work Health and Safety Act 2011 (the WHS Act). </w:t>
            </w:r>
          </w:p>
          <w:p w14:paraId="0D8F2F1D" w14:textId="77777777" w:rsidR="00670DCD" w:rsidRPr="00670DCD" w:rsidRDefault="00670DCD" w:rsidP="00670DCD">
            <w:pPr>
              <w:jc w:val="left"/>
              <w:rPr>
                <w:rFonts w:ascii="Arial" w:hAnsi="Arial" w:cs="Arial"/>
                <w:sz w:val="22"/>
                <w:szCs w:val="22"/>
              </w:rPr>
            </w:pPr>
            <w:r w:rsidRPr="00670DCD">
              <w:rPr>
                <w:rFonts w:ascii="Arial" w:hAnsi="Arial" w:cs="Arial"/>
                <w:sz w:val="22"/>
                <w:szCs w:val="22"/>
              </w:rPr>
              <w:t xml:space="preserve">An approved code of practice is a practical guide to achieving the standards of health, safety </w:t>
            </w:r>
          </w:p>
          <w:p w14:paraId="490F223C" w14:textId="77777777" w:rsidR="00670DCD" w:rsidRPr="00670DCD" w:rsidRDefault="00670DCD" w:rsidP="00670DCD">
            <w:pPr>
              <w:jc w:val="left"/>
              <w:rPr>
                <w:rFonts w:ascii="Arial" w:hAnsi="Arial" w:cs="Arial"/>
                <w:sz w:val="22"/>
                <w:szCs w:val="22"/>
              </w:rPr>
            </w:pPr>
            <w:r w:rsidRPr="00670DCD">
              <w:rPr>
                <w:rFonts w:ascii="Arial" w:hAnsi="Arial" w:cs="Arial"/>
                <w:sz w:val="22"/>
                <w:szCs w:val="22"/>
              </w:rPr>
              <w:t xml:space="preserve">and welfare required under the WHS Act and the Work Health and Safety Regulation 2011 (the </w:t>
            </w:r>
          </w:p>
          <w:p w14:paraId="307EDD3D" w14:textId="77777777" w:rsidR="00A844ED" w:rsidRDefault="00670DCD" w:rsidP="00A844ED">
            <w:pPr>
              <w:jc w:val="left"/>
              <w:rPr>
                <w:rFonts w:ascii="Arial" w:hAnsi="Arial" w:cs="Arial"/>
                <w:sz w:val="22"/>
                <w:szCs w:val="22"/>
              </w:rPr>
            </w:pPr>
            <w:r w:rsidRPr="00670DCD">
              <w:rPr>
                <w:rFonts w:ascii="Arial" w:hAnsi="Arial" w:cs="Arial"/>
                <w:sz w:val="22"/>
                <w:szCs w:val="22"/>
              </w:rPr>
              <w:t>WHS Regulation).</w:t>
            </w:r>
          </w:p>
          <w:p w14:paraId="42E54C22" w14:textId="77777777" w:rsidR="006E2778" w:rsidRDefault="006E2778" w:rsidP="006E2778">
            <w:pPr>
              <w:jc w:val="left"/>
              <w:rPr>
                <w:rFonts w:ascii="Arial" w:hAnsi="Arial" w:cs="Arial"/>
                <w:sz w:val="22"/>
                <w:szCs w:val="22"/>
              </w:rPr>
            </w:pPr>
          </w:p>
          <w:p w14:paraId="6A25F3A3" w14:textId="2DEEF2CC" w:rsidR="006E2778" w:rsidRPr="006E2778" w:rsidRDefault="006E2778" w:rsidP="006E2778">
            <w:pPr>
              <w:jc w:val="left"/>
              <w:rPr>
                <w:rFonts w:ascii="Arial" w:hAnsi="Arial" w:cs="Arial"/>
                <w:sz w:val="22"/>
                <w:szCs w:val="22"/>
              </w:rPr>
            </w:pPr>
            <w:r w:rsidRPr="006E2778">
              <w:rPr>
                <w:rFonts w:ascii="Arial" w:hAnsi="Arial" w:cs="Arial"/>
                <w:sz w:val="22"/>
                <w:szCs w:val="22"/>
              </w:rPr>
              <w:t xml:space="preserve">The purpose of this code is to assist persons to manage workplace health and safety risks </w:t>
            </w:r>
          </w:p>
          <w:p w14:paraId="4D00B5D7" w14:textId="77777777" w:rsidR="006E2778" w:rsidRPr="006E2778" w:rsidRDefault="006E2778" w:rsidP="006E2778">
            <w:pPr>
              <w:jc w:val="left"/>
              <w:rPr>
                <w:rFonts w:ascii="Arial" w:hAnsi="Arial" w:cs="Arial"/>
                <w:sz w:val="22"/>
                <w:szCs w:val="22"/>
              </w:rPr>
            </w:pPr>
            <w:r w:rsidRPr="006E2778">
              <w:rPr>
                <w:rFonts w:ascii="Arial" w:hAnsi="Arial" w:cs="Arial"/>
                <w:sz w:val="22"/>
                <w:szCs w:val="22"/>
              </w:rPr>
              <w:t xml:space="preserve">posed by traffic to workers and other persons while construction or maintenance work is </w:t>
            </w:r>
          </w:p>
          <w:p w14:paraId="5FF56D75" w14:textId="03368DA3" w:rsidR="00A844ED" w:rsidRDefault="006E2778" w:rsidP="006E2778">
            <w:pPr>
              <w:jc w:val="left"/>
              <w:rPr>
                <w:rFonts w:ascii="Arial" w:hAnsi="Arial" w:cs="Arial"/>
                <w:sz w:val="22"/>
                <w:szCs w:val="22"/>
              </w:rPr>
            </w:pPr>
            <w:r w:rsidRPr="006E2778">
              <w:rPr>
                <w:rFonts w:ascii="Arial" w:hAnsi="Arial" w:cs="Arial"/>
                <w:sz w:val="22"/>
                <w:szCs w:val="22"/>
              </w:rPr>
              <w:t>occurring on, or adjacent to, roads.</w:t>
            </w:r>
          </w:p>
          <w:p w14:paraId="5EE4557E" w14:textId="019E8306" w:rsidR="00D276B5" w:rsidRDefault="00D276B5" w:rsidP="006E2778">
            <w:pPr>
              <w:jc w:val="left"/>
              <w:rPr>
                <w:rFonts w:ascii="Arial" w:hAnsi="Arial" w:cs="Arial"/>
                <w:sz w:val="22"/>
                <w:szCs w:val="22"/>
              </w:rPr>
            </w:pPr>
          </w:p>
          <w:p w14:paraId="7D6DAD70" w14:textId="77777777" w:rsidR="00D276B5" w:rsidRPr="00D276B5" w:rsidRDefault="00D276B5" w:rsidP="00D276B5">
            <w:pPr>
              <w:jc w:val="left"/>
              <w:rPr>
                <w:rFonts w:ascii="Arial" w:hAnsi="Arial" w:cs="Arial"/>
                <w:sz w:val="22"/>
                <w:szCs w:val="22"/>
              </w:rPr>
            </w:pPr>
            <w:r w:rsidRPr="00D276B5">
              <w:rPr>
                <w:rFonts w:ascii="Arial" w:hAnsi="Arial" w:cs="Arial"/>
                <w:sz w:val="22"/>
                <w:szCs w:val="22"/>
              </w:rPr>
              <w:t xml:space="preserve">There are numerous ways to control the risks associated with working on roads or road-related </w:t>
            </w:r>
          </w:p>
          <w:p w14:paraId="73A39706" w14:textId="77777777" w:rsidR="00D276B5" w:rsidRPr="00D276B5" w:rsidRDefault="00D276B5" w:rsidP="00D276B5">
            <w:pPr>
              <w:jc w:val="left"/>
              <w:rPr>
                <w:rFonts w:ascii="Arial" w:hAnsi="Arial" w:cs="Arial"/>
                <w:sz w:val="22"/>
                <w:szCs w:val="22"/>
              </w:rPr>
            </w:pPr>
            <w:r w:rsidRPr="00D276B5">
              <w:rPr>
                <w:rFonts w:ascii="Arial" w:hAnsi="Arial" w:cs="Arial"/>
                <w:sz w:val="22"/>
                <w:szCs w:val="22"/>
              </w:rPr>
              <w:t xml:space="preserve">areas. Following are some examples of a number of traffic control measures that may be </w:t>
            </w:r>
          </w:p>
          <w:p w14:paraId="65E5AC66" w14:textId="77777777" w:rsidR="00D276B5" w:rsidRPr="00D276B5" w:rsidRDefault="00D276B5" w:rsidP="00D276B5">
            <w:pPr>
              <w:jc w:val="left"/>
              <w:rPr>
                <w:rFonts w:ascii="Arial" w:hAnsi="Arial" w:cs="Arial"/>
                <w:sz w:val="22"/>
                <w:szCs w:val="22"/>
              </w:rPr>
            </w:pPr>
            <w:r w:rsidRPr="00D276B5">
              <w:rPr>
                <w:rFonts w:ascii="Arial" w:hAnsi="Arial" w:cs="Arial"/>
                <w:sz w:val="22"/>
                <w:szCs w:val="22"/>
              </w:rPr>
              <w:t>considered:</w:t>
            </w:r>
          </w:p>
          <w:p w14:paraId="3713C28F" w14:textId="77777777" w:rsidR="00D276B5" w:rsidRPr="00D276B5" w:rsidRDefault="00D276B5" w:rsidP="00D276B5">
            <w:pPr>
              <w:jc w:val="left"/>
              <w:rPr>
                <w:rFonts w:ascii="Arial" w:hAnsi="Arial" w:cs="Arial"/>
                <w:sz w:val="22"/>
                <w:szCs w:val="22"/>
              </w:rPr>
            </w:pPr>
            <w:r w:rsidRPr="00D276B5">
              <w:rPr>
                <w:rFonts w:ascii="Arial" w:hAnsi="Arial" w:cs="Arial"/>
                <w:sz w:val="22"/>
                <w:szCs w:val="22"/>
              </w:rPr>
              <w:lastRenderedPageBreak/>
              <w:t>• road closures</w:t>
            </w:r>
          </w:p>
          <w:p w14:paraId="0C1BCB4F" w14:textId="77777777" w:rsidR="00D276B5" w:rsidRPr="00D276B5" w:rsidRDefault="00D276B5" w:rsidP="00D276B5">
            <w:pPr>
              <w:jc w:val="left"/>
              <w:rPr>
                <w:rFonts w:ascii="Arial" w:hAnsi="Arial" w:cs="Arial"/>
                <w:sz w:val="22"/>
                <w:szCs w:val="22"/>
              </w:rPr>
            </w:pPr>
            <w:r w:rsidRPr="00D276B5">
              <w:rPr>
                <w:rFonts w:ascii="Arial" w:hAnsi="Arial" w:cs="Arial"/>
                <w:sz w:val="22"/>
                <w:szCs w:val="22"/>
              </w:rPr>
              <w:t>• footpath closures</w:t>
            </w:r>
          </w:p>
          <w:p w14:paraId="215343A2" w14:textId="77777777" w:rsidR="00D276B5" w:rsidRPr="00D276B5" w:rsidRDefault="00D276B5" w:rsidP="00D276B5">
            <w:pPr>
              <w:jc w:val="left"/>
              <w:rPr>
                <w:rFonts w:ascii="Arial" w:hAnsi="Arial" w:cs="Arial"/>
                <w:sz w:val="22"/>
                <w:szCs w:val="22"/>
              </w:rPr>
            </w:pPr>
            <w:r w:rsidRPr="00D276B5">
              <w:rPr>
                <w:rFonts w:ascii="Arial" w:hAnsi="Arial" w:cs="Arial"/>
                <w:sz w:val="22"/>
                <w:szCs w:val="22"/>
              </w:rPr>
              <w:t>• detours</w:t>
            </w:r>
          </w:p>
          <w:p w14:paraId="12565E98" w14:textId="77777777" w:rsidR="00D276B5" w:rsidRPr="00D276B5" w:rsidRDefault="00D276B5" w:rsidP="00D276B5">
            <w:pPr>
              <w:jc w:val="left"/>
              <w:rPr>
                <w:rFonts w:ascii="Arial" w:hAnsi="Arial" w:cs="Arial"/>
                <w:sz w:val="22"/>
                <w:szCs w:val="22"/>
              </w:rPr>
            </w:pPr>
            <w:r w:rsidRPr="00D276B5">
              <w:rPr>
                <w:rFonts w:ascii="Arial" w:hAnsi="Arial" w:cs="Arial"/>
                <w:sz w:val="22"/>
                <w:szCs w:val="22"/>
              </w:rPr>
              <w:t>• signing</w:t>
            </w:r>
          </w:p>
          <w:p w14:paraId="391534ED" w14:textId="16779E4D" w:rsidR="00D276B5" w:rsidRDefault="00D276B5" w:rsidP="00D276B5">
            <w:pPr>
              <w:jc w:val="left"/>
              <w:rPr>
                <w:rFonts w:ascii="Arial" w:hAnsi="Arial" w:cs="Arial"/>
                <w:sz w:val="22"/>
                <w:szCs w:val="22"/>
              </w:rPr>
            </w:pPr>
            <w:r w:rsidRPr="00D276B5">
              <w:rPr>
                <w:rFonts w:ascii="Arial" w:hAnsi="Arial" w:cs="Arial"/>
                <w:sz w:val="22"/>
                <w:szCs w:val="22"/>
              </w:rPr>
              <w:t>• traffic controllers</w:t>
            </w:r>
          </w:p>
          <w:permEnd w:id="1399264292"/>
          <w:p w14:paraId="6B7030A8" w14:textId="57AB4150"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4A0791B2" w14:textId="77777777" w:rsidR="00A844ED" w:rsidRPr="00A844ED" w:rsidRDefault="00A844ED" w:rsidP="00A844ED">
            <w:pPr>
              <w:ind w:left="993" w:hanging="993"/>
            </w:pPr>
          </w:p>
        </w:tc>
      </w:tr>
    </w:tbl>
    <w:p w14:paraId="3A4F79B1" w14:textId="77777777" w:rsidR="00A844ED" w:rsidRPr="00A844ED" w:rsidRDefault="00A844ED" w:rsidP="00A844ED">
      <w:pPr>
        <w:rPr>
          <w:rFonts w:ascii="Arial" w:hAnsi="Arial" w:cs="Arial"/>
          <w:sz w:val="22"/>
          <w:szCs w:val="22"/>
        </w:rPr>
      </w:pPr>
    </w:p>
    <w:p w14:paraId="15FC5871" w14:textId="77777777" w:rsidR="00A844ED" w:rsidRPr="00A844ED" w:rsidRDefault="00A844ED" w:rsidP="00A844ED">
      <w:pPr>
        <w:rPr>
          <w:rFonts w:ascii="Arial" w:hAnsi="Arial" w:cs="Arial"/>
          <w:sz w:val="22"/>
          <w:szCs w:val="22"/>
        </w:rPr>
      </w:pPr>
    </w:p>
    <w:p w14:paraId="0CD99210" w14:textId="77777777" w:rsidR="00A844ED" w:rsidRPr="00A844ED" w:rsidRDefault="00A844ED" w:rsidP="00A844ED">
      <w:pPr>
        <w:numPr>
          <w:ilvl w:val="0"/>
          <w:numId w:val="67"/>
        </w:numPr>
        <w:ind w:left="709" w:hanging="709"/>
        <w:jc w:val="left"/>
        <w:rPr>
          <w:rFonts w:ascii="Arial" w:hAnsi="Arial"/>
          <w:b/>
        </w:rPr>
      </w:pPr>
      <w:bookmarkStart w:id="13"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3"/>
    </w:p>
    <w:p w14:paraId="11C52D5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429AFE0D" w14:textId="77777777" w:rsidTr="00CA29C4">
        <w:tc>
          <w:tcPr>
            <w:tcW w:w="611" w:type="pct"/>
            <w:tcBorders>
              <w:top w:val="nil"/>
              <w:left w:val="nil"/>
              <w:bottom w:val="nil"/>
              <w:right w:val="single" w:sz="12" w:space="0" w:color="auto"/>
            </w:tcBorders>
            <w:shd w:val="clear" w:color="auto" w:fill="auto"/>
          </w:tcPr>
          <w:p w14:paraId="5468CE39"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3BC5153"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7A88B737" w14:textId="77777777" w:rsidR="00A844ED" w:rsidRPr="00A844ED" w:rsidRDefault="00A844ED" w:rsidP="00A844ED">
            <w:pPr>
              <w:ind w:right="82"/>
              <w:jc w:val="center"/>
            </w:pPr>
            <w:r w:rsidRPr="00A844ED">
              <w:t>Classes 2 to 9</w:t>
            </w:r>
          </w:p>
        </w:tc>
        <w:permStart w:id="862283650"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E99F8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62283650" w:displacedByCustomXml="prev"/>
      </w:tr>
      <w:tr w:rsidR="00A844ED" w:rsidRPr="00A844ED" w14:paraId="6E34DBFD" w14:textId="77777777" w:rsidTr="00CA29C4">
        <w:trPr>
          <w:trHeight w:val="850"/>
          <w:hidden/>
        </w:trPr>
        <w:tc>
          <w:tcPr>
            <w:tcW w:w="611" w:type="pct"/>
            <w:tcBorders>
              <w:top w:val="nil"/>
              <w:left w:val="nil"/>
              <w:bottom w:val="nil"/>
              <w:right w:val="single" w:sz="12" w:space="0" w:color="auto"/>
            </w:tcBorders>
          </w:tcPr>
          <w:p w14:paraId="4F110F0A"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C7AD610" w14:textId="1B2DF4FC" w:rsidR="00A844ED" w:rsidRPr="00A844ED" w:rsidRDefault="003F311F" w:rsidP="00A844ED">
            <w:pPr>
              <w:jc w:val="left"/>
              <w:rPr>
                <w:rFonts w:ascii="Arial" w:hAnsi="Arial" w:cs="Arial"/>
                <w:sz w:val="22"/>
                <w:szCs w:val="22"/>
              </w:rPr>
            </w:pPr>
            <w:permStart w:id="817459355" w:edGrp="everyone"/>
            <w:r w:rsidRPr="003F311F">
              <w:rPr>
                <w:rFonts w:ascii="Arial" w:hAnsi="Arial" w:cs="Arial"/>
                <w:sz w:val="22"/>
                <w:szCs w:val="22"/>
              </w:rPr>
              <w:t>Part 2.6 Energy efficiency</w:t>
            </w:r>
            <w:permEnd w:id="817459355"/>
          </w:p>
        </w:tc>
        <w:tc>
          <w:tcPr>
            <w:tcW w:w="2027" w:type="pct"/>
            <w:tcBorders>
              <w:left w:val="single" w:sz="4" w:space="0" w:color="auto"/>
            </w:tcBorders>
            <w:shd w:val="clear" w:color="auto" w:fill="auto"/>
            <w:vAlign w:val="center"/>
          </w:tcPr>
          <w:p w14:paraId="6F72FF13" w14:textId="51DCBDC6" w:rsidR="00A844ED" w:rsidRPr="00A844ED" w:rsidRDefault="004661FC" w:rsidP="00A844ED">
            <w:pPr>
              <w:jc w:val="left"/>
              <w:rPr>
                <w:rFonts w:ascii="Arial" w:hAnsi="Arial" w:cs="Arial"/>
                <w:sz w:val="22"/>
                <w:szCs w:val="22"/>
              </w:rPr>
            </w:pPr>
            <w:permStart w:id="1951361934" w:edGrp="everyone"/>
            <w:r>
              <w:t>Section J</w:t>
            </w:r>
            <w:r w:rsidR="0006369B">
              <w:t>1</w:t>
            </w:r>
            <w:r>
              <w:t xml:space="preserve"> Energy </w:t>
            </w:r>
            <w:r w:rsidR="00101924">
              <w:t>efficiency</w:t>
            </w:r>
            <w:permEnd w:id="1951361934"/>
          </w:p>
        </w:tc>
        <w:tc>
          <w:tcPr>
            <w:tcW w:w="335" w:type="pct"/>
            <w:tcBorders>
              <w:top w:val="nil"/>
              <w:left w:val="single" w:sz="12" w:space="0" w:color="auto"/>
              <w:bottom w:val="nil"/>
              <w:right w:val="nil"/>
            </w:tcBorders>
          </w:tcPr>
          <w:p w14:paraId="29B05EE2" w14:textId="77777777" w:rsidR="00A844ED" w:rsidRPr="00A844ED" w:rsidRDefault="00A844ED" w:rsidP="00A844ED">
            <w:pPr>
              <w:ind w:left="993" w:hanging="993"/>
            </w:pPr>
          </w:p>
        </w:tc>
      </w:tr>
    </w:tbl>
    <w:p w14:paraId="7CE87B95" w14:textId="77777777" w:rsidR="00A844ED" w:rsidRPr="00A844ED" w:rsidRDefault="00A844ED" w:rsidP="00A844ED">
      <w:pPr>
        <w:rPr>
          <w:rFonts w:ascii="Arial" w:hAnsi="Arial" w:cs="Arial"/>
          <w:sz w:val="22"/>
          <w:szCs w:val="22"/>
        </w:rPr>
      </w:pPr>
    </w:p>
    <w:p w14:paraId="7DD9FAF0" w14:textId="77777777" w:rsidR="00A844ED" w:rsidRPr="00A844ED" w:rsidRDefault="00A844ED" w:rsidP="00A844ED">
      <w:pPr>
        <w:rPr>
          <w:rFonts w:ascii="Arial" w:hAnsi="Arial" w:cs="Arial"/>
          <w:sz w:val="22"/>
          <w:szCs w:val="22"/>
        </w:rPr>
      </w:pPr>
    </w:p>
    <w:p w14:paraId="2E7CB41D" w14:textId="77777777" w:rsidR="00A844ED" w:rsidRPr="00A844ED" w:rsidRDefault="00A844ED" w:rsidP="00A844ED">
      <w:pPr>
        <w:numPr>
          <w:ilvl w:val="0"/>
          <w:numId w:val="67"/>
        </w:numPr>
        <w:ind w:left="709" w:hanging="709"/>
        <w:jc w:val="left"/>
        <w:rPr>
          <w:rFonts w:ascii="Arial" w:hAnsi="Arial"/>
          <w:b/>
        </w:rPr>
      </w:pPr>
      <w:bookmarkStart w:id="14" w:name="_Ref531355745"/>
      <w:r w:rsidRPr="00A844ED">
        <w:rPr>
          <w:rFonts w:ascii="Arial" w:eastAsiaTheme="minorEastAsia" w:hAnsi="Arial"/>
          <w:b/>
          <w:kern w:val="24"/>
        </w:rPr>
        <w:t>Which Australian Standard is referenced in the NCC with regards to the requirements for building fabric thermal insulation?</w:t>
      </w:r>
      <w:bookmarkEnd w:id="14"/>
    </w:p>
    <w:p w14:paraId="011677C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7A640BD" w14:textId="77777777" w:rsidTr="00CA29C4">
        <w:trPr>
          <w:trHeight w:val="567"/>
        </w:trPr>
        <w:tc>
          <w:tcPr>
            <w:tcW w:w="1027" w:type="dxa"/>
            <w:tcBorders>
              <w:top w:val="nil"/>
              <w:left w:val="nil"/>
              <w:bottom w:val="nil"/>
              <w:right w:val="single" w:sz="4" w:space="0" w:color="auto"/>
            </w:tcBorders>
          </w:tcPr>
          <w:p w14:paraId="55FEE75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FCBADC" w14:textId="0CFD6858" w:rsidR="00A844ED" w:rsidRPr="00A844ED" w:rsidRDefault="00D424C8" w:rsidP="00A844ED">
            <w:pPr>
              <w:rPr>
                <w:rFonts w:ascii="Arial" w:hAnsi="Arial" w:cs="Arial"/>
                <w:sz w:val="22"/>
                <w:szCs w:val="22"/>
              </w:rPr>
            </w:pPr>
            <w:permStart w:id="1521041100" w:edGrp="everyone"/>
            <w:r>
              <w:t>AS/NZS 4859.1</w:t>
            </w:r>
            <w:permEnd w:id="1521041100"/>
          </w:p>
        </w:tc>
        <w:permStart w:id="53882175"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99643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3882175" w:displacedByCustomXml="prev"/>
      </w:tr>
    </w:tbl>
    <w:p w14:paraId="100E5354" w14:textId="77777777" w:rsidR="00A844ED" w:rsidRPr="00A844ED" w:rsidRDefault="00A844ED" w:rsidP="00A844ED">
      <w:pPr>
        <w:rPr>
          <w:rFonts w:ascii="Arial" w:hAnsi="Arial" w:cs="Arial"/>
          <w:sz w:val="22"/>
          <w:szCs w:val="22"/>
        </w:rPr>
      </w:pPr>
    </w:p>
    <w:p w14:paraId="109F67A1" w14:textId="77777777" w:rsidR="00A844ED" w:rsidRPr="00A844ED" w:rsidRDefault="00A844ED" w:rsidP="00A844ED">
      <w:pPr>
        <w:rPr>
          <w:rFonts w:ascii="Arial" w:hAnsi="Arial" w:cs="Arial"/>
          <w:sz w:val="22"/>
          <w:szCs w:val="22"/>
        </w:rPr>
      </w:pPr>
    </w:p>
    <w:p w14:paraId="4E57421C" w14:textId="77777777" w:rsidR="00A844ED" w:rsidRPr="00A844ED" w:rsidRDefault="00A844ED" w:rsidP="00A844ED">
      <w:pPr>
        <w:numPr>
          <w:ilvl w:val="0"/>
          <w:numId w:val="67"/>
        </w:numPr>
        <w:ind w:left="709" w:hanging="709"/>
        <w:jc w:val="left"/>
        <w:rPr>
          <w:rFonts w:ascii="Arial" w:hAnsi="Arial"/>
          <w:b/>
        </w:rPr>
      </w:pPr>
      <w:bookmarkStart w:id="15" w:name="_Ref535488146"/>
      <w:r w:rsidRPr="00A844ED">
        <w:rPr>
          <w:rFonts w:ascii="Arial" w:hAnsi="Arial"/>
          <w:b/>
        </w:rPr>
        <w:t>Identify the legislation (Act and/or Regulation) in your region relating to sustainable housing.</w:t>
      </w:r>
      <w:bookmarkEnd w:id="15"/>
    </w:p>
    <w:p w14:paraId="049015F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A079DBE" w14:textId="77777777" w:rsidTr="00CA29C4">
        <w:trPr>
          <w:trHeight w:val="1871"/>
        </w:trPr>
        <w:tc>
          <w:tcPr>
            <w:tcW w:w="1027" w:type="dxa"/>
            <w:tcBorders>
              <w:top w:val="nil"/>
              <w:left w:val="nil"/>
              <w:bottom w:val="nil"/>
              <w:right w:val="single" w:sz="4" w:space="0" w:color="auto"/>
            </w:tcBorders>
          </w:tcPr>
          <w:p w14:paraId="26A7B73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C96F2" w14:textId="701219A0" w:rsidR="00A844ED" w:rsidRPr="00A844ED" w:rsidRDefault="00C73DAA" w:rsidP="00A844ED">
            <w:pPr>
              <w:rPr>
                <w:rFonts w:ascii="Arial" w:hAnsi="Arial" w:cs="Arial"/>
                <w:sz w:val="22"/>
                <w:szCs w:val="22"/>
              </w:rPr>
            </w:pPr>
            <w:permStart w:id="2127972803" w:edGrp="everyone"/>
            <w:r>
              <w:t>All legislative technical requirements affecting the design, construction and/or performance of buildings are consolidated into the Building Act 1975 and other legislative instruments under that Act, such as regulations, codes (including this Code) and standards. Building work for the energy efficiency of Class 2 buildings is also regulated by the Queensland Development Code MP 4.1-Sustainable buildings.</w:t>
            </w:r>
            <w:permEnd w:id="2127972803"/>
          </w:p>
        </w:tc>
        <w:permStart w:id="1884826439"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A76CD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84826439" w:displacedByCustomXml="prev"/>
      </w:tr>
    </w:tbl>
    <w:p w14:paraId="713B64DA" w14:textId="77777777" w:rsidR="00A844ED" w:rsidRPr="00A844ED" w:rsidRDefault="00A844ED" w:rsidP="00A844ED">
      <w:pPr>
        <w:rPr>
          <w:rFonts w:ascii="Arial" w:hAnsi="Arial" w:cs="Arial"/>
          <w:sz w:val="22"/>
          <w:szCs w:val="22"/>
        </w:rPr>
      </w:pPr>
    </w:p>
    <w:p w14:paraId="0E98EF71"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1C26796D" w14:textId="77777777" w:rsidR="00A844ED" w:rsidRPr="00A844ED" w:rsidRDefault="00A844ED" w:rsidP="00A844ED">
      <w:pPr>
        <w:numPr>
          <w:ilvl w:val="0"/>
          <w:numId w:val="67"/>
        </w:numPr>
        <w:ind w:left="709" w:hanging="709"/>
        <w:jc w:val="left"/>
        <w:rPr>
          <w:rFonts w:ascii="Arial" w:hAnsi="Arial"/>
          <w:b/>
        </w:rPr>
      </w:pPr>
      <w:bookmarkStart w:id="16" w:name="_Ref535488148"/>
      <w:r w:rsidRPr="00A844ED">
        <w:rPr>
          <w:rFonts w:ascii="Arial" w:hAnsi="Arial"/>
          <w:b/>
        </w:rPr>
        <w:lastRenderedPageBreak/>
        <w:t>Identify the legislation (Act and/or Regulation) in your region relating to noise standards when undertaking building work.</w:t>
      </w:r>
      <w:bookmarkEnd w:id="16"/>
    </w:p>
    <w:p w14:paraId="0B0D06F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8CD7E20" w14:textId="77777777" w:rsidTr="00CA29C4">
        <w:trPr>
          <w:trHeight w:val="1984"/>
        </w:trPr>
        <w:tc>
          <w:tcPr>
            <w:tcW w:w="1027" w:type="dxa"/>
            <w:tcBorders>
              <w:top w:val="nil"/>
              <w:left w:val="nil"/>
              <w:bottom w:val="nil"/>
              <w:right w:val="single" w:sz="4" w:space="0" w:color="auto"/>
            </w:tcBorders>
          </w:tcPr>
          <w:p w14:paraId="0DD2013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2D9158" w14:textId="77777777" w:rsidR="002E6DCD" w:rsidRDefault="002E6DCD" w:rsidP="00A844ED">
            <w:permStart w:id="892608508" w:edGrp="everyone"/>
            <w:r>
              <w:t>WHS 2011 ACT part 4.1</w:t>
            </w:r>
          </w:p>
          <w:p w14:paraId="253C00FE" w14:textId="77777777" w:rsidR="002E6DCD" w:rsidRDefault="002E6DCD" w:rsidP="00A844ED"/>
          <w:p w14:paraId="4C8449C8" w14:textId="1036E6AC" w:rsidR="00A844ED" w:rsidRPr="00A844ED" w:rsidRDefault="00D456A6" w:rsidP="00A844ED">
            <w:pPr>
              <w:rPr>
                <w:rFonts w:ascii="Arial" w:hAnsi="Arial" w:cs="Arial"/>
                <w:sz w:val="22"/>
                <w:szCs w:val="22"/>
              </w:rPr>
            </w:pPr>
            <w:r>
              <w:t xml:space="preserve">1) In this regulation, exposure standard for noise, in relation to a person, means— (a) LAeq,8h of 85 dB(A); or (b) </w:t>
            </w:r>
            <w:proofErr w:type="spellStart"/>
            <w:r>
              <w:t>LC,peak</w:t>
            </w:r>
            <w:proofErr w:type="spellEnd"/>
            <w:r>
              <w:t xml:space="preserve"> of 140 dB(C). (2) For subsection (1)— LAeq,8h means the eight-hour equivalent continuous A-weighted sound pressure level in decibels (dB(A)) referenced to 20 </w:t>
            </w:r>
            <w:proofErr w:type="spellStart"/>
            <w:r>
              <w:t>micropascals</w:t>
            </w:r>
            <w:proofErr w:type="spellEnd"/>
            <w:r>
              <w:t xml:space="preserve">, determined in accordance with AS/NZS 1269.1:2005 (Occupational noise management—Measurement and assessment of noise </w:t>
            </w:r>
            <w:proofErr w:type="spellStart"/>
            <w:r>
              <w:t>immission</w:t>
            </w:r>
            <w:proofErr w:type="spellEnd"/>
            <w:r>
              <w:t xml:space="preserve"> and exposure). </w:t>
            </w:r>
            <w:proofErr w:type="spellStart"/>
            <w:r>
              <w:t>LC,peak</w:t>
            </w:r>
            <w:proofErr w:type="spellEnd"/>
            <w:r>
              <w:t xml:space="preserve"> means the C-weighted peak sound pressure level in decibels (dB(C)) referenced to 20 </w:t>
            </w:r>
            <w:proofErr w:type="spellStart"/>
            <w:r>
              <w:t>micropascals</w:t>
            </w:r>
            <w:proofErr w:type="spellEnd"/>
            <w:r>
              <w:t xml:space="preserve">, determined in accordance with AS/NZS 1269.1:2005 (Occupational noise management—Measurement and assessment of noise </w:t>
            </w:r>
            <w:proofErr w:type="spellStart"/>
            <w:r>
              <w:t>immission</w:t>
            </w:r>
            <w:proofErr w:type="spellEnd"/>
            <w:r>
              <w:t xml:space="preserve"> and exposure).</w:t>
            </w:r>
            <w:permEnd w:id="892608508"/>
          </w:p>
        </w:tc>
        <w:permStart w:id="1848324838"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0F521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48324838" w:displacedByCustomXml="prev"/>
      </w:tr>
    </w:tbl>
    <w:p w14:paraId="4E6C3A76" w14:textId="77777777" w:rsidR="00A844ED" w:rsidRPr="00A844ED" w:rsidRDefault="00A844ED" w:rsidP="00A844ED">
      <w:pPr>
        <w:rPr>
          <w:rFonts w:ascii="Arial" w:hAnsi="Arial" w:cs="Arial"/>
          <w:sz w:val="22"/>
          <w:szCs w:val="22"/>
        </w:rPr>
      </w:pPr>
    </w:p>
    <w:p w14:paraId="290B9A7C" w14:textId="77777777" w:rsidR="00A844ED" w:rsidRPr="00A844ED" w:rsidRDefault="00A844ED" w:rsidP="00A844ED">
      <w:pPr>
        <w:rPr>
          <w:rFonts w:ascii="Arial" w:hAnsi="Arial" w:cs="Arial"/>
          <w:sz w:val="22"/>
          <w:szCs w:val="22"/>
        </w:rPr>
      </w:pPr>
    </w:p>
    <w:p w14:paraId="3D3243D0" w14:textId="77777777" w:rsidR="00A844ED" w:rsidRPr="00A844ED" w:rsidRDefault="00A844ED" w:rsidP="00A844ED">
      <w:pPr>
        <w:numPr>
          <w:ilvl w:val="0"/>
          <w:numId w:val="67"/>
        </w:numPr>
        <w:ind w:left="709" w:hanging="709"/>
        <w:jc w:val="left"/>
        <w:rPr>
          <w:rFonts w:ascii="Arial" w:hAnsi="Arial"/>
          <w:b/>
        </w:rPr>
      </w:pPr>
      <w:bookmarkStart w:id="17" w:name="_Ref535488149"/>
      <w:r w:rsidRPr="00A844ED">
        <w:rPr>
          <w:rFonts w:ascii="Arial" w:hAnsi="Arial"/>
          <w:b/>
        </w:rPr>
        <w:t>Briefly describe the Local Council requirements with regards to building work noise.</w:t>
      </w:r>
      <w:bookmarkEnd w:id="17"/>
    </w:p>
    <w:p w14:paraId="4C60685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672F375" w14:textId="77777777" w:rsidTr="00CA29C4">
        <w:trPr>
          <w:trHeight w:val="1984"/>
        </w:trPr>
        <w:tc>
          <w:tcPr>
            <w:tcW w:w="1027" w:type="dxa"/>
            <w:tcBorders>
              <w:top w:val="nil"/>
              <w:left w:val="nil"/>
              <w:bottom w:val="nil"/>
              <w:right w:val="single" w:sz="4" w:space="0" w:color="auto"/>
            </w:tcBorders>
          </w:tcPr>
          <w:p w14:paraId="298EB88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204186" w14:textId="2A4B16AD" w:rsidR="00883E88" w:rsidRDefault="00883E88" w:rsidP="00883E88">
            <w:pPr>
              <w:pStyle w:val="BodyTextSCC"/>
            </w:pPr>
            <w:permStart w:id="1754217638" w:edGrp="everyone"/>
            <w:r>
              <w:t xml:space="preserve">Queensland’s </w:t>
            </w:r>
            <w:r>
              <w:rPr>
                <w:i/>
              </w:rPr>
              <w:t>Environmental Protection Act 1994</w:t>
            </w:r>
            <w:r>
              <w:t xml:space="preserve"> directs noise limits for building work and Council is legally required to enforce the limits. If issues between neighbours cannot be resolved or a complaint is made, Council will investigate. If the building work exceeds noise limits non-compliance may result in an on-the-spot fine as penalties apply.</w:t>
            </w:r>
          </w:p>
          <w:p w14:paraId="1DB1B0FC" w14:textId="4EF83C8E" w:rsidR="00E103EF" w:rsidRDefault="00E103EF" w:rsidP="00883E88">
            <w:pPr>
              <w:pStyle w:val="BodyTextSCC"/>
            </w:pPr>
          </w:p>
          <w:p w14:paraId="73060CEB" w14:textId="77777777" w:rsidR="00E103EF" w:rsidRPr="00E103EF" w:rsidRDefault="00E103EF" w:rsidP="00E103EF">
            <w:pPr>
              <w:pStyle w:val="BodyTextSCC"/>
            </w:pPr>
            <w:r>
              <w:t>Allowable noise limits</w:t>
            </w:r>
          </w:p>
          <w:p w14:paraId="4A2A9034" w14:textId="77777777" w:rsidR="00E103EF" w:rsidRPr="00E103EF" w:rsidRDefault="00E103EF" w:rsidP="00E103EF">
            <w:pPr>
              <w:pStyle w:val="BodyTextSCC"/>
            </w:pPr>
            <w:r w:rsidRPr="00E103EF">
              <w:t>If building noise can be heard at premises outside the hours specified below the person carrying out the building work may be issued with an on-the-spot fine. The hours of permitted noise for building work are:</w:t>
            </w:r>
          </w:p>
          <w:p w14:paraId="5DEAE60B" w14:textId="77777777" w:rsidR="00E103EF" w:rsidRPr="00E103EF" w:rsidRDefault="00E103EF" w:rsidP="00E103EF">
            <w:pPr>
              <w:pStyle w:val="BodyTextSCC"/>
            </w:pPr>
            <w:r w:rsidRPr="00E103EF">
              <w:t>6.30am to 6.30pm – Monday to Saturday; excluding public holidays and Sundays.</w:t>
            </w:r>
          </w:p>
          <w:p w14:paraId="2437ED47" w14:textId="77777777" w:rsidR="00E103EF" w:rsidRDefault="00E103EF" w:rsidP="00883E88">
            <w:pPr>
              <w:pStyle w:val="BodyTextSCC"/>
            </w:pPr>
          </w:p>
          <w:permEnd w:id="1754217638"/>
          <w:p w14:paraId="6349E95C" w14:textId="77777777" w:rsidR="00A844ED" w:rsidRPr="00A844ED" w:rsidRDefault="00A844ED" w:rsidP="00A844ED">
            <w:pPr>
              <w:rPr>
                <w:rFonts w:ascii="Arial" w:hAnsi="Arial" w:cs="Arial"/>
                <w:sz w:val="22"/>
                <w:szCs w:val="22"/>
              </w:rPr>
            </w:pPr>
          </w:p>
        </w:tc>
        <w:permStart w:id="1515337660"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8A51D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15337660" w:displacedByCustomXml="prev"/>
      </w:tr>
    </w:tbl>
    <w:p w14:paraId="42F2B27C" w14:textId="77777777" w:rsidR="00A844ED" w:rsidRPr="00A844ED" w:rsidRDefault="00A844ED" w:rsidP="00A844ED">
      <w:pPr>
        <w:rPr>
          <w:rFonts w:ascii="Arial" w:hAnsi="Arial" w:cs="Arial"/>
          <w:sz w:val="22"/>
          <w:szCs w:val="22"/>
        </w:rPr>
      </w:pPr>
    </w:p>
    <w:p w14:paraId="73B616DC" w14:textId="77777777" w:rsidR="00A844ED" w:rsidRPr="00A844ED" w:rsidRDefault="00A844ED" w:rsidP="00A844ED">
      <w:pPr>
        <w:rPr>
          <w:rFonts w:ascii="Arial" w:hAnsi="Arial" w:cs="Arial"/>
          <w:sz w:val="22"/>
          <w:szCs w:val="22"/>
        </w:rPr>
      </w:pPr>
    </w:p>
    <w:p w14:paraId="2B97F1A1" w14:textId="77777777" w:rsidR="00A844ED" w:rsidRPr="00A844ED" w:rsidRDefault="00A844ED" w:rsidP="00A844ED">
      <w:pPr>
        <w:numPr>
          <w:ilvl w:val="0"/>
          <w:numId w:val="67"/>
        </w:numPr>
        <w:ind w:left="709" w:hanging="709"/>
        <w:jc w:val="left"/>
        <w:rPr>
          <w:rFonts w:ascii="Arial" w:hAnsi="Arial"/>
          <w:b/>
        </w:rPr>
      </w:pPr>
      <w:bookmarkStart w:id="18" w:name="_Ref535488193"/>
      <w:r w:rsidRPr="00A844ED">
        <w:rPr>
          <w:rFonts w:ascii="Arial" w:hAnsi="Arial"/>
          <w:b/>
        </w:rPr>
        <w:t>Briefly describe the insurance that a builder must obtain to insure the residential building work over $10,000.</w:t>
      </w:r>
      <w:bookmarkEnd w:id="18"/>
    </w:p>
    <w:p w14:paraId="7F1D832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C04D8C" w14:textId="77777777" w:rsidTr="00CA29C4">
        <w:trPr>
          <w:trHeight w:val="2438"/>
        </w:trPr>
        <w:tc>
          <w:tcPr>
            <w:tcW w:w="1027" w:type="dxa"/>
            <w:tcBorders>
              <w:top w:val="nil"/>
              <w:left w:val="nil"/>
              <w:bottom w:val="nil"/>
              <w:right w:val="single" w:sz="4" w:space="0" w:color="auto"/>
            </w:tcBorders>
          </w:tcPr>
          <w:p w14:paraId="2A3C7A6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31A819" w14:textId="72F4D985" w:rsidR="00A844ED" w:rsidRPr="00A844ED" w:rsidRDefault="00365571" w:rsidP="00A844ED">
            <w:pPr>
              <w:rPr>
                <w:rFonts w:ascii="Arial" w:hAnsi="Arial" w:cs="Arial"/>
                <w:sz w:val="22"/>
                <w:szCs w:val="22"/>
              </w:rPr>
            </w:pPr>
            <w:permStart w:id="333055549" w:edGrp="everyone"/>
            <w:r>
              <w:rPr>
                <w:rFonts w:ascii="Arial" w:hAnsi="Arial" w:cs="Arial"/>
                <w:sz w:val="22"/>
                <w:szCs w:val="22"/>
              </w:rPr>
              <w:t xml:space="preserve">Home </w:t>
            </w:r>
            <w:r w:rsidR="00D4043C">
              <w:rPr>
                <w:rFonts w:ascii="Arial" w:hAnsi="Arial" w:cs="Arial"/>
                <w:sz w:val="22"/>
                <w:szCs w:val="22"/>
              </w:rPr>
              <w:t>warranty</w:t>
            </w:r>
            <w:r>
              <w:rPr>
                <w:rFonts w:ascii="Arial" w:hAnsi="Arial" w:cs="Arial"/>
                <w:sz w:val="22"/>
                <w:szCs w:val="22"/>
              </w:rPr>
              <w:t xml:space="preserve"> insurance must be taken out so that in the event of a structural </w:t>
            </w:r>
            <w:r w:rsidR="00D4043C">
              <w:rPr>
                <w:rFonts w:ascii="Arial" w:hAnsi="Arial" w:cs="Arial"/>
                <w:sz w:val="22"/>
                <w:szCs w:val="22"/>
              </w:rPr>
              <w:t>failure</w:t>
            </w:r>
            <w:r>
              <w:rPr>
                <w:rFonts w:ascii="Arial" w:hAnsi="Arial" w:cs="Arial"/>
                <w:sz w:val="22"/>
                <w:szCs w:val="22"/>
              </w:rPr>
              <w:t xml:space="preserve"> </w:t>
            </w:r>
            <w:r w:rsidR="00D4043C">
              <w:rPr>
                <w:rFonts w:ascii="Arial" w:hAnsi="Arial" w:cs="Arial"/>
                <w:sz w:val="22"/>
                <w:szCs w:val="22"/>
              </w:rPr>
              <w:t xml:space="preserve"> home for example if the builder is no longer in business the home repairs may be claimed against this warranty protecting the consumer. </w:t>
            </w:r>
            <w:permEnd w:id="333055549"/>
          </w:p>
        </w:tc>
        <w:permStart w:id="1125450176"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0AB4A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25450176" w:displacedByCustomXml="prev"/>
      </w:tr>
    </w:tbl>
    <w:p w14:paraId="3A6BAB28" w14:textId="77777777" w:rsidR="00A844ED" w:rsidRPr="00A844ED" w:rsidRDefault="00A844ED" w:rsidP="00A844ED">
      <w:pPr>
        <w:rPr>
          <w:rFonts w:ascii="Arial" w:hAnsi="Arial" w:cs="Arial"/>
          <w:sz w:val="22"/>
          <w:szCs w:val="22"/>
        </w:rPr>
      </w:pPr>
    </w:p>
    <w:p w14:paraId="4F91F951" w14:textId="77777777" w:rsidR="00A844ED" w:rsidRPr="00A844ED" w:rsidRDefault="00A844ED" w:rsidP="00A844ED">
      <w:pPr>
        <w:rPr>
          <w:rFonts w:ascii="Arial" w:hAnsi="Arial" w:cs="Arial"/>
          <w:sz w:val="22"/>
          <w:szCs w:val="22"/>
        </w:rPr>
      </w:pPr>
    </w:p>
    <w:p w14:paraId="2E1685D3" w14:textId="77777777" w:rsidR="00A844ED" w:rsidRPr="00A844ED" w:rsidRDefault="00A844ED" w:rsidP="00A844ED">
      <w:pPr>
        <w:numPr>
          <w:ilvl w:val="0"/>
          <w:numId w:val="67"/>
        </w:numPr>
        <w:ind w:left="709" w:hanging="709"/>
        <w:jc w:val="left"/>
        <w:rPr>
          <w:rFonts w:ascii="Arial" w:hAnsi="Arial"/>
          <w:b/>
        </w:rPr>
      </w:pPr>
      <w:bookmarkStart w:id="19" w:name="_Ref535488171"/>
      <w:r w:rsidRPr="00A844ED">
        <w:rPr>
          <w:rFonts w:ascii="Arial" w:hAnsi="Arial"/>
          <w:b/>
        </w:rPr>
        <w:lastRenderedPageBreak/>
        <w:t>Identify the legislation (Act name and relevant section) that requires an employer to insure workers in the event of accidents or illness.</w:t>
      </w:r>
      <w:bookmarkEnd w:id="19"/>
    </w:p>
    <w:p w14:paraId="3118AA9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287E48A" w14:textId="77777777" w:rsidTr="00CA29C4">
        <w:trPr>
          <w:trHeight w:val="2438"/>
        </w:trPr>
        <w:tc>
          <w:tcPr>
            <w:tcW w:w="1027" w:type="dxa"/>
            <w:tcBorders>
              <w:top w:val="nil"/>
              <w:left w:val="nil"/>
              <w:bottom w:val="nil"/>
              <w:right w:val="single" w:sz="4" w:space="0" w:color="auto"/>
            </w:tcBorders>
          </w:tcPr>
          <w:p w14:paraId="1A566DB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BC5BDB" w14:textId="716D2B5E" w:rsidR="00A844ED" w:rsidRPr="00A844ED" w:rsidRDefault="00842F79" w:rsidP="00A844ED">
            <w:pPr>
              <w:rPr>
                <w:rFonts w:ascii="Arial" w:hAnsi="Arial" w:cs="Arial"/>
                <w:sz w:val="22"/>
                <w:szCs w:val="22"/>
              </w:rPr>
            </w:pPr>
            <w:permStart w:id="2062435975" w:edGrp="everyone"/>
            <w:r>
              <w:t>Workers’ Compensation and Rehabilitation Act 2003</w:t>
            </w:r>
            <w:r w:rsidR="006D1908">
              <w:t xml:space="preserve"> - Subdivision 4 Eligible persons</w:t>
            </w:r>
            <w:permEnd w:id="2062435975"/>
          </w:p>
        </w:tc>
        <w:permStart w:id="1160782130"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1C878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60782130" w:displacedByCustomXml="prev"/>
      </w:tr>
    </w:tbl>
    <w:p w14:paraId="725764A9" w14:textId="77777777" w:rsidR="00A844ED" w:rsidRPr="00A844ED" w:rsidRDefault="00A844ED" w:rsidP="00A844ED">
      <w:pPr>
        <w:rPr>
          <w:rFonts w:ascii="Arial" w:hAnsi="Arial" w:cs="Arial"/>
          <w:sz w:val="22"/>
          <w:szCs w:val="22"/>
        </w:rPr>
      </w:pPr>
    </w:p>
    <w:p w14:paraId="1DBDA221" w14:textId="77777777" w:rsidR="00A844ED" w:rsidRPr="00A844ED" w:rsidRDefault="00A844ED" w:rsidP="00A844ED">
      <w:pPr>
        <w:numPr>
          <w:ilvl w:val="0"/>
          <w:numId w:val="67"/>
        </w:numPr>
        <w:ind w:left="709" w:hanging="709"/>
        <w:jc w:val="left"/>
        <w:rPr>
          <w:rFonts w:ascii="Arial" w:hAnsi="Arial"/>
          <w:b/>
        </w:rPr>
      </w:pPr>
      <w:bookmarkStart w:id="20" w:name="_Ref535488196"/>
      <w:r w:rsidRPr="00A844ED">
        <w:rPr>
          <w:rFonts w:ascii="Arial" w:hAnsi="Arial"/>
          <w:b/>
        </w:rPr>
        <w:t>To ensure that a legally binding contract exists between yourself and a client, what must exist?</w:t>
      </w:r>
      <w:bookmarkEnd w:id="20"/>
    </w:p>
    <w:p w14:paraId="0F0193D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81B1437" w14:textId="77777777" w:rsidTr="00CA29C4">
        <w:trPr>
          <w:trHeight w:val="2438"/>
        </w:trPr>
        <w:tc>
          <w:tcPr>
            <w:tcW w:w="1027" w:type="dxa"/>
            <w:tcBorders>
              <w:top w:val="nil"/>
              <w:left w:val="nil"/>
              <w:bottom w:val="nil"/>
              <w:right w:val="single" w:sz="4" w:space="0" w:color="auto"/>
            </w:tcBorders>
          </w:tcPr>
          <w:p w14:paraId="4A91A6B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E42B72" w14:textId="77777777" w:rsidR="0079263C" w:rsidRPr="0079263C" w:rsidRDefault="0079263C" w:rsidP="0079263C">
            <w:pPr>
              <w:rPr>
                <w:rFonts w:ascii="Arial" w:hAnsi="Arial" w:cs="Arial"/>
                <w:sz w:val="22"/>
                <w:szCs w:val="22"/>
              </w:rPr>
            </w:pPr>
            <w:permStart w:id="1191007742" w:edGrp="everyone"/>
            <w:r w:rsidRPr="0079263C">
              <w:rPr>
                <w:rFonts w:ascii="Arial" w:hAnsi="Arial" w:cs="Arial"/>
                <w:sz w:val="22"/>
                <w:szCs w:val="22"/>
              </w:rPr>
              <w:t xml:space="preserve">There are four (4) essential elements necessary for legally binding contract formation: </w:t>
            </w:r>
          </w:p>
          <w:p w14:paraId="6B637A52" w14:textId="77777777" w:rsidR="0079263C" w:rsidRPr="0079263C" w:rsidRDefault="0079263C" w:rsidP="0079263C">
            <w:pPr>
              <w:numPr>
                <w:ilvl w:val="1"/>
                <w:numId w:val="73"/>
              </w:numPr>
              <w:rPr>
                <w:rFonts w:ascii="Arial" w:hAnsi="Arial" w:cs="Arial"/>
                <w:sz w:val="22"/>
                <w:szCs w:val="22"/>
              </w:rPr>
            </w:pPr>
            <w:r w:rsidRPr="0079263C">
              <w:rPr>
                <w:rFonts w:ascii="Arial" w:hAnsi="Arial" w:cs="Arial"/>
                <w:sz w:val="22"/>
                <w:szCs w:val="22"/>
              </w:rPr>
              <w:t xml:space="preserve">An </w:t>
            </w:r>
            <w:r w:rsidRPr="0079263C">
              <w:rPr>
                <w:rFonts w:ascii="Arial" w:hAnsi="Arial" w:cs="Arial"/>
                <w:b/>
                <w:bCs/>
                <w:sz w:val="22"/>
                <w:szCs w:val="22"/>
              </w:rPr>
              <w:t xml:space="preserve">offer </w:t>
            </w:r>
            <w:r w:rsidRPr="0079263C">
              <w:rPr>
                <w:rFonts w:ascii="Arial" w:hAnsi="Arial" w:cs="Arial"/>
                <w:sz w:val="22"/>
                <w:szCs w:val="22"/>
              </w:rPr>
              <w:t>by Party 1</w:t>
            </w:r>
          </w:p>
          <w:p w14:paraId="625887AF" w14:textId="77777777" w:rsidR="0079263C" w:rsidRPr="0079263C" w:rsidRDefault="0079263C" w:rsidP="0079263C">
            <w:pPr>
              <w:numPr>
                <w:ilvl w:val="1"/>
                <w:numId w:val="73"/>
              </w:numPr>
              <w:rPr>
                <w:rFonts w:ascii="Arial" w:hAnsi="Arial" w:cs="Arial"/>
                <w:sz w:val="22"/>
                <w:szCs w:val="22"/>
              </w:rPr>
            </w:pPr>
            <w:r w:rsidRPr="0079263C">
              <w:rPr>
                <w:rFonts w:ascii="Arial" w:hAnsi="Arial" w:cs="Arial"/>
                <w:b/>
                <w:bCs/>
                <w:sz w:val="22"/>
                <w:szCs w:val="22"/>
              </w:rPr>
              <w:t>Acceptance</w:t>
            </w:r>
            <w:r w:rsidRPr="0079263C">
              <w:rPr>
                <w:rFonts w:ascii="Arial" w:hAnsi="Arial" w:cs="Arial"/>
                <w:sz w:val="22"/>
                <w:szCs w:val="22"/>
              </w:rPr>
              <w:t xml:space="preserve"> by Party 2 </w:t>
            </w:r>
          </w:p>
          <w:p w14:paraId="795A33FD" w14:textId="77777777" w:rsidR="0079263C" w:rsidRPr="0079263C" w:rsidRDefault="0079263C" w:rsidP="0079263C">
            <w:pPr>
              <w:numPr>
                <w:ilvl w:val="1"/>
                <w:numId w:val="73"/>
              </w:numPr>
              <w:rPr>
                <w:rFonts w:ascii="Arial" w:hAnsi="Arial" w:cs="Arial"/>
                <w:sz w:val="22"/>
                <w:szCs w:val="22"/>
              </w:rPr>
            </w:pPr>
            <w:r w:rsidRPr="0079263C">
              <w:rPr>
                <w:rFonts w:ascii="Arial" w:hAnsi="Arial" w:cs="Arial"/>
                <w:sz w:val="22"/>
                <w:szCs w:val="22"/>
              </w:rPr>
              <w:t xml:space="preserve">An </w:t>
            </w:r>
            <w:r w:rsidRPr="0079263C">
              <w:rPr>
                <w:rFonts w:ascii="Arial" w:hAnsi="Arial" w:cs="Arial"/>
                <w:b/>
                <w:bCs/>
                <w:sz w:val="22"/>
                <w:szCs w:val="22"/>
              </w:rPr>
              <w:t xml:space="preserve">intention by both parties to create legal relations </w:t>
            </w:r>
            <w:r w:rsidRPr="0079263C">
              <w:rPr>
                <w:rFonts w:ascii="Arial" w:hAnsi="Arial" w:cs="Arial"/>
                <w:sz w:val="22"/>
                <w:szCs w:val="22"/>
              </w:rPr>
              <w:t>(i.e. more than just a friendly agreement, as legal consequences may result from a failure to meet the obligations of the contract)</w:t>
            </w:r>
          </w:p>
          <w:p w14:paraId="148974F0" w14:textId="77777777" w:rsidR="0079263C" w:rsidRPr="0079263C" w:rsidRDefault="0079263C" w:rsidP="0079263C">
            <w:pPr>
              <w:numPr>
                <w:ilvl w:val="1"/>
                <w:numId w:val="73"/>
              </w:numPr>
              <w:rPr>
                <w:rFonts w:ascii="Arial" w:hAnsi="Arial" w:cs="Arial"/>
                <w:sz w:val="22"/>
                <w:szCs w:val="22"/>
              </w:rPr>
            </w:pPr>
            <w:r w:rsidRPr="0079263C">
              <w:rPr>
                <w:rFonts w:ascii="Arial" w:hAnsi="Arial" w:cs="Arial"/>
                <w:b/>
                <w:bCs/>
                <w:sz w:val="22"/>
                <w:szCs w:val="22"/>
              </w:rPr>
              <w:t>Consideration</w:t>
            </w:r>
            <w:r w:rsidRPr="0079263C">
              <w:rPr>
                <w:rFonts w:ascii="Arial" w:hAnsi="Arial" w:cs="Arial"/>
                <w:sz w:val="22"/>
                <w:szCs w:val="22"/>
              </w:rPr>
              <w:t xml:space="preserve"> (e.g. money in exchange for goods/services)</w:t>
            </w:r>
          </w:p>
          <w:permEnd w:id="1191007742"/>
          <w:p w14:paraId="50B5FE91" w14:textId="77777777" w:rsidR="00A844ED" w:rsidRPr="00A844ED" w:rsidRDefault="00A844ED" w:rsidP="00A844ED">
            <w:pPr>
              <w:rPr>
                <w:rFonts w:ascii="Arial" w:hAnsi="Arial" w:cs="Arial"/>
                <w:sz w:val="22"/>
                <w:szCs w:val="22"/>
              </w:rPr>
            </w:pPr>
          </w:p>
        </w:tc>
        <w:permStart w:id="269353983"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F3E81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69353983" w:displacedByCustomXml="prev"/>
      </w:tr>
    </w:tbl>
    <w:p w14:paraId="21E370CD" w14:textId="77777777" w:rsidR="00A844ED" w:rsidRPr="00A844ED" w:rsidRDefault="00A844ED" w:rsidP="00A844ED">
      <w:pPr>
        <w:rPr>
          <w:rFonts w:ascii="Arial" w:hAnsi="Arial" w:cs="Arial"/>
          <w:sz w:val="22"/>
          <w:szCs w:val="22"/>
        </w:rPr>
      </w:pPr>
    </w:p>
    <w:p w14:paraId="2D6B34C0" w14:textId="77777777" w:rsidR="00A844ED" w:rsidRPr="00A844ED" w:rsidRDefault="00A844ED" w:rsidP="00A844ED">
      <w:pPr>
        <w:rPr>
          <w:rFonts w:ascii="Arial" w:hAnsi="Arial" w:cs="Arial"/>
          <w:sz w:val="22"/>
          <w:szCs w:val="22"/>
        </w:rPr>
      </w:pPr>
    </w:p>
    <w:p w14:paraId="04D38025" w14:textId="77777777" w:rsidR="00A844ED" w:rsidRPr="00A844ED" w:rsidRDefault="00A844ED" w:rsidP="00A844ED">
      <w:pPr>
        <w:numPr>
          <w:ilvl w:val="0"/>
          <w:numId w:val="67"/>
        </w:numPr>
        <w:ind w:left="709" w:hanging="709"/>
        <w:jc w:val="left"/>
        <w:rPr>
          <w:rFonts w:ascii="Arial" w:hAnsi="Arial"/>
          <w:b/>
        </w:rPr>
      </w:pPr>
      <w:bookmarkStart w:id="21" w:name="_Ref535488198"/>
      <w:r w:rsidRPr="00A844ED">
        <w:rPr>
          <w:rFonts w:ascii="Arial" w:eastAsiaTheme="minorEastAsia" w:hAnsi="Arial"/>
          <w:b/>
          <w:kern w:val="24"/>
        </w:rPr>
        <w:t>What federal and state/territory fair trade legislation should be referred to for guidance on the following:</w:t>
      </w:r>
      <w:bookmarkEnd w:id="21"/>
    </w:p>
    <w:p w14:paraId="40E7CF7A"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180F5277"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1EDB5C3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15E88390" w14:textId="77777777" w:rsidTr="00CA29C4">
        <w:tc>
          <w:tcPr>
            <w:tcW w:w="611" w:type="pct"/>
            <w:tcBorders>
              <w:top w:val="nil"/>
              <w:left w:val="nil"/>
              <w:bottom w:val="nil"/>
              <w:right w:val="single" w:sz="12" w:space="0" w:color="auto"/>
            </w:tcBorders>
            <w:shd w:val="clear" w:color="auto" w:fill="auto"/>
          </w:tcPr>
          <w:p w14:paraId="606DCB00"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F11A619"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131E0AE4" w14:textId="77777777" w:rsidR="00A844ED" w:rsidRPr="00A844ED" w:rsidRDefault="00A844ED" w:rsidP="00A844ED">
            <w:pPr>
              <w:ind w:right="82"/>
              <w:jc w:val="center"/>
            </w:pPr>
            <w:r w:rsidRPr="00A844ED">
              <w:t>State or territory</w:t>
            </w:r>
          </w:p>
        </w:tc>
        <w:permStart w:id="1872309780"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947F6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72309780" w:displacedByCustomXml="prev"/>
      </w:tr>
      <w:tr w:rsidR="00A844ED" w:rsidRPr="00A844ED" w14:paraId="14A41C43" w14:textId="77777777" w:rsidTr="00CA29C4">
        <w:trPr>
          <w:trHeight w:val="1417"/>
          <w:hidden/>
        </w:trPr>
        <w:tc>
          <w:tcPr>
            <w:tcW w:w="611" w:type="pct"/>
            <w:tcBorders>
              <w:top w:val="nil"/>
              <w:left w:val="nil"/>
              <w:bottom w:val="nil"/>
              <w:right w:val="single" w:sz="12" w:space="0" w:color="auto"/>
            </w:tcBorders>
          </w:tcPr>
          <w:p w14:paraId="140BE96F"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280701B2" w14:textId="7BBE03A3" w:rsidR="00A844ED" w:rsidRPr="00A844ED" w:rsidRDefault="000244B7" w:rsidP="00A844ED">
            <w:pPr>
              <w:jc w:val="left"/>
              <w:rPr>
                <w:rFonts w:ascii="Arial" w:hAnsi="Arial" w:cs="Arial"/>
                <w:sz w:val="22"/>
                <w:szCs w:val="22"/>
              </w:rPr>
            </w:pPr>
            <w:permStart w:id="1231302283" w:edGrp="everyone"/>
            <w:r w:rsidRPr="000244B7">
              <w:rPr>
                <w:rFonts w:ascii="Arial" w:hAnsi="Arial" w:cs="Arial"/>
                <w:sz w:val="22"/>
                <w:szCs w:val="22"/>
              </w:rPr>
              <w:t>Competition and Consumer Act 2010 (</w:t>
            </w:r>
            <w:proofErr w:type="spellStart"/>
            <w:r w:rsidRPr="000244B7">
              <w:rPr>
                <w:rFonts w:ascii="Arial" w:hAnsi="Arial" w:cs="Arial"/>
                <w:sz w:val="22"/>
                <w:szCs w:val="22"/>
              </w:rPr>
              <w:t>Cth</w:t>
            </w:r>
            <w:proofErr w:type="spellEnd"/>
            <w:r w:rsidRPr="000244B7">
              <w:rPr>
                <w:rFonts w:ascii="Arial" w:hAnsi="Arial" w:cs="Arial"/>
                <w:sz w:val="22"/>
                <w:szCs w:val="22"/>
              </w:rPr>
              <w:t>)</w:t>
            </w:r>
            <w:r>
              <w:rPr>
                <w:rFonts w:ascii="Arial" w:hAnsi="Arial" w:cs="Arial"/>
                <w:sz w:val="22"/>
                <w:szCs w:val="22"/>
              </w:rPr>
              <w:t xml:space="preserve"> (Australian Consumer Law)</w:t>
            </w:r>
            <w:permEnd w:id="1231302283"/>
          </w:p>
        </w:tc>
        <w:permStart w:id="1330004851" w:edGrp="everyone"/>
        <w:tc>
          <w:tcPr>
            <w:tcW w:w="2027" w:type="pct"/>
            <w:tcBorders>
              <w:top w:val="single" w:sz="12" w:space="0" w:color="auto"/>
              <w:left w:val="single" w:sz="4" w:space="0" w:color="auto"/>
            </w:tcBorders>
            <w:shd w:val="clear" w:color="auto" w:fill="auto"/>
            <w:vAlign w:val="center"/>
          </w:tcPr>
          <w:p w14:paraId="200DDBE4" w14:textId="77777777" w:rsidR="00D53805" w:rsidRPr="00D53805" w:rsidRDefault="00D53805" w:rsidP="000244B7">
            <w:pPr>
              <w:tabs>
                <w:tab w:val="num" w:pos="1440"/>
              </w:tabs>
              <w:jc w:val="left"/>
              <w:rPr>
                <w:rFonts w:ascii="Arial" w:hAnsi="Arial" w:cs="Arial"/>
                <w:sz w:val="22"/>
                <w:szCs w:val="22"/>
              </w:rPr>
            </w:pPr>
            <w:r w:rsidRPr="00D53805">
              <w:rPr>
                <w:rFonts w:ascii="Arial" w:hAnsi="Arial" w:cs="Arial"/>
                <w:sz w:val="22"/>
                <w:szCs w:val="22"/>
              </w:rPr>
              <w:fldChar w:fldCharType="begin"/>
            </w:r>
            <w:r w:rsidRPr="00D53805">
              <w:rPr>
                <w:rFonts w:ascii="Arial" w:hAnsi="Arial" w:cs="Arial"/>
                <w:sz w:val="22"/>
                <w:szCs w:val="22"/>
              </w:rPr>
              <w:instrText xml:space="preserve"> HYPERLINK "https://www.legislation.qld.gov.au/view/html/asmade/act-1989-084" </w:instrText>
            </w:r>
            <w:r w:rsidRPr="00D53805">
              <w:rPr>
                <w:rFonts w:ascii="Arial" w:hAnsi="Arial" w:cs="Arial"/>
                <w:sz w:val="22"/>
                <w:szCs w:val="22"/>
              </w:rPr>
              <w:fldChar w:fldCharType="separate"/>
            </w:r>
            <w:r w:rsidRPr="00D53805">
              <w:rPr>
                <w:rFonts w:eastAsiaTheme="minorEastAsia"/>
              </w:rPr>
              <w:t xml:space="preserve">Fair Trading Act 1989 </w:t>
            </w:r>
            <w:r w:rsidRPr="00D53805">
              <w:rPr>
                <w:rFonts w:ascii="Arial" w:hAnsi="Arial" w:cs="Arial"/>
                <w:sz w:val="22"/>
                <w:szCs w:val="22"/>
              </w:rPr>
              <w:fldChar w:fldCharType="end"/>
            </w:r>
            <w:hyperlink r:id="rId20" w:history="1">
              <w:r w:rsidRPr="00D53805">
                <w:rPr>
                  <w:rFonts w:eastAsiaTheme="minorEastAsia"/>
                </w:rPr>
                <w:t>(Qld)</w:t>
              </w:r>
            </w:hyperlink>
          </w:p>
          <w:permEnd w:id="1330004851"/>
          <w:p w14:paraId="2FD8D03F"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2BB9DEC6" w14:textId="77777777" w:rsidR="00A844ED" w:rsidRPr="00A844ED" w:rsidRDefault="00A844ED" w:rsidP="00A844ED">
            <w:pPr>
              <w:ind w:left="993" w:hanging="993"/>
            </w:pPr>
          </w:p>
        </w:tc>
      </w:tr>
    </w:tbl>
    <w:p w14:paraId="76DCF101" w14:textId="77777777" w:rsidR="00A844ED" w:rsidRPr="00A844ED" w:rsidRDefault="00A844ED" w:rsidP="00A844ED">
      <w:pPr>
        <w:rPr>
          <w:rFonts w:ascii="Arial" w:hAnsi="Arial" w:cs="Arial"/>
          <w:sz w:val="22"/>
          <w:szCs w:val="22"/>
        </w:rPr>
      </w:pPr>
    </w:p>
    <w:p w14:paraId="1516BC2F" w14:textId="77777777" w:rsidR="00A844ED" w:rsidRPr="00A844ED" w:rsidRDefault="00A844ED" w:rsidP="00A844ED">
      <w:pPr>
        <w:rPr>
          <w:rFonts w:ascii="Arial" w:hAnsi="Arial" w:cs="Arial"/>
          <w:sz w:val="22"/>
          <w:szCs w:val="22"/>
        </w:rPr>
      </w:pPr>
    </w:p>
    <w:p w14:paraId="243E24A1" w14:textId="77777777" w:rsidR="00A844ED" w:rsidRPr="00A844ED" w:rsidRDefault="00A844ED" w:rsidP="00A844ED">
      <w:pPr>
        <w:numPr>
          <w:ilvl w:val="0"/>
          <w:numId w:val="67"/>
        </w:numPr>
        <w:ind w:left="709" w:hanging="709"/>
        <w:jc w:val="left"/>
        <w:rPr>
          <w:rFonts w:ascii="Arial" w:hAnsi="Arial"/>
          <w:b/>
        </w:rPr>
      </w:pPr>
      <w:bookmarkStart w:id="22" w:name="_Ref535564530"/>
      <w:r w:rsidRPr="00A844ED">
        <w:rPr>
          <w:rFonts w:ascii="Arial" w:hAnsi="Arial"/>
          <w:b/>
        </w:rPr>
        <w:t>Identify the legislation (Act name and relevant section) that identifies that an employer is to pay payroll tax.</w:t>
      </w:r>
      <w:bookmarkEnd w:id="22"/>
    </w:p>
    <w:p w14:paraId="7F0FE7E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CAAA2DF" w14:textId="77777777" w:rsidTr="00CA29C4">
        <w:trPr>
          <w:trHeight w:val="2432"/>
        </w:trPr>
        <w:tc>
          <w:tcPr>
            <w:tcW w:w="1027" w:type="dxa"/>
            <w:tcBorders>
              <w:top w:val="nil"/>
              <w:left w:val="nil"/>
              <w:bottom w:val="nil"/>
              <w:right w:val="single" w:sz="4" w:space="0" w:color="auto"/>
            </w:tcBorders>
          </w:tcPr>
          <w:p w14:paraId="203FE089"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D959EFE" w14:textId="4BC24EF2" w:rsidR="00A844ED" w:rsidRPr="00A844ED" w:rsidRDefault="003F4560" w:rsidP="00A844ED">
            <w:pPr>
              <w:rPr>
                <w:rFonts w:ascii="Arial" w:hAnsi="Arial" w:cs="Arial"/>
                <w:sz w:val="22"/>
                <w:szCs w:val="22"/>
              </w:rPr>
            </w:pPr>
            <w:permStart w:id="248870099" w:edGrp="everyone"/>
            <w:r>
              <w:t>Payroll Tax Act 1971</w:t>
            </w:r>
            <w:permEnd w:id="248870099"/>
          </w:p>
        </w:tc>
        <w:permStart w:id="1812466757"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014B1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12466757" w:displacedByCustomXml="prev"/>
      </w:tr>
    </w:tbl>
    <w:p w14:paraId="493725F8" w14:textId="77777777" w:rsidR="00A844ED" w:rsidRPr="00A844ED" w:rsidRDefault="00A844ED" w:rsidP="00A844ED">
      <w:pPr>
        <w:rPr>
          <w:rFonts w:ascii="Arial" w:hAnsi="Arial" w:cs="Arial"/>
          <w:sz w:val="22"/>
          <w:szCs w:val="22"/>
        </w:rPr>
      </w:pPr>
    </w:p>
    <w:p w14:paraId="63B88471" w14:textId="77777777" w:rsidR="00A844ED" w:rsidRPr="00A844ED" w:rsidRDefault="00A844ED" w:rsidP="00A844ED">
      <w:pPr>
        <w:rPr>
          <w:rFonts w:ascii="Arial" w:hAnsi="Arial" w:cs="Arial"/>
          <w:sz w:val="22"/>
          <w:szCs w:val="22"/>
        </w:rPr>
      </w:pPr>
    </w:p>
    <w:p w14:paraId="38BDCBBA" w14:textId="77777777" w:rsidR="00A844ED" w:rsidRPr="00A844ED" w:rsidRDefault="00A844ED" w:rsidP="00A844ED">
      <w:pPr>
        <w:numPr>
          <w:ilvl w:val="0"/>
          <w:numId w:val="67"/>
        </w:numPr>
        <w:ind w:left="709" w:hanging="709"/>
        <w:jc w:val="left"/>
        <w:rPr>
          <w:rFonts w:ascii="Arial" w:hAnsi="Arial"/>
          <w:b/>
        </w:rPr>
      </w:pPr>
      <w:bookmarkStart w:id="23" w:name="_Ref535564531"/>
      <w:r w:rsidRPr="00A844ED">
        <w:rPr>
          <w:rFonts w:ascii="Arial" w:hAnsi="Arial"/>
          <w:b/>
        </w:rPr>
        <w:t>Payroll tax is a self-assessed tax on the wages that employers pay to their Queensland employees when the total wages are more than $___________.</w:t>
      </w:r>
      <w:bookmarkEnd w:id="23"/>
    </w:p>
    <w:p w14:paraId="643D6EE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1CB0390" w14:textId="77777777" w:rsidTr="00CA29C4">
        <w:trPr>
          <w:trHeight w:val="737"/>
        </w:trPr>
        <w:tc>
          <w:tcPr>
            <w:tcW w:w="1027" w:type="dxa"/>
            <w:tcBorders>
              <w:top w:val="nil"/>
              <w:left w:val="nil"/>
              <w:bottom w:val="nil"/>
              <w:right w:val="single" w:sz="4" w:space="0" w:color="auto"/>
            </w:tcBorders>
          </w:tcPr>
          <w:p w14:paraId="23D4163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61434" w14:textId="762688FC" w:rsidR="00A844ED" w:rsidRPr="00A844ED" w:rsidRDefault="00137A30" w:rsidP="00A844ED">
            <w:pPr>
              <w:rPr>
                <w:rFonts w:ascii="Arial" w:hAnsi="Arial" w:cs="Arial"/>
                <w:sz w:val="22"/>
                <w:szCs w:val="22"/>
              </w:rPr>
            </w:pPr>
            <w:permStart w:id="111227693" w:edGrp="everyone"/>
            <w:r>
              <w:t xml:space="preserve">$25 000 a week in Australian taxable wages. </w:t>
            </w:r>
            <w:permEnd w:id="111227693"/>
          </w:p>
        </w:tc>
        <w:permStart w:id="1235827677"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21D3E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35827677" w:displacedByCustomXml="prev"/>
      </w:tr>
    </w:tbl>
    <w:p w14:paraId="64545918" w14:textId="77777777" w:rsidR="00A844ED" w:rsidRPr="00A844ED" w:rsidRDefault="00A844ED" w:rsidP="00A844ED">
      <w:pPr>
        <w:jc w:val="left"/>
        <w:rPr>
          <w:rFonts w:ascii="Arial" w:hAnsi="Arial" w:cs="Arial"/>
          <w:sz w:val="22"/>
          <w:szCs w:val="22"/>
        </w:rPr>
      </w:pPr>
    </w:p>
    <w:p w14:paraId="12EAC6E4" w14:textId="77777777" w:rsidR="00A844ED" w:rsidRPr="00A844ED" w:rsidRDefault="00A844ED" w:rsidP="00A844ED">
      <w:pPr>
        <w:numPr>
          <w:ilvl w:val="0"/>
          <w:numId w:val="67"/>
        </w:numPr>
        <w:ind w:left="709" w:hanging="709"/>
        <w:jc w:val="left"/>
        <w:rPr>
          <w:rFonts w:ascii="Arial" w:hAnsi="Arial"/>
          <w:b/>
        </w:rPr>
      </w:pPr>
      <w:bookmarkStart w:id="24" w:name="_Ref535564534"/>
      <w:r w:rsidRPr="00A844ED">
        <w:rPr>
          <w:rFonts w:ascii="Arial" w:hAnsi="Arial"/>
          <w:b/>
        </w:rPr>
        <w:t>Identify the legislation (Act name and relevant division) that identifies who is required to be registered and who may be registered for Goods and Services Tax (GST).</w:t>
      </w:r>
      <w:bookmarkEnd w:id="24"/>
    </w:p>
    <w:p w14:paraId="53DCC2C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4BFA498" w14:textId="77777777" w:rsidTr="00CA29C4">
        <w:trPr>
          <w:trHeight w:val="2381"/>
        </w:trPr>
        <w:tc>
          <w:tcPr>
            <w:tcW w:w="1027" w:type="dxa"/>
            <w:tcBorders>
              <w:top w:val="nil"/>
              <w:left w:val="nil"/>
              <w:bottom w:val="nil"/>
              <w:right w:val="single" w:sz="4" w:space="0" w:color="auto"/>
            </w:tcBorders>
          </w:tcPr>
          <w:p w14:paraId="57298E6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4A0400" w14:textId="4655308D" w:rsidR="00A844ED" w:rsidRPr="00A844ED" w:rsidRDefault="00241710" w:rsidP="00A844ED">
            <w:pPr>
              <w:rPr>
                <w:rFonts w:ascii="Arial" w:hAnsi="Arial" w:cs="Arial"/>
                <w:sz w:val="22"/>
                <w:szCs w:val="22"/>
              </w:rPr>
            </w:pPr>
            <w:permStart w:id="1048604707" w:edGrp="everyone"/>
            <w:r>
              <w:rPr>
                <w:rFonts w:ascii="Arial" w:hAnsi="Arial" w:cs="Arial"/>
                <w:sz w:val="22"/>
                <w:szCs w:val="22"/>
              </w:rPr>
              <w:t xml:space="preserve">A new Tax </w:t>
            </w:r>
            <w:r w:rsidR="009D6631">
              <w:rPr>
                <w:rFonts w:ascii="Arial" w:hAnsi="Arial" w:cs="Arial"/>
                <w:sz w:val="22"/>
                <w:szCs w:val="22"/>
              </w:rPr>
              <w:t>System (Goods and Services Tax) Act 1999</w:t>
            </w:r>
            <w:permEnd w:id="1048604707"/>
          </w:p>
        </w:tc>
        <w:permStart w:id="562184363"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885F5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62184363" w:displacedByCustomXml="prev"/>
      </w:tr>
    </w:tbl>
    <w:p w14:paraId="671A0FF7" w14:textId="77777777" w:rsidR="00A844ED" w:rsidRPr="00A844ED" w:rsidRDefault="00A844ED" w:rsidP="00A844ED">
      <w:pPr>
        <w:rPr>
          <w:rFonts w:ascii="Arial" w:hAnsi="Arial" w:cs="Arial"/>
          <w:sz w:val="22"/>
          <w:szCs w:val="22"/>
        </w:rPr>
      </w:pPr>
    </w:p>
    <w:p w14:paraId="6DE37223" w14:textId="77777777" w:rsidR="00A844ED" w:rsidRPr="00A844ED" w:rsidRDefault="00A844ED" w:rsidP="00A844ED">
      <w:pPr>
        <w:rPr>
          <w:rFonts w:ascii="Arial" w:hAnsi="Arial" w:cs="Arial"/>
          <w:sz w:val="22"/>
          <w:szCs w:val="22"/>
        </w:rPr>
      </w:pPr>
    </w:p>
    <w:p w14:paraId="499E88C6" w14:textId="77777777" w:rsidR="00A844ED" w:rsidRPr="00A844ED" w:rsidRDefault="00A844ED" w:rsidP="00A844ED">
      <w:pPr>
        <w:numPr>
          <w:ilvl w:val="0"/>
          <w:numId w:val="67"/>
        </w:numPr>
        <w:ind w:left="709" w:hanging="709"/>
        <w:jc w:val="left"/>
        <w:rPr>
          <w:rFonts w:ascii="Arial" w:hAnsi="Arial"/>
          <w:b/>
        </w:rPr>
      </w:pPr>
      <w:bookmarkStart w:id="25" w:name="_Ref535564535"/>
      <w:r w:rsidRPr="00A844ED">
        <w:rPr>
          <w:rFonts w:ascii="Arial" w:hAnsi="Arial"/>
          <w:b/>
        </w:rPr>
        <w:t>Business owners should register for GST if their business’ gross income is more than $___________.</w:t>
      </w:r>
      <w:bookmarkEnd w:id="25"/>
    </w:p>
    <w:p w14:paraId="61F1E8A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DE87A70" w14:textId="77777777" w:rsidTr="00CA29C4">
        <w:trPr>
          <w:trHeight w:val="964"/>
        </w:trPr>
        <w:tc>
          <w:tcPr>
            <w:tcW w:w="1027" w:type="dxa"/>
            <w:tcBorders>
              <w:top w:val="nil"/>
              <w:left w:val="nil"/>
              <w:bottom w:val="nil"/>
              <w:right w:val="single" w:sz="4" w:space="0" w:color="auto"/>
            </w:tcBorders>
          </w:tcPr>
          <w:p w14:paraId="1877F90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998CFC" w14:textId="7271499C" w:rsidR="00A844ED" w:rsidRPr="00A844ED" w:rsidRDefault="001F5890" w:rsidP="00A844ED">
            <w:pPr>
              <w:rPr>
                <w:rFonts w:ascii="Arial" w:hAnsi="Arial" w:cs="Arial"/>
                <w:sz w:val="22"/>
                <w:szCs w:val="22"/>
              </w:rPr>
            </w:pPr>
            <w:permStart w:id="275735562" w:edGrp="everyone"/>
            <w:r>
              <w:rPr>
                <w:rFonts w:ascii="Arial" w:hAnsi="Arial" w:cs="Arial"/>
                <w:sz w:val="22"/>
                <w:szCs w:val="22"/>
              </w:rPr>
              <w:t xml:space="preserve">$75 000 or more. </w:t>
            </w:r>
            <w:permEnd w:id="275735562"/>
          </w:p>
        </w:tc>
        <w:permStart w:id="1969703536"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C27AA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69703536" w:displacedByCustomXml="prev"/>
      </w:tr>
    </w:tbl>
    <w:p w14:paraId="1AADFAC0" w14:textId="77777777" w:rsidR="00A844ED" w:rsidRPr="00A844ED" w:rsidRDefault="00A844ED" w:rsidP="00A844ED">
      <w:pPr>
        <w:rPr>
          <w:rFonts w:ascii="Arial" w:hAnsi="Arial" w:cs="Arial"/>
          <w:sz w:val="22"/>
          <w:szCs w:val="22"/>
        </w:rPr>
      </w:pPr>
    </w:p>
    <w:p w14:paraId="1F7945FC" w14:textId="77777777" w:rsidR="00A844ED" w:rsidRPr="00A844ED" w:rsidRDefault="00A844ED" w:rsidP="00A844ED">
      <w:pPr>
        <w:jc w:val="left"/>
        <w:rPr>
          <w:rFonts w:ascii="Arial" w:hAnsi="Arial" w:cs="Arial"/>
          <w:sz w:val="22"/>
          <w:szCs w:val="22"/>
        </w:rPr>
      </w:pPr>
    </w:p>
    <w:p w14:paraId="0A7E8ACC" w14:textId="77777777" w:rsidR="00A844ED" w:rsidRPr="00A844ED" w:rsidRDefault="00A844ED" w:rsidP="00A844ED">
      <w:pPr>
        <w:numPr>
          <w:ilvl w:val="0"/>
          <w:numId w:val="67"/>
        </w:numPr>
        <w:ind w:left="709" w:hanging="709"/>
        <w:jc w:val="left"/>
        <w:rPr>
          <w:rFonts w:ascii="Arial" w:hAnsi="Arial"/>
          <w:b/>
        </w:rPr>
      </w:pPr>
      <w:bookmarkStart w:id="26" w:name="_Ref535830375"/>
      <w:r w:rsidRPr="00A844ED">
        <w:rPr>
          <w:rFonts w:ascii="Arial" w:hAnsi="Arial"/>
          <w:b/>
        </w:rPr>
        <w:t>Identify the two legislative Acts that identify the rights and entitlements of contractors.</w:t>
      </w:r>
      <w:bookmarkEnd w:id="26"/>
    </w:p>
    <w:p w14:paraId="339F7B1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13FF618" w14:textId="77777777" w:rsidTr="00CA29C4">
        <w:trPr>
          <w:trHeight w:val="964"/>
        </w:trPr>
        <w:tc>
          <w:tcPr>
            <w:tcW w:w="1027" w:type="dxa"/>
            <w:tcBorders>
              <w:top w:val="nil"/>
              <w:left w:val="nil"/>
              <w:bottom w:val="nil"/>
              <w:right w:val="single" w:sz="4" w:space="0" w:color="auto"/>
            </w:tcBorders>
          </w:tcPr>
          <w:p w14:paraId="0841158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42B38" w14:textId="59A22868" w:rsidR="00A844ED" w:rsidRPr="00A844ED" w:rsidRDefault="008E7606" w:rsidP="00A844ED">
            <w:pPr>
              <w:rPr>
                <w:rFonts w:ascii="Arial" w:hAnsi="Arial" w:cs="Arial"/>
                <w:sz w:val="22"/>
                <w:szCs w:val="22"/>
              </w:rPr>
            </w:pPr>
            <w:permStart w:id="623253229" w:edGrp="everyone"/>
            <w:r>
              <w:rPr>
                <w:rFonts w:ascii="Open Sans" w:hAnsi="Open Sans" w:cs="Open Sans"/>
                <w:color w:val="333333"/>
                <w:spacing w:val="3"/>
                <w:shd w:val="clear" w:color="auto" w:fill="FFFFFF"/>
              </w:rPr>
              <w:t>Fair Work Act 2009</w:t>
            </w:r>
            <w:r w:rsidR="00DE2D4C">
              <w:rPr>
                <w:rFonts w:ascii="Open Sans" w:hAnsi="Open Sans" w:cs="Open Sans"/>
                <w:color w:val="333333"/>
                <w:spacing w:val="3"/>
                <w:shd w:val="clear" w:color="auto" w:fill="FFFFFF"/>
              </w:rPr>
              <w:t xml:space="preserve">, </w:t>
            </w:r>
            <w:r w:rsidR="00DE2D4C" w:rsidRPr="00DE2D4C">
              <w:rPr>
                <w:rFonts w:ascii="Open Sans" w:hAnsi="Open Sans" w:cs="Open Sans"/>
                <w:color w:val="333333"/>
                <w:spacing w:val="3"/>
                <w:shd w:val="clear" w:color="auto" w:fill="FFFFFF"/>
              </w:rPr>
              <w:t>Independent Contractors Act 2006</w:t>
            </w:r>
            <w:permEnd w:id="623253229"/>
          </w:p>
        </w:tc>
        <w:permStart w:id="1584020989"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5AE64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84020989" w:displacedByCustomXml="prev"/>
      </w:tr>
    </w:tbl>
    <w:p w14:paraId="3DD0F68C" w14:textId="77777777" w:rsidR="00A844ED" w:rsidRPr="00A844ED" w:rsidRDefault="00A844ED" w:rsidP="00A844ED">
      <w:pPr>
        <w:rPr>
          <w:rFonts w:ascii="Arial" w:hAnsi="Arial" w:cs="Arial"/>
          <w:sz w:val="20"/>
          <w:szCs w:val="22"/>
        </w:rPr>
      </w:pPr>
    </w:p>
    <w:p w14:paraId="148F2E35" w14:textId="77777777" w:rsidR="00A844ED" w:rsidRPr="00A844ED" w:rsidRDefault="00A844ED" w:rsidP="00A844ED">
      <w:pPr>
        <w:rPr>
          <w:rFonts w:ascii="Arial" w:hAnsi="Arial" w:cs="Arial"/>
          <w:sz w:val="20"/>
          <w:szCs w:val="22"/>
        </w:rPr>
      </w:pPr>
    </w:p>
    <w:p w14:paraId="53EC5675" w14:textId="77777777" w:rsidR="00A844ED" w:rsidRPr="00A844ED" w:rsidRDefault="00A844ED" w:rsidP="00A844ED">
      <w:pPr>
        <w:numPr>
          <w:ilvl w:val="0"/>
          <w:numId w:val="67"/>
        </w:numPr>
        <w:ind w:left="709" w:hanging="709"/>
        <w:jc w:val="left"/>
        <w:rPr>
          <w:rFonts w:ascii="Arial" w:hAnsi="Arial"/>
          <w:b/>
        </w:rPr>
      </w:pPr>
      <w:bookmarkStart w:id="27" w:name="_Ref495585145"/>
      <w:r w:rsidRPr="00A844ED">
        <w:rPr>
          <w:rFonts w:ascii="Arial" w:hAnsi="Arial"/>
          <w:b/>
        </w:rPr>
        <w:lastRenderedPageBreak/>
        <w:t>Identify one (1) standardised domestic building contract that may be used for renovation jobs under $15,000 that do not affect footings or foundations.</w:t>
      </w:r>
      <w:bookmarkEnd w:id="27"/>
    </w:p>
    <w:p w14:paraId="2CBDB0F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922629C" w14:textId="77777777" w:rsidTr="00CA29C4">
        <w:trPr>
          <w:trHeight w:val="1417"/>
        </w:trPr>
        <w:tc>
          <w:tcPr>
            <w:tcW w:w="1027" w:type="dxa"/>
            <w:tcBorders>
              <w:top w:val="nil"/>
              <w:left w:val="nil"/>
              <w:bottom w:val="nil"/>
              <w:right w:val="single" w:sz="4" w:space="0" w:color="auto"/>
            </w:tcBorders>
          </w:tcPr>
          <w:p w14:paraId="043B44E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DD8C3D" w14:textId="77777777" w:rsidR="009F45E7" w:rsidRPr="009F45E7" w:rsidRDefault="009F45E7" w:rsidP="009F45E7">
            <w:pPr>
              <w:rPr>
                <w:rFonts w:ascii="Arial" w:hAnsi="Arial" w:cs="Arial"/>
                <w:sz w:val="22"/>
                <w:szCs w:val="22"/>
              </w:rPr>
            </w:pPr>
            <w:permStart w:id="1212178963" w:edGrp="everyone"/>
            <w:r w:rsidRPr="009F45E7">
              <w:rPr>
                <w:rFonts w:ascii="Arial" w:hAnsi="Arial" w:cs="Arial"/>
                <w:sz w:val="22"/>
                <w:szCs w:val="22"/>
              </w:rPr>
              <w:t>QBCC SMALL BUILDING</w:t>
            </w:r>
          </w:p>
          <w:p w14:paraId="70D03DB1" w14:textId="631D7677" w:rsidR="00A844ED" w:rsidRPr="00A844ED" w:rsidRDefault="009F45E7" w:rsidP="00A844ED">
            <w:pPr>
              <w:rPr>
                <w:rFonts w:ascii="Arial" w:hAnsi="Arial" w:cs="Arial"/>
                <w:sz w:val="22"/>
                <w:szCs w:val="22"/>
              </w:rPr>
            </w:pPr>
            <w:r w:rsidRPr="009F45E7">
              <w:rPr>
                <w:rFonts w:ascii="Arial" w:hAnsi="Arial" w:cs="Arial"/>
                <w:sz w:val="22"/>
                <w:szCs w:val="22"/>
              </w:rPr>
              <w:t>PROJECTS CONTRACT</w:t>
            </w:r>
            <w:r w:rsidR="00D37838">
              <w:rPr>
                <w:rFonts w:ascii="Arial" w:hAnsi="Arial" w:cs="Arial"/>
                <w:sz w:val="22"/>
                <w:szCs w:val="22"/>
              </w:rPr>
              <w:t xml:space="preserve"> up to $3300, </w:t>
            </w:r>
            <w:r w:rsidR="00D37838">
              <w:t>For minor renovations, extensions, improvements and repairs priced at $3,301 - $19,999 the QBCC Level 1 Renovation, Extension and Repair Contract is recommended.</w:t>
            </w:r>
            <w:permEnd w:id="1212178963"/>
          </w:p>
        </w:tc>
        <w:permStart w:id="336098682"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DBAA5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36098682" w:displacedByCustomXml="prev"/>
      </w:tr>
    </w:tbl>
    <w:p w14:paraId="272DCB85" w14:textId="77777777" w:rsidR="00A844ED" w:rsidRPr="00A844ED" w:rsidRDefault="00A844ED" w:rsidP="00A844ED">
      <w:pPr>
        <w:rPr>
          <w:rFonts w:ascii="Arial" w:hAnsi="Arial" w:cs="Arial"/>
          <w:sz w:val="20"/>
          <w:szCs w:val="22"/>
        </w:rPr>
      </w:pPr>
    </w:p>
    <w:p w14:paraId="22E586C8" w14:textId="77777777" w:rsidR="00A844ED" w:rsidRPr="00A844ED" w:rsidRDefault="00A844ED" w:rsidP="00A844ED">
      <w:pPr>
        <w:rPr>
          <w:rFonts w:ascii="Arial" w:hAnsi="Arial" w:cs="Arial"/>
          <w:sz w:val="20"/>
          <w:szCs w:val="22"/>
        </w:rPr>
      </w:pPr>
    </w:p>
    <w:p w14:paraId="5A707BD9" w14:textId="77777777" w:rsidR="00A844ED" w:rsidRPr="00A844ED" w:rsidRDefault="00A844ED" w:rsidP="00A844ED">
      <w:pPr>
        <w:numPr>
          <w:ilvl w:val="0"/>
          <w:numId w:val="67"/>
        </w:numPr>
        <w:ind w:left="709" w:hanging="709"/>
        <w:jc w:val="left"/>
        <w:rPr>
          <w:rFonts w:ascii="Arial" w:hAnsi="Arial"/>
          <w:b/>
        </w:rPr>
      </w:pPr>
      <w:bookmarkStart w:id="28" w:name="_Ref535565614"/>
      <w:r w:rsidRPr="00A844ED">
        <w:rPr>
          <w:rFonts w:ascii="Arial" w:hAnsi="Arial"/>
          <w:b/>
        </w:rPr>
        <w:t>Identify one (1) standardised commercial building contract that may be used where a lump sum price cannot be established.</w:t>
      </w:r>
      <w:bookmarkEnd w:id="28"/>
    </w:p>
    <w:p w14:paraId="284C21D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26DFA61" w14:textId="77777777" w:rsidTr="00CA29C4">
        <w:trPr>
          <w:trHeight w:val="1417"/>
        </w:trPr>
        <w:tc>
          <w:tcPr>
            <w:tcW w:w="1027" w:type="dxa"/>
            <w:tcBorders>
              <w:top w:val="nil"/>
              <w:left w:val="nil"/>
              <w:bottom w:val="nil"/>
              <w:right w:val="single" w:sz="4" w:space="0" w:color="auto"/>
            </w:tcBorders>
          </w:tcPr>
          <w:p w14:paraId="0BBA8E5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F48983" w14:textId="2EE5D1CC" w:rsidR="00A844ED" w:rsidRPr="00A844ED" w:rsidRDefault="004B1AB3" w:rsidP="00A844ED">
            <w:pPr>
              <w:rPr>
                <w:rFonts w:ascii="Arial" w:hAnsi="Arial" w:cs="Arial"/>
                <w:sz w:val="22"/>
                <w:szCs w:val="22"/>
              </w:rPr>
            </w:pPr>
            <w:permStart w:id="1364460292" w:edGrp="everyone"/>
            <w:r>
              <w:rPr>
                <w:rFonts w:ascii="Arial" w:hAnsi="Arial" w:cs="Arial"/>
                <w:sz w:val="22"/>
                <w:szCs w:val="22"/>
              </w:rPr>
              <w:t>Mast</w:t>
            </w:r>
            <w:r w:rsidR="00793A43">
              <w:rPr>
                <w:rFonts w:ascii="Arial" w:hAnsi="Arial" w:cs="Arial"/>
                <w:sz w:val="22"/>
                <w:szCs w:val="22"/>
              </w:rPr>
              <w:t xml:space="preserve">er Builders - </w:t>
            </w:r>
            <w:r w:rsidRPr="004B1AB3">
              <w:rPr>
                <w:rFonts w:ascii="Arial" w:hAnsi="Arial" w:cs="Arial"/>
                <w:sz w:val="22"/>
                <w:szCs w:val="22"/>
              </w:rPr>
              <w:t>Commercial Cost Plus Contract</w:t>
            </w:r>
            <w:permEnd w:id="1364460292"/>
          </w:p>
        </w:tc>
        <w:permStart w:id="2052456460"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4C268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52456460" w:displacedByCustomXml="prev"/>
      </w:tr>
    </w:tbl>
    <w:p w14:paraId="102B3B13" w14:textId="77777777" w:rsidR="00A844ED" w:rsidRPr="00A844ED" w:rsidRDefault="00A844ED" w:rsidP="00A844ED">
      <w:pPr>
        <w:jc w:val="left"/>
        <w:rPr>
          <w:rFonts w:ascii="Arial" w:hAnsi="Arial" w:cs="Arial"/>
          <w:sz w:val="22"/>
          <w:szCs w:val="22"/>
        </w:rPr>
      </w:pPr>
    </w:p>
    <w:p w14:paraId="65860797" w14:textId="77777777" w:rsidR="00A844ED" w:rsidRPr="00A844ED" w:rsidRDefault="00A844ED" w:rsidP="00A844ED">
      <w:pPr>
        <w:numPr>
          <w:ilvl w:val="0"/>
          <w:numId w:val="67"/>
        </w:numPr>
        <w:ind w:left="709" w:hanging="709"/>
        <w:jc w:val="left"/>
        <w:rPr>
          <w:rFonts w:ascii="Arial" w:hAnsi="Arial"/>
          <w:b/>
        </w:rPr>
      </w:pPr>
      <w:bookmarkStart w:id="29" w:name="_Ref535577792"/>
      <w:r w:rsidRPr="00A844ED">
        <w:rPr>
          <w:rFonts w:ascii="Arial" w:hAnsi="Arial"/>
          <w:b/>
        </w:rPr>
        <w:t>Identify the legislation (Act name and relevant section) that identifies when development under a development approval may start.</w:t>
      </w:r>
      <w:bookmarkEnd w:id="29"/>
    </w:p>
    <w:p w14:paraId="61DE14D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50B838E" w14:textId="77777777" w:rsidTr="00CA29C4">
        <w:trPr>
          <w:trHeight w:val="2494"/>
        </w:trPr>
        <w:tc>
          <w:tcPr>
            <w:tcW w:w="1027" w:type="dxa"/>
            <w:tcBorders>
              <w:top w:val="nil"/>
              <w:left w:val="nil"/>
              <w:bottom w:val="nil"/>
              <w:right w:val="single" w:sz="4" w:space="0" w:color="auto"/>
            </w:tcBorders>
          </w:tcPr>
          <w:p w14:paraId="1FD1F53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B8FD8B" w14:textId="6CD1B48B" w:rsidR="00A844ED" w:rsidRPr="00A844ED" w:rsidRDefault="00992068" w:rsidP="00A844ED">
            <w:pPr>
              <w:rPr>
                <w:rFonts w:ascii="Arial" w:hAnsi="Arial" w:cs="Arial"/>
                <w:sz w:val="22"/>
                <w:szCs w:val="22"/>
              </w:rPr>
            </w:pPr>
            <w:permStart w:id="2513428" w:edGrp="everyone"/>
            <w:r>
              <w:rPr>
                <w:rFonts w:ascii="Arial" w:hAnsi="Arial" w:cs="Arial"/>
                <w:sz w:val="22"/>
                <w:szCs w:val="22"/>
              </w:rPr>
              <w:t xml:space="preserve">QLD </w:t>
            </w:r>
            <w:r w:rsidRPr="00992068">
              <w:rPr>
                <w:rFonts w:ascii="Arial" w:hAnsi="Arial" w:cs="Arial"/>
                <w:sz w:val="22"/>
                <w:szCs w:val="22"/>
              </w:rPr>
              <w:t>Planning Act 2016 (PA 2016)</w:t>
            </w:r>
            <w:r w:rsidR="00D72C01">
              <w:rPr>
                <w:rFonts w:ascii="Arial" w:hAnsi="Arial" w:cs="Arial"/>
                <w:sz w:val="22"/>
                <w:szCs w:val="22"/>
              </w:rPr>
              <w:t xml:space="preserve"> Section 72. </w:t>
            </w:r>
            <w:permEnd w:id="2513428"/>
          </w:p>
        </w:tc>
        <w:permStart w:id="1768188497"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E3B10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68188497" w:displacedByCustomXml="prev"/>
      </w:tr>
    </w:tbl>
    <w:p w14:paraId="35C2BDE5" w14:textId="77777777" w:rsidR="00A844ED" w:rsidRPr="00A844ED" w:rsidRDefault="00A844ED" w:rsidP="00A844ED">
      <w:pPr>
        <w:rPr>
          <w:rFonts w:ascii="Arial" w:hAnsi="Arial" w:cs="Arial"/>
          <w:sz w:val="22"/>
          <w:szCs w:val="22"/>
        </w:rPr>
      </w:pPr>
    </w:p>
    <w:p w14:paraId="0AFBD5D5" w14:textId="77777777" w:rsidR="00A844ED" w:rsidRPr="00A844ED" w:rsidRDefault="00A844ED" w:rsidP="00A844ED">
      <w:pPr>
        <w:ind w:right="-24"/>
        <w:rPr>
          <w:rFonts w:ascii="Arial" w:hAnsi="Arial" w:cs="Arial"/>
          <w:sz w:val="22"/>
          <w:szCs w:val="22"/>
        </w:rPr>
      </w:pPr>
    </w:p>
    <w:p w14:paraId="7A470579" w14:textId="77777777" w:rsidR="00A844ED" w:rsidRPr="00A844ED" w:rsidRDefault="00A844ED" w:rsidP="00A844ED">
      <w:pPr>
        <w:numPr>
          <w:ilvl w:val="0"/>
          <w:numId w:val="67"/>
        </w:numPr>
        <w:ind w:left="709" w:hanging="709"/>
        <w:jc w:val="left"/>
        <w:rPr>
          <w:rFonts w:ascii="Arial" w:hAnsi="Arial"/>
          <w:b/>
        </w:rPr>
      </w:pPr>
      <w:bookmarkStart w:id="30"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30"/>
    </w:p>
    <w:p w14:paraId="11A9DC8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135AB97" w14:textId="77777777" w:rsidTr="00A844ED">
        <w:trPr>
          <w:trHeight w:val="510"/>
        </w:trPr>
        <w:tc>
          <w:tcPr>
            <w:tcW w:w="1556" w:type="pct"/>
            <w:tcBorders>
              <w:top w:val="nil"/>
              <w:left w:val="nil"/>
              <w:bottom w:val="nil"/>
              <w:right w:val="single" w:sz="12" w:space="0" w:color="auto"/>
            </w:tcBorders>
            <w:shd w:val="clear" w:color="auto" w:fill="auto"/>
          </w:tcPr>
          <w:p w14:paraId="3C7E24B3" w14:textId="77777777" w:rsidR="00A844ED" w:rsidRPr="00A844ED" w:rsidRDefault="00A844ED" w:rsidP="00A844ED">
            <w:pPr>
              <w:keepNext/>
              <w:ind w:left="993" w:hanging="993"/>
            </w:pPr>
            <w:r w:rsidRPr="00A844ED">
              <w:rPr>
                <w:rFonts w:ascii="Arial" w:hAnsi="Arial" w:cs="Arial"/>
                <w:b/>
                <w:sz w:val="22"/>
                <w:szCs w:val="22"/>
              </w:rPr>
              <w:t>Answer</w:t>
            </w:r>
          </w:p>
        </w:tc>
        <w:permStart w:id="1754677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E52B1F5" w14:textId="1B0D5765"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D72C01">
                  <w:rPr>
                    <w:rFonts w:ascii="Arial" w:hAnsi="Arial" w:cs="Arial"/>
                    <w:sz w:val="40"/>
                    <w:szCs w:val="44"/>
                  </w:rPr>
                  <w:sym w:font="Wingdings" w:char="F0FE"/>
                </w:r>
              </w:sdtContent>
            </w:sdt>
            <w:permEnd w:id="1754677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81D00E"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01790EF" w14:textId="77777777" w:rsidR="00A844ED" w:rsidRPr="00A844ED" w:rsidRDefault="00A844ED" w:rsidP="00A844ED">
            <w:pPr>
              <w:keepNext/>
              <w:ind w:left="993" w:hanging="993"/>
              <w:rPr>
                <w:rFonts w:ascii="Arial" w:hAnsi="Arial" w:cs="Arial"/>
                <w:sz w:val="44"/>
                <w:szCs w:val="44"/>
              </w:rPr>
            </w:pPr>
          </w:p>
        </w:tc>
        <w:permStart w:id="1894345070"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320179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94345070" w:displacedByCustomXml="prev"/>
      </w:tr>
      <w:tr w:rsidR="00A844ED" w:rsidRPr="00A844ED" w14:paraId="1E31637A" w14:textId="77777777" w:rsidTr="00A844ED">
        <w:trPr>
          <w:trHeight w:val="510"/>
          <w:hidden/>
        </w:trPr>
        <w:tc>
          <w:tcPr>
            <w:tcW w:w="1556" w:type="pct"/>
            <w:tcBorders>
              <w:top w:val="nil"/>
              <w:left w:val="nil"/>
              <w:bottom w:val="nil"/>
              <w:right w:val="single" w:sz="12" w:space="0" w:color="auto"/>
            </w:tcBorders>
          </w:tcPr>
          <w:p w14:paraId="53046804" w14:textId="77777777" w:rsidR="00A844ED" w:rsidRPr="00A844ED" w:rsidRDefault="00A844ED" w:rsidP="00A844ED">
            <w:pPr>
              <w:ind w:left="993" w:hanging="993"/>
              <w:jc w:val="center"/>
              <w:rPr>
                <w:vanish/>
              </w:rPr>
            </w:pPr>
          </w:p>
        </w:tc>
        <w:permStart w:id="162597621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174914" w14:textId="77777777"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62597621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5B661E"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86995CC" w14:textId="77777777" w:rsidR="00A844ED" w:rsidRPr="00A844ED" w:rsidRDefault="00A844ED" w:rsidP="00A844ED">
            <w:pPr>
              <w:ind w:left="993" w:hanging="993"/>
            </w:pPr>
          </w:p>
        </w:tc>
        <w:tc>
          <w:tcPr>
            <w:tcW w:w="336" w:type="pct"/>
            <w:tcBorders>
              <w:top w:val="nil"/>
              <w:left w:val="nil"/>
              <w:bottom w:val="nil"/>
              <w:right w:val="nil"/>
            </w:tcBorders>
          </w:tcPr>
          <w:p w14:paraId="55A46130" w14:textId="77777777" w:rsidR="00A844ED" w:rsidRPr="00A844ED" w:rsidRDefault="00A844ED" w:rsidP="00A844ED">
            <w:pPr>
              <w:keepNext/>
              <w:ind w:left="993" w:hanging="993"/>
              <w:rPr>
                <w:sz w:val="44"/>
                <w:szCs w:val="44"/>
              </w:rPr>
            </w:pPr>
          </w:p>
        </w:tc>
      </w:tr>
    </w:tbl>
    <w:p w14:paraId="67C20E84" w14:textId="77777777" w:rsidR="00A844ED" w:rsidRPr="00A844ED" w:rsidRDefault="00A844ED" w:rsidP="00A844ED">
      <w:pPr>
        <w:jc w:val="left"/>
        <w:rPr>
          <w:rFonts w:ascii="Arial" w:hAnsi="Arial" w:cs="Arial"/>
          <w:sz w:val="22"/>
          <w:szCs w:val="22"/>
        </w:rPr>
      </w:pPr>
    </w:p>
    <w:p w14:paraId="1AB3DDEF" w14:textId="77777777" w:rsidR="00A844ED" w:rsidRPr="00A844ED" w:rsidRDefault="00A844ED" w:rsidP="00A844ED">
      <w:pPr>
        <w:rPr>
          <w:rFonts w:ascii="Arial" w:hAnsi="Arial" w:cs="Arial"/>
          <w:sz w:val="22"/>
          <w:szCs w:val="22"/>
        </w:rPr>
      </w:pPr>
    </w:p>
    <w:p w14:paraId="0155D698" w14:textId="77777777" w:rsidR="00A844ED" w:rsidRPr="00A844ED" w:rsidRDefault="00A844ED" w:rsidP="00A844ED">
      <w:pPr>
        <w:numPr>
          <w:ilvl w:val="0"/>
          <w:numId w:val="67"/>
        </w:numPr>
        <w:ind w:left="709" w:hanging="709"/>
        <w:jc w:val="left"/>
        <w:rPr>
          <w:rFonts w:ascii="Arial" w:hAnsi="Arial"/>
          <w:b/>
        </w:rPr>
      </w:pPr>
      <w:bookmarkStart w:id="31"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1"/>
    </w:p>
    <w:p w14:paraId="5516449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1FACA705" w14:textId="77777777" w:rsidTr="00CA29C4">
        <w:tc>
          <w:tcPr>
            <w:tcW w:w="611" w:type="pct"/>
            <w:tcBorders>
              <w:top w:val="nil"/>
              <w:left w:val="nil"/>
              <w:bottom w:val="nil"/>
              <w:right w:val="single" w:sz="12" w:space="0" w:color="auto"/>
            </w:tcBorders>
            <w:shd w:val="clear" w:color="auto" w:fill="auto"/>
          </w:tcPr>
          <w:p w14:paraId="5252E1C6"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0AC4AB6"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7CBB0387" w14:textId="77777777" w:rsidR="00A844ED" w:rsidRPr="00A844ED" w:rsidRDefault="00A844ED" w:rsidP="00A844ED">
            <w:pPr>
              <w:ind w:right="82"/>
              <w:jc w:val="center"/>
            </w:pPr>
            <w:r w:rsidRPr="00A844ED">
              <w:t>Enterprise Agreements</w:t>
            </w:r>
          </w:p>
        </w:tc>
        <w:permStart w:id="164112209"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D8342F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4112209" w:displacedByCustomXml="prev"/>
      </w:tr>
      <w:tr w:rsidR="00A844ED" w:rsidRPr="00A844ED" w14:paraId="731163CB" w14:textId="77777777" w:rsidTr="00CA29C4">
        <w:trPr>
          <w:trHeight w:val="850"/>
          <w:hidden/>
        </w:trPr>
        <w:tc>
          <w:tcPr>
            <w:tcW w:w="611" w:type="pct"/>
            <w:tcBorders>
              <w:top w:val="nil"/>
              <w:left w:val="nil"/>
              <w:bottom w:val="nil"/>
              <w:right w:val="single" w:sz="12" w:space="0" w:color="auto"/>
            </w:tcBorders>
          </w:tcPr>
          <w:p w14:paraId="3D902184"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D628F5B" w14:textId="5A6B9141" w:rsidR="00A844ED" w:rsidRPr="00A844ED" w:rsidRDefault="00F908E8" w:rsidP="00A844ED">
            <w:pPr>
              <w:jc w:val="left"/>
              <w:rPr>
                <w:rFonts w:ascii="Arial" w:hAnsi="Arial" w:cs="Arial"/>
                <w:sz w:val="22"/>
                <w:szCs w:val="22"/>
              </w:rPr>
            </w:pPr>
            <w:permStart w:id="238890120" w:edGrp="everyone"/>
            <w:r w:rsidRPr="00F908E8">
              <w:rPr>
                <w:rFonts w:ascii="Arial" w:hAnsi="Arial" w:cs="Arial"/>
                <w:sz w:val="22"/>
                <w:szCs w:val="22"/>
              </w:rPr>
              <w:t>Fair Work Act 2009</w:t>
            </w:r>
            <w:r>
              <w:rPr>
                <w:rFonts w:ascii="Arial" w:hAnsi="Arial" w:cs="Arial"/>
                <w:sz w:val="22"/>
                <w:szCs w:val="22"/>
              </w:rPr>
              <w:t xml:space="preserve"> </w:t>
            </w:r>
            <w:r w:rsidR="0081466E">
              <w:rPr>
                <w:rFonts w:ascii="Arial" w:hAnsi="Arial" w:cs="Arial"/>
                <w:sz w:val="22"/>
                <w:szCs w:val="22"/>
              </w:rPr>
              <w:t xml:space="preserve">Volume 1 </w:t>
            </w:r>
            <w:r>
              <w:rPr>
                <w:rFonts w:ascii="Arial" w:hAnsi="Arial" w:cs="Arial"/>
                <w:sz w:val="22"/>
                <w:szCs w:val="22"/>
              </w:rPr>
              <w:t>Section 41.</w:t>
            </w:r>
            <w:r w:rsidR="0081466E">
              <w:rPr>
                <w:rFonts w:ascii="Arial" w:hAnsi="Arial" w:cs="Arial"/>
                <w:sz w:val="22"/>
                <w:szCs w:val="22"/>
              </w:rPr>
              <w:t>Part 2-3</w:t>
            </w:r>
            <w:r>
              <w:rPr>
                <w:rFonts w:ascii="Arial" w:hAnsi="Arial" w:cs="Arial"/>
                <w:sz w:val="22"/>
                <w:szCs w:val="22"/>
              </w:rPr>
              <w:t xml:space="preserve"> </w:t>
            </w:r>
            <w:r w:rsidR="00D06275">
              <w:rPr>
                <w:rFonts w:ascii="Arial" w:hAnsi="Arial" w:cs="Arial"/>
                <w:sz w:val="22"/>
                <w:szCs w:val="22"/>
              </w:rPr>
              <w:t xml:space="preserve"> </w:t>
            </w:r>
            <w:permEnd w:id="238890120"/>
          </w:p>
        </w:tc>
        <w:tc>
          <w:tcPr>
            <w:tcW w:w="2027" w:type="pct"/>
            <w:tcBorders>
              <w:left w:val="single" w:sz="4" w:space="0" w:color="auto"/>
            </w:tcBorders>
            <w:shd w:val="clear" w:color="auto" w:fill="auto"/>
            <w:vAlign w:val="center"/>
          </w:tcPr>
          <w:p w14:paraId="29227E10" w14:textId="21C1DB00" w:rsidR="00A844ED" w:rsidRPr="00A844ED" w:rsidRDefault="00D06275" w:rsidP="00A844ED">
            <w:pPr>
              <w:jc w:val="left"/>
              <w:rPr>
                <w:rFonts w:ascii="Arial" w:hAnsi="Arial" w:cs="Arial"/>
                <w:sz w:val="22"/>
                <w:szCs w:val="22"/>
              </w:rPr>
            </w:pPr>
            <w:permStart w:id="71525849" w:edGrp="everyone"/>
            <w:r w:rsidRPr="00F908E8">
              <w:rPr>
                <w:rFonts w:ascii="Arial" w:hAnsi="Arial" w:cs="Arial"/>
                <w:sz w:val="22"/>
                <w:szCs w:val="22"/>
              </w:rPr>
              <w:t>Fair Work Act 2009</w:t>
            </w:r>
            <w:r>
              <w:rPr>
                <w:rFonts w:ascii="Arial" w:hAnsi="Arial" w:cs="Arial"/>
                <w:sz w:val="22"/>
                <w:szCs w:val="22"/>
              </w:rPr>
              <w:t xml:space="preserve"> Volume 1 Division 3  </w:t>
            </w:r>
            <w:r w:rsidR="00677118">
              <w:rPr>
                <w:rFonts w:ascii="Arial" w:hAnsi="Arial" w:cs="Arial"/>
                <w:sz w:val="22"/>
                <w:szCs w:val="22"/>
              </w:rPr>
              <w:t>Section 55</w:t>
            </w:r>
            <w:permEnd w:id="71525849"/>
          </w:p>
        </w:tc>
        <w:tc>
          <w:tcPr>
            <w:tcW w:w="335" w:type="pct"/>
            <w:tcBorders>
              <w:top w:val="nil"/>
              <w:left w:val="single" w:sz="12" w:space="0" w:color="auto"/>
              <w:bottom w:val="nil"/>
              <w:right w:val="nil"/>
            </w:tcBorders>
          </w:tcPr>
          <w:p w14:paraId="2B4AE3C9" w14:textId="77777777" w:rsidR="00A844ED" w:rsidRPr="00A844ED" w:rsidRDefault="00A844ED" w:rsidP="00A844ED">
            <w:pPr>
              <w:ind w:left="993" w:hanging="993"/>
            </w:pPr>
          </w:p>
        </w:tc>
      </w:tr>
    </w:tbl>
    <w:p w14:paraId="7D2E5169" w14:textId="77777777" w:rsidR="00A844ED" w:rsidRPr="00A844ED" w:rsidRDefault="00A844ED" w:rsidP="00A844ED">
      <w:pPr>
        <w:rPr>
          <w:rFonts w:ascii="Arial" w:hAnsi="Arial" w:cs="Arial"/>
          <w:sz w:val="22"/>
          <w:szCs w:val="22"/>
        </w:rPr>
      </w:pPr>
    </w:p>
    <w:p w14:paraId="74F63449" w14:textId="77777777" w:rsidR="00A844ED" w:rsidRPr="00A844ED" w:rsidRDefault="00A844ED" w:rsidP="00A844ED">
      <w:pPr>
        <w:ind w:right="-24"/>
        <w:rPr>
          <w:rFonts w:ascii="Arial" w:hAnsi="Arial" w:cs="Arial"/>
          <w:sz w:val="22"/>
          <w:szCs w:val="22"/>
        </w:rPr>
      </w:pPr>
    </w:p>
    <w:p w14:paraId="2440BA33" w14:textId="77777777" w:rsidR="00A844ED" w:rsidRPr="00A844ED" w:rsidRDefault="00A844ED" w:rsidP="00A844ED">
      <w:pPr>
        <w:numPr>
          <w:ilvl w:val="0"/>
          <w:numId w:val="67"/>
        </w:numPr>
        <w:ind w:left="709" w:hanging="709"/>
        <w:jc w:val="left"/>
        <w:rPr>
          <w:rFonts w:ascii="Arial" w:hAnsi="Arial"/>
          <w:b/>
        </w:rPr>
      </w:pPr>
      <w:bookmarkStart w:id="32" w:name="_Ref535580069"/>
      <w:r w:rsidRPr="00A844ED">
        <w:rPr>
          <w:rFonts w:ascii="Arial" w:hAnsi="Arial"/>
          <w:b/>
        </w:rPr>
        <w:t>True or False (Tick your response): Awards set out the minimum wages and conditions an employee is entitled to.</w:t>
      </w:r>
      <w:bookmarkEnd w:id="32"/>
    </w:p>
    <w:p w14:paraId="6233FCB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52068E8" w14:textId="77777777" w:rsidTr="00A844ED">
        <w:trPr>
          <w:trHeight w:val="510"/>
        </w:trPr>
        <w:tc>
          <w:tcPr>
            <w:tcW w:w="1556" w:type="pct"/>
            <w:tcBorders>
              <w:top w:val="nil"/>
              <w:left w:val="nil"/>
              <w:bottom w:val="nil"/>
              <w:right w:val="single" w:sz="12" w:space="0" w:color="auto"/>
            </w:tcBorders>
            <w:shd w:val="clear" w:color="auto" w:fill="auto"/>
          </w:tcPr>
          <w:p w14:paraId="7F7399B3" w14:textId="77777777" w:rsidR="00A844ED" w:rsidRPr="00A844ED" w:rsidRDefault="00A844ED" w:rsidP="00A844ED">
            <w:pPr>
              <w:keepNext/>
              <w:ind w:left="993" w:hanging="993"/>
            </w:pPr>
            <w:r w:rsidRPr="00A844ED">
              <w:rPr>
                <w:rFonts w:ascii="Arial" w:hAnsi="Arial" w:cs="Arial"/>
                <w:b/>
                <w:sz w:val="22"/>
                <w:szCs w:val="22"/>
              </w:rPr>
              <w:t>Answer</w:t>
            </w:r>
          </w:p>
        </w:tc>
        <w:permStart w:id="2982574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DC6D54" w14:textId="68D92108"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677118">
                  <w:rPr>
                    <w:rFonts w:ascii="Arial" w:hAnsi="Arial" w:cs="Arial"/>
                    <w:sz w:val="40"/>
                    <w:szCs w:val="44"/>
                  </w:rPr>
                  <w:sym w:font="Wingdings" w:char="F0FE"/>
                </w:r>
              </w:sdtContent>
            </w:sdt>
            <w:permEnd w:id="2982574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5AE86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191F2A3" w14:textId="77777777" w:rsidR="00A844ED" w:rsidRPr="00A844ED" w:rsidRDefault="00A844ED" w:rsidP="00A844ED">
            <w:pPr>
              <w:keepNext/>
              <w:ind w:left="993" w:hanging="993"/>
              <w:rPr>
                <w:rFonts w:ascii="Arial" w:hAnsi="Arial" w:cs="Arial"/>
                <w:sz w:val="44"/>
                <w:szCs w:val="44"/>
              </w:rPr>
            </w:pPr>
          </w:p>
        </w:tc>
        <w:permStart w:id="1148599144"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716149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48599144" w:displacedByCustomXml="prev"/>
      </w:tr>
      <w:tr w:rsidR="00A844ED" w:rsidRPr="00A844ED" w14:paraId="76BED375" w14:textId="77777777" w:rsidTr="00A844ED">
        <w:trPr>
          <w:trHeight w:val="510"/>
          <w:hidden/>
        </w:trPr>
        <w:tc>
          <w:tcPr>
            <w:tcW w:w="1556" w:type="pct"/>
            <w:tcBorders>
              <w:top w:val="nil"/>
              <w:left w:val="nil"/>
              <w:bottom w:val="nil"/>
              <w:right w:val="single" w:sz="12" w:space="0" w:color="auto"/>
            </w:tcBorders>
          </w:tcPr>
          <w:p w14:paraId="476543E1" w14:textId="77777777" w:rsidR="00A844ED" w:rsidRPr="00A844ED" w:rsidRDefault="00A844ED" w:rsidP="00A844ED">
            <w:pPr>
              <w:ind w:left="993" w:hanging="993"/>
              <w:jc w:val="center"/>
              <w:rPr>
                <w:vanish/>
              </w:rPr>
            </w:pPr>
          </w:p>
        </w:tc>
        <w:permStart w:id="30443923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E9E00A" w14:textId="77777777"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30443923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44962F"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F42458B" w14:textId="77777777" w:rsidR="00A844ED" w:rsidRPr="00A844ED" w:rsidRDefault="00A844ED" w:rsidP="00A844ED">
            <w:pPr>
              <w:ind w:left="993" w:hanging="993"/>
            </w:pPr>
          </w:p>
        </w:tc>
        <w:tc>
          <w:tcPr>
            <w:tcW w:w="336" w:type="pct"/>
            <w:tcBorders>
              <w:top w:val="nil"/>
              <w:left w:val="nil"/>
              <w:bottom w:val="nil"/>
              <w:right w:val="nil"/>
            </w:tcBorders>
          </w:tcPr>
          <w:p w14:paraId="1C72AF61" w14:textId="77777777" w:rsidR="00A844ED" w:rsidRPr="00A844ED" w:rsidRDefault="00A844ED" w:rsidP="00A844ED">
            <w:pPr>
              <w:keepNext/>
              <w:ind w:left="993" w:hanging="993"/>
              <w:rPr>
                <w:sz w:val="44"/>
                <w:szCs w:val="44"/>
              </w:rPr>
            </w:pPr>
          </w:p>
        </w:tc>
      </w:tr>
    </w:tbl>
    <w:p w14:paraId="11C32AB0" w14:textId="77777777" w:rsidR="00A844ED" w:rsidRPr="00A844ED" w:rsidRDefault="00A844ED" w:rsidP="00A844ED">
      <w:pPr>
        <w:jc w:val="left"/>
        <w:rPr>
          <w:rFonts w:ascii="Arial" w:hAnsi="Arial" w:cs="Arial"/>
          <w:sz w:val="22"/>
          <w:szCs w:val="22"/>
        </w:rPr>
      </w:pPr>
    </w:p>
    <w:p w14:paraId="07496D18" w14:textId="77777777" w:rsidR="00A844ED" w:rsidRPr="00A844ED" w:rsidRDefault="00A844ED" w:rsidP="00A844ED">
      <w:pPr>
        <w:rPr>
          <w:rFonts w:ascii="Arial" w:hAnsi="Arial" w:cs="Arial"/>
          <w:sz w:val="22"/>
          <w:szCs w:val="22"/>
        </w:rPr>
      </w:pPr>
    </w:p>
    <w:p w14:paraId="26EAEC51" w14:textId="77777777" w:rsidR="00A844ED" w:rsidRPr="00A844ED" w:rsidRDefault="00A844ED" w:rsidP="00A844ED">
      <w:pPr>
        <w:numPr>
          <w:ilvl w:val="0"/>
          <w:numId w:val="67"/>
        </w:numPr>
        <w:ind w:left="709" w:hanging="709"/>
        <w:jc w:val="left"/>
        <w:rPr>
          <w:rFonts w:ascii="Arial" w:hAnsi="Arial"/>
          <w:b/>
        </w:rPr>
      </w:pPr>
      <w:bookmarkStart w:id="33" w:name="_Ref535580074"/>
      <w:r w:rsidRPr="00A844ED">
        <w:rPr>
          <w:rFonts w:ascii="Arial" w:hAnsi="Arial"/>
          <w:b/>
        </w:rPr>
        <w:t>Identify two (2) awards that may apply to those working in the building and construction industry.</w:t>
      </w:r>
      <w:bookmarkEnd w:id="33"/>
    </w:p>
    <w:p w14:paraId="1D78948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D11B068" w14:textId="77777777" w:rsidTr="00CA29C4">
        <w:trPr>
          <w:trHeight w:val="1020"/>
        </w:trPr>
        <w:tc>
          <w:tcPr>
            <w:tcW w:w="1027" w:type="dxa"/>
            <w:tcBorders>
              <w:top w:val="nil"/>
              <w:left w:val="nil"/>
              <w:bottom w:val="nil"/>
              <w:right w:val="single" w:sz="4" w:space="0" w:color="auto"/>
            </w:tcBorders>
          </w:tcPr>
          <w:p w14:paraId="35E7B6B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5A88D8" w14:textId="04A6767F" w:rsidR="00A844ED" w:rsidRPr="00A844ED" w:rsidRDefault="00824846" w:rsidP="00A844ED">
            <w:pPr>
              <w:rPr>
                <w:rFonts w:ascii="Arial" w:hAnsi="Arial" w:cs="Arial"/>
                <w:sz w:val="22"/>
                <w:szCs w:val="22"/>
              </w:rPr>
            </w:pPr>
            <w:permStart w:id="1127501670" w:edGrp="everyone"/>
            <w:r w:rsidRPr="00824846">
              <w:rPr>
                <w:rFonts w:ascii="Arial" w:hAnsi="Arial" w:cs="Arial"/>
                <w:sz w:val="22"/>
                <w:szCs w:val="22"/>
              </w:rPr>
              <w:t>Building and Construction General On-site Award 2020</w:t>
            </w:r>
            <w:r>
              <w:rPr>
                <w:rFonts w:ascii="Arial" w:hAnsi="Arial" w:cs="Arial"/>
                <w:sz w:val="22"/>
                <w:szCs w:val="22"/>
              </w:rPr>
              <w:t xml:space="preserve">, </w:t>
            </w:r>
            <w:r w:rsidR="00325E72" w:rsidRPr="00325E72">
              <w:rPr>
                <w:rFonts w:ascii="Arial" w:hAnsi="Arial" w:cs="Arial"/>
                <w:sz w:val="22"/>
                <w:szCs w:val="22"/>
              </w:rPr>
              <w:t>CLERICAL EMPLOYEES' AWARD - PERMANENT BUILDING SOCIETIES - STATE 2003</w:t>
            </w:r>
            <w:permEnd w:id="1127501670"/>
          </w:p>
        </w:tc>
        <w:permStart w:id="525477727"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40769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25477727" w:displacedByCustomXml="prev"/>
      </w:tr>
    </w:tbl>
    <w:p w14:paraId="6AA958CD" w14:textId="77777777" w:rsidR="00A844ED" w:rsidRPr="00A844ED" w:rsidRDefault="00A844ED" w:rsidP="00A844ED">
      <w:pPr>
        <w:ind w:right="-24"/>
        <w:rPr>
          <w:rFonts w:ascii="Arial" w:hAnsi="Arial" w:cs="Arial"/>
          <w:sz w:val="22"/>
          <w:szCs w:val="22"/>
        </w:rPr>
      </w:pPr>
    </w:p>
    <w:p w14:paraId="7DC09433" w14:textId="77777777" w:rsidR="00A844ED" w:rsidRPr="00A844ED" w:rsidRDefault="00A844ED" w:rsidP="00A844ED">
      <w:pPr>
        <w:numPr>
          <w:ilvl w:val="0"/>
          <w:numId w:val="67"/>
        </w:numPr>
        <w:ind w:left="709" w:hanging="709"/>
        <w:jc w:val="left"/>
        <w:rPr>
          <w:rFonts w:ascii="Arial" w:hAnsi="Arial"/>
          <w:b/>
        </w:rPr>
      </w:pPr>
      <w:bookmarkStart w:id="34" w:name="_Ref535580076"/>
      <w:r w:rsidRPr="00A844ED">
        <w:rPr>
          <w:rFonts w:ascii="Arial" w:hAnsi="Arial"/>
          <w:b/>
        </w:rPr>
        <w:t>True or False (Tick your response): When a workplace has a registered agreement the award doesn’t apply, but the base pay rate can’t be less than that in the award.</w:t>
      </w:r>
      <w:bookmarkEnd w:id="34"/>
    </w:p>
    <w:p w14:paraId="60025FA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24BE5A1" w14:textId="77777777" w:rsidTr="00A844ED">
        <w:trPr>
          <w:trHeight w:val="510"/>
        </w:trPr>
        <w:tc>
          <w:tcPr>
            <w:tcW w:w="1556" w:type="pct"/>
            <w:tcBorders>
              <w:top w:val="nil"/>
              <w:left w:val="nil"/>
              <w:bottom w:val="nil"/>
              <w:right w:val="single" w:sz="12" w:space="0" w:color="auto"/>
            </w:tcBorders>
            <w:shd w:val="clear" w:color="auto" w:fill="auto"/>
          </w:tcPr>
          <w:p w14:paraId="561CCF67" w14:textId="77777777" w:rsidR="00A844ED" w:rsidRPr="00A844ED" w:rsidRDefault="00A844ED" w:rsidP="00A844ED">
            <w:pPr>
              <w:keepNext/>
              <w:ind w:left="993" w:hanging="993"/>
            </w:pPr>
            <w:r w:rsidRPr="00A844ED">
              <w:rPr>
                <w:rFonts w:ascii="Arial" w:hAnsi="Arial" w:cs="Arial"/>
                <w:b/>
                <w:sz w:val="22"/>
                <w:szCs w:val="22"/>
              </w:rPr>
              <w:t>Answer</w:t>
            </w:r>
          </w:p>
        </w:tc>
        <w:permStart w:id="147144144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A4D89AC" w14:textId="7B9D9922"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9C1A26">
                  <w:rPr>
                    <w:rFonts w:ascii="Arial" w:hAnsi="Arial" w:cs="Arial"/>
                    <w:sz w:val="40"/>
                    <w:szCs w:val="44"/>
                  </w:rPr>
                  <w:sym w:font="Wingdings" w:char="F0FE"/>
                </w:r>
              </w:sdtContent>
            </w:sdt>
            <w:permEnd w:id="147144144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A74A7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BE1E11F" w14:textId="77777777" w:rsidR="00A844ED" w:rsidRPr="00A844ED" w:rsidRDefault="00A844ED" w:rsidP="00A844ED">
            <w:pPr>
              <w:keepNext/>
              <w:ind w:left="993" w:hanging="993"/>
              <w:rPr>
                <w:rFonts w:ascii="Arial" w:hAnsi="Arial" w:cs="Arial"/>
                <w:sz w:val="44"/>
                <w:szCs w:val="44"/>
              </w:rPr>
            </w:pPr>
          </w:p>
        </w:tc>
        <w:permStart w:id="1742219495"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864D3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42219495" w:displacedByCustomXml="prev"/>
      </w:tr>
      <w:tr w:rsidR="00A844ED" w:rsidRPr="00A844ED" w14:paraId="0FBB8DE6" w14:textId="77777777" w:rsidTr="00A844ED">
        <w:trPr>
          <w:trHeight w:val="510"/>
          <w:hidden/>
        </w:trPr>
        <w:tc>
          <w:tcPr>
            <w:tcW w:w="1556" w:type="pct"/>
            <w:tcBorders>
              <w:top w:val="nil"/>
              <w:left w:val="nil"/>
              <w:bottom w:val="nil"/>
              <w:right w:val="single" w:sz="12" w:space="0" w:color="auto"/>
            </w:tcBorders>
          </w:tcPr>
          <w:p w14:paraId="44B53E5C" w14:textId="77777777" w:rsidR="00A844ED" w:rsidRPr="00A844ED" w:rsidRDefault="00A844ED" w:rsidP="00A844ED">
            <w:pPr>
              <w:ind w:left="993" w:hanging="993"/>
              <w:jc w:val="center"/>
              <w:rPr>
                <w:vanish/>
              </w:rPr>
            </w:pPr>
          </w:p>
        </w:tc>
        <w:permStart w:id="5682179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262656" w14:textId="77777777"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5682179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99A60E"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38447D2" w14:textId="77777777" w:rsidR="00A844ED" w:rsidRPr="00A844ED" w:rsidRDefault="00A844ED" w:rsidP="00A844ED">
            <w:pPr>
              <w:ind w:left="993" w:hanging="993"/>
            </w:pPr>
          </w:p>
        </w:tc>
        <w:tc>
          <w:tcPr>
            <w:tcW w:w="336" w:type="pct"/>
            <w:tcBorders>
              <w:top w:val="nil"/>
              <w:left w:val="nil"/>
              <w:bottom w:val="nil"/>
              <w:right w:val="nil"/>
            </w:tcBorders>
          </w:tcPr>
          <w:p w14:paraId="24C409E0" w14:textId="77777777" w:rsidR="00A844ED" w:rsidRPr="00A844ED" w:rsidRDefault="00A844ED" w:rsidP="00A844ED">
            <w:pPr>
              <w:keepNext/>
              <w:ind w:left="993" w:hanging="993"/>
              <w:rPr>
                <w:sz w:val="44"/>
                <w:szCs w:val="44"/>
              </w:rPr>
            </w:pPr>
          </w:p>
        </w:tc>
      </w:tr>
    </w:tbl>
    <w:p w14:paraId="293F7AE3" w14:textId="77777777" w:rsidR="00A844ED" w:rsidRPr="00A844ED" w:rsidRDefault="00A844ED" w:rsidP="00A844ED">
      <w:pPr>
        <w:jc w:val="left"/>
        <w:rPr>
          <w:rFonts w:ascii="Arial" w:hAnsi="Arial" w:cs="Arial"/>
          <w:sz w:val="22"/>
          <w:szCs w:val="22"/>
        </w:rPr>
      </w:pPr>
    </w:p>
    <w:p w14:paraId="035A1123" w14:textId="77777777" w:rsidR="00A844ED" w:rsidRPr="00A844ED" w:rsidRDefault="00A844ED" w:rsidP="00A844ED">
      <w:pPr>
        <w:ind w:right="-24"/>
        <w:rPr>
          <w:rFonts w:ascii="Arial" w:hAnsi="Arial" w:cs="Arial"/>
          <w:sz w:val="22"/>
          <w:szCs w:val="22"/>
        </w:rPr>
      </w:pPr>
    </w:p>
    <w:p w14:paraId="315027CF" w14:textId="77777777" w:rsidR="00A844ED" w:rsidRPr="00A844ED" w:rsidRDefault="00A844ED" w:rsidP="00A844ED">
      <w:pPr>
        <w:numPr>
          <w:ilvl w:val="0"/>
          <w:numId w:val="67"/>
        </w:numPr>
        <w:ind w:left="709" w:hanging="709"/>
        <w:jc w:val="left"/>
        <w:rPr>
          <w:rFonts w:ascii="Arial" w:hAnsi="Arial"/>
          <w:b/>
        </w:rPr>
      </w:pPr>
      <w:bookmarkStart w:id="35" w:name="_Ref535580078"/>
      <w:r w:rsidRPr="00A844ED">
        <w:rPr>
          <w:rFonts w:ascii="Arial" w:hAnsi="Arial"/>
          <w:b/>
        </w:rPr>
        <w:t>True or False (Tick your response): Award an agreement free employees may have an employment contract.</w:t>
      </w:r>
      <w:bookmarkEnd w:id="35"/>
    </w:p>
    <w:p w14:paraId="6B13FD9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4BF9D9C9" w14:textId="77777777" w:rsidTr="00A844ED">
        <w:trPr>
          <w:trHeight w:val="510"/>
        </w:trPr>
        <w:tc>
          <w:tcPr>
            <w:tcW w:w="1556" w:type="pct"/>
            <w:tcBorders>
              <w:top w:val="nil"/>
              <w:left w:val="nil"/>
              <w:bottom w:val="nil"/>
              <w:right w:val="single" w:sz="12" w:space="0" w:color="auto"/>
            </w:tcBorders>
            <w:shd w:val="clear" w:color="auto" w:fill="auto"/>
          </w:tcPr>
          <w:p w14:paraId="78F4C8C5" w14:textId="77777777" w:rsidR="00A844ED" w:rsidRPr="00A844ED" w:rsidRDefault="00A844ED" w:rsidP="00A844ED">
            <w:pPr>
              <w:keepNext/>
              <w:ind w:left="993" w:hanging="993"/>
            </w:pPr>
            <w:r w:rsidRPr="00A844ED">
              <w:rPr>
                <w:rFonts w:ascii="Arial" w:hAnsi="Arial" w:cs="Arial"/>
                <w:b/>
                <w:sz w:val="22"/>
                <w:szCs w:val="22"/>
              </w:rPr>
              <w:t>Answer</w:t>
            </w:r>
          </w:p>
        </w:tc>
        <w:permStart w:id="52304588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C726E0" w14:textId="3E21C3A1"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9C35A1">
                  <w:rPr>
                    <w:rFonts w:ascii="Arial" w:hAnsi="Arial" w:cs="Arial"/>
                    <w:sz w:val="40"/>
                    <w:szCs w:val="44"/>
                  </w:rPr>
                  <w:sym w:font="Wingdings" w:char="F0FE"/>
                </w:r>
              </w:sdtContent>
            </w:sdt>
            <w:permEnd w:id="52304588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2B3C36"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5B1BF7C" w14:textId="77777777" w:rsidR="00A844ED" w:rsidRPr="00A844ED" w:rsidRDefault="00A844ED" w:rsidP="00A844ED">
            <w:pPr>
              <w:keepNext/>
              <w:ind w:left="993" w:hanging="993"/>
              <w:rPr>
                <w:rFonts w:ascii="Arial" w:hAnsi="Arial" w:cs="Arial"/>
                <w:sz w:val="44"/>
                <w:szCs w:val="44"/>
              </w:rPr>
            </w:pPr>
          </w:p>
        </w:tc>
        <w:permStart w:id="1422609641"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0B9FB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22609641" w:displacedByCustomXml="prev"/>
      </w:tr>
      <w:tr w:rsidR="00A844ED" w:rsidRPr="00A844ED" w14:paraId="1526DF8D" w14:textId="77777777" w:rsidTr="00A844ED">
        <w:trPr>
          <w:trHeight w:val="510"/>
          <w:hidden/>
        </w:trPr>
        <w:tc>
          <w:tcPr>
            <w:tcW w:w="1556" w:type="pct"/>
            <w:tcBorders>
              <w:top w:val="nil"/>
              <w:left w:val="nil"/>
              <w:bottom w:val="nil"/>
              <w:right w:val="single" w:sz="12" w:space="0" w:color="auto"/>
            </w:tcBorders>
          </w:tcPr>
          <w:p w14:paraId="4B24CC5C" w14:textId="77777777" w:rsidR="00A844ED" w:rsidRPr="00A844ED" w:rsidRDefault="00A844ED" w:rsidP="00A844ED">
            <w:pPr>
              <w:ind w:left="993" w:hanging="993"/>
              <w:jc w:val="center"/>
              <w:rPr>
                <w:vanish/>
              </w:rPr>
            </w:pPr>
          </w:p>
        </w:tc>
        <w:permStart w:id="191661116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DC0C52E" w14:textId="77777777"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1661116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75954C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916DCD7" w14:textId="77777777" w:rsidR="00A844ED" w:rsidRPr="00A844ED" w:rsidRDefault="00A844ED" w:rsidP="00A844ED">
            <w:pPr>
              <w:ind w:left="993" w:hanging="993"/>
            </w:pPr>
          </w:p>
        </w:tc>
        <w:tc>
          <w:tcPr>
            <w:tcW w:w="336" w:type="pct"/>
            <w:tcBorders>
              <w:top w:val="nil"/>
              <w:left w:val="nil"/>
              <w:bottom w:val="nil"/>
              <w:right w:val="nil"/>
            </w:tcBorders>
          </w:tcPr>
          <w:p w14:paraId="0D230FEE" w14:textId="77777777" w:rsidR="00A844ED" w:rsidRPr="00A844ED" w:rsidRDefault="00A844ED" w:rsidP="00A844ED">
            <w:pPr>
              <w:keepNext/>
              <w:ind w:left="993" w:hanging="993"/>
              <w:rPr>
                <w:sz w:val="44"/>
                <w:szCs w:val="44"/>
              </w:rPr>
            </w:pPr>
          </w:p>
        </w:tc>
      </w:tr>
    </w:tbl>
    <w:p w14:paraId="0F5ADFA5" w14:textId="77777777" w:rsidR="00A844ED" w:rsidRPr="00A844ED" w:rsidRDefault="00A844ED" w:rsidP="00A844ED">
      <w:pPr>
        <w:jc w:val="left"/>
        <w:rPr>
          <w:rFonts w:ascii="Arial" w:hAnsi="Arial" w:cs="Arial"/>
          <w:sz w:val="22"/>
          <w:szCs w:val="22"/>
        </w:rPr>
      </w:pPr>
    </w:p>
    <w:p w14:paraId="2C4271FE" w14:textId="77777777" w:rsidR="00A844ED" w:rsidRPr="00A844ED" w:rsidRDefault="00A844ED" w:rsidP="00A844ED">
      <w:pPr>
        <w:ind w:right="-24"/>
        <w:rPr>
          <w:rFonts w:ascii="Arial" w:hAnsi="Arial" w:cs="Arial"/>
          <w:sz w:val="22"/>
          <w:szCs w:val="22"/>
        </w:rPr>
      </w:pPr>
    </w:p>
    <w:p w14:paraId="0C1BE7D5" w14:textId="77777777" w:rsidR="00A844ED" w:rsidRPr="00A844ED" w:rsidRDefault="00A844ED" w:rsidP="00A844ED">
      <w:pPr>
        <w:numPr>
          <w:ilvl w:val="0"/>
          <w:numId w:val="67"/>
        </w:numPr>
        <w:ind w:left="709" w:hanging="709"/>
        <w:jc w:val="left"/>
        <w:rPr>
          <w:rFonts w:ascii="Arial" w:hAnsi="Arial"/>
          <w:b/>
        </w:rPr>
      </w:pPr>
      <w:bookmarkStart w:id="36" w:name="_Ref535584214"/>
      <w:r w:rsidRPr="00A844ED">
        <w:rPr>
          <w:rFonts w:ascii="Arial" w:hAnsi="Arial"/>
          <w:b/>
        </w:rPr>
        <w:t>True or False (Tick your response): Subcontract companies do not need to comply with your company’s policy and obligations.</w:t>
      </w:r>
      <w:bookmarkEnd w:id="36"/>
    </w:p>
    <w:p w14:paraId="25997F9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C7F9978" w14:textId="77777777" w:rsidTr="00A844ED">
        <w:trPr>
          <w:trHeight w:val="510"/>
        </w:trPr>
        <w:tc>
          <w:tcPr>
            <w:tcW w:w="1556" w:type="pct"/>
            <w:tcBorders>
              <w:top w:val="nil"/>
              <w:left w:val="nil"/>
              <w:bottom w:val="nil"/>
              <w:right w:val="single" w:sz="12" w:space="0" w:color="auto"/>
            </w:tcBorders>
            <w:shd w:val="clear" w:color="auto" w:fill="auto"/>
          </w:tcPr>
          <w:p w14:paraId="0CC099F4" w14:textId="77777777" w:rsidR="00A844ED" w:rsidRPr="00A844ED" w:rsidRDefault="00A844ED" w:rsidP="00A844ED">
            <w:pPr>
              <w:keepNext/>
              <w:ind w:left="993" w:hanging="993"/>
            </w:pPr>
            <w:r w:rsidRPr="00A844ED">
              <w:rPr>
                <w:rFonts w:ascii="Arial" w:hAnsi="Arial" w:cs="Arial"/>
                <w:b/>
                <w:sz w:val="22"/>
                <w:szCs w:val="22"/>
              </w:rPr>
              <w:t>Answer</w:t>
            </w:r>
          </w:p>
        </w:tc>
        <w:permStart w:id="17851566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3DECDCD" w14:textId="503D6AD7"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21BB7">
                  <w:rPr>
                    <w:rFonts w:ascii="Arial" w:hAnsi="Arial" w:cs="Arial"/>
                    <w:sz w:val="40"/>
                    <w:szCs w:val="44"/>
                  </w:rPr>
                  <w:sym w:font="Wingdings" w:char="F0A8"/>
                </w:r>
              </w:sdtContent>
            </w:sdt>
            <w:permEnd w:id="17851566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8A191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DF1B5F0" w14:textId="77777777" w:rsidR="00A844ED" w:rsidRPr="00A844ED" w:rsidRDefault="00A844ED" w:rsidP="00A844ED">
            <w:pPr>
              <w:keepNext/>
              <w:ind w:left="993" w:hanging="993"/>
              <w:rPr>
                <w:rFonts w:ascii="Arial" w:hAnsi="Arial" w:cs="Arial"/>
                <w:sz w:val="44"/>
                <w:szCs w:val="44"/>
              </w:rPr>
            </w:pPr>
          </w:p>
        </w:tc>
        <w:permStart w:id="2074414500"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CDD9A9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74414500" w:displacedByCustomXml="prev"/>
      </w:tr>
      <w:tr w:rsidR="00A844ED" w:rsidRPr="00A844ED" w14:paraId="07A8524B" w14:textId="77777777" w:rsidTr="00A844ED">
        <w:trPr>
          <w:trHeight w:val="510"/>
          <w:hidden/>
        </w:trPr>
        <w:tc>
          <w:tcPr>
            <w:tcW w:w="1556" w:type="pct"/>
            <w:tcBorders>
              <w:top w:val="nil"/>
              <w:left w:val="nil"/>
              <w:bottom w:val="nil"/>
              <w:right w:val="single" w:sz="12" w:space="0" w:color="auto"/>
            </w:tcBorders>
          </w:tcPr>
          <w:p w14:paraId="262F86E8" w14:textId="77777777" w:rsidR="00A844ED" w:rsidRPr="00A844ED" w:rsidRDefault="00A844ED" w:rsidP="00A844ED">
            <w:pPr>
              <w:ind w:left="993" w:hanging="993"/>
              <w:jc w:val="center"/>
              <w:rPr>
                <w:vanish/>
              </w:rPr>
            </w:pPr>
          </w:p>
        </w:tc>
        <w:permStart w:id="114630697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85744DB" w14:textId="26088170"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A21BB7">
                  <w:rPr>
                    <w:rFonts w:ascii="Arial" w:hAnsi="Arial" w:cs="Arial"/>
                    <w:sz w:val="40"/>
                    <w:szCs w:val="44"/>
                  </w:rPr>
                  <w:sym w:font="Wingdings" w:char="F0FE"/>
                </w:r>
              </w:sdtContent>
            </w:sdt>
            <w:permEnd w:id="114630697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F93F7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30514D1" w14:textId="77777777" w:rsidR="00A844ED" w:rsidRPr="00A844ED" w:rsidRDefault="00A844ED" w:rsidP="00A844ED">
            <w:pPr>
              <w:ind w:left="993" w:hanging="993"/>
            </w:pPr>
          </w:p>
        </w:tc>
        <w:tc>
          <w:tcPr>
            <w:tcW w:w="336" w:type="pct"/>
            <w:tcBorders>
              <w:top w:val="nil"/>
              <w:left w:val="nil"/>
              <w:bottom w:val="nil"/>
              <w:right w:val="nil"/>
            </w:tcBorders>
          </w:tcPr>
          <w:p w14:paraId="24FC8C8A" w14:textId="77777777" w:rsidR="00A844ED" w:rsidRPr="00A844ED" w:rsidRDefault="00A844ED" w:rsidP="00A844ED">
            <w:pPr>
              <w:keepNext/>
              <w:ind w:left="993" w:hanging="993"/>
              <w:rPr>
                <w:sz w:val="44"/>
                <w:szCs w:val="44"/>
              </w:rPr>
            </w:pPr>
          </w:p>
        </w:tc>
      </w:tr>
    </w:tbl>
    <w:p w14:paraId="5F69B7A6" w14:textId="77777777" w:rsidR="00A844ED" w:rsidRPr="00A844ED" w:rsidRDefault="00A844ED" w:rsidP="00A844ED">
      <w:pPr>
        <w:jc w:val="left"/>
        <w:rPr>
          <w:rFonts w:ascii="Arial" w:hAnsi="Arial" w:cs="Arial"/>
          <w:sz w:val="22"/>
          <w:szCs w:val="22"/>
        </w:rPr>
      </w:pPr>
    </w:p>
    <w:p w14:paraId="75B7422E" w14:textId="77777777" w:rsidR="00A844ED" w:rsidRPr="00A844ED" w:rsidRDefault="00A844ED" w:rsidP="00A844ED">
      <w:pPr>
        <w:rPr>
          <w:rFonts w:ascii="Arial" w:hAnsi="Arial" w:cs="Arial"/>
          <w:sz w:val="22"/>
          <w:szCs w:val="22"/>
        </w:rPr>
      </w:pPr>
    </w:p>
    <w:p w14:paraId="1272C79D" w14:textId="77777777" w:rsidR="00A844ED" w:rsidRPr="00A844ED" w:rsidRDefault="00A844ED" w:rsidP="00A844ED">
      <w:pPr>
        <w:numPr>
          <w:ilvl w:val="0"/>
          <w:numId w:val="67"/>
        </w:numPr>
        <w:ind w:left="709" w:hanging="709"/>
        <w:jc w:val="left"/>
        <w:rPr>
          <w:rFonts w:ascii="Arial" w:hAnsi="Arial"/>
          <w:b/>
        </w:rPr>
      </w:pPr>
      <w:bookmarkStart w:id="37" w:name="_Ref535584217"/>
      <w:r w:rsidRPr="00A844ED">
        <w:rPr>
          <w:rFonts w:ascii="Arial" w:hAnsi="Arial"/>
          <w:b/>
        </w:rPr>
        <w:t>Identify the subcontractors who still need to hold a licence.</w:t>
      </w:r>
      <w:bookmarkEnd w:id="37"/>
    </w:p>
    <w:p w14:paraId="586090E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638E3BC" w14:textId="77777777" w:rsidTr="00CA29C4">
        <w:trPr>
          <w:trHeight w:val="1928"/>
        </w:trPr>
        <w:tc>
          <w:tcPr>
            <w:tcW w:w="1027" w:type="dxa"/>
            <w:tcBorders>
              <w:top w:val="nil"/>
              <w:left w:val="nil"/>
              <w:bottom w:val="nil"/>
              <w:right w:val="single" w:sz="4" w:space="0" w:color="auto"/>
            </w:tcBorders>
          </w:tcPr>
          <w:p w14:paraId="0BA3B09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BAF71D" w14:textId="205BF92E" w:rsidR="00A844ED" w:rsidRPr="00A844ED" w:rsidRDefault="00F71BD4" w:rsidP="00A844ED">
            <w:pPr>
              <w:rPr>
                <w:rFonts w:ascii="Arial" w:hAnsi="Arial" w:cs="Arial"/>
                <w:sz w:val="22"/>
                <w:szCs w:val="22"/>
              </w:rPr>
            </w:pPr>
            <w:permStart w:id="1682464406" w:edGrp="everyone"/>
            <w:r w:rsidRPr="00F71BD4">
              <w:rPr>
                <w:rFonts w:ascii="Arial" w:hAnsi="Arial" w:cs="Arial"/>
                <w:sz w:val="22"/>
                <w:szCs w:val="22"/>
              </w:rPr>
              <w:t xml:space="preserve">Where the work is plumbing, drainage, </w:t>
            </w:r>
            <w:proofErr w:type="spellStart"/>
            <w:r w:rsidRPr="00F71BD4">
              <w:rPr>
                <w:rFonts w:ascii="Arial" w:hAnsi="Arial" w:cs="Arial"/>
                <w:sz w:val="22"/>
                <w:szCs w:val="22"/>
              </w:rPr>
              <w:t>gasfitting</w:t>
            </w:r>
            <w:proofErr w:type="spellEnd"/>
            <w:r w:rsidRPr="00F71BD4">
              <w:rPr>
                <w:rFonts w:ascii="Arial" w:hAnsi="Arial" w:cs="Arial"/>
                <w:sz w:val="22"/>
                <w:szCs w:val="22"/>
              </w:rPr>
              <w:t>, termite management - chemical or fire protection, a sub-trade contractor needs to hold an occupational licence</w:t>
            </w:r>
            <w:permEnd w:id="1682464406"/>
          </w:p>
        </w:tc>
        <w:permStart w:id="1906843352"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A6CDF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06843352" w:displacedByCustomXml="prev"/>
      </w:tr>
    </w:tbl>
    <w:p w14:paraId="0F857D10" w14:textId="77777777" w:rsidR="00A844ED" w:rsidRPr="00A844ED" w:rsidRDefault="00A844ED" w:rsidP="00A844ED">
      <w:pPr>
        <w:rPr>
          <w:rFonts w:ascii="Arial" w:hAnsi="Arial" w:cs="Arial"/>
          <w:sz w:val="22"/>
          <w:szCs w:val="22"/>
        </w:rPr>
      </w:pPr>
    </w:p>
    <w:p w14:paraId="0F1B9985" w14:textId="77777777" w:rsidR="00A844ED" w:rsidRPr="00A844ED" w:rsidRDefault="00A844ED" w:rsidP="00A844ED">
      <w:pPr>
        <w:rPr>
          <w:rFonts w:ascii="Arial" w:hAnsi="Arial" w:cs="Arial"/>
          <w:sz w:val="22"/>
          <w:szCs w:val="22"/>
        </w:rPr>
      </w:pPr>
    </w:p>
    <w:p w14:paraId="30DD3A77" w14:textId="77777777" w:rsidR="00A844ED" w:rsidRPr="00A844ED" w:rsidRDefault="00A844ED" w:rsidP="00A844ED">
      <w:pPr>
        <w:numPr>
          <w:ilvl w:val="0"/>
          <w:numId w:val="67"/>
        </w:numPr>
        <w:ind w:left="709" w:hanging="709"/>
        <w:jc w:val="left"/>
        <w:rPr>
          <w:rFonts w:ascii="Arial" w:hAnsi="Arial"/>
          <w:b/>
        </w:rPr>
      </w:pPr>
      <w:bookmarkStart w:id="38" w:name="_Ref535586750"/>
      <w:r w:rsidRPr="00A844ED">
        <w:rPr>
          <w:rFonts w:ascii="Arial" w:hAnsi="Arial"/>
          <w:b/>
        </w:rPr>
        <w:t>List two (2) proactive measures that may be taken to ensure discrimination and harassment are not practiced in the workplace.</w:t>
      </w:r>
      <w:bookmarkEnd w:id="38"/>
    </w:p>
    <w:p w14:paraId="3218B51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2F4714D" w14:textId="77777777" w:rsidTr="00CA29C4">
        <w:trPr>
          <w:trHeight w:val="1928"/>
        </w:trPr>
        <w:tc>
          <w:tcPr>
            <w:tcW w:w="1027" w:type="dxa"/>
            <w:tcBorders>
              <w:top w:val="nil"/>
              <w:left w:val="nil"/>
              <w:bottom w:val="nil"/>
              <w:right w:val="single" w:sz="4" w:space="0" w:color="auto"/>
            </w:tcBorders>
          </w:tcPr>
          <w:p w14:paraId="78E7B5E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3A3F80" w14:textId="0440C7F4" w:rsidR="00A844ED" w:rsidRPr="00A844ED" w:rsidRDefault="00B3118A" w:rsidP="00A844ED">
            <w:pPr>
              <w:rPr>
                <w:rFonts w:ascii="Arial" w:hAnsi="Arial" w:cs="Arial"/>
                <w:sz w:val="22"/>
                <w:szCs w:val="22"/>
              </w:rPr>
            </w:pPr>
            <w:permStart w:id="19488740" w:edGrp="everyone"/>
            <w:r>
              <w:rPr>
                <w:rFonts w:ascii="Arial" w:hAnsi="Arial" w:cs="Arial"/>
                <w:sz w:val="22"/>
                <w:szCs w:val="22"/>
              </w:rPr>
              <w:t xml:space="preserve">Establish a </w:t>
            </w:r>
            <w:r w:rsidR="00C22D43">
              <w:rPr>
                <w:rFonts w:ascii="Arial" w:hAnsi="Arial" w:cs="Arial"/>
                <w:sz w:val="22"/>
                <w:szCs w:val="22"/>
              </w:rPr>
              <w:t>confidential reporting</w:t>
            </w:r>
            <w:r w:rsidR="00DE7207">
              <w:rPr>
                <w:rFonts w:ascii="Arial" w:hAnsi="Arial" w:cs="Arial"/>
                <w:sz w:val="22"/>
                <w:szCs w:val="22"/>
              </w:rPr>
              <w:t xml:space="preserve"> facility for employees to use </w:t>
            </w:r>
            <w:r w:rsidR="00C22D43">
              <w:rPr>
                <w:rFonts w:ascii="Arial" w:hAnsi="Arial" w:cs="Arial"/>
                <w:sz w:val="22"/>
                <w:szCs w:val="22"/>
              </w:rPr>
              <w:t>anonymously to</w:t>
            </w:r>
            <w:r w:rsidR="00DE7207">
              <w:rPr>
                <w:rFonts w:ascii="Arial" w:hAnsi="Arial" w:cs="Arial"/>
                <w:sz w:val="22"/>
                <w:szCs w:val="22"/>
              </w:rPr>
              <w:t xml:space="preserve"> report misconduct without risking their employment</w:t>
            </w:r>
            <w:r w:rsidR="00C22D43">
              <w:rPr>
                <w:rFonts w:ascii="Arial" w:hAnsi="Arial" w:cs="Arial"/>
                <w:sz w:val="22"/>
                <w:szCs w:val="22"/>
              </w:rPr>
              <w:t xml:space="preserve"> and ensure all staff know that it exists and </w:t>
            </w:r>
            <w:r w:rsidR="00F93904">
              <w:rPr>
                <w:rFonts w:ascii="Arial" w:hAnsi="Arial" w:cs="Arial"/>
                <w:sz w:val="22"/>
                <w:szCs w:val="22"/>
              </w:rPr>
              <w:t xml:space="preserve">encouraged them to  </w:t>
            </w:r>
            <w:proofErr w:type="spellStart"/>
            <w:r w:rsidR="00F93904">
              <w:rPr>
                <w:rFonts w:ascii="Arial" w:hAnsi="Arial" w:cs="Arial"/>
                <w:sz w:val="22"/>
                <w:szCs w:val="22"/>
              </w:rPr>
              <w:t>to</w:t>
            </w:r>
            <w:proofErr w:type="spellEnd"/>
            <w:r w:rsidR="00F93904">
              <w:rPr>
                <w:rFonts w:ascii="Arial" w:hAnsi="Arial" w:cs="Arial"/>
                <w:sz w:val="22"/>
                <w:szCs w:val="22"/>
              </w:rPr>
              <w:t xml:space="preserve"> use it. </w:t>
            </w:r>
            <w:r w:rsidR="00DE7207">
              <w:rPr>
                <w:rFonts w:ascii="Arial" w:hAnsi="Arial" w:cs="Arial"/>
                <w:sz w:val="22"/>
                <w:szCs w:val="22"/>
              </w:rPr>
              <w:t xml:space="preserve"> </w:t>
            </w:r>
            <w:r w:rsidR="00C22D43">
              <w:rPr>
                <w:rFonts w:ascii="Arial" w:hAnsi="Arial" w:cs="Arial"/>
                <w:sz w:val="22"/>
                <w:szCs w:val="22"/>
              </w:rPr>
              <w:t xml:space="preserve">Provide harassment and bullying training to all staff members regularly. </w:t>
            </w:r>
            <w:permEnd w:id="19488740"/>
          </w:p>
        </w:tc>
        <w:permStart w:id="1739400890"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A2F09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39400890" w:displacedByCustomXml="prev"/>
      </w:tr>
    </w:tbl>
    <w:p w14:paraId="66AB6366" w14:textId="77777777" w:rsidR="00A844ED" w:rsidRPr="00A844ED" w:rsidRDefault="00A844ED" w:rsidP="00A844ED">
      <w:pPr>
        <w:jc w:val="left"/>
        <w:rPr>
          <w:rFonts w:ascii="Arial" w:hAnsi="Arial" w:cs="Arial"/>
          <w:sz w:val="22"/>
          <w:szCs w:val="22"/>
        </w:rPr>
      </w:pPr>
    </w:p>
    <w:p w14:paraId="58112462" w14:textId="77777777" w:rsidR="00A844ED" w:rsidRPr="00A844ED" w:rsidRDefault="00A844ED" w:rsidP="00A844ED">
      <w:pPr>
        <w:numPr>
          <w:ilvl w:val="0"/>
          <w:numId w:val="67"/>
        </w:numPr>
        <w:ind w:left="709" w:hanging="709"/>
        <w:jc w:val="left"/>
        <w:rPr>
          <w:rFonts w:ascii="Arial" w:hAnsi="Arial"/>
          <w:b/>
        </w:rPr>
      </w:pPr>
      <w:bookmarkStart w:id="39"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9"/>
    </w:p>
    <w:p w14:paraId="24ADA5C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9DAB53B" w14:textId="77777777" w:rsidTr="00CA29C4">
        <w:tc>
          <w:tcPr>
            <w:tcW w:w="624" w:type="pct"/>
            <w:tcBorders>
              <w:top w:val="nil"/>
              <w:left w:val="nil"/>
              <w:bottom w:val="nil"/>
              <w:right w:val="single" w:sz="12" w:space="0" w:color="auto"/>
            </w:tcBorders>
            <w:shd w:val="clear" w:color="auto" w:fill="auto"/>
          </w:tcPr>
          <w:p w14:paraId="34BCDB5E"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C388176"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ECB5D51" w14:textId="77777777" w:rsidR="00A844ED" w:rsidRPr="00A844ED" w:rsidRDefault="00A844ED" w:rsidP="00A844ED">
            <w:pPr>
              <w:keepNext/>
              <w:ind w:left="993" w:right="82" w:hanging="993"/>
              <w:jc w:val="center"/>
            </w:pPr>
            <w:r w:rsidRPr="00A844ED">
              <w:t>Requirements</w:t>
            </w:r>
          </w:p>
        </w:tc>
        <w:permStart w:id="1575838328"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C7B0E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75838328" w:displacedByCustomXml="prev"/>
      </w:tr>
      <w:tr w:rsidR="00A844ED" w:rsidRPr="00A844ED" w14:paraId="75A6B8F0" w14:textId="77777777" w:rsidTr="00CA29C4">
        <w:trPr>
          <w:trHeight w:val="2835"/>
          <w:hidden/>
        </w:trPr>
        <w:tc>
          <w:tcPr>
            <w:tcW w:w="624" w:type="pct"/>
            <w:tcBorders>
              <w:top w:val="nil"/>
              <w:left w:val="nil"/>
              <w:bottom w:val="nil"/>
              <w:right w:val="single" w:sz="12" w:space="0" w:color="auto"/>
            </w:tcBorders>
          </w:tcPr>
          <w:p w14:paraId="0667896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8374248" w14:textId="2A5F4A00" w:rsidR="006E6A90" w:rsidRPr="006E6A90" w:rsidRDefault="006E6A90" w:rsidP="006E6A90">
            <w:pPr>
              <w:pBdr>
                <w:bottom w:val="single" w:sz="6" w:space="11" w:color="EFEFEF"/>
              </w:pBdr>
              <w:rPr>
                <w:rFonts w:ascii="Arial" w:hAnsi="Arial" w:cs="Arial"/>
                <w:sz w:val="22"/>
                <w:szCs w:val="22"/>
              </w:rPr>
            </w:pPr>
            <w:permStart w:id="1227695007" w:edGrp="everyone"/>
            <w:r w:rsidRPr="006E6A90">
              <w:rPr>
                <w:rFonts w:ascii="Arial" w:hAnsi="Arial" w:cs="Arial"/>
                <w:sz w:val="22"/>
                <w:szCs w:val="22"/>
              </w:rPr>
              <w:t>Racial Discrimination Act 1975</w:t>
            </w:r>
            <w:r w:rsidR="00404568">
              <w:rPr>
                <w:rFonts w:ascii="Arial" w:hAnsi="Arial" w:cs="Arial"/>
                <w:sz w:val="22"/>
                <w:szCs w:val="22"/>
              </w:rPr>
              <w:t xml:space="preserve"> </w:t>
            </w:r>
            <w:r w:rsidR="00ED6D0A">
              <w:rPr>
                <w:rFonts w:ascii="Arial" w:hAnsi="Arial" w:cs="Arial"/>
                <w:sz w:val="22"/>
                <w:szCs w:val="22"/>
              </w:rPr>
              <w:t>Section 9</w:t>
            </w:r>
          </w:p>
          <w:permEnd w:id="1227695007"/>
          <w:p w14:paraId="4D0FF124"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26FEE46C" w14:textId="77777777" w:rsidR="00ED6D0A" w:rsidRDefault="00ED6D0A" w:rsidP="00ED6D0A">
            <w:pPr>
              <w:jc w:val="left"/>
            </w:pPr>
            <w:permStart w:id="984709152" w:edGrp="everyone"/>
            <w:r>
              <w:t>Racial discrimination to be unlawful</w:t>
            </w:r>
          </w:p>
          <w:p w14:paraId="1B8DBB6F" w14:textId="77777777" w:rsidR="00ED6D0A" w:rsidRDefault="00ED6D0A" w:rsidP="00ED6D0A">
            <w:pPr>
              <w:jc w:val="left"/>
            </w:pPr>
          </w:p>
          <w:p w14:paraId="275C4DA5" w14:textId="77777777" w:rsidR="00ED6D0A" w:rsidRDefault="00ED6D0A" w:rsidP="00ED6D0A">
            <w:pPr>
              <w:jc w:val="left"/>
            </w:pPr>
            <w:r>
              <w:t xml:space="preserve">             (1)  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
          <w:p w14:paraId="1B1B6EE3" w14:textId="77777777" w:rsidR="00ED6D0A" w:rsidRDefault="00ED6D0A" w:rsidP="00ED6D0A">
            <w:pPr>
              <w:jc w:val="left"/>
            </w:pPr>
          </w:p>
          <w:p w14:paraId="0679B9EF" w14:textId="77777777" w:rsidR="00ED6D0A" w:rsidRDefault="00ED6D0A" w:rsidP="00ED6D0A">
            <w:pPr>
              <w:jc w:val="left"/>
            </w:pPr>
            <w:r>
              <w:t xml:space="preserve">          (1A)  Where:</w:t>
            </w:r>
          </w:p>
          <w:p w14:paraId="06DEB389" w14:textId="77777777" w:rsidR="00ED6D0A" w:rsidRDefault="00ED6D0A" w:rsidP="00ED6D0A">
            <w:pPr>
              <w:jc w:val="left"/>
            </w:pPr>
          </w:p>
          <w:p w14:paraId="289A3A9B" w14:textId="77777777" w:rsidR="00ED6D0A" w:rsidRDefault="00ED6D0A" w:rsidP="00ED6D0A">
            <w:pPr>
              <w:jc w:val="left"/>
            </w:pPr>
            <w:r>
              <w:t xml:space="preserve">                     (a)  a person requires another person to comply with a term, condition or requirement which is not reasonable having regard to the circumstances of the case; and</w:t>
            </w:r>
          </w:p>
          <w:p w14:paraId="3FC709C0" w14:textId="77777777" w:rsidR="00ED6D0A" w:rsidRDefault="00ED6D0A" w:rsidP="00ED6D0A">
            <w:pPr>
              <w:jc w:val="left"/>
            </w:pPr>
          </w:p>
          <w:p w14:paraId="51CDE27E" w14:textId="77777777" w:rsidR="00ED6D0A" w:rsidRDefault="00ED6D0A" w:rsidP="00ED6D0A">
            <w:pPr>
              <w:jc w:val="left"/>
            </w:pPr>
            <w:r>
              <w:t xml:space="preserve">                     (b)  the other person does not or cannot comply with the term, condition or requirement; and</w:t>
            </w:r>
          </w:p>
          <w:p w14:paraId="6276CA26" w14:textId="77777777" w:rsidR="00ED6D0A" w:rsidRDefault="00ED6D0A" w:rsidP="00ED6D0A">
            <w:pPr>
              <w:jc w:val="left"/>
            </w:pPr>
          </w:p>
          <w:p w14:paraId="0235ED7F" w14:textId="77777777" w:rsidR="00ED6D0A" w:rsidRDefault="00ED6D0A" w:rsidP="00ED6D0A">
            <w:pPr>
              <w:jc w:val="left"/>
            </w:pPr>
            <w:r>
              <w:lastRenderedPageBreak/>
              <w:t xml:space="preserve">                     (c)  the requirement to comply has the purpose or effect of nullifying or impairing the recognition, enjoyment or exercise, on an equal footing, by persons of the same race, colour, descent or national or ethnic origin as the other person, of any human right or fundamental freedom in the political, economic, social, cultural or any other field of public life;</w:t>
            </w:r>
          </w:p>
          <w:p w14:paraId="69E4E4DF" w14:textId="77777777" w:rsidR="00ED6D0A" w:rsidRDefault="00ED6D0A" w:rsidP="00ED6D0A">
            <w:pPr>
              <w:jc w:val="left"/>
            </w:pPr>
          </w:p>
          <w:p w14:paraId="0D2D20A6" w14:textId="77777777" w:rsidR="00ED6D0A" w:rsidRDefault="00ED6D0A" w:rsidP="00ED6D0A">
            <w:pPr>
              <w:jc w:val="left"/>
            </w:pPr>
            <w:r>
              <w:t>the act of requiring such compliance is to be treated, for the purposes of this Part, as an act involving a distinction based on, or an act done by reason of, the other person’s race, colour, descent or national or ethnic origin.</w:t>
            </w:r>
          </w:p>
          <w:p w14:paraId="174A3E6C" w14:textId="77777777" w:rsidR="00ED6D0A" w:rsidRDefault="00ED6D0A" w:rsidP="00ED6D0A">
            <w:pPr>
              <w:jc w:val="left"/>
            </w:pPr>
          </w:p>
          <w:p w14:paraId="16497EF7" w14:textId="77777777" w:rsidR="00ED6D0A" w:rsidRDefault="00ED6D0A" w:rsidP="00ED6D0A">
            <w:pPr>
              <w:jc w:val="left"/>
            </w:pPr>
            <w:r>
              <w:t xml:space="preserve">             (2)  A reference in this section to a human right or fundamental freedom in the political, economic, social, cultural or any other field of public life includes any right of a kind referred to in Article 5 of the Convention.</w:t>
            </w:r>
          </w:p>
          <w:p w14:paraId="1C989962" w14:textId="77777777" w:rsidR="00ED6D0A" w:rsidRDefault="00ED6D0A" w:rsidP="00ED6D0A">
            <w:pPr>
              <w:jc w:val="left"/>
            </w:pPr>
          </w:p>
          <w:p w14:paraId="2540FB4D" w14:textId="77777777" w:rsidR="00ED6D0A" w:rsidRDefault="00ED6D0A" w:rsidP="00ED6D0A">
            <w:pPr>
              <w:jc w:val="left"/>
            </w:pPr>
            <w:r>
              <w:t xml:space="preserve">             (3)  This section does not apply in respect of the employment, or an application for the employment, of a person on a ship or aircraft (not being an Australian ship or aircraft) if that person was engaged, or applied, for that employment outside Australia.</w:t>
            </w:r>
          </w:p>
          <w:p w14:paraId="48F58360" w14:textId="77777777" w:rsidR="00ED6D0A" w:rsidRDefault="00ED6D0A" w:rsidP="00ED6D0A">
            <w:pPr>
              <w:jc w:val="left"/>
            </w:pPr>
          </w:p>
          <w:p w14:paraId="77A2C40C" w14:textId="0DBDE1E1" w:rsidR="00A844ED" w:rsidRPr="00A844ED" w:rsidRDefault="00ED6D0A" w:rsidP="00A844ED">
            <w:pPr>
              <w:jc w:val="left"/>
              <w:rPr>
                <w:rFonts w:ascii="Arial" w:hAnsi="Arial" w:cs="Arial"/>
                <w:sz w:val="22"/>
                <w:szCs w:val="22"/>
              </w:rPr>
            </w:pPr>
            <w:r>
              <w:t xml:space="preserve">             (4)  The succeeding provisions of this Part do not limit the generality of this section.</w:t>
            </w:r>
            <w:r w:rsidR="00613995">
              <w:t>.</w:t>
            </w:r>
            <w:permEnd w:id="984709152"/>
          </w:p>
        </w:tc>
        <w:tc>
          <w:tcPr>
            <w:tcW w:w="335" w:type="pct"/>
            <w:tcBorders>
              <w:top w:val="nil"/>
              <w:left w:val="single" w:sz="12" w:space="0" w:color="auto"/>
              <w:bottom w:val="nil"/>
              <w:right w:val="nil"/>
            </w:tcBorders>
          </w:tcPr>
          <w:p w14:paraId="3A47F59F" w14:textId="77777777" w:rsidR="00A844ED" w:rsidRPr="00A844ED" w:rsidRDefault="00A844ED" w:rsidP="00A844ED">
            <w:pPr>
              <w:ind w:left="993" w:hanging="993"/>
            </w:pPr>
          </w:p>
        </w:tc>
      </w:tr>
    </w:tbl>
    <w:p w14:paraId="1811C9C6" w14:textId="77777777" w:rsidR="00A844ED" w:rsidRPr="00A844ED" w:rsidRDefault="00A844ED" w:rsidP="00A844ED">
      <w:pPr>
        <w:rPr>
          <w:rFonts w:ascii="Arial" w:hAnsi="Arial" w:cs="Arial"/>
          <w:sz w:val="22"/>
          <w:szCs w:val="22"/>
        </w:rPr>
      </w:pPr>
    </w:p>
    <w:p w14:paraId="7D766AB2" w14:textId="77777777" w:rsidR="00A844ED" w:rsidRPr="00A844ED" w:rsidRDefault="00A844ED" w:rsidP="00A844ED">
      <w:pPr>
        <w:rPr>
          <w:rFonts w:ascii="Arial" w:hAnsi="Arial" w:cs="Arial"/>
          <w:sz w:val="22"/>
          <w:szCs w:val="22"/>
        </w:rPr>
      </w:pPr>
    </w:p>
    <w:p w14:paraId="42E83097" w14:textId="77777777" w:rsidR="00A844ED" w:rsidRPr="00A844ED" w:rsidRDefault="00A844ED" w:rsidP="00A844ED">
      <w:pPr>
        <w:numPr>
          <w:ilvl w:val="0"/>
          <w:numId w:val="67"/>
        </w:numPr>
        <w:ind w:left="709" w:hanging="709"/>
        <w:jc w:val="left"/>
        <w:rPr>
          <w:rFonts w:ascii="Arial" w:hAnsi="Arial"/>
          <w:b/>
        </w:rPr>
      </w:pPr>
      <w:bookmarkStart w:id="40"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40"/>
    </w:p>
    <w:p w14:paraId="609CE97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9DA2F2F" w14:textId="77777777" w:rsidTr="00CA29C4">
        <w:tc>
          <w:tcPr>
            <w:tcW w:w="624" w:type="pct"/>
            <w:tcBorders>
              <w:top w:val="nil"/>
              <w:left w:val="nil"/>
              <w:bottom w:val="nil"/>
              <w:right w:val="single" w:sz="12" w:space="0" w:color="auto"/>
            </w:tcBorders>
            <w:shd w:val="clear" w:color="auto" w:fill="auto"/>
          </w:tcPr>
          <w:p w14:paraId="7EB6826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AB59E62"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489DDE8" w14:textId="77777777" w:rsidR="00A844ED" w:rsidRPr="00A844ED" w:rsidRDefault="00A844ED" w:rsidP="00A844ED">
            <w:pPr>
              <w:keepNext/>
              <w:ind w:left="993" w:right="82" w:hanging="993"/>
              <w:jc w:val="center"/>
            </w:pPr>
            <w:r w:rsidRPr="00A844ED">
              <w:t>Requirements</w:t>
            </w:r>
          </w:p>
        </w:tc>
        <w:permStart w:id="370495800"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12F1F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70495800" w:displacedByCustomXml="prev"/>
      </w:tr>
      <w:tr w:rsidR="00A844ED" w:rsidRPr="00A844ED" w14:paraId="5F50A0BE" w14:textId="77777777" w:rsidTr="00CA29C4">
        <w:trPr>
          <w:trHeight w:val="2835"/>
          <w:hidden/>
        </w:trPr>
        <w:tc>
          <w:tcPr>
            <w:tcW w:w="624" w:type="pct"/>
            <w:tcBorders>
              <w:top w:val="nil"/>
              <w:left w:val="nil"/>
              <w:bottom w:val="nil"/>
              <w:right w:val="single" w:sz="12" w:space="0" w:color="auto"/>
            </w:tcBorders>
          </w:tcPr>
          <w:p w14:paraId="3250E15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3E2649B" w14:textId="2ACFC26B" w:rsidR="00A844ED" w:rsidRPr="00A844ED" w:rsidRDefault="00E50993" w:rsidP="00A844ED">
            <w:pPr>
              <w:jc w:val="left"/>
              <w:rPr>
                <w:rFonts w:ascii="Arial" w:hAnsi="Arial" w:cs="Arial"/>
                <w:sz w:val="22"/>
                <w:szCs w:val="22"/>
              </w:rPr>
            </w:pPr>
            <w:permStart w:id="382293911" w:edGrp="everyone"/>
            <w:r w:rsidRPr="00E50993">
              <w:rPr>
                <w:rFonts w:ascii="Arial" w:hAnsi="Arial" w:cs="Arial"/>
                <w:sz w:val="22"/>
                <w:szCs w:val="22"/>
              </w:rPr>
              <w:t>Sex Discrimination Act 1984</w:t>
            </w:r>
            <w:r w:rsidR="005F10CF">
              <w:rPr>
                <w:rFonts w:ascii="Arial" w:hAnsi="Arial" w:cs="Arial"/>
                <w:sz w:val="22"/>
                <w:szCs w:val="22"/>
              </w:rPr>
              <w:t>-</w:t>
            </w:r>
            <w:r w:rsidR="005F10CF">
              <w:t xml:space="preserve"> </w:t>
            </w:r>
            <w:r w:rsidR="00ED6D0A">
              <w:rPr>
                <w:color w:val="000000"/>
                <w:lang w:val="en-GB"/>
              </w:rPr>
              <w:t xml:space="preserve"> Division 3 -S</w:t>
            </w:r>
            <w:r w:rsidR="00ED6D0A">
              <w:rPr>
                <w:color w:val="000000"/>
                <w:lang w:val="en-GB"/>
              </w:rPr>
              <w:t>ection 28A</w:t>
            </w:r>
            <w:permEnd w:id="382293911"/>
          </w:p>
        </w:tc>
      </w:tr>
    </w:tbl>
    <w:p w14:paraId="0257D31E" w14:textId="77777777" w:rsidR="00ED6D0A" w:rsidRPr="00ED6D0A" w:rsidRDefault="00ED6D0A" w:rsidP="00ED6D0A">
      <w:pPr>
        <w:framePr w:hSpace="180" w:wrap="around" w:vAnchor="text" w:hAnchor="margin" w:y="36"/>
        <w:jc w:val="left"/>
        <w:rPr>
          <w:rFonts w:ascii="Arial" w:hAnsi="Arial" w:cs="Arial"/>
          <w:sz w:val="22"/>
          <w:szCs w:val="22"/>
        </w:rPr>
      </w:pPr>
      <w:permStart w:id="1365463594" w:edGrp="everyone"/>
      <w:r w:rsidRPr="00ED6D0A">
        <w:rPr>
          <w:rFonts w:ascii="Arial" w:hAnsi="Arial" w:cs="Arial"/>
          <w:sz w:val="22"/>
          <w:szCs w:val="22"/>
        </w:rPr>
        <w:t>28A  Meaning of sexual harassment</w:t>
      </w:r>
    </w:p>
    <w:p w14:paraId="7E4ACE48" w14:textId="77777777" w:rsidR="00ED6D0A" w:rsidRPr="00ED6D0A" w:rsidRDefault="00ED6D0A" w:rsidP="00ED6D0A">
      <w:pPr>
        <w:framePr w:hSpace="180" w:wrap="around" w:vAnchor="text" w:hAnchor="margin" w:y="36"/>
        <w:jc w:val="left"/>
        <w:rPr>
          <w:rFonts w:ascii="Arial" w:hAnsi="Arial" w:cs="Arial"/>
          <w:sz w:val="22"/>
          <w:szCs w:val="22"/>
        </w:rPr>
      </w:pPr>
    </w:p>
    <w:p w14:paraId="16D8A830" w14:textId="77777777" w:rsidR="00ED6D0A" w:rsidRPr="00ED6D0A" w:rsidRDefault="00ED6D0A" w:rsidP="00ED6D0A">
      <w:pPr>
        <w:framePr w:hSpace="180" w:wrap="around" w:vAnchor="text" w:hAnchor="margin" w:y="36"/>
        <w:jc w:val="left"/>
        <w:rPr>
          <w:rFonts w:ascii="Arial" w:hAnsi="Arial" w:cs="Arial"/>
          <w:sz w:val="22"/>
          <w:szCs w:val="22"/>
        </w:rPr>
      </w:pPr>
      <w:r w:rsidRPr="00ED6D0A">
        <w:rPr>
          <w:rFonts w:ascii="Arial" w:hAnsi="Arial" w:cs="Arial"/>
          <w:sz w:val="22"/>
          <w:szCs w:val="22"/>
        </w:rPr>
        <w:t xml:space="preserve">             (1)  For the purposes of this Act, a person sexually harasses another person (the person harassed) if:</w:t>
      </w:r>
    </w:p>
    <w:p w14:paraId="10B906B1" w14:textId="77777777" w:rsidR="00ED6D0A" w:rsidRPr="00ED6D0A" w:rsidRDefault="00ED6D0A" w:rsidP="00ED6D0A">
      <w:pPr>
        <w:framePr w:hSpace="180" w:wrap="around" w:vAnchor="text" w:hAnchor="margin" w:y="36"/>
        <w:jc w:val="left"/>
        <w:rPr>
          <w:rFonts w:ascii="Arial" w:hAnsi="Arial" w:cs="Arial"/>
          <w:sz w:val="22"/>
          <w:szCs w:val="22"/>
        </w:rPr>
      </w:pPr>
    </w:p>
    <w:p w14:paraId="25427232" w14:textId="77777777" w:rsidR="00ED6D0A" w:rsidRPr="00ED6D0A" w:rsidRDefault="00ED6D0A" w:rsidP="00ED6D0A">
      <w:pPr>
        <w:framePr w:hSpace="180" w:wrap="around" w:vAnchor="text" w:hAnchor="margin" w:y="36"/>
        <w:jc w:val="left"/>
        <w:rPr>
          <w:rFonts w:ascii="Arial" w:hAnsi="Arial" w:cs="Arial"/>
          <w:sz w:val="22"/>
          <w:szCs w:val="22"/>
        </w:rPr>
      </w:pPr>
      <w:r w:rsidRPr="00ED6D0A">
        <w:rPr>
          <w:rFonts w:ascii="Arial" w:hAnsi="Arial" w:cs="Arial"/>
          <w:sz w:val="22"/>
          <w:szCs w:val="22"/>
        </w:rPr>
        <w:t xml:space="preserve">                     (a)  the person makes an unwelcome sexual advance, or an unwelcome request for sexual favours, to the person harassed; or</w:t>
      </w:r>
    </w:p>
    <w:p w14:paraId="01239CFE" w14:textId="77777777" w:rsidR="00ED6D0A" w:rsidRPr="00ED6D0A" w:rsidRDefault="00ED6D0A" w:rsidP="00ED6D0A">
      <w:pPr>
        <w:framePr w:hSpace="180" w:wrap="around" w:vAnchor="text" w:hAnchor="margin" w:y="36"/>
        <w:jc w:val="left"/>
        <w:rPr>
          <w:rFonts w:ascii="Arial" w:hAnsi="Arial" w:cs="Arial"/>
          <w:sz w:val="22"/>
          <w:szCs w:val="22"/>
        </w:rPr>
      </w:pPr>
    </w:p>
    <w:p w14:paraId="4E4A71EC" w14:textId="77777777" w:rsidR="00ED6D0A" w:rsidRPr="00ED6D0A" w:rsidRDefault="00ED6D0A" w:rsidP="00ED6D0A">
      <w:pPr>
        <w:framePr w:hSpace="180" w:wrap="around" w:vAnchor="text" w:hAnchor="margin" w:y="36"/>
        <w:jc w:val="left"/>
        <w:rPr>
          <w:rFonts w:ascii="Arial" w:hAnsi="Arial" w:cs="Arial"/>
          <w:sz w:val="22"/>
          <w:szCs w:val="22"/>
        </w:rPr>
      </w:pPr>
      <w:r w:rsidRPr="00ED6D0A">
        <w:rPr>
          <w:rFonts w:ascii="Arial" w:hAnsi="Arial" w:cs="Arial"/>
          <w:sz w:val="22"/>
          <w:szCs w:val="22"/>
        </w:rPr>
        <w:t xml:space="preserve">                     (b)  engages in other unwelcome conduct of a sexual nature in relation to the person harassed;</w:t>
      </w:r>
    </w:p>
    <w:p w14:paraId="190146AD" w14:textId="77777777" w:rsidR="00ED6D0A" w:rsidRPr="00ED6D0A" w:rsidRDefault="00ED6D0A" w:rsidP="00ED6D0A">
      <w:pPr>
        <w:framePr w:hSpace="180" w:wrap="around" w:vAnchor="text" w:hAnchor="margin" w:y="36"/>
        <w:jc w:val="left"/>
        <w:rPr>
          <w:rFonts w:ascii="Arial" w:hAnsi="Arial" w:cs="Arial"/>
          <w:sz w:val="22"/>
          <w:szCs w:val="22"/>
        </w:rPr>
      </w:pPr>
    </w:p>
    <w:p w14:paraId="610114EA" w14:textId="77777777" w:rsidR="00ED6D0A" w:rsidRPr="00ED6D0A" w:rsidRDefault="00ED6D0A" w:rsidP="00ED6D0A">
      <w:pPr>
        <w:framePr w:hSpace="180" w:wrap="around" w:vAnchor="text" w:hAnchor="margin" w:y="36"/>
        <w:jc w:val="left"/>
        <w:rPr>
          <w:rFonts w:ascii="Arial" w:hAnsi="Arial" w:cs="Arial"/>
          <w:sz w:val="22"/>
          <w:szCs w:val="22"/>
        </w:rPr>
      </w:pPr>
      <w:r w:rsidRPr="00ED6D0A">
        <w:rPr>
          <w:rFonts w:ascii="Arial" w:hAnsi="Arial" w:cs="Arial"/>
          <w:sz w:val="22"/>
          <w:szCs w:val="22"/>
        </w:rPr>
        <w:t>in circumstances in which a reasonable person, having regard to all the circumstances, would have anticipated the possibility that the person harassed would be offended, humiliated or intimidated.</w:t>
      </w:r>
    </w:p>
    <w:p w14:paraId="018C4C73" w14:textId="77777777" w:rsidR="00ED6D0A" w:rsidRPr="00ED6D0A" w:rsidRDefault="00ED6D0A" w:rsidP="00ED6D0A">
      <w:pPr>
        <w:framePr w:hSpace="180" w:wrap="around" w:vAnchor="text" w:hAnchor="margin" w:y="36"/>
        <w:jc w:val="left"/>
        <w:rPr>
          <w:rFonts w:ascii="Arial" w:hAnsi="Arial" w:cs="Arial"/>
          <w:sz w:val="22"/>
          <w:szCs w:val="22"/>
        </w:rPr>
      </w:pPr>
    </w:p>
    <w:p w14:paraId="7E5D796B" w14:textId="77777777" w:rsidR="00ED6D0A" w:rsidRPr="00ED6D0A" w:rsidRDefault="00ED6D0A" w:rsidP="00ED6D0A">
      <w:pPr>
        <w:framePr w:hSpace="180" w:wrap="around" w:vAnchor="text" w:hAnchor="margin" w:y="36"/>
        <w:jc w:val="left"/>
        <w:rPr>
          <w:rFonts w:ascii="Arial" w:hAnsi="Arial" w:cs="Arial"/>
          <w:sz w:val="22"/>
          <w:szCs w:val="22"/>
        </w:rPr>
      </w:pPr>
      <w:r w:rsidRPr="00ED6D0A">
        <w:rPr>
          <w:rFonts w:ascii="Arial" w:hAnsi="Arial" w:cs="Arial"/>
          <w:sz w:val="22"/>
          <w:szCs w:val="22"/>
        </w:rPr>
        <w:t xml:space="preserve">          (1A)  For the purposes of subsection (1), the circumstances to be taken into account include, but are not limited to, the following:</w:t>
      </w:r>
    </w:p>
    <w:p w14:paraId="6307ED10" w14:textId="77777777" w:rsidR="00ED6D0A" w:rsidRPr="00ED6D0A" w:rsidRDefault="00ED6D0A" w:rsidP="00ED6D0A">
      <w:pPr>
        <w:framePr w:hSpace="180" w:wrap="around" w:vAnchor="text" w:hAnchor="margin" w:y="36"/>
        <w:jc w:val="left"/>
        <w:rPr>
          <w:rFonts w:ascii="Arial" w:hAnsi="Arial" w:cs="Arial"/>
          <w:sz w:val="22"/>
          <w:szCs w:val="22"/>
        </w:rPr>
      </w:pPr>
    </w:p>
    <w:p w14:paraId="421E7978" w14:textId="77777777" w:rsidR="00ED6D0A" w:rsidRPr="00ED6D0A" w:rsidRDefault="00ED6D0A" w:rsidP="00ED6D0A">
      <w:pPr>
        <w:framePr w:hSpace="180" w:wrap="around" w:vAnchor="text" w:hAnchor="margin" w:y="36"/>
        <w:jc w:val="left"/>
        <w:rPr>
          <w:rFonts w:ascii="Arial" w:hAnsi="Arial" w:cs="Arial"/>
          <w:sz w:val="22"/>
          <w:szCs w:val="22"/>
        </w:rPr>
      </w:pPr>
      <w:r w:rsidRPr="00ED6D0A">
        <w:rPr>
          <w:rFonts w:ascii="Arial" w:hAnsi="Arial" w:cs="Arial"/>
          <w:sz w:val="22"/>
          <w:szCs w:val="22"/>
        </w:rPr>
        <w:t xml:space="preserve">                     (a)  the sex, age, sexual orientation, gender identity, intersex status, marital or relationship status, religious belief, race, colour, or national or ethnic origin, of the person harassed;</w:t>
      </w:r>
    </w:p>
    <w:p w14:paraId="2626D7B2" w14:textId="77777777" w:rsidR="00ED6D0A" w:rsidRPr="00ED6D0A" w:rsidRDefault="00ED6D0A" w:rsidP="00ED6D0A">
      <w:pPr>
        <w:framePr w:hSpace="180" w:wrap="around" w:vAnchor="text" w:hAnchor="margin" w:y="36"/>
        <w:jc w:val="left"/>
        <w:rPr>
          <w:rFonts w:ascii="Arial" w:hAnsi="Arial" w:cs="Arial"/>
          <w:sz w:val="22"/>
          <w:szCs w:val="22"/>
        </w:rPr>
      </w:pPr>
    </w:p>
    <w:p w14:paraId="3B2D9F1B" w14:textId="77777777" w:rsidR="00ED6D0A" w:rsidRPr="00ED6D0A" w:rsidRDefault="00ED6D0A" w:rsidP="00ED6D0A">
      <w:pPr>
        <w:framePr w:hSpace="180" w:wrap="around" w:vAnchor="text" w:hAnchor="margin" w:y="36"/>
        <w:jc w:val="left"/>
        <w:rPr>
          <w:rFonts w:ascii="Arial" w:hAnsi="Arial" w:cs="Arial"/>
          <w:sz w:val="22"/>
          <w:szCs w:val="22"/>
        </w:rPr>
      </w:pPr>
      <w:r w:rsidRPr="00ED6D0A">
        <w:rPr>
          <w:rFonts w:ascii="Arial" w:hAnsi="Arial" w:cs="Arial"/>
          <w:sz w:val="22"/>
          <w:szCs w:val="22"/>
        </w:rPr>
        <w:t xml:space="preserve">                     (b)  the relationship between the person harassed and the person who made the advance or request or who engaged in the conduct;</w:t>
      </w:r>
    </w:p>
    <w:p w14:paraId="603DA7AC" w14:textId="77777777" w:rsidR="00ED6D0A" w:rsidRPr="00ED6D0A" w:rsidRDefault="00ED6D0A" w:rsidP="00ED6D0A">
      <w:pPr>
        <w:framePr w:hSpace="180" w:wrap="around" w:vAnchor="text" w:hAnchor="margin" w:y="36"/>
        <w:jc w:val="left"/>
        <w:rPr>
          <w:rFonts w:ascii="Arial" w:hAnsi="Arial" w:cs="Arial"/>
          <w:sz w:val="22"/>
          <w:szCs w:val="22"/>
        </w:rPr>
      </w:pPr>
    </w:p>
    <w:p w14:paraId="38565BA9" w14:textId="77777777" w:rsidR="00ED6D0A" w:rsidRPr="00ED6D0A" w:rsidRDefault="00ED6D0A" w:rsidP="00ED6D0A">
      <w:pPr>
        <w:framePr w:hSpace="180" w:wrap="around" w:vAnchor="text" w:hAnchor="margin" w:y="36"/>
        <w:jc w:val="left"/>
        <w:rPr>
          <w:rFonts w:ascii="Arial" w:hAnsi="Arial" w:cs="Arial"/>
          <w:sz w:val="22"/>
          <w:szCs w:val="22"/>
        </w:rPr>
      </w:pPr>
      <w:r w:rsidRPr="00ED6D0A">
        <w:rPr>
          <w:rFonts w:ascii="Arial" w:hAnsi="Arial" w:cs="Arial"/>
          <w:sz w:val="22"/>
          <w:szCs w:val="22"/>
        </w:rPr>
        <w:t xml:space="preserve">                     (c)  any disability of the person harassed;</w:t>
      </w:r>
    </w:p>
    <w:p w14:paraId="640724A1" w14:textId="77777777" w:rsidR="00ED6D0A" w:rsidRPr="00ED6D0A" w:rsidRDefault="00ED6D0A" w:rsidP="00ED6D0A">
      <w:pPr>
        <w:framePr w:hSpace="180" w:wrap="around" w:vAnchor="text" w:hAnchor="margin" w:y="36"/>
        <w:jc w:val="left"/>
        <w:rPr>
          <w:rFonts w:ascii="Arial" w:hAnsi="Arial" w:cs="Arial"/>
          <w:sz w:val="22"/>
          <w:szCs w:val="22"/>
        </w:rPr>
      </w:pPr>
    </w:p>
    <w:p w14:paraId="01152436" w14:textId="77777777" w:rsidR="00ED6D0A" w:rsidRPr="00ED6D0A" w:rsidRDefault="00ED6D0A" w:rsidP="00ED6D0A">
      <w:pPr>
        <w:framePr w:hSpace="180" w:wrap="around" w:vAnchor="text" w:hAnchor="margin" w:y="36"/>
        <w:jc w:val="left"/>
        <w:rPr>
          <w:rFonts w:ascii="Arial" w:hAnsi="Arial" w:cs="Arial"/>
          <w:sz w:val="22"/>
          <w:szCs w:val="22"/>
        </w:rPr>
      </w:pPr>
      <w:r w:rsidRPr="00ED6D0A">
        <w:rPr>
          <w:rFonts w:ascii="Arial" w:hAnsi="Arial" w:cs="Arial"/>
          <w:sz w:val="22"/>
          <w:szCs w:val="22"/>
        </w:rPr>
        <w:t xml:space="preserve">                     (d)  any other relevant circumstance.</w:t>
      </w:r>
    </w:p>
    <w:p w14:paraId="231AD86D" w14:textId="77777777" w:rsidR="00ED6D0A" w:rsidRPr="00ED6D0A" w:rsidRDefault="00ED6D0A" w:rsidP="00ED6D0A">
      <w:pPr>
        <w:framePr w:hSpace="180" w:wrap="around" w:vAnchor="text" w:hAnchor="margin" w:y="36"/>
        <w:jc w:val="left"/>
        <w:rPr>
          <w:rFonts w:ascii="Arial" w:hAnsi="Arial" w:cs="Arial"/>
          <w:sz w:val="22"/>
          <w:szCs w:val="22"/>
        </w:rPr>
      </w:pPr>
    </w:p>
    <w:p w14:paraId="57ED98E7" w14:textId="77777777" w:rsidR="00ED6D0A" w:rsidRPr="00ED6D0A" w:rsidRDefault="00ED6D0A" w:rsidP="00ED6D0A">
      <w:pPr>
        <w:framePr w:hSpace="180" w:wrap="around" w:vAnchor="text" w:hAnchor="margin" w:y="36"/>
        <w:jc w:val="left"/>
        <w:rPr>
          <w:rFonts w:ascii="Arial" w:hAnsi="Arial" w:cs="Arial"/>
          <w:sz w:val="22"/>
          <w:szCs w:val="22"/>
        </w:rPr>
      </w:pPr>
      <w:r w:rsidRPr="00ED6D0A">
        <w:rPr>
          <w:rFonts w:ascii="Arial" w:hAnsi="Arial" w:cs="Arial"/>
          <w:sz w:val="22"/>
          <w:szCs w:val="22"/>
        </w:rPr>
        <w:t xml:space="preserve">             (2)  In this section:</w:t>
      </w:r>
    </w:p>
    <w:p w14:paraId="510FA9F3" w14:textId="77777777" w:rsidR="00ED6D0A" w:rsidRPr="00ED6D0A" w:rsidRDefault="00ED6D0A" w:rsidP="00ED6D0A">
      <w:pPr>
        <w:framePr w:hSpace="180" w:wrap="around" w:vAnchor="text" w:hAnchor="margin" w:y="36"/>
        <w:jc w:val="left"/>
        <w:rPr>
          <w:rFonts w:ascii="Arial" w:hAnsi="Arial" w:cs="Arial"/>
          <w:sz w:val="22"/>
          <w:szCs w:val="22"/>
        </w:rPr>
      </w:pPr>
    </w:p>
    <w:p w14:paraId="1D1EE95C" w14:textId="60F7B122" w:rsidR="00ED6D0A" w:rsidRPr="00A844ED" w:rsidRDefault="00ED6D0A">
      <w:pPr>
        <w:framePr w:hSpace="180" w:wrap="around" w:vAnchor="text" w:hAnchor="margin" w:y="36"/>
        <w:jc w:val="left"/>
        <w:rPr>
          <w:rFonts w:ascii="Arial" w:hAnsi="Arial" w:cs="Arial"/>
          <w:sz w:val="22"/>
          <w:szCs w:val="22"/>
        </w:rPr>
      </w:pPr>
      <w:r w:rsidRPr="00ED6D0A">
        <w:rPr>
          <w:rFonts w:ascii="Arial" w:hAnsi="Arial" w:cs="Arial"/>
          <w:sz w:val="22"/>
          <w:szCs w:val="22"/>
        </w:rPr>
        <w:t>conduct of a sexual nature includes making a statement of a sexual nature to a person, or in the presence of a person, whether the statement is made orally or in writing.</w:t>
      </w:r>
      <w:permEnd w:id="1365463594"/>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F50A0BE" w14:textId="77777777" w:rsidTr="00CA29C4">
        <w:trPr>
          <w:trHeight w:val="2835"/>
        </w:trPr>
        <w:tc>
          <w:tcPr>
            <w:tcW w:w="2559" w:type="pct"/>
            <w:tcBorders>
              <w:top w:val="single" w:sz="12" w:space="0" w:color="auto"/>
              <w:left w:val="single" w:sz="4" w:space="0" w:color="auto"/>
            </w:tcBorders>
            <w:shd w:val="clear" w:color="auto" w:fill="auto"/>
            <w:vAlign w:val="center"/>
          </w:tcPr>
          <w:p w14:paraId="7F3A7482" w14:textId="649C9A19"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00949624" w14:textId="77777777" w:rsidR="00A844ED" w:rsidRPr="00A844ED" w:rsidRDefault="00A844ED" w:rsidP="00A844ED">
            <w:pPr>
              <w:ind w:left="993" w:hanging="993"/>
            </w:pPr>
          </w:p>
        </w:tc>
      </w:tr>
    </w:tbl>
    <w:p w14:paraId="333385AC" w14:textId="77777777" w:rsidR="00A844ED" w:rsidRPr="00A844ED" w:rsidRDefault="00A844ED" w:rsidP="00A844ED">
      <w:pPr>
        <w:rPr>
          <w:rFonts w:ascii="Arial" w:hAnsi="Arial" w:cs="Arial"/>
          <w:sz w:val="22"/>
          <w:szCs w:val="22"/>
        </w:rPr>
      </w:pPr>
    </w:p>
    <w:p w14:paraId="5A9BE4F5" w14:textId="77777777" w:rsidR="00A844ED" w:rsidRPr="00A844ED" w:rsidRDefault="00A844ED" w:rsidP="00A844ED">
      <w:pPr>
        <w:rPr>
          <w:rFonts w:ascii="Arial" w:hAnsi="Arial" w:cs="Arial"/>
          <w:sz w:val="22"/>
          <w:szCs w:val="22"/>
        </w:rPr>
      </w:pPr>
    </w:p>
    <w:p w14:paraId="29AB842A" w14:textId="77777777" w:rsidR="00A844ED" w:rsidRPr="00A844ED" w:rsidRDefault="00A844ED" w:rsidP="00A844ED">
      <w:pPr>
        <w:numPr>
          <w:ilvl w:val="0"/>
          <w:numId w:val="67"/>
        </w:numPr>
        <w:ind w:left="709" w:hanging="709"/>
        <w:jc w:val="left"/>
        <w:rPr>
          <w:rFonts w:ascii="Arial" w:hAnsi="Arial"/>
          <w:b/>
        </w:rPr>
      </w:pPr>
      <w:bookmarkStart w:id="41" w:name="_Ref535587977"/>
      <w:r w:rsidRPr="00A844ED">
        <w:rPr>
          <w:rFonts w:ascii="Arial" w:hAnsi="Arial"/>
          <w:b/>
        </w:rPr>
        <w:t>Identify the legislation (Act name and relevant section) that identifies the wages and employment conditions for apprentices and trainees.</w:t>
      </w:r>
      <w:bookmarkEnd w:id="41"/>
    </w:p>
    <w:p w14:paraId="33FA0E1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8E02FDD" w14:textId="77777777" w:rsidTr="00CA29C4">
        <w:trPr>
          <w:trHeight w:val="2551"/>
        </w:trPr>
        <w:tc>
          <w:tcPr>
            <w:tcW w:w="1027" w:type="dxa"/>
            <w:tcBorders>
              <w:top w:val="nil"/>
              <w:left w:val="nil"/>
              <w:bottom w:val="nil"/>
              <w:right w:val="single" w:sz="4" w:space="0" w:color="auto"/>
            </w:tcBorders>
          </w:tcPr>
          <w:p w14:paraId="1AFB18C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F1E894" w14:textId="498A7006" w:rsidR="00A844ED" w:rsidRPr="00A844ED" w:rsidRDefault="00295D23" w:rsidP="00A844ED">
            <w:pPr>
              <w:rPr>
                <w:rFonts w:ascii="Arial" w:hAnsi="Arial" w:cs="Arial"/>
                <w:sz w:val="22"/>
                <w:szCs w:val="22"/>
              </w:rPr>
            </w:pPr>
            <w:permStart w:id="1496517898" w:edGrp="everyone"/>
            <w:r w:rsidRPr="00295D23">
              <w:rPr>
                <w:rFonts w:ascii="Arial" w:hAnsi="Arial" w:cs="Arial"/>
                <w:sz w:val="22"/>
                <w:szCs w:val="22"/>
              </w:rPr>
              <w:t>Further Education and Training Act 2014</w:t>
            </w:r>
            <w:r w:rsidR="003636B4">
              <w:rPr>
                <w:rFonts w:ascii="Arial" w:hAnsi="Arial" w:cs="Arial"/>
                <w:sz w:val="22"/>
                <w:szCs w:val="22"/>
              </w:rPr>
              <w:t xml:space="preserve"> All sections. </w:t>
            </w:r>
            <w:permEnd w:id="1496517898"/>
          </w:p>
        </w:tc>
        <w:permStart w:id="2116623935"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74334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16623935" w:displacedByCustomXml="prev"/>
      </w:tr>
    </w:tbl>
    <w:p w14:paraId="7B9921E6" w14:textId="77777777" w:rsidR="00A844ED" w:rsidRPr="00A844ED" w:rsidRDefault="00A844ED" w:rsidP="00A844ED">
      <w:pPr>
        <w:rPr>
          <w:rFonts w:ascii="Arial" w:hAnsi="Arial" w:cs="Arial"/>
          <w:sz w:val="22"/>
          <w:szCs w:val="22"/>
        </w:rPr>
      </w:pPr>
    </w:p>
    <w:p w14:paraId="3CB674FB" w14:textId="77777777" w:rsidR="00A844ED" w:rsidRPr="00A844ED" w:rsidRDefault="00A844ED" w:rsidP="00A844ED">
      <w:pPr>
        <w:ind w:right="-24"/>
        <w:rPr>
          <w:rFonts w:ascii="Arial" w:hAnsi="Arial" w:cs="Arial"/>
          <w:sz w:val="22"/>
          <w:szCs w:val="22"/>
        </w:rPr>
      </w:pPr>
    </w:p>
    <w:p w14:paraId="3EB2A7E9" w14:textId="77777777" w:rsidR="00A844ED" w:rsidRPr="00A844ED" w:rsidRDefault="00A844ED" w:rsidP="00A844ED">
      <w:pPr>
        <w:numPr>
          <w:ilvl w:val="0"/>
          <w:numId w:val="67"/>
        </w:numPr>
        <w:ind w:left="709" w:hanging="709"/>
        <w:jc w:val="left"/>
        <w:rPr>
          <w:rFonts w:ascii="Arial" w:hAnsi="Arial"/>
          <w:b/>
        </w:rPr>
      </w:pPr>
      <w:bookmarkStart w:id="42" w:name="_Ref535587979"/>
      <w:r w:rsidRPr="00A844ED">
        <w:rPr>
          <w:rFonts w:ascii="Arial" w:hAnsi="Arial"/>
          <w:b/>
        </w:rPr>
        <w:lastRenderedPageBreak/>
        <w:t>True or False (Tick your response): An apprentice or trainee is not entitled to the same employment conditions as other employees in the workplace.</w:t>
      </w:r>
      <w:bookmarkEnd w:id="42"/>
    </w:p>
    <w:p w14:paraId="66E0709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3F5EDAD" w14:textId="77777777" w:rsidTr="00A844ED">
        <w:trPr>
          <w:trHeight w:val="510"/>
        </w:trPr>
        <w:tc>
          <w:tcPr>
            <w:tcW w:w="1556" w:type="pct"/>
            <w:tcBorders>
              <w:top w:val="nil"/>
              <w:left w:val="nil"/>
              <w:bottom w:val="nil"/>
              <w:right w:val="single" w:sz="12" w:space="0" w:color="auto"/>
            </w:tcBorders>
            <w:shd w:val="clear" w:color="auto" w:fill="auto"/>
          </w:tcPr>
          <w:p w14:paraId="4B4CD7C7" w14:textId="77777777" w:rsidR="00A844ED" w:rsidRPr="00A844ED" w:rsidRDefault="00A844ED" w:rsidP="00A844ED">
            <w:pPr>
              <w:keepNext/>
              <w:ind w:left="993" w:hanging="993"/>
            </w:pPr>
            <w:r w:rsidRPr="00A844ED">
              <w:rPr>
                <w:rFonts w:ascii="Arial" w:hAnsi="Arial" w:cs="Arial"/>
                <w:b/>
                <w:sz w:val="22"/>
                <w:szCs w:val="22"/>
              </w:rPr>
              <w:t>Answer</w:t>
            </w:r>
          </w:p>
        </w:tc>
        <w:permStart w:id="95461573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FED597" w14:textId="77777777"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95461573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54FC11"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B56D578" w14:textId="77777777" w:rsidR="00A844ED" w:rsidRPr="00A844ED" w:rsidRDefault="00A844ED" w:rsidP="00A844ED">
            <w:pPr>
              <w:keepNext/>
              <w:ind w:left="993" w:hanging="993"/>
              <w:rPr>
                <w:rFonts w:ascii="Arial" w:hAnsi="Arial" w:cs="Arial"/>
                <w:sz w:val="44"/>
                <w:szCs w:val="44"/>
              </w:rPr>
            </w:pPr>
          </w:p>
        </w:tc>
        <w:permStart w:id="1991709573"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D48266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91709573" w:displacedByCustomXml="prev"/>
      </w:tr>
      <w:tr w:rsidR="00A844ED" w:rsidRPr="00A844ED" w14:paraId="590E57F7" w14:textId="77777777" w:rsidTr="00A844ED">
        <w:trPr>
          <w:trHeight w:val="510"/>
          <w:hidden/>
        </w:trPr>
        <w:tc>
          <w:tcPr>
            <w:tcW w:w="1556" w:type="pct"/>
            <w:tcBorders>
              <w:top w:val="nil"/>
              <w:left w:val="nil"/>
              <w:bottom w:val="nil"/>
              <w:right w:val="single" w:sz="12" w:space="0" w:color="auto"/>
            </w:tcBorders>
          </w:tcPr>
          <w:p w14:paraId="0CABB86D" w14:textId="77777777" w:rsidR="00A844ED" w:rsidRPr="00A844ED" w:rsidRDefault="00A844ED" w:rsidP="00A844ED">
            <w:pPr>
              <w:ind w:left="993" w:hanging="993"/>
              <w:jc w:val="center"/>
              <w:rPr>
                <w:vanish/>
              </w:rPr>
            </w:pPr>
          </w:p>
        </w:tc>
        <w:permStart w:id="75275095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2CEF861" w14:textId="4C43E746"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3636B4">
                  <w:rPr>
                    <w:rFonts w:ascii="Arial" w:hAnsi="Arial" w:cs="Arial"/>
                    <w:sz w:val="40"/>
                    <w:szCs w:val="44"/>
                  </w:rPr>
                  <w:sym w:font="Wingdings" w:char="F0FE"/>
                </w:r>
              </w:sdtContent>
            </w:sdt>
            <w:permEnd w:id="75275095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1B5F5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A25EFCA" w14:textId="77777777" w:rsidR="00A844ED" w:rsidRPr="00A844ED" w:rsidRDefault="00A844ED" w:rsidP="00A844ED">
            <w:pPr>
              <w:ind w:left="993" w:hanging="993"/>
            </w:pPr>
          </w:p>
        </w:tc>
        <w:tc>
          <w:tcPr>
            <w:tcW w:w="336" w:type="pct"/>
            <w:tcBorders>
              <w:top w:val="nil"/>
              <w:left w:val="nil"/>
              <w:bottom w:val="nil"/>
              <w:right w:val="nil"/>
            </w:tcBorders>
          </w:tcPr>
          <w:p w14:paraId="5C6CE808" w14:textId="77777777" w:rsidR="00A844ED" w:rsidRPr="00A844ED" w:rsidRDefault="00A844ED" w:rsidP="00A844ED">
            <w:pPr>
              <w:keepNext/>
              <w:ind w:left="993" w:hanging="993"/>
              <w:rPr>
                <w:sz w:val="44"/>
                <w:szCs w:val="44"/>
              </w:rPr>
            </w:pPr>
          </w:p>
        </w:tc>
      </w:tr>
    </w:tbl>
    <w:p w14:paraId="16518F80" w14:textId="77777777" w:rsidR="00A844ED" w:rsidRPr="00A844ED" w:rsidRDefault="00A844ED" w:rsidP="00A844ED">
      <w:pPr>
        <w:jc w:val="left"/>
        <w:rPr>
          <w:rFonts w:ascii="Arial" w:hAnsi="Arial" w:cs="Arial"/>
          <w:sz w:val="22"/>
          <w:szCs w:val="22"/>
        </w:rPr>
      </w:pPr>
    </w:p>
    <w:p w14:paraId="51FAE323" w14:textId="77777777" w:rsidR="00A844ED" w:rsidRPr="00A844ED" w:rsidRDefault="00A844ED" w:rsidP="00A844ED">
      <w:pPr>
        <w:rPr>
          <w:rFonts w:ascii="Arial" w:hAnsi="Arial" w:cs="Arial"/>
          <w:sz w:val="22"/>
          <w:szCs w:val="22"/>
        </w:rPr>
      </w:pPr>
    </w:p>
    <w:p w14:paraId="20E8940D" w14:textId="77777777" w:rsidR="00A844ED" w:rsidRPr="00A844ED" w:rsidRDefault="00A844ED" w:rsidP="00A844ED">
      <w:pPr>
        <w:numPr>
          <w:ilvl w:val="0"/>
          <w:numId w:val="67"/>
        </w:numPr>
        <w:ind w:left="709" w:hanging="709"/>
        <w:jc w:val="left"/>
        <w:rPr>
          <w:rFonts w:ascii="Arial" w:hAnsi="Arial"/>
          <w:b/>
        </w:rPr>
      </w:pPr>
      <w:bookmarkStart w:id="43" w:name="_Ref535589325"/>
      <w:r w:rsidRPr="00A844ED">
        <w:rPr>
          <w:rFonts w:ascii="Arial" w:hAnsi="Arial"/>
          <w:b/>
        </w:rPr>
        <w:t>Identify the legislation (Act name and relevant section) that requires consultation with workers on matters relating to work health or safety.</w:t>
      </w:r>
      <w:bookmarkEnd w:id="43"/>
    </w:p>
    <w:p w14:paraId="1584848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690D1EE" w14:textId="77777777" w:rsidTr="00CA29C4">
        <w:trPr>
          <w:trHeight w:val="2381"/>
        </w:trPr>
        <w:tc>
          <w:tcPr>
            <w:tcW w:w="1027" w:type="dxa"/>
            <w:tcBorders>
              <w:top w:val="nil"/>
              <w:left w:val="nil"/>
              <w:bottom w:val="nil"/>
              <w:right w:val="single" w:sz="4" w:space="0" w:color="auto"/>
            </w:tcBorders>
          </w:tcPr>
          <w:p w14:paraId="17DBEAC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CBC58A" w14:textId="2CAE7509" w:rsidR="00A844ED" w:rsidRPr="00A844ED" w:rsidRDefault="00F73AD7" w:rsidP="00A844ED">
            <w:pPr>
              <w:rPr>
                <w:rFonts w:ascii="Arial" w:hAnsi="Arial" w:cs="Arial"/>
                <w:sz w:val="22"/>
                <w:szCs w:val="22"/>
              </w:rPr>
            </w:pPr>
            <w:permStart w:id="798912266" w:edGrp="everyone"/>
            <w:r>
              <w:rPr>
                <w:rFonts w:ascii="Arial" w:hAnsi="Arial" w:cs="Arial"/>
                <w:sz w:val="22"/>
                <w:szCs w:val="22"/>
              </w:rPr>
              <w:t>WHS Act 2011</w:t>
            </w:r>
            <w:r w:rsidR="00DF5E33">
              <w:rPr>
                <w:rFonts w:ascii="Arial" w:hAnsi="Arial" w:cs="Arial"/>
                <w:sz w:val="22"/>
                <w:szCs w:val="22"/>
              </w:rPr>
              <w:t xml:space="preserve"> section </w:t>
            </w:r>
            <w:r w:rsidR="0094341A">
              <w:rPr>
                <w:rFonts w:ascii="Arial" w:hAnsi="Arial" w:cs="Arial"/>
                <w:sz w:val="22"/>
                <w:szCs w:val="22"/>
              </w:rPr>
              <w:t>46 Part 5</w:t>
            </w:r>
            <w:permEnd w:id="798912266"/>
          </w:p>
        </w:tc>
        <w:permStart w:id="1533630355"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661DC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33630355" w:displacedByCustomXml="prev"/>
      </w:tr>
    </w:tbl>
    <w:p w14:paraId="6CD25640" w14:textId="77777777" w:rsidR="00A844ED" w:rsidRPr="00A844ED" w:rsidRDefault="00A844ED" w:rsidP="00A844ED">
      <w:pPr>
        <w:rPr>
          <w:rFonts w:ascii="Arial" w:hAnsi="Arial" w:cs="Arial"/>
          <w:sz w:val="22"/>
          <w:szCs w:val="22"/>
        </w:rPr>
      </w:pPr>
    </w:p>
    <w:p w14:paraId="5C43B754" w14:textId="77777777" w:rsidR="00A844ED" w:rsidRPr="00A844ED" w:rsidRDefault="00A844ED" w:rsidP="00A844ED">
      <w:pPr>
        <w:rPr>
          <w:rFonts w:ascii="Arial" w:hAnsi="Arial" w:cs="Arial"/>
          <w:sz w:val="22"/>
          <w:szCs w:val="22"/>
        </w:rPr>
      </w:pPr>
    </w:p>
    <w:p w14:paraId="2CDD08E1" w14:textId="77777777" w:rsidR="00A844ED" w:rsidRPr="00A844ED" w:rsidRDefault="00A844ED" w:rsidP="00A844ED">
      <w:pPr>
        <w:numPr>
          <w:ilvl w:val="0"/>
          <w:numId w:val="67"/>
        </w:numPr>
        <w:ind w:left="709" w:hanging="709"/>
        <w:jc w:val="left"/>
        <w:rPr>
          <w:rFonts w:ascii="Arial" w:hAnsi="Arial"/>
          <w:b/>
        </w:rPr>
      </w:pPr>
      <w:bookmarkStart w:id="44" w:name="_Ref535589326"/>
      <w:r w:rsidRPr="00A844ED">
        <w:rPr>
          <w:rFonts w:ascii="Arial" w:hAnsi="Arial"/>
          <w:b/>
        </w:rPr>
        <w:t>List three (3) ways that reference material on industrial relations or legal information may be made available to employees.</w:t>
      </w:r>
      <w:bookmarkEnd w:id="44"/>
    </w:p>
    <w:p w14:paraId="36AA60C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2F5A564" w14:textId="77777777" w:rsidTr="00CA29C4">
        <w:trPr>
          <w:trHeight w:val="1531"/>
        </w:trPr>
        <w:tc>
          <w:tcPr>
            <w:tcW w:w="1027" w:type="dxa"/>
            <w:tcBorders>
              <w:top w:val="nil"/>
              <w:left w:val="nil"/>
              <w:bottom w:val="nil"/>
              <w:right w:val="single" w:sz="4" w:space="0" w:color="auto"/>
            </w:tcBorders>
          </w:tcPr>
          <w:p w14:paraId="414F7F3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D15C45" w14:textId="01920A69" w:rsidR="00A844ED" w:rsidRPr="00A844ED" w:rsidRDefault="00A4297B" w:rsidP="00A844ED">
            <w:pPr>
              <w:rPr>
                <w:rFonts w:ascii="Arial" w:hAnsi="Arial" w:cs="Arial"/>
                <w:sz w:val="22"/>
                <w:szCs w:val="22"/>
              </w:rPr>
            </w:pPr>
            <w:permStart w:id="334954896" w:edGrp="everyone"/>
            <w:r>
              <w:rPr>
                <w:rFonts w:ascii="Arial" w:hAnsi="Arial" w:cs="Arial"/>
                <w:sz w:val="22"/>
                <w:szCs w:val="22"/>
              </w:rPr>
              <w:t xml:space="preserve">Welcome email attachments, pinboards, workshops/EAP programs. </w:t>
            </w:r>
            <w:permEnd w:id="334954896"/>
          </w:p>
        </w:tc>
        <w:permStart w:id="1602355715"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CD885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2355715" w:displacedByCustomXml="prev"/>
      </w:tr>
    </w:tbl>
    <w:p w14:paraId="44D6B0FD" w14:textId="77777777" w:rsidR="00A844ED" w:rsidRPr="00A844ED" w:rsidRDefault="00A844ED" w:rsidP="00A844ED">
      <w:pPr>
        <w:rPr>
          <w:rFonts w:ascii="Arial" w:hAnsi="Arial" w:cs="Arial"/>
          <w:sz w:val="22"/>
          <w:szCs w:val="22"/>
        </w:rPr>
      </w:pPr>
    </w:p>
    <w:p w14:paraId="7B50B492" w14:textId="77777777" w:rsidR="00A844ED" w:rsidRPr="00A844ED" w:rsidRDefault="00A844ED" w:rsidP="00A844ED">
      <w:pPr>
        <w:ind w:right="-24"/>
        <w:rPr>
          <w:rFonts w:ascii="Arial" w:hAnsi="Arial" w:cs="Arial"/>
          <w:sz w:val="22"/>
          <w:szCs w:val="22"/>
        </w:rPr>
      </w:pPr>
    </w:p>
    <w:p w14:paraId="622C3CFF" w14:textId="77777777" w:rsidR="00A844ED" w:rsidRPr="00A844ED" w:rsidRDefault="00A844ED" w:rsidP="00A844ED">
      <w:pPr>
        <w:numPr>
          <w:ilvl w:val="0"/>
          <w:numId w:val="67"/>
        </w:numPr>
        <w:ind w:left="709" w:hanging="709"/>
        <w:jc w:val="left"/>
        <w:rPr>
          <w:rFonts w:ascii="Arial" w:hAnsi="Arial"/>
          <w:b/>
        </w:rPr>
      </w:pPr>
      <w:bookmarkStart w:id="45" w:name="_Ref496611564"/>
      <w:r w:rsidRPr="00A844ED">
        <w:rPr>
          <w:rFonts w:ascii="Arial" w:hAnsi="Arial"/>
          <w:b/>
        </w:rPr>
        <w:t>Which of the following are good processes for addressing disputes? Tick all that apply.</w:t>
      </w:r>
      <w:bookmarkEnd w:id="45"/>
    </w:p>
    <w:p w14:paraId="562CFB7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119DD38" w14:textId="77777777" w:rsidTr="00CA29C4">
        <w:tc>
          <w:tcPr>
            <w:tcW w:w="610" w:type="pct"/>
            <w:tcBorders>
              <w:top w:val="nil"/>
              <w:left w:val="nil"/>
              <w:bottom w:val="nil"/>
              <w:right w:val="single" w:sz="12" w:space="0" w:color="auto"/>
            </w:tcBorders>
            <w:shd w:val="clear" w:color="auto" w:fill="auto"/>
          </w:tcPr>
          <w:p w14:paraId="16B91074"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B8F966"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7448DED" w14:textId="77777777" w:rsidR="00A844ED" w:rsidRPr="00A844ED" w:rsidRDefault="00A844ED" w:rsidP="00A844ED">
            <w:pPr>
              <w:keepNext/>
              <w:ind w:left="993" w:hanging="993"/>
              <w:jc w:val="center"/>
            </w:pPr>
            <w:r w:rsidRPr="00A844ED">
              <w:t>Possible Answers</w:t>
            </w:r>
          </w:p>
        </w:tc>
        <w:permStart w:id="629694327"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05AF0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29694327" w:displacedByCustomXml="prev"/>
      </w:tr>
      <w:tr w:rsidR="00A844ED" w:rsidRPr="00A844ED" w14:paraId="35E6806F" w14:textId="77777777" w:rsidTr="00CA29C4">
        <w:trPr>
          <w:trHeight w:val="425"/>
          <w:hidden/>
        </w:trPr>
        <w:tc>
          <w:tcPr>
            <w:tcW w:w="610" w:type="pct"/>
            <w:tcBorders>
              <w:top w:val="nil"/>
              <w:left w:val="nil"/>
              <w:bottom w:val="nil"/>
              <w:right w:val="single" w:sz="12" w:space="0" w:color="auto"/>
            </w:tcBorders>
          </w:tcPr>
          <w:p w14:paraId="5848701B" w14:textId="77777777" w:rsidR="00A844ED" w:rsidRPr="00A844ED" w:rsidRDefault="00A844ED" w:rsidP="00A844ED">
            <w:pPr>
              <w:ind w:left="993" w:hanging="993"/>
              <w:jc w:val="center"/>
              <w:rPr>
                <w:vanish/>
              </w:rPr>
            </w:pPr>
          </w:p>
        </w:tc>
        <w:permStart w:id="407572167"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E018F94" w14:textId="14AAC418"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DA778C">
                  <w:rPr>
                    <w:rFonts w:ascii="Arial" w:hAnsi="Arial" w:cs="Arial"/>
                    <w:sz w:val="40"/>
                    <w:szCs w:val="44"/>
                  </w:rPr>
                  <w:sym w:font="Wingdings" w:char="F0FE"/>
                </w:r>
              </w:sdtContent>
            </w:sdt>
            <w:permEnd w:id="407572167"/>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EE08EA"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62D8E56D" w14:textId="77777777" w:rsidR="00A844ED" w:rsidRPr="00A844ED" w:rsidRDefault="00A844ED" w:rsidP="00A844ED">
            <w:pPr>
              <w:ind w:left="993" w:hanging="993"/>
            </w:pPr>
          </w:p>
        </w:tc>
      </w:tr>
      <w:tr w:rsidR="00A844ED" w:rsidRPr="00A844ED" w14:paraId="312715BE" w14:textId="77777777" w:rsidTr="00CA29C4">
        <w:trPr>
          <w:trHeight w:val="425"/>
          <w:hidden/>
        </w:trPr>
        <w:tc>
          <w:tcPr>
            <w:tcW w:w="610" w:type="pct"/>
            <w:tcBorders>
              <w:top w:val="nil"/>
              <w:left w:val="nil"/>
              <w:bottom w:val="nil"/>
              <w:right w:val="single" w:sz="12" w:space="0" w:color="auto"/>
            </w:tcBorders>
          </w:tcPr>
          <w:p w14:paraId="66D9E323" w14:textId="77777777" w:rsidR="00A844ED" w:rsidRPr="00A844ED" w:rsidRDefault="00A844ED" w:rsidP="00A844ED">
            <w:pPr>
              <w:ind w:left="993" w:hanging="993"/>
              <w:jc w:val="center"/>
              <w:rPr>
                <w:vanish/>
              </w:rPr>
            </w:pPr>
          </w:p>
        </w:tc>
        <w:permStart w:id="208858075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FEB9420" w14:textId="60C932D4"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DA778C">
                  <w:rPr>
                    <w:rFonts w:ascii="Arial" w:hAnsi="Arial" w:cs="Arial"/>
                    <w:sz w:val="40"/>
                    <w:szCs w:val="44"/>
                  </w:rPr>
                  <w:sym w:font="Wingdings" w:char="F0FE"/>
                </w:r>
              </w:sdtContent>
            </w:sdt>
            <w:permEnd w:id="208858075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B9E645F"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267D54B3" w14:textId="77777777" w:rsidR="00A844ED" w:rsidRPr="00A844ED" w:rsidRDefault="00A844ED" w:rsidP="00A844ED">
            <w:pPr>
              <w:ind w:left="993" w:hanging="993"/>
            </w:pPr>
          </w:p>
        </w:tc>
      </w:tr>
      <w:tr w:rsidR="00A844ED" w:rsidRPr="00A844ED" w14:paraId="5AD09E78" w14:textId="77777777" w:rsidTr="00CA29C4">
        <w:trPr>
          <w:trHeight w:val="425"/>
          <w:hidden/>
        </w:trPr>
        <w:tc>
          <w:tcPr>
            <w:tcW w:w="610" w:type="pct"/>
            <w:tcBorders>
              <w:top w:val="nil"/>
              <w:left w:val="nil"/>
              <w:bottom w:val="nil"/>
              <w:right w:val="single" w:sz="12" w:space="0" w:color="auto"/>
            </w:tcBorders>
          </w:tcPr>
          <w:p w14:paraId="4379F523" w14:textId="77777777" w:rsidR="00A844ED" w:rsidRPr="00A844ED" w:rsidRDefault="00A844ED" w:rsidP="00A844ED">
            <w:pPr>
              <w:ind w:left="993" w:hanging="993"/>
              <w:jc w:val="center"/>
              <w:rPr>
                <w:vanish/>
              </w:rPr>
            </w:pPr>
          </w:p>
        </w:tc>
        <w:permStart w:id="1200893212" w:edGrp="everyone"/>
        <w:tc>
          <w:tcPr>
            <w:tcW w:w="541" w:type="pct"/>
            <w:tcBorders>
              <w:top w:val="single" w:sz="4" w:space="0" w:color="auto"/>
              <w:left w:val="single" w:sz="12" w:space="0" w:color="auto"/>
              <w:right w:val="single" w:sz="4" w:space="0" w:color="auto"/>
            </w:tcBorders>
            <w:shd w:val="clear" w:color="auto" w:fill="auto"/>
            <w:vAlign w:val="center"/>
          </w:tcPr>
          <w:p w14:paraId="38BE14C2" w14:textId="41EBD03D"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DA778C">
                  <w:rPr>
                    <w:rFonts w:ascii="Arial" w:hAnsi="Arial" w:cs="Arial"/>
                    <w:sz w:val="40"/>
                    <w:szCs w:val="44"/>
                  </w:rPr>
                  <w:sym w:font="Wingdings" w:char="F0FE"/>
                </w:r>
              </w:sdtContent>
            </w:sdt>
            <w:permEnd w:id="1200893212"/>
          </w:p>
        </w:tc>
        <w:tc>
          <w:tcPr>
            <w:tcW w:w="3514" w:type="pct"/>
            <w:tcBorders>
              <w:top w:val="single" w:sz="4" w:space="0" w:color="auto"/>
              <w:left w:val="single" w:sz="4" w:space="0" w:color="auto"/>
              <w:right w:val="single" w:sz="12" w:space="0" w:color="auto"/>
            </w:tcBorders>
            <w:shd w:val="clear" w:color="auto" w:fill="auto"/>
            <w:vAlign w:val="center"/>
          </w:tcPr>
          <w:p w14:paraId="6F2F3688"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014BFA5E" w14:textId="77777777" w:rsidR="00A844ED" w:rsidRPr="00A844ED" w:rsidRDefault="00A844ED" w:rsidP="00A844ED">
            <w:pPr>
              <w:ind w:left="993" w:hanging="993"/>
            </w:pPr>
          </w:p>
        </w:tc>
      </w:tr>
      <w:tr w:rsidR="00A844ED" w:rsidRPr="00A844ED" w14:paraId="414F6599" w14:textId="77777777" w:rsidTr="00CA29C4">
        <w:trPr>
          <w:trHeight w:val="425"/>
          <w:hidden/>
        </w:trPr>
        <w:tc>
          <w:tcPr>
            <w:tcW w:w="610" w:type="pct"/>
            <w:tcBorders>
              <w:top w:val="nil"/>
              <w:left w:val="nil"/>
              <w:bottom w:val="nil"/>
              <w:right w:val="single" w:sz="12" w:space="0" w:color="auto"/>
            </w:tcBorders>
          </w:tcPr>
          <w:p w14:paraId="105C55E3" w14:textId="77777777" w:rsidR="00A844ED" w:rsidRPr="00A844ED" w:rsidRDefault="00A844ED" w:rsidP="00A844ED">
            <w:pPr>
              <w:ind w:left="993" w:hanging="993"/>
              <w:jc w:val="center"/>
              <w:rPr>
                <w:vanish/>
              </w:rPr>
            </w:pPr>
          </w:p>
        </w:tc>
        <w:permStart w:id="86017701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57A0CF" w14:textId="4F4A41E0"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DA778C">
                  <w:rPr>
                    <w:rFonts w:ascii="Arial" w:hAnsi="Arial" w:cs="Arial"/>
                    <w:sz w:val="40"/>
                    <w:szCs w:val="44"/>
                  </w:rPr>
                  <w:sym w:font="Wingdings" w:char="F0FE"/>
                </w:r>
              </w:sdtContent>
            </w:sdt>
            <w:permEnd w:id="86017701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9C0F9A4"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5B35FD9D" w14:textId="77777777" w:rsidR="00A844ED" w:rsidRPr="00A844ED" w:rsidRDefault="00A844ED" w:rsidP="00A844ED">
            <w:pPr>
              <w:ind w:left="993" w:hanging="993"/>
            </w:pPr>
          </w:p>
        </w:tc>
      </w:tr>
      <w:tr w:rsidR="00A844ED" w:rsidRPr="00A844ED" w14:paraId="48108CC3" w14:textId="77777777" w:rsidTr="00CA29C4">
        <w:trPr>
          <w:trHeight w:val="425"/>
          <w:hidden/>
        </w:trPr>
        <w:tc>
          <w:tcPr>
            <w:tcW w:w="610" w:type="pct"/>
            <w:tcBorders>
              <w:top w:val="nil"/>
              <w:left w:val="nil"/>
              <w:bottom w:val="nil"/>
              <w:right w:val="single" w:sz="12" w:space="0" w:color="auto"/>
            </w:tcBorders>
          </w:tcPr>
          <w:p w14:paraId="1DF97833" w14:textId="77777777" w:rsidR="00A844ED" w:rsidRPr="00A844ED" w:rsidRDefault="00A844ED" w:rsidP="00A844ED">
            <w:pPr>
              <w:ind w:left="993" w:hanging="993"/>
              <w:jc w:val="center"/>
              <w:rPr>
                <w:vanish/>
              </w:rPr>
            </w:pPr>
          </w:p>
        </w:tc>
        <w:permStart w:id="43431865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684F94C" w14:textId="48D57010"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DA778C">
                  <w:rPr>
                    <w:rFonts w:ascii="Arial" w:hAnsi="Arial" w:cs="Arial"/>
                    <w:sz w:val="40"/>
                    <w:szCs w:val="44"/>
                  </w:rPr>
                  <w:sym w:font="Wingdings" w:char="F0FE"/>
                </w:r>
              </w:sdtContent>
            </w:sdt>
            <w:permEnd w:id="43431865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C9800"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1940051B" w14:textId="77777777" w:rsidR="00A844ED" w:rsidRPr="00A844ED" w:rsidRDefault="00A844ED" w:rsidP="00A844ED">
            <w:pPr>
              <w:ind w:left="993" w:hanging="993"/>
            </w:pPr>
          </w:p>
        </w:tc>
      </w:tr>
      <w:tr w:rsidR="00A844ED" w:rsidRPr="00A844ED" w14:paraId="0E81BBEF" w14:textId="77777777" w:rsidTr="00CA29C4">
        <w:trPr>
          <w:trHeight w:val="425"/>
          <w:hidden/>
        </w:trPr>
        <w:tc>
          <w:tcPr>
            <w:tcW w:w="610" w:type="pct"/>
            <w:tcBorders>
              <w:top w:val="nil"/>
              <w:left w:val="nil"/>
              <w:bottom w:val="nil"/>
              <w:right w:val="single" w:sz="12" w:space="0" w:color="auto"/>
            </w:tcBorders>
          </w:tcPr>
          <w:p w14:paraId="3DF4F845" w14:textId="77777777" w:rsidR="00A844ED" w:rsidRPr="00A844ED" w:rsidRDefault="00A844ED" w:rsidP="00A844ED">
            <w:pPr>
              <w:ind w:left="993" w:hanging="993"/>
              <w:jc w:val="center"/>
              <w:rPr>
                <w:vanish/>
              </w:rPr>
            </w:pPr>
          </w:p>
        </w:tc>
        <w:permStart w:id="1574724216" w:edGrp="everyone"/>
        <w:tc>
          <w:tcPr>
            <w:tcW w:w="541" w:type="pct"/>
            <w:tcBorders>
              <w:top w:val="single" w:sz="4" w:space="0" w:color="auto"/>
              <w:left w:val="single" w:sz="12" w:space="0" w:color="auto"/>
              <w:right w:val="single" w:sz="4" w:space="0" w:color="auto"/>
            </w:tcBorders>
            <w:shd w:val="clear" w:color="auto" w:fill="auto"/>
            <w:vAlign w:val="center"/>
          </w:tcPr>
          <w:p w14:paraId="79E54A53" w14:textId="08506232"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DA778C">
                  <w:rPr>
                    <w:rFonts w:ascii="Arial" w:hAnsi="Arial" w:cs="Arial"/>
                    <w:sz w:val="40"/>
                    <w:szCs w:val="44"/>
                  </w:rPr>
                  <w:sym w:font="Wingdings" w:char="F0FE"/>
                </w:r>
              </w:sdtContent>
            </w:sdt>
            <w:permEnd w:id="1574724216"/>
          </w:p>
        </w:tc>
        <w:tc>
          <w:tcPr>
            <w:tcW w:w="3514" w:type="pct"/>
            <w:tcBorders>
              <w:top w:val="single" w:sz="4" w:space="0" w:color="auto"/>
              <w:left w:val="single" w:sz="4" w:space="0" w:color="auto"/>
              <w:right w:val="single" w:sz="12" w:space="0" w:color="auto"/>
            </w:tcBorders>
            <w:shd w:val="clear" w:color="auto" w:fill="auto"/>
            <w:vAlign w:val="center"/>
          </w:tcPr>
          <w:p w14:paraId="6C615B7E"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6DFFEF06" w14:textId="77777777" w:rsidR="00A844ED" w:rsidRPr="00A844ED" w:rsidRDefault="00A844ED" w:rsidP="00A844ED">
            <w:pPr>
              <w:ind w:left="993" w:hanging="993"/>
            </w:pPr>
          </w:p>
        </w:tc>
      </w:tr>
      <w:tr w:rsidR="00A844ED" w:rsidRPr="00A844ED" w14:paraId="166A46EC" w14:textId="77777777" w:rsidTr="00CA29C4">
        <w:trPr>
          <w:trHeight w:val="425"/>
          <w:hidden/>
        </w:trPr>
        <w:tc>
          <w:tcPr>
            <w:tcW w:w="610" w:type="pct"/>
            <w:tcBorders>
              <w:top w:val="nil"/>
              <w:left w:val="nil"/>
              <w:bottom w:val="nil"/>
              <w:right w:val="single" w:sz="12" w:space="0" w:color="auto"/>
            </w:tcBorders>
          </w:tcPr>
          <w:p w14:paraId="221371F4" w14:textId="77777777" w:rsidR="00A844ED" w:rsidRPr="00A844ED" w:rsidRDefault="00A844ED" w:rsidP="00A844ED">
            <w:pPr>
              <w:ind w:left="993" w:hanging="993"/>
              <w:jc w:val="center"/>
              <w:rPr>
                <w:vanish/>
              </w:rPr>
            </w:pPr>
          </w:p>
        </w:tc>
        <w:permStart w:id="1603667446" w:edGrp="everyone"/>
        <w:tc>
          <w:tcPr>
            <w:tcW w:w="541" w:type="pct"/>
            <w:tcBorders>
              <w:left w:val="single" w:sz="12" w:space="0" w:color="auto"/>
              <w:right w:val="single" w:sz="4" w:space="0" w:color="auto"/>
            </w:tcBorders>
            <w:shd w:val="clear" w:color="auto" w:fill="auto"/>
            <w:vAlign w:val="center"/>
          </w:tcPr>
          <w:p w14:paraId="5F0764F9" w14:textId="261AFF5E"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DA778C">
                  <w:rPr>
                    <w:rFonts w:ascii="Arial" w:hAnsi="Arial" w:cs="Arial"/>
                    <w:sz w:val="40"/>
                    <w:szCs w:val="44"/>
                  </w:rPr>
                  <w:sym w:font="Wingdings" w:char="F0FE"/>
                </w:r>
              </w:sdtContent>
            </w:sdt>
            <w:permEnd w:id="1603667446"/>
          </w:p>
        </w:tc>
        <w:tc>
          <w:tcPr>
            <w:tcW w:w="3514" w:type="pct"/>
            <w:tcBorders>
              <w:left w:val="single" w:sz="4" w:space="0" w:color="auto"/>
              <w:right w:val="single" w:sz="12" w:space="0" w:color="auto"/>
            </w:tcBorders>
            <w:shd w:val="clear" w:color="auto" w:fill="auto"/>
            <w:vAlign w:val="center"/>
          </w:tcPr>
          <w:p w14:paraId="39B97B4D"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1BBC0075" w14:textId="77777777" w:rsidR="00A844ED" w:rsidRPr="00A844ED" w:rsidRDefault="00A844ED" w:rsidP="00A844ED">
            <w:pPr>
              <w:ind w:left="993" w:hanging="993"/>
            </w:pPr>
          </w:p>
        </w:tc>
      </w:tr>
    </w:tbl>
    <w:p w14:paraId="062F8AFA" w14:textId="77777777" w:rsidR="00A844ED" w:rsidRPr="00A844ED" w:rsidRDefault="00A844ED" w:rsidP="00A844ED">
      <w:pPr>
        <w:rPr>
          <w:rFonts w:ascii="Arial" w:hAnsi="Arial" w:cs="Arial"/>
          <w:sz w:val="22"/>
          <w:szCs w:val="22"/>
        </w:rPr>
      </w:pPr>
    </w:p>
    <w:p w14:paraId="68F357FC" w14:textId="77777777" w:rsidR="00A844ED" w:rsidRPr="00A844ED" w:rsidRDefault="00A844ED" w:rsidP="00A844ED">
      <w:pPr>
        <w:numPr>
          <w:ilvl w:val="0"/>
          <w:numId w:val="67"/>
        </w:numPr>
        <w:ind w:left="709" w:hanging="709"/>
        <w:jc w:val="left"/>
        <w:rPr>
          <w:rFonts w:ascii="Arial" w:hAnsi="Arial"/>
          <w:b/>
        </w:rPr>
      </w:pPr>
      <w:bookmarkStart w:id="46" w:name="_Ref535829108"/>
      <w:r w:rsidRPr="00A844ED">
        <w:rPr>
          <w:rFonts w:ascii="Arial" w:hAnsi="Arial"/>
          <w:b/>
        </w:rPr>
        <w:t>When handling a dispute, what document should you refer to for details on the obligations of each party to an agreement?</w:t>
      </w:r>
      <w:bookmarkEnd w:id="46"/>
    </w:p>
    <w:p w14:paraId="5A833D1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89A2CD7" w14:textId="77777777" w:rsidTr="00CA29C4">
        <w:trPr>
          <w:trHeight w:val="1020"/>
        </w:trPr>
        <w:tc>
          <w:tcPr>
            <w:tcW w:w="1027" w:type="dxa"/>
            <w:tcBorders>
              <w:top w:val="nil"/>
              <w:left w:val="nil"/>
              <w:bottom w:val="nil"/>
              <w:right w:val="single" w:sz="4" w:space="0" w:color="auto"/>
            </w:tcBorders>
          </w:tcPr>
          <w:p w14:paraId="77CC177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ADF8B7" w14:textId="4042C314" w:rsidR="00A844ED" w:rsidRPr="00A844ED" w:rsidRDefault="00DA778C" w:rsidP="00A844ED">
            <w:pPr>
              <w:rPr>
                <w:rFonts w:ascii="Arial" w:hAnsi="Arial" w:cs="Arial"/>
                <w:sz w:val="22"/>
                <w:szCs w:val="22"/>
              </w:rPr>
            </w:pPr>
            <w:permStart w:id="490878452" w:edGrp="everyone"/>
            <w:r>
              <w:rPr>
                <w:rFonts w:ascii="Arial" w:hAnsi="Arial" w:cs="Arial"/>
                <w:sz w:val="22"/>
                <w:szCs w:val="22"/>
              </w:rPr>
              <w:t>The contract.</w:t>
            </w:r>
            <w:permEnd w:id="490878452"/>
          </w:p>
        </w:tc>
        <w:permStart w:id="765603380"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2B6A5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65603380" w:displacedByCustomXml="prev"/>
      </w:tr>
    </w:tbl>
    <w:p w14:paraId="4DB733A2" w14:textId="77777777" w:rsidR="00A844ED" w:rsidRPr="00A844ED" w:rsidRDefault="00A844ED" w:rsidP="00A844ED">
      <w:pPr>
        <w:rPr>
          <w:rFonts w:ascii="Arial" w:hAnsi="Arial" w:cs="Arial"/>
          <w:sz w:val="22"/>
          <w:szCs w:val="22"/>
        </w:rPr>
      </w:pPr>
    </w:p>
    <w:p w14:paraId="0844ADB0" w14:textId="77777777" w:rsidR="00A844ED" w:rsidRPr="00A844ED" w:rsidRDefault="00A844ED" w:rsidP="00A844ED">
      <w:pPr>
        <w:ind w:right="-24"/>
        <w:rPr>
          <w:rFonts w:ascii="Arial" w:hAnsi="Arial" w:cs="Arial"/>
          <w:sz w:val="22"/>
          <w:szCs w:val="22"/>
        </w:rPr>
      </w:pPr>
    </w:p>
    <w:p w14:paraId="4DC7F8A0" w14:textId="77777777" w:rsidR="00A844ED" w:rsidRPr="00A844ED" w:rsidRDefault="00A844ED" w:rsidP="00A844ED">
      <w:pPr>
        <w:numPr>
          <w:ilvl w:val="0"/>
          <w:numId w:val="67"/>
        </w:numPr>
        <w:ind w:left="709" w:hanging="709"/>
        <w:jc w:val="left"/>
        <w:rPr>
          <w:rFonts w:ascii="Arial" w:hAnsi="Arial"/>
          <w:b/>
        </w:rPr>
      </w:pPr>
      <w:bookmarkStart w:id="47" w:name="_Ref535829113"/>
      <w:r w:rsidRPr="00A844ED">
        <w:rPr>
          <w:rFonts w:ascii="Arial" w:hAnsi="Arial"/>
          <w:b/>
        </w:rPr>
        <w:t>Which of the following should be addressed in a company’s policy for handling customer complaints? Tick all that apply.</w:t>
      </w:r>
      <w:bookmarkEnd w:id="47"/>
    </w:p>
    <w:p w14:paraId="0B99FB1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5DBD5797" w14:textId="77777777" w:rsidTr="00CA29C4">
        <w:tc>
          <w:tcPr>
            <w:tcW w:w="610" w:type="pct"/>
            <w:tcBorders>
              <w:top w:val="nil"/>
              <w:left w:val="nil"/>
              <w:bottom w:val="nil"/>
              <w:right w:val="single" w:sz="12" w:space="0" w:color="auto"/>
            </w:tcBorders>
            <w:shd w:val="clear" w:color="auto" w:fill="auto"/>
          </w:tcPr>
          <w:p w14:paraId="2D42DA48"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BCBAB8"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B541861" w14:textId="77777777" w:rsidR="00A844ED" w:rsidRPr="00A844ED" w:rsidRDefault="00A844ED" w:rsidP="00A844ED">
            <w:pPr>
              <w:keepNext/>
              <w:ind w:left="993" w:hanging="993"/>
              <w:jc w:val="center"/>
            </w:pPr>
            <w:r w:rsidRPr="00A844ED">
              <w:t>Possible Answers</w:t>
            </w:r>
          </w:p>
        </w:tc>
        <w:permStart w:id="1148388360"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38450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48388360" w:displacedByCustomXml="prev"/>
      </w:tr>
      <w:tr w:rsidR="00A844ED" w:rsidRPr="00A844ED" w14:paraId="127C869B" w14:textId="77777777" w:rsidTr="00CA29C4">
        <w:trPr>
          <w:trHeight w:val="425"/>
          <w:hidden/>
        </w:trPr>
        <w:tc>
          <w:tcPr>
            <w:tcW w:w="610" w:type="pct"/>
            <w:tcBorders>
              <w:top w:val="nil"/>
              <w:left w:val="nil"/>
              <w:bottom w:val="nil"/>
              <w:right w:val="single" w:sz="12" w:space="0" w:color="auto"/>
            </w:tcBorders>
          </w:tcPr>
          <w:p w14:paraId="43D61638" w14:textId="77777777" w:rsidR="00A844ED" w:rsidRPr="00A844ED" w:rsidRDefault="00A844ED" w:rsidP="00A844ED">
            <w:pPr>
              <w:ind w:left="993" w:hanging="993"/>
              <w:jc w:val="center"/>
              <w:rPr>
                <w:vanish/>
              </w:rPr>
            </w:pPr>
          </w:p>
        </w:tc>
        <w:permStart w:id="1057566640"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071F3E6F" w14:textId="7585059A"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CA281E">
                  <w:rPr>
                    <w:rFonts w:ascii="Arial" w:hAnsi="Arial" w:cs="Arial"/>
                    <w:sz w:val="40"/>
                    <w:szCs w:val="44"/>
                  </w:rPr>
                  <w:sym w:font="Wingdings" w:char="F0FE"/>
                </w:r>
              </w:sdtContent>
            </w:sdt>
            <w:permEnd w:id="105756664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4AAE4DE"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3B1AE97F" w14:textId="77777777" w:rsidR="00A844ED" w:rsidRPr="00A844ED" w:rsidRDefault="00A844ED" w:rsidP="00A844ED">
            <w:pPr>
              <w:ind w:left="993" w:hanging="993"/>
            </w:pPr>
          </w:p>
        </w:tc>
      </w:tr>
      <w:tr w:rsidR="00A844ED" w:rsidRPr="00A844ED" w14:paraId="3BB133EB" w14:textId="77777777" w:rsidTr="00CA29C4">
        <w:trPr>
          <w:trHeight w:val="425"/>
          <w:hidden/>
        </w:trPr>
        <w:tc>
          <w:tcPr>
            <w:tcW w:w="610" w:type="pct"/>
            <w:tcBorders>
              <w:top w:val="nil"/>
              <w:left w:val="nil"/>
              <w:bottom w:val="nil"/>
              <w:right w:val="single" w:sz="12" w:space="0" w:color="auto"/>
            </w:tcBorders>
          </w:tcPr>
          <w:p w14:paraId="4E449723" w14:textId="77777777" w:rsidR="00A844ED" w:rsidRPr="00A844ED" w:rsidRDefault="00A844ED" w:rsidP="00A844ED">
            <w:pPr>
              <w:ind w:left="993" w:hanging="993"/>
              <w:jc w:val="center"/>
              <w:rPr>
                <w:vanish/>
              </w:rPr>
            </w:pPr>
          </w:p>
        </w:tc>
        <w:permStart w:id="118092290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86707B6" w14:textId="1A0FA0A7"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1F1F65">
                  <w:rPr>
                    <w:rFonts w:ascii="Arial" w:hAnsi="Arial" w:cs="Arial"/>
                    <w:sz w:val="40"/>
                    <w:szCs w:val="44"/>
                  </w:rPr>
                  <w:sym w:font="Wingdings" w:char="F0FE"/>
                </w:r>
              </w:sdtContent>
            </w:sdt>
            <w:permEnd w:id="118092290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9F9D78"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7D68E1F3" w14:textId="77777777" w:rsidR="00A844ED" w:rsidRPr="00A844ED" w:rsidRDefault="00A844ED" w:rsidP="00A844ED">
            <w:pPr>
              <w:ind w:left="993" w:hanging="993"/>
            </w:pPr>
          </w:p>
        </w:tc>
      </w:tr>
      <w:tr w:rsidR="00A844ED" w:rsidRPr="00A844ED" w14:paraId="42E60FB7" w14:textId="77777777" w:rsidTr="00CA29C4">
        <w:trPr>
          <w:trHeight w:val="425"/>
          <w:hidden/>
        </w:trPr>
        <w:tc>
          <w:tcPr>
            <w:tcW w:w="610" w:type="pct"/>
            <w:tcBorders>
              <w:top w:val="nil"/>
              <w:left w:val="nil"/>
              <w:bottom w:val="nil"/>
              <w:right w:val="single" w:sz="12" w:space="0" w:color="auto"/>
            </w:tcBorders>
          </w:tcPr>
          <w:p w14:paraId="182195F7" w14:textId="77777777" w:rsidR="00A844ED" w:rsidRPr="00A844ED" w:rsidRDefault="00A844ED" w:rsidP="00A844ED">
            <w:pPr>
              <w:ind w:left="993" w:hanging="993"/>
              <w:jc w:val="center"/>
              <w:rPr>
                <w:vanish/>
              </w:rPr>
            </w:pPr>
          </w:p>
        </w:tc>
        <w:permStart w:id="116674193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B82E52B" w14:textId="1F173AD6"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1F1F65">
                  <w:rPr>
                    <w:rFonts w:ascii="Arial" w:hAnsi="Arial" w:cs="Arial"/>
                    <w:sz w:val="40"/>
                    <w:szCs w:val="44"/>
                  </w:rPr>
                  <w:sym w:font="Wingdings" w:char="F0FE"/>
                </w:r>
              </w:sdtContent>
            </w:sdt>
            <w:permEnd w:id="116674193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79E848D"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274FFE93" w14:textId="77777777" w:rsidR="00A844ED" w:rsidRPr="00A844ED" w:rsidRDefault="00A844ED" w:rsidP="00A844ED">
            <w:pPr>
              <w:ind w:left="993" w:hanging="993"/>
            </w:pPr>
          </w:p>
        </w:tc>
      </w:tr>
      <w:tr w:rsidR="00A844ED" w:rsidRPr="00A844ED" w14:paraId="6DF5D7C8" w14:textId="77777777" w:rsidTr="00CA29C4">
        <w:trPr>
          <w:trHeight w:val="425"/>
          <w:hidden/>
        </w:trPr>
        <w:tc>
          <w:tcPr>
            <w:tcW w:w="610" w:type="pct"/>
            <w:tcBorders>
              <w:top w:val="nil"/>
              <w:left w:val="nil"/>
              <w:bottom w:val="nil"/>
              <w:right w:val="single" w:sz="12" w:space="0" w:color="auto"/>
            </w:tcBorders>
          </w:tcPr>
          <w:p w14:paraId="0EF5AFCF" w14:textId="77777777" w:rsidR="00A844ED" w:rsidRPr="00A844ED" w:rsidRDefault="00A844ED" w:rsidP="00A844ED">
            <w:pPr>
              <w:ind w:left="993" w:hanging="993"/>
              <w:jc w:val="center"/>
              <w:rPr>
                <w:vanish/>
              </w:rPr>
            </w:pPr>
          </w:p>
        </w:tc>
        <w:permStart w:id="408759766" w:edGrp="everyone"/>
        <w:tc>
          <w:tcPr>
            <w:tcW w:w="541" w:type="pct"/>
            <w:tcBorders>
              <w:top w:val="single" w:sz="4" w:space="0" w:color="auto"/>
              <w:left w:val="single" w:sz="12" w:space="0" w:color="auto"/>
              <w:right w:val="single" w:sz="4" w:space="0" w:color="auto"/>
            </w:tcBorders>
            <w:shd w:val="clear" w:color="auto" w:fill="auto"/>
            <w:vAlign w:val="center"/>
          </w:tcPr>
          <w:p w14:paraId="026640E4" w14:textId="20507EFE"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1F1F65">
                  <w:rPr>
                    <w:rFonts w:ascii="Arial" w:hAnsi="Arial" w:cs="Arial"/>
                    <w:sz w:val="40"/>
                    <w:szCs w:val="44"/>
                  </w:rPr>
                  <w:sym w:font="Wingdings" w:char="F0FE"/>
                </w:r>
              </w:sdtContent>
            </w:sdt>
            <w:permEnd w:id="408759766"/>
          </w:p>
        </w:tc>
        <w:tc>
          <w:tcPr>
            <w:tcW w:w="3514" w:type="pct"/>
            <w:tcBorders>
              <w:top w:val="single" w:sz="4" w:space="0" w:color="auto"/>
              <w:left w:val="single" w:sz="4" w:space="0" w:color="auto"/>
              <w:right w:val="single" w:sz="12" w:space="0" w:color="auto"/>
            </w:tcBorders>
            <w:shd w:val="clear" w:color="auto" w:fill="auto"/>
            <w:vAlign w:val="center"/>
          </w:tcPr>
          <w:p w14:paraId="27D41025"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0D7C2075" w14:textId="77777777" w:rsidR="00A844ED" w:rsidRPr="00A844ED" w:rsidRDefault="00A844ED" w:rsidP="00A844ED">
            <w:pPr>
              <w:ind w:left="993" w:hanging="993"/>
            </w:pPr>
          </w:p>
        </w:tc>
      </w:tr>
    </w:tbl>
    <w:p w14:paraId="0B64051A" w14:textId="77777777" w:rsidR="00A844ED" w:rsidRPr="00A844ED" w:rsidRDefault="00A844ED" w:rsidP="00A844ED">
      <w:pPr>
        <w:rPr>
          <w:rFonts w:ascii="Arial" w:hAnsi="Arial" w:cs="Arial"/>
          <w:sz w:val="22"/>
          <w:szCs w:val="22"/>
        </w:rPr>
      </w:pPr>
    </w:p>
    <w:p w14:paraId="17246A39" w14:textId="77777777" w:rsidR="00A844ED" w:rsidRPr="00A844ED" w:rsidRDefault="00A844ED" w:rsidP="00A844ED">
      <w:pPr>
        <w:ind w:right="-24"/>
        <w:rPr>
          <w:rFonts w:ascii="Arial" w:hAnsi="Arial" w:cs="Arial"/>
          <w:sz w:val="22"/>
          <w:szCs w:val="22"/>
        </w:rPr>
      </w:pPr>
    </w:p>
    <w:p w14:paraId="6B0BD3E3" w14:textId="77777777" w:rsidR="00A844ED" w:rsidRPr="00A844ED" w:rsidRDefault="00A844ED" w:rsidP="00A844ED">
      <w:pPr>
        <w:numPr>
          <w:ilvl w:val="0"/>
          <w:numId w:val="67"/>
        </w:numPr>
        <w:ind w:left="709" w:hanging="709"/>
        <w:jc w:val="left"/>
        <w:rPr>
          <w:rFonts w:ascii="Arial" w:hAnsi="Arial"/>
          <w:b/>
        </w:rPr>
      </w:pPr>
      <w:bookmarkStart w:id="48" w:name="_Ref535829116"/>
      <w:r w:rsidRPr="00A844ED">
        <w:rPr>
          <w:rFonts w:ascii="Arial" w:hAnsi="Arial"/>
          <w:b/>
        </w:rPr>
        <w:t>True or False (Tick your response): Dispute resolution procedures should be based on company policies.</w:t>
      </w:r>
      <w:bookmarkEnd w:id="48"/>
    </w:p>
    <w:p w14:paraId="3FCC9AB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463672F0" w14:textId="77777777" w:rsidTr="00A844ED">
        <w:trPr>
          <w:trHeight w:val="510"/>
        </w:trPr>
        <w:tc>
          <w:tcPr>
            <w:tcW w:w="1556" w:type="pct"/>
            <w:tcBorders>
              <w:top w:val="nil"/>
              <w:left w:val="nil"/>
              <w:bottom w:val="nil"/>
              <w:right w:val="single" w:sz="12" w:space="0" w:color="auto"/>
            </w:tcBorders>
            <w:shd w:val="clear" w:color="auto" w:fill="auto"/>
          </w:tcPr>
          <w:p w14:paraId="2758EE19" w14:textId="77777777" w:rsidR="00A844ED" w:rsidRPr="00A844ED" w:rsidRDefault="00A844ED" w:rsidP="00A844ED">
            <w:pPr>
              <w:keepNext/>
              <w:ind w:left="993" w:hanging="993"/>
            </w:pPr>
            <w:r w:rsidRPr="00A844ED">
              <w:rPr>
                <w:rFonts w:ascii="Arial" w:hAnsi="Arial" w:cs="Arial"/>
                <w:b/>
                <w:sz w:val="22"/>
                <w:szCs w:val="22"/>
              </w:rPr>
              <w:t>Answer</w:t>
            </w:r>
          </w:p>
        </w:tc>
        <w:permStart w:id="8223735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9B2F9B8" w14:textId="6111608D"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E91715">
                  <w:rPr>
                    <w:rFonts w:ascii="Arial" w:hAnsi="Arial" w:cs="Arial"/>
                    <w:sz w:val="40"/>
                    <w:szCs w:val="44"/>
                  </w:rPr>
                  <w:sym w:font="Wingdings" w:char="F0FE"/>
                </w:r>
              </w:sdtContent>
            </w:sdt>
            <w:permEnd w:id="8223735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22CA02"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BAC711E" w14:textId="77777777" w:rsidR="00A844ED" w:rsidRPr="00A844ED" w:rsidRDefault="00A844ED" w:rsidP="00A844ED">
            <w:pPr>
              <w:keepNext/>
              <w:ind w:left="993" w:hanging="993"/>
              <w:rPr>
                <w:rFonts w:ascii="Arial" w:hAnsi="Arial" w:cs="Arial"/>
                <w:sz w:val="44"/>
                <w:szCs w:val="44"/>
              </w:rPr>
            </w:pPr>
          </w:p>
        </w:tc>
        <w:permStart w:id="531063911"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17C3CD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31063911" w:displacedByCustomXml="prev"/>
      </w:tr>
      <w:tr w:rsidR="00A844ED" w:rsidRPr="00A844ED" w14:paraId="305ACA1D" w14:textId="77777777" w:rsidTr="00A844ED">
        <w:trPr>
          <w:trHeight w:val="510"/>
          <w:hidden/>
        </w:trPr>
        <w:tc>
          <w:tcPr>
            <w:tcW w:w="1556" w:type="pct"/>
            <w:tcBorders>
              <w:top w:val="nil"/>
              <w:left w:val="nil"/>
              <w:bottom w:val="nil"/>
              <w:right w:val="single" w:sz="12" w:space="0" w:color="auto"/>
            </w:tcBorders>
          </w:tcPr>
          <w:p w14:paraId="31E43B54" w14:textId="77777777" w:rsidR="00A844ED" w:rsidRPr="00A844ED" w:rsidRDefault="00A844ED" w:rsidP="00A844ED">
            <w:pPr>
              <w:ind w:left="993" w:hanging="993"/>
              <w:jc w:val="center"/>
              <w:rPr>
                <w:vanish/>
              </w:rPr>
            </w:pPr>
          </w:p>
        </w:tc>
        <w:permStart w:id="118306024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C4CCB3" w14:textId="77777777"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18306024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EDB7EE"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5B61B8D" w14:textId="77777777" w:rsidR="00A844ED" w:rsidRPr="00A844ED" w:rsidRDefault="00A844ED" w:rsidP="00A844ED">
            <w:pPr>
              <w:ind w:left="993" w:hanging="993"/>
            </w:pPr>
          </w:p>
        </w:tc>
        <w:tc>
          <w:tcPr>
            <w:tcW w:w="336" w:type="pct"/>
            <w:tcBorders>
              <w:top w:val="nil"/>
              <w:left w:val="nil"/>
              <w:bottom w:val="nil"/>
              <w:right w:val="nil"/>
            </w:tcBorders>
          </w:tcPr>
          <w:p w14:paraId="564BADE3" w14:textId="77777777" w:rsidR="00A844ED" w:rsidRPr="00A844ED" w:rsidRDefault="00A844ED" w:rsidP="00A844ED">
            <w:pPr>
              <w:keepNext/>
              <w:ind w:left="993" w:hanging="993"/>
              <w:rPr>
                <w:sz w:val="44"/>
                <w:szCs w:val="44"/>
              </w:rPr>
            </w:pPr>
          </w:p>
        </w:tc>
      </w:tr>
    </w:tbl>
    <w:p w14:paraId="26087C8D" w14:textId="77777777" w:rsidR="00A844ED" w:rsidRPr="00A844ED" w:rsidRDefault="00A844ED" w:rsidP="00A844ED">
      <w:pPr>
        <w:jc w:val="left"/>
        <w:rPr>
          <w:rFonts w:ascii="Arial" w:hAnsi="Arial" w:cs="Arial"/>
          <w:sz w:val="22"/>
          <w:szCs w:val="22"/>
        </w:rPr>
      </w:pPr>
    </w:p>
    <w:p w14:paraId="2E9EE1AD" w14:textId="77777777" w:rsidR="00A844ED" w:rsidRPr="00A844ED" w:rsidRDefault="00A844ED" w:rsidP="00A844ED">
      <w:pPr>
        <w:rPr>
          <w:rFonts w:ascii="Arial" w:hAnsi="Arial" w:cs="Arial"/>
          <w:sz w:val="22"/>
          <w:szCs w:val="22"/>
        </w:rPr>
      </w:pPr>
    </w:p>
    <w:p w14:paraId="20446305" w14:textId="77777777" w:rsidR="00A844ED" w:rsidRPr="00A844ED" w:rsidRDefault="00A844ED" w:rsidP="00A844ED">
      <w:pPr>
        <w:numPr>
          <w:ilvl w:val="0"/>
          <w:numId w:val="67"/>
        </w:numPr>
        <w:ind w:left="709" w:hanging="709"/>
        <w:jc w:val="left"/>
        <w:rPr>
          <w:rFonts w:ascii="Arial" w:hAnsi="Arial"/>
          <w:b/>
        </w:rPr>
      </w:pPr>
      <w:bookmarkStart w:id="49" w:name="_Ref535829120"/>
      <w:r w:rsidRPr="00A844ED">
        <w:rPr>
          <w:rFonts w:ascii="Arial" w:hAnsi="Arial"/>
          <w:b/>
        </w:rPr>
        <w:t>What are the benefits of documenting disputes and their outcomes?</w:t>
      </w:r>
      <w:bookmarkEnd w:id="49"/>
    </w:p>
    <w:p w14:paraId="7A9780F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F3B95A0" w14:textId="77777777" w:rsidTr="00CA29C4">
        <w:trPr>
          <w:trHeight w:val="1531"/>
        </w:trPr>
        <w:tc>
          <w:tcPr>
            <w:tcW w:w="1027" w:type="dxa"/>
            <w:tcBorders>
              <w:top w:val="nil"/>
              <w:left w:val="nil"/>
              <w:bottom w:val="nil"/>
              <w:right w:val="single" w:sz="4" w:space="0" w:color="auto"/>
            </w:tcBorders>
          </w:tcPr>
          <w:p w14:paraId="213C89B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7CB5B5" w14:textId="3239790D" w:rsidR="00A844ED" w:rsidRPr="00A844ED" w:rsidRDefault="00516660" w:rsidP="00A844ED">
            <w:pPr>
              <w:rPr>
                <w:rFonts w:ascii="Arial" w:hAnsi="Arial" w:cs="Arial"/>
                <w:sz w:val="22"/>
                <w:szCs w:val="22"/>
              </w:rPr>
            </w:pPr>
            <w:permStart w:id="206273384" w:edGrp="everyone"/>
            <w:r>
              <w:rPr>
                <w:rFonts w:ascii="Arial" w:hAnsi="Arial" w:cs="Arial"/>
                <w:sz w:val="22"/>
                <w:szCs w:val="22"/>
              </w:rPr>
              <w:t>These complaints and the res</w:t>
            </w:r>
            <w:r w:rsidR="00804D7A">
              <w:rPr>
                <w:rFonts w:ascii="Arial" w:hAnsi="Arial" w:cs="Arial"/>
                <w:sz w:val="22"/>
                <w:szCs w:val="22"/>
              </w:rPr>
              <w:t xml:space="preserve">olutions should be reviewed regularly and where possibly the miscommunications or issues that lead to the complaint can be </w:t>
            </w:r>
            <w:r w:rsidR="00FC71E1">
              <w:rPr>
                <w:rFonts w:ascii="Arial" w:hAnsi="Arial" w:cs="Arial"/>
                <w:sz w:val="22"/>
                <w:szCs w:val="22"/>
              </w:rPr>
              <w:t xml:space="preserve">proactively handled with other customers before they also become </w:t>
            </w:r>
            <w:r w:rsidR="00B919A1">
              <w:rPr>
                <w:rFonts w:ascii="Arial" w:hAnsi="Arial" w:cs="Arial"/>
                <w:sz w:val="22"/>
                <w:szCs w:val="22"/>
              </w:rPr>
              <w:t xml:space="preserve">complainants. </w:t>
            </w:r>
            <w:permEnd w:id="206273384"/>
          </w:p>
        </w:tc>
        <w:permStart w:id="25708608"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53B46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5708608" w:displacedByCustomXml="prev"/>
      </w:tr>
    </w:tbl>
    <w:p w14:paraId="0BE7F14C" w14:textId="77777777" w:rsidR="00A844ED" w:rsidRPr="00A844ED" w:rsidRDefault="00A844ED" w:rsidP="00A844ED">
      <w:pPr>
        <w:rPr>
          <w:rFonts w:ascii="Arial" w:hAnsi="Arial" w:cs="Arial"/>
          <w:sz w:val="22"/>
          <w:szCs w:val="22"/>
        </w:rPr>
      </w:pPr>
    </w:p>
    <w:p w14:paraId="5C209FBD" w14:textId="77777777" w:rsidR="00A844ED" w:rsidRPr="00A844ED" w:rsidRDefault="00A844ED" w:rsidP="00A844ED">
      <w:pPr>
        <w:ind w:right="-24"/>
        <w:rPr>
          <w:rFonts w:ascii="Arial" w:hAnsi="Arial" w:cs="Arial"/>
          <w:sz w:val="22"/>
          <w:szCs w:val="22"/>
        </w:rPr>
      </w:pPr>
    </w:p>
    <w:p w14:paraId="6A9CF92A" w14:textId="77777777" w:rsidR="00A844ED" w:rsidRPr="00A844ED" w:rsidRDefault="00A844ED" w:rsidP="00A844ED">
      <w:pPr>
        <w:numPr>
          <w:ilvl w:val="0"/>
          <w:numId w:val="67"/>
        </w:numPr>
        <w:ind w:left="709" w:hanging="709"/>
        <w:jc w:val="left"/>
        <w:rPr>
          <w:rFonts w:ascii="Arial" w:hAnsi="Arial"/>
          <w:b/>
        </w:rPr>
      </w:pPr>
      <w:bookmarkStart w:id="50" w:name="_Ref426617223"/>
      <w:r w:rsidRPr="00A844ED">
        <w:rPr>
          <w:rFonts w:ascii="Arial" w:hAnsi="Arial"/>
          <w:b/>
        </w:rPr>
        <w:t>True or False (Tick your response): You should keep records of all complaints in one central place or register.</w:t>
      </w:r>
      <w:bookmarkEnd w:id="50"/>
    </w:p>
    <w:p w14:paraId="230FA27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199E75FD" w14:textId="77777777" w:rsidTr="00A844ED">
        <w:trPr>
          <w:trHeight w:val="510"/>
        </w:trPr>
        <w:tc>
          <w:tcPr>
            <w:tcW w:w="1556" w:type="pct"/>
            <w:tcBorders>
              <w:top w:val="nil"/>
              <w:left w:val="nil"/>
              <w:bottom w:val="nil"/>
              <w:right w:val="single" w:sz="12" w:space="0" w:color="auto"/>
            </w:tcBorders>
            <w:shd w:val="clear" w:color="auto" w:fill="auto"/>
          </w:tcPr>
          <w:p w14:paraId="29D97445" w14:textId="77777777" w:rsidR="00A844ED" w:rsidRPr="00A844ED" w:rsidRDefault="00A844ED" w:rsidP="00A844ED">
            <w:pPr>
              <w:keepNext/>
              <w:ind w:left="993" w:hanging="993"/>
            </w:pPr>
            <w:r w:rsidRPr="00A844ED">
              <w:rPr>
                <w:rFonts w:ascii="Arial" w:hAnsi="Arial" w:cs="Arial"/>
                <w:b/>
                <w:sz w:val="22"/>
                <w:szCs w:val="22"/>
              </w:rPr>
              <w:t>Answer</w:t>
            </w:r>
          </w:p>
        </w:tc>
        <w:permStart w:id="101126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4E5343" w14:textId="6DDB6B23"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B919A1">
                  <w:rPr>
                    <w:rFonts w:ascii="Arial" w:hAnsi="Arial" w:cs="Arial"/>
                    <w:sz w:val="40"/>
                    <w:szCs w:val="44"/>
                  </w:rPr>
                  <w:sym w:font="Wingdings" w:char="F0FE"/>
                </w:r>
              </w:sdtContent>
            </w:sdt>
            <w:permEnd w:id="101126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DCDCCC"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50F6570" w14:textId="77777777" w:rsidR="00A844ED" w:rsidRPr="00A844ED" w:rsidRDefault="00A844ED" w:rsidP="00A844ED">
            <w:pPr>
              <w:keepNext/>
              <w:ind w:left="993" w:hanging="993"/>
              <w:rPr>
                <w:rFonts w:ascii="Arial" w:hAnsi="Arial" w:cs="Arial"/>
                <w:sz w:val="44"/>
                <w:szCs w:val="44"/>
              </w:rPr>
            </w:pPr>
          </w:p>
        </w:tc>
        <w:permStart w:id="39603506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AB33FA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96035068" w:displacedByCustomXml="prev"/>
      </w:tr>
      <w:tr w:rsidR="00A844ED" w:rsidRPr="00A844ED" w14:paraId="43FF1710" w14:textId="77777777" w:rsidTr="00A844ED">
        <w:trPr>
          <w:trHeight w:val="510"/>
          <w:hidden/>
        </w:trPr>
        <w:tc>
          <w:tcPr>
            <w:tcW w:w="1556" w:type="pct"/>
            <w:tcBorders>
              <w:top w:val="nil"/>
              <w:left w:val="nil"/>
              <w:bottom w:val="nil"/>
              <w:right w:val="single" w:sz="12" w:space="0" w:color="auto"/>
            </w:tcBorders>
          </w:tcPr>
          <w:p w14:paraId="6F212FD7" w14:textId="77777777" w:rsidR="00A844ED" w:rsidRPr="00A844ED" w:rsidRDefault="00A844ED" w:rsidP="00A844ED">
            <w:pPr>
              <w:ind w:left="993" w:hanging="993"/>
              <w:jc w:val="center"/>
              <w:rPr>
                <w:vanish/>
              </w:rPr>
            </w:pPr>
          </w:p>
        </w:tc>
        <w:permStart w:id="194991219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354F80" w14:textId="77777777" w:rsidR="00A844ED" w:rsidRPr="00A844ED" w:rsidRDefault="00470498"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4991219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37E035"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1A10AA7" w14:textId="77777777" w:rsidR="00A844ED" w:rsidRPr="00A844ED" w:rsidRDefault="00A844ED" w:rsidP="00A844ED">
            <w:pPr>
              <w:ind w:left="993" w:hanging="993"/>
            </w:pPr>
          </w:p>
        </w:tc>
        <w:tc>
          <w:tcPr>
            <w:tcW w:w="336" w:type="pct"/>
            <w:tcBorders>
              <w:top w:val="nil"/>
              <w:left w:val="nil"/>
              <w:bottom w:val="nil"/>
              <w:right w:val="nil"/>
            </w:tcBorders>
          </w:tcPr>
          <w:p w14:paraId="6A226164" w14:textId="77777777" w:rsidR="00A844ED" w:rsidRPr="00A844ED" w:rsidRDefault="00A844ED" w:rsidP="00A844ED">
            <w:pPr>
              <w:keepNext/>
              <w:ind w:left="993" w:hanging="993"/>
              <w:rPr>
                <w:sz w:val="44"/>
                <w:szCs w:val="44"/>
              </w:rPr>
            </w:pPr>
          </w:p>
        </w:tc>
      </w:tr>
    </w:tbl>
    <w:p w14:paraId="2C24A392" w14:textId="77777777" w:rsidR="00A844ED" w:rsidRPr="00A844ED" w:rsidRDefault="00A844ED" w:rsidP="00A844ED">
      <w:pPr>
        <w:jc w:val="left"/>
        <w:rPr>
          <w:rFonts w:ascii="Arial" w:hAnsi="Arial" w:cs="Arial"/>
          <w:sz w:val="22"/>
          <w:szCs w:val="22"/>
        </w:rPr>
      </w:pPr>
    </w:p>
    <w:p w14:paraId="14A3DAF4" w14:textId="77777777" w:rsidR="00C76B5E" w:rsidRDefault="00C76B5E" w:rsidP="00C76B5E">
      <w:pPr>
        <w:rPr>
          <w:rFonts w:ascii="Arial" w:hAnsi="Arial" w:cs="Arial"/>
          <w:sz w:val="22"/>
          <w:szCs w:val="22"/>
        </w:rPr>
      </w:pPr>
    </w:p>
    <w:p w14:paraId="6D137DFB"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1FD500FE" w14:textId="77777777" w:rsidR="00A844ED" w:rsidRPr="004932A4" w:rsidRDefault="00470498"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4993DF06" w14:textId="77777777" w:rsidR="00A844ED" w:rsidRPr="004932A4" w:rsidRDefault="00470498"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48DFBF59" w14:textId="77777777" w:rsidR="00A844ED" w:rsidRDefault="00A844ED" w:rsidP="00A844ED">
      <w:pPr>
        <w:ind w:left="709" w:right="-24" w:hanging="709"/>
        <w:rPr>
          <w:rFonts w:ascii="Arial" w:hAnsi="Arial" w:cs="Arial"/>
          <w:sz w:val="22"/>
          <w:szCs w:val="22"/>
        </w:rPr>
      </w:pPr>
    </w:p>
    <w:p w14:paraId="4ABC8ED3"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03ABFD9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EC01828" w14:textId="77777777" w:rsidR="00A844ED" w:rsidRDefault="00A844ED" w:rsidP="00CA29C4">
            <w:pPr>
              <w:ind w:right="-24"/>
              <w:jc w:val="center"/>
              <w:rPr>
                <w:rFonts w:ascii="Arial" w:hAnsi="Arial" w:cs="Arial"/>
                <w:b/>
                <w:szCs w:val="24"/>
              </w:rPr>
            </w:pPr>
            <w:r w:rsidRPr="00F01505">
              <w:rPr>
                <w:rFonts w:ascii="Arial" w:hAnsi="Arial" w:cs="Arial"/>
                <w:b/>
                <w:szCs w:val="24"/>
              </w:rPr>
              <w:t>PRACTICAL ASSESSMENT INSTRUCTIONS</w:t>
            </w:r>
          </w:p>
          <w:p w14:paraId="6A6B98C3" w14:textId="77777777" w:rsidR="00A844ED" w:rsidRPr="00F01505" w:rsidRDefault="00A844ED" w:rsidP="00CA29C4">
            <w:pPr>
              <w:ind w:right="-24"/>
              <w:jc w:val="center"/>
              <w:rPr>
                <w:rFonts w:ascii="Arial" w:hAnsi="Arial" w:cs="Arial"/>
                <w:b/>
                <w:szCs w:val="24"/>
              </w:rPr>
            </w:pPr>
          </w:p>
          <w:p w14:paraId="3CD04FB3" w14:textId="77777777"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E8E5E38" w14:textId="77777777" w:rsidR="00A844ED" w:rsidRPr="00F01505" w:rsidRDefault="00A844ED"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6C15C2A" w14:textId="77777777" w:rsidR="00A844ED" w:rsidRDefault="00A844ED"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2F99E95" w14:textId="77777777" w:rsidR="00A844ED" w:rsidRPr="00F01505" w:rsidRDefault="00A844ED"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D45A67A" w14:textId="77777777" w:rsidR="00A844ED" w:rsidRPr="00F01505" w:rsidRDefault="00A844ED"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41062D3" w14:textId="77777777" w:rsidR="00A844ED" w:rsidRPr="00F01505" w:rsidRDefault="00A844ED"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82C4186" w14:textId="77777777" w:rsidR="00A844ED" w:rsidRDefault="00A844ED" w:rsidP="00A844ED">
      <w:pPr>
        <w:ind w:right="-24"/>
        <w:rPr>
          <w:rFonts w:ascii="Arial" w:hAnsi="Arial" w:cs="Arial"/>
          <w:sz w:val="22"/>
          <w:szCs w:val="22"/>
        </w:rPr>
      </w:pPr>
    </w:p>
    <w:p w14:paraId="54DAB04F" w14:textId="77777777" w:rsidR="00A844ED" w:rsidRDefault="00A844ED" w:rsidP="00A844ED">
      <w:pPr>
        <w:ind w:right="-24"/>
        <w:rPr>
          <w:rFonts w:ascii="Arial" w:hAnsi="Arial" w:cs="Arial"/>
          <w:sz w:val="22"/>
          <w:szCs w:val="22"/>
        </w:rPr>
      </w:pPr>
    </w:p>
    <w:p w14:paraId="64AA9FA3"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3D186BDD" w14:textId="77777777" w:rsidTr="00CA29C4">
        <w:tc>
          <w:tcPr>
            <w:tcW w:w="2552" w:type="dxa"/>
            <w:tcBorders>
              <w:top w:val="nil"/>
              <w:left w:val="nil"/>
              <w:bottom w:val="nil"/>
              <w:right w:val="nil"/>
            </w:tcBorders>
          </w:tcPr>
          <w:p w14:paraId="00BB215C"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FB848A" w14:textId="09E57C9F" w:rsidR="00A844ED" w:rsidRPr="001C4084" w:rsidRDefault="00B919A1" w:rsidP="00CA29C4">
            <w:pPr>
              <w:ind w:right="-24"/>
              <w:rPr>
                <w:rFonts w:ascii="Arial" w:hAnsi="Arial" w:cs="Arial"/>
                <w:sz w:val="22"/>
                <w:szCs w:val="22"/>
              </w:rPr>
            </w:pPr>
            <w:permStart w:id="238516585" w:edGrp="everyone"/>
            <w:r>
              <w:rPr>
                <w:rFonts w:ascii="Arial" w:hAnsi="Arial" w:cs="Arial"/>
                <w:sz w:val="22"/>
                <w:szCs w:val="22"/>
              </w:rPr>
              <w:t>Callum Quinn</w:t>
            </w:r>
            <w:permEnd w:id="238516585"/>
          </w:p>
        </w:tc>
      </w:tr>
      <w:tr w:rsidR="00A844ED" w:rsidRPr="0047156F" w14:paraId="5CDFC22B" w14:textId="77777777" w:rsidTr="00CA29C4">
        <w:tc>
          <w:tcPr>
            <w:tcW w:w="2552" w:type="dxa"/>
            <w:tcBorders>
              <w:top w:val="nil"/>
              <w:left w:val="nil"/>
              <w:bottom w:val="nil"/>
              <w:right w:val="nil"/>
            </w:tcBorders>
          </w:tcPr>
          <w:p w14:paraId="6CEED86F"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1F20613" w14:textId="77777777" w:rsidR="00A844ED" w:rsidRPr="0047156F" w:rsidRDefault="00A844ED" w:rsidP="00CA29C4">
            <w:pPr>
              <w:ind w:right="-24"/>
              <w:rPr>
                <w:rFonts w:ascii="Arial" w:hAnsi="Arial" w:cs="Arial"/>
                <w:sz w:val="22"/>
                <w:szCs w:val="22"/>
              </w:rPr>
            </w:pPr>
          </w:p>
        </w:tc>
      </w:tr>
      <w:tr w:rsidR="00A844ED" w:rsidRPr="00830749" w14:paraId="711B3C94" w14:textId="77777777" w:rsidTr="00CA29C4">
        <w:tc>
          <w:tcPr>
            <w:tcW w:w="2552" w:type="dxa"/>
            <w:tcBorders>
              <w:top w:val="nil"/>
              <w:left w:val="nil"/>
              <w:bottom w:val="nil"/>
              <w:right w:val="nil"/>
            </w:tcBorders>
          </w:tcPr>
          <w:p w14:paraId="0F28DF77"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2062113463" w:edGrp="everyone" w:displacedByCustomXml="next"/>
        <w:sdt>
          <w:sdtPr>
            <w:rPr>
              <w:rFonts w:ascii="Arial" w:hAnsi="Arial" w:cs="Arial"/>
              <w:noProof/>
              <w:sz w:val="22"/>
              <w:szCs w:val="22"/>
              <w:lang w:val="en-US"/>
            </w:rPr>
            <w:id w:val="1922285825"/>
            <w:picture/>
          </w:sdtPr>
          <w:sdtEndPr/>
          <w:sdtContent>
            <w:tc>
              <w:tcPr>
                <w:tcW w:w="6520" w:type="dxa"/>
                <w:tcBorders>
                  <w:top w:val="nil"/>
                  <w:left w:val="nil"/>
                  <w:bottom w:val="single" w:sz="8" w:space="0" w:color="auto"/>
                  <w:right w:val="nil"/>
                </w:tcBorders>
              </w:tcPr>
              <w:p w14:paraId="2E1184AA" w14:textId="3C8B786F" w:rsidR="00A844ED" w:rsidRPr="00DD7A44" w:rsidRDefault="00101924" w:rsidP="00CA29C4">
                <w:pPr>
                  <w:ind w:right="-24"/>
                  <w:rPr>
                    <w:rFonts w:ascii="Arial" w:hAnsi="Arial" w:cs="Arial"/>
                    <w:sz w:val="22"/>
                    <w:szCs w:val="22"/>
                  </w:rPr>
                </w:pPr>
                <w:r w:rsidRPr="00101924">
                  <w:rPr>
                    <w:rFonts w:ascii="Arial" w:hAnsi="Arial" w:cs="Arial"/>
                    <w:noProof/>
                    <w:sz w:val="22"/>
                    <w:szCs w:val="22"/>
                    <w:lang w:val="en-US"/>
                  </w:rPr>
                  <w:drawing>
                    <wp:inline distT="0" distB="0" distL="0" distR="0" wp14:anchorId="4D981BE1" wp14:editId="5F72739C">
                      <wp:extent cx="1024617" cy="428625"/>
                      <wp:effectExtent l="0" t="0" r="4445"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9"/>
                              <a:stretch>
                                <a:fillRect/>
                              </a:stretch>
                            </pic:blipFill>
                            <pic:spPr bwMode="auto">
                              <a:xfrm>
                                <a:off x="0" y="0"/>
                                <a:ext cx="1024617" cy="428625"/>
                              </a:xfrm>
                              <a:prstGeom prst="rect">
                                <a:avLst/>
                              </a:prstGeom>
                              <a:noFill/>
                              <a:ln>
                                <a:noFill/>
                              </a:ln>
                            </pic:spPr>
                          </pic:pic>
                        </a:graphicData>
                      </a:graphic>
                    </wp:inline>
                  </w:drawing>
                </w:r>
              </w:p>
            </w:tc>
          </w:sdtContent>
        </w:sdt>
        <w:permEnd w:id="2062113463" w:displacedByCustomXml="prev"/>
      </w:tr>
      <w:tr w:rsidR="00A844ED" w:rsidRPr="00830749" w14:paraId="25F0FBA8" w14:textId="77777777" w:rsidTr="00CA29C4">
        <w:tc>
          <w:tcPr>
            <w:tcW w:w="2552" w:type="dxa"/>
            <w:tcBorders>
              <w:top w:val="nil"/>
              <w:left w:val="nil"/>
              <w:bottom w:val="nil"/>
              <w:right w:val="nil"/>
            </w:tcBorders>
          </w:tcPr>
          <w:p w14:paraId="3CEFFD44"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5DD3EB26" w14:textId="77777777" w:rsidR="00A844ED" w:rsidRPr="001C4084" w:rsidRDefault="00A844ED" w:rsidP="00CA29C4">
            <w:pPr>
              <w:ind w:right="-24"/>
              <w:rPr>
                <w:rFonts w:ascii="Arial" w:hAnsi="Arial" w:cs="Arial"/>
                <w:sz w:val="22"/>
                <w:szCs w:val="22"/>
              </w:rPr>
            </w:pPr>
          </w:p>
        </w:tc>
      </w:tr>
      <w:tr w:rsidR="00A844ED" w:rsidRPr="0077428E" w14:paraId="59DCD6D9" w14:textId="77777777" w:rsidTr="00CA29C4">
        <w:tc>
          <w:tcPr>
            <w:tcW w:w="2552" w:type="dxa"/>
            <w:tcBorders>
              <w:top w:val="nil"/>
              <w:left w:val="nil"/>
              <w:bottom w:val="nil"/>
              <w:right w:val="nil"/>
            </w:tcBorders>
          </w:tcPr>
          <w:p w14:paraId="28F31042"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318924163" w:edGrp="everyone" w:displacedByCustomXml="next"/>
        <w:sdt>
          <w:sdtPr>
            <w:rPr>
              <w:rFonts w:ascii="Arial" w:hAnsi="Arial" w:cs="Arial"/>
              <w:sz w:val="22"/>
              <w:szCs w:val="22"/>
            </w:rPr>
            <w:id w:val="-1582360681"/>
            <w:placeholder>
              <w:docPart w:val="267D35880F6C415CA7901B847BFD1167"/>
            </w:placeholder>
            <w:date w:fullDate="2021-11-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FC37E9C" w14:textId="3DBDCBFC" w:rsidR="00A844ED" w:rsidRPr="00DD7A44" w:rsidRDefault="00B919A1" w:rsidP="00CA29C4">
                <w:pPr>
                  <w:ind w:right="-24"/>
                  <w:rPr>
                    <w:rFonts w:ascii="Arial" w:hAnsi="Arial" w:cs="Arial"/>
                    <w:sz w:val="22"/>
                    <w:szCs w:val="22"/>
                  </w:rPr>
                </w:pPr>
                <w:r>
                  <w:rPr>
                    <w:rFonts w:ascii="Arial" w:hAnsi="Arial" w:cs="Arial"/>
                    <w:sz w:val="22"/>
                    <w:szCs w:val="22"/>
                  </w:rPr>
                  <w:t>26/11/2021</w:t>
                </w:r>
              </w:p>
            </w:tc>
          </w:sdtContent>
        </w:sdt>
        <w:permEnd w:id="318924163" w:displacedByCustomXml="prev"/>
      </w:tr>
    </w:tbl>
    <w:p w14:paraId="082B3B2C" w14:textId="77777777" w:rsidR="00A844ED" w:rsidRDefault="00A844ED" w:rsidP="00A844ED">
      <w:pPr>
        <w:ind w:right="-24"/>
        <w:rPr>
          <w:rFonts w:ascii="Arial" w:hAnsi="Arial" w:cs="Arial"/>
          <w:sz w:val="22"/>
          <w:szCs w:val="22"/>
        </w:rPr>
      </w:pPr>
    </w:p>
    <w:p w14:paraId="7D89AF84"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3946524D" w14:textId="77777777" w:rsidTr="00CA29C4">
        <w:tc>
          <w:tcPr>
            <w:tcW w:w="2552" w:type="dxa"/>
            <w:tcBorders>
              <w:top w:val="nil"/>
              <w:left w:val="nil"/>
              <w:bottom w:val="nil"/>
              <w:right w:val="nil"/>
            </w:tcBorders>
          </w:tcPr>
          <w:p w14:paraId="261F656C"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D82AD7D" w14:textId="48E3A575" w:rsidR="00A844ED" w:rsidRPr="0032118C" w:rsidRDefault="00B919A1" w:rsidP="00CA29C4">
            <w:pPr>
              <w:ind w:right="-24"/>
              <w:rPr>
                <w:rFonts w:ascii="Arial" w:hAnsi="Arial" w:cs="Arial"/>
                <w:sz w:val="22"/>
                <w:szCs w:val="22"/>
              </w:rPr>
            </w:pPr>
            <w:permStart w:id="1625299264" w:edGrp="everyone"/>
            <w:r>
              <w:rPr>
                <w:rFonts w:ascii="Arial" w:hAnsi="Arial" w:cs="Arial"/>
                <w:sz w:val="22"/>
                <w:szCs w:val="22"/>
              </w:rPr>
              <w:t>Chris Abbott</w:t>
            </w:r>
            <w:permEnd w:id="1625299264"/>
          </w:p>
        </w:tc>
      </w:tr>
      <w:tr w:rsidR="00A844ED" w:rsidRPr="0047156F" w14:paraId="0B3E8739" w14:textId="77777777" w:rsidTr="00CA29C4">
        <w:trPr>
          <w:trHeight w:val="113"/>
        </w:trPr>
        <w:tc>
          <w:tcPr>
            <w:tcW w:w="2552" w:type="dxa"/>
            <w:tcBorders>
              <w:top w:val="nil"/>
              <w:left w:val="nil"/>
              <w:bottom w:val="nil"/>
              <w:right w:val="nil"/>
            </w:tcBorders>
          </w:tcPr>
          <w:p w14:paraId="59D02F29"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2AE13E9" w14:textId="77777777" w:rsidR="00A844ED" w:rsidRPr="0047156F" w:rsidRDefault="00A844ED" w:rsidP="00CA29C4">
            <w:pPr>
              <w:ind w:right="-24"/>
              <w:rPr>
                <w:rFonts w:ascii="Arial" w:hAnsi="Arial" w:cs="Arial"/>
                <w:sz w:val="22"/>
                <w:szCs w:val="22"/>
              </w:rPr>
            </w:pPr>
          </w:p>
        </w:tc>
      </w:tr>
      <w:tr w:rsidR="00A844ED" w:rsidRPr="0032118C" w14:paraId="6F4BD2F5" w14:textId="77777777" w:rsidTr="00CA29C4">
        <w:tc>
          <w:tcPr>
            <w:tcW w:w="2552" w:type="dxa"/>
            <w:tcBorders>
              <w:top w:val="nil"/>
              <w:left w:val="nil"/>
              <w:bottom w:val="nil"/>
              <w:right w:val="nil"/>
            </w:tcBorders>
          </w:tcPr>
          <w:p w14:paraId="78D6444F"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7911823" w:edGrp="everyone" w:displacedByCustomXml="next"/>
        <w:sdt>
          <w:sdtPr>
            <w:rPr>
              <w:rFonts w:ascii="Arial" w:hAnsi="Arial" w:cs="Arial"/>
              <w:noProof/>
              <w:sz w:val="22"/>
              <w:szCs w:val="22"/>
              <w:lang w:val="en-US"/>
            </w:rPr>
            <w:id w:val="1286848879"/>
            <w:picture/>
          </w:sdtPr>
          <w:sdtEndPr/>
          <w:sdtContent>
            <w:tc>
              <w:tcPr>
                <w:tcW w:w="6520" w:type="dxa"/>
                <w:tcBorders>
                  <w:top w:val="nil"/>
                  <w:left w:val="nil"/>
                  <w:bottom w:val="single" w:sz="8" w:space="0" w:color="auto"/>
                  <w:right w:val="nil"/>
                </w:tcBorders>
              </w:tcPr>
              <w:p w14:paraId="4F078A27" w14:textId="22E8DB74" w:rsidR="00A844ED" w:rsidRPr="00DD7A44" w:rsidRDefault="00A844ED" w:rsidP="00CA29C4">
                <w:pPr>
                  <w:ind w:right="-24"/>
                  <w:rPr>
                    <w:rFonts w:ascii="Arial" w:hAnsi="Arial" w:cs="Arial"/>
                    <w:sz w:val="22"/>
                    <w:szCs w:val="22"/>
                  </w:rPr>
                </w:pPr>
              </w:p>
            </w:tc>
          </w:sdtContent>
        </w:sdt>
        <w:permEnd w:id="187911823" w:displacedByCustomXml="prev"/>
      </w:tr>
      <w:tr w:rsidR="00A844ED" w:rsidRPr="0032118C" w14:paraId="67C38CCC" w14:textId="77777777" w:rsidTr="00CA29C4">
        <w:tc>
          <w:tcPr>
            <w:tcW w:w="2552" w:type="dxa"/>
            <w:tcBorders>
              <w:top w:val="nil"/>
              <w:left w:val="nil"/>
              <w:bottom w:val="nil"/>
              <w:right w:val="nil"/>
            </w:tcBorders>
          </w:tcPr>
          <w:p w14:paraId="4AE8E435"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6387B1F9" w14:textId="77777777" w:rsidR="00A844ED" w:rsidRPr="0032118C" w:rsidRDefault="00A844ED" w:rsidP="00CA29C4">
            <w:pPr>
              <w:ind w:right="-24"/>
              <w:rPr>
                <w:rFonts w:ascii="Arial" w:hAnsi="Arial" w:cs="Arial"/>
                <w:sz w:val="22"/>
                <w:szCs w:val="22"/>
              </w:rPr>
            </w:pPr>
          </w:p>
        </w:tc>
      </w:tr>
      <w:tr w:rsidR="00A844ED" w:rsidRPr="0077428E" w14:paraId="2863DA48" w14:textId="77777777" w:rsidTr="00CA29C4">
        <w:tc>
          <w:tcPr>
            <w:tcW w:w="2552" w:type="dxa"/>
            <w:tcBorders>
              <w:top w:val="nil"/>
              <w:left w:val="nil"/>
              <w:bottom w:val="nil"/>
              <w:right w:val="nil"/>
            </w:tcBorders>
          </w:tcPr>
          <w:p w14:paraId="53FD6B2A"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446841423" w:edGrp="everyone"/>
        <w:tc>
          <w:tcPr>
            <w:tcW w:w="6520" w:type="dxa"/>
            <w:tcBorders>
              <w:top w:val="nil"/>
              <w:left w:val="nil"/>
              <w:bottom w:val="single" w:sz="8" w:space="0" w:color="auto"/>
              <w:right w:val="nil"/>
            </w:tcBorders>
          </w:tcPr>
          <w:p w14:paraId="3C050A2B" w14:textId="77777777" w:rsidR="00A844ED" w:rsidRPr="00DD7A44" w:rsidRDefault="00470498"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446841423"/>
          </w:p>
        </w:tc>
      </w:tr>
    </w:tbl>
    <w:p w14:paraId="19B9BAA6" w14:textId="77777777" w:rsidR="00A844ED" w:rsidRPr="0077428E" w:rsidRDefault="00A844ED" w:rsidP="00A844ED">
      <w:pPr>
        <w:ind w:right="-24"/>
        <w:rPr>
          <w:rFonts w:ascii="Arial" w:hAnsi="Arial" w:cs="Arial"/>
          <w:sz w:val="22"/>
          <w:szCs w:val="22"/>
        </w:rPr>
      </w:pPr>
    </w:p>
    <w:p w14:paraId="053A3884" w14:textId="77777777" w:rsidR="00A844ED" w:rsidRDefault="00A844ED" w:rsidP="00A844ED">
      <w:pPr>
        <w:ind w:right="-24"/>
        <w:rPr>
          <w:rFonts w:ascii="Arial" w:hAnsi="Arial" w:cs="Arial"/>
          <w:sz w:val="22"/>
          <w:szCs w:val="22"/>
        </w:rPr>
      </w:pPr>
    </w:p>
    <w:p w14:paraId="2596DB00"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2012F13B" w14:textId="77777777" w:rsidTr="00CA29C4">
        <w:trPr>
          <w:trHeight w:val="217"/>
          <w:jc w:val="center"/>
        </w:trPr>
        <w:tc>
          <w:tcPr>
            <w:tcW w:w="2528" w:type="dxa"/>
            <w:vMerge w:val="restart"/>
            <w:shd w:val="clear" w:color="auto" w:fill="F3F3F3"/>
            <w:vAlign w:val="center"/>
          </w:tcPr>
          <w:p w14:paraId="275C4793"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A328B33"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6CBDB0A9" w14:textId="77777777" w:rsidTr="00CA29C4">
        <w:trPr>
          <w:cantSplit/>
          <w:jc w:val="center"/>
        </w:trPr>
        <w:tc>
          <w:tcPr>
            <w:tcW w:w="2528" w:type="dxa"/>
            <w:vMerge/>
            <w:tcBorders>
              <w:bottom w:val="single" w:sz="4" w:space="0" w:color="auto"/>
            </w:tcBorders>
            <w:vAlign w:val="center"/>
          </w:tcPr>
          <w:p w14:paraId="11BD25C6" w14:textId="77777777" w:rsidR="00A844ED" w:rsidRPr="004932A4" w:rsidRDefault="00A844ED"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205EDF65"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2ACDD96"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1E3ABB64" w14:textId="77777777" w:rsidTr="00CA29C4">
        <w:trPr>
          <w:cantSplit/>
          <w:jc w:val="center"/>
        </w:trPr>
        <w:tc>
          <w:tcPr>
            <w:tcW w:w="2528" w:type="dxa"/>
            <w:tcBorders>
              <w:top w:val="single" w:sz="4" w:space="0" w:color="auto"/>
            </w:tcBorders>
            <w:shd w:val="clear" w:color="auto" w:fill="auto"/>
            <w:vAlign w:val="center"/>
          </w:tcPr>
          <w:p w14:paraId="442F3642"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1)</w:t>
            </w:r>
          </w:p>
        </w:tc>
        <w:permStart w:id="389482606"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62416D59" w14:textId="77A45AF6" w:rsidR="00A844ED" w:rsidRPr="00553DDB" w:rsidRDefault="00B919A1" w:rsidP="00CA29C4">
                <w:pPr>
                  <w:jc w:val="center"/>
                  <w:rPr>
                    <w:rFonts w:ascii="Arial" w:hAnsi="Arial" w:cs="Arial"/>
                    <w:sz w:val="44"/>
                    <w:szCs w:val="44"/>
                  </w:rPr>
                </w:pPr>
                <w:r>
                  <w:rPr>
                    <w:rFonts w:ascii="Arial" w:hAnsi="Arial" w:cs="Arial"/>
                    <w:sz w:val="44"/>
                    <w:szCs w:val="44"/>
                  </w:rPr>
                  <w:sym w:font="Wingdings" w:char="F0FE"/>
                </w:r>
              </w:p>
            </w:tc>
          </w:sdtContent>
        </w:sdt>
        <w:permEnd w:id="389482606" w:displacedByCustomXml="prev"/>
        <w:permStart w:id="208483164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30CD457"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2084831641" w:displacedByCustomXml="prev"/>
      </w:tr>
      <w:tr w:rsidR="00A844ED" w:rsidRPr="004932A4" w14:paraId="5DCC703B" w14:textId="77777777" w:rsidTr="00CA29C4">
        <w:trPr>
          <w:cantSplit/>
          <w:trHeight w:val="454"/>
          <w:jc w:val="center"/>
        </w:trPr>
        <w:tc>
          <w:tcPr>
            <w:tcW w:w="2528" w:type="dxa"/>
            <w:shd w:val="clear" w:color="auto" w:fill="auto"/>
            <w:vAlign w:val="center"/>
          </w:tcPr>
          <w:p w14:paraId="4E339E22"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2)</w:t>
            </w:r>
          </w:p>
        </w:tc>
        <w:permStart w:id="1010570652"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2D464EAD" w14:textId="5D363272" w:rsidR="00A844ED" w:rsidRPr="00553DDB" w:rsidRDefault="00B919A1" w:rsidP="00CA29C4">
                <w:pPr>
                  <w:jc w:val="center"/>
                  <w:rPr>
                    <w:rFonts w:ascii="Arial" w:hAnsi="Arial" w:cs="Arial"/>
                    <w:sz w:val="44"/>
                    <w:szCs w:val="44"/>
                  </w:rPr>
                </w:pPr>
                <w:r>
                  <w:rPr>
                    <w:rFonts w:ascii="Arial" w:hAnsi="Arial" w:cs="Arial"/>
                    <w:sz w:val="44"/>
                    <w:szCs w:val="44"/>
                  </w:rPr>
                  <w:sym w:font="Wingdings" w:char="F0FE"/>
                </w:r>
              </w:p>
            </w:tc>
          </w:sdtContent>
        </w:sdt>
        <w:permEnd w:id="1010570652" w:displacedByCustomXml="prev"/>
        <w:permStart w:id="124697183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D4511E5"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1246971833" w:displacedByCustomXml="prev"/>
      </w:tr>
    </w:tbl>
    <w:p w14:paraId="06FA72F6"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445F3908" w14:textId="77777777" w:rsidTr="00CA29C4">
        <w:tc>
          <w:tcPr>
            <w:tcW w:w="9016" w:type="dxa"/>
            <w:shd w:val="clear" w:color="auto" w:fill="D9D9D9" w:themeFill="background1" w:themeFillShade="D9"/>
          </w:tcPr>
          <w:p w14:paraId="5118ED94" w14:textId="77777777" w:rsidR="00A844ED" w:rsidRPr="00553DDB" w:rsidRDefault="00A844ED" w:rsidP="00CA29C4">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07E76DEF" w14:textId="77777777" w:rsidTr="00CA29C4">
        <w:trPr>
          <w:trHeight w:val="13602"/>
        </w:trPr>
        <w:tc>
          <w:tcPr>
            <w:tcW w:w="9016" w:type="dxa"/>
          </w:tcPr>
          <w:p w14:paraId="141BC1D3" w14:textId="77777777" w:rsidR="00A844ED" w:rsidRPr="00553DDB" w:rsidRDefault="00A844ED" w:rsidP="00CA29C4">
            <w:pPr>
              <w:rPr>
                <w:rFonts w:ascii="Arial" w:hAnsi="Arial" w:cs="Arial"/>
                <w:szCs w:val="24"/>
              </w:rPr>
            </w:pPr>
            <w:permStart w:id="63529536" w:edGrp="everyone"/>
            <w:permEnd w:id="63529536"/>
          </w:p>
        </w:tc>
      </w:tr>
    </w:tbl>
    <w:p w14:paraId="547118BA" w14:textId="77777777" w:rsidR="00A844ED" w:rsidRPr="00BF7956" w:rsidRDefault="00470498"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11CE8C89"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3BF22C00"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0743E40E"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48ED9BC" w14:textId="77777777" w:rsidR="00A844ED" w:rsidRPr="00696855" w:rsidRDefault="00A844ED"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10820416"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5290AFFF" w14:textId="77777777" w:rsidR="00A844ED" w:rsidRPr="000D3673" w:rsidRDefault="00A844ED" w:rsidP="00A844ED">
            <w:pPr>
              <w:jc w:val="left"/>
              <w:rPr>
                <w:rFonts w:cs="Arial"/>
                <w:b/>
                <w:sz w:val="20"/>
              </w:rPr>
            </w:pPr>
            <w:r w:rsidRPr="000D3673">
              <w:rPr>
                <w:rFonts w:cs="Arial"/>
                <w:b/>
                <w:sz w:val="20"/>
              </w:rPr>
              <w:t>Description of task:</w:t>
            </w:r>
          </w:p>
          <w:p w14:paraId="13BCAB59"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4806236A"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2E89682F"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686EA245" w14:textId="77777777" w:rsidR="00A844ED" w:rsidRDefault="00A844ED" w:rsidP="00A844ED">
            <w:pPr>
              <w:jc w:val="left"/>
              <w:rPr>
                <w:rFonts w:cs="Arial"/>
                <w:sz w:val="20"/>
              </w:rPr>
            </w:pPr>
          </w:p>
          <w:p w14:paraId="7754310A"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3EA5620"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7FF6EF73"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3F4D0949"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096A0EC3"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44C50F2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56E238FB"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3FB0E6C6"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009221DC"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0129A5EE"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35CF46FF" w14:textId="77777777" w:rsidR="00A844ED" w:rsidRDefault="00A844ED" w:rsidP="00A844ED">
            <w:pPr>
              <w:jc w:val="left"/>
              <w:rPr>
                <w:rFonts w:cs="Arial"/>
                <w:sz w:val="20"/>
              </w:rPr>
            </w:pPr>
          </w:p>
          <w:p w14:paraId="6BE37811"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4F9BB21A"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66E386A6" w14:textId="77777777" w:rsidR="00A844ED" w:rsidRPr="002F38C7" w:rsidRDefault="00A844ED" w:rsidP="00CA29C4">
            <w:pPr>
              <w:jc w:val="left"/>
              <w:rPr>
                <w:rFonts w:cs="Arial"/>
                <w:b/>
                <w:sz w:val="20"/>
              </w:rPr>
            </w:pPr>
            <w:r w:rsidRPr="002F38C7">
              <w:rPr>
                <w:rFonts w:cs="Arial"/>
                <w:b/>
                <w:sz w:val="20"/>
              </w:rPr>
              <w:t xml:space="preserve">Resources required: </w:t>
            </w:r>
          </w:p>
          <w:p w14:paraId="41B17329" w14:textId="77777777" w:rsidR="00A844ED" w:rsidRPr="002F38C7" w:rsidRDefault="00A844ED" w:rsidP="00CA29C4">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2F523A21"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230C70DB" w14:textId="77777777" w:rsidR="00A844ED" w:rsidRPr="00696855" w:rsidRDefault="00A844ED" w:rsidP="00CA29C4">
            <w:pPr>
              <w:jc w:val="center"/>
              <w:rPr>
                <w:rFonts w:cs="Arial"/>
                <w:b/>
                <w:sz w:val="20"/>
              </w:rPr>
            </w:pPr>
            <w:r w:rsidRPr="00696855">
              <w:rPr>
                <w:rFonts w:cs="Arial"/>
                <w:b/>
                <w:sz w:val="20"/>
              </w:rPr>
              <w:t>Assessment of task</w:t>
            </w:r>
          </w:p>
        </w:tc>
      </w:tr>
      <w:tr w:rsidR="00A844ED" w:rsidRPr="00683908" w14:paraId="7EE79A90"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008CE327"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7F2F682" w14:textId="42DA4055" w:rsidR="00A844ED" w:rsidRPr="00DE6B06" w:rsidRDefault="00892103" w:rsidP="00CA29C4">
            <w:pPr>
              <w:jc w:val="left"/>
              <w:rPr>
                <w:rFonts w:ascii="Arial" w:hAnsi="Arial" w:cs="Arial"/>
                <w:sz w:val="22"/>
              </w:rPr>
            </w:pPr>
            <w:permStart w:id="711222686" w:edGrp="everyone"/>
            <w:r>
              <w:rPr>
                <w:rFonts w:ascii="Arial" w:hAnsi="Arial" w:cs="Arial"/>
                <w:sz w:val="22"/>
              </w:rPr>
              <w:t>Callum Quinn</w:t>
            </w:r>
            <w:permEnd w:id="711222686"/>
          </w:p>
        </w:tc>
      </w:tr>
      <w:tr w:rsidR="00A844ED" w:rsidRPr="00683908" w14:paraId="6936D9E6" w14:textId="77777777" w:rsidTr="00CA29C4">
        <w:trPr>
          <w:trHeight w:val="454"/>
        </w:trPr>
        <w:tc>
          <w:tcPr>
            <w:tcW w:w="2598" w:type="dxa"/>
            <w:tcBorders>
              <w:left w:val="single" w:sz="12" w:space="0" w:color="000000"/>
              <w:right w:val="single" w:sz="4" w:space="0" w:color="000000"/>
            </w:tcBorders>
            <w:vAlign w:val="center"/>
          </w:tcPr>
          <w:p w14:paraId="16217A9B"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D693C31" w14:textId="182B601A" w:rsidR="00A844ED" w:rsidRPr="00DE6B06" w:rsidRDefault="00892103" w:rsidP="00CA29C4">
            <w:pPr>
              <w:jc w:val="left"/>
              <w:rPr>
                <w:rFonts w:ascii="Arial" w:hAnsi="Arial" w:cs="Arial"/>
                <w:sz w:val="22"/>
              </w:rPr>
            </w:pPr>
            <w:permStart w:id="1129802163" w:edGrp="everyone"/>
            <w:r w:rsidRPr="004379B6">
              <w:rPr>
                <w:rFonts w:ascii="Arial" w:hAnsi="Arial" w:cs="Arial"/>
                <w:sz w:val="22"/>
              </w:rPr>
              <w:t>Damien Carroll</w:t>
            </w:r>
            <w:permEnd w:id="1129802163"/>
          </w:p>
        </w:tc>
      </w:tr>
      <w:tr w:rsidR="00A844ED" w:rsidRPr="00683908" w14:paraId="33151294" w14:textId="77777777" w:rsidTr="00CA29C4">
        <w:trPr>
          <w:trHeight w:val="454"/>
        </w:trPr>
        <w:tc>
          <w:tcPr>
            <w:tcW w:w="2598" w:type="dxa"/>
            <w:tcBorders>
              <w:left w:val="single" w:sz="12" w:space="0" w:color="000000"/>
              <w:right w:val="single" w:sz="4" w:space="0" w:color="000000"/>
            </w:tcBorders>
            <w:vAlign w:val="center"/>
          </w:tcPr>
          <w:p w14:paraId="78522BEF" w14:textId="77777777" w:rsidR="00A844ED" w:rsidRDefault="00A844ED" w:rsidP="00CA29C4">
            <w:pPr>
              <w:jc w:val="right"/>
              <w:rPr>
                <w:rFonts w:cs="Arial"/>
                <w:b/>
                <w:sz w:val="20"/>
              </w:rPr>
            </w:pPr>
            <w:r>
              <w:rPr>
                <w:rFonts w:cs="Arial"/>
                <w:b/>
                <w:sz w:val="20"/>
              </w:rPr>
              <w:t xml:space="preserve">Role of observer </w:t>
            </w:r>
          </w:p>
          <w:p w14:paraId="036C78CC" w14:textId="77777777" w:rsidR="00A844ED" w:rsidRPr="00696855" w:rsidRDefault="00A844ED"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362DF15" w14:textId="63AE7BAC" w:rsidR="00A844ED" w:rsidRPr="00DE6B06" w:rsidRDefault="00892103" w:rsidP="00CA29C4">
            <w:pPr>
              <w:jc w:val="left"/>
              <w:rPr>
                <w:rFonts w:ascii="Arial" w:hAnsi="Arial" w:cs="Arial"/>
                <w:sz w:val="22"/>
              </w:rPr>
            </w:pPr>
            <w:permStart w:id="1085347782" w:edGrp="everyone"/>
            <w:r>
              <w:rPr>
                <w:rFonts w:ascii="Arial" w:hAnsi="Arial" w:cs="Arial"/>
                <w:sz w:val="22"/>
              </w:rPr>
              <w:t>Direct Supervisor as senior estimator</w:t>
            </w:r>
            <w:permEnd w:id="1085347782"/>
          </w:p>
        </w:tc>
      </w:tr>
      <w:tr w:rsidR="00A844ED" w:rsidRPr="00683908" w14:paraId="0A103753" w14:textId="77777777" w:rsidTr="00CA29C4">
        <w:trPr>
          <w:trHeight w:val="454"/>
        </w:trPr>
        <w:tc>
          <w:tcPr>
            <w:tcW w:w="2598" w:type="dxa"/>
            <w:tcBorders>
              <w:left w:val="single" w:sz="12" w:space="0" w:color="000000"/>
              <w:right w:val="single" w:sz="4" w:space="0" w:color="000000"/>
            </w:tcBorders>
            <w:vAlign w:val="center"/>
          </w:tcPr>
          <w:p w14:paraId="4A768B9C" w14:textId="77777777" w:rsidR="00A844ED" w:rsidRDefault="00A844ED"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0D6C354" w14:textId="5E542DD7" w:rsidR="00A844ED" w:rsidRPr="00DE6B06" w:rsidRDefault="00892103" w:rsidP="00CA29C4">
            <w:pPr>
              <w:jc w:val="left"/>
              <w:rPr>
                <w:rFonts w:ascii="Arial" w:hAnsi="Arial" w:cs="Arial"/>
                <w:sz w:val="22"/>
              </w:rPr>
            </w:pPr>
            <w:permStart w:id="1328512707" w:edGrp="everyone"/>
            <w:r w:rsidRPr="006D05C1">
              <w:rPr>
                <w:rFonts w:ascii="Arial" w:hAnsi="Arial" w:cs="Arial"/>
                <w:sz w:val="22"/>
              </w:rPr>
              <w:t>damien.carroll@murphybuilders.com.au</w:t>
            </w:r>
            <w:permEnd w:id="1328512707"/>
          </w:p>
        </w:tc>
      </w:tr>
      <w:tr w:rsidR="00A844ED" w:rsidRPr="00683908" w14:paraId="1273ACFD" w14:textId="77777777" w:rsidTr="00CA29C4">
        <w:trPr>
          <w:trHeight w:val="850"/>
        </w:trPr>
        <w:tc>
          <w:tcPr>
            <w:tcW w:w="2598" w:type="dxa"/>
            <w:tcBorders>
              <w:left w:val="single" w:sz="12" w:space="0" w:color="000000"/>
              <w:right w:val="single" w:sz="4" w:space="0" w:color="000000"/>
            </w:tcBorders>
            <w:vAlign w:val="center"/>
          </w:tcPr>
          <w:p w14:paraId="2B271B68" w14:textId="77777777" w:rsidR="00A844ED" w:rsidRPr="00696855" w:rsidRDefault="00A844ED" w:rsidP="00CA29C4">
            <w:pPr>
              <w:jc w:val="right"/>
              <w:rPr>
                <w:rFonts w:cs="Arial"/>
                <w:b/>
                <w:sz w:val="20"/>
              </w:rPr>
            </w:pPr>
            <w:r>
              <w:rPr>
                <w:rFonts w:cs="Arial"/>
                <w:b/>
                <w:sz w:val="20"/>
              </w:rPr>
              <w:t>Signature of observer</w:t>
            </w:r>
            <w:r w:rsidRPr="00696855">
              <w:rPr>
                <w:rFonts w:cs="Arial"/>
                <w:b/>
                <w:sz w:val="20"/>
              </w:rPr>
              <w:t>:</w:t>
            </w:r>
          </w:p>
        </w:tc>
        <w:permStart w:id="1530688511" w:edGrp="everyone" w:displacedByCustomXml="next"/>
        <w:sdt>
          <w:sdtPr>
            <w:rPr>
              <w:rFonts w:ascii="Arial" w:hAnsi="Arial" w:cs="Arial"/>
              <w:noProof/>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16533DB9" w14:textId="552F00A1" w:rsidR="00A844ED" w:rsidRPr="00DE6B06" w:rsidRDefault="00892103" w:rsidP="00CA29C4">
                <w:pPr>
                  <w:jc w:val="left"/>
                  <w:rPr>
                    <w:rFonts w:ascii="Arial" w:hAnsi="Arial" w:cs="Arial"/>
                    <w:sz w:val="22"/>
                  </w:rPr>
                </w:pPr>
                <w:r w:rsidRPr="004379B6">
                  <w:rPr>
                    <w:rFonts w:ascii="Arial" w:hAnsi="Arial" w:cs="Arial"/>
                    <w:noProof/>
                    <w:sz w:val="22"/>
                    <w:szCs w:val="22"/>
                  </w:rPr>
                  <w:drawing>
                    <wp:inline distT="0" distB="0" distL="0" distR="0" wp14:anchorId="0738051F" wp14:editId="0B292791">
                      <wp:extent cx="1313124" cy="404038"/>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19086" cy="405872"/>
                              </a:xfrm>
                              <a:prstGeom prst="rect">
                                <a:avLst/>
                              </a:prstGeom>
                              <a:noFill/>
                              <a:ln>
                                <a:noFill/>
                              </a:ln>
                            </pic:spPr>
                          </pic:pic>
                        </a:graphicData>
                      </a:graphic>
                    </wp:inline>
                  </w:drawing>
                </w:r>
              </w:p>
            </w:tc>
          </w:sdtContent>
        </w:sdt>
        <w:permEnd w:id="1530688511" w:displacedByCustomXml="prev"/>
      </w:tr>
      <w:tr w:rsidR="00A844ED" w:rsidRPr="00683908" w14:paraId="14524F15" w14:textId="77777777" w:rsidTr="00CA29C4">
        <w:trPr>
          <w:trHeight w:val="454"/>
        </w:trPr>
        <w:tc>
          <w:tcPr>
            <w:tcW w:w="2598" w:type="dxa"/>
            <w:tcBorders>
              <w:left w:val="single" w:sz="12" w:space="0" w:color="000000"/>
              <w:right w:val="single" w:sz="4" w:space="0" w:color="000000"/>
            </w:tcBorders>
            <w:vAlign w:val="center"/>
          </w:tcPr>
          <w:p w14:paraId="7AC02406" w14:textId="77777777" w:rsidR="00A844ED" w:rsidRPr="00696855" w:rsidRDefault="00A844ED" w:rsidP="00CA29C4">
            <w:pPr>
              <w:jc w:val="right"/>
              <w:rPr>
                <w:rFonts w:cs="Arial"/>
                <w:b/>
                <w:sz w:val="20"/>
              </w:rPr>
            </w:pPr>
            <w:r w:rsidRPr="00696855">
              <w:rPr>
                <w:rFonts w:cs="Arial"/>
                <w:b/>
                <w:sz w:val="20"/>
              </w:rPr>
              <w:t>Date:</w:t>
            </w:r>
          </w:p>
        </w:tc>
        <w:permStart w:id="1960843444" w:edGrp="everyone" w:displacedByCustomXml="next"/>
        <w:sdt>
          <w:sdtPr>
            <w:rPr>
              <w:rFonts w:ascii="Arial" w:hAnsi="Arial" w:cs="Arial"/>
              <w:sz w:val="22"/>
              <w:szCs w:val="22"/>
            </w:rPr>
            <w:id w:val="-686058928"/>
            <w:placeholder>
              <w:docPart w:val="0C162CE5598B4A1F883B76539B7E4E77"/>
            </w:placeholder>
            <w:date w:fullDate="2021-11-2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832EA46" w14:textId="7E48669F" w:rsidR="00A844ED" w:rsidRPr="00DE6B06" w:rsidRDefault="00892103" w:rsidP="00CA29C4">
                <w:pPr>
                  <w:jc w:val="left"/>
                  <w:rPr>
                    <w:rFonts w:ascii="Arial" w:hAnsi="Arial" w:cs="Arial"/>
                    <w:sz w:val="22"/>
                  </w:rPr>
                </w:pPr>
                <w:r>
                  <w:rPr>
                    <w:rFonts w:ascii="Arial" w:hAnsi="Arial" w:cs="Arial"/>
                    <w:sz w:val="22"/>
                    <w:szCs w:val="22"/>
                  </w:rPr>
                  <w:t>26/11/2021</w:t>
                </w:r>
              </w:p>
            </w:tc>
          </w:sdtContent>
        </w:sdt>
        <w:permEnd w:id="1960843444" w:displacedByCustomXml="prev"/>
      </w:tr>
      <w:tr w:rsidR="00A844ED" w:rsidRPr="00696855" w14:paraId="20DB4660" w14:textId="77777777" w:rsidTr="00CA29C4">
        <w:tc>
          <w:tcPr>
            <w:tcW w:w="6093" w:type="dxa"/>
            <w:gridSpan w:val="2"/>
            <w:vMerge w:val="restart"/>
            <w:tcBorders>
              <w:left w:val="single" w:sz="12" w:space="0" w:color="000000"/>
            </w:tcBorders>
            <w:vAlign w:val="center"/>
          </w:tcPr>
          <w:p w14:paraId="34B08F54" w14:textId="77777777" w:rsidR="00A844ED" w:rsidRPr="0019760F" w:rsidRDefault="00A844ED"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47753EB" w14:textId="77777777" w:rsidR="00A844ED" w:rsidRPr="00696855" w:rsidRDefault="00A844ED"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194742B7" w14:textId="77777777" w:rsidTr="00CA29C4">
        <w:trPr>
          <w:trHeight w:val="233"/>
        </w:trPr>
        <w:tc>
          <w:tcPr>
            <w:tcW w:w="6093" w:type="dxa"/>
            <w:gridSpan w:val="2"/>
            <w:vMerge/>
            <w:tcBorders>
              <w:left w:val="single" w:sz="12" w:space="0" w:color="000000"/>
            </w:tcBorders>
          </w:tcPr>
          <w:p w14:paraId="172788D9" w14:textId="77777777" w:rsidR="00A844ED" w:rsidRPr="00696855" w:rsidRDefault="00A844ED" w:rsidP="00CA29C4">
            <w:pPr>
              <w:jc w:val="left"/>
              <w:rPr>
                <w:rFonts w:cs="Arial"/>
                <w:sz w:val="20"/>
              </w:rPr>
            </w:pPr>
          </w:p>
        </w:tc>
        <w:tc>
          <w:tcPr>
            <w:tcW w:w="1489" w:type="dxa"/>
            <w:tcBorders>
              <w:bottom w:val="single" w:sz="4" w:space="0" w:color="auto"/>
              <w:right w:val="single" w:sz="4" w:space="0" w:color="auto"/>
            </w:tcBorders>
          </w:tcPr>
          <w:p w14:paraId="62B9BA9B" w14:textId="77777777" w:rsidR="00A844ED" w:rsidRDefault="00A844ED" w:rsidP="00CA29C4">
            <w:pPr>
              <w:jc w:val="center"/>
              <w:rPr>
                <w:rFonts w:cs="Arial"/>
                <w:b/>
                <w:sz w:val="20"/>
              </w:rPr>
            </w:pPr>
            <w:r>
              <w:rPr>
                <w:rFonts w:cs="Arial"/>
                <w:b/>
                <w:sz w:val="20"/>
              </w:rPr>
              <w:t>1</w:t>
            </w:r>
            <w:r w:rsidRPr="002301A4">
              <w:rPr>
                <w:rFonts w:cs="Arial"/>
                <w:b/>
                <w:sz w:val="20"/>
                <w:vertAlign w:val="superscript"/>
              </w:rPr>
              <w:t>st</w:t>
            </w:r>
          </w:p>
          <w:p w14:paraId="0A38BAFB" w14:textId="77777777" w:rsidR="00A844ED" w:rsidRPr="00696855" w:rsidRDefault="00A844ED"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D69ED86" w14:textId="77777777" w:rsidR="00A844ED" w:rsidRDefault="00A844ED" w:rsidP="00CA29C4">
            <w:pPr>
              <w:jc w:val="center"/>
              <w:rPr>
                <w:rFonts w:cs="Arial"/>
                <w:b/>
                <w:sz w:val="20"/>
              </w:rPr>
            </w:pPr>
            <w:r>
              <w:rPr>
                <w:rFonts w:cs="Arial"/>
                <w:b/>
                <w:sz w:val="20"/>
              </w:rPr>
              <w:t>2</w:t>
            </w:r>
            <w:r w:rsidRPr="002301A4">
              <w:rPr>
                <w:rFonts w:cs="Arial"/>
                <w:b/>
                <w:sz w:val="20"/>
                <w:vertAlign w:val="superscript"/>
              </w:rPr>
              <w:t>nd</w:t>
            </w:r>
          </w:p>
          <w:p w14:paraId="23CA0C51" w14:textId="77777777" w:rsidR="00A844ED" w:rsidRPr="00696855" w:rsidRDefault="00A844ED" w:rsidP="00CA29C4">
            <w:pPr>
              <w:jc w:val="center"/>
              <w:rPr>
                <w:rFonts w:cs="Arial"/>
                <w:b/>
                <w:sz w:val="20"/>
              </w:rPr>
            </w:pPr>
            <w:r>
              <w:rPr>
                <w:rFonts w:cs="Arial"/>
                <w:b/>
                <w:sz w:val="20"/>
              </w:rPr>
              <w:t>Occasion</w:t>
            </w:r>
          </w:p>
        </w:tc>
      </w:tr>
      <w:tr w:rsidR="00A844ED" w:rsidRPr="00683908" w14:paraId="20B2562D"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DD71E4D" w14:textId="77777777" w:rsidR="00A844ED" w:rsidRPr="00B672A9" w:rsidRDefault="00A844ED" w:rsidP="00CA29C4">
            <w:pPr>
              <w:pStyle w:val="ListParagraph"/>
              <w:ind w:left="0"/>
              <w:jc w:val="center"/>
              <w:rPr>
                <w:rFonts w:cs="Arial"/>
                <w:b/>
                <w:sz w:val="20"/>
              </w:rPr>
            </w:pPr>
            <w:r>
              <w:rPr>
                <w:rFonts w:cs="Arial"/>
                <w:b/>
                <w:sz w:val="20"/>
              </w:rPr>
              <w:t>1 Legal obligations</w:t>
            </w:r>
          </w:p>
        </w:tc>
      </w:tr>
      <w:tr w:rsidR="00A844ED" w:rsidRPr="00696855" w14:paraId="7545D122" w14:textId="77777777" w:rsidTr="00CA29C4">
        <w:trPr>
          <w:trHeight w:val="27"/>
        </w:trPr>
        <w:tc>
          <w:tcPr>
            <w:tcW w:w="6093" w:type="dxa"/>
            <w:gridSpan w:val="2"/>
            <w:tcBorders>
              <w:left w:val="single" w:sz="12" w:space="0" w:color="000000"/>
            </w:tcBorders>
            <w:vAlign w:val="center"/>
          </w:tcPr>
          <w:p w14:paraId="74A0CCE5" w14:textId="77777777" w:rsidR="00A844ED" w:rsidRPr="000B332C" w:rsidRDefault="00A844ED" w:rsidP="00A844ED">
            <w:pPr>
              <w:pStyle w:val="ListParagraph"/>
              <w:numPr>
                <w:ilvl w:val="0"/>
                <w:numId w:val="52"/>
              </w:numPr>
              <w:ind w:left="601" w:hanging="601"/>
              <w:jc w:val="left"/>
              <w:rPr>
                <w:rFonts w:cs="Arial"/>
                <w:sz w:val="20"/>
              </w:rPr>
            </w:pPr>
            <w:bookmarkStart w:id="51"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1"/>
          </w:p>
        </w:tc>
        <w:permStart w:id="139390265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7E15125" w14:textId="5BDEE1B8"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393902654" w:displacedByCustomXml="prev"/>
        <w:permStart w:id="1408854064"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9F2DE44" w14:textId="03E2E124"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408854064" w:displacedByCustomXml="prev"/>
      </w:tr>
      <w:tr w:rsidR="00A844ED" w:rsidRPr="00696855" w14:paraId="7F4E5CFC" w14:textId="77777777" w:rsidTr="00CA29C4">
        <w:trPr>
          <w:trHeight w:val="27"/>
        </w:trPr>
        <w:tc>
          <w:tcPr>
            <w:tcW w:w="6093" w:type="dxa"/>
            <w:gridSpan w:val="2"/>
            <w:tcBorders>
              <w:left w:val="single" w:sz="12" w:space="0" w:color="000000"/>
            </w:tcBorders>
            <w:vAlign w:val="center"/>
          </w:tcPr>
          <w:p w14:paraId="1274FE10"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592008912"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D437744" w14:textId="6B79D4A7"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592008912" w:displacedByCustomXml="prev"/>
        <w:permStart w:id="590027601"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043422C" w14:textId="611FB886"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590027601" w:displacedByCustomXml="prev"/>
      </w:tr>
      <w:tr w:rsidR="00A844ED" w:rsidRPr="00696855" w14:paraId="29DEFA6E" w14:textId="77777777" w:rsidTr="00CA29C4">
        <w:trPr>
          <w:trHeight w:val="27"/>
        </w:trPr>
        <w:tc>
          <w:tcPr>
            <w:tcW w:w="6093" w:type="dxa"/>
            <w:gridSpan w:val="2"/>
            <w:tcBorders>
              <w:left w:val="single" w:sz="12" w:space="0" w:color="000000"/>
            </w:tcBorders>
            <w:vAlign w:val="center"/>
          </w:tcPr>
          <w:p w14:paraId="7C5228ED" w14:textId="77777777" w:rsidR="00A844ED" w:rsidRDefault="00A844ED" w:rsidP="00A844ED">
            <w:pPr>
              <w:pStyle w:val="ListParagraph"/>
              <w:numPr>
                <w:ilvl w:val="0"/>
                <w:numId w:val="52"/>
              </w:numPr>
              <w:ind w:left="601" w:hanging="601"/>
              <w:jc w:val="left"/>
              <w:rPr>
                <w:rFonts w:cs="Arial"/>
                <w:sz w:val="20"/>
              </w:rPr>
            </w:pPr>
            <w:bookmarkStart w:id="52" w:name="_Ref535395985"/>
            <w:r>
              <w:rPr>
                <w:rFonts w:cs="Arial"/>
                <w:sz w:val="20"/>
              </w:rPr>
              <w:t>Research and apply codes, Acts, regulations, by-laws and standards applicable to:</w:t>
            </w:r>
            <w:bookmarkEnd w:id="52"/>
          </w:p>
          <w:p w14:paraId="76F91630"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4CD526A6"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283887D9"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1BC045A2"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2051604736"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A3C1B5D" w14:textId="65800BB4"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2051604736" w:displacedByCustomXml="prev"/>
        <w:permStart w:id="557717732"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EF28B83" w14:textId="6ED98B18"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557717732" w:displacedByCustomXml="prev"/>
      </w:tr>
      <w:tr w:rsidR="00A844ED" w:rsidRPr="00696855" w14:paraId="313BBCDC" w14:textId="77777777" w:rsidTr="00CA29C4">
        <w:trPr>
          <w:trHeight w:val="25"/>
        </w:trPr>
        <w:tc>
          <w:tcPr>
            <w:tcW w:w="6093" w:type="dxa"/>
            <w:gridSpan w:val="2"/>
            <w:tcBorders>
              <w:left w:val="single" w:sz="12" w:space="0" w:color="000000"/>
            </w:tcBorders>
            <w:vAlign w:val="center"/>
          </w:tcPr>
          <w:p w14:paraId="6A3A1FA1" w14:textId="77777777" w:rsidR="00A844ED" w:rsidRDefault="00A844ED" w:rsidP="00A844ED">
            <w:pPr>
              <w:pStyle w:val="ListParagraph"/>
              <w:numPr>
                <w:ilvl w:val="0"/>
                <w:numId w:val="52"/>
              </w:numPr>
              <w:ind w:left="601" w:hanging="601"/>
              <w:jc w:val="left"/>
              <w:rPr>
                <w:rFonts w:cs="Arial"/>
                <w:sz w:val="20"/>
              </w:rPr>
            </w:pPr>
            <w:bookmarkStart w:id="53" w:name="_Ref535396779"/>
            <w:r>
              <w:rPr>
                <w:rFonts w:cs="Arial"/>
                <w:sz w:val="20"/>
              </w:rPr>
              <w:t>Set up and administer financial systems in compliance with legislation, including:</w:t>
            </w:r>
            <w:bookmarkEnd w:id="53"/>
          </w:p>
          <w:p w14:paraId="52DC633D"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6BD80FBF"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934099982"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AE10480" w14:textId="41ACB2C7"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934099982" w:displacedByCustomXml="prev"/>
        <w:permStart w:id="2030444248"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57694EB" w14:textId="6E638FD8"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2030444248" w:displacedByCustomXml="prev"/>
      </w:tr>
      <w:tr w:rsidR="00A844ED" w:rsidRPr="00696855" w14:paraId="1C67AF18" w14:textId="77777777" w:rsidTr="00CA29C4">
        <w:trPr>
          <w:trHeight w:val="25"/>
        </w:trPr>
        <w:tc>
          <w:tcPr>
            <w:tcW w:w="6093" w:type="dxa"/>
            <w:gridSpan w:val="2"/>
            <w:tcBorders>
              <w:left w:val="single" w:sz="12" w:space="0" w:color="000000"/>
            </w:tcBorders>
            <w:vAlign w:val="center"/>
          </w:tcPr>
          <w:p w14:paraId="5BC91452" w14:textId="77777777" w:rsidR="00A844ED" w:rsidRDefault="00A844ED" w:rsidP="00A844ED">
            <w:pPr>
              <w:pStyle w:val="ListParagraph"/>
              <w:keepNext/>
              <w:numPr>
                <w:ilvl w:val="0"/>
                <w:numId w:val="52"/>
              </w:numPr>
              <w:ind w:left="601" w:hanging="601"/>
              <w:jc w:val="left"/>
              <w:rPr>
                <w:rFonts w:cs="Arial"/>
                <w:sz w:val="20"/>
              </w:rPr>
            </w:pPr>
            <w:bookmarkStart w:id="54" w:name="_Ref535396774"/>
            <w:r>
              <w:rPr>
                <w:rFonts w:cs="Arial"/>
                <w:sz w:val="20"/>
              </w:rPr>
              <w:t>Meet building contract obligations through:</w:t>
            </w:r>
            <w:bookmarkEnd w:id="54"/>
          </w:p>
          <w:p w14:paraId="4C1D63CE"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1E8AC3C2"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4C84AEDC"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19350F68"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086928400"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39CC853" w14:textId="3A158C60"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086928400" w:displacedByCustomXml="prev"/>
        <w:permStart w:id="662591040"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0BDCCD4" w14:textId="02F81A5B"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662591040" w:displacedByCustomXml="prev"/>
      </w:tr>
      <w:tr w:rsidR="00A844ED" w:rsidRPr="005E24F1" w14:paraId="477000FD"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0B4E989" w14:textId="77777777" w:rsidR="00A844ED" w:rsidRPr="005E24F1" w:rsidRDefault="00A844ED" w:rsidP="00CA29C4">
            <w:pPr>
              <w:ind w:left="34"/>
              <w:jc w:val="center"/>
              <w:rPr>
                <w:rFonts w:cs="Arial"/>
                <w:b/>
                <w:sz w:val="20"/>
              </w:rPr>
            </w:pPr>
            <w:r>
              <w:rPr>
                <w:rFonts w:cs="Arial"/>
                <w:b/>
                <w:sz w:val="20"/>
              </w:rPr>
              <w:t xml:space="preserve">2 Industrial relations obligations </w:t>
            </w:r>
          </w:p>
        </w:tc>
      </w:tr>
      <w:tr w:rsidR="00A844ED" w:rsidRPr="00696855" w14:paraId="55D35F62" w14:textId="77777777" w:rsidTr="00CA29C4">
        <w:trPr>
          <w:trHeight w:val="25"/>
        </w:trPr>
        <w:tc>
          <w:tcPr>
            <w:tcW w:w="6093" w:type="dxa"/>
            <w:gridSpan w:val="2"/>
            <w:tcBorders>
              <w:left w:val="single" w:sz="12" w:space="0" w:color="000000"/>
            </w:tcBorders>
            <w:vAlign w:val="center"/>
          </w:tcPr>
          <w:p w14:paraId="2EE2CA0B" w14:textId="77777777" w:rsidR="00A844ED" w:rsidRPr="00D70329" w:rsidRDefault="00A844ED" w:rsidP="00A844ED">
            <w:pPr>
              <w:pStyle w:val="ListParagraph"/>
              <w:numPr>
                <w:ilvl w:val="0"/>
                <w:numId w:val="10"/>
              </w:numPr>
              <w:ind w:left="601" w:hanging="601"/>
              <w:jc w:val="left"/>
              <w:rPr>
                <w:rFonts w:cs="Arial"/>
                <w:sz w:val="20"/>
              </w:rPr>
            </w:pPr>
            <w:bookmarkStart w:id="55" w:name="_Ref535397130"/>
            <w:bookmarkStart w:id="56" w:name="_Ref535397718"/>
            <w:r>
              <w:rPr>
                <w:rFonts w:cs="Arial"/>
                <w:sz w:val="20"/>
              </w:rPr>
              <w:t>Research and apply relevant industrial relations policies and obligations</w:t>
            </w:r>
            <w:bookmarkEnd w:id="55"/>
            <w:r>
              <w:rPr>
                <w:rFonts w:cs="Arial"/>
                <w:sz w:val="20"/>
              </w:rPr>
              <w:t>, referring to relevant authorities</w:t>
            </w:r>
            <w:bookmarkEnd w:id="56"/>
          </w:p>
        </w:tc>
        <w:permStart w:id="1883591654"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D6DE38F" w14:textId="33C989EA"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883591654" w:displacedByCustomXml="prev"/>
        <w:permStart w:id="449005996"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BBFBD71" w14:textId="6C3DD630"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449005996" w:displacedByCustomXml="prev"/>
      </w:tr>
      <w:tr w:rsidR="00A844ED" w:rsidRPr="00696855" w14:paraId="6E1739B2" w14:textId="77777777" w:rsidTr="00CA29C4">
        <w:trPr>
          <w:trHeight w:val="25"/>
        </w:trPr>
        <w:tc>
          <w:tcPr>
            <w:tcW w:w="6093" w:type="dxa"/>
            <w:gridSpan w:val="2"/>
            <w:tcBorders>
              <w:left w:val="single" w:sz="12" w:space="0" w:color="000000"/>
            </w:tcBorders>
            <w:vAlign w:val="center"/>
          </w:tcPr>
          <w:p w14:paraId="28FF0972" w14:textId="77777777" w:rsidR="00A844ED" w:rsidRPr="00D70329" w:rsidRDefault="00A844ED" w:rsidP="00A844ED">
            <w:pPr>
              <w:pStyle w:val="ListParagraph"/>
              <w:numPr>
                <w:ilvl w:val="0"/>
                <w:numId w:val="9"/>
              </w:numPr>
              <w:ind w:left="601" w:hanging="601"/>
              <w:jc w:val="left"/>
              <w:rPr>
                <w:rFonts w:cs="Arial"/>
                <w:sz w:val="20"/>
              </w:rPr>
            </w:pPr>
            <w:bookmarkStart w:id="57" w:name="_Ref535397139"/>
            <w:r>
              <w:rPr>
                <w:rFonts w:cs="Arial"/>
                <w:sz w:val="20"/>
              </w:rPr>
              <w:t>Identify and contract subcontract companies that comply with company policy and obligations.</w:t>
            </w:r>
            <w:bookmarkEnd w:id="57"/>
          </w:p>
        </w:tc>
        <w:permStart w:id="2052138192"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B1A21E5" w14:textId="53BCA495"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2052138192" w:displacedByCustomXml="prev"/>
        <w:permStart w:id="1861425109"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49332F9" w14:textId="1A5484C5"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861425109" w:displacedByCustomXml="prev"/>
      </w:tr>
      <w:tr w:rsidR="00A844ED" w:rsidRPr="00696855" w14:paraId="710676CA" w14:textId="77777777" w:rsidTr="00CA29C4">
        <w:trPr>
          <w:trHeight w:val="25"/>
        </w:trPr>
        <w:tc>
          <w:tcPr>
            <w:tcW w:w="6093" w:type="dxa"/>
            <w:gridSpan w:val="2"/>
            <w:tcBorders>
              <w:left w:val="single" w:sz="12" w:space="0" w:color="000000"/>
            </w:tcBorders>
            <w:vAlign w:val="center"/>
          </w:tcPr>
          <w:p w14:paraId="0C0D4732" w14:textId="77777777" w:rsidR="00A844ED" w:rsidRPr="00D70329" w:rsidRDefault="00A844ED" w:rsidP="00A844ED">
            <w:pPr>
              <w:pStyle w:val="ListParagraph"/>
              <w:numPr>
                <w:ilvl w:val="0"/>
                <w:numId w:val="10"/>
              </w:numPr>
              <w:ind w:left="601" w:hanging="601"/>
              <w:jc w:val="left"/>
              <w:rPr>
                <w:rFonts w:cs="Arial"/>
                <w:sz w:val="20"/>
              </w:rPr>
            </w:pPr>
            <w:bookmarkStart w:id="58" w:name="_Ref535397143"/>
            <w:r>
              <w:rPr>
                <w:rFonts w:cs="Arial"/>
                <w:sz w:val="20"/>
              </w:rPr>
              <w:t>Apply relevant awards to contracts.</w:t>
            </w:r>
            <w:bookmarkEnd w:id="58"/>
          </w:p>
        </w:tc>
        <w:permStart w:id="1237325273"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471016F" w14:textId="02EB20BF"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237325273" w:displacedByCustomXml="prev"/>
        <w:permStart w:id="1063273854"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E50E8F9" w14:textId="5A779BD6"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063273854" w:displacedByCustomXml="prev"/>
      </w:tr>
      <w:tr w:rsidR="00A844ED" w:rsidRPr="00696855" w14:paraId="785380D0" w14:textId="77777777" w:rsidTr="00CA29C4">
        <w:trPr>
          <w:trHeight w:val="25"/>
        </w:trPr>
        <w:tc>
          <w:tcPr>
            <w:tcW w:w="6093" w:type="dxa"/>
            <w:gridSpan w:val="2"/>
            <w:tcBorders>
              <w:left w:val="single" w:sz="12" w:space="0" w:color="000000"/>
            </w:tcBorders>
            <w:vAlign w:val="center"/>
          </w:tcPr>
          <w:p w14:paraId="20081786" w14:textId="77777777" w:rsidR="00A844ED" w:rsidRPr="00D70329" w:rsidRDefault="00A844ED" w:rsidP="00A844ED">
            <w:pPr>
              <w:pStyle w:val="ListParagraph"/>
              <w:numPr>
                <w:ilvl w:val="0"/>
                <w:numId w:val="10"/>
              </w:numPr>
              <w:ind w:left="601" w:hanging="601"/>
              <w:jc w:val="left"/>
              <w:rPr>
                <w:rFonts w:cs="Arial"/>
                <w:sz w:val="20"/>
              </w:rPr>
            </w:pPr>
            <w:bookmarkStart w:id="59" w:name="_Ref535397147"/>
            <w:r>
              <w:rPr>
                <w:rFonts w:cs="Arial"/>
                <w:sz w:val="20"/>
              </w:rPr>
              <w:t>Use workplace agreements in accordance with company policy.</w:t>
            </w:r>
            <w:bookmarkEnd w:id="59"/>
          </w:p>
        </w:tc>
        <w:permStart w:id="523969071"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17B3822" w14:textId="27F1BE17"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523969071" w:displacedByCustomXml="prev"/>
        <w:permStart w:id="856885662"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F2562FF" w14:textId="3D05F5EB"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856885662" w:displacedByCustomXml="prev"/>
      </w:tr>
      <w:tr w:rsidR="00A844ED" w:rsidRPr="00696855" w14:paraId="79B2A4EA" w14:textId="77777777" w:rsidTr="00CA29C4">
        <w:trPr>
          <w:trHeight w:val="25"/>
        </w:trPr>
        <w:tc>
          <w:tcPr>
            <w:tcW w:w="6093" w:type="dxa"/>
            <w:gridSpan w:val="2"/>
            <w:tcBorders>
              <w:left w:val="single" w:sz="12" w:space="0" w:color="000000"/>
            </w:tcBorders>
            <w:vAlign w:val="center"/>
          </w:tcPr>
          <w:p w14:paraId="3681A3E6" w14:textId="77777777" w:rsidR="00A844ED" w:rsidRPr="00D70329" w:rsidRDefault="00A844ED" w:rsidP="00A844ED">
            <w:pPr>
              <w:pStyle w:val="ListParagraph"/>
              <w:numPr>
                <w:ilvl w:val="0"/>
                <w:numId w:val="10"/>
              </w:numPr>
              <w:ind w:left="601" w:hanging="601"/>
              <w:jc w:val="left"/>
              <w:rPr>
                <w:rFonts w:cs="Arial"/>
                <w:sz w:val="20"/>
              </w:rPr>
            </w:pPr>
            <w:bookmarkStart w:id="60" w:name="_Ref535397150"/>
            <w:r>
              <w:rPr>
                <w:rFonts w:cs="Arial"/>
                <w:sz w:val="20"/>
              </w:rPr>
              <w:t>Take proactive measures to ensure discrimination and harassment and not practiced in the workplace, referring to anti-discrimination and equal employment opportunity legislation.</w:t>
            </w:r>
            <w:bookmarkEnd w:id="60"/>
            <w:r>
              <w:rPr>
                <w:rFonts w:cs="Arial"/>
                <w:sz w:val="20"/>
              </w:rPr>
              <w:t xml:space="preserve"> </w:t>
            </w:r>
          </w:p>
        </w:tc>
        <w:permStart w:id="130027153"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6797D9B" w14:textId="784434DD"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30027153" w:displacedByCustomXml="prev"/>
        <w:permStart w:id="1495806600"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DD46EFD" w14:textId="31AC9C68"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495806600" w:displacedByCustomXml="prev"/>
      </w:tr>
      <w:tr w:rsidR="00A844ED" w:rsidRPr="00696855" w14:paraId="49505404" w14:textId="77777777" w:rsidTr="00CA29C4">
        <w:trPr>
          <w:trHeight w:val="25"/>
        </w:trPr>
        <w:tc>
          <w:tcPr>
            <w:tcW w:w="6093" w:type="dxa"/>
            <w:gridSpan w:val="2"/>
            <w:tcBorders>
              <w:left w:val="single" w:sz="12" w:space="0" w:color="000000"/>
            </w:tcBorders>
            <w:vAlign w:val="center"/>
          </w:tcPr>
          <w:p w14:paraId="556DB060" w14:textId="77777777" w:rsidR="00A844ED" w:rsidRDefault="00A844ED" w:rsidP="00A844ED">
            <w:pPr>
              <w:pStyle w:val="ListParagraph"/>
              <w:numPr>
                <w:ilvl w:val="0"/>
                <w:numId w:val="10"/>
              </w:numPr>
              <w:ind w:left="601" w:hanging="601"/>
              <w:jc w:val="left"/>
              <w:rPr>
                <w:rFonts w:cs="Arial"/>
                <w:sz w:val="20"/>
              </w:rPr>
            </w:pPr>
            <w:bookmarkStart w:id="61" w:name="_Ref535397154"/>
            <w:r>
              <w:rPr>
                <w:rFonts w:cs="Arial"/>
                <w:sz w:val="20"/>
              </w:rPr>
              <w:t>Identify and apply provisions of training agreements.</w:t>
            </w:r>
            <w:bookmarkEnd w:id="61"/>
          </w:p>
        </w:tc>
        <w:permStart w:id="687680128"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C142704" w14:textId="13CAFEF3"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687680128" w:displacedByCustomXml="prev"/>
        <w:permStart w:id="1388064292"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29C3FB" w14:textId="35A308DB"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388064292" w:displacedByCustomXml="prev"/>
      </w:tr>
      <w:tr w:rsidR="00A844ED" w:rsidRPr="00696855" w14:paraId="304BB91E" w14:textId="77777777" w:rsidTr="00CA29C4">
        <w:trPr>
          <w:trHeight w:val="25"/>
        </w:trPr>
        <w:tc>
          <w:tcPr>
            <w:tcW w:w="6093" w:type="dxa"/>
            <w:gridSpan w:val="2"/>
            <w:tcBorders>
              <w:left w:val="single" w:sz="12" w:space="0" w:color="000000"/>
            </w:tcBorders>
            <w:vAlign w:val="center"/>
          </w:tcPr>
          <w:p w14:paraId="29B40382" w14:textId="77777777" w:rsidR="00A844ED" w:rsidRDefault="00A844ED" w:rsidP="00A844ED">
            <w:pPr>
              <w:pStyle w:val="ListParagraph"/>
              <w:numPr>
                <w:ilvl w:val="0"/>
                <w:numId w:val="10"/>
              </w:numPr>
              <w:ind w:left="601" w:hanging="601"/>
              <w:jc w:val="left"/>
              <w:rPr>
                <w:rFonts w:cs="Arial"/>
                <w:sz w:val="20"/>
              </w:rPr>
            </w:pPr>
            <w:bookmarkStart w:id="62" w:name="_Ref535397159"/>
            <w:r>
              <w:rPr>
                <w:rFonts w:cs="Arial"/>
                <w:sz w:val="20"/>
              </w:rPr>
              <w:t>Make available to employees any reference material on access to industrial relations or legal information.</w:t>
            </w:r>
            <w:bookmarkEnd w:id="62"/>
            <w:r>
              <w:rPr>
                <w:rFonts w:cs="Arial"/>
                <w:sz w:val="20"/>
              </w:rPr>
              <w:t xml:space="preserve"> </w:t>
            </w:r>
          </w:p>
        </w:tc>
        <w:permStart w:id="1903192106"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9F754D6" w14:textId="048C3E01"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903192106" w:displacedByCustomXml="prev"/>
        <w:permStart w:id="1711098747"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07E81F1" w14:textId="6C0303A5"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711098747" w:displacedByCustomXml="prev"/>
      </w:tr>
      <w:tr w:rsidR="00A844ED" w:rsidRPr="005E24F1" w14:paraId="5BA99330"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098113" w14:textId="77777777" w:rsidR="00A844ED" w:rsidRPr="005E24F1" w:rsidRDefault="00A844ED" w:rsidP="00CA29C4">
            <w:pPr>
              <w:ind w:left="601" w:hanging="567"/>
              <w:jc w:val="center"/>
              <w:rPr>
                <w:rFonts w:cs="Arial"/>
                <w:b/>
                <w:sz w:val="20"/>
              </w:rPr>
            </w:pPr>
            <w:r>
              <w:rPr>
                <w:rFonts w:cs="Arial"/>
                <w:b/>
                <w:sz w:val="20"/>
              </w:rPr>
              <w:t xml:space="preserve">3 Dispute resolution processes </w:t>
            </w:r>
          </w:p>
        </w:tc>
      </w:tr>
      <w:tr w:rsidR="00A844ED" w:rsidRPr="00696855" w14:paraId="063ECDCB" w14:textId="77777777" w:rsidTr="00CA29C4">
        <w:trPr>
          <w:trHeight w:val="25"/>
        </w:trPr>
        <w:tc>
          <w:tcPr>
            <w:tcW w:w="6093" w:type="dxa"/>
            <w:gridSpan w:val="2"/>
            <w:tcBorders>
              <w:left w:val="single" w:sz="12" w:space="0" w:color="000000"/>
            </w:tcBorders>
            <w:vAlign w:val="center"/>
          </w:tcPr>
          <w:p w14:paraId="138077C0" w14:textId="77777777" w:rsidR="00A844ED" w:rsidRPr="00D70329" w:rsidRDefault="00A844ED" w:rsidP="00A844ED">
            <w:pPr>
              <w:pStyle w:val="ListParagraph"/>
              <w:numPr>
                <w:ilvl w:val="0"/>
                <w:numId w:val="14"/>
              </w:numPr>
              <w:ind w:left="601" w:hanging="601"/>
              <w:jc w:val="left"/>
              <w:rPr>
                <w:rFonts w:cs="Arial"/>
                <w:sz w:val="20"/>
              </w:rPr>
            </w:pPr>
            <w:bookmarkStart w:id="63" w:name="_Ref535397163"/>
            <w:r>
              <w:rPr>
                <w:rFonts w:cs="Arial"/>
                <w:sz w:val="20"/>
              </w:rPr>
              <w:t>Apply organisational dispute resolution processes.</w:t>
            </w:r>
            <w:bookmarkEnd w:id="63"/>
          </w:p>
        </w:tc>
        <w:permStart w:id="151390298"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27EB606" w14:textId="6716DFEF"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51390298" w:displacedByCustomXml="prev"/>
        <w:permStart w:id="1665498272"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19E3A4" w14:textId="284895CF"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665498272" w:displacedByCustomXml="prev"/>
      </w:tr>
      <w:tr w:rsidR="00A844ED" w:rsidRPr="00696855" w14:paraId="00B5C59F" w14:textId="77777777" w:rsidTr="00CA29C4">
        <w:trPr>
          <w:trHeight w:val="25"/>
        </w:trPr>
        <w:tc>
          <w:tcPr>
            <w:tcW w:w="6093" w:type="dxa"/>
            <w:gridSpan w:val="2"/>
            <w:tcBorders>
              <w:left w:val="single" w:sz="12" w:space="0" w:color="000000"/>
            </w:tcBorders>
            <w:vAlign w:val="center"/>
          </w:tcPr>
          <w:p w14:paraId="3269959A" w14:textId="77777777" w:rsidR="00A844ED" w:rsidRDefault="00A844ED" w:rsidP="00A844ED">
            <w:pPr>
              <w:pStyle w:val="ListParagraph"/>
              <w:numPr>
                <w:ilvl w:val="0"/>
                <w:numId w:val="14"/>
              </w:numPr>
              <w:ind w:left="601" w:hanging="601"/>
              <w:jc w:val="left"/>
              <w:rPr>
                <w:rFonts w:cs="Arial"/>
                <w:sz w:val="20"/>
              </w:rPr>
            </w:pPr>
            <w:bookmarkStart w:id="64" w:name="_Ref535397168"/>
            <w:r>
              <w:rPr>
                <w:rFonts w:cs="Arial"/>
                <w:sz w:val="20"/>
              </w:rPr>
              <w:t>Deal with customer complaints according to company policy.</w:t>
            </w:r>
            <w:bookmarkEnd w:id="64"/>
          </w:p>
        </w:tc>
        <w:permStart w:id="1356022076"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79CF8E8" w14:textId="2D96ECBE"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356022076" w:displacedByCustomXml="prev"/>
        <w:permStart w:id="1369923929"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C05AC74" w14:textId="0FADF2D6"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369923929" w:displacedByCustomXml="prev"/>
      </w:tr>
      <w:tr w:rsidR="00A844ED" w:rsidRPr="00696855" w14:paraId="11F2B931" w14:textId="77777777" w:rsidTr="00CA29C4">
        <w:trPr>
          <w:trHeight w:val="25"/>
        </w:trPr>
        <w:tc>
          <w:tcPr>
            <w:tcW w:w="6093" w:type="dxa"/>
            <w:gridSpan w:val="2"/>
            <w:tcBorders>
              <w:left w:val="single" w:sz="12" w:space="0" w:color="000000"/>
            </w:tcBorders>
            <w:vAlign w:val="center"/>
          </w:tcPr>
          <w:p w14:paraId="586B1264" w14:textId="77777777" w:rsidR="00A844ED" w:rsidRDefault="00A844ED" w:rsidP="00A844ED">
            <w:pPr>
              <w:pStyle w:val="ListParagraph"/>
              <w:numPr>
                <w:ilvl w:val="0"/>
                <w:numId w:val="14"/>
              </w:numPr>
              <w:ind w:left="601" w:hanging="601"/>
              <w:jc w:val="left"/>
              <w:rPr>
                <w:rFonts w:cs="Arial"/>
                <w:sz w:val="20"/>
              </w:rPr>
            </w:pPr>
            <w:bookmarkStart w:id="65" w:name="_Ref535397172"/>
            <w:r>
              <w:rPr>
                <w:rFonts w:cs="Arial"/>
                <w:sz w:val="20"/>
              </w:rPr>
              <w:t>Document disputes, recording and maintaining outcomes.</w:t>
            </w:r>
            <w:bookmarkEnd w:id="65"/>
          </w:p>
        </w:tc>
        <w:permStart w:id="684484582"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EAD77EC" w14:textId="1CBE569C"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684484582" w:displacedByCustomXml="prev"/>
        <w:permStart w:id="1518223316"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FDE65C2" w14:textId="6DCE2F34"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518223316" w:displacedByCustomXml="prev"/>
      </w:tr>
      <w:tr w:rsidR="00A844ED" w:rsidRPr="00696855" w14:paraId="60C1FB78" w14:textId="77777777" w:rsidTr="00CA29C4">
        <w:trPr>
          <w:trHeight w:val="25"/>
        </w:trPr>
        <w:tc>
          <w:tcPr>
            <w:tcW w:w="6093" w:type="dxa"/>
            <w:gridSpan w:val="2"/>
            <w:tcBorders>
              <w:left w:val="single" w:sz="12" w:space="0" w:color="000000"/>
            </w:tcBorders>
            <w:vAlign w:val="center"/>
          </w:tcPr>
          <w:p w14:paraId="27B74E11" w14:textId="77777777" w:rsidR="00A844ED" w:rsidRDefault="00A844ED" w:rsidP="00A844ED">
            <w:pPr>
              <w:pStyle w:val="ListParagraph"/>
              <w:numPr>
                <w:ilvl w:val="0"/>
                <w:numId w:val="14"/>
              </w:numPr>
              <w:ind w:left="601" w:hanging="601"/>
              <w:jc w:val="left"/>
              <w:rPr>
                <w:rFonts w:cs="Arial"/>
                <w:sz w:val="20"/>
              </w:rPr>
            </w:pPr>
            <w:bookmarkStart w:id="66" w:name="_Ref535397674"/>
            <w:r w:rsidRPr="00001CC7">
              <w:rPr>
                <w:rFonts w:cs="Arial"/>
                <w:sz w:val="20"/>
              </w:rPr>
              <w:t>Effectively communicate using the following methods:</w:t>
            </w:r>
            <w:bookmarkEnd w:id="66"/>
          </w:p>
          <w:p w14:paraId="3E3A9DAB"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69BF8B80"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74579A4B"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537239038"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FC7258E" w14:textId="22F0BF0B"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1537239038" w:displacedByCustomXml="prev"/>
        <w:permStart w:id="414922926"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5F8B198" w14:textId="369767F1" w:rsidR="00A844ED" w:rsidRPr="00696855" w:rsidRDefault="00892103" w:rsidP="00CA29C4">
                <w:pPr>
                  <w:jc w:val="center"/>
                  <w:rPr>
                    <w:rFonts w:cs="Arial"/>
                    <w:sz w:val="20"/>
                  </w:rPr>
                </w:pPr>
                <w:r>
                  <w:rPr>
                    <w:rFonts w:ascii="Arial" w:hAnsi="Arial" w:cs="Arial"/>
                    <w:sz w:val="44"/>
                    <w:szCs w:val="44"/>
                  </w:rPr>
                  <w:sym w:font="Wingdings" w:char="F0FE"/>
                </w:r>
              </w:p>
            </w:tc>
          </w:sdtContent>
        </w:sdt>
        <w:permEnd w:id="414922926" w:displacedByCustomXml="prev"/>
      </w:tr>
      <w:tr w:rsidR="00A844ED" w:rsidRPr="00683908" w14:paraId="7E4C53D1"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CD91020" w14:textId="5544B544" w:rsidR="00A844ED" w:rsidRPr="001D07E7" w:rsidRDefault="00A844ED"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335428868"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892103">
                  <w:rPr>
                    <w:rFonts w:ascii="Arial" w:hAnsi="Arial" w:cs="Arial"/>
                    <w:sz w:val="44"/>
                    <w:szCs w:val="44"/>
                  </w:rPr>
                  <w:sym w:font="Wingdings" w:char="F0FE"/>
                </w:r>
              </w:sdtContent>
            </w:sdt>
            <w:permEnd w:id="1335428868"/>
            <w:r w:rsidRPr="001D07E7">
              <w:rPr>
                <w:rFonts w:cs="Arial"/>
                <w:b/>
                <w:szCs w:val="22"/>
              </w:rPr>
              <w:t xml:space="preserve"> Satisfactory    </w:t>
            </w:r>
            <w:permStart w:id="122129233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21292331"/>
            <w:r w:rsidRPr="00993DFF">
              <w:rPr>
                <w:rFonts w:cs="Arial"/>
                <w:b/>
                <w:sz w:val="36"/>
                <w:szCs w:val="36"/>
              </w:rPr>
              <w:t xml:space="preserve"> </w:t>
            </w:r>
            <w:r w:rsidRPr="001D07E7">
              <w:rPr>
                <w:rFonts w:cs="Arial"/>
                <w:b/>
                <w:szCs w:val="22"/>
              </w:rPr>
              <w:t>Not Satisfactory</w:t>
            </w:r>
          </w:p>
        </w:tc>
      </w:tr>
    </w:tbl>
    <w:p w14:paraId="513881F8"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25AFB3C1" w14:textId="77777777" w:rsidTr="00CA29C4">
        <w:tc>
          <w:tcPr>
            <w:tcW w:w="9057" w:type="dxa"/>
            <w:shd w:val="clear" w:color="auto" w:fill="D9D9D9" w:themeFill="background1" w:themeFillShade="D9"/>
          </w:tcPr>
          <w:p w14:paraId="7FDEE979" w14:textId="77777777" w:rsidR="00A844ED" w:rsidRPr="00553DDB" w:rsidRDefault="00A844ED"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063B0F63" w14:textId="77777777" w:rsidTr="00A844ED">
        <w:trPr>
          <w:trHeight w:val="13446"/>
        </w:trPr>
        <w:tc>
          <w:tcPr>
            <w:tcW w:w="9057" w:type="dxa"/>
          </w:tcPr>
          <w:p w14:paraId="0CA3B065" w14:textId="77777777" w:rsidR="00610A8A" w:rsidRDefault="00C5635E" w:rsidP="00CA29C4">
            <w:pPr>
              <w:rPr>
                <w:rFonts w:ascii="Arial" w:hAnsi="Arial" w:cs="Arial"/>
                <w:szCs w:val="24"/>
              </w:rPr>
            </w:pPr>
            <w:permStart w:id="555177029" w:edGrp="everyone"/>
            <w:r>
              <w:rPr>
                <w:rFonts w:ascii="Arial" w:hAnsi="Arial" w:cs="Arial"/>
                <w:szCs w:val="24"/>
              </w:rPr>
              <w:t xml:space="preserve">Whist working in the investment </w:t>
            </w:r>
            <w:r w:rsidR="00AF40E9">
              <w:rPr>
                <w:rFonts w:ascii="Arial" w:hAnsi="Arial" w:cs="Arial"/>
                <w:szCs w:val="24"/>
              </w:rPr>
              <w:t xml:space="preserve">building team Callum was a point of contact for the regular subcontractors that were often paid off purchase orders he based on measurements on plans. These agreed rates would work in most cases and allow both the builder and the subcontractor not to waste time quoting these tasks in advanced. Inevitably though as certain job had unique challenges for the different trades these rates could not always be considered fair if the amount of time required would be significantly longer due to the site conditions, access or job specific requirements. These complains were </w:t>
            </w:r>
            <w:r w:rsidR="00AE3B9C">
              <w:rPr>
                <w:rFonts w:ascii="Arial" w:hAnsi="Arial" w:cs="Arial"/>
                <w:szCs w:val="24"/>
              </w:rPr>
              <w:t xml:space="preserve">taken by Callum, investigations into the measurements, site photos, and plans were considered, and outcomes here decided upon by him after consulting with his construction manager for approval. Often the </w:t>
            </w:r>
            <w:r w:rsidR="002109C3">
              <w:rPr>
                <w:rFonts w:ascii="Arial" w:hAnsi="Arial" w:cs="Arial"/>
                <w:szCs w:val="24"/>
              </w:rPr>
              <w:t xml:space="preserve">contractors were able to give an extra time, cost, rate or site measurement to settle the dispute. These </w:t>
            </w:r>
            <w:r w:rsidR="00961640">
              <w:rPr>
                <w:rFonts w:ascii="Arial" w:hAnsi="Arial" w:cs="Arial"/>
                <w:szCs w:val="24"/>
              </w:rPr>
              <w:t xml:space="preserve">extra allowances were then share with the team where applicable to ensure that they were automatically included in future PO’s </w:t>
            </w:r>
            <w:r w:rsidR="00CF69E0">
              <w:rPr>
                <w:rFonts w:ascii="Arial" w:hAnsi="Arial" w:cs="Arial"/>
                <w:szCs w:val="24"/>
              </w:rPr>
              <w:t>and added to sales quotes to ensure accurate build cost figures.</w:t>
            </w:r>
            <w:r w:rsidR="00610A8A">
              <w:rPr>
                <w:rFonts w:ascii="Arial" w:hAnsi="Arial" w:cs="Arial"/>
                <w:szCs w:val="24"/>
              </w:rPr>
              <w:t xml:space="preserve"> </w:t>
            </w:r>
          </w:p>
          <w:p w14:paraId="18A2EC8A" w14:textId="77777777" w:rsidR="00610A8A" w:rsidRDefault="00610A8A" w:rsidP="00CA29C4">
            <w:pPr>
              <w:rPr>
                <w:rFonts w:ascii="Arial" w:hAnsi="Arial" w:cs="Arial"/>
                <w:szCs w:val="24"/>
              </w:rPr>
            </w:pPr>
          </w:p>
          <w:p w14:paraId="502353E5" w14:textId="362E5F90" w:rsidR="00A844ED" w:rsidRDefault="00610A8A" w:rsidP="00CA29C4">
            <w:pPr>
              <w:rPr>
                <w:rFonts w:ascii="Arial" w:hAnsi="Arial" w:cs="Arial"/>
                <w:szCs w:val="24"/>
              </w:rPr>
            </w:pPr>
            <w:r>
              <w:rPr>
                <w:rFonts w:ascii="Arial" w:hAnsi="Arial" w:cs="Arial"/>
                <w:szCs w:val="24"/>
              </w:rPr>
              <w:t xml:space="preserve">Whist all subcontractors are required to and do submit copies of their licences, insurances </w:t>
            </w:r>
            <w:r w:rsidR="00CB4A6C">
              <w:rPr>
                <w:rFonts w:ascii="Arial" w:hAnsi="Arial" w:cs="Arial"/>
                <w:szCs w:val="24"/>
              </w:rPr>
              <w:t xml:space="preserve">prior to being issued contracts there are many regular suppliers that </w:t>
            </w:r>
            <w:r w:rsidR="00BD5970">
              <w:rPr>
                <w:rFonts w:ascii="Arial" w:hAnsi="Arial" w:cs="Arial"/>
                <w:szCs w:val="24"/>
              </w:rPr>
              <w:t xml:space="preserve">as a company were being repeatedly used. To make things more effect in relation to this Callum was tasked with following up, </w:t>
            </w:r>
            <w:r w:rsidR="00854B44">
              <w:rPr>
                <w:rFonts w:ascii="Arial" w:hAnsi="Arial" w:cs="Arial"/>
                <w:szCs w:val="24"/>
              </w:rPr>
              <w:t>compiling,</w:t>
            </w:r>
            <w:r w:rsidR="00BD5970">
              <w:rPr>
                <w:rFonts w:ascii="Arial" w:hAnsi="Arial" w:cs="Arial"/>
                <w:szCs w:val="24"/>
              </w:rPr>
              <w:t xml:space="preserve"> and entering the relevant required insurances for these “regular” and “active subcontractors” within the companies chosen site management </w:t>
            </w:r>
            <w:r w:rsidR="00854B44">
              <w:rPr>
                <w:rFonts w:ascii="Arial" w:hAnsi="Arial" w:cs="Arial"/>
                <w:szCs w:val="24"/>
              </w:rPr>
              <w:t xml:space="preserve">software. After auditing the copies of these documents that were filled correctly </w:t>
            </w:r>
            <w:r w:rsidR="00240029">
              <w:rPr>
                <w:rFonts w:ascii="Arial" w:hAnsi="Arial" w:cs="Arial"/>
                <w:szCs w:val="24"/>
              </w:rPr>
              <w:t xml:space="preserve">often certain elements such as the SWMS provided would need to be rejected. Callum </w:t>
            </w:r>
            <w:proofErr w:type="spellStart"/>
            <w:r w:rsidR="00240029">
              <w:rPr>
                <w:rFonts w:ascii="Arial" w:hAnsi="Arial" w:cs="Arial"/>
                <w:szCs w:val="24"/>
              </w:rPr>
              <w:t>may</w:t>
            </w:r>
            <w:proofErr w:type="spellEnd"/>
            <w:r w:rsidR="00240029">
              <w:rPr>
                <w:rFonts w:ascii="Arial" w:hAnsi="Arial" w:cs="Arial"/>
                <w:szCs w:val="24"/>
              </w:rPr>
              <w:t xml:space="preserve"> of these cases had to contract the trade and request these </w:t>
            </w:r>
            <w:r w:rsidR="00101924">
              <w:rPr>
                <w:rFonts w:ascii="Arial" w:hAnsi="Arial" w:cs="Arial"/>
                <w:szCs w:val="24"/>
              </w:rPr>
              <w:t xml:space="preserve">documents be updated as necessary and also communicate with the trades that they would not be allowed onsite until these items were resolved. </w:t>
            </w:r>
          </w:p>
          <w:p w14:paraId="30C8618E" w14:textId="77777777" w:rsidR="00A844ED" w:rsidRDefault="00A844ED" w:rsidP="00CA29C4">
            <w:pPr>
              <w:rPr>
                <w:rFonts w:ascii="Arial" w:hAnsi="Arial" w:cs="Arial"/>
                <w:szCs w:val="24"/>
              </w:rPr>
            </w:pPr>
          </w:p>
          <w:permEnd w:id="555177029"/>
          <w:p w14:paraId="608FC30F" w14:textId="61165504" w:rsidR="00A844ED" w:rsidRPr="00553DDB" w:rsidRDefault="00A844ED" w:rsidP="00CA29C4">
            <w:pPr>
              <w:rPr>
                <w:rFonts w:ascii="Arial" w:hAnsi="Arial" w:cs="Arial"/>
                <w:szCs w:val="24"/>
              </w:rPr>
            </w:pPr>
          </w:p>
        </w:tc>
      </w:tr>
    </w:tbl>
    <w:p w14:paraId="22CA02E3"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C7089" w14:textId="77777777" w:rsidR="00470498" w:rsidRDefault="00470498" w:rsidP="00A67754">
      <w:r>
        <w:separator/>
      </w:r>
    </w:p>
  </w:endnote>
  <w:endnote w:type="continuationSeparator" w:id="0">
    <w:p w14:paraId="1F0818D3" w14:textId="77777777" w:rsidR="00470498" w:rsidRDefault="0047049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41EB2" w14:textId="77777777" w:rsidR="00A844ED" w:rsidRPr="00830749" w:rsidRDefault="00A844ED" w:rsidP="00830749">
    <w:pPr>
      <w:pBdr>
        <w:top w:val="single" w:sz="4" w:space="1" w:color="auto"/>
      </w:pBdr>
      <w:rPr>
        <w:rFonts w:ascii="Arial" w:hAnsi="Arial" w:cs="Arial"/>
        <w:b/>
        <w:sz w:val="16"/>
        <w:szCs w:val="16"/>
      </w:rPr>
    </w:pPr>
  </w:p>
  <w:p w14:paraId="3BEA6250" w14:textId="53C9E2F6" w:rsidR="00A844ED" w:rsidRPr="00830749" w:rsidRDefault="0047049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A844ED" w:rsidRPr="004932A4">
              <w:rPr>
                <w:rFonts w:ascii="Arial" w:hAnsi="Arial" w:cs="Arial"/>
                <w:b/>
                <w:sz w:val="16"/>
                <w:szCs w:val="16"/>
              </w:rPr>
              <w:t xml:space="preserve">Page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PAGE </w:instrText>
            </w:r>
            <w:r w:rsidR="00A844ED" w:rsidRPr="004932A4">
              <w:rPr>
                <w:rFonts w:ascii="Arial" w:hAnsi="Arial" w:cs="Arial"/>
                <w:b/>
                <w:bCs/>
                <w:sz w:val="16"/>
                <w:szCs w:val="16"/>
              </w:rPr>
              <w:fldChar w:fldCharType="separate"/>
            </w:r>
            <w:r w:rsidR="00696DA5">
              <w:rPr>
                <w:rFonts w:ascii="Arial" w:hAnsi="Arial" w:cs="Arial"/>
                <w:b/>
                <w:bCs/>
                <w:noProof/>
                <w:sz w:val="16"/>
                <w:szCs w:val="16"/>
              </w:rPr>
              <w:t>2</w:t>
            </w:r>
            <w:r w:rsidR="00A844ED" w:rsidRPr="004932A4">
              <w:rPr>
                <w:rFonts w:ascii="Arial" w:hAnsi="Arial" w:cs="Arial"/>
                <w:b/>
                <w:sz w:val="16"/>
                <w:szCs w:val="16"/>
              </w:rPr>
              <w:fldChar w:fldCharType="end"/>
            </w:r>
            <w:r w:rsidR="00A844ED" w:rsidRPr="004932A4">
              <w:rPr>
                <w:rFonts w:ascii="Arial" w:hAnsi="Arial" w:cs="Arial"/>
                <w:b/>
                <w:sz w:val="16"/>
                <w:szCs w:val="16"/>
              </w:rPr>
              <w:t xml:space="preserve"> of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SECTIONPAGES  </w:instrText>
            </w:r>
            <w:r w:rsidR="00A844ED" w:rsidRPr="004932A4">
              <w:rPr>
                <w:rFonts w:ascii="Arial" w:hAnsi="Arial" w:cs="Arial"/>
                <w:b/>
                <w:bCs/>
                <w:sz w:val="16"/>
                <w:szCs w:val="16"/>
              </w:rPr>
              <w:fldChar w:fldCharType="separate"/>
            </w:r>
            <w:r w:rsidR="00C07910">
              <w:rPr>
                <w:rFonts w:ascii="Arial" w:hAnsi="Arial" w:cs="Arial"/>
                <w:b/>
                <w:bCs/>
                <w:noProof/>
                <w:sz w:val="16"/>
                <w:szCs w:val="16"/>
              </w:rPr>
              <w:t>5</w:t>
            </w:r>
            <w:r w:rsidR="00A844ED" w:rsidRPr="004932A4">
              <w:rPr>
                <w:rFonts w:ascii="Arial" w:hAnsi="Arial" w:cs="Arial"/>
                <w:b/>
                <w:sz w:val="16"/>
                <w:szCs w:val="16"/>
              </w:rPr>
              <w:fldChar w:fldCharType="end"/>
            </w:r>
          </w:sdtContent>
        </w:sdt>
      </w:sdtContent>
    </w:sdt>
    <w:r w:rsidR="00A844ED">
      <w:rPr>
        <w:rFonts w:ascii="Arial" w:hAnsi="Arial" w:cs="Arial"/>
        <w:b/>
        <w:sz w:val="16"/>
        <w:szCs w:val="16"/>
      </w:rPr>
      <w:ptab w:relativeTo="margin" w:alignment="right" w:leader="none"/>
    </w:r>
    <w:r w:rsidR="00A844ED" w:rsidRPr="00B115D7">
      <w:rPr>
        <w:rFonts w:ascii="Arial" w:hAnsi="Arial" w:cs="Arial"/>
        <w:b/>
        <w:sz w:val="16"/>
        <w:szCs w:val="16"/>
      </w:rPr>
      <w:t>CSTC Pty Ltd_</w:t>
    </w:r>
    <w:r w:rsidR="00A844ED">
      <w:rPr>
        <w:rFonts w:ascii="Arial" w:hAnsi="Arial" w:cs="Arial"/>
        <w:b/>
        <w:sz w:val="16"/>
        <w:szCs w:val="16"/>
      </w:rPr>
      <w:t>RTO#</w:t>
    </w:r>
    <w:r w:rsidR="00A844ED"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5BA07" w14:textId="77777777" w:rsidR="00A844ED" w:rsidRPr="00830749" w:rsidRDefault="00A844ED" w:rsidP="00830749">
    <w:pPr>
      <w:pBdr>
        <w:top w:val="single" w:sz="4" w:space="1" w:color="auto"/>
      </w:pBdr>
      <w:rPr>
        <w:rFonts w:ascii="Arial" w:hAnsi="Arial" w:cs="Arial"/>
        <w:b/>
        <w:sz w:val="16"/>
        <w:szCs w:val="16"/>
      </w:rPr>
    </w:pPr>
  </w:p>
  <w:p w14:paraId="604E868B" w14:textId="25E852FC" w:rsidR="00A844ED" w:rsidRPr="00830749" w:rsidRDefault="00A844E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D6D0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30573" w14:textId="77777777" w:rsidR="00696DA5" w:rsidRDefault="00696DA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54262" w14:textId="77777777" w:rsidR="00B001FD" w:rsidRPr="00830749" w:rsidRDefault="00B001FD" w:rsidP="00830749">
    <w:pPr>
      <w:pBdr>
        <w:top w:val="single" w:sz="4" w:space="1" w:color="auto"/>
      </w:pBdr>
      <w:rPr>
        <w:rFonts w:ascii="Arial" w:hAnsi="Arial" w:cs="Arial"/>
        <w:b/>
        <w:sz w:val="16"/>
        <w:szCs w:val="16"/>
      </w:rPr>
    </w:pPr>
  </w:p>
  <w:p w14:paraId="52306731" w14:textId="78D496D3"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07910">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F5CB6" w14:textId="77777777" w:rsidR="00B001FD" w:rsidRPr="00830749" w:rsidRDefault="00B001FD" w:rsidP="00830749">
    <w:pPr>
      <w:pBdr>
        <w:top w:val="single" w:sz="4" w:space="1" w:color="auto"/>
      </w:pBdr>
      <w:rPr>
        <w:rFonts w:ascii="Arial" w:hAnsi="Arial" w:cs="Arial"/>
        <w:b/>
        <w:sz w:val="16"/>
        <w:szCs w:val="16"/>
      </w:rPr>
    </w:pPr>
  </w:p>
  <w:p w14:paraId="32C47B9F" w14:textId="14AAAF87"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844ED">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96DA5">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0791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F1C0E" w14:textId="77777777" w:rsidR="00470498" w:rsidRDefault="00470498" w:rsidP="00A67754">
      <w:r>
        <w:separator/>
      </w:r>
    </w:p>
  </w:footnote>
  <w:footnote w:type="continuationSeparator" w:id="0">
    <w:p w14:paraId="2C3F317B" w14:textId="77777777" w:rsidR="00470498" w:rsidRDefault="0047049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389F" w14:textId="77777777" w:rsidR="00A844ED" w:rsidRPr="00303CA7" w:rsidRDefault="00A844E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53601BEE" w14:textId="77777777" w:rsidR="00A844ED" w:rsidRPr="00303CA7" w:rsidRDefault="00A844E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8E835" w14:textId="77777777" w:rsidR="00A844ED" w:rsidRPr="008F7567" w:rsidRDefault="00A844E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28310409" w14:textId="77777777" w:rsidR="00A844ED" w:rsidRPr="008F7567" w:rsidRDefault="00A844E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B9929" w14:textId="77777777" w:rsidR="00696DA5" w:rsidRDefault="00696DA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8470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4518F5E9"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33CD2" w14:textId="77777777" w:rsidR="00B001FD" w:rsidRDefault="00A844E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1E90F85E"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218E3"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844ED"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3181B40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59F4418"/>
    <w:multiLevelType w:val="hybridMultilevel"/>
    <w:tmpl w:val="1B9CA5E2"/>
    <w:lvl w:ilvl="0" w:tplc="4A923EF0">
      <w:start w:val="1"/>
      <w:numFmt w:val="bullet"/>
      <w:lvlText w:val="•"/>
      <w:lvlJc w:val="left"/>
      <w:pPr>
        <w:tabs>
          <w:tab w:val="num" w:pos="720"/>
        </w:tabs>
        <w:ind w:left="720" w:hanging="360"/>
      </w:pPr>
      <w:rPr>
        <w:rFonts w:ascii="Arial" w:hAnsi="Arial" w:hint="default"/>
      </w:rPr>
    </w:lvl>
    <w:lvl w:ilvl="1" w:tplc="D44CE6D2" w:tentative="1">
      <w:start w:val="1"/>
      <w:numFmt w:val="bullet"/>
      <w:lvlText w:val="•"/>
      <w:lvlJc w:val="left"/>
      <w:pPr>
        <w:tabs>
          <w:tab w:val="num" w:pos="1440"/>
        </w:tabs>
        <w:ind w:left="1440" w:hanging="360"/>
      </w:pPr>
      <w:rPr>
        <w:rFonts w:ascii="Arial" w:hAnsi="Arial" w:hint="default"/>
      </w:rPr>
    </w:lvl>
    <w:lvl w:ilvl="2" w:tplc="CD387C36" w:tentative="1">
      <w:start w:val="1"/>
      <w:numFmt w:val="bullet"/>
      <w:lvlText w:val="•"/>
      <w:lvlJc w:val="left"/>
      <w:pPr>
        <w:tabs>
          <w:tab w:val="num" w:pos="2160"/>
        </w:tabs>
        <w:ind w:left="2160" w:hanging="360"/>
      </w:pPr>
      <w:rPr>
        <w:rFonts w:ascii="Arial" w:hAnsi="Arial" w:hint="default"/>
      </w:rPr>
    </w:lvl>
    <w:lvl w:ilvl="3" w:tplc="93A6DA6A" w:tentative="1">
      <w:start w:val="1"/>
      <w:numFmt w:val="bullet"/>
      <w:lvlText w:val="•"/>
      <w:lvlJc w:val="left"/>
      <w:pPr>
        <w:tabs>
          <w:tab w:val="num" w:pos="2880"/>
        </w:tabs>
        <w:ind w:left="2880" w:hanging="360"/>
      </w:pPr>
      <w:rPr>
        <w:rFonts w:ascii="Arial" w:hAnsi="Arial" w:hint="default"/>
      </w:rPr>
    </w:lvl>
    <w:lvl w:ilvl="4" w:tplc="B5424D58" w:tentative="1">
      <w:start w:val="1"/>
      <w:numFmt w:val="bullet"/>
      <w:lvlText w:val="•"/>
      <w:lvlJc w:val="left"/>
      <w:pPr>
        <w:tabs>
          <w:tab w:val="num" w:pos="3600"/>
        </w:tabs>
        <w:ind w:left="3600" w:hanging="360"/>
      </w:pPr>
      <w:rPr>
        <w:rFonts w:ascii="Arial" w:hAnsi="Arial" w:hint="default"/>
      </w:rPr>
    </w:lvl>
    <w:lvl w:ilvl="5" w:tplc="7A544C0A" w:tentative="1">
      <w:start w:val="1"/>
      <w:numFmt w:val="bullet"/>
      <w:lvlText w:val="•"/>
      <w:lvlJc w:val="left"/>
      <w:pPr>
        <w:tabs>
          <w:tab w:val="num" w:pos="4320"/>
        </w:tabs>
        <w:ind w:left="4320" w:hanging="360"/>
      </w:pPr>
      <w:rPr>
        <w:rFonts w:ascii="Arial" w:hAnsi="Arial" w:hint="default"/>
      </w:rPr>
    </w:lvl>
    <w:lvl w:ilvl="6" w:tplc="AF32ACCC" w:tentative="1">
      <w:start w:val="1"/>
      <w:numFmt w:val="bullet"/>
      <w:lvlText w:val="•"/>
      <w:lvlJc w:val="left"/>
      <w:pPr>
        <w:tabs>
          <w:tab w:val="num" w:pos="5040"/>
        </w:tabs>
        <w:ind w:left="5040" w:hanging="360"/>
      </w:pPr>
      <w:rPr>
        <w:rFonts w:ascii="Arial" w:hAnsi="Arial" w:hint="default"/>
      </w:rPr>
    </w:lvl>
    <w:lvl w:ilvl="7" w:tplc="C0A05256" w:tentative="1">
      <w:start w:val="1"/>
      <w:numFmt w:val="bullet"/>
      <w:lvlText w:val="•"/>
      <w:lvlJc w:val="left"/>
      <w:pPr>
        <w:tabs>
          <w:tab w:val="num" w:pos="5760"/>
        </w:tabs>
        <w:ind w:left="5760" w:hanging="360"/>
      </w:pPr>
      <w:rPr>
        <w:rFonts w:ascii="Arial" w:hAnsi="Arial" w:hint="default"/>
      </w:rPr>
    </w:lvl>
    <w:lvl w:ilvl="8" w:tplc="344E169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7DC292C"/>
    <w:multiLevelType w:val="multilevel"/>
    <w:tmpl w:val="719AAA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E5340E7"/>
    <w:multiLevelType w:val="hybridMultilevel"/>
    <w:tmpl w:val="46E89848"/>
    <w:lvl w:ilvl="0" w:tplc="8D6E242E">
      <w:start w:val="1"/>
      <w:numFmt w:val="bullet"/>
      <w:lvlText w:val="•"/>
      <w:lvlJc w:val="left"/>
      <w:pPr>
        <w:tabs>
          <w:tab w:val="num" w:pos="720"/>
        </w:tabs>
        <w:ind w:left="720" w:hanging="360"/>
      </w:pPr>
      <w:rPr>
        <w:rFonts w:ascii="Arial" w:hAnsi="Arial" w:hint="default"/>
      </w:rPr>
    </w:lvl>
    <w:lvl w:ilvl="1" w:tplc="6A6A05A6" w:tentative="1">
      <w:start w:val="1"/>
      <w:numFmt w:val="bullet"/>
      <w:lvlText w:val="•"/>
      <w:lvlJc w:val="left"/>
      <w:pPr>
        <w:tabs>
          <w:tab w:val="num" w:pos="1440"/>
        </w:tabs>
        <w:ind w:left="1440" w:hanging="360"/>
      </w:pPr>
      <w:rPr>
        <w:rFonts w:ascii="Arial" w:hAnsi="Arial" w:hint="default"/>
      </w:rPr>
    </w:lvl>
    <w:lvl w:ilvl="2" w:tplc="146A787E" w:tentative="1">
      <w:start w:val="1"/>
      <w:numFmt w:val="bullet"/>
      <w:lvlText w:val="•"/>
      <w:lvlJc w:val="left"/>
      <w:pPr>
        <w:tabs>
          <w:tab w:val="num" w:pos="2160"/>
        </w:tabs>
        <w:ind w:left="2160" w:hanging="360"/>
      </w:pPr>
      <w:rPr>
        <w:rFonts w:ascii="Arial" w:hAnsi="Arial" w:hint="default"/>
      </w:rPr>
    </w:lvl>
    <w:lvl w:ilvl="3" w:tplc="11CE7F1C" w:tentative="1">
      <w:start w:val="1"/>
      <w:numFmt w:val="bullet"/>
      <w:lvlText w:val="•"/>
      <w:lvlJc w:val="left"/>
      <w:pPr>
        <w:tabs>
          <w:tab w:val="num" w:pos="2880"/>
        </w:tabs>
        <w:ind w:left="2880" w:hanging="360"/>
      </w:pPr>
      <w:rPr>
        <w:rFonts w:ascii="Arial" w:hAnsi="Arial" w:hint="default"/>
      </w:rPr>
    </w:lvl>
    <w:lvl w:ilvl="4" w:tplc="BD342C20" w:tentative="1">
      <w:start w:val="1"/>
      <w:numFmt w:val="bullet"/>
      <w:lvlText w:val="•"/>
      <w:lvlJc w:val="left"/>
      <w:pPr>
        <w:tabs>
          <w:tab w:val="num" w:pos="3600"/>
        </w:tabs>
        <w:ind w:left="3600" w:hanging="360"/>
      </w:pPr>
      <w:rPr>
        <w:rFonts w:ascii="Arial" w:hAnsi="Arial" w:hint="default"/>
      </w:rPr>
    </w:lvl>
    <w:lvl w:ilvl="5" w:tplc="0EF08252" w:tentative="1">
      <w:start w:val="1"/>
      <w:numFmt w:val="bullet"/>
      <w:lvlText w:val="•"/>
      <w:lvlJc w:val="left"/>
      <w:pPr>
        <w:tabs>
          <w:tab w:val="num" w:pos="4320"/>
        </w:tabs>
        <w:ind w:left="4320" w:hanging="360"/>
      </w:pPr>
      <w:rPr>
        <w:rFonts w:ascii="Arial" w:hAnsi="Arial" w:hint="default"/>
      </w:rPr>
    </w:lvl>
    <w:lvl w:ilvl="6" w:tplc="02F02B84" w:tentative="1">
      <w:start w:val="1"/>
      <w:numFmt w:val="bullet"/>
      <w:lvlText w:val="•"/>
      <w:lvlJc w:val="left"/>
      <w:pPr>
        <w:tabs>
          <w:tab w:val="num" w:pos="5040"/>
        </w:tabs>
        <w:ind w:left="5040" w:hanging="360"/>
      </w:pPr>
      <w:rPr>
        <w:rFonts w:ascii="Arial" w:hAnsi="Arial" w:hint="default"/>
      </w:rPr>
    </w:lvl>
    <w:lvl w:ilvl="7" w:tplc="E1DAE706" w:tentative="1">
      <w:start w:val="1"/>
      <w:numFmt w:val="bullet"/>
      <w:lvlText w:val="•"/>
      <w:lvlJc w:val="left"/>
      <w:pPr>
        <w:tabs>
          <w:tab w:val="num" w:pos="5760"/>
        </w:tabs>
        <w:ind w:left="5760" w:hanging="360"/>
      </w:pPr>
      <w:rPr>
        <w:rFonts w:ascii="Arial" w:hAnsi="Arial" w:hint="default"/>
      </w:rPr>
    </w:lvl>
    <w:lvl w:ilvl="8" w:tplc="7CCE59D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8"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1C06EFE"/>
    <w:multiLevelType w:val="hybridMultilevel"/>
    <w:tmpl w:val="0B2628CA"/>
    <w:lvl w:ilvl="0" w:tplc="73D29C9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2802E9F"/>
    <w:multiLevelType w:val="hybridMultilevel"/>
    <w:tmpl w:val="7E4E12A0"/>
    <w:lvl w:ilvl="0" w:tplc="DB084346">
      <w:start w:val="1"/>
      <w:numFmt w:val="bullet"/>
      <w:lvlText w:val="•"/>
      <w:lvlJc w:val="left"/>
      <w:pPr>
        <w:tabs>
          <w:tab w:val="num" w:pos="720"/>
        </w:tabs>
        <w:ind w:left="720" w:hanging="360"/>
      </w:pPr>
      <w:rPr>
        <w:rFonts w:ascii="Arial" w:hAnsi="Arial" w:hint="default"/>
      </w:rPr>
    </w:lvl>
    <w:lvl w:ilvl="1" w:tplc="4168B6B4">
      <w:start w:val="1"/>
      <w:numFmt w:val="bullet"/>
      <w:lvlText w:val="•"/>
      <w:lvlJc w:val="left"/>
      <w:pPr>
        <w:tabs>
          <w:tab w:val="num" w:pos="1440"/>
        </w:tabs>
        <w:ind w:left="1440" w:hanging="360"/>
      </w:pPr>
      <w:rPr>
        <w:rFonts w:ascii="Arial" w:hAnsi="Arial" w:hint="default"/>
      </w:rPr>
    </w:lvl>
    <w:lvl w:ilvl="2" w:tplc="BE58BD5E" w:tentative="1">
      <w:start w:val="1"/>
      <w:numFmt w:val="bullet"/>
      <w:lvlText w:val="•"/>
      <w:lvlJc w:val="left"/>
      <w:pPr>
        <w:tabs>
          <w:tab w:val="num" w:pos="2160"/>
        </w:tabs>
        <w:ind w:left="2160" w:hanging="360"/>
      </w:pPr>
      <w:rPr>
        <w:rFonts w:ascii="Arial" w:hAnsi="Arial" w:hint="default"/>
      </w:rPr>
    </w:lvl>
    <w:lvl w:ilvl="3" w:tplc="6AC0AEBE" w:tentative="1">
      <w:start w:val="1"/>
      <w:numFmt w:val="bullet"/>
      <w:lvlText w:val="•"/>
      <w:lvlJc w:val="left"/>
      <w:pPr>
        <w:tabs>
          <w:tab w:val="num" w:pos="2880"/>
        </w:tabs>
        <w:ind w:left="2880" w:hanging="360"/>
      </w:pPr>
      <w:rPr>
        <w:rFonts w:ascii="Arial" w:hAnsi="Arial" w:hint="default"/>
      </w:rPr>
    </w:lvl>
    <w:lvl w:ilvl="4" w:tplc="352C4198" w:tentative="1">
      <w:start w:val="1"/>
      <w:numFmt w:val="bullet"/>
      <w:lvlText w:val="•"/>
      <w:lvlJc w:val="left"/>
      <w:pPr>
        <w:tabs>
          <w:tab w:val="num" w:pos="3600"/>
        </w:tabs>
        <w:ind w:left="3600" w:hanging="360"/>
      </w:pPr>
      <w:rPr>
        <w:rFonts w:ascii="Arial" w:hAnsi="Arial" w:hint="default"/>
      </w:rPr>
    </w:lvl>
    <w:lvl w:ilvl="5" w:tplc="F4BA4AFE" w:tentative="1">
      <w:start w:val="1"/>
      <w:numFmt w:val="bullet"/>
      <w:lvlText w:val="•"/>
      <w:lvlJc w:val="left"/>
      <w:pPr>
        <w:tabs>
          <w:tab w:val="num" w:pos="4320"/>
        </w:tabs>
        <w:ind w:left="4320" w:hanging="360"/>
      </w:pPr>
      <w:rPr>
        <w:rFonts w:ascii="Arial" w:hAnsi="Arial" w:hint="default"/>
      </w:rPr>
    </w:lvl>
    <w:lvl w:ilvl="6" w:tplc="7EC012E6" w:tentative="1">
      <w:start w:val="1"/>
      <w:numFmt w:val="bullet"/>
      <w:lvlText w:val="•"/>
      <w:lvlJc w:val="left"/>
      <w:pPr>
        <w:tabs>
          <w:tab w:val="num" w:pos="5040"/>
        </w:tabs>
        <w:ind w:left="5040" w:hanging="360"/>
      </w:pPr>
      <w:rPr>
        <w:rFonts w:ascii="Arial" w:hAnsi="Arial" w:hint="default"/>
      </w:rPr>
    </w:lvl>
    <w:lvl w:ilvl="7" w:tplc="6C3CC2B8" w:tentative="1">
      <w:start w:val="1"/>
      <w:numFmt w:val="bullet"/>
      <w:lvlText w:val="•"/>
      <w:lvlJc w:val="left"/>
      <w:pPr>
        <w:tabs>
          <w:tab w:val="num" w:pos="5760"/>
        </w:tabs>
        <w:ind w:left="5760" w:hanging="360"/>
      </w:pPr>
      <w:rPr>
        <w:rFonts w:ascii="Arial" w:hAnsi="Arial" w:hint="default"/>
      </w:rPr>
    </w:lvl>
    <w:lvl w:ilvl="8" w:tplc="939682C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5"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8"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2"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1E25036"/>
    <w:multiLevelType w:val="hybridMultilevel"/>
    <w:tmpl w:val="E3C0DDE8"/>
    <w:lvl w:ilvl="0" w:tplc="94060F1E">
      <w:start w:val="1"/>
      <w:numFmt w:val="bullet"/>
      <w:lvlText w:val="•"/>
      <w:lvlJc w:val="left"/>
      <w:pPr>
        <w:tabs>
          <w:tab w:val="num" w:pos="720"/>
        </w:tabs>
        <w:ind w:left="720" w:hanging="360"/>
      </w:pPr>
      <w:rPr>
        <w:rFonts w:ascii="Arial" w:hAnsi="Arial" w:hint="default"/>
      </w:rPr>
    </w:lvl>
    <w:lvl w:ilvl="1" w:tplc="681EE2EA">
      <w:start w:val="1"/>
      <w:numFmt w:val="bullet"/>
      <w:lvlText w:val="•"/>
      <w:lvlJc w:val="left"/>
      <w:pPr>
        <w:tabs>
          <w:tab w:val="num" w:pos="1440"/>
        </w:tabs>
        <w:ind w:left="1440" w:hanging="360"/>
      </w:pPr>
      <w:rPr>
        <w:rFonts w:ascii="Arial" w:hAnsi="Arial" w:hint="default"/>
      </w:rPr>
    </w:lvl>
    <w:lvl w:ilvl="2" w:tplc="BD4A5088" w:tentative="1">
      <w:start w:val="1"/>
      <w:numFmt w:val="bullet"/>
      <w:lvlText w:val="•"/>
      <w:lvlJc w:val="left"/>
      <w:pPr>
        <w:tabs>
          <w:tab w:val="num" w:pos="2160"/>
        </w:tabs>
        <w:ind w:left="2160" w:hanging="360"/>
      </w:pPr>
      <w:rPr>
        <w:rFonts w:ascii="Arial" w:hAnsi="Arial" w:hint="default"/>
      </w:rPr>
    </w:lvl>
    <w:lvl w:ilvl="3" w:tplc="C8A88472" w:tentative="1">
      <w:start w:val="1"/>
      <w:numFmt w:val="bullet"/>
      <w:lvlText w:val="•"/>
      <w:lvlJc w:val="left"/>
      <w:pPr>
        <w:tabs>
          <w:tab w:val="num" w:pos="2880"/>
        </w:tabs>
        <w:ind w:left="2880" w:hanging="360"/>
      </w:pPr>
      <w:rPr>
        <w:rFonts w:ascii="Arial" w:hAnsi="Arial" w:hint="default"/>
      </w:rPr>
    </w:lvl>
    <w:lvl w:ilvl="4" w:tplc="94B8E84C" w:tentative="1">
      <w:start w:val="1"/>
      <w:numFmt w:val="bullet"/>
      <w:lvlText w:val="•"/>
      <w:lvlJc w:val="left"/>
      <w:pPr>
        <w:tabs>
          <w:tab w:val="num" w:pos="3600"/>
        </w:tabs>
        <w:ind w:left="3600" w:hanging="360"/>
      </w:pPr>
      <w:rPr>
        <w:rFonts w:ascii="Arial" w:hAnsi="Arial" w:hint="default"/>
      </w:rPr>
    </w:lvl>
    <w:lvl w:ilvl="5" w:tplc="3FE824C6" w:tentative="1">
      <w:start w:val="1"/>
      <w:numFmt w:val="bullet"/>
      <w:lvlText w:val="•"/>
      <w:lvlJc w:val="left"/>
      <w:pPr>
        <w:tabs>
          <w:tab w:val="num" w:pos="4320"/>
        </w:tabs>
        <w:ind w:left="4320" w:hanging="360"/>
      </w:pPr>
      <w:rPr>
        <w:rFonts w:ascii="Arial" w:hAnsi="Arial" w:hint="default"/>
      </w:rPr>
    </w:lvl>
    <w:lvl w:ilvl="6" w:tplc="33EEBA0A" w:tentative="1">
      <w:start w:val="1"/>
      <w:numFmt w:val="bullet"/>
      <w:lvlText w:val="•"/>
      <w:lvlJc w:val="left"/>
      <w:pPr>
        <w:tabs>
          <w:tab w:val="num" w:pos="5040"/>
        </w:tabs>
        <w:ind w:left="5040" w:hanging="360"/>
      </w:pPr>
      <w:rPr>
        <w:rFonts w:ascii="Arial" w:hAnsi="Arial" w:hint="default"/>
      </w:rPr>
    </w:lvl>
    <w:lvl w:ilvl="7" w:tplc="AD1EC780" w:tentative="1">
      <w:start w:val="1"/>
      <w:numFmt w:val="bullet"/>
      <w:lvlText w:val="•"/>
      <w:lvlJc w:val="left"/>
      <w:pPr>
        <w:tabs>
          <w:tab w:val="num" w:pos="5760"/>
        </w:tabs>
        <w:ind w:left="5760" w:hanging="360"/>
      </w:pPr>
      <w:rPr>
        <w:rFonts w:ascii="Arial" w:hAnsi="Arial" w:hint="default"/>
      </w:rPr>
    </w:lvl>
    <w:lvl w:ilvl="8" w:tplc="1F148DD0"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9" w15:restartNumberingAfterBreak="0">
    <w:nsid w:val="4B3913D2"/>
    <w:multiLevelType w:val="hybridMultilevel"/>
    <w:tmpl w:val="0D3C27E2"/>
    <w:lvl w:ilvl="0" w:tplc="6DD2718C">
      <w:start w:val="1"/>
      <w:numFmt w:val="bullet"/>
      <w:lvlText w:val="•"/>
      <w:lvlJc w:val="left"/>
      <w:pPr>
        <w:tabs>
          <w:tab w:val="num" w:pos="720"/>
        </w:tabs>
        <w:ind w:left="720" w:hanging="360"/>
      </w:pPr>
      <w:rPr>
        <w:rFonts w:ascii="Arial" w:hAnsi="Arial" w:hint="default"/>
      </w:rPr>
    </w:lvl>
    <w:lvl w:ilvl="1" w:tplc="6644D392">
      <w:start w:val="1"/>
      <w:numFmt w:val="bullet"/>
      <w:lvlText w:val="•"/>
      <w:lvlJc w:val="left"/>
      <w:pPr>
        <w:tabs>
          <w:tab w:val="num" w:pos="1440"/>
        </w:tabs>
        <w:ind w:left="1440" w:hanging="360"/>
      </w:pPr>
      <w:rPr>
        <w:rFonts w:ascii="Arial" w:hAnsi="Arial" w:hint="default"/>
      </w:rPr>
    </w:lvl>
    <w:lvl w:ilvl="2" w:tplc="4042AF6C" w:tentative="1">
      <w:start w:val="1"/>
      <w:numFmt w:val="bullet"/>
      <w:lvlText w:val="•"/>
      <w:lvlJc w:val="left"/>
      <w:pPr>
        <w:tabs>
          <w:tab w:val="num" w:pos="2160"/>
        </w:tabs>
        <w:ind w:left="2160" w:hanging="360"/>
      </w:pPr>
      <w:rPr>
        <w:rFonts w:ascii="Arial" w:hAnsi="Arial" w:hint="default"/>
      </w:rPr>
    </w:lvl>
    <w:lvl w:ilvl="3" w:tplc="744E34BA" w:tentative="1">
      <w:start w:val="1"/>
      <w:numFmt w:val="bullet"/>
      <w:lvlText w:val="•"/>
      <w:lvlJc w:val="left"/>
      <w:pPr>
        <w:tabs>
          <w:tab w:val="num" w:pos="2880"/>
        </w:tabs>
        <w:ind w:left="2880" w:hanging="360"/>
      </w:pPr>
      <w:rPr>
        <w:rFonts w:ascii="Arial" w:hAnsi="Arial" w:hint="default"/>
      </w:rPr>
    </w:lvl>
    <w:lvl w:ilvl="4" w:tplc="2ED2A5F2" w:tentative="1">
      <w:start w:val="1"/>
      <w:numFmt w:val="bullet"/>
      <w:lvlText w:val="•"/>
      <w:lvlJc w:val="left"/>
      <w:pPr>
        <w:tabs>
          <w:tab w:val="num" w:pos="3600"/>
        </w:tabs>
        <w:ind w:left="3600" w:hanging="360"/>
      </w:pPr>
      <w:rPr>
        <w:rFonts w:ascii="Arial" w:hAnsi="Arial" w:hint="default"/>
      </w:rPr>
    </w:lvl>
    <w:lvl w:ilvl="5" w:tplc="BCDE0F3C" w:tentative="1">
      <w:start w:val="1"/>
      <w:numFmt w:val="bullet"/>
      <w:lvlText w:val="•"/>
      <w:lvlJc w:val="left"/>
      <w:pPr>
        <w:tabs>
          <w:tab w:val="num" w:pos="4320"/>
        </w:tabs>
        <w:ind w:left="4320" w:hanging="360"/>
      </w:pPr>
      <w:rPr>
        <w:rFonts w:ascii="Arial" w:hAnsi="Arial" w:hint="default"/>
      </w:rPr>
    </w:lvl>
    <w:lvl w:ilvl="6" w:tplc="C214F988" w:tentative="1">
      <w:start w:val="1"/>
      <w:numFmt w:val="bullet"/>
      <w:lvlText w:val="•"/>
      <w:lvlJc w:val="left"/>
      <w:pPr>
        <w:tabs>
          <w:tab w:val="num" w:pos="5040"/>
        </w:tabs>
        <w:ind w:left="5040" w:hanging="360"/>
      </w:pPr>
      <w:rPr>
        <w:rFonts w:ascii="Arial" w:hAnsi="Arial" w:hint="default"/>
      </w:rPr>
    </w:lvl>
    <w:lvl w:ilvl="7" w:tplc="85D85964" w:tentative="1">
      <w:start w:val="1"/>
      <w:numFmt w:val="bullet"/>
      <w:lvlText w:val="•"/>
      <w:lvlJc w:val="left"/>
      <w:pPr>
        <w:tabs>
          <w:tab w:val="num" w:pos="5760"/>
        </w:tabs>
        <w:ind w:left="5760" w:hanging="360"/>
      </w:pPr>
      <w:rPr>
        <w:rFonts w:ascii="Arial" w:hAnsi="Arial" w:hint="default"/>
      </w:rPr>
    </w:lvl>
    <w:lvl w:ilvl="8" w:tplc="BD1A3986"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3"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5"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6"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4"/>
  </w:num>
  <w:num w:numId="3">
    <w:abstractNumId w:val="30"/>
  </w:num>
  <w:num w:numId="4">
    <w:abstractNumId w:val="58"/>
  </w:num>
  <w:num w:numId="5">
    <w:abstractNumId w:val="13"/>
  </w:num>
  <w:num w:numId="6">
    <w:abstractNumId w:val="35"/>
  </w:num>
  <w:num w:numId="7">
    <w:abstractNumId w:val="52"/>
  </w:num>
  <w:num w:numId="8">
    <w:abstractNumId w:val="29"/>
  </w:num>
  <w:num w:numId="9">
    <w:abstractNumId w:val="31"/>
  </w:num>
  <w:num w:numId="10">
    <w:abstractNumId w:val="48"/>
  </w:num>
  <w:num w:numId="11">
    <w:abstractNumId w:val="46"/>
  </w:num>
  <w:num w:numId="12">
    <w:abstractNumId w:val="68"/>
  </w:num>
  <w:num w:numId="13">
    <w:abstractNumId w:val="19"/>
  </w:num>
  <w:num w:numId="14">
    <w:abstractNumId w:val="7"/>
  </w:num>
  <w:num w:numId="15">
    <w:abstractNumId w:val="45"/>
  </w:num>
  <w:num w:numId="16">
    <w:abstractNumId w:val="34"/>
  </w:num>
  <w:num w:numId="17">
    <w:abstractNumId w:val="43"/>
  </w:num>
  <w:num w:numId="18">
    <w:abstractNumId w:val="54"/>
  </w:num>
  <w:num w:numId="19">
    <w:abstractNumId w:val="11"/>
  </w:num>
  <w:num w:numId="20">
    <w:abstractNumId w:val="63"/>
  </w:num>
  <w:num w:numId="21">
    <w:abstractNumId w:val="61"/>
  </w:num>
  <w:num w:numId="22">
    <w:abstractNumId w:val="53"/>
  </w:num>
  <w:num w:numId="23">
    <w:abstractNumId w:val="66"/>
  </w:num>
  <w:num w:numId="24">
    <w:abstractNumId w:val="27"/>
  </w:num>
  <w:num w:numId="25">
    <w:abstractNumId w:val="74"/>
  </w:num>
  <w:num w:numId="26">
    <w:abstractNumId w:val="60"/>
  </w:num>
  <w:num w:numId="27">
    <w:abstractNumId w:val="0"/>
  </w:num>
  <w:num w:numId="28">
    <w:abstractNumId w:val="51"/>
  </w:num>
  <w:num w:numId="29">
    <w:abstractNumId w:val="71"/>
  </w:num>
  <w:num w:numId="30">
    <w:abstractNumId w:val="59"/>
  </w:num>
  <w:num w:numId="31">
    <w:abstractNumId w:val="70"/>
  </w:num>
  <w:num w:numId="32">
    <w:abstractNumId w:val="25"/>
  </w:num>
  <w:num w:numId="33">
    <w:abstractNumId w:val="57"/>
  </w:num>
  <w:num w:numId="34">
    <w:abstractNumId w:val="2"/>
  </w:num>
  <w:num w:numId="35">
    <w:abstractNumId w:val="72"/>
  </w:num>
  <w:num w:numId="36">
    <w:abstractNumId w:val="69"/>
  </w:num>
  <w:num w:numId="37">
    <w:abstractNumId w:val="15"/>
  </w:num>
  <w:num w:numId="38">
    <w:abstractNumId w:val="18"/>
  </w:num>
  <w:num w:numId="39">
    <w:abstractNumId w:val="37"/>
  </w:num>
  <w:num w:numId="40">
    <w:abstractNumId w:val="50"/>
  </w:num>
  <w:num w:numId="41">
    <w:abstractNumId w:val="47"/>
  </w:num>
  <w:num w:numId="42">
    <w:abstractNumId w:val="64"/>
  </w:num>
  <w:num w:numId="43">
    <w:abstractNumId w:val="1"/>
  </w:num>
  <w:num w:numId="44">
    <w:abstractNumId w:val="32"/>
  </w:num>
  <w:num w:numId="45">
    <w:abstractNumId w:val="36"/>
  </w:num>
  <w:num w:numId="46">
    <w:abstractNumId w:val="65"/>
  </w:num>
  <w:num w:numId="47">
    <w:abstractNumId w:val="28"/>
  </w:num>
  <w:num w:numId="48">
    <w:abstractNumId w:val="24"/>
  </w:num>
  <w:num w:numId="49">
    <w:abstractNumId w:val="4"/>
  </w:num>
  <w:num w:numId="50">
    <w:abstractNumId w:val="67"/>
  </w:num>
  <w:num w:numId="51">
    <w:abstractNumId w:val="41"/>
  </w:num>
  <w:num w:numId="52">
    <w:abstractNumId w:val="17"/>
  </w:num>
  <w:num w:numId="53">
    <w:abstractNumId w:val="3"/>
  </w:num>
  <w:num w:numId="54">
    <w:abstractNumId w:val="5"/>
  </w:num>
  <w:num w:numId="55">
    <w:abstractNumId w:val="38"/>
  </w:num>
  <w:num w:numId="56">
    <w:abstractNumId w:val="20"/>
  </w:num>
  <w:num w:numId="57">
    <w:abstractNumId w:val="9"/>
  </w:num>
  <w:num w:numId="58">
    <w:abstractNumId w:val="33"/>
  </w:num>
  <w:num w:numId="59">
    <w:abstractNumId w:val="42"/>
  </w:num>
  <w:num w:numId="60">
    <w:abstractNumId w:val="55"/>
  </w:num>
  <w:num w:numId="61">
    <w:abstractNumId w:val="62"/>
  </w:num>
  <w:num w:numId="62">
    <w:abstractNumId w:val="56"/>
  </w:num>
  <w:num w:numId="63">
    <w:abstractNumId w:val="21"/>
  </w:num>
  <w:num w:numId="64">
    <w:abstractNumId w:val="39"/>
  </w:num>
  <w:num w:numId="65">
    <w:abstractNumId w:val="40"/>
  </w:num>
  <w:num w:numId="66">
    <w:abstractNumId w:val="26"/>
  </w:num>
  <w:num w:numId="67">
    <w:abstractNumId w:val="73"/>
  </w:num>
  <w:num w:numId="68">
    <w:abstractNumId w:val="16"/>
  </w:num>
  <w:num w:numId="69">
    <w:abstractNumId w:val="8"/>
  </w:num>
  <w:num w:numId="70">
    <w:abstractNumId w:val="22"/>
  </w:num>
  <w:num w:numId="71">
    <w:abstractNumId w:val="6"/>
  </w:num>
  <w:num w:numId="72">
    <w:abstractNumId w:val="12"/>
  </w:num>
  <w:num w:numId="73">
    <w:abstractNumId w:val="44"/>
  </w:num>
  <w:num w:numId="74">
    <w:abstractNumId w:val="49"/>
  </w:num>
  <w:num w:numId="75">
    <w:abstractNumId w:val="2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4B7"/>
    <w:rsid w:val="00024F65"/>
    <w:rsid w:val="00027B47"/>
    <w:rsid w:val="00035243"/>
    <w:rsid w:val="0004368E"/>
    <w:rsid w:val="00043AB3"/>
    <w:rsid w:val="0004675B"/>
    <w:rsid w:val="00052041"/>
    <w:rsid w:val="00054D7B"/>
    <w:rsid w:val="00061726"/>
    <w:rsid w:val="0006369B"/>
    <w:rsid w:val="000636A4"/>
    <w:rsid w:val="000653FD"/>
    <w:rsid w:val="000672EE"/>
    <w:rsid w:val="00067A5F"/>
    <w:rsid w:val="00074457"/>
    <w:rsid w:val="00076AD6"/>
    <w:rsid w:val="000809DA"/>
    <w:rsid w:val="0008468E"/>
    <w:rsid w:val="00090D03"/>
    <w:rsid w:val="00091491"/>
    <w:rsid w:val="000A2303"/>
    <w:rsid w:val="000A7B07"/>
    <w:rsid w:val="000B346C"/>
    <w:rsid w:val="000B7B64"/>
    <w:rsid w:val="000C233D"/>
    <w:rsid w:val="000C4F46"/>
    <w:rsid w:val="000C6FB4"/>
    <w:rsid w:val="000C7FA2"/>
    <w:rsid w:val="000E680F"/>
    <w:rsid w:val="000F0FCA"/>
    <w:rsid w:val="000F1F62"/>
    <w:rsid w:val="000F6AFC"/>
    <w:rsid w:val="00101924"/>
    <w:rsid w:val="00101E97"/>
    <w:rsid w:val="00103A5E"/>
    <w:rsid w:val="00106585"/>
    <w:rsid w:val="00111AFF"/>
    <w:rsid w:val="0011218C"/>
    <w:rsid w:val="001157AF"/>
    <w:rsid w:val="00116C30"/>
    <w:rsid w:val="0012562F"/>
    <w:rsid w:val="001266C6"/>
    <w:rsid w:val="00126C85"/>
    <w:rsid w:val="00132977"/>
    <w:rsid w:val="00133A08"/>
    <w:rsid w:val="00137A3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B4DB2"/>
    <w:rsid w:val="001C0B34"/>
    <w:rsid w:val="001C4084"/>
    <w:rsid w:val="001D01D1"/>
    <w:rsid w:val="001E05E8"/>
    <w:rsid w:val="001E600A"/>
    <w:rsid w:val="001F1F65"/>
    <w:rsid w:val="001F3555"/>
    <w:rsid w:val="001F56C7"/>
    <w:rsid w:val="001F5890"/>
    <w:rsid w:val="001F6FA5"/>
    <w:rsid w:val="00201769"/>
    <w:rsid w:val="00201E01"/>
    <w:rsid w:val="00202782"/>
    <w:rsid w:val="00204C77"/>
    <w:rsid w:val="002109C3"/>
    <w:rsid w:val="0021139D"/>
    <w:rsid w:val="00213294"/>
    <w:rsid w:val="0021376B"/>
    <w:rsid w:val="00214096"/>
    <w:rsid w:val="00214DD4"/>
    <w:rsid w:val="002168EB"/>
    <w:rsid w:val="00220F44"/>
    <w:rsid w:val="0022264D"/>
    <w:rsid w:val="00222B64"/>
    <w:rsid w:val="00225345"/>
    <w:rsid w:val="00233402"/>
    <w:rsid w:val="002337BA"/>
    <w:rsid w:val="00236DA9"/>
    <w:rsid w:val="00240029"/>
    <w:rsid w:val="00241710"/>
    <w:rsid w:val="00252300"/>
    <w:rsid w:val="00252494"/>
    <w:rsid w:val="00254CD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5D23"/>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6DCD"/>
    <w:rsid w:val="00301207"/>
    <w:rsid w:val="00301C4E"/>
    <w:rsid w:val="00304897"/>
    <w:rsid w:val="003050B6"/>
    <w:rsid w:val="00305282"/>
    <w:rsid w:val="003057DE"/>
    <w:rsid w:val="00311E5D"/>
    <w:rsid w:val="00314915"/>
    <w:rsid w:val="00315805"/>
    <w:rsid w:val="00315AAA"/>
    <w:rsid w:val="00317391"/>
    <w:rsid w:val="00317404"/>
    <w:rsid w:val="00324DB2"/>
    <w:rsid w:val="003259FD"/>
    <w:rsid w:val="00325E72"/>
    <w:rsid w:val="0033666D"/>
    <w:rsid w:val="00336763"/>
    <w:rsid w:val="00340FD1"/>
    <w:rsid w:val="003430D8"/>
    <w:rsid w:val="00343189"/>
    <w:rsid w:val="00347500"/>
    <w:rsid w:val="00347A6D"/>
    <w:rsid w:val="00354498"/>
    <w:rsid w:val="003548CB"/>
    <w:rsid w:val="003614DC"/>
    <w:rsid w:val="00361CE5"/>
    <w:rsid w:val="00362760"/>
    <w:rsid w:val="003636B4"/>
    <w:rsid w:val="00365571"/>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311F"/>
    <w:rsid w:val="003F4120"/>
    <w:rsid w:val="003F4560"/>
    <w:rsid w:val="003F4E60"/>
    <w:rsid w:val="00400774"/>
    <w:rsid w:val="00401C9F"/>
    <w:rsid w:val="00402AD2"/>
    <w:rsid w:val="00402F76"/>
    <w:rsid w:val="00404568"/>
    <w:rsid w:val="00410BC8"/>
    <w:rsid w:val="00410EFE"/>
    <w:rsid w:val="004163B0"/>
    <w:rsid w:val="00417106"/>
    <w:rsid w:val="00420D74"/>
    <w:rsid w:val="004316FB"/>
    <w:rsid w:val="00433D65"/>
    <w:rsid w:val="00435D5B"/>
    <w:rsid w:val="004403AD"/>
    <w:rsid w:val="00441972"/>
    <w:rsid w:val="00454B97"/>
    <w:rsid w:val="004559DC"/>
    <w:rsid w:val="004575AD"/>
    <w:rsid w:val="004624D6"/>
    <w:rsid w:val="0046338F"/>
    <w:rsid w:val="004661FC"/>
    <w:rsid w:val="00466598"/>
    <w:rsid w:val="004676B1"/>
    <w:rsid w:val="00467952"/>
    <w:rsid w:val="00470498"/>
    <w:rsid w:val="004768EA"/>
    <w:rsid w:val="00482720"/>
    <w:rsid w:val="004910E2"/>
    <w:rsid w:val="004A3499"/>
    <w:rsid w:val="004B0525"/>
    <w:rsid w:val="004B1AB3"/>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1370"/>
    <w:rsid w:val="0050226B"/>
    <w:rsid w:val="005025D4"/>
    <w:rsid w:val="00503E80"/>
    <w:rsid w:val="005054E9"/>
    <w:rsid w:val="005075AF"/>
    <w:rsid w:val="005102BD"/>
    <w:rsid w:val="00512B1D"/>
    <w:rsid w:val="0051331A"/>
    <w:rsid w:val="00516660"/>
    <w:rsid w:val="005227F4"/>
    <w:rsid w:val="00531973"/>
    <w:rsid w:val="00532738"/>
    <w:rsid w:val="005334E1"/>
    <w:rsid w:val="00533511"/>
    <w:rsid w:val="005360A4"/>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10CF"/>
    <w:rsid w:val="005F3093"/>
    <w:rsid w:val="005F48A3"/>
    <w:rsid w:val="005F55E6"/>
    <w:rsid w:val="00601B14"/>
    <w:rsid w:val="00601C41"/>
    <w:rsid w:val="00602BB0"/>
    <w:rsid w:val="00603400"/>
    <w:rsid w:val="006036D6"/>
    <w:rsid w:val="006040AF"/>
    <w:rsid w:val="0060728C"/>
    <w:rsid w:val="00607DE8"/>
    <w:rsid w:val="00610A8A"/>
    <w:rsid w:val="0061390C"/>
    <w:rsid w:val="00613995"/>
    <w:rsid w:val="00614655"/>
    <w:rsid w:val="00616E96"/>
    <w:rsid w:val="00621440"/>
    <w:rsid w:val="00622B2F"/>
    <w:rsid w:val="00624C09"/>
    <w:rsid w:val="00625D42"/>
    <w:rsid w:val="00625E7C"/>
    <w:rsid w:val="00626283"/>
    <w:rsid w:val="00627CAE"/>
    <w:rsid w:val="006302E6"/>
    <w:rsid w:val="00632918"/>
    <w:rsid w:val="00633CAE"/>
    <w:rsid w:val="0063511D"/>
    <w:rsid w:val="00636AA0"/>
    <w:rsid w:val="00640395"/>
    <w:rsid w:val="006407D6"/>
    <w:rsid w:val="00640DDA"/>
    <w:rsid w:val="006420A5"/>
    <w:rsid w:val="00650C50"/>
    <w:rsid w:val="0065179C"/>
    <w:rsid w:val="00652FA9"/>
    <w:rsid w:val="00653936"/>
    <w:rsid w:val="006555C5"/>
    <w:rsid w:val="00655694"/>
    <w:rsid w:val="00655F6F"/>
    <w:rsid w:val="00666379"/>
    <w:rsid w:val="0066767E"/>
    <w:rsid w:val="00670DCD"/>
    <w:rsid w:val="00672D43"/>
    <w:rsid w:val="00672FAE"/>
    <w:rsid w:val="00674DE6"/>
    <w:rsid w:val="00675E17"/>
    <w:rsid w:val="00677118"/>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1908"/>
    <w:rsid w:val="006D4449"/>
    <w:rsid w:val="006D4794"/>
    <w:rsid w:val="006E0BDE"/>
    <w:rsid w:val="006E2778"/>
    <w:rsid w:val="006E6A90"/>
    <w:rsid w:val="006F01CB"/>
    <w:rsid w:val="006F1570"/>
    <w:rsid w:val="006F1E14"/>
    <w:rsid w:val="006F5046"/>
    <w:rsid w:val="006F5707"/>
    <w:rsid w:val="006F7D66"/>
    <w:rsid w:val="00703DE3"/>
    <w:rsid w:val="007045DB"/>
    <w:rsid w:val="007070CF"/>
    <w:rsid w:val="00707741"/>
    <w:rsid w:val="007128AF"/>
    <w:rsid w:val="00714041"/>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57FF2"/>
    <w:rsid w:val="00761876"/>
    <w:rsid w:val="00764294"/>
    <w:rsid w:val="007649A3"/>
    <w:rsid w:val="00765796"/>
    <w:rsid w:val="0076703A"/>
    <w:rsid w:val="007678DC"/>
    <w:rsid w:val="007715C5"/>
    <w:rsid w:val="0077287B"/>
    <w:rsid w:val="007746AE"/>
    <w:rsid w:val="007750F4"/>
    <w:rsid w:val="00775598"/>
    <w:rsid w:val="007830B6"/>
    <w:rsid w:val="00784492"/>
    <w:rsid w:val="0078677D"/>
    <w:rsid w:val="00787D6B"/>
    <w:rsid w:val="0079263C"/>
    <w:rsid w:val="00793A43"/>
    <w:rsid w:val="007A1BB4"/>
    <w:rsid w:val="007A5008"/>
    <w:rsid w:val="007B48B1"/>
    <w:rsid w:val="007C1D61"/>
    <w:rsid w:val="007C4FE0"/>
    <w:rsid w:val="007C52E8"/>
    <w:rsid w:val="007C63F4"/>
    <w:rsid w:val="007D3292"/>
    <w:rsid w:val="007D3304"/>
    <w:rsid w:val="007D3954"/>
    <w:rsid w:val="007D3BDB"/>
    <w:rsid w:val="007E0151"/>
    <w:rsid w:val="007E2C77"/>
    <w:rsid w:val="007E57E8"/>
    <w:rsid w:val="007E72A0"/>
    <w:rsid w:val="007E7CAC"/>
    <w:rsid w:val="007F1F7F"/>
    <w:rsid w:val="007F3075"/>
    <w:rsid w:val="007F575E"/>
    <w:rsid w:val="00804D7A"/>
    <w:rsid w:val="008121F4"/>
    <w:rsid w:val="008133D3"/>
    <w:rsid w:val="0081466E"/>
    <w:rsid w:val="00817A2D"/>
    <w:rsid w:val="00824846"/>
    <w:rsid w:val="008264AD"/>
    <w:rsid w:val="0083003D"/>
    <w:rsid w:val="00830749"/>
    <w:rsid w:val="00833553"/>
    <w:rsid w:val="00835B05"/>
    <w:rsid w:val="00842AE4"/>
    <w:rsid w:val="00842F79"/>
    <w:rsid w:val="00843997"/>
    <w:rsid w:val="00847C7B"/>
    <w:rsid w:val="00854B44"/>
    <w:rsid w:val="00855F97"/>
    <w:rsid w:val="00860AFB"/>
    <w:rsid w:val="008643F9"/>
    <w:rsid w:val="00864D30"/>
    <w:rsid w:val="008748CE"/>
    <w:rsid w:val="00881F05"/>
    <w:rsid w:val="00882B9D"/>
    <w:rsid w:val="00883E88"/>
    <w:rsid w:val="008868DF"/>
    <w:rsid w:val="00892103"/>
    <w:rsid w:val="00895731"/>
    <w:rsid w:val="008A082C"/>
    <w:rsid w:val="008A257C"/>
    <w:rsid w:val="008A3A99"/>
    <w:rsid w:val="008B22FC"/>
    <w:rsid w:val="008B39C9"/>
    <w:rsid w:val="008C48F6"/>
    <w:rsid w:val="008E3424"/>
    <w:rsid w:val="008E760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341A"/>
    <w:rsid w:val="00944834"/>
    <w:rsid w:val="00944A01"/>
    <w:rsid w:val="00945459"/>
    <w:rsid w:val="00945C7B"/>
    <w:rsid w:val="009470AF"/>
    <w:rsid w:val="009476CA"/>
    <w:rsid w:val="0095100C"/>
    <w:rsid w:val="0095160D"/>
    <w:rsid w:val="00951B1D"/>
    <w:rsid w:val="00951DE8"/>
    <w:rsid w:val="00954532"/>
    <w:rsid w:val="0095645B"/>
    <w:rsid w:val="009606F6"/>
    <w:rsid w:val="00961640"/>
    <w:rsid w:val="00961ADD"/>
    <w:rsid w:val="00970B74"/>
    <w:rsid w:val="00971AC8"/>
    <w:rsid w:val="0098186A"/>
    <w:rsid w:val="00986974"/>
    <w:rsid w:val="00986BC7"/>
    <w:rsid w:val="00992068"/>
    <w:rsid w:val="009925E3"/>
    <w:rsid w:val="00993997"/>
    <w:rsid w:val="00996BEA"/>
    <w:rsid w:val="009A34C4"/>
    <w:rsid w:val="009A4937"/>
    <w:rsid w:val="009B2C5D"/>
    <w:rsid w:val="009B750D"/>
    <w:rsid w:val="009C1A26"/>
    <w:rsid w:val="009C35A1"/>
    <w:rsid w:val="009C7961"/>
    <w:rsid w:val="009D1E85"/>
    <w:rsid w:val="009D6631"/>
    <w:rsid w:val="009E08FC"/>
    <w:rsid w:val="009E3CED"/>
    <w:rsid w:val="009E4376"/>
    <w:rsid w:val="009E78AF"/>
    <w:rsid w:val="009F34EB"/>
    <w:rsid w:val="009F45E7"/>
    <w:rsid w:val="00A07F94"/>
    <w:rsid w:val="00A2147E"/>
    <w:rsid w:val="00A21BB7"/>
    <w:rsid w:val="00A25B81"/>
    <w:rsid w:val="00A2624A"/>
    <w:rsid w:val="00A265D7"/>
    <w:rsid w:val="00A33567"/>
    <w:rsid w:val="00A34BA9"/>
    <w:rsid w:val="00A36B30"/>
    <w:rsid w:val="00A406B8"/>
    <w:rsid w:val="00A41676"/>
    <w:rsid w:val="00A4297B"/>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309"/>
    <w:rsid w:val="00AC79B9"/>
    <w:rsid w:val="00AD147B"/>
    <w:rsid w:val="00AD2C30"/>
    <w:rsid w:val="00AD390C"/>
    <w:rsid w:val="00AD7FAE"/>
    <w:rsid w:val="00AE25FB"/>
    <w:rsid w:val="00AE3B9C"/>
    <w:rsid w:val="00AE7E0E"/>
    <w:rsid w:val="00AF272A"/>
    <w:rsid w:val="00AF28A2"/>
    <w:rsid w:val="00AF40E9"/>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118A"/>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19A1"/>
    <w:rsid w:val="00B9239D"/>
    <w:rsid w:val="00B930C4"/>
    <w:rsid w:val="00B93C88"/>
    <w:rsid w:val="00B96243"/>
    <w:rsid w:val="00B9778C"/>
    <w:rsid w:val="00BA235F"/>
    <w:rsid w:val="00BA45C3"/>
    <w:rsid w:val="00BA7D5F"/>
    <w:rsid w:val="00BB0AF5"/>
    <w:rsid w:val="00BB3713"/>
    <w:rsid w:val="00BD1359"/>
    <w:rsid w:val="00BD2445"/>
    <w:rsid w:val="00BD33BD"/>
    <w:rsid w:val="00BD4B75"/>
    <w:rsid w:val="00BD5970"/>
    <w:rsid w:val="00BD5D83"/>
    <w:rsid w:val="00BE1F60"/>
    <w:rsid w:val="00BE5659"/>
    <w:rsid w:val="00BF15FF"/>
    <w:rsid w:val="00BF51EE"/>
    <w:rsid w:val="00BF721E"/>
    <w:rsid w:val="00C02070"/>
    <w:rsid w:val="00C05340"/>
    <w:rsid w:val="00C0790A"/>
    <w:rsid w:val="00C07910"/>
    <w:rsid w:val="00C116AB"/>
    <w:rsid w:val="00C145EE"/>
    <w:rsid w:val="00C1477C"/>
    <w:rsid w:val="00C17076"/>
    <w:rsid w:val="00C21B79"/>
    <w:rsid w:val="00C22D43"/>
    <w:rsid w:val="00C25494"/>
    <w:rsid w:val="00C320F8"/>
    <w:rsid w:val="00C35DC9"/>
    <w:rsid w:val="00C3636D"/>
    <w:rsid w:val="00C373BC"/>
    <w:rsid w:val="00C41923"/>
    <w:rsid w:val="00C428D2"/>
    <w:rsid w:val="00C42B32"/>
    <w:rsid w:val="00C478B5"/>
    <w:rsid w:val="00C53D80"/>
    <w:rsid w:val="00C53DA4"/>
    <w:rsid w:val="00C547D1"/>
    <w:rsid w:val="00C55618"/>
    <w:rsid w:val="00C55A27"/>
    <w:rsid w:val="00C5635E"/>
    <w:rsid w:val="00C60356"/>
    <w:rsid w:val="00C65EC9"/>
    <w:rsid w:val="00C731E3"/>
    <w:rsid w:val="00C73DAA"/>
    <w:rsid w:val="00C7472B"/>
    <w:rsid w:val="00C76B5E"/>
    <w:rsid w:val="00C804A2"/>
    <w:rsid w:val="00C806B2"/>
    <w:rsid w:val="00C82BD7"/>
    <w:rsid w:val="00C83199"/>
    <w:rsid w:val="00C931D7"/>
    <w:rsid w:val="00C95773"/>
    <w:rsid w:val="00C963C2"/>
    <w:rsid w:val="00C963E0"/>
    <w:rsid w:val="00C97C42"/>
    <w:rsid w:val="00CA0F42"/>
    <w:rsid w:val="00CA281E"/>
    <w:rsid w:val="00CA4B3F"/>
    <w:rsid w:val="00CA78C3"/>
    <w:rsid w:val="00CB4A6C"/>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69E0"/>
    <w:rsid w:val="00CF777A"/>
    <w:rsid w:val="00D02DC1"/>
    <w:rsid w:val="00D05B7F"/>
    <w:rsid w:val="00D060EB"/>
    <w:rsid w:val="00D06275"/>
    <w:rsid w:val="00D07170"/>
    <w:rsid w:val="00D073B2"/>
    <w:rsid w:val="00D10C1C"/>
    <w:rsid w:val="00D12E1D"/>
    <w:rsid w:val="00D157D2"/>
    <w:rsid w:val="00D20EA7"/>
    <w:rsid w:val="00D238C2"/>
    <w:rsid w:val="00D25838"/>
    <w:rsid w:val="00D26665"/>
    <w:rsid w:val="00D276B5"/>
    <w:rsid w:val="00D323A9"/>
    <w:rsid w:val="00D342DF"/>
    <w:rsid w:val="00D37838"/>
    <w:rsid w:val="00D402D1"/>
    <w:rsid w:val="00D4043C"/>
    <w:rsid w:val="00D41220"/>
    <w:rsid w:val="00D424C8"/>
    <w:rsid w:val="00D44406"/>
    <w:rsid w:val="00D445AA"/>
    <w:rsid w:val="00D448E3"/>
    <w:rsid w:val="00D44AC7"/>
    <w:rsid w:val="00D456A6"/>
    <w:rsid w:val="00D51F14"/>
    <w:rsid w:val="00D521B0"/>
    <w:rsid w:val="00D52AE9"/>
    <w:rsid w:val="00D53805"/>
    <w:rsid w:val="00D612CD"/>
    <w:rsid w:val="00D72C01"/>
    <w:rsid w:val="00D72E53"/>
    <w:rsid w:val="00D74F43"/>
    <w:rsid w:val="00D762CD"/>
    <w:rsid w:val="00D936AE"/>
    <w:rsid w:val="00D952D8"/>
    <w:rsid w:val="00D95463"/>
    <w:rsid w:val="00D95679"/>
    <w:rsid w:val="00D962FA"/>
    <w:rsid w:val="00DA162F"/>
    <w:rsid w:val="00DA2CF0"/>
    <w:rsid w:val="00DA34F5"/>
    <w:rsid w:val="00DA44D3"/>
    <w:rsid w:val="00DA7219"/>
    <w:rsid w:val="00DA778C"/>
    <w:rsid w:val="00DB20FD"/>
    <w:rsid w:val="00DB572F"/>
    <w:rsid w:val="00DB5E55"/>
    <w:rsid w:val="00DB620A"/>
    <w:rsid w:val="00DC123B"/>
    <w:rsid w:val="00DC25CE"/>
    <w:rsid w:val="00DC54AD"/>
    <w:rsid w:val="00DC763D"/>
    <w:rsid w:val="00DD0BB5"/>
    <w:rsid w:val="00DD533D"/>
    <w:rsid w:val="00DE18C7"/>
    <w:rsid w:val="00DE2D4C"/>
    <w:rsid w:val="00DE37A3"/>
    <w:rsid w:val="00DE52AD"/>
    <w:rsid w:val="00DE7207"/>
    <w:rsid w:val="00DF0328"/>
    <w:rsid w:val="00DF5671"/>
    <w:rsid w:val="00DF5E33"/>
    <w:rsid w:val="00DF71FB"/>
    <w:rsid w:val="00E015C8"/>
    <w:rsid w:val="00E0429C"/>
    <w:rsid w:val="00E042EB"/>
    <w:rsid w:val="00E06C7B"/>
    <w:rsid w:val="00E07F3E"/>
    <w:rsid w:val="00E103EF"/>
    <w:rsid w:val="00E106BF"/>
    <w:rsid w:val="00E14FDF"/>
    <w:rsid w:val="00E20A05"/>
    <w:rsid w:val="00E22D86"/>
    <w:rsid w:val="00E264E3"/>
    <w:rsid w:val="00E26E31"/>
    <w:rsid w:val="00E3181C"/>
    <w:rsid w:val="00E36EDD"/>
    <w:rsid w:val="00E42E04"/>
    <w:rsid w:val="00E441DD"/>
    <w:rsid w:val="00E50993"/>
    <w:rsid w:val="00E50AAD"/>
    <w:rsid w:val="00E51079"/>
    <w:rsid w:val="00E51C4F"/>
    <w:rsid w:val="00E548A5"/>
    <w:rsid w:val="00E572E5"/>
    <w:rsid w:val="00E62A2B"/>
    <w:rsid w:val="00E7090F"/>
    <w:rsid w:val="00E77A19"/>
    <w:rsid w:val="00E83A7C"/>
    <w:rsid w:val="00E85228"/>
    <w:rsid w:val="00E909B8"/>
    <w:rsid w:val="00E91715"/>
    <w:rsid w:val="00E91CA9"/>
    <w:rsid w:val="00E930E5"/>
    <w:rsid w:val="00EA2593"/>
    <w:rsid w:val="00EA351F"/>
    <w:rsid w:val="00EA4ACC"/>
    <w:rsid w:val="00EA4C21"/>
    <w:rsid w:val="00EA5ACC"/>
    <w:rsid w:val="00EB0AA2"/>
    <w:rsid w:val="00EB100E"/>
    <w:rsid w:val="00EB2F5E"/>
    <w:rsid w:val="00EB4FBF"/>
    <w:rsid w:val="00EB5CE4"/>
    <w:rsid w:val="00EB7E28"/>
    <w:rsid w:val="00ED6D0A"/>
    <w:rsid w:val="00EE0EDC"/>
    <w:rsid w:val="00EE235C"/>
    <w:rsid w:val="00EE272B"/>
    <w:rsid w:val="00EE3C1A"/>
    <w:rsid w:val="00EE4CDC"/>
    <w:rsid w:val="00EF2727"/>
    <w:rsid w:val="00EF2F06"/>
    <w:rsid w:val="00EF529A"/>
    <w:rsid w:val="00EF69A4"/>
    <w:rsid w:val="00F01B45"/>
    <w:rsid w:val="00F023CE"/>
    <w:rsid w:val="00F02BEB"/>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1BD4"/>
    <w:rsid w:val="00F7213B"/>
    <w:rsid w:val="00F72340"/>
    <w:rsid w:val="00F739DD"/>
    <w:rsid w:val="00F73AD5"/>
    <w:rsid w:val="00F73AD7"/>
    <w:rsid w:val="00F7673C"/>
    <w:rsid w:val="00F769F2"/>
    <w:rsid w:val="00F84646"/>
    <w:rsid w:val="00F8647F"/>
    <w:rsid w:val="00F8706B"/>
    <w:rsid w:val="00F904BC"/>
    <w:rsid w:val="00F908E8"/>
    <w:rsid w:val="00F92D00"/>
    <w:rsid w:val="00F92F09"/>
    <w:rsid w:val="00F93904"/>
    <w:rsid w:val="00F97200"/>
    <w:rsid w:val="00F97320"/>
    <w:rsid w:val="00FA33EB"/>
    <w:rsid w:val="00FA5265"/>
    <w:rsid w:val="00FB203E"/>
    <w:rsid w:val="00FB3EAD"/>
    <w:rsid w:val="00FB4E1E"/>
    <w:rsid w:val="00FB5100"/>
    <w:rsid w:val="00FB5C12"/>
    <w:rsid w:val="00FC083A"/>
    <w:rsid w:val="00FC2BA4"/>
    <w:rsid w:val="00FC4794"/>
    <w:rsid w:val="00FC71E1"/>
    <w:rsid w:val="00FC73DB"/>
    <w:rsid w:val="00FD01E7"/>
    <w:rsid w:val="00FD095A"/>
    <w:rsid w:val="00FD51DF"/>
    <w:rsid w:val="00FE33FB"/>
    <w:rsid w:val="00FE53BA"/>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42BE4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3B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910E2"/>
    <w:rPr>
      <w:color w:val="0000FF"/>
      <w:u w:val="single"/>
    </w:rPr>
  </w:style>
  <w:style w:type="character" w:styleId="Emphasis">
    <w:name w:val="Emphasis"/>
    <w:basedOn w:val="DefaultParagraphFont"/>
    <w:uiPriority w:val="20"/>
    <w:qFormat/>
    <w:rsid w:val="004910E2"/>
    <w:rPr>
      <w:i/>
      <w:iCs/>
    </w:rPr>
  </w:style>
  <w:style w:type="character" w:styleId="UnresolvedMention">
    <w:name w:val="Unresolved Mention"/>
    <w:basedOn w:val="DefaultParagraphFont"/>
    <w:uiPriority w:val="99"/>
    <w:semiHidden/>
    <w:unhideWhenUsed/>
    <w:rsid w:val="00BD33BD"/>
    <w:rPr>
      <w:color w:val="605E5C"/>
      <w:shd w:val="clear" w:color="auto" w:fill="E1DFDD"/>
    </w:rPr>
  </w:style>
  <w:style w:type="paragraph" w:customStyle="1" w:styleId="acthead3">
    <w:name w:val="acthead3"/>
    <w:basedOn w:val="Normal"/>
    <w:rsid w:val="005360A4"/>
    <w:pPr>
      <w:spacing w:before="100" w:beforeAutospacing="1" w:after="100" w:afterAutospacing="1"/>
      <w:jc w:val="left"/>
    </w:pPr>
    <w:rPr>
      <w:rFonts w:ascii="Times New Roman" w:hAnsi="Times New Roman"/>
      <w:szCs w:val="24"/>
      <w:lang w:eastAsia="en-AU"/>
    </w:rPr>
  </w:style>
  <w:style w:type="character" w:customStyle="1" w:styleId="chardivno">
    <w:name w:val="chardivno"/>
    <w:basedOn w:val="DefaultParagraphFont"/>
    <w:rsid w:val="005360A4"/>
  </w:style>
  <w:style w:type="character" w:customStyle="1" w:styleId="chardivtext">
    <w:name w:val="chardivtext"/>
    <w:basedOn w:val="DefaultParagraphFont"/>
    <w:rsid w:val="005360A4"/>
  </w:style>
  <w:style w:type="paragraph" w:customStyle="1" w:styleId="acthead5">
    <w:name w:val="acthead5"/>
    <w:basedOn w:val="Normal"/>
    <w:rsid w:val="005360A4"/>
    <w:pPr>
      <w:spacing w:before="100" w:beforeAutospacing="1" w:after="100" w:afterAutospacing="1"/>
      <w:jc w:val="left"/>
    </w:pPr>
    <w:rPr>
      <w:rFonts w:ascii="Times New Roman" w:hAnsi="Times New Roman"/>
      <w:szCs w:val="24"/>
      <w:lang w:eastAsia="en-AU"/>
    </w:rPr>
  </w:style>
  <w:style w:type="character" w:customStyle="1" w:styleId="charsectno">
    <w:name w:val="charsectno"/>
    <w:basedOn w:val="DefaultParagraphFont"/>
    <w:rsid w:val="005360A4"/>
  </w:style>
  <w:style w:type="paragraph" w:customStyle="1" w:styleId="BodyTextSCC">
    <w:name w:val="Body Text (SCC)"/>
    <w:qFormat/>
    <w:rsid w:val="00883E88"/>
    <w:pPr>
      <w:spacing w:before="100" w:after="100"/>
    </w:pPr>
    <w:rPr>
      <w:rFonts w:ascii="Arial" w:hAnsi="Arial"/>
      <w:sz w:val="22"/>
      <w:szCs w:val="24"/>
    </w:rPr>
  </w:style>
  <w:style w:type="paragraph" w:customStyle="1" w:styleId="Heading2SCC">
    <w:name w:val="Heading 2 (SCC)"/>
    <w:qFormat/>
    <w:rsid w:val="00E103EF"/>
    <w:pPr>
      <w:keepNext/>
      <w:spacing w:before="200"/>
    </w:pPr>
    <w:rPr>
      <w:rFonts w:ascii="Arial" w:hAnsi="Arial"/>
      <w:b/>
      <w:color w:val="00629B"/>
      <w:sz w:val="26"/>
      <w:szCs w:val="24"/>
    </w:rPr>
  </w:style>
  <w:style w:type="character" w:styleId="Strong">
    <w:name w:val="Strong"/>
    <w:basedOn w:val="DefaultParagraphFont"/>
    <w:uiPriority w:val="22"/>
    <w:qFormat/>
    <w:rsid w:val="00137A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33897">
      <w:bodyDiv w:val="1"/>
      <w:marLeft w:val="0"/>
      <w:marRight w:val="0"/>
      <w:marTop w:val="0"/>
      <w:marBottom w:val="0"/>
      <w:divBdr>
        <w:top w:val="none" w:sz="0" w:space="0" w:color="auto"/>
        <w:left w:val="none" w:sz="0" w:space="0" w:color="auto"/>
        <w:bottom w:val="none" w:sz="0" w:space="0" w:color="auto"/>
        <w:right w:val="none" w:sz="0" w:space="0" w:color="auto"/>
      </w:divBdr>
    </w:div>
    <w:div w:id="140461867">
      <w:bodyDiv w:val="1"/>
      <w:marLeft w:val="0"/>
      <w:marRight w:val="0"/>
      <w:marTop w:val="0"/>
      <w:marBottom w:val="0"/>
      <w:divBdr>
        <w:top w:val="none" w:sz="0" w:space="0" w:color="auto"/>
        <w:left w:val="none" w:sz="0" w:space="0" w:color="auto"/>
        <w:bottom w:val="none" w:sz="0" w:space="0" w:color="auto"/>
        <w:right w:val="none" w:sz="0" w:space="0" w:color="auto"/>
      </w:divBdr>
    </w:div>
    <w:div w:id="230969605">
      <w:bodyDiv w:val="1"/>
      <w:marLeft w:val="0"/>
      <w:marRight w:val="0"/>
      <w:marTop w:val="0"/>
      <w:marBottom w:val="0"/>
      <w:divBdr>
        <w:top w:val="none" w:sz="0" w:space="0" w:color="auto"/>
        <w:left w:val="none" w:sz="0" w:space="0" w:color="auto"/>
        <w:bottom w:val="none" w:sz="0" w:space="0" w:color="auto"/>
        <w:right w:val="none" w:sz="0" w:space="0" w:color="auto"/>
      </w:divBdr>
      <w:divsChild>
        <w:div w:id="644821682">
          <w:marLeft w:val="274"/>
          <w:marRight w:val="0"/>
          <w:marTop w:val="0"/>
          <w:marBottom w:val="0"/>
          <w:divBdr>
            <w:top w:val="none" w:sz="0" w:space="0" w:color="auto"/>
            <w:left w:val="none" w:sz="0" w:space="0" w:color="auto"/>
            <w:bottom w:val="none" w:sz="0" w:space="0" w:color="auto"/>
            <w:right w:val="none" w:sz="0" w:space="0" w:color="auto"/>
          </w:divBdr>
        </w:div>
        <w:div w:id="1889217032">
          <w:marLeft w:val="274"/>
          <w:marRight w:val="0"/>
          <w:marTop w:val="0"/>
          <w:marBottom w:val="0"/>
          <w:divBdr>
            <w:top w:val="none" w:sz="0" w:space="0" w:color="auto"/>
            <w:left w:val="none" w:sz="0" w:space="0" w:color="auto"/>
            <w:bottom w:val="none" w:sz="0" w:space="0" w:color="auto"/>
            <w:right w:val="none" w:sz="0" w:space="0" w:color="auto"/>
          </w:divBdr>
        </w:div>
        <w:div w:id="1302996436">
          <w:marLeft w:val="274"/>
          <w:marRight w:val="0"/>
          <w:marTop w:val="0"/>
          <w:marBottom w:val="0"/>
          <w:divBdr>
            <w:top w:val="none" w:sz="0" w:space="0" w:color="auto"/>
            <w:left w:val="none" w:sz="0" w:space="0" w:color="auto"/>
            <w:bottom w:val="none" w:sz="0" w:space="0" w:color="auto"/>
            <w:right w:val="none" w:sz="0" w:space="0" w:color="auto"/>
          </w:divBdr>
        </w:div>
        <w:div w:id="222566909">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6402102">
      <w:bodyDiv w:val="1"/>
      <w:marLeft w:val="0"/>
      <w:marRight w:val="0"/>
      <w:marTop w:val="0"/>
      <w:marBottom w:val="0"/>
      <w:divBdr>
        <w:top w:val="none" w:sz="0" w:space="0" w:color="auto"/>
        <w:left w:val="none" w:sz="0" w:space="0" w:color="auto"/>
        <w:bottom w:val="none" w:sz="0" w:space="0" w:color="auto"/>
        <w:right w:val="none" w:sz="0" w:space="0" w:color="auto"/>
      </w:divBdr>
    </w:div>
    <w:div w:id="522480517">
      <w:bodyDiv w:val="1"/>
      <w:marLeft w:val="0"/>
      <w:marRight w:val="0"/>
      <w:marTop w:val="0"/>
      <w:marBottom w:val="0"/>
      <w:divBdr>
        <w:top w:val="none" w:sz="0" w:space="0" w:color="auto"/>
        <w:left w:val="none" w:sz="0" w:space="0" w:color="auto"/>
        <w:bottom w:val="none" w:sz="0" w:space="0" w:color="auto"/>
        <w:right w:val="none" w:sz="0" w:space="0" w:color="auto"/>
      </w:divBdr>
      <w:divsChild>
        <w:div w:id="2139713625">
          <w:marLeft w:val="504"/>
          <w:marRight w:val="0"/>
          <w:marTop w:val="53"/>
          <w:marBottom w:val="51"/>
          <w:divBdr>
            <w:top w:val="none" w:sz="0" w:space="0" w:color="auto"/>
            <w:left w:val="none" w:sz="0" w:space="0" w:color="auto"/>
            <w:bottom w:val="none" w:sz="0" w:space="0" w:color="auto"/>
            <w:right w:val="none" w:sz="0" w:space="0" w:color="auto"/>
          </w:divBdr>
        </w:div>
      </w:divsChild>
    </w:div>
    <w:div w:id="704331720">
      <w:bodyDiv w:val="1"/>
      <w:marLeft w:val="0"/>
      <w:marRight w:val="0"/>
      <w:marTop w:val="0"/>
      <w:marBottom w:val="0"/>
      <w:divBdr>
        <w:top w:val="none" w:sz="0" w:space="0" w:color="auto"/>
        <w:left w:val="none" w:sz="0" w:space="0" w:color="auto"/>
        <w:bottom w:val="none" w:sz="0" w:space="0" w:color="auto"/>
        <w:right w:val="none" w:sz="0" w:space="0" w:color="auto"/>
      </w:divBdr>
    </w:div>
    <w:div w:id="791946042">
      <w:bodyDiv w:val="1"/>
      <w:marLeft w:val="0"/>
      <w:marRight w:val="0"/>
      <w:marTop w:val="0"/>
      <w:marBottom w:val="0"/>
      <w:divBdr>
        <w:top w:val="none" w:sz="0" w:space="0" w:color="auto"/>
        <w:left w:val="none" w:sz="0" w:space="0" w:color="auto"/>
        <w:bottom w:val="none" w:sz="0" w:space="0" w:color="auto"/>
        <w:right w:val="none" w:sz="0" w:space="0" w:color="auto"/>
      </w:divBdr>
      <w:divsChild>
        <w:div w:id="715590004">
          <w:marLeft w:val="504"/>
          <w:marRight w:val="0"/>
          <w:marTop w:val="53"/>
          <w:marBottom w:val="51"/>
          <w:divBdr>
            <w:top w:val="none" w:sz="0" w:space="0" w:color="auto"/>
            <w:left w:val="none" w:sz="0" w:space="0" w:color="auto"/>
            <w:bottom w:val="none" w:sz="0" w:space="0" w:color="auto"/>
            <w:right w:val="none" w:sz="0" w:space="0" w:color="auto"/>
          </w:divBdr>
        </w:div>
      </w:divsChild>
    </w:div>
    <w:div w:id="1017385087">
      <w:bodyDiv w:val="1"/>
      <w:marLeft w:val="0"/>
      <w:marRight w:val="0"/>
      <w:marTop w:val="0"/>
      <w:marBottom w:val="0"/>
      <w:divBdr>
        <w:top w:val="none" w:sz="0" w:space="0" w:color="auto"/>
        <w:left w:val="none" w:sz="0" w:space="0" w:color="auto"/>
        <w:bottom w:val="none" w:sz="0" w:space="0" w:color="auto"/>
        <w:right w:val="none" w:sz="0" w:space="0" w:color="auto"/>
      </w:divBdr>
      <w:divsChild>
        <w:div w:id="1903910626">
          <w:marLeft w:val="274"/>
          <w:marRight w:val="0"/>
          <w:marTop w:val="0"/>
          <w:marBottom w:val="0"/>
          <w:divBdr>
            <w:top w:val="none" w:sz="0" w:space="0" w:color="auto"/>
            <w:left w:val="none" w:sz="0" w:space="0" w:color="auto"/>
            <w:bottom w:val="none" w:sz="0" w:space="0" w:color="auto"/>
            <w:right w:val="none" w:sz="0" w:space="0" w:color="auto"/>
          </w:divBdr>
        </w:div>
        <w:div w:id="130095175">
          <w:marLeft w:val="274"/>
          <w:marRight w:val="0"/>
          <w:marTop w:val="0"/>
          <w:marBottom w:val="0"/>
          <w:divBdr>
            <w:top w:val="none" w:sz="0" w:space="0" w:color="auto"/>
            <w:left w:val="none" w:sz="0" w:space="0" w:color="auto"/>
            <w:bottom w:val="none" w:sz="0" w:space="0" w:color="auto"/>
            <w:right w:val="none" w:sz="0" w:space="0" w:color="auto"/>
          </w:divBdr>
        </w:div>
        <w:div w:id="815295147">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9371431">
      <w:bodyDiv w:val="1"/>
      <w:marLeft w:val="0"/>
      <w:marRight w:val="0"/>
      <w:marTop w:val="0"/>
      <w:marBottom w:val="0"/>
      <w:divBdr>
        <w:top w:val="none" w:sz="0" w:space="0" w:color="auto"/>
        <w:left w:val="none" w:sz="0" w:space="0" w:color="auto"/>
        <w:bottom w:val="none" w:sz="0" w:space="0" w:color="auto"/>
        <w:right w:val="none" w:sz="0" w:space="0" w:color="auto"/>
      </w:divBdr>
    </w:div>
    <w:div w:id="1544714908">
      <w:bodyDiv w:val="1"/>
      <w:marLeft w:val="0"/>
      <w:marRight w:val="0"/>
      <w:marTop w:val="0"/>
      <w:marBottom w:val="0"/>
      <w:divBdr>
        <w:top w:val="none" w:sz="0" w:space="0" w:color="auto"/>
        <w:left w:val="none" w:sz="0" w:space="0" w:color="auto"/>
        <w:bottom w:val="none" w:sz="0" w:space="0" w:color="auto"/>
        <w:right w:val="none" w:sz="0" w:space="0" w:color="auto"/>
      </w:divBdr>
      <w:divsChild>
        <w:div w:id="118912159">
          <w:marLeft w:val="677"/>
          <w:marRight w:val="0"/>
          <w:marTop w:val="0"/>
          <w:marBottom w:val="0"/>
          <w:divBdr>
            <w:top w:val="none" w:sz="0" w:space="0" w:color="auto"/>
            <w:left w:val="none" w:sz="0" w:space="0" w:color="auto"/>
            <w:bottom w:val="none" w:sz="0" w:space="0" w:color="auto"/>
            <w:right w:val="none" w:sz="0" w:space="0" w:color="auto"/>
          </w:divBdr>
        </w:div>
        <w:div w:id="2118334320">
          <w:marLeft w:val="677"/>
          <w:marRight w:val="0"/>
          <w:marTop w:val="0"/>
          <w:marBottom w:val="0"/>
          <w:divBdr>
            <w:top w:val="none" w:sz="0" w:space="0" w:color="auto"/>
            <w:left w:val="none" w:sz="0" w:space="0" w:color="auto"/>
            <w:bottom w:val="none" w:sz="0" w:space="0" w:color="auto"/>
            <w:right w:val="none" w:sz="0" w:space="0" w:color="auto"/>
          </w:divBdr>
        </w:div>
        <w:div w:id="2111507359">
          <w:marLeft w:val="677"/>
          <w:marRight w:val="0"/>
          <w:marTop w:val="0"/>
          <w:marBottom w:val="0"/>
          <w:divBdr>
            <w:top w:val="none" w:sz="0" w:space="0" w:color="auto"/>
            <w:left w:val="none" w:sz="0" w:space="0" w:color="auto"/>
            <w:bottom w:val="none" w:sz="0" w:space="0" w:color="auto"/>
            <w:right w:val="none" w:sz="0" w:space="0" w:color="auto"/>
          </w:divBdr>
        </w:div>
        <w:div w:id="1318345807">
          <w:marLeft w:val="677"/>
          <w:marRight w:val="0"/>
          <w:marTop w:val="0"/>
          <w:marBottom w:val="0"/>
          <w:divBdr>
            <w:top w:val="none" w:sz="0" w:space="0" w:color="auto"/>
            <w:left w:val="none" w:sz="0" w:space="0" w:color="auto"/>
            <w:bottom w:val="none" w:sz="0" w:space="0" w:color="auto"/>
            <w:right w:val="none" w:sz="0" w:space="0" w:color="auto"/>
          </w:divBdr>
        </w:div>
      </w:divsChild>
    </w:div>
    <w:div w:id="206170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legislation.qld.gov.au/view/html/asmade/act-1989-08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5.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3.emf"/><Relationship Id="rId28"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00939"/>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4CAC"/>
    <w:rsid w:val="00AC4E49"/>
    <w:rsid w:val="00B06821"/>
    <w:rsid w:val="00B4136F"/>
    <w:rsid w:val="00B50BE1"/>
    <w:rsid w:val="00B50CCC"/>
    <w:rsid w:val="00B54662"/>
    <w:rsid w:val="00B85F48"/>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F6FBEA8BEA19742B078FA400CCA3A62" ma:contentTypeVersion="10" ma:contentTypeDescription="Create a new document." ma:contentTypeScope="" ma:versionID="909eab648771a10edb1991df85d26cbf">
  <xsd:schema xmlns:xsd="http://www.w3.org/2001/XMLSchema" xmlns:xs="http://www.w3.org/2001/XMLSchema" xmlns:p="http://schemas.microsoft.com/office/2006/metadata/properties" xmlns:ns3="47e5e387-1ab7-40f0-8560-d6118d4e8f98" targetNamespace="http://schemas.microsoft.com/office/2006/metadata/properties" ma:root="true" ma:fieldsID="a96fd8d529026a30b6c2751a7479b0aa" ns3:_="">
    <xsd:import namespace="47e5e387-1ab7-40f0-8560-d6118d4e8f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e5e387-1ab7-40f0-8560-d6118d4e8f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94E653-3D79-4E34-AE1D-748C3BBAD16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3.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customXml/itemProps4.xml><?xml version="1.0" encoding="utf-8"?>
<ds:datastoreItem xmlns:ds="http://schemas.openxmlformats.org/officeDocument/2006/customXml" ds:itemID="{781DD905-F44F-4C00-9398-087238874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e5e387-1ab7-40f0-8560-d6118d4e8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7AA5B4D-DB83-4AB5-AD3B-5A3B343DF6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Theory Exam</Template>
  <TotalTime>15</TotalTime>
  <Pages>27</Pages>
  <Words>5130</Words>
  <Characters>29242</Characters>
  <Application>Microsoft Office Word</Application>
  <DocSecurity>8</DocSecurity>
  <Lines>243</Lines>
  <Paragraphs>68</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34304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Callum Quinn</cp:lastModifiedBy>
  <cp:revision>3</cp:revision>
  <cp:lastPrinted>2019-05-27T02:31:00Z</cp:lastPrinted>
  <dcterms:created xsi:type="dcterms:W3CDTF">2021-11-27T03:38:00Z</dcterms:created>
  <dcterms:modified xsi:type="dcterms:W3CDTF">2022-01-26T22:43:00Z</dcterms:modified>
  <cp:contentStatus>v1-2_02/10/2019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0x0101000F6FBEA8BEA19742B078FA400CCA3A62</vt:lpwstr>
  </property>
</Properties>
</file>