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69F9ECAE" w:rsidR="00677444" w:rsidRPr="004932A4" w:rsidRDefault="00A160F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677444" w:rsidRPr="004932A4">
        <w:rPr>
          <w:szCs w:val="32"/>
        </w:rPr>
        <w:t xml:space="preserve"> </w:t>
      </w:r>
    </w:p>
    <w:p w14:paraId="258138D7" w14:textId="7F8A08C3" w:rsidR="004C3241" w:rsidRDefault="00A160F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3A02E163" w:rsidR="0023029D" w:rsidRPr="00F37CEF" w:rsidRDefault="007E116A" w:rsidP="00C82D13">
            <w:pPr>
              <w:jc w:val="left"/>
              <w:rPr>
                <w:rFonts w:ascii="Arial" w:hAnsi="Arial" w:cs="Arial"/>
                <w:sz w:val="22"/>
                <w:szCs w:val="22"/>
              </w:rPr>
            </w:pPr>
            <w:permStart w:id="525343452" w:edGrp="everyone"/>
            <w:r>
              <w:rPr>
                <w:rFonts w:ascii="Arial" w:hAnsi="Arial" w:cs="Arial"/>
                <w:sz w:val="22"/>
                <w:szCs w:val="22"/>
              </w:rPr>
              <w:t>Lucy nasser</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A160F6"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A160F6"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A160F6"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A160F6"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A160F6"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A160F6"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A160F6"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A160F6"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End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A160F6"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End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A160F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1FA23391" w14:textId="0FF1F4FA" w:rsidR="00C76B5E" w:rsidRPr="004932A4" w:rsidRDefault="00A160F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411BBEB0" w:rsidR="00C41417" w:rsidRPr="001C4084" w:rsidRDefault="00F514CE" w:rsidP="00C82D13">
            <w:pPr>
              <w:ind w:right="-24"/>
              <w:rPr>
                <w:rFonts w:ascii="Arial" w:hAnsi="Arial" w:cs="Arial"/>
                <w:sz w:val="22"/>
                <w:szCs w:val="22"/>
              </w:rPr>
            </w:pPr>
            <w:permStart w:id="404055991" w:edGrp="everyone"/>
            <w:r>
              <w:rPr>
                <w:rFonts w:ascii="Arial" w:hAnsi="Arial" w:cs="Arial"/>
                <w:sz w:val="22"/>
                <w:szCs w:val="22"/>
              </w:rPr>
              <w:t>Lucy nasser</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14:paraId="2E464D04" w14:textId="40C35BC5" w:rsidR="00C41417" w:rsidRPr="00DD7A44" w:rsidRDefault="00F514CE" w:rsidP="00C82D13">
                <w:pPr>
                  <w:ind w:right="-24"/>
                  <w:rPr>
                    <w:rFonts w:ascii="Arial" w:hAnsi="Arial" w:cs="Arial"/>
                    <w:sz w:val="22"/>
                    <w:szCs w:val="22"/>
                  </w:rPr>
                </w:pPr>
                <w:r>
                  <w:rPr>
                    <w:rFonts w:ascii="Arial" w:hAnsi="Arial" w:cs="Arial"/>
                    <w:noProof/>
                    <w:sz w:val="22"/>
                    <w:szCs w:val="22"/>
                  </w:rPr>
                  <w:drawing>
                    <wp:inline distT="0" distB="0" distL="0" distR="0" wp14:anchorId="21A470F5" wp14:editId="3C8E190E">
                      <wp:extent cx="1354348" cy="3952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1-03-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6A8557" w14:textId="7C9E1CF5" w:rsidR="00C41417" w:rsidRPr="00DD7A44" w:rsidRDefault="00F514CE" w:rsidP="00C82D13">
                <w:pPr>
                  <w:ind w:right="-24"/>
                  <w:rPr>
                    <w:rFonts w:ascii="Arial" w:hAnsi="Arial" w:cs="Arial"/>
                    <w:sz w:val="22"/>
                    <w:szCs w:val="22"/>
                  </w:rPr>
                </w:pPr>
                <w:r>
                  <w:rPr>
                    <w:rFonts w:ascii="Arial" w:hAnsi="Arial" w:cs="Arial"/>
                    <w:sz w:val="22"/>
                    <w:szCs w:val="22"/>
                  </w:rPr>
                  <w:t>7/03/2021</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A160F6"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End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A160F6"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A160F6"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1"/>
          <w:bookmarkEnd w:id="0"/>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58C33EF" w:rsidR="00DD1A2A" w:rsidRPr="00E47051" w:rsidRDefault="00F514CE" w:rsidP="00DD1A2A">
            <w:pPr>
              <w:jc w:val="left"/>
              <w:rPr>
                <w:rFonts w:ascii="Arial" w:hAnsi="Arial" w:cs="Arial"/>
                <w:sz w:val="22"/>
                <w:szCs w:val="22"/>
              </w:rPr>
            </w:pPr>
            <w:permStart w:id="1417559983" w:edGrp="everyone"/>
            <w:r>
              <w:rPr>
                <w:rFonts w:ascii="Arial" w:hAnsi="Arial" w:cs="Arial"/>
                <w:sz w:val="22"/>
                <w:szCs w:val="22"/>
              </w:rPr>
              <w:t>Cross River Rail</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7D5448FA" w14:textId="77777777" w:rsidR="0033356C" w:rsidRPr="00B252DB" w:rsidRDefault="0033356C" w:rsidP="0033356C">
            <w:pPr>
              <w:pStyle w:val="Default"/>
              <w:rPr>
                <w:i/>
                <w:iCs/>
                <w:lang w:eastAsia="en-AU"/>
              </w:rPr>
            </w:pPr>
            <w:permStart w:id="1048779094" w:edGrp="everyone"/>
            <w:r w:rsidRPr="00B252DB">
              <w:rPr>
                <w:i/>
                <w:iCs/>
              </w:rPr>
              <w:t xml:space="preserve">The primary duty of care identified under Division 2, section 19 of the WHS Act 2011 </w:t>
            </w:r>
            <w:r w:rsidRPr="00B252DB">
              <w:rPr>
                <w:i/>
                <w:iCs/>
                <w:lang w:eastAsia="en-AU"/>
              </w:rPr>
              <w:t xml:space="preserve">is the person conducting a business or undertaking (PCBU).  </w:t>
            </w:r>
          </w:p>
          <w:p w14:paraId="25809B47" w14:textId="77777777" w:rsidR="0033356C" w:rsidRPr="00B252DB" w:rsidRDefault="0033356C" w:rsidP="0033356C">
            <w:pPr>
              <w:pStyle w:val="Default"/>
              <w:rPr>
                <w:i/>
                <w:iCs/>
                <w:lang w:eastAsia="en-AU"/>
              </w:rPr>
            </w:pPr>
          </w:p>
          <w:p w14:paraId="58123174" w14:textId="51D1C164" w:rsidR="006E5181" w:rsidRPr="00E47051" w:rsidRDefault="0033356C" w:rsidP="00E47051">
            <w:pPr>
              <w:jc w:val="left"/>
              <w:rPr>
                <w:rFonts w:ascii="Arial" w:hAnsi="Arial" w:cs="Arial"/>
                <w:sz w:val="22"/>
              </w:rPr>
            </w:pPr>
            <w:r w:rsidRPr="00B252DB">
              <w:rPr>
                <w:rFonts w:ascii="Arial" w:hAnsi="Arial" w:cs="Arial"/>
                <w:i/>
                <w:iCs/>
                <w:szCs w:val="24"/>
                <w:lang w:eastAsia="en-AU"/>
              </w:rPr>
              <w:t>The duties of the PCBU are outlined in sections 20-26 of the WHS Act, which provides instances where the PCBU is required to manage hazards in the workplace.  In s27(5) of the WHS Act it outlines ways to reasonably manage the health and safety in the workplace.  This includes understanding the nature of the business and the hazards and risks associated with the workplace.  Together with a process for receiving information regarding incidents</w:t>
            </w:r>
            <w:permEnd w:id="1048779094"/>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48F26B76" w14:textId="77777777" w:rsidR="00446001" w:rsidRPr="00B252DB" w:rsidRDefault="00446001" w:rsidP="00446001">
            <w:pPr>
              <w:autoSpaceDE w:val="0"/>
              <w:autoSpaceDN w:val="0"/>
              <w:adjustRightInd w:val="0"/>
              <w:jc w:val="left"/>
              <w:rPr>
                <w:rFonts w:ascii="Arial" w:hAnsi="Arial" w:cs="Arial"/>
                <w:i/>
                <w:iCs/>
                <w:szCs w:val="24"/>
                <w:lang w:eastAsia="en-AU"/>
              </w:rPr>
            </w:pPr>
            <w:permStart w:id="1199989110" w:edGrp="everyone"/>
            <w:r w:rsidRPr="00B252DB">
              <w:rPr>
                <w:rFonts w:ascii="Arial" w:hAnsi="Arial" w:cs="Arial"/>
                <w:i/>
                <w:iCs/>
                <w:szCs w:val="24"/>
                <w:lang w:eastAsia="en-AU"/>
              </w:rPr>
              <w:t>The duty holder under Chapter 3, Section 32 WHS Regulations 2011 is the person conducting a business or undertaking (PCBU), which has the duty to manage risks to health and safety.</w:t>
            </w:r>
          </w:p>
          <w:p w14:paraId="171170DA" w14:textId="77777777" w:rsidR="00446001" w:rsidRPr="00B252DB" w:rsidRDefault="00446001" w:rsidP="00446001">
            <w:pPr>
              <w:autoSpaceDE w:val="0"/>
              <w:autoSpaceDN w:val="0"/>
              <w:adjustRightInd w:val="0"/>
              <w:jc w:val="left"/>
              <w:rPr>
                <w:rFonts w:ascii="Arial" w:hAnsi="Arial" w:cs="Arial"/>
                <w:i/>
                <w:iCs/>
                <w:szCs w:val="24"/>
                <w:lang w:eastAsia="en-AU"/>
              </w:rPr>
            </w:pPr>
          </w:p>
          <w:p w14:paraId="13230CA7" w14:textId="77777777" w:rsidR="00446001" w:rsidRDefault="00446001" w:rsidP="00446001">
            <w:pPr>
              <w:jc w:val="left"/>
              <w:rPr>
                <w:rFonts w:ascii="Arial" w:hAnsi="Arial" w:cs="Arial"/>
                <w:i/>
                <w:iCs/>
                <w:szCs w:val="24"/>
                <w:lang w:eastAsia="en-AU"/>
              </w:rPr>
            </w:pPr>
            <w:r w:rsidRPr="00B252DB">
              <w:rPr>
                <w:rFonts w:ascii="Arial" w:hAnsi="Arial" w:cs="Arial"/>
                <w:i/>
                <w:iCs/>
                <w:szCs w:val="24"/>
                <w:lang w:eastAsia="en-AU"/>
              </w:rPr>
              <w:t>In the WHS Regulation 2011 Section 34 - Duty to identify hazards it sets out that the PCBU is required to manage the risks to health and safety, which also includes identifying any potential hazards</w:t>
            </w:r>
            <w:r>
              <w:rPr>
                <w:rFonts w:ascii="Arial" w:hAnsi="Arial" w:cs="Arial"/>
                <w:i/>
                <w:iCs/>
                <w:szCs w:val="24"/>
                <w:lang w:eastAsia="en-AU"/>
              </w:rPr>
              <w:t>.</w:t>
            </w:r>
          </w:p>
          <w:permEnd w:id="1199989110"/>
          <w:p w14:paraId="4E18C490" w14:textId="77777777" w:rsidR="006E5181" w:rsidRPr="00E47051" w:rsidRDefault="006E5181" w:rsidP="003932FB">
            <w:pPr>
              <w:jc w:val="left"/>
              <w:rPr>
                <w:rFonts w:ascii="Arial" w:hAnsi="Arial" w:cs="Arial"/>
                <w:sz w:val="22"/>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107D7106" w14:textId="77777777" w:rsidR="000D5202" w:rsidRPr="00B252DB" w:rsidRDefault="000D5202" w:rsidP="000D5202">
            <w:pPr>
              <w:pStyle w:val="Default"/>
              <w:rPr>
                <w:i/>
                <w:iCs/>
              </w:rPr>
            </w:pPr>
            <w:permStart w:id="1897289516" w:edGrp="everyone"/>
            <w:r w:rsidRPr="00B252DB">
              <w:rPr>
                <w:i/>
                <w:iCs/>
              </w:rPr>
              <w:lastRenderedPageBreak/>
              <w:t xml:space="preserve">In the introduction to the Code of Practice How to </w:t>
            </w:r>
            <w:r w:rsidRPr="00B252DB">
              <w:rPr>
                <w:i/>
                <w:iCs/>
                <w:color w:val="auto"/>
              </w:rPr>
              <w:t>manage work health and safety risks (2011)</w:t>
            </w:r>
            <w:r w:rsidRPr="00B252DB">
              <w:rPr>
                <w:i/>
                <w:iCs/>
              </w:rPr>
              <w:t xml:space="preserve"> the duty holder referred to as the person under the WHS Act and WHS Regulation who has a duty to eliminating health and safety risks in so far as is reasonably practicable. Also referred to as the is the Persons conducting a business or undertaking (PCBU).   </w:t>
            </w:r>
          </w:p>
          <w:p w14:paraId="3765AB27" w14:textId="77777777" w:rsidR="000D5202" w:rsidRPr="00B252DB" w:rsidRDefault="000D5202" w:rsidP="000D5202">
            <w:pPr>
              <w:pStyle w:val="Default"/>
              <w:rPr>
                <w:i/>
                <w:iCs/>
                <w:color w:val="auto"/>
              </w:rPr>
            </w:pPr>
          </w:p>
          <w:p w14:paraId="2F64DF31" w14:textId="5263C4F1" w:rsidR="006E5181" w:rsidRPr="00E47051" w:rsidRDefault="000D5202" w:rsidP="003932FB">
            <w:pPr>
              <w:jc w:val="left"/>
              <w:rPr>
                <w:rFonts w:ascii="Arial" w:hAnsi="Arial" w:cs="Arial"/>
                <w:sz w:val="22"/>
              </w:rPr>
            </w:pPr>
            <w:r w:rsidRPr="00B252DB">
              <w:rPr>
                <w:rFonts w:ascii="Arial" w:hAnsi="Arial" w:cs="Arial"/>
                <w:i/>
                <w:iCs/>
                <w:szCs w:val="24"/>
              </w:rPr>
              <w:t>In section 2.1 of the How to manage work health and safety risks (2011) Code of Practice it provides practical information on how to identify and find hazards in the workplace through various methods including inspections, consultations with workers and reviewing information</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4DB2F6ED" w14:textId="703D3644" w:rsidR="006E5181" w:rsidRPr="00E47051" w:rsidRDefault="009B55D5" w:rsidP="003932FB">
            <w:pPr>
              <w:jc w:val="left"/>
              <w:rPr>
                <w:rFonts w:ascii="Arial" w:hAnsi="Arial" w:cs="Arial"/>
                <w:sz w:val="22"/>
              </w:rPr>
            </w:pPr>
            <w:permStart w:id="1036260080" w:edGrp="everyone"/>
            <w:r w:rsidRPr="003E76DE">
              <w:rPr>
                <w:rFonts w:ascii="Arial" w:hAnsi="Arial" w:cs="Arial"/>
                <w:i/>
                <w:iCs/>
                <w:szCs w:val="24"/>
              </w:rPr>
              <w:t xml:space="preserve">Safework Australia has a guide for Safe work method statements.  In this guide it refer to  </w:t>
            </w:r>
            <w:hyperlink r:id="rId15" w:tooltip="Work Health and Safety Regulation 2011" w:history="1">
              <w:r w:rsidRPr="003E76DE">
                <w:rPr>
                  <w:rFonts w:ascii="Arial" w:hAnsi="Arial" w:cs="Arial"/>
                  <w:i/>
                  <w:iCs/>
                  <w:szCs w:val="24"/>
                </w:rPr>
                <w:t>Work Health and Safety Regulation 2011</w:t>
              </w:r>
            </w:hyperlink>
            <w:r w:rsidRPr="003E76DE">
              <w:rPr>
                <w:rFonts w:ascii="Arial" w:hAnsi="Arial" w:cs="Arial"/>
                <w:i/>
                <w:iCs/>
                <w:szCs w:val="24"/>
              </w:rPr>
              <w:t> (WHS Regulation) where any high risk work in connection with a construction project the person conducting a business or undertaking (PCBU) is required to ensure that a safe work method statement (SWMS). The SWMS should identify hazards and describe controls measures to be used</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135F326C" w14:textId="77777777" w:rsidR="00214E22" w:rsidRDefault="00214E22" w:rsidP="00214E22">
            <w:pPr>
              <w:jc w:val="left"/>
              <w:rPr>
                <w:rFonts w:cs="Arial"/>
                <w:sz w:val="22"/>
              </w:rPr>
            </w:pPr>
            <w:permStart w:id="56690894" w:edGrp="everyone"/>
            <w:r w:rsidRPr="00B252DB">
              <w:rPr>
                <w:rFonts w:ascii="Arial" w:hAnsi="Arial" w:cs="Arial"/>
                <w:i/>
                <w:iCs/>
                <w:szCs w:val="24"/>
              </w:rPr>
              <w:t>We identify hazards at various levels of the organisation, starting with the design of the works through to the final stages of construction.  Hazard identification is a process that can be done through the assessment of information and in real time.  By understanding the nature of the work and our industry the hazards can be identified prior to commencement of works. However, if there are aspects of the works that change then the hazards should be identified through workplace inspections, consultation with workers and reviewing any incidents that may</w:t>
            </w:r>
            <w:r w:rsidRPr="00B252DB">
              <w:rPr>
                <w:rFonts w:ascii="Arial" w:hAnsi="Arial" w:cs="Arial"/>
                <w:szCs w:val="24"/>
              </w:rPr>
              <w:t xml:space="preserve"> </w:t>
            </w:r>
            <w:r w:rsidRPr="00B252DB">
              <w:rPr>
                <w:rFonts w:ascii="Arial" w:hAnsi="Arial" w:cs="Arial"/>
                <w:i/>
                <w:iCs/>
                <w:szCs w:val="24"/>
              </w:rPr>
              <w:t>occur</w:t>
            </w:r>
            <w:r>
              <w:rPr>
                <w:rFonts w:cs="Arial"/>
                <w:sz w:val="22"/>
              </w:rPr>
              <w:t>.</w:t>
            </w:r>
          </w:p>
          <w:p w14:paraId="461E1E9E" w14:textId="77777777" w:rsidR="00214E22" w:rsidRDefault="00214E22" w:rsidP="00214E22">
            <w:pPr>
              <w:jc w:val="left"/>
              <w:rPr>
                <w:rFonts w:cs="Arial"/>
                <w:sz w:val="22"/>
              </w:rPr>
            </w:pPr>
          </w:p>
          <w:p w14:paraId="0C8974E2" w14:textId="77777777" w:rsidR="00214E22" w:rsidRPr="00F554D2" w:rsidRDefault="00214E22" w:rsidP="00214E22">
            <w:pPr>
              <w:jc w:val="left"/>
              <w:rPr>
                <w:rFonts w:ascii="Arial" w:hAnsi="Arial" w:cs="Arial"/>
                <w:i/>
                <w:iCs/>
                <w:szCs w:val="24"/>
              </w:rPr>
            </w:pPr>
            <w:r w:rsidRPr="00F554D2">
              <w:rPr>
                <w:rFonts w:ascii="Arial" w:hAnsi="Arial" w:cs="Arial"/>
                <w:i/>
                <w:iCs/>
                <w:szCs w:val="24"/>
              </w:rPr>
              <w:t xml:space="preserve">Several ways in which our business </w:t>
            </w:r>
            <w:r w:rsidRPr="004D52C7">
              <w:rPr>
                <w:rFonts w:ascii="Arial" w:hAnsi="Arial" w:cs="Arial"/>
                <w:i/>
                <w:iCs/>
                <w:szCs w:val="24"/>
              </w:rPr>
              <w:t>identifie</w:t>
            </w:r>
            <w:r w:rsidRPr="00F554D2">
              <w:rPr>
                <w:rFonts w:ascii="Arial" w:hAnsi="Arial" w:cs="Arial"/>
                <w:i/>
                <w:iCs/>
                <w:szCs w:val="24"/>
              </w:rPr>
              <w:t>s hazards</w:t>
            </w:r>
            <w:r w:rsidRPr="004D52C7">
              <w:rPr>
                <w:rFonts w:ascii="Arial" w:hAnsi="Arial" w:cs="Arial"/>
                <w:i/>
                <w:iCs/>
                <w:szCs w:val="24"/>
              </w:rPr>
              <w:t xml:space="preserve"> </w:t>
            </w:r>
            <w:r>
              <w:rPr>
                <w:rFonts w:ascii="Arial" w:hAnsi="Arial" w:cs="Arial"/>
                <w:i/>
                <w:iCs/>
                <w:szCs w:val="24"/>
              </w:rPr>
              <w:t>would be through</w:t>
            </w:r>
            <w:r w:rsidRPr="004D52C7">
              <w:rPr>
                <w:rFonts w:ascii="Arial" w:hAnsi="Arial" w:cs="Arial"/>
                <w:i/>
                <w:iCs/>
                <w:szCs w:val="24"/>
              </w:rPr>
              <w:t>:</w:t>
            </w:r>
          </w:p>
          <w:p w14:paraId="1055C1A5" w14:textId="77777777" w:rsidR="00214E22" w:rsidRPr="008224B7" w:rsidRDefault="00214E22" w:rsidP="00A160F6">
            <w:pPr>
              <w:pStyle w:val="ListParagraph"/>
              <w:numPr>
                <w:ilvl w:val="0"/>
                <w:numId w:val="22"/>
              </w:numPr>
              <w:tabs>
                <w:tab w:val="clear" w:pos="720"/>
                <w:tab w:val="num" w:pos="450"/>
              </w:tabs>
              <w:ind w:left="450"/>
              <w:jc w:val="left"/>
              <w:rPr>
                <w:rFonts w:ascii="Arial" w:hAnsi="Arial" w:cs="Arial"/>
                <w:i/>
                <w:iCs/>
                <w:szCs w:val="24"/>
              </w:rPr>
            </w:pPr>
            <w:r w:rsidRPr="008224B7">
              <w:rPr>
                <w:rFonts w:ascii="Arial" w:hAnsi="Arial" w:cs="Arial"/>
                <w:i/>
                <w:iCs/>
                <w:szCs w:val="24"/>
              </w:rPr>
              <w:t>Workplace inspections (including Pre-starts and Task Observations)</w:t>
            </w:r>
          </w:p>
          <w:p w14:paraId="44F28B9E" w14:textId="77777777" w:rsidR="00214E22" w:rsidRPr="008224B7" w:rsidRDefault="00214E22" w:rsidP="00A160F6">
            <w:pPr>
              <w:pStyle w:val="ListParagraph"/>
              <w:numPr>
                <w:ilvl w:val="0"/>
                <w:numId w:val="22"/>
              </w:numPr>
              <w:tabs>
                <w:tab w:val="clear" w:pos="720"/>
                <w:tab w:val="num" w:pos="450"/>
              </w:tabs>
              <w:ind w:left="450"/>
              <w:jc w:val="left"/>
              <w:rPr>
                <w:rFonts w:ascii="Arial" w:hAnsi="Arial" w:cs="Arial"/>
                <w:i/>
                <w:iCs/>
                <w:szCs w:val="24"/>
              </w:rPr>
            </w:pPr>
            <w:r w:rsidRPr="008224B7">
              <w:rPr>
                <w:rFonts w:ascii="Arial" w:hAnsi="Arial" w:cs="Arial"/>
                <w:i/>
                <w:iCs/>
                <w:szCs w:val="24"/>
              </w:rPr>
              <w:t>Consultation with workers (including Pre-Shift Briefing, and HS Committee)</w:t>
            </w:r>
          </w:p>
          <w:p w14:paraId="27E2FA7A" w14:textId="77777777" w:rsidR="00214E22" w:rsidRPr="00F554D2" w:rsidRDefault="00214E22" w:rsidP="00A160F6">
            <w:pPr>
              <w:pStyle w:val="ListParagraph"/>
              <w:numPr>
                <w:ilvl w:val="0"/>
                <w:numId w:val="22"/>
              </w:numPr>
              <w:tabs>
                <w:tab w:val="clear" w:pos="720"/>
                <w:tab w:val="num" w:pos="450"/>
              </w:tabs>
              <w:ind w:left="450"/>
              <w:jc w:val="left"/>
              <w:rPr>
                <w:rFonts w:ascii="Arial" w:hAnsi="Arial" w:cs="Arial"/>
                <w:i/>
                <w:iCs/>
                <w:szCs w:val="24"/>
              </w:rPr>
            </w:pPr>
            <w:r w:rsidRPr="008224B7">
              <w:rPr>
                <w:rFonts w:ascii="Arial" w:hAnsi="Arial" w:cs="Arial"/>
                <w:i/>
                <w:iCs/>
                <w:szCs w:val="24"/>
              </w:rPr>
              <w:t>Documentation</w:t>
            </w:r>
            <w:r w:rsidRPr="00F554D2">
              <w:rPr>
                <w:rFonts w:ascii="Arial" w:hAnsi="Arial" w:cs="Arial"/>
                <w:i/>
                <w:iCs/>
                <w:szCs w:val="24"/>
              </w:rPr>
              <w:t xml:space="preserve"> (including Principal Project Risk Register, Construction Area Risk Review, Work Pack Risk Assessment, SWMS, Previous Incidents, SHE Alerts, OEM Manuals</w:t>
            </w:r>
          </w:p>
          <w:permEnd w:id="56690894"/>
          <w:p w14:paraId="2D5585A3" w14:textId="77777777" w:rsidR="006E5181" w:rsidRPr="00E47051" w:rsidRDefault="006E5181" w:rsidP="006E5181">
            <w:pPr>
              <w:jc w:val="left"/>
              <w:rPr>
                <w:rFonts w:ascii="Arial" w:hAnsi="Arial" w:cs="Arial"/>
                <w:sz w:val="22"/>
              </w:rPr>
            </w:pPr>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502062BC" w14:textId="77777777" w:rsidR="006E5181" w:rsidRPr="00792CA0" w:rsidRDefault="00792CA0" w:rsidP="00E47051">
            <w:pPr>
              <w:jc w:val="left"/>
              <w:rPr>
                <w:rFonts w:ascii="Arial" w:hAnsi="Arial" w:cs="Arial"/>
                <w:i/>
                <w:iCs/>
              </w:rPr>
            </w:pPr>
            <w:permStart w:id="1565477751" w:edGrp="everyone"/>
            <w:r w:rsidRPr="00792CA0">
              <w:rPr>
                <w:rFonts w:ascii="Arial" w:hAnsi="Arial" w:cs="Arial"/>
                <w:i/>
                <w:iCs/>
              </w:rPr>
              <w:t>Section 19 details the primary duty of care and various ways the PCBU can take practical measures to monitor and manage risk in the workplace. In s19(3)(g) it states that the conditions of the workplace should be monitored for the purpose of preventing injury in the workplace</w:t>
            </w:r>
          </w:p>
          <w:permEnd w:id="1565477751"/>
          <w:p w14:paraId="67EE2A44" w14:textId="72B9773D" w:rsidR="006E5181" w:rsidRPr="00E47051" w:rsidRDefault="006E5181" w:rsidP="00E47051">
            <w:pPr>
              <w:jc w:val="left"/>
              <w:rPr>
                <w:rFonts w:ascii="Arial" w:hAnsi="Arial" w:cs="Arial"/>
                <w:sz w:val="22"/>
              </w:rPr>
            </w:pPr>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15179432" w14:textId="77777777" w:rsidR="006E5181" w:rsidRPr="00C94CB3" w:rsidRDefault="00C94CB3" w:rsidP="00E47051">
            <w:pPr>
              <w:jc w:val="left"/>
              <w:rPr>
                <w:rFonts w:ascii="Arial" w:hAnsi="Arial" w:cs="Arial"/>
                <w:i/>
                <w:iCs/>
                <w:lang w:eastAsia="en-AU"/>
              </w:rPr>
            </w:pPr>
            <w:permStart w:id="1193309156" w:edGrp="everyone"/>
            <w:r w:rsidRPr="00C94CB3">
              <w:rPr>
                <w:rFonts w:ascii="Arial" w:hAnsi="Arial" w:cs="Arial"/>
                <w:i/>
                <w:iCs/>
                <w:lang w:eastAsia="en-AU"/>
              </w:rPr>
              <w:t>Part 3 of the Regulations, Managing risks to health and safety states that the PCBU must ensure a competent person conducts a written risk assessment</w:t>
            </w:r>
          </w:p>
          <w:p w14:paraId="594AAE55" w14:textId="77777777" w:rsidR="006E5181" w:rsidRDefault="006E5181" w:rsidP="00E47051">
            <w:pPr>
              <w:jc w:val="left"/>
              <w:rPr>
                <w:rFonts w:cs="Arial"/>
                <w:i/>
                <w:iCs/>
              </w:rPr>
            </w:pPr>
          </w:p>
          <w:permEnd w:id="1193309156"/>
          <w:p w14:paraId="3A39BE90" w14:textId="4A772EC9" w:rsidR="006E5181" w:rsidRPr="00E47051" w:rsidRDefault="006E5181" w:rsidP="00E47051">
            <w:pPr>
              <w:jc w:val="left"/>
              <w:rPr>
                <w:rFonts w:ascii="Arial" w:hAnsi="Arial" w:cs="Arial"/>
                <w:sz w:val="22"/>
              </w:rPr>
            </w:pPr>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2DEF645D" w14:textId="77777777" w:rsidTr="003932FB">
        <w:trPr>
          <w:trHeight w:val="1304"/>
        </w:trPr>
        <w:tc>
          <w:tcPr>
            <w:tcW w:w="9242" w:type="dxa"/>
          </w:tcPr>
          <w:p w14:paraId="66FA5DDA" w14:textId="0C911A03" w:rsidR="006E5181" w:rsidRPr="00E47051" w:rsidRDefault="001F312B" w:rsidP="00E47051">
            <w:pPr>
              <w:jc w:val="left"/>
              <w:rPr>
                <w:rFonts w:ascii="Arial" w:hAnsi="Arial" w:cs="Arial"/>
                <w:sz w:val="22"/>
              </w:rPr>
            </w:pPr>
            <w:permStart w:id="1432241585" w:edGrp="everyone"/>
            <w:r w:rsidRPr="00DA3C85">
              <w:rPr>
                <w:rFonts w:ascii="Arial" w:hAnsi="Arial" w:cs="Arial"/>
                <w:i/>
                <w:iCs/>
                <w:szCs w:val="24"/>
              </w:rPr>
              <w:t>Section 3 of the How to manage work health and safety risks Code of practice 2011 is a breakdown of how to conduct a risk assessment and when it is required. The Code of Practice provides more practical information and questions that can be used in a risk assessment</w:t>
            </w:r>
            <w:r>
              <w:rPr>
                <w:rFonts w:ascii="Arial" w:hAnsi="Arial" w:cs="Arial"/>
                <w:sz w:val="22"/>
              </w:rPr>
              <w:t xml:space="preserve">.   </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73FD7CBD" w14:textId="77777777" w:rsidR="004D2C52" w:rsidRDefault="004D2C52" w:rsidP="004D2C52">
            <w:pPr>
              <w:jc w:val="left"/>
              <w:rPr>
                <w:rFonts w:ascii="Arial" w:hAnsi="Arial" w:cs="Arial"/>
                <w:sz w:val="22"/>
              </w:rPr>
            </w:pPr>
            <w:permStart w:id="257310383" w:edGrp="everyone"/>
            <w:r w:rsidRPr="0098252A">
              <w:rPr>
                <w:rFonts w:ascii="Arial" w:hAnsi="Arial" w:cs="Arial"/>
                <w:i/>
                <w:iCs/>
                <w:szCs w:val="24"/>
              </w:rPr>
              <w:t>Guide to health and safety laws by Work Safe QLD makes reference to various acts, regulations and codes of practice that apply in Queensland.  Outlining the duties of the PCBU with regards to the Act. Indicating that the PCBU is required to identify and manage the risks within their workplace. In addition, the Managing Risk guidelines by Work Safe QLD breaks down the risk management into 4 steps including Identification of Hazards, Assess the risk, Control the risks and reviewing the controls. This guide addresses when to perform a risk assessment and a basic overview of how to assess risks at work</w:t>
            </w:r>
            <w:r>
              <w:rPr>
                <w:rFonts w:ascii="Arial" w:hAnsi="Arial" w:cs="Arial"/>
                <w:sz w:val="22"/>
              </w:rPr>
              <w:t xml:space="preserve">.  </w:t>
            </w:r>
          </w:p>
          <w:permEnd w:id="257310383"/>
          <w:p w14:paraId="3B5DB175" w14:textId="77777777" w:rsidR="006E5181" w:rsidRPr="00E47051" w:rsidRDefault="006E5181" w:rsidP="00E47051">
            <w:pPr>
              <w:jc w:val="left"/>
              <w:rPr>
                <w:rFonts w:ascii="Arial" w:hAnsi="Arial" w:cs="Arial"/>
                <w:sz w:val="22"/>
              </w:rPr>
            </w:pPr>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6C89CEF6" w14:textId="77777777" w:rsidR="002854EA" w:rsidRPr="00EE2B53" w:rsidRDefault="002854EA" w:rsidP="002854EA">
            <w:pPr>
              <w:jc w:val="left"/>
              <w:rPr>
                <w:rFonts w:ascii="Arial" w:hAnsi="Arial" w:cs="Arial"/>
                <w:i/>
                <w:iCs/>
                <w:szCs w:val="24"/>
              </w:rPr>
            </w:pPr>
            <w:permStart w:id="1818510359" w:edGrp="everyone"/>
            <w:r w:rsidRPr="00D82DFC">
              <w:rPr>
                <w:rFonts w:ascii="Arial" w:hAnsi="Arial" w:cs="Arial"/>
                <w:i/>
                <w:iCs/>
                <w:szCs w:val="24"/>
              </w:rPr>
              <w:t xml:space="preserve">Our organisation </w:t>
            </w:r>
            <w:r w:rsidRPr="00EE2B53">
              <w:rPr>
                <w:rFonts w:ascii="Arial" w:hAnsi="Arial" w:cs="Arial"/>
                <w:i/>
                <w:iCs/>
                <w:szCs w:val="24"/>
              </w:rPr>
              <w:t xml:space="preserve">has defined when </w:t>
            </w:r>
            <w:r w:rsidRPr="00D82DFC">
              <w:rPr>
                <w:rFonts w:ascii="Arial" w:hAnsi="Arial" w:cs="Arial"/>
                <w:i/>
                <w:iCs/>
                <w:szCs w:val="24"/>
              </w:rPr>
              <w:t>a risk assessment</w:t>
            </w:r>
            <w:r w:rsidRPr="00EE2B53">
              <w:rPr>
                <w:rFonts w:ascii="Arial" w:hAnsi="Arial" w:cs="Arial"/>
                <w:i/>
                <w:iCs/>
                <w:szCs w:val="24"/>
              </w:rPr>
              <w:t xml:space="preserve"> </w:t>
            </w:r>
            <w:r w:rsidRPr="00D82DFC">
              <w:rPr>
                <w:rFonts w:ascii="Arial" w:hAnsi="Arial" w:cs="Arial"/>
                <w:i/>
                <w:iCs/>
                <w:szCs w:val="24"/>
              </w:rPr>
              <w:t>should</w:t>
            </w:r>
            <w:r w:rsidRPr="00EE2B53">
              <w:rPr>
                <w:rFonts w:ascii="Arial" w:hAnsi="Arial" w:cs="Arial"/>
                <w:i/>
                <w:iCs/>
                <w:szCs w:val="24"/>
              </w:rPr>
              <w:t xml:space="preserve"> be conducted</w:t>
            </w:r>
            <w:r>
              <w:rPr>
                <w:rFonts w:ascii="Arial" w:hAnsi="Arial" w:cs="Arial"/>
                <w:i/>
                <w:iCs/>
                <w:szCs w:val="24"/>
              </w:rPr>
              <w:t xml:space="preserve"> and there are specific Risk Workshops held in relation to the phase of the project:</w:t>
            </w:r>
          </w:p>
          <w:p w14:paraId="7DD59BAA" w14:textId="77777777" w:rsidR="002854EA" w:rsidRPr="00EE2B53" w:rsidRDefault="002854EA" w:rsidP="00A160F6">
            <w:pPr>
              <w:numPr>
                <w:ilvl w:val="0"/>
                <w:numId w:val="23"/>
              </w:numPr>
              <w:jc w:val="left"/>
              <w:rPr>
                <w:rFonts w:ascii="Arial" w:hAnsi="Arial" w:cs="Arial"/>
                <w:i/>
                <w:iCs/>
                <w:szCs w:val="24"/>
              </w:rPr>
            </w:pPr>
            <w:r w:rsidRPr="00EE2B53">
              <w:rPr>
                <w:rFonts w:ascii="Arial" w:hAnsi="Arial" w:cs="Arial"/>
                <w:i/>
                <w:iCs/>
                <w:szCs w:val="24"/>
              </w:rPr>
              <w:t>During Design</w:t>
            </w:r>
            <w:r w:rsidRPr="00D82DFC">
              <w:rPr>
                <w:rFonts w:ascii="Arial" w:hAnsi="Arial" w:cs="Arial"/>
                <w:i/>
                <w:iCs/>
                <w:szCs w:val="24"/>
              </w:rPr>
              <w:t xml:space="preserve"> </w:t>
            </w:r>
            <w:r>
              <w:rPr>
                <w:rFonts w:ascii="Arial" w:hAnsi="Arial" w:cs="Arial"/>
                <w:i/>
                <w:iCs/>
                <w:szCs w:val="24"/>
              </w:rPr>
              <w:t xml:space="preserve">Phase </w:t>
            </w:r>
            <w:r w:rsidRPr="00D82DFC">
              <w:rPr>
                <w:rFonts w:ascii="Arial" w:hAnsi="Arial" w:cs="Arial"/>
                <w:i/>
                <w:iCs/>
                <w:szCs w:val="24"/>
              </w:rPr>
              <w:t>- holding a</w:t>
            </w:r>
            <w:r w:rsidRPr="00EE2B53">
              <w:rPr>
                <w:rFonts w:ascii="Arial" w:hAnsi="Arial" w:cs="Arial"/>
                <w:i/>
                <w:iCs/>
                <w:szCs w:val="24"/>
              </w:rPr>
              <w:t xml:space="preserve"> Safety </w:t>
            </w:r>
            <w:r w:rsidRPr="00D82DFC">
              <w:rPr>
                <w:rFonts w:ascii="Arial" w:hAnsi="Arial" w:cs="Arial"/>
                <w:i/>
                <w:iCs/>
                <w:szCs w:val="24"/>
              </w:rPr>
              <w:t>in</w:t>
            </w:r>
            <w:r w:rsidRPr="00EE2B53">
              <w:rPr>
                <w:rFonts w:ascii="Arial" w:hAnsi="Arial" w:cs="Arial"/>
                <w:i/>
                <w:iCs/>
                <w:szCs w:val="24"/>
              </w:rPr>
              <w:t xml:space="preserve"> Design Workshop </w:t>
            </w:r>
          </w:p>
          <w:p w14:paraId="06C1C2F8" w14:textId="77777777" w:rsidR="002854EA" w:rsidRPr="00EE2B53" w:rsidRDefault="002854EA" w:rsidP="00A160F6">
            <w:pPr>
              <w:numPr>
                <w:ilvl w:val="0"/>
                <w:numId w:val="23"/>
              </w:numPr>
              <w:jc w:val="left"/>
              <w:rPr>
                <w:rFonts w:ascii="Arial" w:hAnsi="Arial" w:cs="Arial"/>
                <w:i/>
                <w:iCs/>
                <w:szCs w:val="24"/>
              </w:rPr>
            </w:pPr>
            <w:r w:rsidRPr="00EE2B53">
              <w:rPr>
                <w:rFonts w:ascii="Arial" w:hAnsi="Arial" w:cs="Arial"/>
                <w:i/>
                <w:iCs/>
                <w:szCs w:val="24"/>
              </w:rPr>
              <w:t>Before Project Commencement</w:t>
            </w:r>
            <w:r w:rsidRPr="00D82DFC">
              <w:rPr>
                <w:rFonts w:ascii="Arial" w:hAnsi="Arial" w:cs="Arial"/>
                <w:i/>
                <w:iCs/>
                <w:szCs w:val="24"/>
              </w:rPr>
              <w:t xml:space="preserve"> - holding a</w:t>
            </w:r>
            <w:r w:rsidRPr="00EE2B53">
              <w:rPr>
                <w:rFonts w:ascii="Arial" w:hAnsi="Arial" w:cs="Arial"/>
                <w:i/>
                <w:iCs/>
                <w:szCs w:val="24"/>
              </w:rPr>
              <w:t xml:space="preserve"> Project Risk Workshop </w:t>
            </w:r>
          </w:p>
          <w:p w14:paraId="4AB43E48" w14:textId="77777777" w:rsidR="002854EA" w:rsidRDefault="002854EA" w:rsidP="00A160F6">
            <w:pPr>
              <w:numPr>
                <w:ilvl w:val="0"/>
                <w:numId w:val="23"/>
              </w:numPr>
              <w:jc w:val="left"/>
              <w:rPr>
                <w:rFonts w:ascii="Arial" w:hAnsi="Arial" w:cs="Arial"/>
                <w:i/>
                <w:iCs/>
                <w:szCs w:val="24"/>
              </w:rPr>
            </w:pPr>
            <w:r w:rsidRPr="002854EA">
              <w:rPr>
                <w:rFonts w:ascii="Arial" w:hAnsi="Arial" w:cs="Arial"/>
                <w:i/>
                <w:iCs/>
                <w:szCs w:val="24"/>
              </w:rPr>
              <w:t xml:space="preserve">Before Conducting a Package of Work in a Construction Area – holding an Area Risk Workshop </w:t>
            </w:r>
          </w:p>
          <w:p w14:paraId="2BD35A4D" w14:textId="71CC6E66" w:rsidR="006E5181" w:rsidRPr="002854EA" w:rsidRDefault="002854EA" w:rsidP="00A160F6">
            <w:pPr>
              <w:numPr>
                <w:ilvl w:val="0"/>
                <w:numId w:val="23"/>
              </w:numPr>
              <w:jc w:val="left"/>
              <w:rPr>
                <w:rFonts w:ascii="Arial" w:hAnsi="Arial" w:cs="Arial"/>
                <w:i/>
                <w:iCs/>
                <w:szCs w:val="24"/>
              </w:rPr>
            </w:pPr>
            <w:r w:rsidRPr="002854EA">
              <w:rPr>
                <w:rFonts w:ascii="Arial" w:hAnsi="Arial" w:cs="Arial"/>
                <w:i/>
                <w:iCs/>
                <w:szCs w:val="24"/>
              </w:rPr>
              <w:t>Before Conducting a Specific Element of Work in a Construction Area - Conducting a Risk Assessment as part of compiling a Work Pack with relevant SWMS’s</w:t>
            </w:r>
          </w:p>
          <w:permEnd w:id="1818510359"/>
          <w:p w14:paraId="43B7DA15" w14:textId="161E84A5" w:rsidR="006E5181" w:rsidRPr="00E47051" w:rsidRDefault="006E5181" w:rsidP="006E5181">
            <w:pPr>
              <w:jc w:val="left"/>
              <w:rPr>
                <w:rFonts w:ascii="Arial" w:hAnsi="Arial" w:cs="Arial"/>
                <w:sz w:val="22"/>
              </w:rPr>
            </w:pPr>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02F5387C" w14:textId="77777777" w:rsidR="006E5181" w:rsidRPr="00904414" w:rsidRDefault="00904414" w:rsidP="00E47051">
            <w:pPr>
              <w:jc w:val="left"/>
              <w:rPr>
                <w:rFonts w:ascii="Arial" w:hAnsi="Arial" w:cs="Arial"/>
                <w:i/>
                <w:iCs/>
                <w:lang w:eastAsia="en-AU"/>
              </w:rPr>
            </w:pPr>
            <w:permStart w:id="312169891" w:edGrp="everyone"/>
            <w:r w:rsidRPr="00904414">
              <w:rPr>
                <w:rFonts w:ascii="Arial" w:hAnsi="Arial" w:cs="Arial"/>
                <w:i/>
                <w:iCs/>
              </w:rPr>
              <w:t xml:space="preserve">The primary duty of care identified under Division 2, section 19 of the WHS Act 2011 </w:t>
            </w:r>
            <w:r w:rsidRPr="00904414">
              <w:rPr>
                <w:rFonts w:ascii="Arial" w:hAnsi="Arial" w:cs="Arial"/>
                <w:i/>
                <w:iCs/>
                <w:lang w:eastAsia="en-AU"/>
              </w:rPr>
              <w:t>is the person conducting a business or undertaking (PCBU). Under s19(3) the provision of safe system is a duty for the PCBU. Understanding that these safe systems would include controls of the hazards</w:t>
            </w:r>
          </w:p>
          <w:permEnd w:id="312169891"/>
          <w:p w14:paraId="70DED806" w14:textId="7BA4F919"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201DC541" w14:textId="77777777" w:rsidR="00C60F41" w:rsidRPr="008B3D29" w:rsidRDefault="00C60F41" w:rsidP="00C60F41">
            <w:pPr>
              <w:pStyle w:val="Default"/>
              <w:rPr>
                <w:i/>
                <w:iCs/>
              </w:rPr>
            </w:pPr>
            <w:permStart w:id="869353511" w:edGrp="everyone"/>
            <w:r w:rsidRPr="008B3D29">
              <w:rPr>
                <w:i/>
                <w:iCs/>
              </w:rPr>
              <w:t>There are various sections of the WHS Regulations that refer to the ways to manage the hazards and reduce the risks in the workplace:</w:t>
            </w:r>
          </w:p>
          <w:p w14:paraId="31250097" w14:textId="77777777" w:rsidR="00C60F41" w:rsidRPr="008B3D29" w:rsidRDefault="00C60F41" w:rsidP="00C60F41">
            <w:pPr>
              <w:pStyle w:val="Default"/>
              <w:rPr>
                <w:i/>
                <w:iCs/>
              </w:rPr>
            </w:pPr>
            <w:r w:rsidRPr="008B3D29">
              <w:rPr>
                <w:i/>
                <w:iCs/>
                <w:lang w:eastAsia="en-AU"/>
              </w:rPr>
              <w:t>Section 36 Hierarchy of control measures</w:t>
            </w:r>
          </w:p>
          <w:p w14:paraId="7394809C" w14:textId="77777777" w:rsidR="00C60F41" w:rsidRPr="008B3D29" w:rsidRDefault="00C60F41" w:rsidP="00C60F41">
            <w:pPr>
              <w:pStyle w:val="Default"/>
              <w:rPr>
                <w:i/>
                <w:iCs/>
                <w:lang w:eastAsia="en-AU"/>
              </w:rPr>
            </w:pPr>
            <w:r w:rsidRPr="008B3D29">
              <w:rPr>
                <w:i/>
                <w:iCs/>
                <w:lang w:eastAsia="en-AU"/>
              </w:rPr>
              <w:t>Section 37 Maintenance of control measures</w:t>
            </w:r>
          </w:p>
          <w:p w14:paraId="2316E61F" w14:textId="77777777" w:rsidR="00C60F41" w:rsidRPr="008B3D29" w:rsidRDefault="00C60F41" w:rsidP="00C60F41">
            <w:pPr>
              <w:pStyle w:val="Default"/>
              <w:rPr>
                <w:i/>
                <w:iCs/>
                <w:lang w:eastAsia="en-AU"/>
              </w:rPr>
            </w:pPr>
            <w:r w:rsidRPr="008B3D29">
              <w:rPr>
                <w:i/>
                <w:iCs/>
                <w:lang w:eastAsia="en-AU"/>
              </w:rPr>
              <w:t>Section 38 Review of control measures</w:t>
            </w:r>
          </w:p>
          <w:p w14:paraId="4086FA12" w14:textId="3E6B54DD" w:rsidR="00C60F41" w:rsidRPr="008B3D29" w:rsidRDefault="00C60F41" w:rsidP="00C60F41">
            <w:pPr>
              <w:pStyle w:val="Default"/>
              <w:rPr>
                <w:i/>
                <w:iCs/>
              </w:rPr>
            </w:pPr>
            <w:r w:rsidRPr="008B3D29">
              <w:rPr>
                <w:i/>
                <w:iCs/>
              </w:rPr>
              <w:t>Section 44-47 includes specific requirements relating to the use of PPE in the workplace</w:t>
            </w:r>
            <w:r w:rsidR="00587D2E" w:rsidRPr="008B3D29">
              <w:rPr>
                <w:i/>
                <w:iCs/>
              </w:rPr>
              <w:t xml:space="preserve"> The duty of the primary duty holder is to identify, maintain and review the effectiveness of the safety controls</w:t>
            </w:r>
          </w:p>
          <w:permEnd w:id="869353511"/>
          <w:p w14:paraId="117AB385" w14:textId="77777777" w:rsidR="006E5181" w:rsidRPr="00E47051" w:rsidRDefault="006E5181" w:rsidP="00E47051">
            <w:pPr>
              <w:jc w:val="left"/>
              <w:rPr>
                <w:rFonts w:ascii="Arial" w:hAnsi="Arial" w:cs="Arial"/>
                <w:sz w:val="22"/>
              </w:rPr>
            </w:pPr>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3DB2A5B5" w14:textId="77777777" w:rsidTr="003932FB">
        <w:trPr>
          <w:trHeight w:val="1531"/>
        </w:trPr>
        <w:tc>
          <w:tcPr>
            <w:tcW w:w="9242" w:type="dxa"/>
          </w:tcPr>
          <w:p w14:paraId="0CA1FEA5" w14:textId="2C89D064" w:rsidR="006E5181" w:rsidRPr="00E47051" w:rsidRDefault="00063AED" w:rsidP="00E47051">
            <w:pPr>
              <w:jc w:val="left"/>
              <w:rPr>
                <w:rFonts w:ascii="Arial" w:hAnsi="Arial" w:cs="Arial"/>
                <w:sz w:val="22"/>
              </w:rPr>
            </w:pPr>
            <w:permStart w:id="873800587" w:edGrp="everyone"/>
            <w:r w:rsidRPr="003F12A8">
              <w:rPr>
                <w:rFonts w:ascii="Arial" w:hAnsi="Arial" w:cs="Arial"/>
                <w:i/>
                <w:iCs/>
                <w:szCs w:val="24"/>
              </w:rPr>
              <w:t xml:space="preserve">How to Manage Work Health and Safety Risks Code of Practice 2011 </w:t>
            </w:r>
            <w:r w:rsidRPr="008B3D29">
              <w:rPr>
                <w:rFonts w:ascii="Arial" w:hAnsi="Arial" w:cs="Arial"/>
                <w:i/>
                <w:iCs/>
                <w:szCs w:val="24"/>
              </w:rPr>
              <w:t>Section 4 details how the PCBU can control risks. This includes applying the Hierarchy of controls, how to develop and implement control options and ensuring that they remain effective. Again, the Code of Practice is a practical guide in applying the regulations and legislation</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310B6115" w14:textId="77777777" w:rsidR="00C22E1C" w:rsidRPr="00B9497A" w:rsidRDefault="00C22E1C" w:rsidP="00C22E1C">
            <w:pPr>
              <w:jc w:val="left"/>
              <w:rPr>
                <w:rFonts w:ascii="Arial" w:hAnsi="Arial" w:cs="Arial"/>
                <w:i/>
                <w:iCs/>
                <w:szCs w:val="24"/>
              </w:rPr>
            </w:pPr>
            <w:permStart w:id="309539763" w:edGrp="everyone"/>
            <w:r w:rsidRPr="00B9497A">
              <w:rPr>
                <w:rFonts w:ascii="Arial" w:hAnsi="Arial" w:cs="Arial"/>
                <w:i/>
                <w:iCs/>
                <w:szCs w:val="24"/>
              </w:rPr>
              <w:t>Managing Risk guidelines by Work Safe QLD provides a basic understanding for the</w:t>
            </w:r>
            <w:r>
              <w:rPr>
                <w:rFonts w:ascii="Arial" w:hAnsi="Arial" w:cs="Arial"/>
                <w:sz w:val="22"/>
              </w:rPr>
              <w:t xml:space="preserve"> </w:t>
            </w:r>
            <w:r w:rsidRPr="00B9497A">
              <w:rPr>
                <w:rFonts w:ascii="Arial" w:hAnsi="Arial" w:cs="Arial"/>
                <w:i/>
                <w:iCs/>
                <w:szCs w:val="24"/>
              </w:rPr>
              <w:t>Hierarchy of Controls and how to apply it.</w:t>
            </w:r>
          </w:p>
          <w:permEnd w:id="309539763"/>
          <w:p w14:paraId="142ECF30" w14:textId="77777777" w:rsidR="006E5181" w:rsidRPr="00E47051" w:rsidRDefault="006E5181" w:rsidP="00E47051">
            <w:pPr>
              <w:jc w:val="left"/>
              <w:rPr>
                <w:rFonts w:ascii="Arial" w:hAnsi="Arial" w:cs="Arial"/>
                <w:sz w:val="22"/>
              </w:rPr>
            </w:pPr>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53BD6202" w:rsidR="006E5181" w:rsidRPr="00E47051" w:rsidRDefault="00B3388A" w:rsidP="006E5181">
            <w:pPr>
              <w:jc w:val="left"/>
              <w:rPr>
                <w:rFonts w:ascii="Arial" w:hAnsi="Arial" w:cs="Arial"/>
                <w:sz w:val="22"/>
              </w:rPr>
            </w:pPr>
            <w:permStart w:id="1037255175" w:edGrp="everyone"/>
            <w:r w:rsidRPr="008B3D29">
              <w:rPr>
                <w:rFonts w:ascii="Arial" w:hAnsi="Arial" w:cs="Arial"/>
                <w:i/>
                <w:iCs/>
                <w:szCs w:val="24"/>
              </w:rPr>
              <w:t xml:space="preserve">Our organisation works </w:t>
            </w:r>
            <w:r w:rsidRPr="00365C91">
              <w:rPr>
                <w:rFonts w:ascii="Arial" w:hAnsi="Arial" w:cs="Arial"/>
                <w:i/>
                <w:iCs/>
                <w:szCs w:val="24"/>
              </w:rPr>
              <w:t>to implement the highest level of control for all activities that are defined as High Risk Construction Work</w:t>
            </w:r>
            <w:r w:rsidRPr="008B3D29">
              <w:rPr>
                <w:rFonts w:ascii="Arial" w:hAnsi="Arial" w:cs="Arial"/>
                <w:i/>
                <w:iCs/>
                <w:szCs w:val="24"/>
              </w:rPr>
              <w:t xml:space="preserve">.  </w:t>
            </w:r>
            <w:r w:rsidRPr="00365C91">
              <w:rPr>
                <w:rFonts w:ascii="Arial" w:hAnsi="Arial" w:cs="Arial"/>
                <w:i/>
                <w:iCs/>
                <w:szCs w:val="24"/>
              </w:rPr>
              <w:t xml:space="preserve">The use of ‘Above </w:t>
            </w:r>
            <w:r w:rsidRPr="008B3D29">
              <w:rPr>
                <w:rFonts w:ascii="Arial" w:hAnsi="Arial" w:cs="Arial"/>
                <w:i/>
                <w:iCs/>
                <w:szCs w:val="24"/>
              </w:rPr>
              <w:t>the</w:t>
            </w:r>
            <w:r w:rsidRPr="00365C91">
              <w:rPr>
                <w:rFonts w:ascii="Arial" w:hAnsi="Arial" w:cs="Arial"/>
                <w:i/>
                <w:iCs/>
                <w:szCs w:val="24"/>
              </w:rPr>
              <w:t xml:space="preserve"> Line Controls’ for High Risk Construction Work activities is expected as they are the most reliable control to </w:t>
            </w:r>
            <w:r w:rsidRPr="008B3D29">
              <w:rPr>
                <w:rFonts w:ascii="Arial" w:hAnsi="Arial" w:cs="Arial"/>
                <w:i/>
                <w:iCs/>
                <w:szCs w:val="24"/>
              </w:rPr>
              <w:t xml:space="preserve">minimise </w:t>
            </w:r>
            <w:r w:rsidRPr="00365C91">
              <w:rPr>
                <w:rFonts w:ascii="Arial" w:hAnsi="Arial" w:cs="Arial"/>
                <w:i/>
                <w:iCs/>
                <w:szCs w:val="24"/>
              </w:rPr>
              <w:t>harm</w:t>
            </w:r>
            <w:r w:rsidRPr="008B3D29">
              <w:rPr>
                <w:rFonts w:ascii="Arial" w:hAnsi="Arial" w:cs="Arial"/>
                <w:i/>
                <w:iCs/>
                <w:szCs w:val="24"/>
              </w:rPr>
              <w:t xml:space="preserve">. </w:t>
            </w:r>
            <w:r>
              <w:rPr>
                <w:rFonts w:ascii="Arial" w:hAnsi="Arial" w:cs="Arial"/>
                <w:i/>
                <w:iCs/>
                <w:szCs w:val="24"/>
              </w:rPr>
              <w:t xml:space="preserve">Working above the line would be Eliminate, Substitute, Isolate, Engineer.  </w:t>
            </w:r>
            <w:r w:rsidRPr="008B3D29">
              <w:rPr>
                <w:rFonts w:ascii="Arial" w:hAnsi="Arial" w:cs="Arial"/>
                <w:i/>
                <w:iCs/>
                <w:szCs w:val="24"/>
              </w:rPr>
              <w:t>You must always aim to eliminate a hazard, otherwise you must minimise the risk by working through the other alternatives in the hierarchy of controls</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A160F6"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254DE411" w:rsidR="006E5181" w:rsidRPr="00E47051" w:rsidRDefault="00AA2A9E" w:rsidP="00E47051">
            <w:pPr>
              <w:jc w:val="left"/>
              <w:rPr>
                <w:rFonts w:ascii="Arial" w:hAnsi="Arial" w:cs="Arial"/>
                <w:sz w:val="22"/>
              </w:rPr>
            </w:pPr>
            <w:permStart w:id="611741016" w:edGrp="everyone"/>
            <w:r w:rsidRPr="002A2598">
              <w:rPr>
                <w:rFonts w:ascii="Arial" w:hAnsi="Arial" w:cs="Arial"/>
                <w:i/>
                <w:iCs/>
                <w:szCs w:val="24"/>
                <w:lang w:eastAsia="en-AU"/>
              </w:rPr>
              <w:t>The Safety and Health Policy sets out minimum requirements that contribute to a safe workplace and one requirement is that the Safety, Health and Environment (SHE) requirements must be identified, monitored and reviewed</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656C7466" w14:textId="77777777" w:rsidR="00651FC1" w:rsidRPr="003E110F" w:rsidRDefault="00651FC1" w:rsidP="00651FC1">
            <w:pPr>
              <w:rPr>
                <w:rFonts w:ascii="Arial" w:hAnsi="Arial" w:cs="Arial"/>
                <w:i/>
                <w:iCs/>
                <w:szCs w:val="24"/>
              </w:rPr>
            </w:pPr>
            <w:permStart w:id="193731995" w:edGrp="everyone"/>
            <w:r w:rsidRPr="003E110F">
              <w:rPr>
                <w:rFonts w:ascii="Arial" w:hAnsi="Arial" w:cs="Arial"/>
                <w:i/>
                <w:iCs/>
                <w:szCs w:val="24"/>
              </w:rPr>
              <w:t xml:space="preserve">Conduct a Task Safety Assessment, which is a review of the work area conducted prior to commencing an activity. The Task Safety Assessment should identify: </w:t>
            </w:r>
          </w:p>
          <w:p w14:paraId="0CBA5535" w14:textId="77777777" w:rsidR="00651FC1" w:rsidRPr="003E110F" w:rsidRDefault="00651FC1" w:rsidP="00A160F6">
            <w:pPr>
              <w:pStyle w:val="ListParagraph"/>
              <w:numPr>
                <w:ilvl w:val="0"/>
                <w:numId w:val="24"/>
              </w:numPr>
              <w:rPr>
                <w:rFonts w:ascii="Arial" w:hAnsi="Arial" w:cs="Arial"/>
                <w:i/>
                <w:iCs/>
                <w:szCs w:val="24"/>
              </w:rPr>
            </w:pPr>
            <w:r w:rsidRPr="003E110F">
              <w:rPr>
                <w:rFonts w:ascii="Arial" w:hAnsi="Arial" w:cs="Arial"/>
                <w:i/>
                <w:iCs/>
                <w:szCs w:val="24"/>
              </w:rPr>
              <w:t xml:space="preserve">Controls in the SWMS are in place </w:t>
            </w:r>
          </w:p>
          <w:p w14:paraId="63639829" w14:textId="77777777" w:rsidR="00651FC1" w:rsidRPr="003E110F" w:rsidRDefault="00651FC1" w:rsidP="00A160F6">
            <w:pPr>
              <w:pStyle w:val="ListParagraph"/>
              <w:numPr>
                <w:ilvl w:val="0"/>
                <w:numId w:val="24"/>
              </w:numPr>
              <w:jc w:val="left"/>
              <w:rPr>
                <w:rFonts w:ascii="Arial" w:hAnsi="Arial" w:cs="Arial"/>
                <w:i/>
                <w:iCs/>
                <w:szCs w:val="24"/>
              </w:rPr>
            </w:pPr>
            <w:r w:rsidRPr="003E110F">
              <w:rPr>
                <w:rFonts w:ascii="Arial" w:hAnsi="Arial" w:cs="Arial"/>
                <w:i/>
                <w:iCs/>
                <w:szCs w:val="24"/>
              </w:rPr>
              <w:t xml:space="preserve">Any new hazards </w:t>
            </w:r>
          </w:p>
          <w:p w14:paraId="7ED148CA" w14:textId="77777777" w:rsidR="00651FC1" w:rsidRPr="003E110F" w:rsidRDefault="00651FC1" w:rsidP="00A160F6">
            <w:pPr>
              <w:pStyle w:val="ListParagraph"/>
              <w:numPr>
                <w:ilvl w:val="0"/>
                <w:numId w:val="24"/>
              </w:numPr>
              <w:jc w:val="left"/>
              <w:rPr>
                <w:rFonts w:ascii="Arial" w:hAnsi="Arial" w:cs="Arial"/>
                <w:i/>
                <w:iCs/>
                <w:szCs w:val="24"/>
              </w:rPr>
            </w:pPr>
            <w:r w:rsidRPr="003E110F">
              <w:rPr>
                <w:rFonts w:ascii="Arial" w:hAnsi="Arial" w:cs="Arial"/>
                <w:i/>
                <w:iCs/>
                <w:szCs w:val="24"/>
              </w:rPr>
              <w:t xml:space="preserve">Other work activities nearby which may impact on the work to be done. </w:t>
            </w:r>
          </w:p>
          <w:p w14:paraId="3DE25CCD" w14:textId="77777777" w:rsidR="00651FC1" w:rsidRPr="003E110F" w:rsidRDefault="00651FC1" w:rsidP="00A160F6">
            <w:pPr>
              <w:pStyle w:val="ListParagraph"/>
              <w:numPr>
                <w:ilvl w:val="0"/>
                <w:numId w:val="24"/>
              </w:numPr>
              <w:jc w:val="left"/>
              <w:rPr>
                <w:rFonts w:ascii="Arial" w:hAnsi="Arial" w:cs="Arial"/>
                <w:i/>
                <w:iCs/>
                <w:szCs w:val="24"/>
              </w:rPr>
            </w:pPr>
            <w:r w:rsidRPr="003E110F">
              <w:rPr>
                <w:rFonts w:ascii="Arial" w:hAnsi="Arial" w:cs="Arial"/>
                <w:i/>
                <w:iCs/>
                <w:szCs w:val="24"/>
              </w:rPr>
              <w:t>The tools and equipment are fit for purpose</w:t>
            </w:r>
          </w:p>
          <w:permEnd w:id="193731995"/>
          <w:p w14:paraId="7F4CD3A9" w14:textId="77777777" w:rsidR="006E5181" w:rsidRPr="00E47051" w:rsidRDefault="006E5181" w:rsidP="00E47051">
            <w:pPr>
              <w:jc w:val="left"/>
              <w:rPr>
                <w:rFonts w:ascii="Arial" w:hAnsi="Arial" w:cs="Arial"/>
                <w:sz w:val="22"/>
              </w:rPr>
            </w:pPr>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32928734" w14:textId="77777777" w:rsidR="00C059DE" w:rsidRPr="006762F9" w:rsidRDefault="00C059DE" w:rsidP="00C059DE">
            <w:pPr>
              <w:jc w:val="left"/>
              <w:rPr>
                <w:i/>
                <w:iCs/>
                <w:szCs w:val="24"/>
              </w:rPr>
            </w:pPr>
            <w:permStart w:id="964187679" w:edGrp="everyone"/>
            <w:r w:rsidRPr="006762F9">
              <w:rPr>
                <w:rFonts w:ascii="Arial" w:hAnsi="Arial" w:cs="Arial"/>
                <w:i/>
                <w:iCs/>
                <w:szCs w:val="24"/>
              </w:rPr>
              <w:t>Risk Management Process</w:t>
            </w:r>
            <w:r w:rsidRPr="006762F9">
              <w:rPr>
                <w:i/>
                <w:iCs/>
                <w:szCs w:val="24"/>
              </w:rPr>
              <w:t xml:space="preserve"> </w:t>
            </w:r>
          </w:p>
          <w:p w14:paraId="3A59ADA2" w14:textId="77777777" w:rsidR="00C059DE" w:rsidRPr="006F2A76" w:rsidRDefault="00C059DE" w:rsidP="00C059DE">
            <w:pPr>
              <w:jc w:val="left"/>
              <w:rPr>
                <w:rFonts w:ascii="Arial" w:hAnsi="Arial" w:cs="Arial"/>
                <w:i/>
                <w:iCs/>
                <w:szCs w:val="24"/>
              </w:rPr>
            </w:pPr>
            <w:r w:rsidRPr="006F2A76">
              <w:rPr>
                <w:rFonts w:ascii="Arial" w:hAnsi="Arial" w:cs="Arial"/>
                <w:i/>
                <w:iCs/>
                <w:szCs w:val="24"/>
              </w:rPr>
              <w:t xml:space="preserve">The risk management process involves four </w:t>
            </w:r>
            <w:r w:rsidRPr="006762F9">
              <w:rPr>
                <w:rFonts w:ascii="Arial" w:hAnsi="Arial" w:cs="Arial"/>
                <w:i/>
                <w:iCs/>
                <w:szCs w:val="24"/>
              </w:rPr>
              <w:t xml:space="preserve">vital </w:t>
            </w:r>
            <w:r w:rsidRPr="006F2A76">
              <w:rPr>
                <w:rFonts w:ascii="Arial" w:hAnsi="Arial" w:cs="Arial"/>
                <w:i/>
                <w:iCs/>
                <w:szCs w:val="24"/>
              </w:rPr>
              <w:t>steps:</w:t>
            </w:r>
          </w:p>
          <w:p w14:paraId="1D66EE3B" w14:textId="77777777" w:rsidR="00C059DE" w:rsidRPr="006F2A76" w:rsidRDefault="00C059DE" w:rsidP="00A160F6">
            <w:pPr>
              <w:numPr>
                <w:ilvl w:val="0"/>
                <w:numId w:val="25"/>
              </w:numPr>
              <w:jc w:val="left"/>
              <w:rPr>
                <w:rFonts w:ascii="Arial" w:hAnsi="Arial" w:cs="Arial"/>
                <w:i/>
                <w:iCs/>
                <w:szCs w:val="24"/>
              </w:rPr>
            </w:pPr>
            <w:r w:rsidRPr="006762F9">
              <w:rPr>
                <w:rFonts w:ascii="Arial" w:hAnsi="Arial" w:cs="Arial"/>
                <w:i/>
                <w:iCs/>
                <w:szCs w:val="24"/>
              </w:rPr>
              <w:t xml:space="preserve">Firstly, to </w:t>
            </w:r>
            <w:r w:rsidRPr="006F2A76">
              <w:rPr>
                <w:rFonts w:ascii="Arial" w:hAnsi="Arial" w:cs="Arial"/>
                <w:b/>
                <w:bCs/>
                <w:i/>
                <w:iCs/>
                <w:szCs w:val="24"/>
              </w:rPr>
              <w:t>Identify hazards</w:t>
            </w:r>
            <w:r w:rsidRPr="006F2A76">
              <w:rPr>
                <w:rFonts w:ascii="Arial" w:hAnsi="Arial" w:cs="Arial"/>
                <w:i/>
                <w:iCs/>
                <w:szCs w:val="24"/>
              </w:rPr>
              <w:t xml:space="preserve"> </w:t>
            </w:r>
            <w:r w:rsidRPr="006762F9">
              <w:rPr>
                <w:rFonts w:ascii="Arial" w:hAnsi="Arial" w:cs="Arial"/>
                <w:i/>
                <w:iCs/>
                <w:szCs w:val="24"/>
              </w:rPr>
              <w:t xml:space="preserve">and consider </w:t>
            </w:r>
            <w:r w:rsidRPr="006F2A76">
              <w:rPr>
                <w:rFonts w:ascii="Arial" w:hAnsi="Arial" w:cs="Arial"/>
                <w:i/>
                <w:iCs/>
                <w:szCs w:val="24"/>
              </w:rPr>
              <w:t>what could cause harm</w:t>
            </w:r>
          </w:p>
          <w:p w14:paraId="10CE00C3" w14:textId="77777777" w:rsidR="00C059DE" w:rsidRPr="006F2A76" w:rsidRDefault="00C059DE" w:rsidP="00A160F6">
            <w:pPr>
              <w:numPr>
                <w:ilvl w:val="0"/>
                <w:numId w:val="25"/>
              </w:numPr>
              <w:jc w:val="left"/>
              <w:rPr>
                <w:rFonts w:ascii="Arial" w:hAnsi="Arial" w:cs="Arial"/>
                <w:i/>
                <w:iCs/>
                <w:szCs w:val="24"/>
              </w:rPr>
            </w:pPr>
            <w:r w:rsidRPr="006762F9">
              <w:rPr>
                <w:rFonts w:ascii="Arial" w:hAnsi="Arial" w:cs="Arial"/>
                <w:i/>
                <w:iCs/>
                <w:szCs w:val="24"/>
              </w:rPr>
              <w:t xml:space="preserve">Once the hazards have been identified it is important to </w:t>
            </w:r>
            <w:r w:rsidRPr="006F2A76">
              <w:rPr>
                <w:rFonts w:ascii="Arial" w:hAnsi="Arial" w:cs="Arial"/>
                <w:i/>
                <w:iCs/>
                <w:szCs w:val="24"/>
              </w:rPr>
              <w:t>understand the nature of the harm that could be caused by the hazard</w:t>
            </w:r>
            <w:r w:rsidRPr="006762F9">
              <w:rPr>
                <w:rFonts w:ascii="Arial" w:hAnsi="Arial" w:cs="Arial"/>
                <w:i/>
                <w:iCs/>
                <w:szCs w:val="24"/>
              </w:rPr>
              <w:t xml:space="preserve"> and </w:t>
            </w:r>
            <w:r w:rsidRPr="006762F9">
              <w:rPr>
                <w:rFonts w:ascii="Arial" w:hAnsi="Arial" w:cs="Arial"/>
                <w:b/>
                <w:bCs/>
                <w:i/>
                <w:iCs/>
                <w:szCs w:val="24"/>
              </w:rPr>
              <w:t>assess the risk</w:t>
            </w:r>
          </w:p>
          <w:p w14:paraId="49FFFC93" w14:textId="77777777" w:rsidR="00C059DE" w:rsidRPr="006F2A76" w:rsidRDefault="00C059DE" w:rsidP="00A160F6">
            <w:pPr>
              <w:numPr>
                <w:ilvl w:val="0"/>
                <w:numId w:val="25"/>
              </w:numPr>
              <w:jc w:val="left"/>
              <w:rPr>
                <w:rFonts w:ascii="Arial" w:hAnsi="Arial" w:cs="Arial"/>
                <w:i/>
                <w:iCs/>
                <w:szCs w:val="24"/>
              </w:rPr>
            </w:pPr>
            <w:r w:rsidRPr="006762F9">
              <w:rPr>
                <w:rFonts w:ascii="Arial" w:hAnsi="Arial" w:cs="Arial"/>
                <w:i/>
                <w:iCs/>
                <w:szCs w:val="24"/>
              </w:rPr>
              <w:t xml:space="preserve">With the hazards and risks identified it is essential to determine how to </w:t>
            </w:r>
            <w:r w:rsidRPr="006F2A76">
              <w:rPr>
                <w:rFonts w:ascii="Arial" w:hAnsi="Arial" w:cs="Arial"/>
                <w:i/>
                <w:iCs/>
                <w:szCs w:val="24"/>
              </w:rPr>
              <w:t xml:space="preserve">implement the most effective </w:t>
            </w:r>
            <w:r w:rsidRPr="006F2A76">
              <w:rPr>
                <w:rFonts w:ascii="Arial" w:hAnsi="Arial" w:cs="Arial"/>
                <w:b/>
                <w:bCs/>
                <w:i/>
                <w:iCs/>
                <w:szCs w:val="24"/>
              </w:rPr>
              <w:t>control measure</w:t>
            </w:r>
            <w:r w:rsidRPr="006762F9">
              <w:rPr>
                <w:rFonts w:ascii="Arial" w:hAnsi="Arial" w:cs="Arial"/>
                <w:i/>
                <w:iCs/>
                <w:szCs w:val="24"/>
              </w:rPr>
              <w:t>,</w:t>
            </w:r>
            <w:r w:rsidRPr="006F2A76">
              <w:rPr>
                <w:rFonts w:ascii="Arial" w:hAnsi="Arial" w:cs="Arial"/>
                <w:i/>
                <w:iCs/>
                <w:szCs w:val="24"/>
              </w:rPr>
              <w:t xml:space="preserve"> that </w:t>
            </w:r>
            <w:r w:rsidRPr="006762F9">
              <w:rPr>
                <w:rFonts w:ascii="Arial" w:hAnsi="Arial" w:cs="Arial"/>
                <w:i/>
                <w:iCs/>
                <w:szCs w:val="24"/>
              </w:rPr>
              <w:t>are</w:t>
            </w:r>
            <w:r w:rsidRPr="006F2A76">
              <w:rPr>
                <w:rFonts w:ascii="Arial" w:hAnsi="Arial" w:cs="Arial"/>
                <w:i/>
                <w:iCs/>
                <w:szCs w:val="24"/>
              </w:rPr>
              <w:t xml:space="preserve"> reasonably practicable</w:t>
            </w:r>
          </w:p>
          <w:p w14:paraId="7C897508" w14:textId="77777777" w:rsidR="00C059DE" w:rsidRPr="006762F9" w:rsidRDefault="00C059DE" w:rsidP="00A160F6">
            <w:pPr>
              <w:numPr>
                <w:ilvl w:val="0"/>
                <w:numId w:val="25"/>
              </w:numPr>
              <w:jc w:val="left"/>
              <w:rPr>
                <w:rFonts w:ascii="Arial" w:hAnsi="Arial" w:cs="Arial"/>
                <w:i/>
                <w:iCs/>
                <w:szCs w:val="24"/>
              </w:rPr>
            </w:pPr>
            <w:r w:rsidRPr="006F2A76">
              <w:rPr>
                <w:rFonts w:ascii="Arial" w:hAnsi="Arial" w:cs="Arial"/>
                <w:i/>
                <w:iCs/>
                <w:szCs w:val="24"/>
              </w:rPr>
              <w:t>Review control</w:t>
            </w:r>
            <w:r w:rsidRPr="006F2A76">
              <w:rPr>
                <w:rFonts w:ascii="Arial" w:hAnsi="Arial" w:cs="Arial"/>
                <w:b/>
                <w:bCs/>
                <w:i/>
                <w:iCs/>
                <w:szCs w:val="24"/>
              </w:rPr>
              <w:t xml:space="preserve"> measures </w:t>
            </w:r>
            <w:r w:rsidRPr="006F2A76">
              <w:rPr>
                <w:rFonts w:ascii="Arial" w:hAnsi="Arial" w:cs="Arial"/>
                <w:i/>
                <w:iCs/>
                <w:szCs w:val="24"/>
              </w:rPr>
              <w:t>to ensure they are working as planned</w:t>
            </w:r>
          </w:p>
          <w:permEnd w:id="964187679"/>
          <w:p w14:paraId="29A98866" w14:textId="77777777" w:rsidR="006E5181" w:rsidRPr="00E47051" w:rsidRDefault="006E5181" w:rsidP="00E47051">
            <w:pPr>
              <w:jc w:val="left"/>
              <w:rPr>
                <w:rFonts w:ascii="Arial" w:hAnsi="Arial" w:cs="Arial"/>
                <w:sz w:val="22"/>
              </w:rPr>
            </w:pPr>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0BF84932" w14:textId="77777777" w:rsidR="001C3539" w:rsidRPr="006762F9" w:rsidRDefault="001C3539" w:rsidP="001C3539">
            <w:pPr>
              <w:jc w:val="left"/>
              <w:rPr>
                <w:rFonts w:ascii="Arial" w:hAnsi="Arial" w:cs="Arial"/>
                <w:i/>
                <w:iCs/>
                <w:szCs w:val="24"/>
              </w:rPr>
            </w:pPr>
            <w:permStart w:id="1309292162" w:edGrp="everyone"/>
            <w:r w:rsidRPr="006762F9">
              <w:rPr>
                <w:rFonts w:ascii="Arial" w:hAnsi="Arial" w:cs="Arial"/>
                <w:i/>
                <w:iCs/>
                <w:szCs w:val="24"/>
              </w:rPr>
              <w:t xml:space="preserve">WHS Management Plan outlines the requirement for the development of the risk registers specific to the scope of works.  The identification of hazards needs to occur at multiple stages throughout that scope of works from planning to commencement of the works.  </w:t>
            </w:r>
          </w:p>
          <w:permEnd w:id="1309292162"/>
          <w:p w14:paraId="5AC0CA0D" w14:textId="77777777" w:rsidR="006E5181" w:rsidRPr="00E47051" w:rsidRDefault="006E5181" w:rsidP="00E47051">
            <w:pPr>
              <w:jc w:val="left"/>
              <w:rPr>
                <w:rFonts w:ascii="Arial" w:hAnsi="Arial" w:cs="Arial"/>
                <w:sz w:val="22"/>
              </w:rPr>
            </w:pPr>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0350D866" w14:textId="7330BABE" w:rsidR="0081327B" w:rsidRDefault="0081327B" w:rsidP="00E47051">
            <w:pPr>
              <w:jc w:val="left"/>
              <w:rPr>
                <w:rFonts w:ascii="Arial" w:hAnsi="Arial" w:cs="Arial"/>
                <w:sz w:val="22"/>
              </w:rPr>
            </w:pPr>
            <w:permStart w:id="825323451" w:edGrp="everyone"/>
            <w:r w:rsidRPr="002A2598">
              <w:rPr>
                <w:rFonts w:ascii="Arial" w:hAnsi="Arial" w:cs="Arial"/>
                <w:i/>
                <w:iCs/>
                <w:szCs w:val="24"/>
                <w:lang w:eastAsia="en-AU"/>
              </w:rPr>
              <w:t>We comply by identifying the hazards, managing the risks and ensuring that we comply with our systems through audits</w:t>
            </w:r>
            <w:r>
              <w:rPr>
                <w:rFonts w:ascii="ArialMT" w:hAnsi="ArialMT" w:cs="ArialMT"/>
                <w:sz w:val="22"/>
                <w:lang w:eastAsia="en-AU"/>
              </w:rPr>
              <w:t xml:space="preserve">.  </w:t>
            </w:r>
          </w:p>
          <w:p w14:paraId="0ACD7AC6" w14:textId="540FF5AD" w:rsidR="006E5181" w:rsidRDefault="006D024F" w:rsidP="00E47051">
            <w:pPr>
              <w:jc w:val="left"/>
              <w:rPr>
                <w:rFonts w:ascii="Arial" w:hAnsi="Arial" w:cs="Arial"/>
                <w:sz w:val="22"/>
              </w:rPr>
            </w:pPr>
            <w:r w:rsidRPr="00604F6A">
              <w:rPr>
                <w:rFonts w:ascii="Arial" w:hAnsi="Arial" w:cs="Arial"/>
                <w:noProof/>
                <w:sz w:val="22"/>
              </w:rPr>
              <w:lastRenderedPageBreak/>
              <w:drawing>
                <wp:inline distT="0" distB="0" distL="0" distR="0" wp14:anchorId="24299F30" wp14:editId="6BCCA73D">
                  <wp:extent cx="5724525" cy="1409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1409700"/>
                          </a:xfrm>
                          <a:prstGeom prst="rect">
                            <a:avLst/>
                          </a:prstGeom>
                          <a:noFill/>
                          <a:ln>
                            <a:noFill/>
                          </a:ln>
                        </pic:spPr>
                      </pic:pic>
                    </a:graphicData>
                  </a:graphic>
                </wp:inline>
              </w:drawing>
            </w:r>
          </w:p>
          <w:p w14:paraId="020F39D6" w14:textId="77777777" w:rsidR="006E5181" w:rsidRDefault="00BA6CAB" w:rsidP="00E47051">
            <w:pPr>
              <w:jc w:val="left"/>
              <w:rPr>
                <w:rFonts w:ascii="Arial" w:hAnsi="Arial" w:cs="Arial"/>
                <w:sz w:val="22"/>
              </w:rPr>
            </w:pPr>
            <w:r w:rsidRPr="00F76618">
              <w:rPr>
                <w:rFonts w:ascii="Arial" w:hAnsi="Arial" w:cs="Arial"/>
                <w:noProof/>
                <w:sz w:val="22"/>
              </w:rPr>
              <w:drawing>
                <wp:inline distT="0" distB="0" distL="0" distR="0" wp14:anchorId="226E108D" wp14:editId="737DB3FB">
                  <wp:extent cx="5724525" cy="1409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1409700"/>
                          </a:xfrm>
                          <a:prstGeom prst="rect">
                            <a:avLst/>
                          </a:prstGeom>
                          <a:noFill/>
                          <a:ln>
                            <a:noFill/>
                          </a:ln>
                        </pic:spPr>
                      </pic:pic>
                    </a:graphicData>
                  </a:graphic>
                </wp:inline>
              </w:drawing>
            </w:r>
          </w:p>
          <w:permEnd w:id="825323451"/>
          <w:p w14:paraId="3D01EBA7" w14:textId="494BF552" w:rsidR="006E5181" w:rsidRPr="00E47051" w:rsidRDefault="006E5181" w:rsidP="00E47051">
            <w:pPr>
              <w:jc w:val="left"/>
              <w:rPr>
                <w:rFonts w:ascii="Arial" w:hAnsi="Arial" w:cs="Arial"/>
                <w:sz w:val="22"/>
              </w:rPr>
            </w:pPr>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20E23419" w:rsidR="006E5181" w:rsidRPr="00E47051" w:rsidRDefault="00A9646C" w:rsidP="006E5181">
            <w:pPr>
              <w:keepNext/>
              <w:jc w:val="left"/>
              <w:rPr>
                <w:rFonts w:ascii="Arial" w:hAnsi="Arial" w:cs="Arial"/>
                <w:sz w:val="22"/>
              </w:rPr>
            </w:pPr>
            <w:permStart w:id="1138241380" w:edGrp="everyone"/>
            <w:r w:rsidRPr="002A2598">
              <w:rPr>
                <w:rFonts w:ascii="Arial" w:hAnsi="Arial" w:cs="Arial"/>
                <w:i/>
                <w:iCs/>
                <w:szCs w:val="24"/>
                <w:lang w:eastAsia="en-AU"/>
              </w:rPr>
              <w:t xml:space="preserve">The Safety and Health Policy sets out minimum requirements that contribute to a safe </w:t>
            </w:r>
            <w:r w:rsidRPr="00871F80">
              <w:rPr>
                <w:rFonts w:ascii="Arial" w:hAnsi="Arial" w:cs="Arial"/>
                <w:i/>
                <w:iCs/>
                <w:szCs w:val="24"/>
                <w:lang w:eastAsia="en-AU"/>
              </w:rPr>
              <w:t xml:space="preserve">workplace and one requirement is that the all plant and equipment must be risk </w:t>
            </w:r>
            <w:r w:rsidRPr="00CE5334">
              <w:rPr>
                <w:rFonts w:ascii="Arial" w:hAnsi="Arial" w:cs="Arial"/>
                <w:i/>
                <w:iCs/>
                <w:szCs w:val="24"/>
                <w:lang w:eastAsia="en-AU"/>
              </w:rPr>
              <w:t xml:space="preserve">assessed. </w:t>
            </w:r>
            <w:r>
              <w:rPr>
                <w:rFonts w:ascii="Arial" w:hAnsi="Arial" w:cs="Arial"/>
                <w:i/>
                <w:iCs/>
                <w:szCs w:val="24"/>
                <w:lang w:eastAsia="en-AU"/>
              </w:rPr>
              <w:t xml:space="preserve">Another mandatory requirement is that a </w:t>
            </w:r>
            <w:r w:rsidRPr="00CE5334">
              <w:rPr>
                <w:rFonts w:ascii="Arial" w:hAnsi="Arial" w:cs="Arial"/>
                <w:i/>
                <w:iCs/>
                <w:szCs w:val="24"/>
                <w:lang w:eastAsia="en-AU"/>
              </w:rPr>
              <w:t xml:space="preserve">Safe Work Method Statement (SWMS) </w:t>
            </w:r>
            <w:r>
              <w:rPr>
                <w:rFonts w:ascii="Arial" w:hAnsi="Arial" w:cs="Arial"/>
                <w:i/>
                <w:iCs/>
                <w:szCs w:val="24"/>
                <w:lang w:eastAsia="en-AU"/>
              </w:rPr>
              <w:t>needs to</w:t>
            </w:r>
            <w:r w:rsidRPr="00CE5334">
              <w:rPr>
                <w:rFonts w:ascii="Arial" w:hAnsi="Arial" w:cs="Arial"/>
                <w:i/>
                <w:iCs/>
                <w:szCs w:val="24"/>
                <w:lang w:eastAsia="en-AU"/>
              </w:rPr>
              <w:t xml:space="preserve"> be developed </w:t>
            </w:r>
            <w:r>
              <w:rPr>
                <w:rFonts w:ascii="Arial" w:hAnsi="Arial" w:cs="Arial"/>
                <w:i/>
                <w:iCs/>
                <w:szCs w:val="24"/>
                <w:lang w:eastAsia="en-AU"/>
              </w:rPr>
              <w:t>for all</w:t>
            </w:r>
            <w:r w:rsidRPr="00CE5334">
              <w:rPr>
                <w:rFonts w:ascii="Arial" w:hAnsi="Arial" w:cs="Arial"/>
                <w:i/>
                <w:iCs/>
                <w:szCs w:val="24"/>
                <w:lang w:eastAsia="en-AU"/>
              </w:rPr>
              <w:t xml:space="preserve"> High Risk Construction Work</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107F88F1" w14:textId="77777777" w:rsidR="006B7443" w:rsidRPr="00595C20" w:rsidRDefault="006B7443" w:rsidP="006B7443">
            <w:pPr>
              <w:jc w:val="left"/>
              <w:rPr>
                <w:rFonts w:ascii="Arial" w:hAnsi="Arial" w:cs="Arial"/>
                <w:i/>
                <w:iCs/>
                <w:szCs w:val="24"/>
              </w:rPr>
            </w:pPr>
            <w:permStart w:id="539192594" w:edGrp="everyone"/>
            <w:r w:rsidRPr="00595C20">
              <w:rPr>
                <w:rFonts w:ascii="Arial" w:hAnsi="Arial" w:cs="Arial"/>
                <w:i/>
                <w:iCs/>
                <w:szCs w:val="24"/>
              </w:rPr>
              <w:t xml:space="preserve">Undertake Work Pack Risk Assessment. </w:t>
            </w:r>
          </w:p>
          <w:p w14:paraId="0742DAA3" w14:textId="07B5459E" w:rsidR="006E5181" w:rsidRPr="00E47051" w:rsidRDefault="006B7443" w:rsidP="00E47051">
            <w:pPr>
              <w:jc w:val="left"/>
              <w:rPr>
                <w:rFonts w:ascii="Arial" w:hAnsi="Arial" w:cs="Arial"/>
                <w:sz w:val="22"/>
              </w:rPr>
            </w:pPr>
            <w:r w:rsidRPr="00595C20">
              <w:rPr>
                <w:rFonts w:ascii="Arial" w:hAnsi="Arial" w:cs="Arial"/>
                <w:i/>
                <w:iCs/>
                <w:szCs w:val="24"/>
                <w:lang w:eastAsia="en-AU"/>
              </w:rPr>
              <w:t xml:space="preserve">The Work Pack Risk Assessment covers all high risk construction work, any significant environmental hazards, as well as other risks to the safety and health of workers. </w:t>
            </w:r>
            <w:r w:rsidRPr="00595C20">
              <w:rPr>
                <w:rFonts w:ascii="Arial" w:hAnsi="Arial" w:cs="Arial"/>
                <w:i/>
                <w:iCs/>
                <w:szCs w:val="24"/>
              </w:rPr>
              <w:t xml:space="preserve">The Work Pack Risk Assessment must be </w:t>
            </w:r>
            <w:r>
              <w:rPr>
                <w:rFonts w:ascii="Arial" w:hAnsi="Arial" w:cs="Arial"/>
                <w:i/>
                <w:iCs/>
                <w:szCs w:val="24"/>
              </w:rPr>
              <w:t xml:space="preserve">completed before the </w:t>
            </w:r>
            <w:r w:rsidRPr="00595C20">
              <w:rPr>
                <w:rFonts w:ascii="Arial" w:hAnsi="Arial" w:cs="Arial"/>
                <w:i/>
                <w:iCs/>
                <w:szCs w:val="24"/>
              </w:rPr>
              <w:t>Work Pack</w:t>
            </w:r>
            <w:r>
              <w:rPr>
                <w:rFonts w:ascii="Arial" w:hAnsi="Arial" w:cs="Arial"/>
                <w:i/>
                <w:iCs/>
                <w:szCs w:val="24"/>
              </w:rPr>
              <w:t xml:space="preserve"> can be approved</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325847CC" w14:textId="77777777" w:rsidR="004576BE" w:rsidRPr="00595C20" w:rsidRDefault="004576BE" w:rsidP="004576BE">
            <w:pPr>
              <w:jc w:val="left"/>
              <w:rPr>
                <w:rFonts w:ascii="Arial" w:hAnsi="Arial" w:cs="Arial"/>
                <w:i/>
                <w:iCs/>
                <w:szCs w:val="24"/>
              </w:rPr>
            </w:pPr>
            <w:permStart w:id="698099788" w:edGrp="everyone"/>
            <w:r w:rsidRPr="00595C20">
              <w:rPr>
                <w:rFonts w:ascii="Arial" w:hAnsi="Arial" w:cs="Arial"/>
                <w:i/>
                <w:iCs/>
                <w:szCs w:val="24"/>
              </w:rPr>
              <w:t xml:space="preserve">Risk Management Process </w:t>
            </w:r>
          </w:p>
          <w:p w14:paraId="7FC733F3" w14:textId="77777777" w:rsidR="004576BE" w:rsidRPr="006F2A76" w:rsidRDefault="004576BE" w:rsidP="004576BE">
            <w:pPr>
              <w:jc w:val="left"/>
              <w:rPr>
                <w:rFonts w:ascii="Arial" w:hAnsi="Arial" w:cs="Arial"/>
                <w:i/>
                <w:iCs/>
                <w:szCs w:val="24"/>
              </w:rPr>
            </w:pPr>
            <w:r w:rsidRPr="006F2A76">
              <w:rPr>
                <w:rFonts w:ascii="Arial" w:hAnsi="Arial" w:cs="Arial"/>
                <w:i/>
                <w:iCs/>
                <w:szCs w:val="24"/>
              </w:rPr>
              <w:t xml:space="preserve">The risk management process involves four </w:t>
            </w:r>
            <w:r w:rsidRPr="00595C20">
              <w:rPr>
                <w:rFonts w:ascii="Arial" w:hAnsi="Arial" w:cs="Arial"/>
                <w:i/>
                <w:iCs/>
                <w:szCs w:val="24"/>
              </w:rPr>
              <w:t xml:space="preserve">vital </w:t>
            </w:r>
            <w:r w:rsidRPr="006F2A76">
              <w:rPr>
                <w:rFonts w:ascii="Arial" w:hAnsi="Arial" w:cs="Arial"/>
                <w:i/>
                <w:iCs/>
                <w:szCs w:val="24"/>
              </w:rPr>
              <w:t>steps:</w:t>
            </w:r>
          </w:p>
          <w:p w14:paraId="1820DF20" w14:textId="77777777" w:rsidR="004576BE" w:rsidRPr="006F2A76" w:rsidRDefault="004576BE" w:rsidP="00A160F6">
            <w:pPr>
              <w:numPr>
                <w:ilvl w:val="0"/>
                <w:numId w:val="25"/>
              </w:numPr>
              <w:jc w:val="left"/>
              <w:rPr>
                <w:rFonts w:ascii="Arial" w:hAnsi="Arial" w:cs="Arial"/>
                <w:i/>
                <w:iCs/>
                <w:szCs w:val="24"/>
              </w:rPr>
            </w:pPr>
            <w:r w:rsidRPr="00595C20">
              <w:rPr>
                <w:rFonts w:ascii="Arial" w:hAnsi="Arial" w:cs="Arial"/>
                <w:i/>
                <w:iCs/>
                <w:szCs w:val="24"/>
              </w:rPr>
              <w:t xml:space="preserve">Firstly, to </w:t>
            </w:r>
            <w:r w:rsidRPr="006F2A76">
              <w:rPr>
                <w:rFonts w:ascii="Arial" w:hAnsi="Arial" w:cs="Arial"/>
                <w:b/>
                <w:bCs/>
                <w:i/>
                <w:iCs/>
                <w:szCs w:val="24"/>
              </w:rPr>
              <w:t>Identify hazards</w:t>
            </w:r>
            <w:r w:rsidRPr="006F2A76">
              <w:rPr>
                <w:rFonts w:ascii="Arial" w:hAnsi="Arial" w:cs="Arial"/>
                <w:i/>
                <w:iCs/>
                <w:szCs w:val="24"/>
              </w:rPr>
              <w:t xml:space="preserve"> </w:t>
            </w:r>
            <w:r w:rsidRPr="00595C20">
              <w:rPr>
                <w:rFonts w:ascii="Arial" w:hAnsi="Arial" w:cs="Arial"/>
                <w:i/>
                <w:iCs/>
                <w:szCs w:val="24"/>
              </w:rPr>
              <w:t xml:space="preserve">and consider </w:t>
            </w:r>
            <w:r w:rsidRPr="006F2A76">
              <w:rPr>
                <w:rFonts w:ascii="Arial" w:hAnsi="Arial" w:cs="Arial"/>
                <w:i/>
                <w:iCs/>
                <w:szCs w:val="24"/>
              </w:rPr>
              <w:t>what could cause harm</w:t>
            </w:r>
          </w:p>
          <w:p w14:paraId="401C8D31" w14:textId="77777777" w:rsidR="004576BE" w:rsidRPr="006F2A76" w:rsidRDefault="004576BE" w:rsidP="00A160F6">
            <w:pPr>
              <w:numPr>
                <w:ilvl w:val="0"/>
                <w:numId w:val="25"/>
              </w:numPr>
              <w:jc w:val="left"/>
              <w:rPr>
                <w:rFonts w:ascii="Arial" w:hAnsi="Arial" w:cs="Arial"/>
                <w:i/>
                <w:iCs/>
                <w:szCs w:val="24"/>
              </w:rPr>
            </w:pPr>
            <w:r w:rsidRPr="00595C20">
              <w:rPr>
                <w:rFonts w:ascii="Arial" w:hAnsi="Arial" w:cs="Arial"/>
                <w:i/>
                <w:iCs/>
                <w:szCs w:val="24"/>
              </w:rPr>
              <w:t xml:space="preserve">Once the hazards have been identified it is important to </w:t>
            </w:r>
            <w:r w:rsidRPr="006F2A76">
              <w:rPr>
                <w:rFonts w:ascii="Arial" w:hAnsi="Arial" w:cs="Arial"/>
                <w:i/>
                <w:iCs/>
                <w:szCs w:val="24"/>
              </w:rPr>
              <w:t>understand the nature of the harm that could be caused by the hazard</w:t>
            </w:r>
            <w:r w:rsidRPr="00595C20">
              <w:rPr>
                <w:rFonts w:ascii="Arial" w:hAnsi="Arial" w:cs="Arial"/>
                <w:i/>
                <w:iCs/>
                <w:szCs w:val="24"/>
              </w:rPr>
              <w:t xml:space="preserve"> and </w:t>
            </w:r>
            <w:r w:rsidRPr="00595C20">
              <w:rPr>
                <w:rFonts w:ascii="Arial" w:hAnsi="Arial" w:cs="Arial"/>
                <w:b/>
                <w:bCs/>
                <w:i/>
                <w:iCs/>
                <w:szCs w:val="24"/>
              </w:rPr>
              <w:t>assess the risk</w:t>
            </w:r>
          </w:p>
          <w:p w14:paraId="22615DFB" w14:textId="77777777" w:rsidR="004576BE" w:rsidRPr="00595C20" w:rsidRDefault="004576BE" w:rsidP="00A160F6">
            <w:pPr>
              <w:numPr>
                <w:ilvl w:val="0"/>
                <w:numId w:val="25"/>
              </w:numPr>
              <w:jc w:val="left"/>
              <w:rPr>
                <w:rFonts w:ascii="Arial" w:hAnsi="Arial" w:cs="Arial"/>
                <w:i/>
                <w:iCs/>
                <w:szCs w:val="24"/>
              </w:rPr>
            </w:pPr>
            <w:r w:rsidRPr="00595C20">
              <w:rPr>
                <w:rFonts w:ascii="Arial" w:hAnsi="Arial" w:cs="Arial"/>
                <w:i/>
                <w:iCs/>
                <w:szCs w:val="24"/>
              </w:rPr>
              <w:t xml:space="preserve">With the hazards and risks identified it is essential to determine how to </w:t>
            </w:r>
            <w:r w:rsidRPr="006F2A76">
              <w:rPr>
                <w:rFonts w:ascii="Arial" w:hAnsi="Arial" w:cs="Arial"/>
                <w:i/>
                <w:iCs/>
                <w:szCs w:val="24"/>
              </w:rPr>
              <w:t xml:space="preserve">implement the most effective </w:t>
            </w:r>
            <w:r w:rsidRPr="006F2A76">
              <w:rPr>
                <w:rFonts w:ascii="Arial" w:hAnsi="Arial" w:cs="Arial"/>
                <w:b/>
                <w:bCs/>
                <w:i/>
                <w:iCs/>
                <w:szCs w:val="24"/>
              </w:rPr>
              <w:t>control measure</w:t>
            </w:r>
            <w:r w:rsidRPr="00595C20">
              <w:rPr>
                <w:rFonts w:ascii="Arial" w:hAnsi="Arial" w:cs="Arial"/>
                <w:i/>
                <w:iCs/>
                <w:szCs w:val="24"/>
              </w:rPr>
              <w:t>,</w:t>
            </w:r>
            <w:r w:rsidRPr="006F2A76">
              <w:rPr>
                <w:rFonts w:ascii="Arial" w:hAnsi="Arial" w:cs="Arial"/>
                <w:i/>
                <w:iCs/>
                <w:szCs w:val="24"/>
              </w:rPr>
              <w:t xml:space="preserve"> that </w:t>
            </w:r>
            <w:r w:rsidRPr="00595C20">
              <w:rPr>
                <w:rFonts w:ascii="Arial" w:hAnsi="Arial" w:cs="Arial"/>
                <w:i/>
                <w:iCs/>
                <w:szCs w:val="24"/>
              </w:rPr>
              <w:t>are</w:t>
            </w:r>
            <w:r w:rsidRPr="006F2A76">
              <w:rPr>
                <w:rFonts w:ascii="Arial" w:hAnsi="Arial" w:cs="Arial"/>
                <w:i/>
                <w:iCs/>
                <w:szCs w:val="24"/>
              </w:rPr>
              <w:t xml:space="preserve"> reasonably practicable</w:t>
            </w:r>
          </w:p>
          <w:p w14:paraId="0C5F1D1C" w14:textId="77777777" w:rsidR="004576BE" w:rsidRPr="00595C20" w:rsidRDefault="004576BE" w:rsidP="00A160F6">
            <w:pPr>
              <w:numPr>
                <w:ilvl w:val="0"/>
                <w:numId w:val="25"/>
              </w:numPr>
              <w:jc w:val="left"/>
              <w:rPr>
                <w:rFonts w:ascii="Arial" w:hAnsi="Arial" w:cs="Arial"/>
                <w:i/>
                <w:iCs/>
                <w:szCs w:val="24"/>
              </w:rPr>
            </w:pPr>
            <w:r w:rsidRPr="006F2A76">
              <w:rPr>
                <w:rFonts w:ascii="Arial" w:hAnsi="Arial" w:cs="Arial"/>
                <w:i/>
                <w:iCs/>
                <w:szCs w:val="24"/>
              </w:rPr>
              <w:t>Review control</w:t>
            </w:r>
            <w:r w:rsidRPr="006F2A76">
              <w:rPr>
                <w:rFonts w:ascii="Arial" w:hAnsi="Arial" w:cs="Arial"/>
                <w:b/>
                <w:bCs/>
                <w:i/>
                <w:iCs/>
                <w:szCs w:val="24"/>
              </w:rPr>
              <w:t xml:space="preserve"> measures </w:t>
            </w:r>
            <w:r w:rsidRPr="006F2A76">
              <w:rPr>
                <w:rFonts w:ascii="Arial" w:hAnsi="Arial" w:cs="Arial"/>
                <w:i/>
                <w:iCs/>
                <w:szCs w:val="24"/>
              </w:rPr>
              <w:t>to ensure they are working as planned</w:t>
            </w:r>
          </w:p>
          <w:permEnd w:id="698099788"/>
          <w:p w14:paraId="1DF5EAD1" w14:textId="77777777" w:rsidR="006E5181" w:rsidRPr="00E47051" w:rsidRDefault="006E5181" w:rsidP="00E47051">
            <w:pPr>
              <w:jc w:val="left"/>
              <w:rPr>
                <w:rFonts w:ascii="Arial" w:hAnsi="Arial" w:cs="Arial"/>
                <w:sz w:val="22"/>
              </w:rPr>
            </w:pPr>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system</w:t>
            </w:r>
          </w:p>
        </w:tc>
      </w:tr>
      <w:tr w:rsidR="006E5181" w:rsidRPr="00E47051" w14:paraId="1FA469A3" w14:textId="77777777" w:rsidTr="0059140F">
        <w:trPr>
          <w:trHeight w:val="1814"/>
        </w:trPr>
        <w:tc>
          <w:tcPr>
            <w:tcW w:w="9242" w:type="dxa"/>
          </w:tcPr>
          <w:p w14:paraId="199DC156" w14:textId="1A01C0A2" w:rsidR="003243DB" w:rsidRDefault="003243DB" w:rsidP="003243DB">
            <w:pPr>
              <w:jc w:val="left"/>
              <w:rPr>
                <w:rFonts w:ascii="Arial" w:hAnsi="Arial" w:cs="Arial"/>
                <w:i/>
                <w:iCs/>
                <w:szCs w:val="24"/>
              </w:rPr>
            </w:pPr>
            <w:permStart w:id="123551794" w:edGrp="everyone"/>
            <w:r w:rsidRPr="00595C20">
              <w:rPr>
                <w:rFonts w:ascii="Arial" w:hAnsi="Arial" w:cs="Arial"/>
                <w:i/>
                <w:iCs/>
                <w:szCs w:val="24"/>
              </w:rPr>
              <w:t>The WHS Management Plan is structured with a common set of elements and expectations</w:t>
            </w:r>
            <w:r>
              <w:rPr>
                <w:rFonts w:ascii="Arial" w:hAnsi="Arial" w:cs="Arial"/>
                <w:i/>
                <w:iCs/>
                <w:szCs w:val="24"/>
              </w:rPr>
              <w:t xml:space="preserve">, and </w:t>
            </w:r>
            <w:r w:rsidRPr="00595C20">
              <w:rPr>
                <w:rFonts w:ascii="Arial" w:hAnsi="Arial" w:cs="Arial"/>
                <w:i/>
                <w:iCs/>
                <w:szCs w:val="24"/>
              </w:rPr>
              <w:t xml:space="preserve">there are several </w:t>
            </w:r>
            <w:r>
              <w:rPr>
                <w:rFonts w:ascii="Arial" w:hAnsi="Arial" w:cs="Arial"/>
                <w:i/>
                <w:iCs/>
                <w:szCs w:val="24"/>
              </w:rPr>
              <w:t>types of</w:t>
            </w:r>
            <w:r w:rsidRPr="00595C20">
              <w:rPr>
                <w:rFonts w:ascii="Arial" w:hAnsi="Arial" w:cs="Arial"/>
                <w:i/>
                <w:iCs/>
                <w:szCs w:val="24"/>
              </w:rPr>
              <w:t xml:space="preserve"> risk assessments.  Throughout the project the appropriate risk assessments should be completed. </w:t>
            </w:r>
          </w:p>
          <w:p w14:paraId="5047B768" w14:textId="280A8A95" w:rsidR="00BD4E8F" w:rsidRDefault="00BD4E8F" w:rsidP="003243DB">
            <w:pPr>
              <w:jc w:val="left"/>
              <w:rPr>
                <w:rFonts w:ascii="Arial" w:hAnsi="Arial" w:cs="Arial"/>
                <w:i/>
                <w:iCs/>
                <w:szCs w:val="24"/>
              </w:rPr>
            </w:pPr>
            <w:r w:rsidRPr="00C80C1C">
              <w:rPr>
                <w:rFonts w:ascii="Arial" w:hAnsi="Arial" w:cs="Arial"/>
                <w:noProof/>
                <w:sz w:val="22"/>
              </w:rPr>
              <w:drawing>
                <wp:inline distT="0" distB="0" distL="0" distR="0" wp14:anchorId="50D02F1F" wp14:editId="4E3623F9">
                  <wp:extent cx="5369442" cy="3271874"/>
                  <wp:effectExtent l="0" t="0" r="3175" b="5080"/>
                  <wp:docPr id="8" name="Picture 6">
                    <a:extLst xmlns:a="http://schemas.openxmlformats.org/drawingml/2006/main">
                      <a:ext uri="{FF2B5EF4-FFF2-40B4-BE49-F238E27FC236}">
                        <a16:creationId xmlns:a16="http://schemas.microsoft.com/office/drawing/2014/main" id="{8BAC2A2F-2A6B-47CA-84DA-7610CD4578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BAC2A2F-2A6B-47CA-84DA-7610CD45787C}"/>
                              </a:ext>
                            </a:extLst>
                          </pic:cNvPr>
                          <pic:cNvPicPr>
                            <a:picLocks noChangeAspect="1"/>
                          </pic:cNvPicPr>
                        </pic:nvPicPr>
                        <pic:blipFill>
                          <a:blip r:embed="rId18"/>
                          <a:stretch>
                            <a:fillRect/>
                          </a:stretch>
                        </pic:blipFill>
                        <pic:spPr>
                          <a:xfrm>
                            <a:off x="0" y="0"/>
                            <a:ext cx="5375078" cy="3275308"/>
                          </a:xfrm>
                          <a:prstGeom prst="rect">
                            <a:avLst/>
                          </a:prstGeom>
                        </pic:spPr>
                      </pic:pic>
                    </a:graphicData>
                  </a:graphic>
                </wp:inline>
              </w:drawing>
            </w:r>
          </w:p>
          <w:p w14:paraId="3773458E" w14:textId="3A3F9F69" w:rsidR="00BD4E8F" w:rsidRDefault="00A9408E" w:rsidP="003243DB">
            <w:pPr>
              <w:jc w:val="left"/>
              <w:rPr>
                <w:rFonts w:ascii="Arial" w:hAnsi="Arial" w:cs="Arial"/>
                <w:i/>
                <w:iCs/>
                <w:szCs w:val="24"/>
              </w:rPr>
            </w:pPr>
            <w:r w:rsidRPr="00C80C1C">
              <w:rPr>
                <w:rFonts w:ascii="Arial" w:hAnsi="Arial" w:cs="Arial"/>
                <w:noProof/>
                <w:sz w:val="22"/>
              </w:rPr>
              <w:drawing>
                <wp:inline distT="0" distB="0" distL="0" distR="0" wp14:anchorId="1F3E17E7" wp14:editId="5E4FB2EA">
                  <wp:extent cx="5486400" cy="3477475"/>
                  <wp:effectExtent l="0" t="0" r="0" b="8890"/>
                  <wp:docPr id="9" name="Picture 2">
                    <a:extLst xmlns:a="http://schemas.openxmlformats.org/drawingml/2006/main">
                      <a:ext uri="{FF2B5EF4-FFF2-40B4-BE49-F238E27FC236}">
                        <a16:creationId xmlns:a16="http://schemas.microsoft.com/office/drawing/2014/main" id="{95F201E5-AAF5-43D9-9422-BADE04342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5F201E5-AAF5-43D9-9422-BADE04342F4C}"/>
                              </a:ext>
                            </a:extLst>
                          </pic:cNvPr>
                          <pic:cNvPicPr>
                            <a:picLocks noChangeAspect="1"/>
                          </pic:cNvPicPr>
                        </pic:nvPicPr>
                        <pic:blipFill>
                          <a:blip r:embed="rId19"/>
                          <a:stretch>
                            <a:fillRect/>
                          </a:stretch>
                        </pic:blipFill>
                        <pic:spPr>
                          <a:xfrm>
                            <a:off x="0" y="0"/>
                            <a:ext cx="5508019" cy="3491178"/>
                          </a:xfrm>
                          <a:prstGeom prst="rect">
                            <a:avLst/>
                          </a:prstGeom>
                        </pic:spPr>
                      </pic:pic>
                    </a:graphicData>
                  </a:graphic>
                </wp:inline>
              </w:drawing>
            </w:r>
          </w:p>
          <w:p w14:paraId="35D35FBB" w14:textId="77777777" w:rsidR="0056435C" w:rsidRPr="00595C20" w:rsidRDefault="0056435C" w:rsidP="003243DB">
            <w:pPr>
              <w:jc w:val="left"/>
              <w:rPr>
                <w:rFonts w:ascii="Arial" w:hAnsi="Arial" w:cs="Arial"/>
                <w:i/>
                <w:iCs/>
                <w:szCs w:val="24"/>
              </w:rPr>
            </w:pPr>
          </w:p>
          <w:permEnd w:id="123551794"/>
          <w:p w14:paraId="7DF79F3A" w14:textId="77777777" w:rsidR="006E5181" w:rsidRPr="00E47051" w:rsidRDefault="006E5181" w:rsidP="00E47051">
            <w:pPr>
              <w:jc w:val="left"/>
              <w:rPr>
                <w:rFonts w:ascii="Arial" w:hAnsi="Arial" w:cs="Arial"/>
                <w:sz w:val="22"/>
              </w:rPr>
            </w:pPr>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14F37D3E" w:rsidR="006E5181" w:rsidRPr="00E47051" w:rsidRDefault="0056435C" w:rsidP="006E5181">
            <w:pPr>
              <w:jc w:val="left"/>
              <w:rPr>
                <w:rFonts w:ascii="Arial" w:hAnsi="Arial" w:cs="Arial"/>
                <w:sz w:val="22"/>
              </w:rPr>
            </w:pPr>
            <w:permStart w:id="1282212381" w:edGrp="everyone"/>
            <w:r w:rsidRPr="00F7038F">
              <w:rPr>
                <w:rFonts w:ascii="Arial" w:hAnsi="Arial" w:cs="Arial"/>
                <w:szCs w:val="24"/>
              </w:rPr>
              <w:t>Work cannot commence until the Work Pack has been signed off by the relevant Line Manager and the Responsible Supervisor understands and accepts the work sequencing, requirements and approved documents to be used to undertake the work</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54519FD9" w14:textId="77777777" w:rsidR="00D378E1" w:rsidRPr="002A2598" w:rsidRDefault="00D378E1" w:rsidP="00D378E1">
            <w:pPr>
              <w:keepNext/>
              <w:jc w:val="left"/>
              <w:rPr>
                <w:rFonts w:ascii="Arial" w:hAnsi="Arial" w:cs="Arial"/>
                <w:szCs w:val="24"/>
                <w:lang w:eastAsia="en-AU"/>
              </w:rPr>
            </w:pPr>
            <w:permStart w:id="2022859014" w:edGrp="everyone"/>
            <w:r w:rsidRPr="003D484F">
              <w:rPr>
                <w:rFonts w:ascii="Arial" w:hAnsi="Arial" w:cs="Arial"/>
                <w:i/>
                <w:iCs/>
                <w:szCs w:val="24"/>
                <w:lang w:eastAsia="en-AU"/>
              </w:rPr>
              <w:t>The Safety and Health Policy sets out minimum requirements that contribute to a safe workplace and it requires the application of the hierarchy of controls to eliminate or minimise risks. In addition to the requirement of a Safe Work Method Statement (SWMS) to be developed for the high risk construction work</w:t>
            </w:r>
            <w:r>
              <w:rPr>
                <w:rFonts w:ascii="Arial" w:hAnsi="Arial" w:cs="Arial"/>
                <w:szCs w:val="24"/>
                <w:lang w:eastAsia="en-AU"/>
              </w:rPr>
              <w:t xml:space="preserve">. </w:t>
            </w:r>
          </w:p>
          <w:permEnd w:id="2022859014"/>
          <w:p w14:paraId="08F4F63D" w14:textId="77777777" w:rsidR="006E5181" w:rsidRPr="00E47051" w:rsidRDefault="006E5181" w:rsidP="006E5181">
            <w:pPr>
              <w:keepNext/>
              <w:jc w:val="left"/>
              <w:rPr>
                <w:rFonts w:ascii="Arial" w:hAnsi="Arial" w:cs="Arial"/>
                <w:sz w:val="22"/>
              </w:rPr>
            </w:pPr>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2C9F38FC" w14:textId="77777777" w:rsidR="00E9733D" w:rsidRPr="000A269D" w:rsidRDefault="00E9733D" w:rsidP="00E9733D">
            <w:pPr>
              <w:keepNext/>
              <w:jc w:val="left"/>
              <w:rPr>
                <w:rFonts w:ascii="Arial" w:hAnsi="Arial" w:cs="Arial"/>
                <w:i/>
                <w:iCs/>
                <w:szCs w:val="24"/>
              </w:rPr>
            </w:pPr>
            <w:permStart w:id="1472227283" w:edGrp="everyone"/>
            <w:r w:rsidRPr="000A269D">
              <w:rPr>
                <w:rFonts w:ascii="Arial" w:hAnsi="Arial" w:cs="Arial"/>
                <w:i/>
                <w:iCs/>
                <w:szCs w:val="24"/>
              </w:rPr>
              <w:t>Conduct Task Observations and Workplace Inspections Procedure</w:t>
            </w:r>
          </w:p>
          <w:p w14:paraId="5B642B6A" w14:textId="7359E44D" w:rsidR="006E5181" w:rsidRPr="00F8522E" w:rsidRDefault="00E9733D" w:rsidP="006E5181">
            <w:pPr>
              <w:keepNext/>
              <w:jc w:val="left"/>
              <w:rPr>
                <w:rFonts w:ascii="Arial" w:hAnsi="Arial" w:cs="Arial"/>
                <w:sz w:val="22"/>
              </w:rPr>
            </w:pPr>
            <w:r w:rsidRPr="000A269D">
              <w:rPr>
                <w:rFonts w:ascii="Arial" w:hAnsi="Arial" w:cs="Arial"/>
                <w:i/>
                <w:iCs/>
                <w:szCs w:val="24"/>
              </w:rPr>
              <w:t>By conducting a task observation, it enables supervisory staff to review effectiveness of the control measures and identify whether there are any unforeseen hazards</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365E1A53" w14:textId="77777777" w:rsidR="006C0FA7" w:rsidRPr="006762F9" w:rsidRDefault="006C0FA7" w:rsidP="006C0FA7">
            <w:pPr>
              <w:jc w:val="left"/>
              <w:rPr>
                <w:i/>
                <w:iCs/>
                <w:szCs w:val="24"/>
              </w:rPr>
            </w:pPr>
            <w:permStart w:id="1441878927" w:edGrp="everyone"/>
            <w:r w:rsidRPr="006762F9">
              <w:rPr>
                <w:rFonts w:ascii="Arial" w:hAnsi="Arial" w:cs="Arial"/>
                <w:i/>
                <w:iCs/>
                <w:szCs w:val="24"/>
              </w:rPr>
              <w:t>Risk Management Process</w:t>
            </w:r>
            <w:r w:rsidRPr="006762F9">
              <w:rPr>
                <w:i/>
                <w:iCs/>
                <w:szCs w:val="24"/>
              </w:rPr>
              <w:t xml:space="preserve"> </w:t>
            </w:r>
          </w:p>
          <w:p w14:paraId="5324B639" w14:textId="77777777" w:rsidR="006C0FA7" w:rsidRPr="006F2A76" w:rsidRDefault="006C0FA7" w:rsidP="006C0FA7">
            <w:pPr>
              <w:jc w:val="left"/>
              <w:rPr>
                <w:rFonts w:ascii="Arial" w:hAnsi="Arial" w:cs="Arial"/>
                <w:i/>
                <w:iCs/>
                <w:szCs w:val="24"/>
              </w:rPr>
            </w:pPr>
            <w:r w:rsidRPr="006F2A76">
              <w:rPr>
                <w:rFonts w:ascii="Arial" w:hAnsi="Arial" w:cs="Arial"/>
                <w:i/>
                <w:iCs/>
                <w:szCs w:val="24"/>
              </w:rPr>
              <w:t xml:space="preserve">The risk management process involves four </w:t>
            </w:r>
            <w:r w:rsidRPr="006762F9">
              <w:rPr>
                <w:rFonts w:ascii="Arial" w:hAnsi="Arial" w:cs="Arial"/>
                <w:i/>
                <w:iCs/>
                <w:szCs w:val="24"/>
              </w:rPr>
              <w:t xml:space="preserve">vital </w:t>
            </w:r>
            <w:r w:rsidRPr="006F2A76">
              <w:rPr>
                <w:rFonts w:ascii="Arial" w:hAnsi="Arial" w:cs="Arial"/>
                <w:i/>
                <w:iCs/>
                <w:szCs w:val="24"/>
              </w:rPr>
              <w:t>steps:</w:t>
            </w:r>
          </w:p>
          <w:p w14:paraId="426F7AE7" w14:textId="77777777" w:rsidR="006C0FA7" w:rsidRPr="006F2A76" w:rsidRDefault="006C0FA7" w:rsidP="00A160F6">
            <w:pPr>
              <w:numPr>
                <w:ilvl w:val="0"/>
                <w:numId w:val="25"/>
              </w:numPr>
              <w:jc w:val="left"/>
              <w:rPr>
                <w:rFonts w:ascii="Arial" w:hAnsi="Arial" w:cs="Arial"/>
                <w:i/>
                <w:iCs/>
                <w:szCs w:val="24"/>
              </w:rPr>
            </w:pPr>
            <w:r w:rsidRPr="006762F9">
              <w:rPr>
                <w:rFonts w:ascii="Arial" w:hAnsi="Arial" w:cs="Arial"/>
                <w:i/>
                <w:iCs/>
                <w:szCs w:val="24"/>
              </w:rPr>
              <w:t xml:space="preserve">Firstly, to </w:t>
            </w:r>
            <w:r w:rsidRPr="006F2A76">
              <w:rPr>
                <w:rFonts w:ascii="Arial" w:hAnsi="Arial" w:cs="Arial"/>
                <w:b/>
                <w:bCs/>
                <w:i/>
                <w:iCs/>
                <w:szCs w:val="24"/>
              </w:rPr>
              <w:t>Identify hazards</w:t>
            </w:r>
            <w:r w:rsidRPr="006F2A76">
              <w:rPr>
                <w:rFonts w:ascii="Arial" w:hAnsi="Arial" w:cs="Arial"/>
                <w:i/>
                <w:iCs/>
                <w:szCs w:val="24"/>
              </w:rPr>
              <w:t xml:space="preserve"> </w:t>
            </w:r>
            <w:r w:rsidRPr="006762F9">
              <w:rPr>
                <w:rFonts w:ascii="Arial" w:hAnsi="Arial" w:cs="Arial"/>
                <w:i/>
                <w:iCs/>
                <w:szCs w:val="24"/>
              </w:rPr>
              <w:t xml:space="preserve">and consider </w:t>
            </w:r>
            <w:r w:rsidRPr="006F2A76">
              <w:rPr>
                <w:rFonts w:ascii="Arial" w:hAnsi="Arial" w:cs="Arial"/>
                <w:i/>
                <w:iCs/>
                <w:szCs w:val="24"/>
              </w:rPr>
              <w:t>what could cause harm</w:t>
            </w:r>
          </w:p>
          <w:p w14:paraId="49CAD3B9" w14:textId="77777777" w:rsidR="006C0FA7" w:rsidRPr="006F2A76" w:rsidRDefault="006C0FA7" w:rsidP="00A160F6">
            <w:pPr>
              <w:numPr>
                <w:ilvl w:val="0"/>
                <w:numId w:val="25"/>
              </w:numPr>
              <w:jc w:val="left"/>
              <w:rPr>
                <w:rFonts w:ascii="Arial" w:hAnsi="Arial" w:cs="Arial"/>
                <w:i/>
                <w:iCs/>
                <w:szCs w:val="24"/>
              </w:rPr>
            </w:pPr>
            <w:r w:rsidRPr="006762F9">
              <w:rPr>
                <w:rFonts w:ascii="Arial" w:hAnsi="Arial" w:cs="Arial"/>
                <w:i/>
                <w:iCs/>
                <w:szCs w:val="24"/>
              </w:rPr>
              <w:t xml:space="preserve">Once the hazards have been identified it is important to </w:t>
            </w:r>
            <w:r w:rsidRPr="006F2A76">
              <w:rPr>
                <w:rFonts w:ascii="Arial" w:hAnsi="Arial" w:cs="Arial"/>
                <w:i/>
                <w:iCs/>
                <w:szCs w:val="24"/>
              </w:rPr>
              <w:t>understand the nature of the harm that could be caused by the hazard</w:t>
            </w:r>
            <w:r w:rsidRPr="006762F9">
              <w:rPr>
                <w:rFonts w:ascii="Arial" w:hAnsi="Arial" w:cs="Arial"/>
                <w:i/>
                <w:iCs/>
                <w:szCs w:val="24"/>
              </w:rPr>
              <w:t xml:space="preserve"> and </w:t>
            </w:r>
            <w:r w:rsidRPr="006762F9">
              <w:rPr>
                <w:rFonts w:ascii="Arial" w:hAnsi="Arial" w:cs="Arial"/>
                <w:b/>
                <w:bCs/>
                <w:i/>
                <w:iCs/>
                <w:szCs w:val="24"/>
              </w:rPr>
              <w:t>assess the risk</w:t>
            </w:r>
          </w:p>
          <w:p w14:paraId="052937F4" w14:textId="77777777" w:rsidR="006C0FA7" w:rsidRPr="006F2A76" w:rsidRDefault="006C0FA7" w:rsidP="00A160F6">
            <w:pPr>
              <w:numPr>
                <w:ilvl w:val="0"/>
                <w:numId w:val="25"/>
              </w:numPr>
              <w:jc w:val="left"/>
              <w:rPr>
                <w:rFonts w:ascii="Arial" w:hAnsi="Arial" w:cs="Arial"/>
                <w:i/>
                <w:iCs/>
                <w:szCs w:val="24"/>
              </w:rPr>
            </w:pPr>
            <w:r w:rsidRPr="006762F9">
              <w:rPr>
                <w:rFonts w:ascii="Arial" w:hAnsi="Arial" w:cs="Arial"/>
                <w:i/>
                <w:iCs/>
                <w:szCs w:val="24"/>
              </w:rPr>
              <w:t xml:space="preserve">With the hazards and risks identified it is essential to determine how to </w:t>
            </w:r>
            <w:r w:rsidRPr="006F2A76">
              <w:rPr>
                <w:rFonts w:ascii="Arial" w:hAnsi="Arial" w:cs="Arial"/>
                <w:i/>
                <w:iCs/>
                <w:szCs w:val="24"/>
              </w:rPr>
              <w:t xml:space="preserve">implement the most effective </w:t>
            </w:r>
            <w:r w:rsidRPr="006F2A76">
              <w:rPr>
                <w:rFonts w:ascii="Arial" w:hAnsi="Arial" w:cs="Arial"/>
                <w:b/>
                <w:bCs/>
                <w:i/>
                <w:iCs/>
                <w:szCs w:val="24"/>
              </w:rPr>
              <w:t>control measure</w:t>
            </w:r>
            <w:r w:rsidRPr="006762F9">
              <w:rPr>
                <w:rFonts w:ascii="Arial" w:hAnsi="Arial" w:cs="Arial"/>
                <w:i/>
                <w:iCs/>
                <w:szCs w:val="24"/>
              </w:rPr>
              <w:t>,</w:t>
            </w:r>
            <w:r w:rsidRPr="006F2A76">
              <w:rPr>
                <w:rFonts w:ascii="Arial" w:hAnsi="Arial" w:cs="Arial"/>
                <w:i/>
                <w:iCs/>
                <w:szCs w:val="24"/>
              </w:rPr>
              <w:t xml:space="preserve"> that </w:t>
            </w:r>
            <w:r w:rsidRPr="006762F9">
              <w:rPr>
                <w:rFonts w:ascii="Arial" w:hAnsi="Arial" w:cs="Arial"/>
                <w:i/>
                <w:iCs/>
                <w:szCs w:val="24"/>
              </w:rPr>
              <w:t>are</w:t>
            </w:r>
            <w:r w:rsidRPr="006F2A76">
              <w:rPr>
                <w:rFonts w:ascii="Arial" w:hAnsi="Arial" w:cs="Arial"/>
                <w:i/>
                <w:iCs/>
                <w:szCs w:val="24"/>
              </w:rPr>
              <w:t xml:space="preserve"> reasonably practicable</w:t>
            </w:r>
          </w:p>
          <w:p w14:paraId="195433A8" w14:textId="77777777" w:rsidR="006C0FA7" w:rsidRPr="006762F9" w:rsidRDefault="006C0FA7" w:rsidP="00A160F6">
            <w:pPr>
              <w:numPr>
                <w:ilvl w:val="0"/>
                <w:numId w:val="25"/>
              </w:numPr>
              <w:jc w:val="left"/>
              <w:rPr>
                <w:rFonts w:ascii="Arial" w:hAnsi="Arial" w:cs="Arial"/>
                <w:i/>
                <w:iCs/>
                <w:szCs w:val="24"/>
              </w:rPr>
            </w:pPr>
            <w:r w:rsidRPr="006F2A76">
              <w:rPr>
                <w:rFonts w:ascii="Arial" w:hAnsi="Arial" w:cs="Arial"/>
                <w:i/>
                <w:iCs/>
                <w:szCs w:val="24"/>
              </w:rPr>
              <w:t>Review control</w:t>
            </w:r>
            <w:r w:rsidRPr="006F2A76">
              <w:rPr>
                <w:rFonts w:ascii="Arial" w:hAnsi="Arial" w:cs="Arial"/>
                <w:b/>
                <w:bCs/>
                <w:i/>
                <w:iCs/>
                <w:szCs w:val="24"/>
              </w:rPr>
              <w:t xml:space="preserve"> measures </w:t>
            </w:r>
            <w:r w:rsidRPr="006F2A76">
              <w:rPr>
                <w:rFonts w:ascii="Arial" w:hAnsi="Arial" w:cs="Arial"/>
                <w:i/>
                <w:iCs/>
                <w:szCs w:val="24"/>
              </w:rPr>
              <w:t>to ensure they are working as planned</w:t>
            </w:r>
          </w:p>
          <w:permEnd w:id="1441878927"/>
          <w:p w14:paraId="11D7AAE3" w14:textId="77777777" w:rsidR="006E5181" w:rsidRPr="00F8522E" w:rsidRDefault="006E5181" w:rsidP="006E5181">
            <w:pPr>
              <w:keepNext/>
              <w:jc w:val="left"/>
              <w:rPr>
                <w:rFonts w:ascii="Arial" w:hAnsi="Arial" w:cs="Arial"/>
                <w:sz w:val="22"/>
              </w:rPr>
            </w:pPr>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AF8D8C9" w14:textId="5D89A25D" w:rsidR="00C63C5E" w:rsidRDefault="00C63C5E" w:rsidP="00C63C5E">
            <w:pPr>
              <w:autoSpaceDE w:val="0"/>
              <w:autoSpaceDN w:val="0"/>
              <w:adjustRightInd w:val="0"/>
              <w:jc w:val="left"/>
              <w:rPr>
                <w:rFonts w:ascii="Arial" w:hAnsi="Arial" w:cs="Arial"/>
                <w:szCs w:val="24"/>
                <w:lang w:eastAsia="en-AU"/>
              </w:rPr>
            </w:pPr>
            <w:permStart w:id="890600210" w:edGrp="everyone"/>
            <w:r w:rsidRPr="00231C0D">
              <w:rPr>
                <w:rFonts w:ascii="Arial" w:hAnsi="Arial" w:cs="Arial"/>
                <w:i/>
                <w:iCs/>
                <w:szCs w:val="24"/>
              </w:rPr>
              <w:t xml:space="preserve">The Hierarchy of Controls in the WHS Management Plan, where the </w:t>
            </w:r>
            <w:r w:rsidRPr="00231C0D">
              <w:rPr>
                <w:rFonts w:ascii="Arial" w:hAnsi="Arial" w:cs="Arial"/>
                <w:i/>
                <w:iCs/>
                <w:szCs w:val="24"/>
                <w:lang w:eastAsia="en-AU"/>
              </w:rPr>
              <w:t>controls should aim to be ‘Above the Line’ which means using an engineering control or higher</w:t>
            </w:r>
            <w:r>
              <w:rPr>
                <w:rFonts w:ascii="Arial" w:hAnsi="Arial" w:cs="Arial"/>
                <w:szCs w:val="24"/>
                <w:lang w:eastAsia="en-AU"/>
              </w:rPr>
              <w:t xml:space="preserve">. </w:t>
            </w:r>
          </w:p>
          <w:p w14:paraId="0426C0A0" w14:textId="17F8A9C8" w:rsidR="002E2B64" w:rsidRPr="00E56275" w:rsidRDefault="002E2B64" w:rsidP="00C63C5E">
            <w:pPr>
              <w:autoSpaceDE w:val="0"/>
              <w:autoSpaceDN w:val="0"/>
              <w:adjustRightInd w:val="0"/>
              <w:jc w:val="left"/>
              <w:rPr>
                <w:rFonts w:ascii="Arial" w:hAnsi="Arial" w:cs="Arial"/>
                <w:szCs w:val="24"/>
              </w:rPr>
            </w:pPr>
            <w:r w:rsidRPr="00054861">
              <w:rPr>
                <w:rFonts w:ascii="Arial" w:hAnsi="Arial" w:cs="Arial"/>
                <w:noProof/>
                <w:sz w:val="22"/>
              </w:rPr>
              <w:drawing>
                <wp:inline distT="0" distB="0" distL="0" distR="0" wp14:anchorId="39962AE8" wp14:editId="50F8EA89">
                  <wp:extent cx="5724525" cy="3133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133725"/>
                          </a:xfrm>
                          <a:prstGeom prst="rect">
                            <a:avLst/>
                          </a:prstGeom>
                          <a:noFill/>
                          <a:ln>
                            <a:noFill/>
                          </a:ln>
                        </pic:spPr>
                      </pic:pic>
                    </a:graphicData>
                  </a:graphic>
                </wp:inline>
              </w:drawing>
            </w:r>
          </w:p>
          <w:permEnd w:id="890600210"/>
          <w:p w14:paraId="6393C3F4" w14:textId="77777777" w:rsidR="006E5181" w:rsidRPr="00F8522E" w:rsidRDefault="006E5181" w:rsidP="006E5181">
            <w:pPr>
              <w:keepNext/>
              <w:jc w:val="left"/>
              <w:rPr>
                <w:rFonts w:ascii="Arial" w:hAnsi="Arial" w:cs="Arial"/>
                <w:sz w:val="22"/>
              </w:rPr>
            </w:pPr>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How you comply</w:t>
            </w:r>
          </w:p>
        </w:tc>
      </w:tr>
      <w:tr w:rsidR="006E5181" w:rsidRPr="00E47051" w14:paraId="3A57ACA9" w14:textId="77777777" w:rsidTr="00AD45BE">
        <w:trPr>
          <w:trHeight w:val="907"/>
        </w:trPr>
        <w:tc>
          <w:tcPr>
            <w:tcW w:w="9242" w:type="dxa"/>
          </w:tcPr>
          <w:p w14:paraId="0B89A3A5" w14:textId="14AECD13" w:rsidR="006E5181" w:rsidRPr="00F8522E" w:rsidRDefault="00932C48" w:rsidP="00E47051">
            <w:pPr>
              <w:keepNext/>
              <w:jc w:val="left"/>
              <w:rPr>
                <w:rFonts w:ascii="Arial" w:hAnsi="Arial" w:cs="Arial"/>
                <w:sz w:val="22"/>
              </w:rPr>
            </w:pPr>
            <w:permStart w:id="1346984247" w:edGrp="everyone"/>
            <w:r w:rsidRPr="008C0AF8">
              <w:rPr>
                <w:rFonts w:ascii="Arial" w:hAnsi="Arial" w:cs="Arial"/>
                <w:i/>
                <w:iCs/>
                <w:szCs w:val="24"/>
              </w:rPr>
              <w:t>We plan for controls to be in place, we implement and to ensure that the controls are effective we need to ensure that we review the control measures</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A160F6"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42FA15A0" w14:textId="77777777" w:rsidR="003B60C2" w:rsidRPr="009260A6" w:rsidRDefault="00D01218" w:rsidP="003B60C2">
            <w:pPr>
              <w:keepNext/>
              <w:jc w:val="left"/>
              <w:rPr>
                <w:rFonts w:ascii="Arial" w:hAnsi="Arial" w:cs="Arial"/>
                <w:i/>
                <w:iCs/>
                <w:szCs w:val="24"/>
              </w:rPr>
            </w:pPr>
            <w:permStart w:id="353632896" w:edGrp="everyone"/>
            <w:r w:rsidRPr="009260A6">
              <w:rPr>
                <w:rFonts w:ascii="Arial" w:hAnsi="Arial" w:cs="Arial"/>
                <w:i/>
                <w:iCs/>
                <w:szCs w:val="24"/>
              </w:rPr>
              <w:t>Work at Heights</w:t>
            </w:r>
          </w:p>
          <w:permEnd w:id="353632896"/>
          <w:p w14:paraId="79963F50" w14:textId="34F8AC63" w:rsidR="003B60C2" w:rsidRPr="00E47051" w:rsidRDefault="003B60C2" w:rsidP="003B60C2">
            <w:pPr>
              <w:keepNext/>
              <w:jc w:val="left"/>
              <w:rPr>
                <w:rFonts w:ascii="Arial" w:hAnsi="Arial" w:cs="Arial"/>
                <w:sz w:val="22"/>
              </w:rPr>
            </w:pPr>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3C9B7B7" w14:textId="77777777" w:rsidR="003B60C2" w:rsidRPr="009260A6" w:rsidRDefault="00637212" w:rsidP="003B60C2">
            <w:pPr>
              <w:keepNext/>
              <w:jc w:val="left"/>
              <w:rPr>
                <w:rFonts w:ascii="Arial" w:hAnsi="Arial" w:cs="Arial"/>
                <w:i/>
                <w:iCs/>
                <w:szCs w:val="24"/>
                <w:lang w:eastAsia="en-AU"/>
              </w:rPr>
            </w:pPr>
            <w:permStart w:id="1919109627" w:edGrp="everyone"/>
            <w:r w:rsidRPr="009260A6">
              <w:rPr>
                <w:rFonts w:ascii="Arial" w:hAnsi="Arial" w:cs="Arial"/>
                <w:i/>
                <w:iCs/>
                <w:szCs w:val="24"/>
                <w:lang w:eastAsia="en-AU"/>
              </w:rPr>
              <w:t>Where a worker or object has the potential for falling from one level to another including, work on slopes or batters</w:t>
            </w:r>
          </w:p>
          <w:permEnd w:id="1919109627"/>
          <w:p w14:paraId="025269C4" w14:textId="5F240466" w:rsidR="003B60C2" w:rsidRPr="00E47051" w:rsidRDefault="003B60C2" w:rsidP="003B60C2">
            <w:pPr>
              <w:keepNext/>
              <w:jc w:val="left"/>
              <w:rPr>
                <w:rFonts w:ascii="Arial" w:hAnsi="Arial" w:cs="Arial"/>
                <w:sz w:val="22"/>
              </w:rPr>
            </w:pPr>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6351DE1A" w14:textId="77777777" w:rsidR="003B60C2" w:rsidRPr="009260A6" w:rsidRDefault="00637212" w:rsidP="003B60C2">
            <w:pPr>
              <w:keepNext/>
              <w:jc w:val="left"/>
              <w:rPr>
                <w:rFonts w:ascii="Arial" w:hAnsi="Arial" w:cs="Arial"/>
                <w:i/>
                <w:iCs/>
                <w:szCs w:val="24"/>
              </w:rPr>
            </w:pPr>
            <w:permStart w:id="686436939" w:edGrp="everyone"/>
            <w:r w:rsidRPr="009260A6">
              <w:rPr>
                <w:rFonts w:ascii="Arial" w:hAnsi="Arial" w:cs="Arial"/>
                <w:i/>
                <w:iCs/>
                <w:szCs w:val="24"/>
              </w:rPr>
              <w:t xml:space="preserve">Injuries can range from minor to life threatening. </w:t>
            </w:r>
            <w:r w:rsidR="0021700A" w:rsidRPr="009260A6">
              <w:rPr>
                <w:rFonts w:ascii="Arial" w:hAnsi="Arial" w:cs="Arial"/>
                <w:i/>
                <w:iCs/>
                <w:szCs w:val="24"/>
              </w:rPr>
              <w:t>A slip</w:t>
            </w:r>
            <w:r w:rsidR="00EC00AC" w:rsidRPr="009260A6">
              <w:rPr>
                <w:rFonts w:ascii="Arial" w:hAnsi="Arial" w:cs="Arial"/>
                <w:i/>
                <w:iCs/>
                <w:szCs w:val="24"/>
              </w:rPr>
              <w:t>,</w:t>
            </w:r>
            <w:r w:rsidR="0021700A" w:rsidRPr="009260A6">
              <w:rPr>
                <w:rFonts w:ascii="Arial" w:hAnsi="Arial" w:cs="Arial"/>
                <w:i/>
                <w:iCs/>
                <w:szCs w:val="24"/>
              </w:rPr>
              <w:t xml:space="preserve"> trip or fall can </w:t>
            </w:r>
            <w:r w:rsidR="00EC00AC" w:rsidRPr="009260A6">
              <w:rPr>
                <w:rFonts w:ascii="Arial" w:hAnsi="Arial" w:cs="Arial"/>
                <w:i/>
                <w:iCs/>
                <w:szCs w:val="24"/>
              </w:rPr>
              <w:t xml:space="preserve">result in minor injuries like sprains, strains and bruises to more serious fractures and broken bones.  </w:t>
            </w:r>
          </w:p>
          <w:p w14:paraId="2A72C372" w14:textId="77777777" w:rsidR="003B60C2" w:rsidRPr="009260A6" w:rsidRDefault="003B60C2" w:rsidP="003B60C2">
            <w:pPr>
              <w:keepNext/>
              <w:jc w:val="left"/>
              <w:rPr>
                <w:rFonts w:ascii="Arial" w:hAnsi="Arial" w:cs="Arial"/>
                <w:i/>
                <w:iCs/>
                <w:szCs w:val="24"/>
              </w:rPr>
            </w:pPr>
          </w:p>
          <w:p w14:paraId="0F970DCD" w14:textId="51E60FAF" w:rsidR="003B60C2" w:rsidRPr="00E47051" w:rsidRDefault="00372E01" w:rsidP="003B60C2">
            <w:pPr>
              <w:keepNext/>
              <w:jc w:val="left"/>
              <w:rPr>
                <w:rFonts w:ascii="Arial" w:hAnsi="Arial" w:cs="Arial"/>
                <w:sz w:val="22"/>
              </w:rPr>
            </w:pPr>
            <w:r w:rsidRPr="009260A6">
              <w:rPr>
                <w:rFonts w:ascii="Arial" w:hAnsi="Arial" w:cs="Arial"/>
                <w:i/>
                <w:iCs/>
                <w:szCs w:val="24"/>
              </w:rPr>
              <w:t>However,</w:t>
            </w:r>
            <w:r w:rsidR="00EC00AC" w:rsidRPr="009260A6">
              <w:rPr>
                <w:rFonts w:ascii="Arial" w:hAnsi="Arial" w:cs="Arial"/>
                <w:i/>
                <w:iCs/>
                <w:szCs w:val="24"/>
              </w:rPr>
              <w:t xml:space="preserve"> a fall from heights can result in a permanent disability </w:t>
            </w:r>
            <w:r w:rsidR="005911D6" w:rsidRPr="009260A6">
              <w:rPr>
                <w:rFonts w:ascii="Arial" w:hAnsi="Arial" w:cs="Arial"/>
                <w:i/>
                <w:iCs/>
                <w:szCs w:val="24"/>
              </w:rPr>
              <w:t>or fatality</w:t>
            </w:r>
            <w:r w:rsidR="005911D6">
              <w:rPr>
                <w:rFonts w:ascii="Arial" w:hAnsi="Arial" w:cs="Arial"/>
                <w:sz w:val="22"/>
              </w:rPr>
              <w:t xml:space="preserve">.  </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0A487600" w14:textId="75C7057C" w:rsidR="00610D53" w:rsidRPr="009260A6" w:rsidRDefault="007C0176" w:rsidP="00FE0CA6">
            <w:pPr>
              <w:keepNext/>
              <w:jc w:val="left"/>
              <w:rPr>
                <w:rFonts w:ascii="Arial" w:hAnsi="Arial" w:cs="Arial"/>
                <w:i/>
                <w:iCs/>
                <w:szCs w:val="24"/>
              </w:rPr>
            </w:pPr>
            <w:permStart w:id="639393402" w:edGrp="everyone"/>
            <w:r w:rsidRPr="009260A6">
              <w:rPr>
                <w:rFonts w:ascii="Arial" w:hAnsi="Arial" w:cs="Arial"/>
                <w:i/>
                <w:iCs/>
                <w:szCs w:val="24"/>
              </w:rPr>
              <w:t>Various process can be used</w:t>
            </w:r>
            <w:r w:rsidR="00FE0CA6" w:rsidRPr="009260A6">
              <w:rPr>
                <w:rFonts w:ascii="Arial" w:hAnsi="Arial" w:cs="Arial"/>
                <w:i/>
                <w:iCs/>
                <w:szCs w:val="24"/>
              </w:rPr>
              <w:t xml:space="preserve"> to identify hazards: </w:t>
            </w:r>
            <w:r w:rsidRPr="009260A6">
              <w:rPr>
                <w:rFonts w:ascii="Arial" w:hAnsi="Arial" w:cs="Arial"/>
                <w:i/>
                <w:iCs/>
                <w:szCs w:val="24"/>
              </w:rPr>
              <w:t xml:space="preserve"> </w:t>
            </w:r>
          </w:p>
          <w:p w14:paraId="1ABE657E" w14:textId="40F7A7C1" w:rsidR="00FE0CA6" w:rsidRPr="009260A6" w:rsidRDefault="00FE0CA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 xml:space="preserve">Work Pack Risk Assessment </w:t>
            </w:r>
          </w:p>
          <w:p w14:paraId="18E38D95" w14:textId="49896DCD" w:rsidR="00610D53" w:rsidRPr="009260A6" w:rsidRDefault="00FE0CA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 xml:space="preserve">Create a </w:t>
            </w:r>
            <w:r w:rsidR="00610D53" w:rsidRPr="009260A6">
              <w:rPr>
                <w:rFonts w:ascii="Arial" w:hAnsi="Arial" w:cs="Arial"/>
                <w:i/>
                <w:iCs/>
                <w:szCs w:val="24"/>
              </w:rPr>
              <w:t>S</w:t>
            </w:r>
            <w:r w:rsidR="00194E63" w:rsidRPr="009260A6">
              <w:rPr>
                <w:rFonts w:ascii="Arial" w:hAnsi="Arial" w:cs="Arial"/>
                <w:i/>
                <w:iCs/>
                <w:szCs w:val="24"/>
              </w:rPr>
              <w:t xml:space="preserve">afe Work Method Statement </w:t>
            </w:r>
          </w:p>
          <w:p w14:paraId="6CBB4DB7" w14:textId="59EE9EDA" w:rsidR="00610D53" w:rsidRPr="009260A6" w:rsidRDefault="00610D53"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Workplaces Inspections</w:t>
            </w:r>
          </w:p>
          <w:p w14:paraId="68A15559" w14:textId="6A66A635" w:rsidR="00610D53" w:rsidRPr="009260A6" w:rsidRDefault="00194E63"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Task Safety Assessment</w:t>
            </w:r>
          </w:p>
          <w:p w14:paraId="5511C9FD" w14:textId="77777777" w:rsidR="00C2532C" w:rsidRPr="009260A6" w:rsidRDefault="00C2532C" w:rsidP="00C2532C">
            <w:pPr>
              <w:contextualSpacing/>
              <w:jc w:val="left"/>
              <w:rPr>
                <w:rFonts w:ascii="Arial" w:hAnsi="Arial" w:cs="Arial"/>
                <w:i/>
                <w:iCs/>
                <w:szCs w:val="24"/>
              </w:rPr>
            </w:pPr>
          </w:p>
          <w:p w14:paraId="54258ADA" w14:textId="3996ADE5" w:rsidR="00FE0CA6" w:rsidRPr="00FE0CA6" w:rsidRDefault="00FE0CA6" w:rsidP="00D0529C">
            <w:pPr>
              <w:keepNext/>
              <w:jc w:val="left"/>
              <w:rPr>
                <w:rFonts w:ascii="Arial" w:hAnsi="Arial" w:cs="Arial"/>
                <w:sz w:val="22"/>
              </w:rPr>
            </w:pPr>
            <w:r w:rsidRPr="009260A6">
              <w:rPr>
                <w:rFonts w:ascii="Arial" w:hAnsi="Arial" w:cs="Arial"/>
                <w:i/>
                <w:iCs/>
                <w:szCs w:val="24"/>
              </w:rPr>
              <w:t>As a safety specialist provide feedback to Work Pack Risk Assessment</w:t>
            </w:r>
            <w:r w:rsidR="00D0529C" w:rsidRPr="009260A6">
              <w:rPr>
                <w:rFonts w:ascii="Arial" w:hAnsi="Arial" w:cs="Arial"/>
                <w:i/>
                <w:iCs/>
                <w:szCs w:val="24"/>
              </w:rPr>
              <w:t xml:space="preserve">s and </w:t>
            </w:r>
            <w:r w:rsidRPr="009260A6">
              <w:rPr>
                <w:rFonts w:ascii="Arial" w:hAnsi="Arial" w:cs="Arial"/>
                <w:i/>
                <w:iCs/>
                <w:szCs w:val="24"/>
              </w:rPr>
              <w:t>Safe Work Method Statement</w:t>
            </w:r>
            <w:r w:rsidR="00D0529C" w:rsidRPr="009260A6">
              <w:rPr>
                <w:rFonts w:ascii="Arial" w:hAnsi="Arial" w:cs="Arial"/>
                <w:i/>
                <w:iCs/>
                <w:szCs w:val="24"/>
              </w:rPr>
              <w:t xml:space="preserve">.  Participate in the </w:t>
            </w:r>
            <w:r w:rsidRPr="009260A6">
              <w:rPr>
                <w:rFonts w:ascii="Arial" w:hAnsi="Arial" w:cs="Arial"/>
                <w:i/>
                <w:iCs/>
                <w:szCs w:val="24"/>
              </w:rPr>
              <w:t>Workplaces Inspections</w:t>
            </w:r>
            <w:r w:rsidR="00D0529C" w:rsidRPr="009260A6">
              <w:rPr>
                <w:rFonts w:ascii="Arial" w:hAnsi="Arial" w:cs="Arial"/>
                <w:i/>
                <w:iCs/>
                <w:szCs w:val="24"/>
              </w:rPr>
              <w:t xml:space="preserve"> and review the </w:t>
            </w:r>
            <w:r w:rsidRPr="009260A6">
              <w:rPr>
                <w:rFonts w:ascii="Arial" w:hAnsi="Arial" w:cs="Arial"/>
                <w:i/>
                <w:iCs/>
                <w:szCs w:val="24"/>
              </w:rPr>
              <w:t>Task Safety Assessment</w:t>
            </w:r>
            <w:r w:rsidR="00D0529C" w:rsidRPr="009260A6">
              <w:rPr>
                <w:rFonts w:ascii="Arial" w:hAnsi="Arial" w:cs="Arial"/>
                <w:i/>
                <w:iCs/>
                <w:szCs w:val="24"/>
              </w:rPr>
              <w:t xml:space="preserve"> completed by the workers</w:t>
            </w:r>
            <w:r w:rsidR="00D0529C">
              <w:rPr>
                <w:rFonts w:ascii="Arial" w:hAnsi="Arial" w:cs="Arial"/>
                <w:sz w:val="22"/>
              </w:rPr>
              <w:t xml:space="preserve">. </w:t>
            </w:r>
          </w:p>
          <w:p w14:paraId="04CE464C" w14:textId="77777777" w:rsidR="00C2532C" w:rsidRDefault="00C2532C" w:rsidP="00C2532C">
            <w:pPr>
              <w:keepNext/>
              <w:jc w:val="left"/>
              <w:rPr>
                <w:rFonts w:ascii="Arial" w:hAnsi="Arial" w:cs="Arial"/>
                <w:sz w:val="22"/>
              </w:rPr>
            </w:pPr>
          </w:p>
          <w:permEnd w:id="639393402"/>
          <w:p w14:paraId="5D5823F1" w14:textId="11766165" w:rsidR="003B60C2" w:rsidRPr="00E47051" w:rsidRDefault="003B60C2" w:rsidP="00E47051">
            <w:pPr>
              <w:keepNext/>
              <w:jc w:val="left"/>
              <w:rPr>
                <w:rFonts w:ascii="Arial" w:hAnsi="Arial" w:cs="Arial"/>
                <w:sz w:val="22"/>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16637C" w14:textId="77777777" w:rsidR="00067D45" w:rsidRDefault="00287EFA" w:rsidP="003B60C2">
            <w:pPr>
              <w:keepNext/>
              <w:jc w:val="left"/>
              <w:rPr>
                <w:rFonts w:ascii="Arial" w:hAnsi="Arial" w:cs="Arial"/>
                <w:i/>
                <w:iCs/>
                <w:color w:val="414142"/>
                <w:szCs w:val="24"/>
                <w:lang w:eastAsia="en-AU"/>
              </w:rPr>
            </w:pPr>
            <w:permStart w:id="2088521872" w:edGrp="everyone"/>
            <w:r>
              <w:rPr>
                <w:rFonts w:ascii="Arial" w:hAnsi="Arial" w:cs="Arial"/>
                <w:i/>
                <w:iCs/>
                <w:color w:val="414142"/>
                <w:szCs w:val="24"/>
                <w:lang w:eastAsia="en-AU"/>
              </w:rPr>
              <w:t>The work will be classed as high risk construction work when a</w:t>
            </w:r>
            <w:r w:rsidR="0000626D" w:rsidRPr="0000626D">
              <w:rPr>
                <w:rFonts w:ascii="Arial" w:hAnsi="Arial" w:cs="Arial"/>
                <w:i/>
                <w:iCs/>
                <w:color w:val="414142"/>
                <w:szCs w:val="24"/>
                <w:lang w:eastAsia="en-AU"/>
              </w:rPr>
              <w:t xml:space="preserve"> worker or an object falling more than 2 metres or from a slope exceeding 45°</w:t>
            </w:r>
            <w:r w:rsidR="004B017E">
              <w:rPr>
                <w:rFonts w:ascii="Arial" w:hAnsi="Arial" w:cs="Arial"/>
                <w:i/>
                <w:iCs/>
                <w:color w:val="414142"/>
                <w:szCs w:val="24"/>
                <w:lang w:eastAsia="en-AU"/>
              </w:rPr>
              <w:t>.</w:t>
            </w:r>
          </w:p>
          <w:p w14:paraId="14461462" w14:textId="06DF0D85" w:rsidR="003B60C2" w:rsidRDefault="0000626D" w:rsidP="003B60C2">
            <w:pPr>
              <w:keepNext/>
              <w:jc w:val="left"/>
              <w:rPr>
                <w:rFonts w:ascii="Arial" w:hAnsi="Arial" w:cs="Arial"/>
                <w:i/>
                <w:iCs/>
                <w:color w:val="414142"/>
                <w:szCs w:val="24"/>
                <w:lang w:eastAsia="en-AU"/>
              </w:rPr>
            </w:pPr>
            <w:r w:rsidRPr="0000626D">
              <w:rPr>
                <w:rFonts w:ascii="Arial" w:hAnsi="Arial" w:cs="Arial"/>
                <w:i/>
                <w:iCs/>
                <w:color w:val="414142"/>
                <w:szCs w:val="24"/>
                <w:lang w:eastAsia="en-AU"/>
              </w:rPr>
              <w:t xml:space="preserve"> </w:t>
            </w:r>
          </w:p>
          <w:permEnd w:id="2088521872"/>
          <w:p w14:paraId="3638CC62" w14:textId="086E8DE4" w:rsidR="003B60C2" w:rsidRPr="00E47051" w:rsidRDefault="003B60C2" w:rsidP="003B60C2">
            <w:pPr>
              <w:keepNext/>
              <w:jc w:val="left"/>
              <w:rPr>
                <w:rFonts w:ascii="Arial" w:hAnsi="Arial" w:cs="Arial"/>
                <w:sz w:val="22"/>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3056A804" w14:textId="45C44271" w:rsidR="00DB496A" w:rsidRPr="00733999" w:rsidRDefault="00145AE2" w:rsidP="00145AE2">
            <w:pPr>
              <w:jc w:val="left"/>
              <w:rPr>
                <w:rFonts w:ascii="Arial" w:hAnsi="Arial" w:cs="Arial"/>
                <w:i/>
                <w:iCs/>
                <w:szCs w:val="24"/>
              </w:rPr>
            </w:pPr>
            <w:permStart w:id="129456353" w:edGrp="everyone"/>
            <w:r w:rsidRPr="00733999">
              <w:rPr>
                <w:rFonts w:ascii="Arial" w:hAnsi="Arial" w:cs="Arial"/>
                <w:i/>
                <w:iCs/>
                <w:szCs w:val="24"/>
              </w:rPr>
              <w:t>I</w:t>
            </w:r>
            <w:r w:rsidR="00DB496A" w:rsidRPr="00733999">
              <w:rPr>
                <w:rFonts w:ascii="Arial" w:hAnsi="Arial" w:cs="Arial"/>
                <w:i/>
                <w:iCs/>
                <w:szCs w:val="24"/>
              </w:rPr>
              <w:t>ndividuals and parties who should be notified</w:t>
            </w:r>
            <w:r w:rsidRPr="00733999">
              <w:rPr>
                <w:rFonts w:ascii="Arial" w:hAnsi="Arial" w:cs="Arial"/>
                <w:i/>
                <w:iCs/>
                <w:szCs w:val="24"/>
              </w:rPr>
              <w:t xml:space="preserve"> include:</w:t>
            </w:r>
          </w:p>
          <w:p w14:paraId="07788137" w14:textId="40F94F82" w:rsidR="00DB496A" w:rsidRPr="00733999" w:rsidRDefault="008749CF" w:rsidP="00A160F6">
            <w:pPr>
              <w:pStyle w:val="ListParagraph"/>
              <w:numPr>
                <w:ilvl w:val="0"/>
                <w:numId w:val="27"/>
              </w:numPr>
              <w:jc w:val="left"/>
              <w:rPr>
                <w:rFonts w:ascii="Arial" w:hAnsi="Arial" w:cs="Arial"/>
                <w:i/>
                <w:iCs/>
                <w:szCs w:val="24"/>
              </w:rPr>
            </w:pPr>
            <w:r w:rsidRPr="00733999">
              <w:rPr>
                <w:rFonts w:ascii="Arial" w:hAnsi="Arial" w:cs="Arial"/>
                <w:i/>
                <w:iCs/>
                <w:szCs w:val="24"/>
              </w:rPr>
              <w:t>Workers conducting the high risk work</w:t>
            </w:r>
          </w:p>
          <w:p w14:paraId="376BFB67" w14:textId="40D2C73A" w:rsidR="008749CF" w:rsidRPr="00733999" w:rsidRDefault="008749CF" w:rsidP="00A160F6">
            <w:pPr>
              <w:pStyle w:val="ListParagraph"/>
              <w:numPr>
                <w:ilvl w:val="0"/>
                <w:numId w:val="27"/>
              </w:numPr>
              <w:jc w:val="left"/>
              <w:rPr>
                <w:rFonts w:ascii="Arial" w:hAnsi="Arial" w:cs="Arial"/>
                <w:i/>
                <w:iCs/>
                <w:szCs w:val="24"/>
              </w:rPr>
            </w:pPr>
            <w:r w:rsidRPr="00733999">
              <w:rPr>
                <w:rFonts w:ascii="Arial" w:hAnsi="Arial" w:cs="Arial"/>
                <w:i/>
                <w:iCs/>
                <w:szCs w:val="24"/>
              </w:rPr>
              <w:t xml:space="preserve">Workers, staff and visitors that may </w:t>
            </w:r>
            <w:r w:rsidR="00BD2D81" w:rsidRPr="00733999">
              <w:rPr>
                <w:rFonts w:ascii="Arial" w:hAnsi="Arial" w:cs="Arial"/>
                <w:i/>
                <w:iCs/>
                <w:szCs w:val="24"/>
              </w:rPr>
              <w:t>be in or around the works</w:t>
            </w:r>
          </w:p>
          <w:p w14:paraId="7131D1C9" w14:textId="5CF0D459" w:rsidR="00BD2D81" w:rsidRPr="00733999" w:rsidRDefault="00BD2D81" w:rsidP="00A160F6">
            <w:pPr>
              <w:pStyle w:val="ListParagraph"/>
              <w:numPr>
                <w:ilvl w:val="0"/>
                <w:numId w:val="27"/>
              </w:numPr>
              <w:jc w:val="left"/>
              <w:rPr>
                <w:rFonts w:ascii="Arial" w:hAnsi="Arial" w:cs="Arial"/>
                <w:i/>
                <w:iCs/>
                <w:szCs w:val="24"/>
              </w:rPr>
            </w:pPr>
            <w:r w:rsidRPr="00733999">
              <w:rPr>
                <w:rFonts w:ascii="Arial" w:hAnsi="Arial" w:cs="Arial"/>
                <w:i/>
                <w:iCs/>
                <w:szCs w:val="24"/>
              </w:rPr>
              <w:t xml:space="preserve">Any members of the public that might be at risk from the hazards. </w:t>
            </w:r>
          </w:p>
          <w:p w14:paraId="3501D3B4" w14:textId="77777777" w:rsidR="00DB496A" w:rsidRPr="00733999" w:rsidRDefault="00DB496A" w:rsidP="00DB496A">
            <w:pPr>
              <w:contextualSpacing/>
              <w:jc w:val="left"/>
              <w:rPr>
                <w:rFonts w:ascii="Arial" w:hAnsi="Arial" w:cs="Arial"/>
                <w:i/>
                <w:iCs/>
                <w:szCs w:val="24"/>
              </w:rPr>
            </w:pPr>
          </w:p>
          <w:p w14:paraId="22236720" w14:textId="01E475CF" w:rsidR="00DB496A" w:rsidRPr="00AC4FAE" w:rsidRDefault="00145AE2" w:rsidP="00145AE2">
            <w:pPr>
              <w:jc w:val="left"/>
              <w:rPr>
                <w:rFonts w:ascii="Arial" w:hAnsi="Arial" w:cs="Arial"/>
                <w:sz w:val="22"/>
              </w:rPr>
            </w:pPr>
            <w:r w:rsidRPr="00733999">
              <w:rPr>
                <w:rFonts w:ascii="Arial" w:hAnsi="Arial" w:cs="Arial"/>
                <w:i/>
                <w:iCs/>
                <w:szCs w:val="24"/>
              </w:rPr>
              <w:t xml:space="preserve">Ensuring that they are notifies prior to entering </w:t>
            </w:r>
            <w:r w:rsidR="00AC4FAE" w:rsidRPr="00733999">
              <w:rPr>
                <w:rFonts w:ascii="Arial" w:hAnsi="Arial" w:cs="Arial"/>
                <w:i/>
                <w:iCs/>
                <w:szCs w:val="24"/>
              </w:rPr>
              <w:t xml:space="preserve">an area in or around the high risk work.  For all workers conducting the high risk work </w:t>
            </w:r>
            <w:r w:rsidR="00882E70" w:rsidRPr="00733999">
              <w:rPr>
                <w:rFonts w:ascii="Arial" w:hAnsi="Arial" w:cs="Arial"/>
                <w:i/>
                <w:iCs/>
                <w:szCs w:val="24"/>
              </w:rPr>
              <w:t>ensuring that they have completed the correct SWMS and prestart briefings.  Communicating about risks and hazards can be done through mandatory workplace signage, diagram and drawings in work packs and SWMS. As well as discussing these issues at the prestart briefings</w:t>
            </w:r>
            <w:r w:rsidR="00882E70">
              <w:rPr>
                <w:rFonts w:ascii="Arial" w:hAnsi="Arial" w:cs="Arial"/>
                <w:sz w:val="22"/>
              </w:rPr>
              <w:t xml:space="preserve">. </w:t>
            </w:r>
          </w:p>
          <w:permEnd w:id="129456353"/>
          <w:p w14:paraId="028EF5E4" w14:textId="01A10643" w:rsidR="003B60C2" w:rsidRPr="00E47051"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Risk controls</w:t>
            </w:r>
          </w:p>
        </w:tc>
      </w:tr>
      <w:tr w:rsidR="003B60C2" w:rsidRPr="00E47051" w14:paraId="19EE0C3F" w14:textId="77777777" w:rsidTr="00A40974">
        <w:trPr>
          <w:trHeight w:val="2324"/>
        </w:trPr>
        <w:tc>
          <w:tcPr>
            <w:tcW w:w="9016" w:type="dxa"/>
          </w:tcPr>
          <w:p w14:paraId="15683E00" w14:textId="77777777" w:rsidR="0034628C" w:rsidRPr="0034628C" w:rsidRDefault="0034628C" w:rsidP="00C00387">
            <w:pPr>
              <w:autoSpaceDE w:val="0"/>
              <w:autoSpaceDN w:val="0"/>
              <w:adjustRightInd w:val="0"/>
              <w:jc w:val="left"/>
              <w:rPr>
                <w:rFonts w:ascii="Arial" w:hAnsi="Arial" w:cs="Arial"/>
                <w:i/>
                <w:iCs/>
                <w:szCs w:val="24"/>
              </w:rPr>
            </w:pPr>
            <w:permStart w:id="930622240" w:edGrp="everyone"/>
            <w:r w:rsidRPr="0034628C">
              <w:rPr>
                <w:rFonts w:ascii="Arial" w:hAnsi="Arial" w:cs="Arial"/>
                <w:i/>
                <w:iCs/>
                <w:szCs w:val="24"/>
              </w:rPr>
              <w:t xml:space="preserve">Above the line control </w:t>
            </w:r>
          </w:p>
          <w:p w14:paraId="5F4F3B1D" w14:textId="4960A1E4" w:rsidR="00660C37" w:rsidRPr="0034628C" w:rsidRDefault="007943F1" w:rsidP="00C00387">
            <w:pPr>
              <w:autoSpaceDE w:val="0"/>
              <w:autoSpaceDN w:val="0"/>
              <w:adjustRightInd w:val="0"/>
              <w:jc w:val="left"/>
              <w:rPr>
                <w:rFonts w:ascii="Arial" w:hAnsi="Arial" w:cs="Arial"/>
                <w:i/>
                <w:iCs/>
                <w:szCs w:val="24"/>
                <w:lang w:eastAsia="en-AU"/>
              </w:rPr>
            </w:pPr>
            <w:r w:rsidRPr="0034628C">
              <w:rPr>
                <w:rFonts w:ascii="Arial" w:hAnsi="Arial" w:cs="Arial"/>
                <w:i/>
                <w:iCs/>
                <w:szCs w:val="24"/>
              </w:rPr>
              <w:t xml:space="preserve">Mobile elevated work platform - </w:t>
            </w:r>
            <w:r w:rsidRPr="0034628C">
              <w:rPr>
                <w:rFonts w:ascii="Arial" w:hAnsi="Arial" w:cs="Arial"/>
                <w:i/>
                <w:iCs/>
                <w:szCs w:val="24"/>
                <w:lang w:eastAsia="en-AU"/>
              </w:rPr>
              <w:t xml:space="preserve">Operators must </w:t>
            </w:r>
            <w:r w:rsidR="0013531A">
              <w:rPr>
                <w:rFonts w:ascii="Arial" w:hAnsi="Arial" w:cs="Arial"/>
                <w:i/>
                <w:iCs/>
                <w:szCs w:val="24"/>
                <w:lang w:eastAsia="en-AU"/>
              </w:rPr>
              <w:t xml:space="preserve">competent and </w:t>
            </w:r>
            <w:r w:rsidRPr="0034628C">
              <w:rPr>
                <w:rFonts w:ascii="Arial" w:hAnsi="Arial" w:cs="Arial"/>
                <w:i/>
                <w:iCs/>
                <w:szCs w:val="24"/>
                <w:lang w:eastAsia="en-AU"/>
              </w:rPr>
              <w:t>complete the daily inspection prior to commencing work, and plant serviced at a</w:t>
            </w:r>
            <w:r w:rsidR="00C00387" w:rsidRPr="0034628C">
              <w:rPr>
                <w:rFonts w:ascii="Arial" w:hAnsi="Arial" w:cs="Arial"/>
                <w:i/>
                <w:iCs/>
                <w:szCs w:val="24"/>
                <w:lang w:eastAsia="en-AU"/>
              </w:rPr>
              <w:t xml:space="preserve"> </w:t>
            </w:r>
            <w:r w:rsidRPr="0034628C">
              <w:rPr>
                <w:rFonts w:ascii="Arial" w:hAnsi="Arial" w:cs="Arial"/>
                <w:i/>
                <w:iCs/>
                <w:szCs w:val="24"/>
                <w:lang w:eastAsia="en-AU"/>
              </w:rPr>
              <w:t>minimum of every three months.</w:t>
            </w:r>
          </w:p>
          <w:p w14:paraId="08603828" w14:textId="77777777" w:rsidR="00C00387" w:rsidRPr="0034628C" w:rsidRDefault="00C00387" w:rsidP="00C00387">
            <w:pPr>
              <w:autoSpaceDE w:val="0"/>
              <w:autoSpaceDN w:val="0"/>
              <w:adjustRightInd w:val="0"/>
              <w:jc w:val="left"/>
              <w:rPr>
                <w:rFonts w:ascii="Arial" w:hAnsi="Arial" w:cs="Arial"/>
                <w:i/>
                <w:iCs/>
                <w:szCs w:val="24"/>
              </w:rPr>
            </w:pPr>
          </w:p>
          <w:p w14:paraId="7D9BA7F7" w14:textId="5D9A557E" w:rsidR="00660C37" w:rsidRPr="0034628C" w:rsidRDefault="00C00387" w:rsidP="00C00387">
            <w:pPr>
              <w:autoSpaceDE w:val="0"/>
              <w:autoSpaceDN w:val="0"/>
              <w:adjustRightInd w:val="0"/>
              <w:jc w:val="left"/>
              <w:rPr>
                <w:rFonts w:ascii="Arial" w:hAnsi="Arial" w:cs="Arial"/>
                <w:i/>
                <w:iCs/>
                <w:szCs w:val="24"/>
                <w:lang w:eastAsia="en-AU"/>
              </w:rPr>
            </w:pPr>
            <w:r w:rsidRPr="0034628C">
              <w:rPr>
                <w:rFonts w:ascii="Arial" w:hAnsi="Arial" w:cs="Arial"/>
                <w:i/>
                <w:iCs/>
                <w:szCs w:val="24"/>
                <w:lang w:eastAsia="en-AU"/>
              </w:rPr>
              <w:t>For scaffolding 4 metres high or more</w:t>
            </w:r>
            <w:r w:rsidR="00A05688">
              <w:rPr>
                <w:rFonts w:ascii="Arial" w:hAnsi="Arial" w:cs="Arial"/>
                <w:i/>
                <w:iCs/>
                <w:szCs w:val="24"/>
                <w:lang w:eastAsia="en-AU"/>
              </w:rPr>
              <w:t xml:space="preserve"> it</w:t>
            </w:r>
            <w:r w:rsidR="0034628C" w:rsidRPr="00A05688">
              <w:rPr>
                <w:rFonts w:ascii="Arial" w:hAnsi="Arial" w:cs="Arial"/>
                <w:i/>
                <w:iCs/>
                <w:szCs w:val="24"/>
                <w:lang w:eastAsia="en-AU"/>
              </w:rPr>
              <w:t xml:space="preserve"> </w:t>
            </w:r>
            <w:r w:rsidR="00A05688" w:rsidRPr="00A05688">
              <w:rPr>
                <w:rFonts w:ascii="Arial" w:hAnsi="Arial" w:cs="Arial"/>
                <w:i/>
                <w:iCs/>
                <w:szCs w:val="24"/>
                <w:lang w:eastAsia="en-AU"/>
              </w:rPr>
              <w:t>must be design</w:t>
            </w:r>
            <w:r w:rsidR="00A05688">
              <w:rPr>
                <w:rFonts w:ascii="Arial" w:hAnsi="Arial" w:cs="Arial"/>
                <w:i/>
                <w:iCs/>
                <w:szCs w:val="24"/>
                <w:lang w:eastAsia="en-AU"/>
              </w:rPr>
              <w:t>ed by an engineer</w:t>
            </w:r>
            <w:r w:rsidR="00A05688" w:rsidRPr="00A05688">
              <w:rPr>
                <w:rFonts w:ascii="Arial" w:hAnsi="Arial" w:cs="Arial"/>
                <w:i/>
                <w:iCs/>
                <w:szCs w:val="24"/>
                <w:lang w:eastAsia="en-AU"/>
              </w:rPr>
              <w:t xml:space="preserve">. </w:t>
            </w:r>
            <w:r w:rsidR="00A05688">
              <w:rPr>
                <w:rFonts w:ascii="Arial" w:hAnsi="Arial" w:cs="Arial"/>
                <w:i/>
                <w:iCs/>
                <w:szCs w:val="24"/>
                <w:lang w:eastAsia="en-AU"/>
              </w:rPr>
              <w:t>Prior to use a</w:t>
            </w:r>
            <w:r w:rsidRPr="00A05688">
              <w:rPr>
                <w:rFonts w:ascii="Arial" w:hAnsi="Arial" w:cs="Arial"/>
                <w:i/>
                <w:iCs/>
                <w:szCs w:val="24"/>
                <w:lang w:eastAsia="en-AU"/>
              </w:rPr>
              <w:t xml:space="preserve"> current </w:t>
            </w:r>
            <w:r w:rsidR="00DA4D77" w:rsidRPr="00A05688">
              <w:rPr>
                <w:rFonts w:ascii="Arial" w:hAnsi="Arial" w:cs="Arial"/>
                <w:i/>
                <w:iCs/>
                <w:szCs w:val="24"/>
                <w:lang w:eastAsia="en-AU"/>
              </w:rPr>
              <w:t>certification tag</w:t>
            </w:r>
            <w:r w:rsidRPr="00A05688">
              <w:rPr>
                <w:rFonts w:ascii="Arial" w:hAnsi="Arial" w:cs="Arial"/>
                <w:i/>
                <w:iCs/>
                <w:szCs w:val="24"/>
                <w:lang w:eastAsia="en-AU"/>
              </w:rPr>
              <w:t xml:space="preserve"> must</w:t>
            </w:r>
            <w:r w:rsidRPr="0034628C">
              <w:rPr>
                <w:rFonts w:ascii="Arial" w:hAnsi="Arial" w:cs="Arial"/>
                <w:i/>
                <w:iCs/>
                <w:szCs w:val="24"/>
                <w:lang w:eastAsia="en-AU"/>
              </w:rPr>
              <w:t xml:space="preserve"> be fixed at the entrance point,</w:t>
            </w:r>
            <w:r w:rsidR="00A05688">
              <w:rPr>
                <w:rFonts w:ascii="Arial" w:hAnsi="Arial" w:cs="Arial"/>
                <w:i/>
                <w:iCs/>
                <w:szCs w:val="24"/>
                <w:lang w:eastAsia="en-AU"/>
              </w:rPr>
              <w:t xml:space="preserve"> and</w:t>
            </w:r>
            <w:r w:rsidRPr="0034628C">
              <w:rPr>
                <w:rFonts w:ascii="Arial" w:hAnsi="Arial" w:cs="Arial"/>
                <w:i/>
                <w:iCs/>
                <w:szCs w:val="24"/>
                <w:lang w:eastAsia="en-AU"/>
              </w:rPr>
              <w:t xml:space="preserve"> the scaffold must be signed off by a scaffolder.</w:t>
            </w:r>
            <w:r w:rsidR="00A05688">
              <w:rPr>
                <w:rFonts w:ascii="Arial" w:hAnsi="Arial" w:cs="Arial"/>
                <w:i/>
                <w:iCs/>
                <w:szCs w:val="24"/>
                <w:lang w:eastAsia="en-AU"/>
              </w:rPr>
              <w:t xml:space="preserve"> </w:t>
            </w:r>
          </w:p>
          <w:p w14:paraId="4A6BE5FE" w14:textId="42AFB83D" w:rsidR="00C00387" w:rsidRPr="0034628C" w:rsidRDefault="00C00387" w:rsidP="00C00387">
            <w:pPr>
              <w:contextualSpacing/>
              <w:jc w:val="left"/>
              <w:rPr>
                <w:rFonts w:ascii="Arial" w:hAnsi="Arial" w:cs="Arial"/>
                <w:i/>
                <w:iCs/>
                <w:szCs w:val="24"/>
              </w:rPr>
            </w:pPr>
          </w:p>
          <w:p w14:paraId="320BC716" w14:textId="77777777" w:rsidR="0034628C" w:rsidRPr="0034628C" w:rsidRDefault="0034628C" w:rsidP="009A4901">
            <w:pPr>
              <w:contextualSpacing/>
              <w:jc w:val="left"/>
              <w:rPr>
                <w:rFonts w:ascii="Arial" w:hAnsi="Arial" w:cs="Arial"/>
                <w:i/>
                <w:iCs/>
                <w:szCs w:val="24"/>
              </w:rPr>
            </w:pPr>
            <w:r w:rsidRPr="0034628C">
              <w:rPr>
                <w:rFonts w:ascii="Arial" w:hAnsi="Arial" w:cs="Arial"/>
                <w:i/>
                <w:iCs/>
                <w:szCs w:val="24"/>
              </w:rPr>
              <w:t>Below the line control</w:t>
            </w:r>
          </w:p>
          <w:p w14:paraId="6A3BCBA8" w14:textId="13C93F60" w:rsidR="009A4901" w:rsidRPr="008362D4" w:rsidRDefault="009A4901" w:rsidP="009A4901">
            <w:pPr>
              <w:contextualSpacing/>
              <w:jc w:val="left"/>
              <w:rPr>
                <w:rFonts w:ascii="Arial" w:hAnsi="Arial" w:cs="Arial"/>
                <w:i/>
                <w:iCs/>
                <w:szCs w:val="24"/>
              </w:rPr>
            </w:pPr>
            <w:r w:rsidRPr="0034628C">
              <w:rPr>
                <w:rFonts w:ascii="Arial" w:hAnsi="Arial" w:cs="Arial"/>
                <w:i/>
                <w:iCs/>
                <w:szCs w:val="24"/>
              </w:rPr>
              <w:t xml:space="preserve">Harnesses and fall arrest/restraint systems </w:t>
            </w:r>
            <w:r w:rsidR="00985703">
              <w:rPr>
                <w:rFonts w:ascii="Arial" w:hAnsi="Arial" w:cs="Arial"/>
                <w:i/>
                <w:iCs/>
                <w:szCs w:val="24"/>
              </w:rPr>
              <w:t>a</w:t>
            </w:r>
            <w:r w:rsidRPr="0034628C">
              <w:rPr>
                <w:rFonts w:ascii="Arial" w:hAnsi="Arial" w:cs="Arial"/>
                <w:i/>
                <w:iCs/>
                <w:szCs w:val="24"/>
              </w:rPr>
              <w:t xml:space="preserve"> visual inspection must be carried out by a </w:t>
            </w:r>
            <w:r w:rsidRPr="008362D4">
              <w:rPr>
                <w:rFonts w:ascii="Arial" w:hAnsi="Arial" w:cs="Arial"/>
                <w:i/>
                <w:iCs/>
                <w:szCs w:val="24"/>
              </w:rPr>
              <w:t>competent person on all fall arrest/restraint equipment prior to use. Only engineer certified and tagged anchor points can be used.</w:t>
            </w:r>
          </w:p>
          <w:p w14:paraId="1B6DC435" w14:textId="75EF1485" w:rsidR="00660C37" w:rsidRPr="008362D4" w:rsidRDefault="00660C37" w:rsidP="00660C37">
            <w:pPr>
              <w:keepNext/>
              <w:jc w:val="left"/>
              <w:rPr>
                <w:rFonts w:ascii="Arial" w:hAnsi="Arial" w:cs="Arial"/>
                <w:b/>
                <w:bCs/>
                <w:i/>
                <w:iCs/>
                <w:szCs w:val="24"/>
              </w:rPr>
            </w:pPr>
          </w:p>
          <w:p w14:paraId="374D7926" w14:textId="6DE0CF7A" w:rsidR="00660C37" w:rsidRPr="00660C37" w:rsidRDefault="0013531A" w:rsidP="00660C37">
            <w:pPr>
              <w:keepNext/>
              <w:jc w:val="left"/>
              <w:rPr>
                <w:rFonts w:ascii="Arial" w:hAnsi="Arial" w:cs="Arial"/>
                <w:b/>
                <w:bCs/>
                <w:sz w:val="22"/>
              </w:rPr>
            </w:pPr>
            <w:r w:rsidRPr="008362D4">
              <w:rPr>
                <w:rFonts w:ascii="Arial" w:hAnsi="Arial" w:cs="Arial"/>
                <w:i/>
                <w:iCs/>
                <w:szCs w:val="24"/>
              </w:rPr>
              <w:t>Both the above the line controls are</w:t>
            </w:r>
            <w:r w:rsidR="00985703" w:rsidRPr="008362D4">
              <w:rPr>
                <w:rFonts w:ascii="Arial" w:hAnsi="Arial" w:cs="Arial"/>
                <w:i/>
                <w:iCs/>
                <w:szCs w:val="24"/>
              </w:rPr>
              <w:t xml:space="preserve"> </w:t>
            </w:r>
            <w:r w:rsidR="008362D4" w:rsidRPr="008362D4">
              <w:rPr>
                <w:rFonts w:ascii="Arial" w:hAnsi="Arial" w:cs="Arial"/>
                <w:i/>
                <w:iCs/>
                <w:szCs w:val="24"/>
              </w:rPr>
              <w:t>more suitable than relying on a harness as the primary control.  It will depend on the works being complete which may be more suitable. For example a mobile</w:t>
            </w:r>
            <w:r w:rsidR="008362D4">
              <w:rPr>
                <w:rFonts w:ascii="Arial" w:hAnsi="Arial" w:cs="Arial"/>
                <w:sz w:val="22"/>
              </w:rPr>
              <w:t xml:space="preserve"> </w:t>
            </w:r>
            <w:r w:rsidR="008362D4" w:rsidRPr="0034628C">
              <w:rPr>
                <w:rFonts w:ascii="Arial" w:hAnsi="Arial" w:cs="Arial"/>
                <w:i/>
                <w:iCs/>
                <w:szCs w:val="24"/>
              </w:rPr>
              <w:t>elevated work platform</w:t>
            </w:r>
            <w:r w:rsidR="00ED5D7C">
              <w:rPr>
                <w:rFonts w:ascii="Arial" w:hAnsi="Arial" w:cs="Arial"/>
                <w:i/>
                <w:iCs/>
                <w:szCs w:val="24"/>
              </w:rPr>
              <w:t xml:space="preserve"> can be used to get into hard to reach areas and scaffolds might be</w:t>
            </w:r>
            <w:r w:rsidR="006B10ED">
              <w:rPr>
                <w:rFonts w:ascii="Arial" w:hAnsi="Arial" w:cs="Arial"/>
                <w:i/>
                <w:iCs/>
                <w:szCs w:val="24"/>
              </w:rPr>
              <w:t xml:space="preserve"> more useful to provide safe work area on the outside of a building or wall.  </w:t>
            </w:r>
          </w:p>
          <w:permEnd w:id="930622240"/>
          <w:p w14:paraId="7D6EACF4" w14:textId="7DE32177" w:rsidR="003B60C2" w:rsidRPr="00E47051" w:rsidRDefault="003B60C2" w:rsidP="00E47051">
            <w:pPr>
              <w:keepNext/>
              <w:jc w:val="left"/>
              <w:rPr>
                <w:rFonts w:ascii="Arial" w:hAnsi="Arial" w:cs="Arial"/>
                <w:sz w:val="22"/>
              </w:rPr>
            </w:pPr>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72A2B10A" w14:textId="77777777" w:rsidR="00F8522E" w:rsidRPr="00733999" w:rsidRDefault="00730C74" w:rsidP="003B60C2">
            <w:pPr>
              <w:keepNext/>
              <w:jc w:val="left"/>
              <w:rPr>
                <w:rFonts w:ascii="Arial" w:hAnsi="Arial" w:cs="Arial"/>
                <w:i/>
                <w:iCs/>
                <w:szCs w:val="24"/>
              </w:rPr>
            </w:pPr>
            <w:permStart w:id="449666081" w:edGrp="everyone"/>
            <w:r w:rsidRPr="00733999">
              <w:rPr>
                <w:rFonts w:ascii="Arial" w:hAnsi="Arial" w:cs="Arial"/>
                <w:i/>
                <w:iCs/>
                <w:szCs w:val="24"/>
              </w:rPr>
              <w:t>Work in and Around Mobile Plant</w:t>
            </w:r>
          </w:p>
          <w:permEnd w:id="449666081"/>
          <w:p w14:paraId="066B3918" w14:textId="6E6D4FFE" w:rsidR="00F8522E" w:rsidRPr="003B60C2" w:rsidRDefault="00F8522E" w:rsidP="003B60C2">
            <w:pPr>
              <w:keepNext/>
              <w:jc w:val="left"/>
              <w:rPr>
                <w:rFonts w:ascii="Arial" w:hAnsi="Arial" w:cs="Arial"/>
                <w:sz w:val="22"/>
              </w:rPr>
            </w:pPr>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66210FB1" w14:textId="77777777" w:rsidR="00F8522E" w:rsidRPr="00F17A06" w:rsidRDefault="00F17A06" w:rsidP="003B60C2">
            <w:pPr>
              <w:keepNext/>
              <w:jc w:val="left"/>
              <w:rPr>
                <w:rFonts w:ascii="Arial" w:hAnsi="Arial" w:cs="Arial"/>
                <w:i/>
                <w:iCs/>
                <w:color w:val="414142"/>
                <w:szCs w:val="24"/>
                <w:lang w:eastAsia="en-AU"/>
              </w:rPr>
            </w:pPr>
            <w:permStart w:id="1449867539" w:edGrp="everyone"/>
            <w:r w:rsidRPr="00F17A06">
              <w:rPr>
                <w:rFonts w:ascii="Arial" w:hAnsi="Arial" w:cs="Arial"/>
                <w:i/>
                <w:iCs/>
                <w:color w:val="414142"/>
                <w:szCs w:val="24"/>
                <w:lang w:eastAsia="en-AU"/>
              </w:rPr>
              <w:t>Working in and around mobile plant means any activity that potentially exposes workers or the public to the Plant Operating Zone.</w:t>
            </w:r>
          </w:p>
          <w:permEnd w:id="1449867539"/>
          <w:p w14:paraId="1553DA1B" w14:textId="08D4C89E" w:rsidR="00F8522E" w:rsidRPr="003B60C2" w:rsidRDefault="00F8522E" w:rsidP="003B60C2">
            <w:pPr>
              <w:keepNext/>
              <w:jc w:val="left"/>
              <w:rPr>
                <w:rFonts w:ascii="Arial" w:hAnsi="Arial" w:cs="Arial"/>
                <w:sz w:val="22"/>
              </w:rPr>
            </w:pPr>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7A83A5EB" w14:textId="49B008CD" w:rsidR="00357B8C" w:rsidRPr="009260A6" w:rsidRDefault="00357B8C" w:rsidP="00357B8C">
            <w:pPr>
              <w:keepNext/>
              <w:jc w:val="left"/>
              <w:rPr>
                <w:rFonts w:ascii="Arial" w:hAnsi="Arial" w:cs="Arial"/>
                <w:i/>
                <w:iCs/>
                <w:szCs w:val="24"/>
              </w:rPr>
            </w:pPr>
            <w:permStart w:id="164702840" w:edGrp="everyone"/>
            <w:r w:rsidRPr="009260A6">
              <w:rPr>
                <w:rFonts w:ascii="Arial" w:hAnsi="Arial" w:cs="Arial"/>
                <w:i/>
                <w:iCs/>
                <w:szCs w:val="24"/>
              </w:rPr>
              <w:t xml:space="preserve">Injuries can range from minor to life threatening. </w:t>
            </w:r>
            <w:r w:rsidR="00824C14">
              <w:rPr>
                <w:rFonts w:ascii="Arial" w:hAnsi="Arial" w:cs="Arial"/>
                <w:i/>
                <w:iCs/>
                <w:szCs w:val="24"/>
              </w:rPr>
              <w:t xml:space="preserve">Coming into contact with mobile plant </w:t>
            </w:r>
            <w:r w:rsidRPr="009260A6">
              <w:rPr>
                <w:rFonts w:ascii="Arial" w:hAnsi="Arial" w:cs="Arial"/>
                <w:i/>
                <w:iCs/>
                <w:szCs w:val="24"/>
              </w:rPr>
              <w:t xml:space="preserve">can result in minor injuries like sprains, strains and bruises to more serious fractures and broken bones.  </w:t>
            </w:r>
          </w:p>
          <w:p w14:paraId="27811698" w14:textId="77777777" w:rsidR="00357B8C" w:rsidRPr="009260A6" w:rsidRDefault="00357B8C" w:rsidP="00357B8C">
            <w:pPr>
              <w:keepNext/>
              <w:jc w:val="left"/>
              <w:rPr>
                <w:rFonts w:ascii="Arial" w:hAnsi="Arial" w:cs="Arial"/>
                <w:i/>
                <w:iCs/>
                <w:szCs w:val="24"/>
              </w:rPr>
            </w:pPr>
          </w:p>
          <w:p w14:paraId="7C849175" w14:textId="2703624F" w:rsidR="00F8522E" w:rsidRPr="003B60C2" w:rsidRDefault="00357B8C" w:rsidP="003B60C2">
            <w:pPr>
              <w:keepNext/>
              <w:jc w:val="left"/>
              <w:rPr>
                <w:rFonts w:ascii="Arial" w:hAnsi="Arial" w:cs="Arial"/>
                <w:sz w:val="22"/>
              </w:rPr>
            </w:pPr>
            <w:r w:rsidRPr="009260A6">
              <w:rPr>
                <w:rFonts w:ascii="Arial" w:hAnsi="Arial" w:cs="Arial"/>
                <w:i/>
                <w:iCs/>
                <w:szCs w:val="24"/>
              </w:rPr>
              <w:t xml:space="preserve">However, </w:t>
            </w:r>
            <w:r w:rsidR="00824C14">
              <w:rPr>
                <w:rFonts w:ascii="Arial" w:hAnsi="Arial" w:cs="Arial"/>
                <w:i/>
                <w:iCs/>
                <w:szCs w:val="24"/>
              </w:rPr>
              <w:t xml:space="preserve">incidents that involve heavy machinery do have the capacity to </w:t>
            </w:r>
            <w:r w:rsidRPr="009260A6">
              <w:rPr>
                <w:rFonts w:ascii="Arial" w:hAnsi="Arial" w:cs="Arial"/>
                <w:i/>
                <w:iCs/>
                <w:szCs w:val="24"/>
              </w:rPr>
              <w:t>result in a permanent disability or fatality</w:t>
            </w:r>
            <w:r>
              <w:rPr>
                <w:rFonts w:ascii="Arial" w:hAnsi="Arial" w:cs="Arial"/>
                <w:sz w:val="22"/>
              </w:rPr>
              <w:t xml:space="preserve">.  </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067C0813" w14:textId="77777777" w:rsidR="00F17A06" w:rsidRPr="009260A6" w:rsidRDefault="00F17A06" w:rsidP="00F17A06">
            <w:pPr>
              <w:keepNext/>
              <w:jc w:val="left"/>
              <w:rPr>
                <w:rFonts w:ascii="Arial" w:hAnsi="Arial" w:cs="Arial"/>
                <w:i/>
                <w:iCs/>
                <w:szCs w:val="24"/>
              </w:rPr>
            </w:pPr>
            <w:permStart w:id="1100952697" w:edGrp="everyone"/>
            <w:r w:rsidRPr="009260A6">
              <w:rPr>
                <w:rFonts w:ascii="Arial" w:hAnsi="Arial" w:cs="Arial"/>
                <w:i/>
                <w:iCs/>
                <w:szCs w:val="24"/>
              </w:rPr>
              <w:t xml:space="preserve">Various process can be used to identify hazards:  </w:t>
            </w:r>
          </w:p>
          <w:p w14:paraId="5F4E71C1" w14:textId="77777777" w:rsidR="00F17A06" w:rsidRPr="009260A6" w:rsidRDefault="00F17A0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 xml:space="preserve">Work Pack Risk Assessment </w:t>
            </w:r>
          </w:p>
          <w:p w14:paraId="5F6EE36F" w14:textId="77777777" w:rsidR="00F17A06" w:rsidRPr="009260A6" w:rsidRDefault="00F17A0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 xml:space="preserve">Create a Safe Work Method Statement </w:t>
            </w:r>
          </w:p>
          <w:p w14:paraId="3C180FDD" w14:textId="77777777" w:rsidR="00F17A06" w:rsidRPr="009260A6" w:rsidRDefault="00F17A0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Workplaces Inspections</w:t>
            </w:r>
          </w:p>
          <w:p w14:paraId="02255267" w14:textId="77777777" w:rsidR="00F17A06" w:rsidRPr="009260A6" w:rsidRDefault="00F17A06" w:rsidP="00A160F6">
            <w:pPr>
              <w:pStyle w:val="ListParagraph"/>
              <w:keepNext/>
              <w:numPr>
                <w:ilvl w:val="0"/>
                <w:numId w:val="26"/>
              </w:numPr>
              <w:jc w:val="left"/>
              <w:rPr>
                <w:rFonts w:ascii="Arial" w:hAnsi="Arial" w:cs="Arial"/>
                <w:i/>
                <w:iCs/>
                <w:szCs w:val="24"/>
              </w:rPr>
            </w:pPr>
            <w:r w:rsidRPr="009260A6">
              <w:rPr>
                <w:rFonts w:ascii="Arial" w:hAnsi="Arial" w:cs="Arial"/>
                <w:i/>
                <w:iCs/>
                <w:szCs w:val="24"/>
              </w:rPr>
              <w:t>Task Safety Assessment</w:t>
            </w:r>
          </w:p>
          <w:p w14:paraId="6CD6E6F9" w14:textId="77777777" w:rsidR="00F17A06" w:rsidRPr="009260A6" w:rsidRDefault="00F17A06" w:rsidP="00F17A06">
            <w:pPr>
              <w:contextualSpacing/>
              <w:jc w:val="left"/>
              <w:rPr>
                <w:rFonts w:ascii="Arial" w:hAnsi="Arial" w:cs="Arial"/>
                <w:i/>
                <w:iCs/>
                <w:szCs w:val="24"/>
              </w:rPr>
            </w:pPr>
          </w:p>
          <w:p w14:paraId="0B67C916" w14:textId="77777777" w:rsidR="00F17A06" w:rsidRPr="00FE0CA6" w:rsidRDefault="00F17A06" w:rsidP="00F17A06">
            <w:pPr>
              <w:keepNext/>
              <w:jc w:val="left"/>
              <w:rPr>
                <w:rFonts w:ascii="Arial" w:hAnsi="Arial" w:cs="Arial"/>
                <w:sz w:val="22"/>
              </w:rPr>
            </w:pPr>
            <w:r w:rsidRPr="009260A6">
              <w:rPr>
                <w:rFonts w:ascii="Arial" w:hAnsi="Arial" w:cs="Arial"/>
                <w:i/>
                <w:iCs/>
                <w:szCs w:val="24"/>
              </w:rPr>
              <w:t>As a safety specialist provide feedback to Work Pack Risk Assessments and Safe Work Method Statement.  Participate in the Workplaces Inspections and review the Task Safety Assessment completed by the workers</w:t>
            </w:r>
            <w:r>
              <w:rPr>
                <w:rFonts w:ascii="Arial" w:hAnsi="Arial" w:cs="Arial"/>
                <w:sz w:val="22"/>
              </w:rPr>
              <w:t xml:space="preserve">. </w:t>
            </w:r>
          </w:p>
          <w:permEnd w:id="1100952697"/>
          <w:p w14:paraId="216F1596" w14:textId="7F729D2F"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5F53ECE1" w14:textId="77777777" w:rsidTr="00D26B3E">
        <w:trPr>
          <w:trHeight w:val="4706"/>
        </w:trPr>
        <w:tc>
          <w:tcPr>
            <w:tcW w:w="9242" w:type="dxa"/>
          </w:tcPr>
          <w:p w14:paraId="3DF79D22" w14:textId="77777777" w:rsidR="003B60C2" w:rsidRPr="003B60C2" w:rsidRDefault="003B60C2" w:rsidP="003B60C2">
            <w:pPr>
              <w:keepNext/>
              <w:jc w:val="left"/>
              <w:rPr>
                <w:rFonts w:ascii="Arial" w:hAnsi="Arial" w:cs="Arial"/>
                <w:sz w:val="22"/>
              </w:rPr>
            </w:pPr>
            <w:permStart w:id="395660166" w:edGrp="everyone"/>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70CF7E2F" w14:textId="77777777" w:rsidR="00882E70" w:rsidRPr="00733999" w:rsidRDefault="00882E70" w:rsidP="00882E70">
            <w:pPr>
              <w:jc w:val="left"/>
              <w:rPr>
                <w:rFonts w:ascii="Arial" w:hAnsi="Arial" w:cs="Arial"/>
                <w:i/>
                <w:iCs/>
                <w:szCs w:val="24"/>
              </w:rPr>
            </w:pPr>
            <w:permStart w:id="1063341843" w:edGrp="everyone"/>
            <w:r w:rsidRPr="00733999">
              <w:rPr>
                <w:rFonts w:ascii="Arial" w:hAnsi="Arial" w:cs="Arial"/>
                <w:i/>
                <w:iCs/>
                <w:szCs w:val="24"/>
              </w:rPr>
              <w:t>Individuals and parties who should be notified include:</w:t>
            </w:r>
          </w:p>
          <w:p w14:paraId="6328B6FA" w14:textId="77777777" w:rsidR="00882E70" w:rsidRPr="00733999" w:rsidRDefault="00882E70" w:rsidP="00A160F6">
            <w:pPr>
              <w:pStyle w:val="ListParagraph"/>
              <w:numPr>
                <w:ilvl w:val="0"/>
                <w:numId w:val="27"/>
              </w:numPr>
              <w:jc w:val="left"/>
              <w:rPr>
                <w:rFonts w:ascii="Arial" w:hAnsi="Arial" w:cs="Arial"/>
                <w:i/>
                <w:iCs/>
                <w:szCs w:val="24"/>
              </w:rPr>
            </w:pPr>
            <w:r w:rsidRPr="00733999">
              <w:rPr>
                <w:rFonts w:ascii="Arial" w:hAnsi="Arial" w:cs="Arial"/>
                <w:i/>
                <w:iCs/>
                <w:szCs w:val="24"/>
              </w:rPr>
              <w:t>Workers conducting the high risk work</w:t>
            </w:r>
          </w:p>
          <w:p w14:paraId="2C006FDC" w14:textId="77777777" w:rsidR="00882E70" w:rsidRPr="00733999" w:rsidRDefault="00882E70" w:rsidP="00A160F6">
            <w:pPr>
              <w:pStyle w:val="ListParagraph"/>
              <w:numPr>
                <w:ilvl w:val="0"/>
                <w:numId w:val="27"/>
              </w:numPr>
              <w:jc w:val="left"/>
              <w:rPr>
                <w:rFonts w:ascii="Arial" w:hAnsi="Arial" w:cs="Arial"/>
                <w:i/>
                <w:iCs/>
                <w:szCs w:val="24"/>
              </w:rPr>
            </w:pPr>
            <w:r w:rsidRPr="00733999">
              <w:rPr>
                <w:rFonts w:ascii="Arial" w:hAnsi="Arial" w:cs="Arial"/>
                <w:i/>
                <w:iCs/>
                <w:szCs w:val="24"/>
              </w:rPr>
              <w:t>Workers, staff and visitors that may be in or around the works</w:t>
            </w:r>
          </w:p>
          <w:p w14:paraId="27D01900" w14:textId="77777777" w:rsidR="00882E70" w:rsidRPr="00733999" w:rsidRDefault="00882E70" w:rsidP="00A160F6">
            <w:pPr>
              <w:pStyle w:val="ListParagraph"/>
              <w:numPr>
                <w:ilvl w:val="0"/>
                <w:numId w:val="27"/>
              </w:numPr>
              <w:jc w:val="left"/>
              <w:rPr>
                <w:rFonts w:ascii="Arial" w:hAnsi="Arial" w:cs="Arial"/>
                <w:i/>
                <w:iCs/>
                <w:szCs w:val="24"/>
              </w:rPr>
            </w:pPr>
            <w:r w:rsidRPr="00733999">
              <w:rPr>
                <w:rFonts w:ascii="Arial" w:hAnsi="Arial" w:cs="Arial"/>
                <w:i/>
                <w:iCs/>
                <w:szCs w:val="24"/>
              </w:rPr>
              <w:t xml:space="preserve">Any members of the public that might be at risk from the hazards. </w:t>
            </w:r>
          </w:p>
          <w:p w14:paraId="755BD2D0" w14:textId="77777777" w:rsidR="00882E70" w:rsidRPr="00733999" w:rsidRDefault="00882E70" w:rsidP="00882E70">
            <w:pPr>
              <w:contextualSpacing/>
              <w:jc w:val="left"/>
              <w:rPr>
                <w:rFonts w:ascii="Arial" w:hAnsi="Arial" w:cs="Arial"/>
                <w:i/>
                <w:iCs/>
                <w:szCs w:val="24"/>
              </w:rPr>
            </w:pPr>
          </w:p>
          <w:p w14:paraId="5EB37025" w14:textId="77777777" w:rsidR="00882E70" w:rsidRPr="00AC4FAE" w:rsidRDefault="00882E70" w:rsidP="00882E70">
            <w:pPr>
              <w:jc w:val="left"/>
              <w:rPr>
                <w:rFonts w:ascii="Arial" w:hAnsi="Arial" w:cs="Arial"/>
                <w:sz w:val="22"/>
              </w:rPr>
            </w:pPr>
            <w:r w:rsidRPr="00733999">
              <w:rPr>
                <w:rFonts w:ascii="Arial" w:hAnsi="Arial" w:cs="Arial"/>
                <w:i/>
                <w:iCs/>
                <w:szCs w:val="24"/>
              </w:rPr>
              <w:t>Ensuring that they are notifies prior to entering an area in or around the high risk work.  For all workers conducting the high risk work ensuring that they have completed the correct SWMS and prestart briefings.  Communicating about risks and hazards can be done through mandatory workplace signage, diagram and drawings in work packs and SWMS. As well as discussing these issues at the prestart briefings</w:t>
            </w:r>
            <w:r>
              <w:rPr>
                <w:rFonts w:ascii="Arial" w:hAnsi="Arial" w:cs="Arial"/>
                <w:sz w:val="22"/>
              </w:rPr>
              <w:t xml:space="preserve">. </w:t>
            </w:r>
          </w:p>
          <w:p w14:paraId="43F2CBEB" w14:textId="77777777" w:rsidR="00E40F5F" w:rsidRDefault="00E40F5F" w:rsidP="00E40F5F">
            <w:pPr>
              <w:contextualSpacing/>
              <w:jc w:val="left"/>
              <w:rPr>
                <w:rFonts w:ascii="Arial" w:hAnsi="Arial" w:cs="Arial"/>
                <w:sz w:val="22"/>
              </w:rPr>
            </w:pPr>
          </w:p>
          <w:permEnd w:id="1063341843"/>
          <w:p w14:paraId="2E8294D5" w14:textId="4B3849DC" w:rsidR="00F8522E" w:rsidRPr="003B60C2" w:rsidRDefault="00F8522E" w:rsidP="003B60C2">
            <w:pPr>
              <w:keepNext/>
              <w:jc w:val="left"/>
              <w:rPr>
                <w:rFonts w:ascii="Arial" w:hAnsi="Arial" w:cs="Arial"/>
                <w:sz w:val="22"/>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13A48762" w14:textId="77777777" w:rsidR="007E35A5" w:rsidRPr="00733999" w:rsidRDefault="007E35A5" w:rsidP="007D192E">
            <w:pPr>
              <w:contextualSpacing/>
              <w:jc w:val="left"/>
              <w:rPr>
                <w:rFonts w:ascii="Arial" w:hAnsi="Arial" w:cs="Arial"/>
                <w:i/>
                <w:iCs/>
                <w:szCs w:val="24"/>
              </w:rPr>
            </w:pPr>
            <w:permStart w:id="1082355157" w:edGrp="everyone"/>
            <w:r w:rsidRPr="00733999">
              <w:rPr>
                <w:rFonts w:ascii="Arial" w:hAnsi="Arial" w:cs="Arial"/>
                <w:i/>
                <w:iCs/>
                <w:szCs w:val="24"/>
              </w:rPr>
              <w:t>Above the line controls</w:t>
            </w:r>
          </w:p>
          <w:p w14:paraId="3767AA81" w14:textId="4AC559F5" w:rsidR="007D192E" w:rsidRPr="00733999" w:rsidRDefault="007E35A5" w:rsidP="007D192E">
            <w:pPr>
              <w:contextualSpacing/>
              <w:jc w:val="left"/>
              <w:rPr>
                <w:rFonts w:ascii="Arial" w:hAnsi="Arial" w:cs="Arial"/>
                <w:i/>
                <w:iCs/>
                <w:szCs w:val="24"/>
              </w:rPr>
            </w:pPr>
            <w:r w:rsidRPr="00733999">
              <w:rPr>
                <w:rFonts w:ascii="Arial" w:hAnsi="Arial" w:cs="Arial"/>
                <w:i/>
                <w:iCs/>
                <w:szCs w:val="24"/>
              </w:rPr>
              <w:t>Barriers protecting walkways along pla</w:t>
            </w:r>
            <w:r w:rsidR="00023543" w:rsidRPr="00733999">
              <w:rPr>
                <w:rFonts w:ascii="Arial" w:hAnsi="Arial" w:cs="Arial"/>
                <w:i/>
                <w:iCs/>
                <w:szCs w:val="24"/>
              </w:rPr>
              <w:t xml:space="preserve">nt routes, separating mobile plant from other plant and </w:t>
            </w:r>
            <w:r w:rsidR="00895182" w:rsidRPr="00733999">
              <w:rPr>
                <w:rFonts w:ascii="Arial" w:hAnsi="Arial" w:cs="Arial"/>
                <w:i/>
                <w:iCs/>
                <w:szCs w:val="24"/>
              </w:rPr>
              <w:t>pedestrians</w:t>
            </w:r>
            <w:r w:rsidR="00023543" w:rsidRPr="00733999">
              <w:rPr>
                <w:rFonts w:ascii="Arial" w:hAnsi="Arial" w:cs="Arial"/>
                <w:i/>
                <w:iCs/>
                <w:szCs w:val="24"/>
              </w:rPr>
              <w:t xml:space="preserve"> </w:t>
            </w:r>
            <w:r w:rsidR="00895182" w:rsidRPr="00733999">
              <w:rPr>
                <w:rFonts w:ascii="Arial" w:hAnsi="Arial" w:cs="Arial"/>
                <w:i/>
                <w:iCs/>
                <w:szCs w:val="24"/>
              </w:rPr>
              <w:t xml:space="preserve">using concrete, steel, water filled barriers, or earth berms.  </w:t>
            </w:r>
          </w:p>
          <w:p w14:paraId="728CDE56" w14:textId="77777777" w:rsidR="00023543" w:rsidRPr="00733999" w:rsidRDefault="00023543" w:rsidP="007D192E">
            <w:pPr>
              <w:contextualSpacing/>
              <w:jc w:val="left"/>
              <w:rPr>
                <w:rFonts w:ascii="Arial" w:hAnsi="Arial" w:cs="Arial"/>
                <w:i/>
                <w:iCs/>
                <w:szCs w:val="24"/>
              </w:rPr>
            </w:pPr>
          </w:p>
          <w:p w14:paraId="05961312" w14:textId="01222BFC" w:rsidR="00DB76E9" w:rsidRPr="00733999" w:rsidRDefault="00A604C0" w:rsidP="007D192E">
            <w:pPr>
              <w:contextualSpacing/>
              <w:jc w:val="left"/>
              <w:rPr>
                <w:rFonts w:ascii="Arial" w:hAnsi="Arial" w:cs="Arial"/>
                <w:i/>
                <w:iCs/>
                <w:szCs w:val="24"/>
              </w:rPr>
            </w:pPr>
            <w:r w:rsidRPr="00733999">
              <w:rPr>
                <w:rFonts w:ascii="Arial" w:hAnsi="Arial" w:cs="Arial"/>
                <w:i/>
                <w:iCs/>
                <w:szCs w:val="24"/>
              </w:rPr>
              <w:t xml:space="preserve">Below the line control </w:t>
            </w:r>
          </w:p>
          <w:p w14:paraId="16FE1128" w14:textId="73D22D2B" w:rsidR="00A604C0" w:rsidRPr="00733999" w:rsidRDefault="00A604C0" w:rsidP="007D192E">
            <w:pPr>
              <w:contextualSpacing/>
              <w:jc w:val="left"/>
              <w:rPr>
                <w:rFonts w:ascii="Arial" w:hAnsi="Arial" w:cs="Arial"/>
                <w:i/>
                <w:iCs/>
                <w:szCs w:val="24"/>
              </w:rPr>
            </w:pPr>
            <w:r w:rsidRPr="00733999">
              <w:rPr>
                <w:rFonts w:ascii="Arial" w:hAnsi="Arial" w:cs="Arial"/>
                <w:i/>
                <w:iCs/>
                <w:szCs w:val="24"/>
              </w:rPr>
              <w:t xml:space="preserve">High visibility </w:t>
            </w:r>
            <w:r w:rsidR="009976A2" w:rsidRPr="00733999">
              <w:rPr>
                <w:rFonts w:ascii="Arial" w:hAnsi="Arial" w:cs="Arial"/>
                <w:i/>
                <w:iCs/>
                <w:szCs w:val="24"/>
              </w:rPr>
              <w:t>or reflective clothing</w:t>
            </w:r>
          </w:p>
          <w:p w14:paraId="7F0E64B7" w14:textId="2F8D2BD2" w:rsidR="007E35A5" w:rsidRPr="00733999" w:rsidRDefault="007E35A5" w:rsidP="007D192E">
            <w:pPr>
              <w:contextualSpacing/>
              <w:jc w:val="left"/>
              <w:rPr>
                <w:rFonts w:ascii="Arial" w:hAnsi="Arial" w:cs="Arial"/>
                <w:i/>
                <w:iCs/>
                <w:szCs w:val="24"/>
              </w:rPr>
            </w:pPr>
          </w:p>
          <w:p w14:paraId="55D6F194" w14:textId="5FFDCB87" w:rsidR="009976A2" w:rsidRPr="00733999" w:rsidRDefault="009976A2" w:rsidP="007D192E">
            <w:pPr>
              <w:contextualSpacing/>
              <w:jc w:val="left"/>
              <w:rPr>
                <w:rFonts w:ascii="Arial" w:hAnsi="Arial" w:cs="Arial"/>
                <w:i/>
                <w:iCs/>
                <w:szCs w:val="24"/>
              </w:rPr>
            </w:pPr>
            <w:r w:rsidRPr="00733999">
              <w:rPr>
                <w:rFonts w:ascii="Arial" w:hAnsi="Arial" w:cs="Arial"/>
                <w:i/>
                <w:iCs/>
                <w:szCs w:val="24"/>
              </w:rPr>
              <w:t xml:space="preserve">It is more effective to have mobile plant be physically separated from people, rather than relying on visibility </w:t>
            </w:r>
            <w:r w:rsidR="00FC3BC7" w:rsidRPr="00733999">
              <w:rPr>
                <w:rFonts w:ascii="Arial" w:hAnsi="Arial" w:cs="Arial"/>
                <w:i/>
                <w:iCs/>
                <w:szCs w:val="24"/>
              </w:rPr>
              <w:t xml:space="preserve">to avoid being injured. As visibility can be reduced from environmental factors such as light, dust, </w:t>
            </w:r>
            <w:r w:rsidR="004B25AD" w:rsidRPr="00733999">
              <w:rPr>
                <w:rFonts w:ascii="Arial" w:hAnsi="Arial" w:cs="Arial"/>
                <w:i/>
                <w:iCs/>
                <w:szCs w:val="24"/>
              </w:rPr>
              <w:t xml:space="preserve">rain.  </w:t>
            </w:r>
            <w:r w:rsidR="00733999" w:rsidRPr="00733999">
              <w:rPr>
                <w:rFonts w:ascii="Arial" w:hAnsi="Arial" w:cs="Arial"/>
                <w:i/>
                <w:iCs/>
                <w:szCs w:val="24"/>
              </w:rPr>
              <w:t>However,</w:t>
            </w:r>
            <w:r w:rsidR="004B25AD" w:rsidRPr="00733999">
              <w:rPr>
                <w:rFonts w:ascii="Arial" w:hAnsi="Arial" w:cs="Arial"/>
                <w:i/>
                <w:iCs/>
                <w:szCs w:val="24"/>
              </w:rPr>
              <w:t xml:space="preserve"> the physical barrier is engineered to withstand impact from heavy machinery. </w:t>
            </w:r>
          </w:p>
          <w:p w14:paraId="2A53F070" w14:textId="77777777" w:rsidR="009976A2" w:rsidRDefault="009976A2" w:rsidP="007D192E">
            <w:pPr>
              <w:contextualSpacing/>
              <w:jc w:val="left"/>
              <w:rPr>
                <w:rFonts w:ascii="Arial" w:hAnsi="Arial" w:cs="Arial"/>
                <w:sz w:val="22"/>
              </w:rPr>
            </w:pPr>
          </w:p>
          <w:permEnd w:id="1082355157"/>
          <w:p w14:paraId="322E6227" w14:textId="4796B378"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A160F6"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lastRenderedPageBreak/>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1B6AD7E3" w14:textId="6BA55C31" w:rsidR="005B1C84" w:rsidRPr="00031378" w:rsidRDefault="005B1C84" w:rsidP="00F8522E">
            <w:pPr>
              <w:keepNext/>
              <w:jc w:val="left"/>
              <w:rPr>
                <w:rFonts w:ascii="Arial" w:hAnsi="Arial" w:cs="Arial"/>
                <w:szCs w:val="24"/>
              </w:rPr>
            </w:pPr>
            <w:bookmarkStart w:id="15" w:name="_GoBack"/>
            <w:bookmarkEnd w:id="15"/>
            <w:permStart w:id="1764118542" w:edGrp="everyone"/>
            <w:r>
              <w:rPr>
                <w:rFonts w:ascii="Arial" w:hAnsi="Arial" w:cs="Arial"/>
                <w:szCs w:val="24"/>
              </w:rPr>
              <w:t xml:space="preserve">The development and implementation of risk control plans needs to occur at the deign phase as well </w:t>
            </w:r>
            <w:r w:rsidR="00F36889">
              <w:rPr>
                <w:rFonts w:ascii="Arial" w:hAnsi="Arial" w:cs="Arial"/>
                <w:szCs w:val="24"/>
              </w:rPr>
              <w:t xml:space="preserve">during the Construction phase.  </w:t>
            </w:r>
          </w:p>
          <w:p w14:paraId="5AB6F80A" w14:textId="1919E1EE" w:rsidR="00A15302" w:rsidRPr="00737BF1" w:rsidRDefault="00F36889" w:rsidP="00737BF1">
            <w:pPr>
              <w:autoSpaceDE w:val="0"/>
              <w:autoSpaceDN w:val="0"/>
              <w:adjustRightInd w:val="0"/>
              <w:jc w:val="left"/>
              <w:rPr>
                <w:rFonts w:ascii="Arial" w:hAnsi="Arial" w:cs="Arial"/>
                <w:color w:val="262626"/>
                <w:szCs w:val="24"/>
                <w:lang w:eastAsia="en-AU"/>
              </w:rPr>
            </w:pPr>
            <w:r>
              <w:rPr>
                <w:rFonts w:ascii="Arial" w:hAnsi="Arial" w:cs="Arial"/>
                <w:color w:val="262626"/>
                <w:szCs w:val="24"/>
                <w:lang w:eastAsia="en-AU"/>
              </w:rPr>
              <w:t xml:space="preserve">As a safety specialist </w:t>
            </w:r>
            <w:r w:rsidR="00225522">
              <w:rPr>
                <w:rFonts w:ascii="Arial" w:hAnsi="Arial" w:cs="Arial"/>
                <w:color w:val="262626"/>
                <w:szCs w:val="24"/>
                <w:lang w:eastAsia="en-AU"/>
              </w:rPr>
              <w:t xml:space="preserve">provide </w:t>
            </w:r>
            <w:r w:rsidR="00225522" w:rsidRPr="00031378">
              <w:rPr>
                <w:rFonts w:ascii="Arial" w:hAnsi="Arial" w:cs="Arial"/>
                <w:color w:val="262626"/>
                <w:szCs w:val="24"/>
                <w:lang w:eastAsia="en-AU"/>
              </w:rPr>
              <w:t>advic</w:t>
            </w:r>
            <w:r w:rsidR="00225522">
              <w:rPr>
                <w:rFonts w:ascii="Arial" w:hAnsi="Arial" w:cs="Arial"/>
                <w:color w:val="262626"/>
                <w:szCs w:val="24"/>
                <w:lang w:eastAsia="en-AU"/>
              </w:rPr>
              <w:t>e</w:t>
            </w:r>
            <w:r w:rsidR="00241B70" w:rsidRPr="00031378">
              <w:rPr>
                <w:rFonts w:ascii="Arial" w:hAnsi="Arial" w:cs="Arial"/>
                <w:color w:val="262626"/>
                <w:szCs w:val="24"/>
                <w:lang w:eastAsia="en-AU"/>
              </w:rPr>
              <w:t xml:space="preserve"> to engineers and</w:t>
            </w:r>
            <w:r w:rsidR="00DC313E" w:rsidRPr="00031378">
              <w:rPr>
                <w:rFonts w:ascii="Arial" w:hAnsi="Arial" w:cs="Arial"/>
                <w:color w:val="262626"/>
                <w:szCs w:val="24"/>
                <w:lang w:eastAsia="en-AU"/>
              </w:rPr>
              <w:t xml:space="preserve"> </w:t>
            </w:r>
            <w:r w:rsidR="00241B70" w:rsidRPr="00031378">
              <w:rPr>
                <w:rFonts w:ascii="Arial" w:hAnsi="Arial" w:cs="Arial"/>
                <w:color w:val="262626"/>
                <w:szCs w:val="24"/>
                <w:lang w:eastAsia="en-AU"/>
              </w:rPr>
              <w:t>supervisors, to support the development and transfer</w:t>
            </w:r>
            <w:r w:rsidR="00DC313E" w:rsidRPr="00031378">
              <w:rPr>
                <w:rFonts w:ascii="Arial" w:hAnsi="Arial" w:cs="Arial"/>
                <w:color w:val="262626"/>
                <w:szCs w:val="24"/>
                <w:lang w:eastAsia="en-AU"/>
              </w:rPr>
              <w:t xml:space="preserve"> </w:t>
            </w:r>
            <w:r w:rsidR="00241B70" w:rsidRPr="00031378">
              <w:rPr>
                <w:rFonts w:ascii="Arial" w:hAnsi="Arial" w:cs="Arial"/>
                <w:color w:val="262626"/>
                <w:szCs w:val="24"/>
                <w:lang w:eastAsia="en-AU"/>
              </w:rPr>
              <w:t>of WHS skills and knowledge</w:t>
            </w:r>
            <w:r w:rsidR="00031378">
              <w:rPr>
                <w:rFonts w:ascii="Arial" w:hAnsi="Arial" w:cs="Arial"/>
                <w:color w:val="262626"/>
                <w:szCs w:val="24"/>
                <w:lang w:eastAsia="en-AU"/>
              </w:rPr>
              <w:t xml:space="preserve">. </w:t>
            </w:r>
            <w:r w:rsidR="00A15302" w:rsidRPr="00031378">
              <w:rPr>
                <w:rFonts w:ascii="Arial" w:hAnsi="Arial" w:cs="Arial"/>
                <w:color w:val="262626"/>
                <w:szCs w:val="24"/>
                <w:lang w:eastAsia="en-AU"/>
              </w:rPr>
              <w:t>Assis</w:t>
            </w:r>
            <w:r w:rsidR="00225522">
              <w:rPr>
                <w:rFonts w:ascii="Arial" w:hAnsi="Arial" w:cs="Arial"/>
                <w:color w:val="262626"/>
                <w:szCs w:val="24"/>
                <w:lang w:eastAsia="en-AU"/>
              </w:rPr>
              <w:t>t with the</w:t>
            </w:r>
            <w:r w:rsidR="00A15302" w:rsidRPr="00031378">
              <w:rPr>
                <w:rFonts w:ascii="Arial" w:hAnsi="Arial" w:cs="Arial"/>
                <w:color w:val="262626"/>
                <w:szCs w:val="24"/>
                <w:lang w:eastAsia="en-AU"/>
              </w:rPr>
              <w:t xml:space="preserve"> development and enforcement of standards to ensure</w:t>
            </w:r>
            <w:r w:rsidR="00E873AD" w:rsidRPr="00031378">
              <w:rPr>
                <w:rFonts w:ascii="Arial" w:hAnsi="Arial" w:cs="Arial"/>
                <w:color w:val="262626"/>
                <w:szCs w:val="24"/>
                <w:lang w:eastAsia="en-AU"/>
              </w:rPr>
              <w:t xml:space="preserve"> </w:t>
            </w:r>
            <w:r w:rsidR="00A15302" w:rsidRPr="00031378">
              <w:rPr>
                <w:rFonts w:ascii="Arial" w:hAnsi="Arial" w:cs="Arial"/>
                <w:color w:val="262626"/>
                <w:szCs w:val="24"/>
                <w:lang w:eastAsia="en-AU"/>
              </w:rPr>
              <w:t xml:space="preserve">the </w:t>
            </w:r>
            <w:r w:rsidR="00031378">
              <w:rPr>
                <w:rFonts w:ascii="Arial" w:hAnsi="Arial" w:cs="Arial"/>
                <w:color w:val="262626"/>
                <w:szCs w:val="24"/>
                <w:lang w:eastAsia="en-AU"/>
              </w:rPr>
              <w:t>project</w:t>
            </w:r>
            <w:r w:rsidR="00A15302" w:rsidRPr="00031378">
              <w:rPr>
                <w:rFonts w:ascii="Arial" w:hAnsi="Arial" w:cs="Arial"/>
                <w:color w:val="262626"/>
                <w:szCs w:val="24"/>
                <w:lang w:eastAsia="en-AU"/>
              </w:rPr>
              <w:t xml:space="preserve"> complies with WHS regulatory and governance</w:t>
            </w:r>
            <w:r w:rsidR="00E873AD" w:rsidRPr="00031378">
              <w:rPr>
                <w:rFonts w:ascii="Arial" w:hAnsi="Arial" w:cs="Arial"/>
                <w:color w:val="262626"/>
                <w:szCs w:val="24"/>
                <w:lang w:eastAsia="en-AU"/>
              </w:rPr>
              <w:t xml:space="preserve"> </w:t>
            </w:r>
            <w:r w:rsidR="00A15302" w:rsidRPr="00031378">
              <w:rPr>
                <w:rFonts w:ascii="Arial" w:hAnsi="Arial" w:cs="Arial"/>
                <w:color w:val="262626"/>
                <w:szCs w:val="24"/>
                <w:lang w:eastAsia="en-AU"/>
              </w:rPr>
              <w:t xml:space="preserve">requirements, </w:t>
            </w:r>
            <w:r w:rsidR="00A15302" w:rsidRPr="00737BF1">
              <w:rPr>
                <w:rFonts w:ascii="Arial" w:hAnsi="Arial" w:cs="Arial"/>
                <w:color w:val="000000"/>
                <w:szCs w:val="24"/>
                <w:lang w:eastAsia="en-AU"/>
              </w:rPr>
              <w:t>best practice and tools,</w:t>
            </w:r>
            <w:r w:rsidR="00E873AD" w:rsidRPr="00737BF1">
              <w:rPr>
                <w:rFonts w:ascii="Arial" w:hAnsi="Arial" w:cs="Arial"/>
                <w:color w:val="000000"/>
                <w:szCs w:val="24"/>
                <w:lang w:eastAsia="en-AU"/>
              </w:rPr>
              <w:t xml:space="preserve"> </w:t>
            </w:r>
            <w:r w:rsidR="00A15302" w:rsidRPr="00737BF1">
              <w:rPr>
                <w:rFonts w:ascii="Arial" w:hAnsi="Arial" w:cs="Arial"/>
                <w:color w:val="000000"/>
                <w:szCs w:val="24"/>
                <w:lang w:eastAsia="en-AU"/>
              </w:rPr>
              <w:t>and leveraging these to facilitate contemporary WHS</w:t>
            </w:r>
            <w:r w:rsidR="00031378" w:rsidRPr="00737BF1">
              <w:rPr>
                <w:rFonts w:ascii="Arial" w:hAnsi="Arial" w:cs="Arial"/>
                <w:color w:val="000000"/>
                <w:szCs w:val="24"/>
                <w:lang w:eastAsia="en-AU"/>
              </w:rPr>
              <w:t xml:space="preserve"> </w:t>
            </w:r>
            <w:r w:rsidR="00A15302" w:rsidRPr="00737BF1">
              <w:rPr>
                <w:rFonts w:ascii="Arial" w:hAnsi="Arial" w:cs="Arial"/>
                <w:color w:val="000000"/>
                <w:szCs w:val="24"/>
                <w:lang w:eastAsia="en-AU"/>
              </w:rPr>
              <w:t>practices</w:t>
            </w:r>
            <w:r w:rsidR="005B1C84">
              <w:rPr>
                <w:rFonts w:ascii="Arial" w:hAnsi="Arial" w:cs="Arial"/>
                <w:color w:val="000000"/>
                <w:szCs w:val="24"/>
                <w:lang w:eastAsia="en-AU"/>
              </w:rPr>
              <w:t>.</w:t>
            </w:r>
          </w:p>
          <w:permEnd w:id="1764118542"/>
          <w:p w14:paraId="5511FC0A" w14:textId="5C4D35F0" w:rsidR="00F8522E" w:rsidRPr="00F8522E" w:rsidRDefault="00F8522E" w:rsidP="00F8522E">
            <w:pPr>
              <w:keepNext/>
              <w:jc w:val="left"/>
              <w:rPr>
                <w:rFonts w:ascii="Arial" w:hAnsi="Arial" w:cs="Arial"/>
                <w:sz w:val="22"/>
              </w:rPr>
            </w:pPr>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CE7CD63" w14:textId="77777777" w:rsidR="005B1C84" w:rsidRPr="00031378" w:rsidRDefault="005B1C84" w:rsidP="005B1C84">
            <w:pPr>
              <w:autoSpaceDE w:val="0"/>
              <w:autoSpaceDN w:val="0"/>
              <w:adjustRightInd w:val="0"/>
              <w:jc w:val="left"/>
              <w:rPr>
                <w:rFonts w:ascii="Arial" w:hAnsi="Arial" w:cs="Arial"/>
                <w:color w:val="262626"/>
                <w:szCs w:val="24"/>
                <w:lang w:eastAsia="en-AU"/>
              </w:rPr>
            </w:pPr>
            <w:permStart w:id="932538863" w:edGrp="everyone"/>
            <w:r w:rsidRPr="00031378">
              <w:rPr>
                <w:rFonts w:ascii="Arial" w:hAnsi="Arial" w:cs="Arial"/>
                <w:color w:val="262626"/>
                <w:szCs w:val="24"/>
                <w:lang w:eastAsia="en-AU"/>
              </w:rPr>
              <w:t>Monitoring and conducting regular WHS compliance checks and audits within the project sites including:</w:t>
            </w:r>
          </w:p>
          <w:p w14:paraId="13BF4CD9" w14:textId="77777777" w:rsidR="005B1C84" w:rsidRPr="00031378" w:rsidRDefault="005B1C84"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Reporting breaches</w:t>
            </w:r>
          </w:p>
          <w:p w14:paraId="2CF3DA4E" w14:textId="77777777" w:rsidR="005B1C84" w:rsidRPr="00031378" w:rsidRDefault="005B1C84"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Issuing non</w:t>
            </w:r>
            <w:r w:rsidRPr="00031378">
              <w:rPr>
                <w:rFonts w:ascii="Cambria Math" w:hAnsi="Cambria Math" w:cs="Cambria Math"/>
                <w:color w:val="000000"/>
                <w:szCs w:val="24"/>
                <w:lang w:eastAsia="en-AU"/>
              </w:rPr>
              <w:t>‐</w:t>
            </w:r>
            <w:r w:rsidRPr="00031378">
              <w:rPr>
                <w:rFonts w:ascii="Arial" w:hAnsi="Arial" w:cs="Arial"/>
                <w:color w:val="000000"/>
                <w:szCs w:val="24"/>
                <w:lang w:eastAsia="en-AU"/>
              </w:rPr>
              <w:t>compliance reports</w:t>
            </w:r>
          </w:p>
          <w:p w14:paraId="220AA207" w14:textId="77777777" w:rsidR="005B1C84" w:rsidRPr="00031378" w:rsidRDefault="005B1C84"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Recommending remedial actions</w:t>
            </w:r>
          </w:p>
          <w:p w14:paraId="0CF6A928" w14:textId="77777777" w:rsidR="005B1C84" w:rsidRPr="00031378" w:rsidRDefault="005B1C84"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Monitoring and reporting on the progress of appropriate corrective actions</w:t>
            </w:r>
          </w:p>
          <w:p w14:paraId="6F36A3B0" w14:textId="6DC4295D" w:rsidR="00F8522E" w:rsidRPr="00F8522E" w:rsidRDefault="005B1C84" w:rsidP="00F8522E">
            <w:pPr>
              <w:keepNext/>
              <w:jc w:val="left"/>
              <w:rPr>
                <w:rFonts w:ascii="Arial" w:hAnsi="Arial" w:cs="Arial"/>
                <w:sz w:val="22"/>
              </w:rPr>
            </w:pPr>
            <w:r w:rsidRPr="00031378">
              <w:rPr>
                <w:rFonts w:ascii="Arial" w:hAnsi="Arial" w:cs="Arial"/>
                <w:color w:val="000000"/>
                <w:szCs w:val="24"/>
                <w:lang w:eastAsia="en-AU"/>
              </w:rPr>
              <w:t>Supporting implementation of corrective and preventive strategies</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23C69FF5" w14:textId="52788A1A" w:rsidR="00225522" w:rsidRDefault="00225522" w:rsidP="00225522">
            <w:pPr>
              <w:keepNext/>
              <w:jc w:val="left"/>
              <w:rPr>
                <w:rFonts w:ascii="Arial" w:hAnsi="Arial" w:cs="Arial"/>
                <w:szCs w:val="24"/>
              </w:rPr>
            </w:pPr>
            <w:permStart w:id="26498156" w:edGrp="everyone"/>
            <w:r>
              <w:rPr>
                <w:rFonts w:ascii="Arial" w:hAnsi="Arial" w:cs="Arial"/>
                <w:szCs w:val="24"/>
              </w:rPr>
              <w:t xml:space="preserve">The development and implementation of risk control plans needs to occur at the </w:t>
            </w:r>
            <w:r>
              <w:rPr>
                <w:rFonts w:ascii="Arial" w:hAnsi="Arial" w:cs="Arial"/>
                <w:szCs w:val="24"/>
              </w:rPr>
              <w:t>design</w:t>
            </w:r>
            <w:r>
              <w:rPr>
                <w:rFonts w:ascii="Arial" w:hAnsi="Arial" w:cs="Arial"/>
                <w:szCs w:val="24"/>
              </w:rPr>
              <w:t xml:space="preserve"> phase as well during the Construction phase.  </w:t>
            </w:r>
          </w:p>
          <w:p w14:paraId="7556F3DD" w14:textId="77777777" w:rsidR="00225522" w:rsidRPr="00031378" w:rsidRDefault="00225522" w:rsidP="00225522">
            <w:pPr>
              <w:keepNext/>
              <w:jc w:val="left"/>
              <w:rPr>
                <w:rFonts w:ascii="Arial" w:hAnsi="Arial" w:cs="Arial"/>
                <w:szCs w:val="24"/>
              </w:rPr>
            </w:pPr>
          </w:p>
          <w:p w14:paraId="0D6C1D30" w14:textId="0F6122BF" w:rsidR="00CB0B4D" w:rsidRDefault="00225522" w:rsidP="00225522">
            <w:pPr>
              <w:keepNext/>
              <w:jc w:val="left"/>
              <w:rPr>
                <w:rFonts w:ascii="Arial" w:hAnsi="Arial" w:cs="Arial"/>
                <w:color w:val="000000"/>
                <w:szCs w:val="24"/>
                <w:lang w:eastAsia="en-AU"/>
              </w:rPr>
            </w:pPr>
            <w:r>
              <w:rPr>
                <w:rFonts w:ascii="Arial" w:hAnsi="Arial" w:cs="Arial"/>
                <w:color w:val="262626"/>
                <w:szCs w:val="24"/>
                <w:lang w:eastAsia="en-AU"/>
              </w:rPr>
              <w:t xml:space="preserve">As a safety specialist provide </w:t>
            </w:r>
            <w:r w:rsidRPr="00031378">
              <w:rPr>
                <w:rFonts w:ascii="Arial" w:hAnsi="Arial" w:cs="Arial"/>
                <w:color w:val="262626"/>
                <w:szCs w:val="24"/>
                <w:lang w:eastAsia="en-AU"/>
              </w:rPr>
              <w:t>advic</w:t>
            </w:r>
            <w:r>
              <w:rPr>
                <w:rFonts w:ascii="Arial" w:hAnsi="Arial" w:cs="Arial"/>
                <w:color w:val="262626"/>
                <w:szCs w:val="24"/>
                <w:lang w:eastAsia="en-AU"/>
              </w:rPr>
              <w:t>e</w:t>
            </w:r>
            <w:r w:rsidRPr="00031378">
              <w:rPr>
                <w:rFonts w:ascii="Arial" w:hAnsi="Arial" w:cs="Arial"/>
                <w:color w:val="262626"/>
                <w:szCs w:val="24"/>
                <w:lang w:eastAsia="en-AU"/>
              </w:rPr>
              <w:t xml:space="preserve"> to engineers and supervisors, to support the development and transfer of WHS skills and knowledge</w:t>
            </w:r>
            <w:r>
              <w:rPr>
                <w:rFonts w:ascii="Arial" w:hAnsi="Arial" w:cs="Arial"/>
                <w:color w:val="262626"/>
                <w:szCs w:val="24"/>
                <w:lang w:eastAsia="en-AU"/>
              </w:rPr>
              <w:t xml:space="preserve">. </w:t>
            </w:r>
            <w:r w:rsidRPr="00031378">
              <w:rPr>
                <w:rFonts w:ascii="Arial" w:hAnsi="Arial" w:cs="Arial"/>
                <w:color w:val="262626"/>
                <w:szCs w:val="24"/>
                <w:lang w:eastAsia="en-AU"/>
              </w:rPr>
              <w:t>Assis</w:t>
            </w:r>
            <w:r>
              <w:rPr>
                <w:rFonts w:ascii="Arial" w:hAnsi="Arial" w:cs="Arial"/>
                <w:color w:val="262626"/>
                <w:szCs w:val="24"/>
                <w:lang w:eastAsia="en-AU"/>
              </w:rPr>
              <w:t>t with the</w:t>
            </w:r>
            <w:r w:rsidRPr="00031378">
              <w:rPr>
                <w:rFonts w:ascii="Arial" w:hAnsi="Arial" w:cs="Arial"/>
                <w:color w:val="262626"/>
                <w:szCs w:val="24"/>
                <w:lang w:eastAsia="en-AU"/>
              </w:rPr>
              <w:t xml:space="preserve"> development and enforcement of standards to ensure the </w:t>
            </w:r>
            <w:r>
              <w:rPr>
                <w:rFonts w:ascii="Arial" w:hAnsi="Arial" w:cs="Arial"/>
                <w:color w:val="262626"/>
                <w:szCs w:val="24"/>
                <w:lang w:eastAsia="en-AU"/>
              </w:rPr>
              <w:t>project</w:t>
            </w:r>
            <w:r w:rsidRPr="00031378">
              <w:rPr>
                <w:rFonts w:ascii="Arial" w:hAnsi="Arial" w:cs="Arial"/>
                <w:color w:val="262626"/>
                <w:szCs w:val="24"/>
                <w:lang w:eastAsia="en-AU"/>
              </w:rPr>
              <w:t xml:space="preserve"> complies with WHS regulatory and governance requirements, </w:t>
            </w:r>
            <w:r w:rsidRPr="00737BF1">
              <w:rPr>
                <w:rFonts w:ascii="Arial" w:hAnsi="Arial" w:cs="Arial"/>
                <w:color w:val="000000"/>
                <w:szCs w:val="24"/>
                <w:lang w:eastAsia="en-AU"/>
              </w:rPr>
              <w:t>best practice and tools, and leveraging these to facilitate contemporary WHS practices</w:t>
            </w:r>
          </w:p>
          <w:p w14:paraId="1C7EA2AD" w14:textId="77777777" w:rsidR="00225522" w:rsidRDefault="00225522" w:rsidP="00225522">
            <w:pPr>
              <w:keepNext/>
              <w:jc w:val="left"/>
              <w:rPr>
                <w:rFonts w:ascii="Arial" w:hAnsi="Arial" w:cs="Arial"/>
                <w:sz w:val="22"/>
              </w:rPr>
            </w:pPr>
          </w:p>
          <w:permEnd w:id="26498156"/>
          <w:p w14:paraId="2F2C6826" w14:textId="7D5DD8F6" w:rsidR="00F8522E" w:rsidRPr="00F8522E" w:rsidRDefault="00F8522E" w:rsidP="00F8522E">
            <w:pPr>
              <w:keepNext/>
              <w:jc w:val="left"/>
              <w:rPr>
                <w:rFonts w:ascii="Arial" w:hAnsi="Arial" w:cs="Arial"/>
                <w:sz w:val="22"/>
              </w:rPr>
            </w:pPr>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10DA95AD" w14:textId="55B21B85" w:rsidR="00A160F6" w:rsidRPr="00031378" w:rsidRDefault="00A160F6" w:rsidP="00A160F6">
            <w:pPr>
              <w:autoSpaceDE w:val="0"/>
              <w:autoSpaceDN w:val="0"/>
              <w:adjustRightInd w:val="0"/>
              <w:jc w:val="left"/>
              <w:rPr>
                <w:rFonts w:ascii="Arial" w:hAnsi="Arial" w:cs="Arial"/>
                <w:color w:val="262626"/>
                <w:szCs w:val="24"/>
                <w:lang w:eastAsia="en-AU"/>
              </w:rPr>
            </w:pPr>
            <w:permStart w:id="1735948618" w:edGrp="everyone"/>
            <w:r w:rsidRPr="00031378">
              <w:rPr>
                <w:rFonts w:ascii="Arial" w:hAnsi="Arial" w:cs="Arial"/>
                <w:color w:val="262626"/>
                <w:szCs w:val="24"/>
                <w:lang w:eastAsia="en-AU"/>
              </w:rPr>
              <w:t>Monitoring and conducting regular WHS compliance checks and audits within the project sites including:</w:t>
            </w:r>
          </w:p>
          <w:p w14:paraId="2CACCA04" w14:textId="77777777" w:rsidR="00A160F6" w:rsidRPr="00031378" w:rsidRDefault="00A160F6"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Reporting breaches</w:t>
            </w:r>
          </w:p>
          <w:p w14:paraId="7BCECFD2" w14:textId="77777777" w:rsidR="00A160F6" w:rsidRPr="00031378" w:rsidRDefault="00A160F6"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Issuing non</w:t>
            </w:r>
            <w:r w:rsidRPr="00031378">
              <w:rPr>
                <w:rFonts w:ascii="Cambria Math" w:hAnsi="Cambria Math" w:cs="Cambria Math"/>
                <w:color w:val="000000"/>
                <w:szCs w:val="24"/>
                <w:lang w:eastAsia="en-AU"/>
              </w:rPr>
              <w:t>‐</w:t>
            </w:r>
            <w:r w:rsidRPr="00031378">
              <w:rPr>
                <w:rFonts w:ascii="Arial" w:hAnsi="Arial" w:cs="Arial"/>
                <w:color w:val="000000"/>
                <w:szCs w:val="24"/>
                <w:lang w:eastAsia="en-AU"/>
              </w:rPr>
              <w:t>compliance reports</w:t>
            </w:r>
          </w:p>
          <w:p w14:paraId="4807995C" w14:textId="77777777" w:rsidR="00A160F6" w:rsidRPr="00031378" w:rsidRDefault="00A160F6"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Recommending remedial actions</w:t>
            </w:r>
          </w:p>
          <w:p w14:paraId="669331D1" w14:textId="77777777" w:rsidR="00A160F6" w:rsidRPr="00031378" w:rsidRDefault="00A160F6" w:rsidP="00A160F6">
            <w:pPr>
              <w:pStyle w:val="ListParagraph"/>
              <w:numPr>
                <w:ilvl w:val="0"/>
                <w:numId w:val="28"/>
              </w:numPr>
              <w:autoSpaceDE w:val="0"/>
              <w:autoSpaceDN w:val="0"/>
              <w:adjustRightInd w:val="0"/>
              <w:jc w:val="left"/>
              <w:rPr>
                <w:rFonts w:ascii="Arial" w:hAnsi="Arial" w:cs="Arial"/>
                <w:color w:val="000000"/>
                <w:szCs w:val="24"/>
                <w:lang w:eastAsia="en-AU"/>
              </w:rPr>
            </w:pPr>
            <w:r w:rsidRPr="00031378">
              <w:rPr>
                <w:rFonts w:ascii="Arial" w:hAnsi="Arial" w:cs="Arial"/>
                <w:color w:val="000000"/>
                <w:szCs w:val="24"/>
                <w:lang w:eastAsia="en-AU"/>
              </w:rPr>
              <w:t>Monitoring and reporting on the progress of appropriate corrective actions</w:t>
            </w:r>
          </w:p>
          <w:p w14:paraId="058C806C" w14:textId="37EAFF22" w:rsidR="00F8522E" w:rsidRPr="00F8522E" w:rsidRDefault="00A160F6" w:rsidP="00F8522E">
            <w:pPr>
              <w:keepNext/>
              <w:jc w:val="left"/>
              <w:rPr>
                <w:rFonts w:ascii="Arial" w:hAnsi="Arial" w:cs="Arial"/>
                <w:sz w:val="22"/>
              </w:rPr>
            </w:pPr>
            <w:r w:rsidRPr="00031378">
              <w:rPr>
                <w:rFonts w:ascii="Arial" w:hAnsi="Arial" w:cs="Arial"/>
                <w:color w:val="000000"/>
                <w:szCs w:val="24"/>
                <w:lang w:eastAsia="en-AU"/>
              </w:rPr>
              <w:t>Supporting implementation of corrective and preventive strategies</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A160F6"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A160F6"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832717" w:rsidRPr="004932A4">
        <w:rPr>
          <w:szCs w:val="32"/>
        </w:rPr>
        <w:t xml:space="preserve"> </w:t>
      </w:r>
    </w:p>
    <w:p w14:paraId="00B0F127" w14:textId="528F851B" w:rsidR="00832717" w:rsidRPr="004932A4" w:rsidRDefault="00A160F6"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3C84C02A" w:rsidR="00E47051" w:rsidRPr="001C4084" w:rsidRDefault="002A2C03" w:rsidP="00C82D13">
            <w:pPr>
              <w:ind w:right="-24"/>
              <w:rPr>
                <w:rFonts w:ascii="Arial" w:hAnsi="Arial" w:cs="Arial"/>
                <w:sz w:val="22"/>
                <w:szCs w:val="22"/>
              </w:rPr>
            </w:pPr>
            <w:permStart w:id="2017813827" w:edGrp="everyone"/>
            <w:r>
              <w:rPr>
                <w:rFonts w:ascii="Arial" w:hAnsi="Arial" w:cs="Arial"/>
                <w:sz w:val="22"/>
                <w:szCs w:val="22"/>
              </w:rPr>
              <w:t>Lucy Nasser</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noProof/>
              <w:sz w:val="22"/>
              <w:szCs w:val="22"/>
            </w:rPr>
            <w:id w:val="-750588159"/>
            <w:picture/>
          </w:sdtPr>
          <w:sdtEndPr/>
          <w:sdtContent>
            <w:tc>
              <w:tcPr>
                <w:tcW w:w="6520" w:type="dxa"/>
                <w:tcBorders>
                  <w:top w:val="nil"/>
                  <w:left w:val="nil"/>
                  <w:bottom w:val="single" w:sz="8" w:space="0" w:color="auto"/>
                  <w:right w:val="nil"/>
                </w:tcBorders>
              </w:tcPr>
              <w:p w14:paraId="036E437A" w14:textId="3BE5379D" w:rsidR="00E47051" w:rsidRPr="00DD7A44" w:rsidRDefault="002A2C03" w:rsidP="00C82D13">
                <w:pPr>
                  <w:ind w:right="-24"/>
                  <w:rPr>
                    <w:rFonts w:ascii="Arial" w:hAnsi="Arial" w:cs="Arial"/>
                    <w:sz w:val="22"/>
                    <w:szCs w:val="22"/>
                  </w:rPr>
                </w:pPr>
                <w:r>
                  <w:rPr>
                    <w:rFonts w:ascii="Arial" w:hAnsi="Arial" w:cs="Arial"/>
                    <w:noProof/>
                    <w:sz w:val="22"/>
                    <w:szCs w:val="22"/>
                  </w:rPr>
                  <w:drawing>
                    <wp:inline distT="0" distB="0" distL="0" distR="0" wp14:anchorId="63934CA7" wp14:editId="24F0904A">
                      <wp:extent cx="1354348" cy="3952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1-03-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D431D0" w14:textId="7AE78748" w:rsidR="00E47051" w:rsidRPr="00DD7A44" w:rsidRDefault="002A2C03" w:rsidP="00C82D13">
                <w:pPr>
                  <w:ind w:right="-24"/>
                  <w:rPr>
                    <w:rFonts w:ascii="Arial" w:hAnsi="Arial" w:cs="Arial"/>
                    <w:sz w:val="22"/>
                    <w:szCs w:val="22"/>
                  </w:rPr>
                </w:pPr>
                <w:r>
                  <w:rPr>
                    <w:rFonts w:ascii="Arial" w:hAnsi="Arial" w:cs="Arial"/>
                    <w:sz w:val="22"/>
                    <w:szCs w:val="22"/>
                  </w:rPr>
                  <w:t>7/03/2021</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A160F6"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End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A160F6"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A160F6"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6"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6"/>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A160F6"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422D081A"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2A2C03">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0E0D7488"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2A2C03">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360C2F4F"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2A2C03">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7" w:name="_Ref35350969"/>
      <w:r w:rsidRPr="00793099">
        <w:rPr>
          <w:rFonts w:cs="Arial"/>
        </w:rPr>
        <w:t>Which of the following can be causes of workplace hazards</w:t>
      </w:r>
      <w:r w:rsidRPr="00832717">
        <w:t>?</w:t>
      </w:r>
      <w:r>
        <w:t xml:space="preserve"> </w:t>
      </w:r>
      <w:r>
        <w:br/>
        <w:t>Tick all that apply.</w:t>
      </w:r>
      <w:bookmarkEnd w:id="17"/>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A160F6"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592694D9"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4059DFDA"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3CD71374"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36780C5D"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8"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8"/>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A160F6"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3F404238" w:rsidR="00C67B58" w:rsidRPr="00447473" w:rsidRDefault="001630F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312E8FB0" w:rsidR="00C67B58" w:rsidRPr="00447473" w:rsidRDefault="00C67B58"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677DE918"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72010B97" w:rsidR="00C67B58" w:rsidRPr="00447473" w:rsidRDefault="002A2C0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5671D" w14:textId="526A274D" w:rsidR="00C67B58" w:rsidRPr="00447473" w:rsidRDefault="001630F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368408" w14:textId="6EE9FD92" w:rsidR="00C67B58" w:rsidRPr="00447473" w:rsidRDefault="001630F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9"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9"/>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A160F6"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3C5A982E" w:rsidR="00D912F8" w:rsidRPr="00447473" w:rsidRDefault="001630F0"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7BF91736" w:rsidR="00D912F8" w:rsidRPr="00447473" w:rsidRDefault="001630F0"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687CDF20"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20" w:name="_Ref36734022"/>
      <w:r>
        <w:t xml:space="preserve">True or False (Tick your response): </w:t>
      </w:r>
      <w:r w:rsidRPr="00793099">
        <w:t>Risk control options can come from both internal sources (e.g. policies and procedures) and external sources (e.g. codes of practice and standards)</w:t>
      </w:r>
      <w:r>
        <w:t>.</w:t>
      </w:r>
      <w:bookmarkEnd w:id="20"/>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0AC55602" w:rsidR="00D912F8" w:rsidRPr="00B31E17" w:rsidRDefault="001630F0"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A160F6"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1" w:name="_Ref36734023"/>
      <w:r w:rsidRPr="00793099">
        <w:rPr>
          <w:rFonts w:cs="Arial"/>
        </w:rPr>
        <w:t>Which of the following should be considered when developing a risk control plan</w:t>
      </w:r>
      <w:r w:rsidRPr="00832717">
        <w:t>?</w:t>
      </w:r>
      <w:r>
        <w:t xml:space="preserve"> Tick all that apply.</w:t>
      </w:r>
      <w:bookmarkEnd w:id="21"/>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A160F6"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69DE1739" w:rsidR="00CF7273" w:rsidRPr="00447473" w:rsidRDefault="001630F0"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F5DCAD" w14:textId="5A8D6C75" w:rsidR="00CF7273" w:rsidRPr="00447473" w:rsidRDefault="001630F0"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DB1F90" w14:textId="139578F4" w:rsidR="00CF7273" w:rsidRPr="00447473" w:rsidRDefault="001630F0"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79B681" w14:textId="4BA382B6" w:rsidR="00CF7273" w:rsidRPr="00447473" w:rsidRDefault="001630F0"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A160F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4940EB2A" w14:textId="250E5F0F" w:rsidR="00C76B5E" w:rsidRPr="004932A4" w:rsidRDefault="00A160F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0A25DECB" w:rsidR="00A342EE" w:rsidRPr="001C4084" w:rsidRDefault="001630F0" w:rsidP="00C82D13">
            <w:pPr>
              <w:ind w:right="-24"/>
              <w:rPr>
                <w:rFonts w:ascii="Arial" w:hAnsi="Arial" w:cs="Arial"/>
                <w:sz w:val="22"/>
                <w:szCs w:val="22"/>
              </w:rPr>
            </w:pPr>
            <w:permStart w:id="75317315" w:edGrp="everyone"/>
            <w:r>
              <w:rPr>
                <w:rFonts w:ascii="Arial" w:hAnsi="Arial" w:cs="Arial"/>
                <w:sz w:val="22"/>
                <w:szCs w:val="22"/>
              </w:rPr>
              <w:t>Lucy Nasser</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noProof/>
              <w:sz w:val="22"/>
              <w:szCs w:val="22"/>
            </w:rPr>
            <w:id w:val="2042169723"/>
            <w:picture/>
          </w:sdtPr>
          <w:sdtEndPr/>
          <w:sdtContent>
            <w:tc>
              <w:tcPr>
                <w:tcW w:w="6520" w:type="dxa"/>
                <w:tcBorders>
                  <w:top w:val="nil"/>
                  <w:left w:val="nil"/>
                  <w:bottom w:val="single" w:sz="8" w:space="0" w:color="auto"/>
                  <w:right w:val="nil"/>
                </w:tcBorders>
              </w:tcPr>
              <w:p w14:paraId="0C48192F" w14:textId="1AACEA49" w:rsidR="00A342EE" w:rsidRPr="00DD7A44" w:rsidRDefault="00B667F9" w:rsidP="00C82D13">
                <w:pPr>
                  <w:ind w:right="-24"/>
                  <w:rPr>
                    <w:rFonts w:ascii="Arial" w:hAnsi="Arial" w:cs="Arial"/>
                    <w:sz w:val="22"/>
                    <w:szCs w:val="22"/>
                  </w:rPr>
                </w:pPr>
                <w:r>
                  <w:rPr>
                    <w:rFonts w:ascii="Arial" w:hAnsi="Arial" w:cs="Arial"/>
                    <w:noProof/>
                    <w:sz w:val="22"/>
                    <w:szCs w:val="22"/>
                  </w:rPr>
                  <w:drawing>
                    <wp:inline distT="0" distB="0" distL="0" distR="0" wp14:anchorId="76A4B32E" wp14:editId="277AE28D">
                      <wp:extent cx="1354348" cy="395238"/>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1-01-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4A64353" w14:textId="5B2A83F2" w:rsidR="00A342EE" w:rsidRPr="00DD7A44" w:rsidRDefault="00B667F9" w:rsidP="00C82D13">
                <w:pPr>
                  <w:ind w:right="-24"/>
                  <w:rPr>
                    <w:rFonts w:ascii="Arial" w:hAnsi="Arial" w:cs="Arial"/>
                    <w:sz w:val="22"/>
                    <w:szCs w:val="22"/>
                  </w:rPr>
                </w:pPr>
                <w:r>
                  <w:rPr>
                    <w:rFonts w:ascii="Arial" w:hAnsi="Arial" w:cs="Arial"/>
                    <w:sz w:val="22"/>
                    <w:szCs w:val="22"/>
                  </w:rPr>
                  <w:t>14/01/2021</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A160F6"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End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A160F6"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A160F6"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A160F6"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EE514B" w:rsidRDefault="00F80F60" w:rsidP="00F80F60">
            <w:pPr>
              <w:jc w:val="left"/>
              <w:rPr>
                <w:rFonts w:ascii="Arial" w:hAnsi="Arial" w:cs="Arial"/>
                <w:sz w:val="22"/>
                <w:szCs w:val="22"/>
              </w:rPr>
            </w:pPr>
            <w:permStart w:id="1199464275" w:edGrp="everyone"/>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2" w:name="_Ref36106014"/>
            <w:bookmarkStart w:id="23" w:name="_Ref36811071"/>
            <w:r>
              <w:rPr>
                <w:rFonts w:cs="Arial"/>
                <w:sz w:val="20"/>
              </w:rPr>
              <w:t>Confirm and apply legal and organisational requirements with regards to hazard identification</w:t>
            </w:r>
            <w:bookmarkEnd w:id="22"/>
            <w:r>
              <w:rPr>
                <w:rFonts w:cs="Arial"/>
                <w:sz w:val="20"/>
              </w:rPr>
              <w:t>.</w:t>
            </w:r>
            <w:bookmarkEnd w:id="23"/>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4" w:name="_Ref36811212"/>
            <w:r>
              <w:rPr>
                <w:rFonts w:cs="Arial"/>
                <w:sz w:val="20"/>
              </w:rPr>
              <w:t>Select and apply hazard identification tools and techniques.</w:t>
            </w:r>
            <w:bookmarkEnd w:id="24"/>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5" w:name="_Ref36811098"/>
            <w:r>
              <w:rPr>
                <w:rFonts w:cs="Arial"/>
                <w:sz w:val="20"/>
              </w:rPr>
              <w:t>Analyse information and data to determine each hazard’s nature and scope.</w:t>
            </w:r>
            <w:bookmarkEnd w:id="25"/>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6" w:name="_Ref36811074"/>
            <w:r>
              <w:rPr>
                <w:rFonts w:cs="Arial"/>
                <w:sz w:val="20"/>
              </w:rPr>
              <w:t>Confirm and apply legal and organisational requirements with regards to risk assessment.</w:t>
            </w:r>
            <w:bookmarkEnd w:id="26"/>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7" w:name="_Ref36811105"/>
            <w:r>
              <w:rPr>
                <w:rFonts w:cs="Arial"/>
                <w:sz w:val="20"/>
              </w:rPr>
              <w:t>Analyse information and data when conducting risk assessments.</w:t>
            </w:r>
            <w:bookmarkEnd w:id="27"/>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8" w:name="_Ref36811322"/>
            <w:r>
              <w:rPr>
                <w:rFonts w:cs="Arial"/>
                <w:sz w:val="20"/>
              </w:rPr>
              <w:t>Select and apply tools, techniques and processes to assess risk – determining those affected, as well as the nature, severity and likelihood of potential harm.</w:t>
            </w:r>
            <w:bookmarkEnd w:id="28"/>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9" w:name="_Ref36811076"/>
            <w:r>
              <w:rPr>
                <w:rFonts w:cs="Arial"/>
                <w:sz w:val="20"/>
              </w:rPr>
              <w:t>Confirm and apply legal and organisational requirements with regards to risk controls.</w:t>
            </w:r>
            <w:bookmarkEnd w:id="29"/>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30" w:name="_Ref36811108"/>
            <w:r>
              <w:rPr>
                <w:rFonts w:cs="Arial"/>
                <w:sz w:val="20"/>
              </w:rPr>
              <w:t>Analyse information and data when identifying, evaluating and selecting risk control options.</w:t>
            </w:r>
            <w:bookmarkEnd w:id="30"/>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1" w:name="_Ref36811469"/>
            <w:r>
              <w:rPr>
                <w:rFonts w:cs="Arial"/>
                <w:sz w:val="20"/>
              </w:rPr>
              <w:t>Identify potential risk controls according to the hierarchy of control and evaluate most appropriate options for action.</w:t>
            </w:r>
            <w:bookmarkEnd w:id="31"/>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2" w:name="_Ref36811644"/>
            <w:r>
              <w:rPr>
                <w:rFonts w:cs="Arial"/>
                <w:sz w:val="20"/>
              </w:rPr>
              <w:t>For each hazard, develop a checklist to enable evaluation of effectiveness of risk controls.</w:t>
            </w:r>
            <w:bookmarkEnd w:id="32"/>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3" w:name="_Ref36106065"/>
            <w:r>
              <w:rPr>
                <w:rFonts w:cs="Arial"/>
                <w:sz w:val="20"/>
              </w:rPr>
              <w:t>Develop and deliver presentation (in person/via live stream video).</w:t>
            </w:r>
            <w:bookmarkEnd w:id="33"/>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4" w:name="_Ref36811139"/>
            <w:r>
              <w:rPr>
                <w:rFonts w:cs="Arial"/>
                <w:sz w:val="20"/>
              </w:rPr>
              <w:t>Review processes undertaken, including:</w:t>
            </w:r>
            <w:bookmarkEnd w:id="34"/>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5" w:name="_Ref36811141"/>
            <w:r>
              <w:rPr>
                <w:rFonts w:cs="Arial"/>
                <w:sz w:val="20"/>
              </w:rPr>
              <w:t>Identify duty holders and their roles and responsibilities according to risk management requirements including:</w:t>
            </w:r>
            <w:bookmarkEnd w:id="35"/>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5161E" w14:textId="77777777" w:rsidR="00CF0197" w:rsidRDefault="00CF0197" w:rsidP="00A67754">
      <w:r>
        <w:separator/>
      </w:r>
    </w:p>
  </w:endnote>
  <w:endnote w:type="continuationSeparator" w:id="0">
    <w:p w14:paraId="4AEC817C" w14:textId="77777777" w:rsidR="00CF0197" w:rsidRDefault="00CF01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6649F510" w:rsidR="00CF0197" w:rsidRPr="00830749" w:rsidRDefault="00A160F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3E6C4E33"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49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09F3126A"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60F6">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6988C67E"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160F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C2E97" w14:textId="77777777" w:rsidR="00CF0197" w:rsidRDefault="00CF0197" w:rsidP="00A67754">
      <w:r>
        <w:separator/>
      </w:r>
    </w:p>
  </w:footnote>
  <w:footnote w:type="continuationSeparator" w:id="0">
    <w:p w14:paraId="719189CF" w14:textId="77777777" w:rsidR="00CF0197" w:rsidRDefault="00CF01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CE4CB9"/>
    <w:multiLevelType w:val="hybridMultilevel"/>
    <w:tmpl w:val="231A1D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DF1D83"/>
    <w:multiLevelType w:val="hybridMultilevel"/>
    <w:tmpl w:val="B35691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B63F2B"/>
    <w:multiLevelType w:val="hybridMultilevel"/>
    <w:tmpl w:val="3E163A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8636EE0"/>
    <w:multiLevelType w:val="hybridMultilevel"/>
    <w:tmpl w:val="8918D57C"/>
    <w:lvl w:ilvl="0" w:tplc="B78624AA">
      <w:start w:val="1"/>
      <w:numFmt w:val="bullet"/>
      <w:lvlText w:val=""/>
      <w:lvlJc w:val="left"/>
      <w:pPr>
        <w:tabs>
          <w:tab w:val="num" w:pos="720"/>
        </w:tabs>
        <w:ind w:left="720" w:hanging="360"/>
      </w:pPr>
      <w:rPr>
        <w:rFonts w:ascii="Wingdings" w:hAnsi="Wingdings" w:hint="default"/>
      </w:rPr>
    </w:lvl>
    <w:lvl w:ilvl="1" w:tplc="1802880E" w:tentative="1">
      <w:start w:val="1"/>
      <w:numFmt w:val="bullet"/>
      <w:lvlText w:val=""/>
      <w:lvlJc w:val="left"/>
      <w:pPr>
        <w:tabs>
          <w:tab w:val="num" w:pos="1440"/>
        </w:tabs>
        <w:ind w:left="1440" w:hanging="360"/>
      </w:pPr>
      <w:rPr>
        <w:rFonts w:ascii="Wingdings" w:hAnsi="Wingdings" w:hint="default"/>
      </w:rPr>
    </w:lvl>
    <w:lvl w:ilvl="2" w:tplc="1B4EC0B4" w:tentative="1">
      <w:start w:val="1"/>
      <w:numFmt w:val="bullet"/>
      <w:lvlText w:val=""/>
      <w:lvlJc w:val="left"/>
      <w:pPr>
        <w:tabs>
          <w:tab w:val="num" w:pos="2160"/>
        </w:tabs>
        <w:ind w:left="2160" w:hanging="360"/>
      </w:pPr>
      <w:rPr>
        <w:rFonts w:ascii="Wingdings" w:hAnsi="Wingdings" w:hint="default"/>
      </w:rPr>
    </w:lvl>
    <w:lvl w:ilvl="3" w:tplc="6A92E2B2" w:tentative="1">
      <w:start w:val="1"/>
      <w:numFmt w:val="bullet"/>
      <w:lvlText w:val=""/>
      <w:lvlJc w:val="left"/>
      <w:pPr>
        <w:tabs>
          <w:tab w:val="num" w:pos="2880"/>
        </w:tabs>
        <w:ind w:left="2880" w:hanging="360"/>
      </w:pPr>
      <w:rPr>
        <w:rFonts w:ascii="Wingdings" w:hAnsi="Wingdings" w:hint="default"/>
      </w:rPr>
    </w:lvl>
    <w:lvl w:ilvl="4" w:tplc="5CE2C970" w:tentative="1">
      <w:start w:val="1"/>
      <w:numFmt w:val="bullet"/>
      <w:lvlText w:val=""/>
      <w:lvlJc w:val="left"/>
      <w:pPr>
        <w:tabs>
          <w:tab w:val="num" w:pos="3600"/>
        </w:tabs>
        <w:ind w:left="3600" w:hanging="360"/>
      </w:pPr>
      <w:rPr>
        <w:rFonts w:ascii="Wingdings" w:hAnsi="Wingdings" w:hint="default"/>
      </w:rPr>
    </w:lvl>
    <w:lvl w:ilvl="5" w:tplc="70B8D3A4" w:tentative="1">
      <w:start w:val="1"/>
      <w:numFmt w:val="bullet"/>
      <w:lvlText w:val=""/>
      <w:lvlJc w:val="left"/>
      <w:pPr>
        <w:tabs>
          <w:tab w:val="num" w:pos="4320"/>
        </w:tabs>
        <w:ind w:left="4320" w:hanging="360"/>
      </w:pPr>
      <w:rPr>
        <w:rFonts w:ascii="Wingdings" w:hAnsi="Wingdings" w:hint="default"/>
      </w:rPr>
    </w:lvl>
    <w:lvl w:ilvl="6" w:tplc="C8829744" w:tentative="1">
      <w:start w:val="1"/>
      <w:numFmt w:val="bullet"/>
      <w:lvlText w:val=""/>
      <w:lvlJc w:val="left"/>
      <w:pPr>
        <w:tabs>
          <w:tab w:val="num" w:pos="5040"/>
        </w:tabs>
        <w:ind w:left="5040" w:hanging="360"/>
      </w:pPr>
      <w:rPr>
        <w:rFonts w:ascii="Wingdings" w:hAnsi="Wingdings" w:hint="default"/>
      </w:rPr>
    </w:lvl>
    <w:lvl w:ilvl="7" w:tplc="B16E6B4C" w:tentative="1">
      <w:start w:val="1"/>
      <w:numFmt w:val="bullet"/>
      <w:lvlText w:val=""/>
      <w:lvlJc w:val="left"/>
      <w:pPr>
        <w:tabs>
          <w:tab w:val="num" w:pos="5760"/>
        </w:tabs>
        <w:ind w:left="5760" w:hanging="360"/>
      </w:pPr>
      <w:rPr>
        <w:rFonts w:ascii="Wingdings" w:hAnsi="Wingdings" w:hint="default"/>
      </w:rPr>
    </w:lvl>
    <w:lvl w:ilvl="8" w:tplc="B4B2992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F72F37"/>
    <w:multiLevelType w:val="hybridMultilevel"/>
    <w:tmpl w:val="1466CB68"/>
    <w:lvl w:ilvl="0" w:tplc="9D92788A">
      <w:start w:val="1"/>
      <w:numFmt w:val="bullet"/>
      <w:lvlText w:val=""/>
      <w:lvlJc w:val="left"/>
      <w:pPr>
        <w:tabs>
          <w:tab w:val="num" w:pos="360"/>
        </w:tabs>
        <w:ind w:left="360" w:hanging="360"/>
      </w:pPr>
      <w:rPr>
        <w:rFonts w:ascii="Wingdings" w:hAnsi="Wingdings" w:hint="default"/>
      </w:rPr>
    </w:lvl>
    <w:lvl w:ilvl="1" w:tplc="E66070DC">
      <w:start w:val="1"/>
      <w:numFmt w:val="bullet"/>
      <w:lvlText w:val=""/>
      <w:lvlJc w:val="left"/>
      <w:pPr>
        <w:tabs>
          <w:tab w:val="num" w:pos="1080"/>
        </w:tabs>
        <w:ind w:left="1080" w:hanging="360"/>
      </w:pPr>
      <w:rPr>
        <w:rFonts w:ascii="Wingdings" w:hAnsi="Wingdings" w:hint="default"/>
      </w:rPr>
    </w:lvl>
    <w:lvl w:ilvl="2" w:tplc="30C0C348">
      <w:start w:val="1"/>
      <w:numFmt w:val="bullet"/>
      <w:lvlText w:val=""/>
      <w:lvlJc w:val="left"/>
      <w:pPr>
        <w:tabs>
          <w:tab w:val="num" w:pos="1800"/>
        </w:tabs>
        <w:ind w:left="1800" w:hanging="360"/>
      </w:pPr>
      <w:rPr>
        <w:rFonts w:ascii="Wingdings" w:hAnsi="Wingdings" w:hint="default"/>
      </w:rPr>
    </w:lvl>
    <w:lvl w:ilvl="3" w:tplc="2A3CB004">
      <w:start w:val="187"/>
      <w:numFmt w:val="bullet"/>
      <w:lvlText w:val=""/>
      <w:lvlJc w:val="left"/>
      <w:pPr>
        <w:tabs>
          <w:tab w:val="num" w:pos="2520"/>
        </w:tabs>
        <w:ind w:left="2520" w:hanging="360"/>
      </w:pPr>
      <w:rPr>
        <w:rFonts w:ascii="Wingdings" w:hAnsi="Wingdings" w:hint="default"/>
      </w:rPr>
    </w:lvl>
    <w:lvl w:ilvl="4" w:tplc="2028DF08">
      <w:start w:val="187"/>
      <w:numFmt w:val="bullet"/>
      <w:lvlText w:val=""/>
      <w:lvlJc w:val="left"/>
      <w:pPr>
        <w:tabs>
          <w:tab w:val="num" w:pos="3240"/>
        </w:tabs>
        <w:ind w:left="3240" w:hanging="360"/>
      </w:pPr>
      <w:rPr>
        <w:rFonts w:ascii="Wingdings" w:hAnsi="Wingdings" w:hint="default"/>
      </w:rPr>
    </w:lvl>
    <w:lvl w:ilvl="5" w:tplc="B4A46B5E" w:tentative="1">
      <w:start w:val="1"/>
      <w:numFmt w:val="bullet"/>
      <w:lvlText w:val=""/>
      <w:lvlJc w:val="left"/>
      <w:pPr>
        <w:tabs>
          <w:tab w:val="num" w:pos="3960"/>
        </w:tabs>
        <w:ind w:left="3960" w:hanging="360"/>
      </w:pPr>
      <w:rPr>
        <w:rFonts w:ascii="Wingdings" w:hAnsi="Wingdings" w:hint="default"/>
      </w:rPr>
    </w:lvl>
    <w:lvl w:ilvl="6" w:tplc="700E6736" w:tentative="1">
      <w:start w:val="1"/>
      <w:numFmt w:val="bullet"/>
      <w:lvlText w:val=""/>
      <w:lvlJc w:val="left"/>
      <w:pPr>
        <w:tabs>
          <w:tab w:val="num" w:pos="4680"/>
        </w:tabs>
        <w:ind w:left="4680" w:hanging="360"/>
      </w:pPr>
      <w:rPr>
        <w:rFonts w:ascii="Wingdings" w:hAnsi="Wingdings" w:hint="default"/>
      </w:rPr>
    </w:lvl>
    <w:lvl w:ilvl="7" w:tplc="F6A0E20A" w:tentative="1">
      <w:start w:val="1"/>
      <w:numFmt w:val="bullet"/>
      <w:lvlText w:val=""/>
      <w:lvlJc w:val="left"/>
      <w:pPr>
        <w:tabs>
          <w:tab w:val="num" w:pos="5400"/>
        </w:tabs>
        <w:ind w:left="5400" w:hanging="360"/>
      </w:pPr>
      <w:rPr>
        <w:rFonts w:ascii="Wingdings" w:hAnsi="Wingdings" w:hint="default"/>
      </w:rPr>
    </w:lvl>
    <w:lvl w:ilvl="8" w:tplc="217AA55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B2FD3"/>
    <w:multiLevelType w:val="hybridMultilevel"/>
    <w:tmpl w:val="D164A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8596B8F"/>
    <w:multiLevelType w:val="hybridMultilevel"/>
    <w:tmpl w:val="78A85584"/>
    <w:lvl w:ilvl="0" w:tplc="86B0B36C">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5"/>
  </w:num>
  <w:num w:numId="3">
    <w:abstractNumId w:val="11"/>
  </w:num>
  <w:num w:numId="4">
    <w:abstractNumId w:val="18"/>
  </w:num>
  <w:num w:numId="5">
    <w:abstractNumId w:val="4"/>
  </w:num>
  <w:num w:numId="6">
    <w:abstractNumId w:val="16"/>
  </w:num>
  <w:num w:numId="7">
    <w:abstractNumId w:val="10"/>
  </w:num>
  <w:num w:numId="8">
    <w:abstractNumId w:val="8"/>
  </w:num>
  <w:num w:numId="9">
    <w:abstractNumId w:val="17"/>
  </w:num>
  <w:num w:numId="10">
    <w:abstractNumId w:val="12"/>
  </w:num>
  <w:num w:numId="11">
    <w:abstractNumId w:val="20"/>
  </w:num>
  <w:num w:numId="12">
    <w:abstractNumId w:val="6"/>
  </w:num>
  <w:num w:numId="13">
    <w:abstractNumId w:val="0"/>
  </w:num>
  <w:num w:numId="14">
    <w:abstractNumId w:val="1"/>
  </w:num>
  <w:num w:numId="15">
    <w:abstractNumId w:val="21"/>
  </w:num>
  <w:num w:numId="16">
    <w:abstractNumId w:val="26"/>
  </w:num>
  <w:num w:numId="17">
    <w:abstractNumId w:val="24"/>
  </w:num>
  <w:num w:numId="18">
    <w:abstractNumId w:val="13"/>
  </w:num>
  <w:num w:numId="19">
    <w:abstractNumId w:val="27"/>
  </w:num>
  <w:num w:numId="20">
    <w:abstractNumId w:val="25"/>
  </w:num>
  <w:num w:numId="21">
    <w:abstractNumId w:val="23"/>
  </w:num>
  <w:num w:numId="22">
    <w:abstractNumId w:val="22"/>
  </w:num>
  <w:num w:numId="23">
    <w:abstractNumId w:val="15"/>
  </w:num>
  <w:num w:numId="24">
    <w:abstractNumId w:val="9"/>
  </w:num>
  <w:num w:numId="25">
    <w:abstractNumId w:val="14"/>
  </w:num>
  <w:num w:numId="26">
    <w:abstractNumId w:val="19"/>
  </w:num>
  <w:num w:numId="27">
    <w:abstractNumId w:val="7"/>
  </w:num>
  <w:num w:numId="28">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26D"/>
    <w:rsid w:val="0000698A"/>
    <w:rsid w:val="00010145"/>
    <w:rsid w:val="00010AAE"/>
    <w:rsid w:val="00017AAE"/>
    <w:rsid w:val="00020BB6"/>
    <w:rsid w:val="00022598"/>
    <w:rsid w:val="00022D30"/>
    <w:rsid w:val="00023543"/>
    <w:rsid w:val="00024F65"/>
    <w:rsid w:val="00027B47"/>
    <w:rsid w:val="00031378"/>
    <w:rsid w:val="00035243"/>
    <w:rsid w:val="0004368E"/>
    <w:rsid w:val="00043AB3"/>
    <w:rsid w:val="0004675B"/>
    <w:rsid w:val="00052041"/>
    <w:rsid w:val="00054D7B"/>
    <w:rsid w:val="00061726"/>
    <w:rsid w:val="00063107"/>
    <w:rsid w:val="000636A4"/>
    <w:rsid w:val="00063AED"/>
    <w:rsid w:val="00064C64"/>
    <w:rsid w:val="000653FD"/>
    <w:rsid w:val="000672EE"/>
    <w:rsid w:val="00067A5F"/>
    <w:rsid w:val="00067D45"/>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D5202"/>
    <w:rsid w:val="000E6232"/>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3531A"/>
    <w:rsid w:val="001457FC"/>
    <w:rsid w:val="00145AE2"/>
    <w:rsid w:val="00151E6D"/>
    <w:rsid w:val="00152592"/>
    <w:rsid w:val="00154A40"/>
    <w:rsid w:val="00154DAE"/>
    <w:rsid w:val="0015733E"/>
    <w:rsid w:val="001578F8"/>
    <w:rsid w:val="001630F0"/>
    <w:rsid w:val="00166E7F"/>
    <w:rsid w:val="001709EB"/>
    <w:rsid w:val="00175F6C"/>
    <w:rsid w:val="001827EB"/>
    <w:rsid w:val="00184237"/>
    <w:rsid w:val="001848C1"/>
    <w:rsid w:val="0018673D"/>
    <w:rsid w:val="00187D1C"/>
    <w:rsid w:val="00191E86"/>
    <w:rsid w:val="0019250A"/>
    <w:rsid w:val="00193316"/>
    <w:rsid w:val="00194E63"/>
    <w:rsid w:val="001A16D7"/>
    <w:rsid w:val="001A77CF"/>
    <w:rsid w:val="001B0445"/>
    <w:rsid w:val="001B09BC"/>
    <w:rsid w:val="001C09F6"/>
    <w:rsid w:val="001C0B34"/>
    <w:rsid w:val="001C0F8A"/>
    <w:rsid w:val="001C3539"/>
    <w:rsid w:val="001C4084"/>
    <w:rsid w:val="001D01D1"/>
    <w:rsid w:val="001D49A1"/>
    <w:rsid w:val="001D5BFA"/>
    <w:rsid w:val="001E05E8"/>
    <w:rsid w:val="001E600A"/>
    <w:rsid w:val="001F312B"/>
    <w:rsid w:val="001F3555"/>
    <w:rsid w:val="001F6FA5"/>
    <w:rsid w:val="00201769"/>
    <w:rsid w:val="00201E01"/>
    <w:rsid w:val="00202782"/>
    <w:rsid w:val="00202E07"/>
    <w:rsid w:val="00204C77"/>
    <w:rsid w:val="00210502"/>
    <w:rsid w:val="0021139D"/>
    <w:rsid w:val="00213294"/>
    <w:rsid w:val="0021376B"/>
    <w:rsid w:val="00214096"/>
    <w:rsid w:val="00214E22"/>
    <w:rsid w:val="002168EB"/>
    <w:rsid w:val="0021700A"/>
    <w:rsid w:val="00220F44"/>
    <w:rsid w:val="0022264D"/>
    <w:rsid w:val="00222B64"/>
    <w:rsid w:val="00225522"/>
    <w:rsid w:val="0023029D"/>
    <w:rsid w:val="00232AA7"/>
    <w:rsid w:val="00233402"/>
    <w:rsid w:val="002337BA"/>
    <w:rsid w:val="00241B70"/>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54EA"/>
    <w:rsid w:val="00287CC3"/>
    <w:rsid w:val="00287EFA"/>
    <w:rsid w:val="00294162"/>
    <w:rsid w:val="002A108E"/>
    <w:rsid w:val="002A1EB3"/>
    <w:rsid w:val="002A2C0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B64"/>
    <w:rsid w:val="002E2E6F"/>
    <w:rsid w:val="00301207"/>
    <w:rsid w:val="00301C4E"/>
    <w:rsid w:val="00304897"/>
    <w:rsid w:val="003050B6"/>
    <w:rsid w:val="00305282"/>
    <w:rsid w:val="00311E5D"/>
    <w:rsid w:val="00314915"/>
    <w:rsid w:val="00315805"/>
    <w:rsid w:val="00315AAA"/>
    <w:rsid w:val="00317056"/>
    <w:rsid w:val="00317391"/>
    <w:rsid w:val="00317404"/>
    <w:rsid w:val="003243DB"/>
    <w:rsid w:val="00324DB2"/>
    <w:rsid w:val="003259FD"/>
    <w:rsid w:val="003322F2"/>
    <w:rsid w:val="0033356C"/>
    <w:rsid w:val="0033666D"/>
    <w:rsid w:val="00336763"/>
    <w:rsid w:val="00340FD1"/>
    <w:rsid w:val="003430D8"/>
    <w:rsid w:val="00343189"/>
    <w:rsid w:val="00344FC7"/>
    <w:rsid w:val="0034628C"/>
    <w:rsid w:val="00347500"/>
    <w:rsid w:val="00347A6D"/>
    <w:rsid w:val="00354498"/>
    <w:rsid w:val="003548CB"/>
    <w:rsid w:val="00357B8C"/>
    <w:rsid w:val="003614DC"/>
    <w:rsid w:val="00361CE5"/>
    <w:rsid w:val="00362760"/>
    <w:rsid w:val="00372E01"/>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1A0"/>
    <w:rsid w:val="00420D74"/>
    <w:rsid w:val="004316FB"/>
    <w:rsid w:val="00433D65"/>
    <w:rsid w:val="00435D5B"/>
    <w:rsid w:val="004403AD"/>
    <w:rsid w:val="00446001"/>
    <w:rsid w:val="00454B97"/>
    <w:rsid w:val="004559DC"/>
    <w:rsid w:val="004575AD"/>
    <w:rsid w:val="004576BE"/>
    <w:rsid w:val="004624D6"/>
    <w:rsid w:val="004632AB"/>
    <w:rsid w:val="0046338F"/>
    <w:rsid w:val="00466598"/>
    <w:rsid w:val="004676B1"/>
    <w:rsid w:val="00467952"/>
    <w:rsid w:val="004768EA"/>
    <w:rsid w:val="00482720"/>
    <w:rsid w:val="00494BA4"/>
    <w:rsid w:val="004A3499"/>
    <w:rsid w:val="004A7CF3"/>
    <w:rsid w:val="004B017E"/>
    <w:rsid w:val="004B0525"/>
    <w:rsid w:val="004B25AD"/>
    <w:rsid w:val="004B42E2"/>
    <w:rsid w:val="004B5E1C"/>
    <w:rsid w:val="004B6B29"/>
    <w:rsid w:val="004B7C32"/>
    <w:rsid w:val="004C3241"/>
    <w:rsid w:val="004C48E0"/>
    <w:rsid w:val="004C56C5"/>
    <w:rsid w:val="004C6B3F"/>
    <w:rsid w:val="004C72F3"/>
    <w:rsid w:val="004D0680"/>
    <w:rsid w:val="004D18D8"/>
    <w:rsid w:val="004D2C52"/>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435C"/>
    <w:rsid w:val="00573C4A"/>
    <w:rsid w:val="00583840"/>
    <w:rsid w:val="005868D2"/>
    <w:rsid w:val="00587D2E"/>
    <w:rsid w:val="005911D6"/>
    <w:rsid w:val="0059140F"/>
    <w:rsid w:val="00592155"/>
    <w:rsid w:val="005924B9"/>
    <w:rsid w:val="005948F5"/>
    <w:rsid w:val="00594B1F"/>
    <w:rsid w:val="005B1C84"/>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0D53"/>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37212"/>
    <w:rsid w:val="00640395"/>
    <w:rsid w:val="006407D6"/>
    <w:rsid w:val="00640DDA"/>
    <w:rsid w:val="006420A5"/>
    <w:rsid w:val="00650C50"/>
    <w:rsid w:val="0065179C"/>
    <w:rsid w:val="00651FC1"/>
    <w:rsid w:val="00652FA9"/>
    <w:rsid w:val="00653936"/>
    <w:rsid w:val="006555C5"/>
    <w:rsid w:val="00655694"/>
    <w:rsid w:val="00655F6F"/>
    <w:rsid w:val="00660C37"/>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6387"/>
    <w:rsid w:val="006B065A"/>
    <w:rsid w:val="006B10ED"/>
    <w:rsid w:val="006B2FB9"/>
    <w:rsid w:val="006B5A1A"/>
    <w:rsid w:val="006B6115"/>
    <w:rsid w:val="006B7443"/>
    <w:rsid w:val="006B7CFD"/>
    <w:rsid w:val="006C0CB4"/>
    <w:rsid w:val="006C0FA7"/>
    <w:rsid w:val="006C212E"/>
    <w:rsid w:val="006C233D"/>
    <w:rsid w:val="006C26ED"/>
    <w:rsid w:val="006C7661"/>
    <w:rsid w:val="006D024F"/>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0C74"/>
    <w:rsid w:val="007317A7"/>
    <w:rsid w:val="00732313"/>
    <w:rsid w:val="00732325"/>
    <w:rsid w:val="00732F50"/>
    <w:rsid w:val="00733999"/>
    <w:rsid w:val="007339D1"/>
    <w:rsid w:val="00734157"/>
    <w:rsid w:val="00734580"/>
    <w:rsid w:val="00737BF1"/>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2CA0"/>
    <w:rsid w:val="00793099"/>
    <w:rsid w:val="007943F1"/>
    <w:rsid w:val="007A1BB4"/>
    <w:rsid w:val="007A26D4"/>
    <w:rsid w:val="007A5008"/>
    <w:rsid w:val="007B284E"/>
    <w:rsid w:val="007B48B1"/>
    <w:rsid w:val="007C0176"/>
    <w:rsid w:val="007C1D61"/>
    <w:rsid w:val="007C4FE0"/>
    <w:rsid w:val="007C52E8"/>
    <w:rsid w:val="007C63F4"/>
    <w:rsid w:val="007D192E"/>
    <w:rsid w:val="007D3292"/>
    <w:rsid w:val="007D3954"/>
    <w:rsid w:val="007D3BDB"/>
    <w:rsid w:val="007E0151"/>
    <w:rsid w:val="007E116A"/>
    <w:rsid w:val="007E2C77"/>
    <w:rsid w:val="007E35A5"/>
    <w:rsid w:val="007E57E8"/>
    <w:rsid w:val="007E72A0"/>
    <w:rsid w:val="007E7CAC"/>
    <w:rsid w:val="007F1F7F"/>
    <w:rsid w:val="007F575E"/>
    <w:rsid w:val="008121F4"/>
    <w:rsid w:val="0081327B"/>
    <w:rsid w:val="008133D3"/>
    <w:rsid w:val="00817A2D"/>
    <w:rsid w:val="00824C14"/>
    <w:rsid w:val="008264AD"/>
    <w:rsid w:val="0083003D"/>
    <w:rsid w:val="00830749"/>
    <w:rsid w:val="00832717"/>
    <w:rsid w:val="00833553"/>
    <w:rsid w:val="00833EB1"/>
    <w:rsid w:val="00835B05"/>
    <w:rsid w:val="008362D4"/>
    <w:rsid w:val="00842AE4"/>
    <w:rsid w:val="00843997"/>
    <w:rsid w:val="00847C7B"/>
    <w:rsid w:val="00854B07"/>
    <w:rsid w:val="00855F97"/>
    <w:rsid w:val="00860AFB"/>
    <w:rsid w:val="008643F9"/>
    <w:rsid w:val="00864D30"/>
    <w:rsid w:val="008748CE"/>
    <w:rsid w:val="008749CF"/>
    <w:rsid w:val="0087615D"/>
    <w:rsid w:val="00881F05"/>
    <w:rsid w:val="00882B9D"/>
    <w:rsid w:val="00882E70"/>
    <w:rsid w:val="00883FA8"/>
    <w:rsid w:val="008868DF"/>
    <w:rsid w:val="00895182"/>
    <w:rsid w:val="008A082C"/>
    <w:rsid w:val="008A257C"/>
    <w:rsid w:val="008A3A99"/>
    <w:rsid w:val="008B22FC"/>
    <w:rsid w:val="008B39C9"/>
    <w:rsid w:val="008B7A41"/>
    <w:rsid w:val="008C2309"/>
    <w:rsid w:val="008C48F6"/>
    <w:rsid w:val="008D63D0"/>
    <w:rsid w:val="008E3F3D"/>
    <w:rsid w:val="008F0BA8"/>
    <w:rsid w:val="008F464C"/>
    <w:rsid w:val="00901593"/>
    <w:rsid w:val="009025D4"/>
    <w:rsid w:val="009030D3"/>
    <w:rsid w:val="00904414"/>
    <w:rsid w:val="009046CD"/>
    <w:rsid w:val="009055FD"/>
    <w:rsid w:val="009056E2"/>
    <w:rsid w:val="00914CA4"/>
    <w:rsid w:val="00917FD2"/>
    <w:rsid w:val="00921288"/>
    <w:rsid w:val="00924B3C"/>
    <w:rsid w:val="00925912"/>
    <w:rsid w:val="009260A6"/>
    <w:rsid w:val="009304CA"/>
    <w:rsid w:val="0093060F"/>
    <w:rsid w:val="0093095D"/>
    <w:rsid w:val="009324BA"/>
    <w:rsid w:val="00932C48"/>
    <w:rsid w:val="00936180"/>
    <w:rsid w:val="00941BA4"/>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8186A"/>
    <w:rsid w:val="00985703"/>
    <w:rsid w:val="00986974"/>
    <w:rsid w:val="00986BC7"/>
    <w:rsid w:val="00987F28"/>
    <w:rsid w:val="0099289C"/>
    <w:rsid w:val="00993997"/>
    <w:rsid w:val="00996BEA"/>
    <w:rsid w:val="009976A2"/>
    <w:rsid w:val="009A34C4"/>
    <w:rsid w:val="009A4901"/>
    <w:rsid w:val="009A4937"/>
    <w:rsid w:val="009B2C5D"/>
    <w:rsid w:val="009B55D5"/>
    <w:rsid w:val="009B750D"/>
    <w:rsid w:val="009C0A8B"/>
    <w:rsid w:val="009C7961"/>
    <w:rsid w:val="009D1E85"/>
    <w:rsid w:val="009D55FA"/>
    <w:rsid w:val="009E08FC"/>
    <w:rsid w:val="009E1E87"/>
    <w:rsid w:val="009E3CED"/>
    <w:rsid w:val="009E4376"/>
    <w:rsid w:val="009E48EF"/>
    <w:rsid w:val="009E78AF"/>
    <w:rsid w:val="009F34EB"/>
    <w:rsid w:val="00A05688"/>
    <w:rsid w:val="00A07F94"/>
    <w:rsid w:val="00A15302"/>
    <w:rsid w:val="00A1567C"/>
    <w:rsid w:val="00A160F6"/>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04C0"/>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08E"/>
    <w:rsid w:val="00A94EC2"/>
    <w:rsid w:val="00A9646C"/>
    <w:rsid w:val="00A9666F"/>
    <w:rsid w:val="00A96EE8"/>
    <w:rsid w:val="00AA212D"/>
    <w:rsid w:val="00AA2A9E"/>
    <w:rsid w:val="00AA517E"/>
    <w:rsid w:val="00AA653D"/>
    <w:rsid w:val="00AB15C0"/>
    <w:rsid w:val="00AB5FF9"/>
    <w:rsid w:val="00AC4FAE"/>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388A"/>
    <w:rsid w:val="00B370F6"/>
    <w:rsid w:val="00B37A11"/>
    <w:rsid w:val="00B44885"/>
    <w:rsid w:val="00B45123"/>
    <w:rsid w:val="00B46CA0"/>
    <w:rsid w:val="00B50D23"/>
    <w:rsid w:val="00B57086"/>
    <w:rsid w:val="00B60A8E"/>
    <w:rsid w:val="00B61114"/>
    <w:rsid w:val="00B63435"/>
    <w:rsid w:val="00B64BF7"/>
    <w:rsid w:val="00B65524"/>
    <w:rsid w:val="00B667F9"/>
    <w:rsid w:val="00B80970"/>
    <w:rsid w:val="00B84397"/>
    <w:rsid w:val="00B876C2"/>
    <w:rsid w:val="00B91399"/>
    <w:rsid w:val="00B916BF"/>
    <w:rsid w:val="00B9239D"/>
    <w:rsid w:val="00B930C4"/>
    <w:rsid w:val="00B93C88"/>
    <w:rsid w:val="00B96243"/>
    <w:rsid w:val="00B9778C"/>
    <w:rsid w:val="00BA235F"/>
    <w:rsid w:val="00BA45C3"/>
    <w:rsid w:val="00BA6543"/>
    <w:rsid w:val="00BA6CAB"/>
    <w:rsid w:val="00BA7D5F"/>
    <w:rsid w:val="00BB3713"/>
    <w:rsid w:val="00BC0DAB"/>
    <w:rsid w:val="00BD1359"/>
    <w:rsid w:val="00BD2445"/>
    <w:rsid w:val="00BD2D81"/>
    <w:rsid w:val="00BD4B75"/>
    <w:rsid w:val="00BD4E8F"/>
    <w:rsid w:val="00BD5D83"/>
    <w:rsid w:val="00BE1F60"/>
    <w:rsid w:val="00BE5659"/>
    <w:rsid w:val="00BF15FF"/>
    <w:rsid w:val="00BF51EE"/>
    <w:rsid w:val="00BF721E"/>
    <w:rsid w:val="00C00387"/>
    <w:rsid w:val="00C02070"/>
    <w:rsid w:val="00C05340"/>
    <w:rsid w:val="00C059DE"/>
    <w:rsid w:val="00C0790A"/>
    <w:rsid w:val="00C116AB"/>
    <w:rsid w:val="00C12B2E"/>
    <w:rsid w:val="00C145EE"/>
    <w:rsid w:val="00C1477C"/>
    <w:rsid w:val="00C17076"/>
    <w:rsid w:val="00C21B79"/>
    <w:rsid w:val="00C22E1C"/>
    <w:rsid w:val="00C2303D"/>
    <w:rsid w:val="00C2532C"/>
    <w:rsid w:val="00C25494"/>
    <w:rsid w:val="00C320F8"/>
    <w:rsid w:val="00C35DC9"/>
    <w:rsid w:val="00C3636D"/>
    <w:rsid w:val="00C373BC"/>
    <w:rsid w:val="00C41417"/>
    <w:rsid w:val="00C41923"/>
    <w:rsid w:val="00C42B32"/>
    <w:rsid w:val="00C478B5"/>
    <w:rsid w:val="00C53DA4"/>
    <w:rsid w:val="00C547D1"/>
    <w:rsid w:val="00C55618"/>
    <w:rsid w:val="00C558D5"/>
    <w:rsid w:val="00C55A27"/>
    <w:rsid w:val="00C60356"/>
    <w:rsid w:val="00C60F41"/>
    <w:rsid w:val="00C63C5E"/>
    <w:rsid w:val="00C65EC9"/>
    <w:rsid w:val="00C67B58"/>
    <w:rsid w:val="00C711E9"/>
    <w:rsid w:val="00C731E3"/>
    <w:rsid w:val="00C7472B"/>
    <w:rsid w:val="00C76B5E"/>
    <w:rsid w:val="00C804A2"/>
    <w:rsid w:val="00C806B2"/>
    <w:rsid w:val="00C82BD7"/>
    <w:rsid w:val="00C83199"/>
    <w:rsid w:val="00C931D7"/>
    <w:rsid w:val="00C94CB3"/>
    <w:rsid w:val="00C9508C"/>
    <w:rsid w:val="00C95773"/>
    <w:rsid w:val="00C963C2"/>
    <w:rsid w:val="00C963E0"/>
    <w:rsid w:val="00C97C42"/>
    <w:rsid w:val="00CA0F42"/>
    <w:rsid w:val="00CA78C3"/>
    <w:rsid w:val="00CB0322"/>
    <w:rsid w:val="00CB0B4D"/>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1218"/>
    <w:rsid w:val="00D02DC1"/>
    <w:rsid w:val="00D0529C"/>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378E1"/>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12F8"/>
    <w:rsid w:val="00D936AE"/>
    <w:rsid w:val="00D952D8"/>
    <w:rsid w:val="00D95463"/>
    <w:rsid w:val="00D95679"/>
    <w:rsid w:val="00DA162F"/>
    <w:rsid w:val="00DA2CF0"/>
    <w:rsid w:val="00DA34F5"/>
    <w:rsid w:val="00DA44D3"/>
    <w:rsid w:val="00DA4D77"/>
    <w:rsid w:val="00DA7219"/>
    <w:rsid w:val="00DB20FD"/>
    <w:rsid w:val="00DB496A"/>
    <w:rsid w:val="00DB572F"/>
    <w:rsid w:val="00DB5E55"/>
    <w:rsid w:val="00DB620A"/>
    <w:rsid w:val="00DB76E9"/>
    <w:rsid w:val="00DC123B"/>
    <w:rsid w:val="00DC25CE"/>
    <w:rsid w:val="00DC313E"/>
    <w:rsid w:val="00DC54AD"/>
    <w:rsid w:val="00DC763D"/>
    <w:rsid w:val="00DD0BB5"/>
    <w:rsid w:val="00DD1A2A"/>
    <w:rsid w:val="00DD4242"/>
    <w:rsid w:val="00DD4FEB"/>
    <w:rsid w:val="00DD533D"/>
    <w:rsid w:val="00DD74B0"/>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0F5F"/>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5228"/>
    <w:rsid w:val="00E873AD"/>
    <w:rsid w:val="00E909B8"/>
    <w:rsid w:val="00E91CA9"/>
    <w:rsid w:val="00E930E5"/>
    <w:rsid w:val="00E9733D"/>
    <w:rsid w:val="00EA2593"/>
    <w:rsid w:val="00EA4ACC"/>
    <w:rsid w:val="00EA4C21"/>
    <w:rsid w:val="00EA5ACC"/>
    <w:rsid w:val="00EB0AA2"/>
    <w:rsid w:val="00EB100E"/>
    <w:rsid w:val="00EB2F5E"/>
    <w:rsid w:val="00EB5CE4"/>
    <w:rsid w:val="00EB7E28"/>
    <w:rsid w:val="00EC00AC"/>
    <w:rsid w:val="00EC21C9"/>
    <w:rsid w:val="00ED5D7C"/>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68D4"/>
    <w:rsid w:val="00F17A06"/>
    <w:rsid w:val="00F212C3"/>
    <w:rsid w:val="00F21DF2"/>
    <w:rsid w:val="00F23659"/>
    <w:rsid w:val="00F30473"/>
    <w:rsid w:val="00F348BA"/>
    <w:rsid w:val="00F36889"/>
    <w:rsid w:val="00F413B9"/>
    <w:rsid w:val="00F425D4"/>
    <w:rsid w:val="00F4286F"/>
    <w:rsid w:val="00F4354F"/>
    <w:rsid w:val="00F44630"/>
    <w:rsid w:val="00F46E9C"/>
    <w:rsid w:val="00F4706B"/>
    <w:rsid w:val="00F47987"/>
    <w:rsid w:val="00F514CE"/>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3BC7"/>
    <w:rsid w:val="00FC4794"/>
    <w:rsid w:val="00FC73DB"/>
    <w:rsid w:val="00FD01E7"/>
    <w:rsid w:val="00FD095A"/>
    <w:rsid w:val="00FD51DF"/>
    <w:rsid w:val="00FE0CA6"/>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356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emf"/><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6.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734D"/>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0202DDA-C063-44A0-9B8C-E839D751C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2802</TotalTime>
  <Pages>30</Pages>
  <Words>4906</Words>
  <Characters>27968</Characters>
  <Application>Microsoft Office Word</Application>
  <DocSecurity>8</DocSecurity>
  <Lines>233</Lines>
  <Paragraphs>65</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32809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Nasser, Lucy</cp:lastModifiedBy>
  <cp:revision>223</cp:revision>
  <cp:lastPrinted>2020-04-23T06:43:00Z</cp:lastPrinted>
  <dcterms:created xsi:type="dcterms:W3CDTF">2019-07-16T21:35:00Z</dcterms:created>
  <dcterms:modified xsi:type="dcterms:W3CDTF">2021-03-07T02:06:00Z</dcterms:modified>
  <cp:contentStatus>v1-0_03/04/2020</cp:contentStatus>
</cp:coreProperties>
</file>