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3064" w:rsidRDefault="002C3064" w:rsidP="002C306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rPr>
      </w:pPr>
      <w:r>
        <w:rPr>
          <w:rFonts w:ascii="Arial" w:eastAsia="Calibri" w:hAnsi="Arial" w:cs="Arial"/>
          <w:b/>
        </w:rPr>
        <w:t xml:space="preserve">ASSESSMENT FOR </w:t>
      </w:r>
      <w:sdt>
        <w:sdtPr>
          <w:rPr>
            <w:rFonts w:ascii="Arial" w:eastAsia="Calibri" w:hAnsi="Arial" w:cs="Arial"/>
            <w:b/>
          </w:rPr>
          <w:alias w:val="Title"/>
          <w:id w:val="930779487"/>
          <w:placeholder>
            <w:docPart w:val="8F6910E59D1C4149BFB815DA8C8E5A72"/>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rPr>
            <w:t>BSBMGT402</w:t>
          </w:r>
        </w:sdtContent>
      </w:sdt>
    </w:p>
    <w:p w:rsidR="002C3064" w:rsidRDefault="002C3064" w:rsidP="002C3064">
      <w:pPr>
        <w:spacing w:after="0" w:line="240" w:lineRule="auto"/>
        <w:rPr>
          <w:rFonts w:ascii="Arial" w:eastAsia="Calibri" w:hAnsi="Arial" w:cs="Arial"/>
        </w:rPr>
      </w:pPr>
    </w:p>
    <w:tbl>
      <w:tblPr>
        <w:tblStyle w:val="TableGrid3"/>
        <w:tblW w:w="10343" w:type="dxa"/>
        <w:tblInd w:w="0" w:type="dxa"/>
        <w:tblLook w:val="04A0" w:firstRow="1" w:lastRow="0" w:firstColumn="1" w:lastColumn="0" w:noHBand="0" w:noVBand="1"/>
      </w:tblPr>
      <w:tblGrid>
        <w:gridCol w:w="3652"/>
        <w:gridCol w:w="6691"/>
      </w:tblGrid>
      <w:tr w:rsidR="002C3064" w:rsidTr="002C3064">
        <w:tc>
          <w:tcPr>
            <w:tcW w:w="3652" w:type="dxa"/>
            <w:tcBorders>
              <w:top w:val="single" w:sz="4" w:space="0" w:color="auto"/>
              <w:left w:val="single" w:sz="4" w:space="0" w:color="auto"/>
              <w:bottom w:val="single" w:sz="4" w:space="0" w:color="auto"/>
              <w:right w:val="single" w:sz="4" w:space="0" w:color="auto"/>
            </w:tcBorders>
            <w:shd w:val="clear" w:color="auto" w:fill="D9D9D9"/>
            <w:hideMark/>
          </w:tcPr>
          <w:p w:rsidR="002C3064" w:rsidRDefault="002C3064">
            <w:pPr>
              <w:rPr>
                <w:rFonts w:ascii="Arial" w:eastAsia="Calibri" w:hAnsi="Arial" w:cs="Arial"/>
                <w:b/>
              </w:rPr>
            </w:pPr>
            <w:r>
              <w:rPr>
                <w:rFonts w:ascii="Arial" w:eastAsia="Calibri" w:hAnsi="Arial" w:cs="Arial"/>
                <w:b/>
              </w:rPr>
              <w:t>Student name</w:t>
            </w:r>
          </w:p>
        </w:tc>
        <w:tc>
          <w:tcPr>
            <w:tcW w:w="6691" w:type="dxa"/>
            <w:tcBorders>
              <w:top w:val="single" w:sz="4" w:space="0" w:color="auto"/>
              <w:left w:val="single" w:sz="4" w:space="0" w:color="auto"/>
              <w:bottom w:val="single" w:sz="4" w:space="0" w:color="auto"/>
              <w:right w:val="single" w:sz="4" w:space="0" w:color="auto"/>
            </w:tcBorders>
          </w:tcPr>
          <w:p w:rsidR="002C3064" w:rsidRDefault="002C3064">
            <w:pPr>
              <w:rPr>
                <w:rFonts w:ascii="Arial" w:eastAsia="Calibri" w:hAnsi="Arial" w:cs="Arial"/>
              </w:rPr>
            </w:pPr>
          </w:p>
        </w:tc>
      </w:tr>
      <w:tr w:rsidR="002C3064" w:rsidTr="002C3064">
        <w:tc>
          <w:tcPr>
            <w:tcW w:w="3652" w:type="dxa"/>
            <w:tcBorders>
              <w:top w:val="single" w:sz="4" w:space="0" w:color="auto"/>
              <w:left w:val="single" w:sz="4" w:space="0" w:color="auto"/>
              <w:bottom w:val="single" w:sz="4" w:space="0" w:color="auto"/>
              <w:right w:val="single" w:sz="4" w:space="0" w:color="auto"/>
            </w:tcBorders>
            <w:shd w:val="clear" w:color="auto" w:fill="D9D9D9"/>
            <w:hideMark/>
          </w:tcPr>
          <w:p w:rsidR="002C3064" w:rsidRDefault="002C3064">
            <w:pPr>
              <w:rPr>
                <w:rFonts w:ascii="Arial" w:eastAsia="Calibri" w:hAnsi="Arial" w:cs="Arial"/>
                <w:b/>
              </w:rPr>
            </w:pPr>
            <w:r>
              <w:rPr>
                <w:rFonts w:ascii="Arial" w:eastAsia="Calibri" w:hAnsi="Arial" w:cs="Arial"/>
                <w:b/>
              </w:rPr>
              <w:t>Date of assessment submission</w:t>
            </w:r>
          </w:p>
        </w:tc>
        <w:sdt>
          <w:sdtPr>
            <w:rPr>
              <w:rFonts w:ascii="Arial" w:eastAsia="Calibri" w:hAnsi="Arial" w:cs="Arial"/>
            </w:rPr>
            <w:id w:val="2044866970"/>
            <w:placeholder>
              <w:docPart w:val="BF1936B08333417D9B0F46BBE8E78D81"/>
            </w:placeholder>
            <w:showingPlcHdr/>
            <w:date w:fullDate="2015-08-05T00:00:00Z">
              <w:dateFormat w:val="d/MM/yyyy"/>
              <w:lid w:val="en-AU"/>
              <w:storeMappedDataAs w:val="dateTime"/>
              <w:calendar w:val="gregorian"/>
            </w:date>
          </w:sdtPr>
          <w:sdtEndPr/>
          <w:sdtContent>
            <w:tc>
              <w:tcPr>
                <w:tcW w:w="6691" w:type="dxa"/>
                <w:tcBorders>
                  <w:top w:val="single" w:sz="4" w:space="0" w:color="auto"/>
                  <w:left w:val="single" w:sz="4" w:space="0" w:color="auto"/>
                  <w:bottom w:val="single" w:sz="4" w:space="0" w:color="auto"/>
                  <w:right w:val="single" w:sz="4" w:space="0" w:color="auto"/>
                </w:tcBorders>
                <w:hideMark/>
              </w:tcPr>
              <w:p w:rsidR="002C3064" w:rsidRDefault="002C3064">
                <w:pPr>
                  <w:rPr>
                    <w:rFonts w:ascii="Arial" w:eastAsia="Calibri" w:hAnsi="Arial" w:cs="Arial"/>
                  </w:rPr>
                </w:pPr>
                <w:r>
                  <w:rPr>
                    <w:rFonts w:ascii="Arial" w:eastAsia="Calibri" w:hAnsi="Arial" w:cs="Arial"/>
                  </w:rPr>
                  <w:t>Click here to enter a date.</w:t>
                </w:r>
              </w:p>
            </w:tc>
          </w:sdtContent>
        </w:sdt>
      </w:tr>
    </w:tbl>
    <w:p w:rsidR="002C3064" w:rsidRDefault="002C3064" w:rsidP="002C3064">
      <w:pPr>
        <w:spacing w:after="0" w:line="240" w:lineRule="auto"/>
        <w:rPr>
          <w:rFonts w:ascii="Arial" w:eastAsia="Calibri" w:hAnsi="Arial" w:cs="Arial"/>
        </w:rPr>
      </w:pPr>
    </w:p>
    <w:tbl>
      <w:tblPr>
        <w:tblStyle w:val="TableGrid3"/>
        <w:tblW w:w="10343" w:type="dxa"/>
        <w:tblInd w:w="0" w:type="dxa"/>
        <w:tblLook w:val="04A0" w:firstRow="1" w:lastRow="0" w:firstColumn="1" w:lastColumn="0" w:noHBand="0" w:noVBand="1"/>
      </w:tblPr>
      <w:tblGrid>
        <w:gridCol w:w="3652"/>
        <w:gridCol w:w="6691"/>
      </w:tblGrid>
      <w:tr w:rsidR="002C3064" w:rsidTr="002C3064">
        <w:tc>
          <w:tcPr>
            <w:tcW w:w="3652" w:type="dxa"/>
            <w:tcBorders>
              <w:top w:val="single" w:sz="4" w:space="0" w:color="auto"/>
              <w:left w:val="single" w:sz="4" w:space="0" w:color="auto"/>
              <w:bottom w:val="single" w:sz="4" w:space="0" w:color="auto"/>
              <w:right w:val="single" w:sz="4" w:space="0" w:color="auto"/>
            </w:tcBorders>
            <w:shd w:val="clear" w:color="auto" w:fill="D9D9D9"/>
            <w:hideMark/>
          </w:tcPr>
          <w:p w:rsidR="002C3064" w:rsidRDefault="002C3064">
            <w:pPr>
              <w:rPr>
                <w:rFonts w:ascii="Arial" w:eastAsia="Calibri" w:hAnsi="Arial" w:cs="Arial"/>
                <w:b/>
              </w:rPr>
            </w:pPr>
            <w:r>
              <w:rPr>
                <w:rFonts w:ascii="Arial" w:eastAsia="Calibri" w:hAnsi="Arial" w:cs="Arial"/>
                <w:b/>
              </w:rPr>
              <w:t>Trainer/Assessor’s name</w:t>
            </w:r>
          </w:p>
        </w:tc>
        <w:tc>
          <w:tcPr>
            <w:tcW w:w="6691" w:type="dxa"/>
            <w:tcBorders>
              <w:top w:val="single" w:sz="4" w:space="0" w:color="auto"/>
              <w:left w:val="single" w:sz="4" w:space="0" w:color="auto"/>
              <w:bottom w:val="single" w:sz="4" w:space="0" w:color="auto"/>
              <w:right w:val="single" w:sz="4" w:space="0" w:color="auto"/>
            </w:tcBorders>
          </w:tcPr>
          <w:p w:rsidR="002C3064" w:rsidRDefault="002C3064">
            <w:pPr>
              <w:rPr>
                <w:rFonts w:ascii="Arial" w:eastAsia="Calibri" w:hAnsi="Arial" w:cs="Arial"/>
              </w:rPr>
            </w:pPr>
          </w:p>
        </w:tc>
      </w:tr>
      <w:tr w:rsidR="002C3064" w:rsidTr="002C3064">
        <w:tc>
          <w:tcPr>
            <w:tcW w:w="3652" w:type="dxa"/>
            <w:tcBorders>
              <w:top w:val="single" w:sz="4" w:space="0" w:color="auto"/>
              <w:left w:val="single" w:sz="4" w:space="0" w:color="auto"/>
              <w:bottom w:val="single" w:sz="4" w:space="0" w:color="auto"/>
              <w:right w:val="single" w:sz="4" w:space="0" w:color="auto"/>
            </w:tcBorders>
            <w:shd w:val="clear" w:color="auto" w:fill="D9D9D9"/>
            <w:hideMark/>
          </w:tcPr>
          <w:p w:rsidR="002C3064" w:rsidRDefault="002C3064">
            <w:pPr>
              <w:rPr>
                <w:rFonts w:ascii="Arial" w:eastAsia="Calibri" w:hAnsi="Arial" w:cs="Arial"/>
                <w:b/>
              </w:rPr>
            </w:pPr>
            <w:r>
              <w:rPr>
                <w:rFonts w:ascii="Arial" w:eastAsia="Calibri" w:hAnsi="Arial" w:cs="Arial"/>
                <w:b/>
              </w:rPr>
              <w:t>Date of assessment marking</w:t>
            </w:r>
          </w:p>
        </w:tc>
        <w:sdt>
          <w:sdtPr>
            <w:rPr>
              <w:rFonts w:ascii="Arial" w:eastAsia="Calibri" w:hAnsi="Arial" w:cs="Arial"/>
            </w:rPr>
            <w:id w:val="-1053777510"/>
            <w:placeholder>
              <w:docPart w:val="F1227AABD6CE4F5590C60316FBB0A66A"/>
            </w:placeholder>
            <w:showingPlcHdr/>
            <w:date w:fullDate="2015-08-05T00:00:00Z">
              <w:dateFormat w:val="d/MM/yyyy"/>
              <w:lid w:val="en-AU"/>
              <w:storeMappedDataAs w:val="dateTime"/>
              <w:calendar w:val="gregorian"/>
            </w:date>
          </w:sdtPr>
          <w:sdtEndPr/>
          <w:sdtContent>
            <w:tc>
              <w:tcPr>
                <w:tcW w:w="6691" w:type="dxa"/>
                <w:tcBorders>
                  <w:top w:val="single" w:sz="4" w:space="0" w:color="auto"/>
                  <w:left w:val="single" w:sz="4" w:space="0" w:color="auto"/>
                  <w:bottom w:val="single" w:sz="4" w:space="0" w:color="auto"/>
                  <w:right w:val="single" w:sz="4" w:space="0" w:color="auto"/>
                </w:tcBorders>
                <w:hideMark/>
              </w:tcPr>
              <w:p w:rsidR="002C3064" w:rsidRDefault="002C3064">
                <w:pPr>
                  <w:rPr>
                    <w:rFonts w:ascii="Arial" w:eastAsia="Calibri" w:hAnsi="Arial" w:cs="Arial"/>
                  </w:rPr>
                </w:pPr>
                <w:r>
                  <w:rPr>
                    <w:rFonts w:ascii="Arial" w:eastAsia="Calibri" w:hAnsi="Arial" w:cs="Arial"/>
                  </w:rPr>
                  <w:t>Click here to enter a date.</w:t>
                </w:r>
              </w:p>
            </w:tc>
          </w:sdtContent>
        </w:sdt>
      </w:tr>
      <w:tr w:rsidR="002C3064" w:rsidTr="002C3064">
        <w:tc>
          <w:tcPr>
            <w:tcW w:w="3652" w:type="dxa"/>
            <w:tcBorders>
              <w:top w:val="single" w:sz="4" w:space="0" w:color="auto"/>
              <w:left w:val="single" w:sz="4" w:space="0" w:color="auto"/>
              <w:bottom w:val="single" w:sz="4" w:space="0" w:color="auto"/>
              <w:right w:val="single" w:sz="4" w:space="0" w:color="auto"/>
            </w:tcBorders>
            <w:shd w:val="clear" w:color="auto" w:fill="D9D9D9"/>
            <w:hideMark/>
          </w:tcPr>
          <w:p w:rsidR="002C3064" w:rsidRDefault="002C3064" w:rsidP="00D14242">
            <w:pPr>
              <w:rPr>
                <w:rFonts w:ascii="Arial" w:eastAsia="Calibri" w:hAnsi="Arial" w:cs="Arial"/>
                <w:b/>
              </w:rPr>
            </w:pPr>
            <w:r>
              <w:rPr>
                <w:rFonts w:ascii="Arial" w:eastAsia="Calibri" w:hAnsi="Arial" w:cs="Arial"/>
                <w:b/>
              </w:rPr>
              <w:t xml:space="preserve">Outcome for </w:t>
            </w:r>
            <w:r w:rsidR="00D14242">
              <w:rPr>
                <w:rFonts w:ascii="Arial" w:eastAsia="Calibri" w:hAnsi="Arial" w:cs="Arial"/>
                <w:b/>
              </w:rPr>
              <w:t>assessment</w:t>
            </w:r>
            <w:bookmarkStart w:id="0" w:name="_GoBack"/>
            <w:bookmarkEnd w:id="0"/>
          </w:p>
        </w:tc>
        <w:tc>
          <w:tcPr>
            <w:tcW w:w="6691" w:type="dxa"/>
            <w:tcBorders>
              <w:top w:val="single" w:sz="4" w:space="0" w:color="auto"/>
              <w:left w:val="single" w:sz="4" w:space="0" w:color="auto"/>
              <w:bottom w:val="single" w:sz="4" w:space="0" w:color="auto"/>
              <w:right w:val="single" w:sz="4" w:space="0" w:color="auto"/>
            </w:tcBorders>
            <w:hideMark/>
          </w:tcPr>
          <w:p w:rsidR="002C3064" w:rsidRDefault="00D14242">
            <w:pPr>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2C3064">
                  <w:rPr>
                    <w:rFonts w:ascii="Segoe UI Symbol" w:eastAsia="Calibri" w:hAnsi="Segoe UI Symbol" w:cs="Segoe UI Symbol"/>
                  </w:rPr>
                  <w:t>☐</w:t>
                </w:r>
              </w:sdtContent>
            </w:sdt>
            <w:r w:rsidR="002C3064">
              <w:rPr>
                <w:rFonts w:ascii="Arial" w:eastAsia="Calibri" w:hAnsi="Arial" w:cs="Arial"/>
              </w:rPr>
              <w:t xml:space="preserve"> Satisfactory</w:t>
            </w:r>
          </w:p>
          <w:p w:rsidR="002C3064" w:rsidRDefault="00D14242">
            <w:pPr>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2C3064">
                  <w:rPr>
                    <w:rFonts w:ascii="Segoe UI Symbol" w:eastAsia="Calibri" w:hAnsi="Segoe UI Symbol" w:cs="Segoe UI Symbol"/>
                  </w:rPr>
                  <w:t>☐</w:t>
                </w:r>
              </w:sdtContent>
            </w:sdt>
            <w:r w:rsidR="002C3064">
              <w:rPr>
                <w:rFonts w:ascii="Arial" w:eastAsia="Calibri" w:hAnsi="Arial" w:cs="Arial"/>
              </w:rPr>
              <w:t xml:space="preserve"> Not Satisfactory</w:t>
            </w:r>
          </w:p>
        </w:tc>
      </w:tr>
      <w:tr w:rsidR="002C3064" w:rsidTr="002C3064">
        <w:trPr>
          <w:trHeight w:val="1337"/>
        </w:trPr>
        <w:tc>
          <w:tcPr>
            <w:tcW w:w="3652" w:type="dxa"/>
            <w:tcBorders>
              <w:top w:val="single" w:sz="4" w:space="0" w:color="auto"/>
              <w:left w:val="single" w:sz="4" w:space="0" w:color="auto"/>
              <w:bottom w:val="single" w:sz="4" w:space="0" w:color="auto"/>
              <w:right w:val="single" w:sz="4" w:space="0" w:color="auto"/>
            </w:tcBorders>
            <w:shd w:val="clear" w:color="auto" w:fill="D9D9D9"/>
            <w:hideMark/>
          </w:tcPr>
          <w:p w:rsidR="002C3064" w:rsidRDefault="002C3064">
            <w:pPr>
              <w:rPr>
                <w:rFonts w:ascii="Arial" w:eastAsia="Calibri" w:hAnsi="Arial" w:cs="Arial"/>
                <w:b/>
              </w:rPr>
            </w:pPr>
            <w:r>
              <w:rPr>
                <w:rFonts w:ascii="Arial" w:eastAsia="Calibri" w:hAnsi="Arial" w:cs="Arial"/>
                <w:b/>
              </w:rPr>
              <w:t>Trainer/Assessor’s comments</w:t>
            </w:r>
          </w:p>
        </w:tc>
        <w:tc>
          <w:tcPr>
            <w:tcW w:w="6691" w:type="dxa"/>
            <w:tcBorders>
              <w:top w:val="single" w:sz="4" w:space="0" w:color="auto"/>
              <w:left w:val="single" w:sz="4" w:space="0" w:color="auto"/>
              <w:bottom w:val="single" w:sz="4" w:space="0" w:color="auto"/>
              <w:right w:val="single" w:sz="4" w:space="0" w:color="auto"/>
            </w:tcBorders>
          </w:tcPr>
          <w:p w:rsidR="002C3064" w:rsidRDefault="002C3064">
            <w:pPr>
              <w:rPr>
                <w:rFonts w:ascii="Segoe UI Symbol" w:eastAsia="Calibri" w:hAnsi="Segoe UI Symbol" w:cs="Segoe UI Symbol"/>
              </w:rPr>
            </w:pPr>
          </w:p>
        </w:tc>
      </w:tr>
    </w:tbl>
    <w:p w:rsidR="002C3064" w:rsidRDefault="002C3064" w:rsidP="002C3064">
      <w:pPr>
        <w:tabs>
          <w:tab w:val="left" w:pos="1701"/>
        </w:tabs>
        <w:spacing w:after="0" w:line="240" w:lineRule="auto"/>
        <w:rPr>
          <w:rFonts w:asciiTheme="minorHAnsi" w:hAnsiTheme="minorHAnsi" w:cs="Arial"/>
          <w:b/>
          <w:bCs/>
        </w:rPr>
      </w:pPr>
    </w:p>
    <w:p w:rsidR="00BA7B89" w:rsidRPr="00AC6277" w:rsidRDefault="00BA7B89" w:rsidP="00BA7B89">
      <w:pPr>
        <w:tabs>
          <w:tab w:val="left" w:pos="1701"/>
        </w:tabs>
        <w:rPr>
          <w:rFonts w:asciiTheme="minorHAnsi" w:hAnsiTheme="minorHAnsi" w:cs="Arial"/>
          <w:b/>
          <w:bCs/>
        </w:rPr>
      </w:pPr>
      <w:r>
        <w:rPr>
          <w:rFonts w:asciiTheme="minorHAnsi" w:hAnsiTheme="minorHAnsi" w:cs="Arial"/>
          <w:b/>
          <w:bCs/>
        </w:rPr>
        <w:t>This Assignment</w:t>
      </w:r>
      <w:r w:rsidRPr="003914D9">
        <w:rPr>
          <w:rFonts w:asciiTheme="minorHAnsi" w:hAnsiTheme="minorHAnsi" w:cs="Arial"/>
          <w:b/>
        </w:rPr>
        <w:t xml:space="preserve"> </w:t>
      </w:r>
      <w:r>
        <w:rPr>
          <w:rFonts w:asciiTheme="minorHAnsi" w:hAnsiTheme="minorHAnsi" w:cs="Arial"/>
          <w:b/>
          <w:bCs/>
        </w:rPr>
        <w:t xml:space="preserve">will be </w:t>
      </w:r>
      <w:r w:rsidRPr="00AC6277">
        <w:rPr>
          <w:rFonts w:asciiTheme="minorHAnsi" w:hAnsiTheme="minorHAnsi" w:cs="Arial"/>
          <w:b/>
          <w:bCs/>
        </w:rPr>
        <w:t>marked against the following.</w:t>
      </w:r>
    </w:p>
    <w:p w:rsidR="00BA7B89" w:rsidRPr="00AC6277" w:rsidRDefault="00BA7B89" w:rsidP="00BA7B89">
      <w:pPr>
        <w:ind w:right="299"/>
        <w:rPr>
          <w:rFonts w:asciiTheme="minorHAnsi" w:hAnsiTheme="minorHAnsi" w:cs="Arial"/>
        </w:rPr>
      </w:pPr>
      <w:r w:rsidRPr="00AC6277">
        <w:rPr>
          <w:rFonts w:asciiTheme="minorHAnsi" w:hAnsiTheme="minorHAnsi" w:cs="Arial"/>
        </w:rPr>
        <w:t xml:space="preserve">This checklist is to be used when assessing the students in this task.  This checklist is to be completed for each student.  Please mark completed assignment as per the following checklist.     </w:t>
      </w:r>
      <w:r w:rsidRPr="00AC6277">
        <w:rPr>
          <w:rFonts w:asciiTheme="minorHAnsi" w:hAnsiTheme="minorHAnsi" w:cs="Arial"/>
          <w:b/>
        </w:rPr>
        <w:t>S: Satisfactory       or       NS: Not Satisfactory</w:t>
      </w: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454"/>
        <w:gridCol w:w="6378"/>
        <w:gridCol w:w="1134"/>
      </w:tblGrid>
      <w:tr w:rsidR="00BA7B89" w:rsidRPr="008A6101" w:rsidTr="00784AFC">
        <w:trPr>
          <w:trHeight w:val="454"/>
        </w:trPr>
        <w:tc>
          <w:tcPr>
            <w:tcW w:w="2127" w:type="dxa"/>
            <w:shd w:val="clear" w:color="auto" w:fill="F2F2F2"/>
            <w:vAlign w:val="center"/>
          </w:tcPr>
          <w:p w:rsidR="00BA7B89" w:rsidRPr="00CE154D" w:rsidRDefault="00BA7B89" w:rsidP="00BA7B89">
            <w:pPr>
              <w:pStyle w:val="ListParagraph"/>
              <w:numPr>
                <w:ilvl w:val="0"/>
                <w:numId w:val="4"/>
              </w:numPr>
              <w:autoSpaceDE w:val="0"/>
              <w:autoSpaceDN w:val="0"/>
              <w:adjustRightInd w:val="0"/>
              <w:spacing w:after="0" w:line="240" w:lineRule="auto"/>
              <w:ind w:left="0" w:right="157"/>
              <w:rPr>
                <w:rFonts w:asciiTheme="minorHAnsi" w:hAnsiTheme="minorHAnsi" w:cs="Arial"/>
                <w:b/>
              </w:rPr>
            </w:pPr>
            <w:r w:rsidRPr="00CE154D">
              <w:rPr>
                <w:rFonts w:asciiTheme="minorHAnsi" w:hAnsiTheme="minorHAnsi" w:cs="Arial"/>
                <w:b/>
              </w:rPr>
              <w:t>Marking Checklist</w:t>
            </w:r>
            <w:r>
              <w:rPr>
                <w:rFonts w:asciiTheme="minorHAnsi" w:hAnsiTheme="minorHAnsi" w:cs="Arial"/>
                <w:b/>
              </w:rPr>
              <w:t xml:space="preserve"> </w:t>
            </w:r>
          </w:p>
        </w:tc>
        <w:tc>
          <w:tcPr>
            <w:tcW w:w="6832" w:type="dxa"/>
            <w:gridSpan w:val="2"/>
            <w:shd w:val="clear" w:color="auto" w:fill="F2F2F2"/>
            <w:vAlign w:val="center"/>
          </w:tcPr>
          <w:p w:rsidR="00BA7B89" w:rsidRPr="00CE154D" w:rsidRDefault="00BA7B89" w:rsidP="00BA7B89">
            <w:pPr>
              <w:pStyle w:val="ListParagraph"/>
              <w:numPr>
                <w:ilvl w:val="0"/>
                <w:numId w:val="4"/>
              </w:numPr>
              <w:autoSpaceDE w:val="0"/>
              <w:autoSpaceDN w:val="0"/>
              <w:adjustRightInd w:val="0"/>
              <w:spacing w:after="0" w:line="240" w:lineRule="auto"/>
              <w:ind w:left="0" w:right="157"/>
              <w:rPr>
                <w:rFonts w:asciiTheme="minorHAnsi" w:hAnsiTheme="minorHAnsi" w:cs="Arial"/>
                <w:b/>
              </w:rPr>
            </w:pPr>
            <w:r>
              <w:rPr>
                <w:rFonts w:asciiTheme="minorHAnsi" w:hAnsiTheme="minorHAnsi" w:cs="Arial"/>
                <w:b/>
              </w:rPr>
              <w:t>Task 1</w:t>
            </w:r>
          </w:p>
        </w:tc>
        <w:tc>
          <w:tcPr>
            <w:tcW w:w="1134" w:type="dxa"/>
            <w:shd w:val="clear" w:color="auto" w:fill="F2F2F2"/>
            <w:vAlign w:val="center"/>
          </w:tcPr>
          <w:p w:rsidR="00BA7B89" w:rsidRPr="00CE154D" w:rsidRDefault="00BA7B89" w:rsidP="009C0BF8">
            <w:pPr>
              <w:spacing w:before="60" w:after="60"/>
              <w:jc w:val="center"/>
              <w:rPr>
                <w:rFonts w:asciiTheme="minorHAnsi" w:hAnsiTheme="minorHAnsi" w:cs="Arial"/>
                <w:b/>
              </w:rPr>
            </w:pPr>
            <w:r w:rsidRPr="00CE154D">
              <w:rPr>
                <w:rFonts w:asciiTheme="minorHAnsi" w:hAnsiTheme="minorHAnsi" w:cs="Arial"/>
                <w:b/>
              </w:rPr>
              <w:t>S / NS</w:t>
            </w:r>
          </w:p>
        </w:tc>
      </w:tr>
      <w:tr w:rsidR="00123183" w:rsidRPr="00DE6692" w:rsidTr="00784AFC">
        <w:trPr>
          <w:cantSplit/>
          <w:trHeight w:val="454"/>
        </w:trPr>
        <w:tc>
          <w:tcPr>
            <w:tcW w:w="8959" w:type="dxa"/>
            <w:gridSpan w:val="3"/>
            <w:vAlign w:val="center"/>
          </w:tcPr>
          <w:p w:rsidR="00123183" w:rsidRPr="00DE6692" w:rsidRDefault="00123183" w:rsidP="00123183">
            <w:pPr>
              <w:autoSpaceDE w:val="0"/>
              <w:autoSpaceDN w:val="0"/>
              <w:adjustRightInd w:val="0"/>
              <w:spacing w:after="0" w:line="240" w:lineRule="auto"/>
              <w:ind w:left="34" w:right="157"/>
              <w:rPr>
                <w:rFonts w:asciiTheme="minorHAnsi" w:hAnsiTheme="minorHAnsi" w:cs="Arial"/>
                <w:color w:val="000000" w:themeColor="text1"/>
              </w:rPr>
            </w:pPr>
            <w:r w:rsidRPr="00DE6692">
              <w:rPr>
                <w:rFonts w:asciiTheme="minorHAnsi" w:hAnsiTheme="minorHAnsi" w:cs="Arial"/>
                <w:color w:val="000000" w:themeColor="text1"/>
              </w:rPr>
              <w:t>Identified who would need to be consulted with when implementing an operational plan</w:t>
            </w:r>
          </w:p>
        </w:tc>
        <w:sdt>
          <w:sdtPr>
            <w:rPr>
              <w:rFonts w:asciiTheme="minorHAnsi" w:eastAsia="Times New Roman" w:hAnsiTheme="minorHAnsi" w:cs="Arial"/>
              <w:sz w:val="52"/>
              <w:szCs w:val="40"/>
            </w:rPr>
            <w:id w:val="-1358953138"/>
            <w14:checkbox>
              <w14:checked w14:val="0"/>
              <w14:checkedState w14:val="00FE" w14:font="Wingdings"/>
              <w14:uncheckedState w14:val="00A8" w14:font="Wingdings"/>
            </w14:checkbox>
          </w:sdtPr>
          <w:sdtContent>
            <w:tc>
              <w:tcPr>
                <w:tcW w:w="1134" w:type="dxa"/>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rPr>
          <w:cantSplit/>
          <w:trHeight w:val="454"/>
        </w:trPr>
        <w:tc>
          <w:tcPr>
            <w:tcW w:w="8959" w:type="dxa"/>
            <w:gridSpan w:val="3"/>
            <w:vAlign w:val="center"/>
          </w:tcPr>
          <w:p w:rsidR="00123183" w:rsidRPr="00DE6692" w:rsidRDefault="00123183" w:rsidP="00123183">
            <w:pPr>
              <w:autoSpaceDE w:val="0"/>
              <w:autoSpaceDN w:val="0"/>
              <w:adjustRightInd w:val="0"/>
              <w:spacing w:after="0" w:line="240" w:lineRule="auto"/>
              <w:ind w:left="34" w:right="157"/>
              <w:rPr>
                <w:rFonts w:asciiTheme="minorHAnsi" w:hAnsiTheme="minorHAnsi" w:cs="Arial"/>
                <w:color w:val="000000" w:themeColor="text1"/>
              </w:rPr>
            </w:pPr>
            <w:r w:rsidRPr="00DE6692">
              <w:rPr>
                <w:rFonts w:asciiTheme="minorHAnsi" w:hAnsiTheme="minorHAnsi" w:cs="Arial"/>
                <w:color w:val="000000" w:themeColor="text1"/>
              </w:rPr>
              <w:t>Organised the required resources into their appropriate categories and need</w:t>
            </w:r>
          </w:p>
        </w:tc>
        <w:sdt>
          <w:sdtPr>
            <w:rPr>
              <w:rFonts w:asciiTheme="minorHAnsi" w:eastAsia="Times New Roman" w:hAnsiTheme="minorHAnsi" w:cs="Arial"/>
              <w:sz w:val="52"/>
              <w:szCs w:val="40"/>
            </w:rPr>
            <w:id w:val="-1095781376"/>
            <w14:checkbox>
              <w14:checked w14:val="0"/>
              <w14:checkedState w14:val="00FE" w14:font="Wingdings"/>
              <w14:uncheckedState w14:val="00A8" w14:font="Wingdings"/>
            </w14:checkbox>
          </w:sdtPr>
          <w:sdtContent>
            <w:tc>
              <w:tcPr>
                <w:tcW w:w="1134" w:type="dxa"/>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rPr>
          <w:cantSplit/>
          <w:trHeight w:val="454"/>
        </w:trPr>
        <w:tc>
          <w:tcPr>
            <w:tcW w:w="8959" w:type="dxa"/>
            <w:gridSpan w:val="3"/>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 xml:space="preserve">Explained how the implementation of an operation plan will assist the business achieve its business plan and increase performance </w:t>
            </w:r>
          </w:p>
        </w:tc>
        <w:sdt>
          <w:sdtPr>
            <w:rPr>
              <w:rFonts w:asciiTheme="minorHAnsi" w:eastAsia="Times New Roman" w:hAnsiTheme="minorHAnsi" w:cs="Arial"/>
              <w:sz w:val="52"/>
              <w:szCs w:val="40"/>
            </w:rPr>
            <w:id w:val="-925336221"/>
            <w14:checkbox>
              <w14:checked w14:val="0"/>
              <w14:checkedState w14:val="00FE" w14:font="Wingdings"/>
              <w14:uncheckedState w14:val="00A8" w14:font="Wingdings"/>
            </w14:checkbox>
          </w:sdtPr>
          <w:sdtContent>
            <w:tc>
              <w:tcPr>
                <w:tcW w:w="1134" w:type="dxa"/>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rPr>
          <w:cantSplit/>
          <w:trHeight w:val="454"/>
        </w:trPr>
        <w:tc>
          <w:tcPr>
            <w:tcW w:w="8959" w:type="dxa"/>
            <w:gridSpan w:val="3"/>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Determined three Key performance indicators for the operation plan and explained how they would be used.</w:t>
            </w:r>
          </w:p>
        </w:tc>
        <w:sdt>
          <w:sdtPr>
            <w:rPr>
              <w:rFonts w:asciiTheme="minorHAnsi" w:eastAsia="Times New Roman" w:hAnsiTheme="minorHAnsi" w:cs="Arial"/>
              <w:sz w:val="52"/>
              <w:szCs w:val="40"/>
            </w:rPr>
            <w:id w:val="-1249956671"/>
            <w14:checkbox>
              <w14:checked w14:val="0"/>
              <w14:checkedState w14:val="00FE" w14:font="Wingdings"/>
              <w14:uncheckedState w14:val="00A8" w14:font="Wingdings"/>
            </w14:checkbox>
          </w:sdtPr>
          <w:sdtContent>
            <w:tc>
              <w:tcPr>
                <w:tcW w:w="1134" w:type="dxa"/>
                <w:tcBorders>
                  <w:bottom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Explained how contingencies can be managed by adjusting the operational plan and by consulting with others</w:t>
            </w:r>
          </w:p>
        </w:tc>
        <w:sdt>
          <w:sdtPr>
            <w:rPr>
              <w:rFonts w:asciiTheme="minorHAnsi" w:eastAsia="Times New Roman" w:hAnsiTheme="minorHAnsi" w:cs="Arial"/>
              <w:sz w:val="52"/>
              <w:szCs w:val="40"/>
            </w:rPr>
            <w:id w:val="1258092950"/>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pStyle w:val="ListParagraph"/>
              <w:numPr>
                <w:ilvl w:val="0"/>
                <w:numId w:val="4"/>
              </w:numPr>
              <w:autoSpaceDE w:val="0"/>
              <w:autoSpaceDN w:val="0"/>
              <w:adjustRightInd w:val="0"/>
              <w:spacing w:after="0" w:line="240" w:lineRule="auto"/>
              <w:ind w:left="0" w:right="157"/>
              <w:rPr>
                <w:rFonts w:asciiTheme="minorHAnsi" w:hAnsiTheme="minorHAnsi" w:cs="Arial"/>
              </w:rPr>
            </w:pPr>
            <w:r w:rsidRPr="00DE6692">
              <w:rPr>
                <w:rFonts w:asciiTheme="minorHAnsi" w:hAnsiTheme="minorHAnsi" w:cs="Arial"/>
              </w:rPr>
              <w:t xml:space="preserve">Explained what assistance could be provided to develop and present proposals for resources, following operational planning process </w:t>
            </w:r>
          </w:p>
        </w:tc>
        <w:sdt>
          <w:sdtPr>
            <w:rPr>
              <w:rFonts w:asciiTheme="minorHAnsi" w:eastAsia="Times New Roman" w:hAnsiTheme="minorHAnsi" w:cs="Arial"/>
              <w:sz w:val="52"/>
              <w:szCs w:val="40"/>
            </w:rPr>
            <w:id w:val="277842229"/>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Explained the process of recruiting and inducting staff, following the organisation’s policies, practices and procedures.</w:t>
            </w:r>
          </w:p>
        </w:tc>
        <w:sdt>
          <w:sdtPr>
            <w:rPr>
              <w:rFonts w:asciiTheme="minorHAnsi" w:eastAsia="Times New Roman" w:hAnsiTheme="minorHAnsi" w:cs="Arial"/>
              <w:sz w:val="52"/>
              <w:szCs w:val="40"/>
            </w:rPr>
            <w:id w:val="1562750251"/>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Explained how to implement plans to acquire physical resources and services following organisation’s policies, practices and procedures</w:t>
            </w:r>
          </w:p>
        </w:tc>
        <w:sdt>
          <w:sdtPr>
            <w:rPr>
              <w:rFonts w:asciiTheme="minorHAnsi" w:eastAsia="Times New Roman" w:hAnsiTheme="minorHAnsi" w:cs="Arial"/>
              <w:sz w:val="52"/>
              <w:szCs w:val="40"/>
            </w:rPr>
            <w:id w:val="-1593160829"/>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Identified and explained three tools, systems or processes for monitoring and assessing profit and productivity targets and plans</w:t>
            </w:r>
          </w:p>
        </w:tc>
        <w:sdt>
          <w:sdtPr>
            <w:rPr>
              <w:rFonts w:asciiTheme="minorHAnsi" w:eastAsia="Times New Roman" w:hAnsiTheme="minorHAnsi" w:cs="Arial"/>
              <w:sz w:val="52"/>
              <w:szCs w:val="40"/>
            </w:rPr>
            <w:id w:val="-341934608"/>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Explained how to use budget and actual financial data to monitor profit/productivity performance</w:t>
            </w:r>
          </w:p>
        </w:tc>
        <w:sdt>
          <w:sdtPr>
            <w:rPr>
              <w:rFonts w:asciiTheme="minorHAnsi" w:eastAsia="Times New Roman" w:hAnsiTheme="minorHAnsi" w:cs="Arial"/>
              <w:sz w:val="52"/>
              <w:szCs w:val="40"/>
            </w:rPr>
            <w:id w:val="1573160120"/>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Explained two (2) methods on monitoring performance to identify unsatisfactory outcomes</w:t>
            </w:r>
          </w:p>
        </w:tc>
        <w:sdt>
          <w:sdtPr>
            <w:rPr>
              <w:rFonts w:asciiTheme="minorHAnsi" w:eastAsia="Times New Roman" w:hAnsiTheme="minorHAnsi" w:cs="Arial"/>
              <w:sz w:val="52"/>
              <w:szCs w:val="40"/>
            </w:rPr>
            <w:id w:val="1106079564"/>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Explained ways in which action could be taken to promptly rectify  unsatisfactory performance, following workplace policies and problem solving processes</w:t>
            </w:r>
          </w:p>
        </w:tc>
        <w:sdt>
          <w:sdtPr>
            <w:rPr>
              <w:rFonts w:asciiTheme="minorHAnsi" w:eastAsia="Times New Roman" w:hAnsiTheme="minorHAnsi" w:cs="Arial"/>
              <w:sz w:val="52"/>
              <w:szCs w:val="40"/>
            </w:rPr>
            <w:id w:val="2090958504"/>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Explained three (3) methods on how to support individuals and teams to use resources effectively, economically and safely (Supervision, Coaching and mentoring)</w:t>
            </w:r>
          </w:p>
        </w:tc>
        <w:sdt>
          <w:sdtPr>
            <w:rPr>
              <w:rFonts w:asciiTheme="minorHAnsi" w:eastAsia="Times New Roman" w:hAnsiTheme="minorHAnsi" w:cs="Arial"/>
              <w:sz w:val="52"/>
              <w:szCs w:val="40"/>
            </w:rPr>
            <w:id w:val="2013954580"/>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Explained how the policies and procedures of the organisation relate to the operational plan being implemented in 80 words minimum</w:t>
            </w:r>
          </w:p>
        </w:tc>
        <w:sdt>
          <w:sdtPr>
            <w:rPr>
              <w:rFonts w:asciiTheme="minorHAnsi" w:eastAsia="Times New Roman" w:hAnsiTheme="minorHAnsi" w:cs="Arial"/>
              <w:sz w:val="52"/>
              <w:szCs w:val="40"/>
            </w:rPr>
            <w:id w:val="-1687903219"/>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8A6101" w:rsidTr="00784AFC">
        <w:tblPrEx>
          <w:tblBorders>
            <w:top w:val="double" w:sz="4" w:space="0" w:color="auto"/>
            <w:left w:val="double" w:sz="4" w:space="0" w:color="auto"/>
            <w:bottom w:val="double" w:sz="4" w:space="0" w:color="auto"/>
            <w:right w:val="double" w:sz="4" w:space="0" w:color="auto"/>
          </w:tblBorders>
        </w:tblPrEx>
        <w:trPr>
          <w:cantSplit/>
          <w:trHeight w:val="454"/>
        </w:trPr>
        <w:tc>
          <w:tcPr>
            <w:tcW w:w="2581" w:type="dxa"/>
            <w:gridSpan w:val="2"/>
            <w:tcBorders>
              <w:top w:val="single" w:sz="4" w:space="0" w:color="auto"/>
              <w:left w:val="single" w:sz="4" w:space="0" w:color="auto"/>
              <w:bottom w:val="single" w:sz="4" w:space="0" w:color="auto"/>
            </w:tcBorders>
            <w:shd w:val="clear" w:color="auto" w:fill="F2F2F2" w:themeFill="background1" w:themeFillShade="F2"/>
            <w:vAlign w:val="center"/>
          </w:tcPr>
          <w:p w:rsidR="00123183" w:rsidRPr="00CE154D" w:rsidRDefault="00123183" w:rsidP="00123183">
            <w:pPr>
              <w:pStyle w:val="ListParagraph"/>
              <w:keepNext/>
              <w:numPr>
                <w:ilvl w:val="0"/>
                <w:numId w:val="4"/>
              </w:numPr>
              <w:autoSpaceDE w:val="0"/>
              <w:autoSpaceDN w:val="0"/>
              <w:adjustRightInd w:val="0"/>
              <w:spacing w:after="0" w:line="240" w:lineRule="auto"/>
              <w:ind w:left="0" w:right="157"/>
              <w:rPr>
                <w:rFonts w:asciiTheme="minorHAnsi" w:hAnsiTheme="minorHAnsi" w:cs="Arial"/>
                <w:b/>
              </w:rPr>
            </w:pPr>
            <w:r w:rsidRPr="00CE154D">
              <w:rPr>
                <w:rFonts w:asciiTheme="minorHAnsi" w:hAnsiTheme="minorHAnsi" w:cs="Arial"/>
                <w:b/>
              </w:rPr>
              <w:t>Marking Checklist</w:t>
            </w:r>
            <w:r>
              <w:rPr>
                <w:rFonts w:asciiTheme="minorHAnsi" w:hAnsiTheme="minorHAnsi" w:cs="Arial"/>
                <w:b/>
              </w:rPr>
              <w:t xml:space="preserve"> </w:t>
            </w:r>
          </w:p>
        </w:tc>
        <w:tc>
          <w:tcPr>
            <w:tcW w:w="6378" w:type="dxa"/>
            <w:tcBorders>
              <w:top w:val="single" w:sz="4" w:space="0" w:color="auto"/>
              <w:left w:val="single" w:sz="4" w:space="0" w:color="auto"/>
              <w:bottom w:val="single" w:sz="4" w:space="0" w:color="auto"/>
            </w:tcBorders>
            <w:shd w:val="clear" w:color="auto" w:fill="F2F2F2" w:themeFill="background1" w:themeFillShade="F2"/>
            <w:vAlign w:val="center"/>
          </w:tcPr>
          <w:p w:rsidR="00123183" w:rsidRPr="00CE154D" w:rsidRDefault="00123183" w:rsidP="00123183">
            <w:pPr>
              <w:pStyle w:val="ListParagraph"/>
              <w:keepNext/>
              <w:numPr>
                <w:ilvl w:val="0"/>
                <w:numId w:val="4"/>
              </w:numPr>
              <w:autoSpaceDE w:val="0"/>
              <w:autoSpaceDN w:val="0"/>
              <w:adjustRightInd w:val="0"/>
              <w:spacing w:after="0" w:line="240" w:lineRule="auto"/>
              <w:ind w:left="0" w:right="157"/>
              <w:rPr>
                <w:rFonts w:asciiTheme="minorHAnsi" w:hAnsiTheme="minorHAnsi" w:cs="Arial"/>
                <w:b/>
              </w:rPr>
            </w:pPr>
            <w:r>
              <w:rPr>
                <w:rFonts w:asciiTheme="minorHAnsi" w:hAnsiTheme="minorHAnsi" w:cs="Arial"/>
                <w:b/>
              </w:rPr>
              <w:t>Task 2</w:t>
            </w:r>
          </w:p>
        </w:tc>
        <w:tc>
          <w:tcPr>
            <w:tcW w:w="1134" w:type="dxa"/>
            <w:tcBorders>
              <w:top w:val="single" w:sz="4" w:space="0" w:color="auto"/>
              <w:bottom w:val="single" w:sz="4" w:space="0" w:color="auto"/>
              <w:right w:val="single" w:sz="4" w:space="0" w:color="auto"/>
            </w:tcBorders>
            <w:shd w:val="clear" w:color="auto" w:fill="F2F2F2" w:themeFill="background1" w:themeFillShade="F2"/>
            <w:vAlign w:val="center"/>
          </w:tcPr>
          <w:p w:rsidR="00123183" w:rsidRPr="00CE154D" w:rsidRDefault="00123183" w:rsidP="00123183">
            <w:pPr>
              <w:spacing w:before="60" w:after="60"/>
              <w:jc w:val="center"/>
              <w:rPr>
                <w:rFonts w:asciiTheme="minorHAnsi" w:hAnsiTheme="minorHAnsi" w:cs="Arial"/>
                <w:b/>
              </w:rPr>
            </w:pPr>
            <w:r w:rsidRPr="00CE154D">
              <w:rPr>
                <w:rFonts w:asciiTheme="minorHAnsi" w:hAnsiTheme="minorHAnsi" w:cs="Arial"/>
                <w:b/>
              </w:rPr>
              <w:t>S / NS</w:t>
            </w:r>
          </w:p>
        </w:tc>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keepNext/>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Identified relevant persons to communicate implementation with</w:t>
            </w:r>
          </w:p>
        </w:tc>
        <w:sdt>
          <w:sdtPr>
            <w:rPr>
              <w:rFonts w:asciiTheme="minorHAnsi" w:eastAsia="Times New Roman" w:hAnsiTheme="minorHAnsi" w:cs="Arial"/>
              <w:sz w:val="52"/>
              <w:szCs w:val="40"/>
            </w:rPr>
            <w:id w:val="-1217265027"/>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keepNext/>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Identified KPIs relevant to implementation and how they will be measured</w:t>
            </w:r>
          </w:p>
        </w:tc>
        <w:sdt>
          <w:sdtPr>
            <w:rPr>
              <w:rFonts w:asciiTheme="minorHAnsi" w:eastAsia="Times New Roman" w:hAnsiTheme="minorHAnsi" w:cs="Arial"/>
              <w:sz w:val="52"/>
              <w:szCs w:val="40"/>
            </w:rPr>
            <w:id w:val="564373851"/>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Created a timeline for implementation</w:t>
            </w:r>
          </w:p>
        </w:tc>
        <w:sdt>
          <w:sdtPr>
            <w:rPr>
              <w:rFonts w:asciiTheme="minorHAnsi" w:eastAsia="Times New Roman" w:hAnsiTheme="minorHAnsi" w:cs="Arial"/>
              <w:sz w:val="52"/>
              <w:szCs w:val="40"/>
            </w:rPr>
            <w:id w:val="8256255"/>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Outlined and explained two contingency plans</w:t>
            </w:r>
          </w:p>
        </w:tc>
        <w:sdt>
          <w:sdtPr>
            <w:rPr>
              <w:rFonts w:asciiTheme="minorHAnsi" w:eastAsia="Times New Roman" w:hAnsiTheme="minorHAnsi" w:cs="Arial"/>
              <w:sz w:val="52"/>
              <w:szCs w:val="40"/>
            </w:rPr>
            <w:id w:val="-1647586027"/>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Outlined the required staff and how the staff will be recruited and inducted as per organisation’s policies, practices and procedures</w:t>
            </w:r>
          </w:p>
        </w:tc>
        <w:sdt>
          <w:sdtPr>
            <w:rPr>
              <w:rFonts w:asciiTheme="minorHAnsi" w:eastAsia="Times New Roman" w:hAnsiTheme="minorHAnsi" w:cs="Arial"/>
              <w:sz w:val="52"/>
              <w:szCs w:val="40"/>
            </w:rPr>
            <w:id w:val="1232192400"/>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Outlined the required physical resources and how they will be acquired as per organisation’s policies, practices and procedures and consultation with relevant personnel</w:t>
            </w:r>
          </w:p>
        </w:tc>
        <w:sdt>
          <w:sdtPr>
            <w:rPr>
              <w:rFonts w:asciiTheme="minorHAnsi" w:eastAsia="Times New Roman" w:hAnsiTheme="minorHAnsi" w:cs="Arial"/>
              <w:sz w:val="52"/>
              <w:szCs w:val="40"/>
            </w:rPr>
            <w:id w:val="1430082726"/>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Created a table of costs for the implementation</w:t>
            </w:r>
          </w:p>
        </w:tc>
        <w:sdt>
          <w:sdtPr>
            <w:rPr>
              <w:rFonts w:asciiTheme="minorHAnsi" w:eastAsia="Times New Roman" w:hAnsiTheme="minorHAnsi" w:cs="Arial"/>
              <w:sz w:val="52"/>
              <w:szCs w:val="40"/>
            </w:rPr>
            <w:id w:val="1755319534"/>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Outlined the systems that will be used to monitor profit and productivity performance to plans and targets and provided an explanation of how they will be used.</w:t>
            </w:r>
          </w:p>
        </w:tc>
        <w:sdt>
          <w:sdtPr>
            <w:rPr>
              <w:rFonts w:asciiTheme="minorHAnsi" w:eastAsia="Times New Roman" w:hAnsiTheme="minorHAnsi" w:cs="Arial"/>
              <w:sz w:val="52"/>
              <w:szCs w:val="40"/>
            </w:rPr>
            <w:id w:val="-882557300"/>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DE6692"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Outlined how they will support those involved in the implementation to use resources effectively, economically and safely.</w:t>
            </w:r>
          </w:p>
        </w:tc>
        <w:sdt>
          <w:sdtPr>
            <w:rPr>
              <w:rFonts w:asciiTheme="minorHAnsi" w:eastAsia="Times New Roman" w:hAnsiTheme="minorHAnsi" w:cs="Arial"/>
              <w:sz w:val="52"/>
              <w:szCs w:val="40"/>
            </w:rPr>
            <w:id w:val="-1324357241"/>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8A6101" w:rsidTr="00784AFC">
        <w:tblPrEx>
          <w:tblBorders>
            <w:top w:val="double" w:sz="4" w:space="0" w:color="auto"/>
            <w:left w:val="double" w:sz="4" w:space="0" w:color="auto"/>
            <w:bottom w:val="double" w:sz="4" w:space="0" w:color="auto"/>
            <w:right w:val="double" w:sz="4" w:space="0" w:color="auto"/>
          </w:tblBorders>
        </w:tblPrEx>
        <w:trPr>
          <w:cantSplit/>
          <w:trHeight w:val="454"/>
        </w:trPr>
        <w:tc>
          <w:tcPr>
            <w:tcW w:w="2581" w:type="dxa"/>
            <w:gridSpan w:val="2"/>
            <w:tcBorders>
              <w:top w:val="single" w:sz="4" w:space="0" w:color="auto"/>
              <w:left w:val="single" w:sz="4" w:space="0" w:color="auto"/>
              <w:bottom w:val="single" w:sz="4" w:space="0" w:color="auto"/>
            </w:tcBorders>
            <w:shd w:val="clear" w:color="auto" w:fill="F2F2F2" w:themeFill="background1" w:themeFillShade="F2"/>
            <w:vAlign w:val="center"/>
          </w:tcPr>
          <w:p w:rsidR="00123183" w:rsidRPr="00CE154D" w:rsidRDefault="00123183" w:rsidP="00123183">
            <w:pPr>
              <w:pStyle w:val="ListParagraph"/>
              <w:numPr>
                <w:ilvl w:val="0"/>
                <w:numId w:val="4"/>
              </w:numPr>
              <w:autoSpaceDE w:val="0"/>
              <w:autoSpaceDN w:val="0"/>
              <w:adjustRightInd w:val="0"/>
              <w:spacing w:after="0" w:line="240" w:lineRule="auto"/>
              <w:ind w:left="0" w:right="157"/>
              <w:rPr>
                <w:rFonts w:asciiTheme="minorHAnsi" w:hAnsiTheme="minorHAnsi" w:cs="Arial"/>
                <w:b/>
              </w:rPr>
            </w:pPr>
            <w:r w:rsidRPr="00CE154D">
              <w:rPr>
                <w:rFonts w:asciiTheme="minorHAnsi" w:hAnsiTheme="minorHAnsi" w:cs="Arial"/>
                <w:b/>
              </w:rPr>
              <w:t>Marking Checklist</w:t>
            </w:r>
            <w:r>
              <w:rPr>
                <w:rFonts w:asciiTheme="minorHAnsi" w:hAnsiTheme="minorHAnsi" w:cs="Arial"/>
                <w:b/>
              </w:rPr>
              <w:t xml:space="preserve"> </w:t>
            </w:r>
          </w:p>
        </w:tc>
        <w:tc>
          <w:tcPr>
            <w:tcW w:w="6378" w:type="dxa"/>
            <w:tcBorders>
              <w:top w:val="single" w:sz="4" w:space="0" w:color="auto"/>
              <w:left w:val="single" w:sz="4" w:space="0" w:color="auto"/>
              <w:bottom w:val="single" w:sz="4" w:space="0" w:color="auto"/>
            </w:tcBorders>
            <w:shd w:val="clear" w:color="auto" w:fill="F2F2F2" w:themeFill="background1" w:themeFillShade="F2"/>
            <w:vAlign w:val="center"/>
          </w:tcPr>
          <w:p w:rsidR="00123183" w:rsidRPr="00CE154D" w:rsidRDefault="00123183" w:rsidP="00123183">
            <w:pPr>
              <w:pStyle w:val="ListParagraph"/>
              <w:numPr>
                <w:ilvl w:val="0"/>
                <w:numId w:val="4"/>
              </w:numPr>
              <w:autoSpaceDE w:val="0"/>
              <w:autoSpaceDN w:val="0"/>
              <w:adjustRightInd w:val="0"/>
              <w:spacing w:after="0" w:line="240" w:lineRule="auto"/>
              <w:ind w:left="0" w:right="157"/>
              <w:rPr>
                <w:rFonts w:asciiTheme="minorHAnsi" w:hAnsiTheme="minorHAnsi" w:cs="Arial"/>
                <w:b/>
              </w:rPr>
            </w:pPr>
            <w:r>
              <w:rPr>
                <w:rFonts w:asciiTheme="minorHAnsi" w:hAnsiTheme="minorHAnsi" w:cs="Arial"/>
                <w:b/>
              </w:rPr>
              <w:t>Task 3</w:t>
            </w:r>
          </w:p>
        </w:tc>
        <w:tc>
          <w:tcPr>
            <w:tcW w:w="1134" w:type="dxa"/>
            <w:tcBorders>
              <w:top w:val="single" w:sz="4" w:space="0" w:color="auto"/>
              <w:bottom w:val="single" w:sz="4" w:space="0" w:color="auto"/>
              <w:right w:val="single" w:sz="4" w:space="0" w:color="auto"/>
            </w:tcBorders>
            <w:shd w:val="clear" w:color="auto" w:fill="F2F2F2" w:themeFill="background1" w:themeFillShade="F2"/>
            <w:vAlign w:val="center"/>
          </w:tcPr>
          <w:p w:rsidR="00123183" w:rsidRPr="00CE154D" w:rsidRDefault="00123183" w:rsidP="00123183">
            <w:pPr>
              <w:spacing w:before="60" w:after="60"/>
              <w:jc w:val="center"/>
              <w:rPr>
                <w:rFonts w:asciiTheme="minorHAnsi" w:hAnsiTheme="minorHAnsi" w:cs="Arial"/>
                <w:b/>
              </w:rPr>
            </w:pPr>
            <w:r w:rsidRPr="00CE154D">
              <w:rPr>
                <w:rFonts w:asciiTheme="minorHAnsi" w:hAnsiTheme="minorHAnsi" w:cs="Arial"/>
                <w:b/>
              </w:rPr>
              <w:t>S / NS</w:t>
            </w:r>
          </w:p>
        </w:tc>
      </w:tr>
      <w:tr w:rsidR="00123183" w:rsidRPr="008A6101"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 xml:space="preserve">Made an assessment of progress towards achieving profit and productivity plans and targets. Identifying it is achieving its objectives </w:t>
            </w:r>
          </w:p>
        </w:tc>
        <w:sdt>
          <w:sdtPr>
            <w:rPr>
              <w:rFonts w:asciiTheme="minorHAnsi" w:eastAsia="Times New Roman" w:hAnsiTheme="minorHAnsi" w:cs="Arial"/>
              <w:sz w:val="52"/>
              <w:szCs w:val="40"/>
            </w:rPr>
            <w:id w:val="-1290893192"/>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8A6101"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Conducted an analysis of productivity and profit in the provided tables, totalling up the variance at the end</w:t>
            </w:r>
          </w:p>
        </w:tc>
        <w:sdt>
          <w:sdtPr>
            <w:rPr>
              <w:rFonts w:asciiTheme="minorHAnsi" w:eastAsia="Times New Roman" w:hAnsiTheme="minorHAnsi" w:cs="Arial"/>
              <w:sz w:val="52"/>
              <w:szCs w:val="40"/>
            </w:rPr>
            <w:id w:val="392323954"/>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8A6101"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Identified two performance issues</w:t>
            </w:r>
          </w:p>
        </w:tc>
        <w:sdt>
          <w:sdtPr>
            <w:rPr>
              <w:rFonts w:asciiTheme="minorHAnsi" w:eastAsia="Times New Roman" w:hAnsiTheme="minorHAnsi" w:cs="Arial"/>
              <w:sz w:val="52"/>
              <w:szCs w:val="40"/>
            </w:rPr>
            <w:id w:val="-1934730533"/>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8A6101"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Outlined how they have rectified the situation promptly</w:t>
            </w:r>
          </w:p>
        </w:tc>
        <w:sdt>
          <w:sdtPr>
            <w:rPr>
              <w:rFonts w:asciiTheme="minorHAnsi" w:eastAsia="Times New Roman" w:hAnsiTheme="minorHAnsi" w:cs="Arial"/>
              <w:sz w:val="52"/>
              <w:szCs w:val="40"/>
            </w:rPr>
            <w:id w:val="1343281880"/>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8A6101"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Prepared recommendations to variation of the operation plan by outlining: What was done previously? Why did or did it not work? What has worked for others? Why did it work? What needs to be changed? How will it make an improvement?</w:t>
            </w:r>
          </w:p>
        </w:tc>
        <w:sdt>
          <w:sdtPr>
            <w:rPr>
              <w:rFonts w:asciiTheme="minorHAnsi" w:eastAsia="Times New Roman" w:hAnsiTheme="minorHAnsi" w:cs="Arial"/>
              <w:sz w:val="52"/>
              <w:szCs w:val="40"/>
            </w:rPr>
            <w:id w:val="-310795287"/>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8A6101"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identified who the designated persons are to gain approval to implement variation to the operational plan</w:t>
            </w:r>
          </w:p>
        </w:tc>
        <w:sdt>
          <w:sdtPr>
            <w:rPr>
              <w:rFonts w:asciiTheme="minorHAnsi" w:eastAsia="Times New Roman" w:hAnsiTheme="minorHAnsi" w:cs="Arial"/>
              <w:sz w:val="52"/>
              <w:szCs w:val="40"/>
            </w:rPr>
            <w:id w:val="-1922173716"/>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r w:rsidR="00123183" w:rsidRPr="008A6101" w:rsidTr="00784AFC">
        <w:tblPrEx>
          <w:tblBorders>
            <w:top w:val="double" w:sz="4" w:space="0" w:color="auto"/>
            <w:left w:val="double" w:sz="4" w:space="0" w:color="auto"/>
            <w:bottom w:val="double" w:sz="4" w:space="0" w:color="auto"/>
            <w:right w:val="double" w:sz="4" w:space="0" w:color="auto"/>
          </w:tblBorders>
        </w:tblPrEx>
        <w:trPr>
          <w:cantSplit/>
          <w:trHeight w:val="20"/>
        </w:trPr>
        <w:tc>
          <w:tcPr>
            <w:tcW w:w="8959" w:type="dxa"/>
            <w:gridSpan w:val="3"/>
            <w:tcBorders>
              <w:top w:val="single" w:sz="4" w:space="0" w:color="auto"/>
              <w:left w:val="single" w:sz="4" w:space="0" w:color="auto"/>
              <w:bottom w:val="single" w:sz="4" w:space="0" w:color="auto"/>
            </w:tcBorders>
            <w:vAlign w:val="center"/>
          </w:tcPr>
          <w:p w:rsidR="00123183" w:rsidRPr="00DE6692" w:rsidRDefault="00123183" w:rsidP="00123183">
            <w:pPr>
              <w:spacing w:before="40" w:after="40"/>
              <w:ind w:left="34"/>
              <w:rPr>
                <w:rFonts w:asciiTheme="minorHAnsi" w:hAnsiTheme="minorHAnsi" w:cs="Arial"/>
                <w:color w:val="000000" w:themeColor="text1"/>
              </w:rPr>
            </w:pPr>
            <w:r w:rsidRPr="00DE6692">
              <w:rPr>
                <w:rFonts w:asciiTheme="minorHAnsi" w:hAnsiTheme="minorHAnsi" w:cs="Arial"/>
                <w:color w:val="000000" w:themeColor="text1"/>
              </w:rPr>
              <w:t>identified at least one system procedure and record associated with performance that adheres to organisational requirements and explained how they would be implemented</w:t>
            </w:r>
          </w:p>
        </w:tc>
        <w:sdt>
          <w:sdtPr>
            <w:rPr>
              <w:rFonts w:asciiTheme="minorHAnsi" w:eastAsia="Times New Roman" w:hAnsiTheme="minorHAnsi" w:cs="Arial"/>
              <w:sz w:val="52"/>
              <w:szCs w:val="40"/>
            </w:rPr>
            <w:id w:val="180472646"/>
            <w14:checkbox>
              <w14:checked w14:val="0"/>
              <w14:checkedState w14:val="00FE" w14:font="Wingdings"/>
              <w14:uncheckedState w14:val="00A8" w14:font="Wingdings"/>
            </w14:checkbox>
          </w:sdtPr>
          <w:sdtContent>
            <w:tc>
              <w:tcPr>
                <w:tcW w:w="1134" w:type="dxa"/>
                <w:tcBorders>
                  <w:top w:val="single" w:sz="4" w:space="0" w:color="auto"/>
                  <w:bottom w:val="single" w:sz="4" w:space="0" w:color="auto"/>
                  <w:right w:val="single" w:sz="4" w:space="0" w:color="auto"/>
                </w:tcBorders>
                <w:vAlign w:val="center"/>
              </w:tcPr>
              <w:p w:rsidR="00123183" w:rsidRDefault="00123183" w:rsidP="00123183">
                <w:pPr>
                  <w:spacing w:after="0" w:line="240" w:lineRule="auto"/>
                  <w:jc w:val="center"/>
                </w:pPr>
                <w:r>
                  <w:rPr>
                    <w:rFonts w:asciiTheme="minorHAnsi" w:eastAsia="Times New Roman" w:hAnsiTheme="minorHAnsi" w:cs="Arial"/>
                    <w:sz w:val="52"/>
                    <w:szCs w:val="40"/>
                  </w:rPr>
                  <w:sym w:font="Wingdings" w:char="F0A8"/>
                </w:r>
              </w:p>
            </w:tc>
          </w:sdtContent>
        </w:sdt>
      </w:tr>
    </w:tbl>
    <w:p w:rsidR="00BA7B89" w:rsidRPr="00722386" w:rsidRDefault="00BA7B89" w:rsidP="00722386">
      <w:pPr>
        <w:tabs>
          <w:tab w:val="left" w:pos="1701"/>
        </w:tabs>
        <w:spacing w:after="0" w:line="240" w:lineRule="auto"/>
        <w:rPr>
          <w:rFonts w:asciiTheme="minorHAnsi" w:hAnsiTheme="minorHAnsi" w:cs="Arial"/>
          <w:b/>
          <w:bCs/>
          <w:color w:val="000000" w:themeColor="text1"/>
          <w:sz w:val="10"/>
          <w:szCs w:val="10"/>
        </w:rPr>
      </w:pPr>
    </w:p>
    <w:p w:rsidR="000F45F6" w:rsidRPr="00F81D5C" w:rsidRDefault="000F45F6" w:rsidP="00F81D5C">
      <w:pPr>
        <w:rPr>
          <w:rFonts w:asciiTheme="minorHAnsi" w:hAnsiTheme="minorHAnsi" w:cs="Arial"/>
          <w:b/>
          <w:sz w:val="2"/>
          <w:szCs w:val="2"/>
          <w:u w:val="single"/>
        </w:rPr>
      </w:pPr>
    </w:p>
    <w:sectPr w:rsidR="000F45F6" w:rsidRPr="00F81D5C" w:rsidSect="002C3064">
      <w:headerReference w:type="default" r:id="rId9"/>
      <w:footerReference w:type="default" r:id="rId10"/>
      <w:pgSz w:w="11906" w:h="16838"/>
      <w:pgMar w:top="1276" w:right="709" w:bottom="851"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3473" w:rsidRDefault="00E03473" w:rsidP="001615F7">
      <w:pPr>
        <w:spacing w:after="0" w:line="240" w:lineRule="auto"/>
      </w:pPr>
      <w:r>
        <w:separator/>
      </w:r>
    </w:p>
  </w:endnote>
  <w:endnote w:type="continuationSeparator" w:id="0">
    <w:p w:rsidR="00E03473" w:rsidRDefault="00E03473"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19"/>
      <w:gridCol w:w="8427"/>
    </w:tblGrid>
    <w:tr w:rsidR="00C76D41" w:rsidRPr="00BB740C" w:rsidTr="00386E6C">
      <w:tc>
        <w:tcPr>
          <w:tcW w:w="1951" w:type="dxa"/>
        </w:tcPr>
        <w:p w:rsidR="00C76D41" w:rsidRPr="0010262E" w:rsidRDefault="000F45F6" w:rsidP="0010262E">
          <w:pPr>
            <w:pStyle w:val="Footer"/>
            <w:rPr>
              <w:rFonts w:asciiTheme="minorHAnsi" w:hAnsiTheme="minorHAnsi"/>
              <w:b/>
              <w:color w:val="000000" w:themeColor="text1"/>
              <w:sz w:val="16"/>
              <w:szCs w:val="16"/>
            </w:rPr>
          </w:pPr>
          <w:r>
            <w:rPr>
              <w:rFonts w:asciiTheme="minorHAnsi" w:hAnsiTheme="minorHAnsi"/>
              <w:b/>
              <w:color w:val="000000" w:themeColor="text1"/>
              <w:sz w:val="16"/>
              <w:szCs w:val="16"/>
            </w:rPr>
            <w:t>July</w:t>
          </w:r>
          <w:r w:rsidR="00DE6692">
            <w:rPr>
              <w:rFonts w:asciiTheme="minorHAnsi" w:hAnsiTheme="minorHAnsi"/>
              <w:b/>
              <w:color w:val="000000" w:themeColor="text1"/>
              <w:sz w:val="16"/>
              <w:szCs w:val="16"/>
            </w:rPr>
            <w:t xml:space="preserve"> 2015 V1.0</w:t>
          </w:r>
        </w:p>
      </w:tc>
      <w:tc>
        <w:tcPr>
          <w:tcW w:w="8613" w:type="dxa"/>
        </w:tcPr>
        <w:p w:rsidR="00C76D41" w:rsidRPr="00BB740C" w:rsidRDefault="00C76D41" w:rsidP="00457354">
          <w:pPr>
            <w:pStyle w:val="Footer"/>
            <w:jc w:val="right"/>
            <w:rPr>
              <w:rFonts w:asciiTheme="minorHAnsi" w:hAnsiTheme="minorHAnsi"/>
              <w:sz w:val="16"/>
              <w:szCs w:val="16"/>
            </w:rPr>
          </w:pPr>
          <w:r w:rsidRPr="00BB740C">
            <w:rPr>
              <w:rFonts w:asciiTheme="minorHAnsi" w:hAnsiTheme="minorHAnsi"/>
              <w:sz w:val="16"/>
              <w:szCs w:val="16"/>
            </w:rPr>
            <w:t xml:space="preserve">Page </w:t>
          </w:r>
          <w:r w:rsidR="001A4F83" w:rsidRPr="00BB740C">
            <w:rPr>
              <w:rFonts w:asciiTheme="minorHAnsi" w:hAnsiTheme="minorHAnsi"/>
              <w:sz w:val="16"/>
              <w:szCs w:val="16"/>
            </w:rPr>
            <w:fldChar w:fldCharType="begin"/>
          </w:r>
          <w:r w:rsidRPr="00BB740C">
            <w:rPr>
              <w:rFonts w:asciiTheme="minorHAnsi" w:hAnsiTheme="minorHAnsi"/>
              <w:sz w:val="16"/>
              <w:szCs w:val="16"/>
            </w:rPr>
            <w:instrText xml:space="preserve"> PAGE   \* MERGEFORMAT </w:instrText>
          </w:r>
          <w:r w:rsidR="001A4F83" w:rsidRPr="00BB740C">
            <w:rPr>
              <w:rFonts w:asciiTheme="minorHAnsi" w:hAnsiTheme="minorHAnsi"/>
              <w:sz w:val="16"/>
              <w:szCs w:val="16"/>
            </w:rPr>
            <w:fldChar w:fldCharType="separate"/>
          </w:r>
          <w:r w:rsidR="00D14242">
            <w:rPr>
              <w:rFonts w:asciiTheme="minorHAnsi" w:hAnsiTheme="minorHAnsi"/>
              <w:noProof/>
              <w:sz w:val="16"/>
              <w:szCs w:val="16"/>
            </w:rPr>
            <w:t>2</w:t>
          </w:r>
          <w:r w:rsidR="001A4F83" w:rsidRPr="00BB740C">
            <w:rPr>
              <w:rFonts w:asciiTheme="minorHAnsi" w:hAnsiTheme="minorHAnsi"/>
              <w:sz w:val="16"/>
              <w:szCs w:val="16"/>
            </w:rPr>
            <w:fldChar w:fldCharType="end"/>
          </w:r>
        </w:p>
      </w:tc>
    </w:tr>
  </w:tbl>
  <w:p w:rsidR="00C76D41" w:rsidRPr="00F81D5C" w:rsidRDefault="00C76D41">
    <w:pPr>
      <w:pStyle w:val="Foo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3473" w:rsidRDefault="00E03473" w:rsidP="001615F7">
      <w:pPr>
        <w:spacing w:after="0" w:line="240" w:lineRule="auto"/>
      </w:pPr>
      <w:r>
        <w:separator/>
      </w:r>
    </w:p>
  </w:footnote>
  <w:footnote w:type="continuationSeparator" w:id="0">
    <w:p w:rsidR="00E03473" w:rsidRDefault="00E03473" w:rsidP="00161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D41" w:rsidRDefault="006D01C7" w:rsidP="002C3064">
    <w:pPr>
      <w:pStyle w:val="Header"/>
      <w:jc w:val="right"/>
      <w:rPr>
        <w:b/>
        <w:color w:val="000000" w:themeColor="text1"/>
      </w:rPr>
    </w:pPr>
    <w:r w:rsidRPr="0010262E">
      <w:rPr>
        <w:b/>
        <w:noProof/>
        <w:color w:val="000000" w:themeColor="text1"/>
        <w:lang w:eastAsia="en-AU"/>
      </w:rPr>
      <w:drawing>
        <wp:anchor distT="0" distB="0" distL="114300" distR="114300" simplePos="0" relativeHeight="251658752" behindDoc="1" locked="0" layoutInCell="1" allowOverlap="1">
          <wp:simplePos x="0" y="0"/>
          <wp:positionH relativeFrom="column">
            <wp:posOffset>-24130</wp:posOffset>
          </wp:positionH>
          <wp:positionV relativeFrom="paragraph">
            <wp:posOffset>-30480</wp:posOffset>
          </wp:positionV>
          <wp:extent cx="1967865" cy="359410"/>
          <wp:effectExtent l="0" t="0" r="0" b="2540"/>
          <wp:wrapNone/>
          <wp:docPr id="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_gradient_line_t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6D41" w:rsidRPr="0010262E">
      <w:rPr>
        <w:b/>
        <w:color w:val="000000" w:themeColor="text1"/>
      </w:rPr>
      <w:t xml:space="preserve">Assignment </w:t>
    </w:r>
    <w:r w:rsidR="00BA7B89" w:rsidRPr="0010262E">
      <w:rPr>
        <w:b/>
        <w:color w:val="000000" w:themeColor="text1"/>
      </w:rPr>
      <w:t>Checklist</w:t>
    </w:r>
    <w:r w:rsidR="002C3064">
      <w:rPr>
        <w:b/>
        <w:color w:val="000000" w:themeColor="text1"/>
      </w:rPr>
      <w:t xml:space="preserve"> - </w:t>
    </w:r>
    <w:r w:rsidR="0030372D">
      <w:rPr>
        <w:b/>
        <w:color w:val="000000" w:themeColor="text1"/>
      </w:rPr>
      <w:t>BSBMGT402 Implement operational plan</w:t>
    </w:r>
  </w:p>
  <w:p w:rsidR="00F81D5C" w:rsidRPr="0010262E" w:rsidRDefault="00F81D5C" w:rsidP="00F9306E">
    <w:pPr>
      <w:pStyle w:val="Header"/>
      <w:pBdr>
        <w:bottom w:val="single" w:sz="4" w:space="1" w:color="auto"/>
      </w:pBdr>
      <w:jc w:val="right"/>
      <w:rPr>
        <w:b/>
        <w:color w:val="000000" w:themeColor="text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63C9E"/>
    <w:multiLevelType w:val="hybridMultilevel"/>
    <w:tmpl w:val="6D62E9BE"/>
    <w:lvl w:ilvl="0" w:tplc="0C09000D">
      <w:start w:val="1"/>
      <w:numFmt w:val="bullet"/>
      <w:lvlText w:val=""/>
      <w:lvlJc w:val="left"/>
      <w:pPr>
        <w:ind w:left="1003" w:hanging="360"/>
      </w:pPr>
      <w:rPr>
        <w:rFonts w:ascii="Wingdings" w:hAnsi="Wingdings" w:hint="default"/>
      </w:rPr>
    </w:lvl>
    <w:lvl w:ilvl="1" w:tplc="0C090003" w:tentative="1">
      <w:start w:val="1"/>
      <w:numFmt w:val="bullet"/>
      <w:lvlText w:val="o"/>
      <w:lvlJc w:val="left"/>
      <w:pPr>
        <w:ind w:left="1723" w:hanging="360"/>
      </w:pPr>
      <w:rPr>
        <w:rFonts w:ascii="Courier New" w:hAnsi="Courier New" w:cs="Courier New" w:hint="default"/>
      </w:rPr>
    </w:lvl>
    <w:lvl w:ilvl="2" w:tplc="0C090005" w:tentative="1">
      <w:start w:val="1"/>
      <w:numFmt w:val="bullet"/>
      <w:lvlText w:val=""/>
      <w:lvlJc w:val="left"/>
      <w:pPr>
        <w:ind w:left="2443" w:hanging="360"/>
      </w:pPr>
      <w:rPr>
        <w:rFonts w:ascii="Wingdings" w:hAnsi="Wingdings" w:hint="default"/>
      </w:rPr>
    </w:lvl>
    <w:lvl w:ilvl="3" w:tplc="0C090001" w:tentative="1">
      <w:start w:val="1"/>
      <w:numFmt w:val="bullet"/>
      <w:lvlText w:val=""/>
      <w:lvlJc w:val="left"/>
      <w:pPr>
        <w:ind w:left="3163" w:hanging="360"/>
      </w:pPr>
      <w:rPr>
        <w:rFonts w:ascii="Symbol" w:hAnsi="Symbol" w:hint="default"/>
      </w:rPr>
    </w:lvl>
    <w:lvl w:ilvl="4" w:tplc="0C090003" w:tentative="1">
      <w:start w:val="1"/>
      <w:numFmt w:val="bullet"/>
      <w:lvlText w:val="o"/>
      <w:lvlJc w:val="left"/>
      <w:pPr>
        <w:ind w:left="3883" w:hanging="360"/>
      </w:pPr>
      <w:rPr>
        <w:rFonts w:ascii="Courier New" w:hAnsi="Courier New" w:cs="Courier New" w:hint="default"/>
      </w:rPr>
    </w:lvl>
    <w:lvl w:ilvl="5" w:tplc="0C090005" w:tentative="1">
      <w:start w:val="1"/>
      <w:numFmt w:val="bullet"/>
      <w:lvlText w:val=""/>
      <w:lvlJc w:val="left"/>
      <w:pPr>
        <w:ind w:left="4603" w:hanging="360"/>
      </w:pPr>
      <w:rPr>
        <w:rFonts w:ascii="Wingdings" w:hAnsi="Wingdings" w:hint="default"/>
      </w:rPr>
    </w:lvl>
    <w:lvl w:ilvl="6" w:tplc="0C090001" w:tentative="1">
      <w:start w:val="1"/>
      <w:numFmt w:val="bullet"/>
      <w:lvlText w:val=""/>
      <w:lvlJc w:val="left"/>
      <w:pPr>
        <w:ind w:left="5323" w:hanging="360"/>
      </w:pPr>
      <w:rPr>
        <w:rFonts w:ascii="Symbol" w:hAnsi="Symbol" w:hint="default"/>
      </w:rPr>
    </w:lvl>
    <w:lvl w:ilvl="7" w:tplc="0C090003" w:tentative="1">
      <w:start w:val="1"/>
      <w:numFmt w:val="bullet"/>
      <w:lvlText w:val="o"/>
      <w:lvlJc w:val="left"/>
      <w:pPr>
        <w:ind w:left="6043" w:hanging="360"/>
      </w:pPr>
      <w:rPr>
        <w:rFonts w:ascii="Courier New" w:hAnsi="Courier New" w:cs="Courier New" w:hint="default"/>
      </w:rPr>
    </w:lvl>
    <w:lvl w:ilvl="8" w:tplc="0C090005" w:tentative="1">
      <w:start w:val="1"/>
      <w:numFmt w:val="bullet"/>
      <w:lvlText w:val=""/>
      <w:lvlJc w:val="left"/>
      <w:pPr>
        <w:ind w:left="6763" w:hanging="360"/>
      </w:pPr>
      <w:rPr>
        <w:rFonts w:ascii="Wingdings" w:hAnsi="Wingdings" w:hint="default"/>
      </w:rPr>
    </w:lvl>
  </w:abstractNum>
  <w:abstractNum w:abstractNumId="1" w15:restartNumberingAfterBreak="0">
    <w:nsid w:val="078226CD"/>
    <w:multiLevelType w:val="hybridMultilevel"/>
    <w:tmpl w:val="8618A994"/>
    <w:lvl w:ilvl="0" w:tplc="5E101C0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F987481"/>
    <w:multiLevelType w:val="hybridMultilevel"/>
    <w:tmpl w:val="A8D2FBA0"/>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21B4B23"/>
    <w:multiLevelType w:val="hybridMultilevel"/>
    <w:tmpl w:val="815659D8"/>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76663CE"/>
    <w:multiLevelType w:val="hybridMultilevel"/>
    <w:tmpl w:val="92960F4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BB34EE1"/>
    <w:multiLevelType w:val="hybridMultilevel"/>
    <w:tmpl w:val="BC2C5B9E"/>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1165BE"/>
    <w:multiLevelType w:val="hybridMultilevel"/>
    <w:tmpl w:val="D482362C"/>
    <w:lvl w:ilvl="0" w:tplc="3E4EB702">
      <w:start w:val="1"/>
      <w:numFmt w:val="lowerLetter"/>
      <w:lvlText w:val="%1."/>
      <w:lvlJc w:val="left"/>
      <w:pPr>
        <w:ind w:left="720" w:hanging="360"/>
      </w:pPr>
      <w:rPr>
        <w:rFonts w:ascii="Times New Roman" w:eastAsia="Times New Roman" w:hAnsi="Times New Roman" w:cs="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3722E9"/>
    <w:multiLevelType w:val="hybridMultilevel"/>
    <w:tmpl w:val="04462ACA"/>
    <w:lvl w:ilvl="0" w:tplc="3E4EB702">
      <w:start w:val="1"/>
      <w:numFmt w:val="lowerLetter"/>
      <w:lvlText w:val="%1."/>
      <w:lvlJc w:val="left"/>
      <w:pPr>
        <w:ind w:left="720" w:hanging="360"/>
      </w:pPr>
      <w:rPr>
        <w:rFonts w:ascii="Times New Roman" w:eastAsia="Times New Roman" w:hAnsi="Times New Roman" w:cs="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07610FF"/>
    <w:multiLevelType w:val="hybridMultilevel"/>
    <w:tmpl w:val="964C5C02"/>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5945DF9"/>
    <w:multiLevelType w:val="hybridMultilevel"/>
    <w:tmpl w:val="B0E86B7C"/>
    <w:lvl w:ilvl="0" w:tplc="0C090001">
      <w:start w:val="1"/>
      <w:numFmt w:val="bullet"/>
      <w:lvlText w:val=""/>
      <w:lvlJc w:val="left"/>
      <w:pPr>
        <w:tabs>
          <w:tab w:val="num" w:pos="360"/>
        </w:tabs>
        <w:ind w:left="360" w:hanging="360"/>
      </w:pPr>
      <w:rPr>
        <w:rFonts w:ascii="Symbol" w:hAnsi="Symbol" w:hint="default"/>
      </w:rPr>
    </w:lvl>
    <w:lvl w:ilvl="1" w:tplc="0C090019">
      <w:start w:val="1"/>
      <w:numFmt w:val="lowerLetter"/>
      <w:lvlText w:val="%2."/>
      <w:lvlJc w:val="left"/>
      <w:pPr>
        <w:tabs>
          <w:tab w:val="num" w:pos="1383"/>
        </w:tabs>
        <w:ind w:left="1383" w:hanging="360"/>
      </w:pPr>
    </w:lvl>
    <w:lvl w:ilvl="2" w:tplc="0C09001B" w:tentative="1">
      <w:start w:val="1"/>
      <w:numFmt w:val="lowerRoman"/>
      <w:lvlText w:val="%3."/>
      <w:lvlJc w:val="right"/>
      <w:pPr>
        <w:tabs>
          <w:tab w:val="num" w:pos="2103"/>
        </w:tabs>
        <w:ind w:left="2103" w:hanging="180"/>
      </w:pPr>
    </w:lvl>
    <w:lvl w:ilvl="3" w:tplc="0C09000F" w:tentative="1">
      <w:start w:val="1"/>
      <w:numFmt w:val="decimal"/>
      <w:lvlText w:val="%4."/>
      <w:lvlJc w:val="left"/>
      <w:pPr>
        <w:tabs>
          <w:tab w:val="num" w:pos="2823"/>
        </w:tabs>
        <w:ind w:left="2823" w:hanging="360"/>
      </w:pPr>
    </w:lvl>
    <w:lvl w:ilvl="4" w:tplc="0C090019" w:tentative="1">
      <w:start w:val="1"/>
      <w:numFmt w:val="lowerLetter"/>
      <w:lvlText w:val="%5."/>
      <w:lvlJc w:val="left"/>
      <w:pPr>
        <w:tabs>
          <w:tab w:val="num" w:pos="3543"/>
        </w:tabs>
        <w:ind w:left="3543" w:hanging="360"/>
      </w:pPr>
    </w:lvl>
    <w:lvl w:ilvl="5" w:tplc="0C09001B" w:tentative="1">
      <w:start w:val="1"/>
      <w:numFmt w:val="lowerRoman"/>
      <w:lvlText w:val="%6."/>
      <w:lvlJc w:val="right"/>
      <w:pPr>
        <w:tabs>
          <w:tab w:val="num" w:pos="4263"/>
        </w:tabs>
        <w:ind w:left="4263" w:hanging="180"/>
      </w:pPr>
    </w:lvl>
    <w:lvl w:ilvl="6" w:tplc="0C09000F" w:tentative="1">
      <w:start w:val="1"/>
      <w:numFmt w:val="decimal"/>
      <w:lvlText w:val="%7."/>
      <w:lvlJc w:val="left"/>
      <w:pPr>
        <w:tabs>
          <w:tab w:val="num" w:pos="4983"/>
        </w:tabs>
        <w:ind w:left="4983" w:hanging="360"/>
      </w:pPr>
    </w:lvl>
    <w:lvl w:ilvl="7" w:tplc="0C090019" w:tentative="1">
      <w:start w:val="1"/>
      <w:numFmt w:val="lowerLetter"/>
      <w:lvlText w:val="%8."/>
      <w:lvlJc w:val="left"/>
      <w:pPr>
        <w:tabs>
          <w:tab w:val="num" w:pos="5703"/>
        </w:tabs>
        <w:ind w:left="5703" w:hanging="360"/>
      </w:pPr>
    </w:lvl>
    <w:lvl w:ilvl="8" w:tplc="0C09001B" w:tentative="1">
      <w:start w:val="1"/>
      <w:numFmt w:val="lowerRoman"/>
      <w:lvlText w:val="%9."/>
      <w:lvlJc w:val="right"/>
      <w:pPr>
        <w:tabs>
          <w:tab w:val="num" w:pos="6423"/>
        </w:tabs>
        <w:ind w:left="6423" w:hanging="180"/>
      </w:pPr>
    </w:lvl>
  </w:abstractNum>
  <w:abstractNum w:abstractNumId="10" w15:restartNumberingAfterBreak="0">
    <w:nsid w:val="2D927C50"/>
    <w:multiLevelType w:val="hybridMultilevel"/>
    <w:tmpl w:val="B0A63F30"/>
    <w:lvl w:ilvl="0" w:tplc="0C090017">
      <w:start w:val="1"/>
      <w:numFmt w:val="lowerLetter"/>
      <w:lvlText w:val="%1)"/>
      <w:lvlJc w:val="left"/>
      <w:pPr>
        <w:ind w:left="2498" w:hanging="360"/>
      </w:pPr>
    </w:lvl>
    <w:lvl w:ilvl="1" w:tplc="0C090019" w:tentative="1">
      <w:start w:val="1"/>
      <w:numFmt w:val="lowerLetter"/>
      <w:lvlText w:val="%2."/>
      <w:lvlJc w:val="left"/>
      <w:pPr>
        <w:ind w:left="3218" w:hanging="360"/>
      </w:pPr>
    </w:lvl>
    <w:lvl w:ilvl="2" w:tplc="0C09001B" w:tentative="1">
      <w:start w:val="1"/>
      <w:numFmt w:val="lowerRoman"/>
      <w:lvlText w:val="%3."/>
      <w:lvlJc w:val="right"/>
      <w:pPr>
        <w:ind w:left="3938" w:hanging="180"/>
      </w:pPr>
    </w:lvl>
    <w:lvl w:ilvl="3" w:tplc="0C09000F" w:tentative="1">
      <w:start w:val="1"/>
      <w:numFmt w:val="decimal"/>
      <w:lvlText w:val="%4."/>
      <w:lvlJc w:val="left"/>
      <w:pPr>
        <w:ind w:left="4658" w:hanging="360"/>
      </w:pPr>
    </w:lvl>
    <w:lvl w:ilvl="4" w:tplc="0C090019" w:tentative="1">
      <w:start w:val="1"/>
      <w:numFmt w:val="lowerLetter"/>
      <w:lvlText w:val="%5."/>
      <w:lvlJc w:val="left"/>
      <w:pPr>
        <w:ind w:left="5378" w:hanging="360"/>
      </w:pPr>
    </w:lvl>
    <w:lvl w:ilvl="5" w:tplc="0C09001B" w:tentative="1">
      <w:start w:val="1"/>
      <w:numFmt w:val="lowerRoman"/>
      <w:lvlText w:val="%6."/>
      <w:lvlJc w:val="right"/>
      <w:pPr>
        <w:ind w:left="6098" w:hanging="180"/>
      </w:pPr>
    </w:lvl>
    <w:lvl w:ilvl="6" w:tplc="0C09000F" w:tentative="1">
      <w:start w:val="1"/>
      <w:numFmt w:val="decimal"/>
      <w:lvlText w:val="%7."/>
      <w:lvlJc w:val="left"/>
      <w:pPr>
        <w:ind w:left="6818" w:hanging="360"/>
      </w:pPr>
    </w:lvl>
    <w:lvl w:ilvl="7" w:tplc="0C090019" w:tentative="1">
      <w:start w:val="1"/>
      <w:numFmt w:val="lowerLetter"/>
      <w:lvlText w:val="%8."/>
      <w:lvlJc w:val="left"/>
      <w:pPr>
        <w:ind w:left="7538" w:hanging="360"/>
      </w:pPr>
    </w:lvl>
    <w:lvl w:ilvl="8" w:tplc="0C09001B" w:tentative="1">
      <w:start w:val="1"/>
      <w:numFmt w:val="lowerRoman"/>
      <w:lvlText w:val="%9."/>
      <w:lvlJc w:val="right"/>
      <w:pPr>
        <w:ind w:left="8258" w:hanging="180"/>
      </w:pPr>
    </w:lvl>
  </w:abstractNum>
  <w:abstractNum w:abstractNumId="11" w15:restartNumberingAfterBreak="0">
    <w:nsid w:val="2E05264C"/>
    <w:multiLevelType w:val="hybridMultilevel"/>
    <w:tmpl w:val="B448E65C"/>
    <w:lvl w:ilvl="0" w:tplc="0C09001B">
      <w:start w:val="1"/>
      <w:numFmt w:val="lowerRoman"/>
      <w:lvlText w:val="%1."/>
      <w:lvlJc w:val="righ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726D7F"/>
    <w:multiLevelType w:val="hybridMultilevel"/>
    <w:tmpl w:val="D26E4DFE"/>
    <w:lvl w:ilvl="0" w:tplc="0C090001">
      <w:start w:val="1"/>
      <w:numFmt w:val="bullet"/>
      <w:lvlText w:val=""/>
      <w:lvlJc w:val="left"/>
      <w:pPr>
        <w:tabs>
          <w:tab w:val="num" w:pos="360"/>
        </w:tabs>
        <w:ind w:left="360" w:hanging="360"/>
      </w:pPr>
      <w:rPr>
        <w:rFonts w:ascii="Symbol" w:hAnsi="Symbol" w:hint="default"/>
      </w:rPr>
    </w:lvl>
    <w:lvl w:ilvl="1" w:tplc="0C090003">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0492260"/>
    <w:multiLevelType w:val="hybridMultilevel"/>
    <w:tmpl w:val="92960F4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9A5A4A"/>
    <w:multiLevelType w:val="hybridMultilevel"/>
    <w:tmpl w:val="B912774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7D06A40"/>
    <w:multiLevelType w:val="hybridMultilevel"/>
    <w:tmpl w:val="5C2A4D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442E81"/>
    <w:multiLevelType w:val="hybridMultilevel"/>
    <w:tmpl w:val="83BE704C"/>
    <w:lvl w:ilvl="0" w:tplc="26BC8832">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9F406EB"/>
    <w:multiLevelType w:val="hybridMultilevel"/>
    <w:tmpl w:val="1AA8FC6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C111E04"/>
    <w:multiLevelType w:val="multilevel"/>
    <w:tmpl w:val="5EC89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EA2D10"/>
    <w:multiLevelType w:val="hybridMultilevel"/>
    <w:tmpl w:val="DAC2EA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12C66C0"/>
    <w:multiLevelType w:val="hybridMultilevel"/>
    <w:tmpl w:val="4D7E3BAE"/>
    <w:lvl w:ilvl="0" w:tplc="0C090001">
      <w:start w:val="1"/>
      <w:numFmt w:val="bullet"/>
      <w:lvlText w:val=""/>
      <w:lvlJc w:val="left"/>
      <w:pPr>
        <w:ind w:left="720" w:hanging="360"/>
      </w:pPr>
      <w:rPr>
        <w:rFonts w:ascii="Symbol" w:hAnsi="Symbol" w:hint="default"/>
      </w:rPr>
    </w:lvl>
    <w:lvl w:ilvl="1" w:tplc="0C09000D">
      <w:start w:val="1"/>
      <w:numFmt w:val="bullet"/>
      <w:lvlText w:val=""/>
      <w:lvlJc w:val="left"/>
      <w:pPr>
        <w:ind w:left="1440" w:hanging="360"/>
      </w:pPr>
      <w:rPr>
        <w:rFonts w:ascii="Wingdings" w:hAnsi="Wingding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B033D0"/>
    <w:multiLevelType w:val="hybridMultilevel"/>
    <w:tmpl w:val="B532DDC0"/>
    <w:lvl w:ilvl="0" w:tplc="27263670">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2447FEE"/>
    <w:multiLevelType w:val="hybridMultilevel"/>
    <w:tmpl w:val="3CF0412C"/>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2F03161"/>
    <w:multiLevelType w:val="hybridMultilevel"/>
    <w:tmpl w:val="3A842862"/>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2F27B62"/>
    <w:multiLevelType w:val="hybridMultilevel"/>
    <w:tmpl w:val="449EC0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8F639E6"/>
    <w:multiLevelType w:val="hybridMultilevel"/>
    <w:tmpl w:val="438EEEE2"/>
    <w:lvl w:ilvl="0" w:tplc="3306DB98">
      <w:start w:val="1"/>
      <w:numFmt w:val="decimal"/>
      <w:lvlText w:val="%1."/>
      <w:lvlJc w:val="left"/>
      <w:pPr>
        <w:ind w:left="1778" w:hanging="360"/>
      </w:pPr>
      <w:rPr>
        <w:rFonts w:cs="Times New Roman"/>
        <w:b/>
        <w:i w:val="0"/>
        <w:color w:val="auto"/>
        <w:sz w:val="22"/>
        <w:szCs w:val="22"/>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26" w15:restartNumberingAfterBreak="0">
    <w:nsid w:val="49EB767A"/>
    <w:multiLevelType w:val="hybridMultilevel"/>
    <w:tmpl w:val="7AC093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4B966D0B"/>
    <w:multiLevelType w:val="hybridMultilevel"/>
    <w:tmpl w:val="335CB146"/>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3AF318A"/>
    <w:multiLevelType w:val="hybridMultilevel"/>
    <w:tmpl w:val="4FBAE5D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4FF0D62"/>
    <w:multiLevelType w:val="hybridMultilevel"/>
    <w:tmpl w:val="58E825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2A40AA"/>
    <w:multiLevelType w:val="hybridMultilevel"/>
    <w:tmpl w:val="1AB88484"/>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C736CE9"/>
    <w:multiLevelType w:val="multilevel"/>
    <w:tmpl w:val="F258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0F40BF"/>
    <w:multiLevelType w:val="hybridMultilevel"/>
    <w:tmpl w:val="2D36C5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FEB7A48"/>
    <w:multiLevelType w:val="hybridMultilevel"/>
    <w:tmpl w:val="449EC0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FFA3702"/>
    <w:multiLevelType w:val="hybridMultilevel"/>
    <w:tmpl w:val="013A5166"/>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02E0D92"/>
    <w:multiLevelType w:val="hybridMultilevel"/>
    <w:tmpl w:val="BC86E13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68735852"/>
    <w:multiLevelType w:val="hybridMultilevel"/>
    <w:tmpl w:val="0DE8DB32"/>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9E1311A"/>
    <w:multiLevelType w:val="hybridMultilevel"/>
    <w:tmpl w:val="DAD84AA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C6941D3"/>
    <w:multiLevelType w:val="hybridMultilevel"/>
    <w:tmpl w:val="A8D0AC0C"/>
    <w:lvl w:ilvl="0" w:tplc="414A37F2">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F0A2578"/>
    <w:multiLevelType w:val="hybridMultilevel"/>
    <w:tmpl w:val="49E08BD0"/>
    <w:lvl w:ilvl="0" w:tplc="9480557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F875B8C"/>
    <w:multiLevelType w:val="hybridMultilevel"/>
    <w:tmpl w:val="0A0CEACA"/>
    <w:lvl w:ilvl="0" w:tplc="7F46484C">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22F5675"/>
    <w:multiLevelType w:val="hybridMultilevel"/>
    <w:tmpl w:val="400C8640"/>
    <w:lvl w:ilvl="0" w:tplc="AAD406A6">
      <w:start w:val="1"/>
      <w:numFmt w:val="bullet"/>
      <w:lvlText w:val=""/>
      <w:lvlJc w:val="left"/>
      <w:pPr>
        <w:tabs>
          <w:tab w:val="num" w:pos="720"/>
        </w:tabs>
        <w:ind w:left="720" w:hanging="360"/>
      </w:pPr>
      <w:rPr>
        <w:rFonts w:ascii="Symbol" w:hAnsi="Symbol" w:hint="default"/>
        <w:color w:val="FF0000"/>
      </w:rPr>
    </w:lvl>
    <w:lvl w:ilvl="1" w:tplc="1270A4AA">
      <w:numFmt w:val="bullet"/>
      <w:lvlText w:val="-"/>
      <w:lvlJc w:val="left"/>
      <w:pPr>
        <w:tabs>
          <w:tab w:val="num" w:pos="1440"/>
        </w:tabs>
        <w:ind w:left="1440" w:hanging="360"/>
      </w:pPr>
      <w:rPr>
        <w:rFonts w:ascii="Arial" w:eastAsia="Times New Roman" w:hAnsi="Arial"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3695774"/>
    <w:multiLevelType w:val="hybridMultilevel"/>
    <w:tmpl w:val="9140C0EC"/>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C5806CA"/>
    <w:multiLevelType w:val="hybridMultilevel"/>
    <w:tmpl w:val="7A0A4A26"/>
    <w:lvl w:ilvl="0" w:tplc="F33AB656">
      <w:numFmt w:val="bullet"/>
      <w:lvlText w:val="-"/>
      <w:lvlJc w:val="left"/>
      <w:pPr>
        <w:ind w:left="720" w:hanging="360"/>
      </w:pPr>
      <w:rPr>
        <w:rFonts w:ascii="Calibri" w:eastAsiaTheme="minorHAnsi" w:hAnsi="Calibri" w:cs="Aria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D35299C"/>
    <w:multiLevelType w:val="hybridMultilevel"/>
    <w:tmpl w:val="92960F4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ED87F88"/>
    <w:multiLevelType w:val="hybridMultilevel"/>
    <w:tmpl w:val="C44C0F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EEA2635"/>
    <w:multiLevelType w:val="hybridMultilevel"/>
    <w:tmpl w:val="C69A8174"/>
    <w:lvl w:ilvl="0" w:tplc="96081428">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7"/>
  </w:num>
  <w:num w:numId="2">
    <w:abstractNumId w:val="43"/>
  </w:num>
  <w:num w:numId="3">
    <w:abstractNumId w:val="41"/>
  </w:num>
  <w:num w:numId="4">
    <w:abstractNumId w:val="24"/>
  </w:num>
  <w:num w:numId="5">
    <w:abstractNumId w:val="31"/>
  </w:num>
  <w:num w:numId="6">
    <w:abstractNumId w:val="28"/>
  </w:num>
  <w:num w:numId="7">
    <w:abstractNumId w:val="29"/>
  </w:num>
  <w:num w:numId="8">
    <w:abstractNumId w:val="11"/>
  </w:num>
  <w:num w:numId="9">
    <w:abstractNumId w:val="14"/>
  </w:num>
  <w:num w:numId="10">
    <w:abstractNumId w:val="37"/>
  </w:num>
  <w:num w:numId="11">
    <w:abstractNumId w:val="20"/>
  </w:num>
  <w:num w:numId="12">
    <w:abstractNumId w:val="35"/>
  </w:num>
  <w:num w:numId="13">
    <w:abstractNumId w:val="22"/>
  </w:num>
  <w:num w:numId="14">
    <w:abstractNumId w:val="26"/>
  </w:num>
  <w:num w:numId="15">
    <w:abstractNumId w:val="15"/>
  </w:num>
  <w:num w:numId="16">
    <w:abstractNumId w:val="32"/>
  </w:num>
  <w:num w:numId="17">
    <w:abstractNumId w:val="19"/>
  </w:num>
  <w:num w:numId="18">
    <w:abstractNumId w:val="45"/>
  </w:num>
  <w:num w:numId="19">
    <w:abstractNumId w:val="23"/>
  </w:num>
  <w:num w:numId="20">
    <w:abstractNumId w:val="5"/>
  </w:num>
  <w:num w:numId="21">
    <w:abstractNumId w:val="30"/>
  </w:num>
  <w:num w:numId="22">
    <w:abstractNumId w:val="27"/>
  </w:num>
  <w:num w:numId="23">
    <w:abstractNumId w:val="2"/>
  </w:num>
  <w:num w:numId="24">
    <w:abstractNumId w:val="3"/>
  </w:num>
  <w:num w:numId="25">
    <w:abstractNumId w:val="8"/>
  </w:num>
  <w:num w:numId="26">
    <w:abstractNumId w:val="4"/>
  </w:num>
  <w:num w:numId="27">
    <w:abstractNumId w:val="44"/>
  </w:num>
  <w:num w:numId="28">
    <w:abstractNumId w:val="39"/>
  </w:num>
  <w:num w:numId="29">
    <w:abstractNumId w:val="13"/>
  </w:num>
  <w:num w:numId="30">
    <w:abstractNumId w:val="12"/>
  </w:num>
  <w:num w:numId="31">
    <w:abstractNumId w:val="36"/>
  </w:num>
  <w:num w:numId="32">
    <w:abstractNumId w:val="9"/>
  </w:num>
  <w:num w:numId="33">
    <w:abstractNumId w:val="42"/>
  </w:num>
  <w:num w:numId="34">
    <w:abstractNumId w:val="34"/>
  </w:num>
  <w:num w:numId="35">
    <w:abstractNumId w:val="38"/>
  </w:num>
  <w:num w:numId="36">
    <w:abstractNumId w:val="40"/>
  </w:num>
  <w:num w:numId="37">
    <w:abstractNumId w:val="21"/>
  </w:num>
  <w:num w:numId="38">
    <w:abstractNumId w:val="6"/>
  </w:num>
  <w:num w:numId="39">
    <w:abstractNumId w:val="46"/>
  </w:num>
  <w:num w:numId="40">
    <w:abstractNumId w:val="1"/>
  </w:num>
  <w:num w:numId="41">
    <w:abstractNumId w:val="16"/>
  </w:num>
  <w:num w:numId="42">
    <w:abstractNumId w:val="7"/>
  </w:num>
  <w:num w:numId="43">
    <w:abstractNumId w:val="0"/>
  </w:num>
  <w:num w:numId="44">
    <w:abstractNumId w:val="18"/>
  </w:num>
  <w:num w:numId="45">
    <w:abstractNumId w:val="10"/>
  </w:num>
  <w:num w:numId="46">
    <w:abstractNumId w:val="25"/>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5F7"/>
    <w:rsid w:val="0000328D"/>
    <w:rsid w:val="00017BFA"/>
    <w:rsid w:val="00022EEF"/>
    <w:rsid w:val="00042170"/>
    <w:rsid w:val="000428BF"/>
    <w:rsid w:val="0004749E"/>
    <w:rsid w:val="000506ED"/>
    <w:rsid w:val="00074EF5"/>
    <w:rsid w:val="00094607"/>
    <w:rsid w:val="000A0859"/>
    <w:rsid w:val="000B0F3D"/>
    <w:rsid w:val="000B7B48"/>
    <w:rsid w:val="000C3641"/>
    <w:rsid w:val="000E597A"/>
    <w:rsid w:val="000E5A34"/>
    <w:rsid w:val="000F45F6"/>
    <w:rsid w:val="0010262E"/>
    <w:rsid w:val="001067BF"/>
    <w:rsid w:val="00120701"/>
    <w:rsid w:val="00123183"/>
    <w:rsid w:val="00123940"/>
    <w:rsid w:val="001264AA"/>
    <w:rsid w:val="00147088"/>
    <w:rsid w:val="001615F7"/>
    <w:rsid w:val="00163114"/>
    <w:rsid w:val="001678E4"/>
    <w:rsid w:val="00173989"/>
    <w:rsid w:val="001937E7"/>
    <w:rsid w:val="001A4F83"/>
    <w:rsid w:val="001B22EE"/>
    <w:rsid w:val="001C071A"/>
    <w:rsid w:val="001C3768"/>
    <w:rsid w:val="001D00C4"/>
    <w:rsid w:val="001D4013"/>
    <w:rsid w:val="001F3705"/>
    <w:rsid w:val="001F448E"/>
    <w:rsid w:val="001F5A4C"/>
    <w:rsid w:val="0020522D"/>
    <w:rsid w:val="00210CD8"/>
    <w:rsid w:val="00210FC8"/>
    <w:rsid w:val="00215995"/>
    <w:rsid w:val="0022295E"/>
    <w:rsid w:val="00223F50"/>
    <w:rsid w:val="0025113A"/>
    <w:rsid w:val="002666A4"/>
    <w:rsid w:val="002724C6"/>
    <w:rsid w:val="002902F5"/>
    <w:rsid w:val="002A4CA0"/>
    <w:rsid w:val="002C3064"/>
    <w:rsid w:val="002D0BDB"/>
    <w:rsid w:val="002E4C1E"/>
    <w:rsid w:val="002F01B9"/>
    <w:rsid w:val="002F5CAC"/>
    <w:rsid w:val="002F7151"/>
    <w:rsid w:val="002F745C"/>
    <w:rsid w:val="0030372D"/>
    <w:rsid w:val="0032104D"/>
    <w:rsid w:val="00323EB8"/>
    <w:rsid w:val="00337078"/>
    <w:rsid w:val="00342B2D"/>
    <w:rsid w:val="00367363"/>
    <w:rsid w:val="00381990"/>
    <w:rsid w:val="00386E6C"/>
    <w:rsid w:val="00387393"/>
    <w:rsid w:val="0039139B"/>
    <w:rsid w:val="0039425B"/>
    <w:rsid w:val="003B0077"/>
    <w:rsid w:val="003E4850"/>
    <w:rsid w:val="003F4354"/>
    <w:rsid w:val="003F46EC"/>
    <w:rsid w:val="00434101"/>
    <w:rsid w:val="00435175"/>
    <w:rsid w:val="00440244"/>
    <w:rsid w:val="004407F1"/>
    <w:rsid w:val="00447B00"/>
    <w:rsid w:val="00452731"/>
    <w:rsid w:val="00454E22"/>
    <w:rsid w:val="004557B4"/>
    <w:rsid w:val="00457354"/>
    <w:rsid w:val="00464FD1"/>
    <w:rsid w:val="00476E84"/>
    <w:rsid w:val="0048581B"/>
    <w:rsid w:val="00486849"/>
    <w:rsid w:val="0049516E"/>
    <w:rsid w:val="00496318"/>
    <w:rsid w:val="00497811"/>
    <w:rsid w:val="004B0520"/>
    <w:rsid w:val="004B06FC"/>
    <w:rsid w:val="004B4057"/>
    <w:rsid w:val="004C2A84"/>
    <w:rsid w:val="004C6CF7"/>
    <w:rsid w:val="004C797E"/>
    <w:rsid w:val="004D3305"/>
    <w:rsid w:val="004E0222"/>
    <w:rsid w:val="004E0CA6"/>
    <w:rsid w:val="005472EC"/>
    <w:rsid w:val="00547953"/>
    <w:rsid w:val="005716F6"/>
    <w:rsid w:val="00592A29"/>
    <w:rsid w:val="005B3237"/>
    <w:rsid w:val="005C6937"/>
    <w:rsid w:val="005E3473"/>
    <w:rsid w:val="00602ED3"/>
    <w:rsid w:val="00615DB3"/>
    <w:rsid w:val="00641966"/>
    <w:rsid w:val="0064411A"/>
    <w:rsid w:val="006443A2"/>
    <w:rsid w:val="00647DBA"/>
    <w:rsid w:val="00655AA0"/>
    <w:rsid w:val="00660856"/>
    <w:rsid w:val="006672E9"/>
    <w:rsid w:val="00672AFA"/>
    <w:rsid w:val="00677A87"/>
    <w:rsid w:val="006853CF"/>
    <w:rsid w:val="006956B9"/>
    <w:rsid w:val="006A1A62"/>
    <w:rsid w:val="006A27AE"/>
    <w:rsid w:val="006D01C7"/>
    <w:rsid w:val="006D0ABB"/>
    <w:rsid w:val="006F11F5"/>
    <w:rsid w:val="006F28D7"/>
    <w:rsid w:val="006F4EA8"/>
    <w:rsid w:val="006F63A8"/>
    <w:rsid w:val="006F7D1E"/>
    <w:rsid w:val="00721394"/>
    <w:rsid w:val="00722386"/>
    <w:rsid w:val="00726E8D"/>
    <w:rsid w:val="00731220"/>
    <w:rsid w:val="00735CB9"/>
    <w:rsid w:val="0075204B"/>
    <w:rsid w:val="00765346"/>
    <w:rsid w:val="00767FB5"/>
    <w:rsid w:val="00784AFC"/>
    <w:rsid w:val="007A03C1"/>
    <w:rsid w:val="007A4D64"/>
    <w:rsid w:val="007B0AD7"/>
    <w:rsid w:val="007B3456"/>
    <w:rsid w:val="007C5997"/>
    <w:rsid w:val="007F0CBE"/>
    <w:rsid w:val="007F579A"/>
    <w:rsid w:val="00804EDC"/>
    <w:rsid w:val="00805356"/>
    <w:rsid w:val="00821F10"/>
    <w:rsid w:val="0082452C"/>
    <w:rsid w:val="00855E4F"/>
    <w:rsid w:val="008573F3"/>
    <w:rsid w:val="00861DE5"/>
    <w:rsid w:val="008645D6"/>
    <w:rsid w:val="0088316B"/>
    <w:rsid w:val="00891140"/>
    <w:rsid w:val="00896A35"/>
    <w:rsid w:val="008A090E"/>
    <w:rsid w:val="008A35C8"/>
    <w:rsid w:val="008C6F75"/>
    <w:rsid w:val="008E7A45"/>
    <w:rsid w:val="008F7C7D"/>
    <w:rsid w:val="00900E4B"/>
    <w:rsid w:val="00904182"/>
    <w:rsid w:val="00905A2A"/>
    <w:rsid w:val="00914839"/>
    <w:rsid w:val="0091499C"/>
    <w:rsid w:val="009200E7"/>
    <w:rsid w:val="00922E9D"/>
    <w:rsid w:val="00953A8A"/>
    <w:rsid w:val="00956A0A"/>
    <w:rsid w:val="00963925"/>
    <w:rsid w:val="00965663"/>
    <w:rsid w:val="00985F4B"/>
    <w:rsid w:val="00990651"/>
    <w:rsid w:val="009B09F9"/>
    <w:rsid w:val="009B1210"/>
    <w:rsid w:val="009C665A"/>
    <w:rsid w:val="009D3278"/>
    <w:rsid w:val="009E37D0"/>
    <w:rsid w:val="009F0D5C"/>
    <w:rsid w:val="009F4FC3"/>
    <w:rsid w:val="00A243F2"/>
    <w:rsid w:val="00A41AF7"/>
    <w:rsid w:val="00A70A48"/>
    <w:rsid w:val="00A94B87"/>
    <w:rsid w:val="00AB2611"/>
    <w:rsid w:val="00AB2C21"/>
    <w:rsid w:val="00AB607B"/>
    <w:rsid w:val="00AC63FD"/>
    <w:rsid w:val="00AD2C46"/>
    <w:rsid w:val="00AE313C"/>
    <w:rsid w:val="00AF116B"/>
    <w:rsid w:val="00AF4B45"/>
    <w:rsid w:val="00AF74F6"/>
    <w:rsid w:val="00B21B92"/>
    <w:rsid w:val="00B27C56"/>
    <w:rsid w:val="00B31507"/>
    <w:rsid w:val="00B31C59"/>
    <w:rsid w:val="00B44E51"/>
    <w:rsid w:val="00B70303"/>
    <w:rsid w:val="00B71E0E"/>
    <w:rsid w:val="00B82B1C"/>
    <w:rsid w:val="00B9756D"/>
    <w:rsid w:val="00BA5799"/>
    <w:rsid w:val="00BA7B89"/>
    <w:rsid w:val="00BB0FF3"/>
    <w:rsid w:val="00BB237C"/>
    <w:rsid w:val="00BB7B8D"/>
    <w:rsid w:val="00BB7DF9"/>
    <w:rsid w:val="00BC5856"/>
    <w:rsid w:val="00BC71C0"/>
    <w:rsid w:val="00C0009A"/>
    <w:rsid w:val="00C00C65"/>
    <w:rsid w:val="00C03DEF"/>
    <w:rsid w:val="00C10BEE"/>
    <w:rsid w:val="00C21DDB"/>
    <w:rsid w:val="00C4520C"/>
    <w:rsid w:val="00C57A25"/>
    <w:rsid w:val="00C66679"/>
    <w:rsid w:val="00C73F5E"/>
    <w:rsid w:val="00C74434"/>
    <w:rsid w:val="00C76D41"/>
    <w:rsid w:val="00C77E46"/>
    <w:rsid w:val="00C82696"/>
    <w:rsid w:val="00C837D0"/>
    <w:rsid w:val="00C8440B"/>
    <w:rsid w:val="00CE2B37"/>
    <w:rsid w:val="00CF2966"/>
    <w:rsid w:val="00D01F47"/>
    <w:rsid w:val="00D0369A"/>
    <w:rsid w:val="00D14242"/>
    <w:rsid w:val="00D20261"/>
    <w:rsid w:val="00D237C9"/>
    <w:rsid w:val="00D5427F"/>
    <w:rsid w:val="00D704FB"/>
    <w:rsid w:val="00D81BC2"/>
    <w:rsid w:val="00D90C05"/>
    <w:rsid w:val="00D913D6"/>
    <w:rsid w:val="00DB00BD"/>
    <w:rsid w:val="00DB1232"/>
    <w:rsid w:val="00DC2F79"/>
    <w:rsid w:val="00DD1282"/>
    <w:rsid w:val="00DE6692"/>
    <w:rsid w:val="00DF6E24"/>
    <w:rsid w:val="00E03473"/>
    <w:rsid w:val="00E101FC"/>
    <w:rsid w:val="00E130CC"/>
    <w:rsid w:val="00E16F1D"/>
    <w:rsid w:val="00E21F33"/>
    <w:rsid w:val="00E2703A"/>
    <w:rsid w:val="00E30EE6"/>
    <w:rsid w:val="00E43FC3"/>
    <w:rsid w:val="00E45E5D"/>
    <w:rsid w:val="00E47027"/>
    <w:rsid w:val="00E56249"/>
    <w:rsid w:val="00E73114"/>
    <w:rsid w:val="00E7428F"/>
    <w:rsid w:val="00E749BA"/>
    <w:rsid w:val="00EA05DC"/>
    <w:rsid w:val="00EA2E55"/>
    <w:rsid w:val="00EA34B7"/>
    <w:rsid w:val="00EA6042"/>
    <w:rsid w:val="00EA6965"/>
    <w:rsid w:val="00EA71D7"/>
    <w:rsid w:val="00EC0C54"/>
    <w:rsid w:val="00EC7F8B"/>
    <w:rsid w:val="00EE32CC"/>
    <w:rsid w:val="00EE71B1"/>
    <w:rsid w:val="00F01207"/>
    <w:rsid w:val="00F12DBF"/>
    <w:rsid w:val="00F41FC9"/>
    <w:rsid w:val="00F71943"/>
    <w:rsid w:val="00F806B3"/>
    <w:rsid w:val="00F81D5C"/>
    <w:rsid w:val="00F9306E"/>
    <w:rsid w:val="00FA6C73"/>
    <w:rsid w:val="00FC16C9"/>
    <w:rsid w:val="00FD56CA"/>
    <w:rsid w:val="00FE22DD"/>
    <w:rsid w:val="00FE30BF"/>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4639FDC-CB9E-44D4-A4A9-0A507461C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71A"/>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5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uiPriority w:val="34"/>
    <w:qFormat/>
    <w:rsid w:val="001D00C4"/>
    <w:pPr>
      <w:ind w:left="720"/>
      <w:contextualSpacing/>
    </w:pPr>
  </w:style>
  <w:style w:type="paragraph" w:styleId="NoSpacing">
    <w:name w:val="No Spacing"/>
    <w:link w:val="NoSpacingChar"/>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before="120" w:after="120"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character" w:customStyle="1" w:styleId="NoSpacingChar">
    <w:name w:val="No Spacing Char"/>
    <w:link w:val="NoSpacing"/>
    <w:uiPriority w:val="1"/>
    <w:rsid w:val="00210FC8"/>
    <w:rPr>
      <w:rFonts w:asciiTheme="minorHAnsi" w:hAnsiTheme="minorHAnsi"/>
    </w:rPr>
  </w:style>
  <w:style w:type="table" w:customStyle="1" w:styleId="TableGrid3">
    <w:name w:val="Table Grid3"/>
    <w:basedOn w:val="TableNormal"/>
    <w:uiPriority w:val="39"/>
    <w:rsid w:val="002C306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1883203983">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F6910E59D1C4149BFB815DA8C8E5A72"/>
        <w:category>
          <w:name w:val="General"/>
          <w:gallery w:val="placeholder"/>
        </w:category>
        <w:types>
          <w:type w:val="bbPlcHdr"/>
        </w:types>
        <w:behaviors>
          <w:behavior w:val="content"/>
        </w:behaviors>
        <w:guid w:val="{9884091E-0422-4A68-891F-A91826BE521B}"/>
      </w:docPartPr>
      <w:docPartBody>
        <w:p w:rsidR="00D337CE" w:rsidRDefault="000D6AFB" w:rsidP="000D6AFB">
          <w:pPr>
            <w:pStyle w:val="8F6910E59D1C4149BFB815DA8C8E5A72"/>
          </w:pPr>
          <w:r>
            <w:rPr>
              <w:rStyle w:val="PlaceholderText"/>
            </w:rPr>
            <w:t>[Title]</w:t>
          </w:r>
        </w:p>
      </w:docPartBody>
    </w:docPart>
    <w:docPart>
      <w:docPartPr>
        <w:name w:val="BF1936B08333417D9B0F46BBE8E78D81"/>
        <w:category>
          <w:name w:val="General"/>
          <w:gallery w:val="placeholder"/>
        </w:category>
        <w:types>
          <w:type w:val="bbPlcHdr"/>
        </w:types>
        <w:behaviors>
          <w:behavior w:val="content"/>
        </w:behaviors>
        <w:guid w:val="{05BD363E-AD96-4DDB-A405-F2F357486000}"/>
      </w:docPartPr>
      <w:docPartBody>
        <w:p w:rsidR="00D337CE" w:rsidRDefault="000D6AFB" w:rsidP="000D6AFB">
          <w:pPr>
            <w:pStyle w:val="BF1936B08333417D9B0F46BBE8E78D81"/>
          </w:pPr>
          <w:r>
            <w:rPr>
              <w:rStyle w:val="PlaceholderText"/>
            </w:rPr>
            <w:t>Click here to enter a date.</w:t>
          </w:r>
        </w:p>
      </w:docPartBody>
    </w:docPart>
    <w:docPart>
      <w:docPartPr>
        <w:name w:val="F1227AABD6CE4F5590C60316FBB0A66A"/>
        <w:category>
          <w:name w:val="General"/>
          <w:gallery w:val="placeholder"/>
        </w:category>
        <w:types>
          <w:type w:val="bbPlcHdr"/>
        </w:types>
        <w:behaviors>
          <w:behavior w:val="content"/>
        </w:behaviors>
        <w:guid w:val="{A5A95F30-6263-4761-B175-910CDA13D2FE}"/>
      </w:docPartPr>
      <w:docPartBody>
        <w:p w:rsidR="00D337CE" w:rsidRDefault="000D6AFB" w:rsidP="000D6AFB">
          <w:pPr>
            <w:pStyle w:val="F1227AABD6CE4F5590C60316FBB0A66A"/>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AFB"/>
    <w:rsid w:val="000D6AFB"/>
    <w:rsid w:val="00D337C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6AFB"/>
  </w:style>
  <w:style w:type="paragraph" w:customStyle="1" w:styleId="8F6910E59D1C4149BFB815DA8C8E5A72">
    <w:name w:val="8F6910E59D1C4149BFB815DA8C8E5A72"/>
    <w:rsid w:val="000D6AFB"/>
  </w:style>
  <w:style w:type="paragraph" w:customStyle="1" w:styleId="BF1936B08333417D9B0F46BBE8E78D81">
    <w:name w:val="BF1936B08333417D9B0F46BBE8E78D81"/>
    <w:rsid w:val="000D6AFB"/>
  </w:style>
  <w:style w:type="paragraph" w:customStyle="1" w:styleId="F1227AABD6CE4F5590C60316FBB0A66A">
    <w:name w:val="F1227AABD6CE4F5590C60316FBB0A66A"/>
    <w:rsid w:val="000D6A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5D52F-5C3E-4CDC-851D-7F9698F9F4F1}">
  <ds:schemaRefs>
    <ds:schemaRef ds:uri="http://schemas.microsoft.com/office/2006/customDocumentInformationPanel"/>
  </ds:schemaRefs>
</ds:datastoreItem>
</file>

<file path=customXml/itemProps2.xml><?xml version="1.0" encoding="utf-8"?>
<ds:datastoreItem xmlns:ds="http://schemas.openxmlformats.org/officeDocument/2006/customXml" ds:itemID="{120F4D99-C654-4799-BF1C-98CD18E47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624</Words>
  <Characters>3562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CAG</Company>
  <LinksUpToDate>false</LinksUpToDate>
  <CharactersWithSpaces>4178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BSBMGT402</dc:title>
  <dc:subject>Implement operational plan</dc:subject>
  <dc:creator>emmat</dc:creator>
  <cp:keywords/>
  <dc:description/>
  <cp:lastModifiedBy>Jonathan Curro</cp:lastModifiedBy>
  <cp:revision>18</cp:revision>
  <cp:lastPrinted>2014-10-08T01:10:00Z</cp:lastPrinted>
  <dcterms:created xsi:type="dcterms:W3CDTF">2015-07-17T00:55:00Z</dcterms:created>
  <dcterms:modified xsi:type="dcterms:W3CDTF">2019-02-11T23:26:00Z</dcterms:modified>
</cp:coreProperties>
</file>